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C73D99D" w14:textId="77777777" w:rsidR="0024279E" w:rsidRPr="00603221" w:rsidRDefault="0024279E" w:rsidP="0024279E">
      <w:pPr>
        <w:jc w:val="center"/>
        <w:rPr>
          <w:rFonts w:ascii="Tahoma" w:hAnsi="Tahoma" w:cs="Tahoma"/>
          <w:b/>
          <w:sz w:val="32"/>
          <w:szCs w:val="32"/>
          <w:lang w:val="el-GR"/>
        </w:rPr>
      </w:pPr>
      <w:r w:rsidRPr="00603221">
        <w:rPr>
          <w:rFonts w:ascii="Tahoma" w:hAnsi="Tahoma" w:cs="Tahoma"/>
          <w:b/>
          <w:sz w:val="32"/>
          <w:szCs w:val="32"/>
          <w:lang w:val="el-GR"/>
        </w:rPr>
        <w:t>Διακήρυξη</w:t>
      </w:r>
    </w:p>
    <w:p w14:paraId="13703056" w14:textId="22B57A8B" w:rsidR="0024279E" w:rsidRPr="00603221" w:rsidRDefault="00DF02B0" w:rsidP="0024279E">
      <w:pPr>
        <w:jc w:val="center"/>
        <w:rPr>
          <w:rFonts w:ascii="Tahoma" w:hAnsi="Tahoma" w:cs="Tahoma"/>
          <w:b/>
          <w:sz w:val="32"/>
          <w:szCs w:val="32"/>
          <w:lang w:val="el-GR"/>
        </w:rPr>
      </w:pPr>
      <w:r w:rsidRPr="00603221">
        <w:rPr>
          <w:rFonts w:ascii="Tahoma" w:hAnsi="Tahoma" w:cs="Tahoma"/>
          <w:b/>
          <w:sz w:val="32"/>
          <w:szCs w:val="32"/>
          <w:lang w:val="el-GR"/>
        </w:rPr>
        <w:t xml:space="preserve">Ηλεκτρονικού </w:t>
      </w:r>
      <w:r w:rsidR="0024279E" w:rsidRPr="00603221">
        <w:rPr>
          <w:rFonts w:ascii="Tahoma" w:hAnsi="Tahoma" w:cs="Tahoma"/>
          <w:b/>
          <w:sz w:val="32"/>
          <w:szCs w:val="32"/>
          <w:lang w:val="el-GR"/>
        </w:rPr>
        <w:t>Ανοικτού</w:t>
      </w:r>
      <w:r w:rsidR="003C7EF0">
        <w:rPr>
          <w:rFonts w:ascii="Tahoma" w:hAnsi="Tahoma" w:cs="Tahoma"/>
          <w:b/>
          <w:sz w:val="32"/>
          <w:szCs w:val="32"/>
          <w:lang w:val="el-GR"/>
        </w:rPr>
        <w:t xml:space="preserve"> </w:t>
      </w:r>
      <w:r w:rsidR="003C7EF0" w:rsidRPr="0054001C">
        <w:rPr>
          <w:rFonts w:ascii="Tahoma" w:hAnsi="Tahoma" w:cs="Tahoma"/>
          <w:b/>
          <w:sz w:val="32"/>
          <w:szCs w:val="32"/>
          <w:lang w:val="el-GR"/>
        </w:rPr>
        <w:t xml:space="preserve">(Διεθνούς) </w:t>
      </w:r>
      <w:r w:rsidRPr="0054001C">
        <w:rPr>
          <w:rFonts w:ascii="Tahoma" w:hAnsi="Tahoma" w:cs="Tahoma"/>
          <w:b/>
          <w:sz w:val="32"/>
          <w:szCs w:val="32"/>
          <w:lang w:val="el-GR"/>
        </w:rPr>
        <w:t xml:space="preserve">Άνω </w:t>
      </w:r>
      <w:r w:rsidR="008B4966" w:rsidRPr="0054001C">
        <w:rPr>
          <w:rFonts w:ascii="Tahoma" w:hAnsi="Tahoma" w:cs="Tahoma"/>
          <w:b/>
          <w:sz w:val="32"/>
          <w:szCs w:val="32"/>
          <w:lang w:val="el-GR"/>
        </w:rPr>
        <w:t xml:space="preserve">των </w:t>
      </w:r>
      <w:r w:rsidRPr="0054001C">
        <w:rPr>
          <w:rFonts w:ascii="Tahoma" w:hAnsi="Tahoma" w:cs="Tahoma"/>
          <w:b/>
          <w:sz w:val="32"/>
          <w:szCs w:val="32"/>
          <w:lang w:val="el-GR"/>
        </w:rPr>
        <w:t>Ο</w:t>
      </w:r>
      <w:r w:rsidR="008B4966" w:rsidRPr="0054001C">
        <w:rPr>
          <w:rFonts w:ascii="Tahoma" w:hAnsi="Tahoma" w:cs="Tahoma"/>
          <w:b/>
          <w:sz w:val="32"/>
          <w:szCs w:val="32"/>
          <w:lang w:val="el-GR"/>
        </w:rPr>
        <w:t>ρίων</w:t>
      </w:r>
      <w:r w:rsidR="008B4966" w:rsidRPr="00603221">
        <w:rPr>
          <w:rFonts w:ascii="Tahoma" w:hAnsi="Tahoma" w:cs="Tahoma"/>
          <w:b/>
          <w:sz w:val="32"/>
          <w:szCs w:val="32"/>
          <w:lang w:val="el-GR"/>
        </w:rPr>
        <w:t xml:space="preserve"> </w:t>
      </w:r>
      <w:r w:rsidR="0024279E" w:rsidRPr="00603221">
        <w:rPr>
          <w:rFonts w:ascii="Tahoma" w:hAnsi="Tahoma" w:cs="Tahoma"/>
          <w:b/>
          <w:sz w:val="32"/>
          <w:szCs w:val="32"/>
          <w:lang w:val="el-GR"/>
        </w:rPr>
        <w:t>Διαγωνισμού</w:t>
      </w:r>
    </w:p>
    <w:p w14:paraId="51FAFC01" w14:textId="77777777" w:rsidR="0024279E" w:rsidRPr="00603221" w:rsidRDefault="0024279E" w:rsidP="0024279E">
      <w:pPr>
        <w:jc w:val="center"/>
        <w:rPr>
          <w:rFonts w:ascii="Tahoma" w:hAnsi="Tahoma" w:cs="Tahoma"/>
          <w:b/>
          <w:sz w:val="32"/>
          <w:szCs w:val="32"/>
          <w:lang w:val="el-GR"/>
        </w:rPr>
      </w:pPr>
      <w:r w:rsidRPr="00603221">
        <w:rPr>
          <w:rFonts w:ascii="Tahoma" w:hAnsi="Tahoma" w:cs="Tahoma"/>
          <w:b/>
          <w:sz w:val="32"/>
          <w:szCs w:val="32"/>
          <w:lang w:val="el-GR"/>
        </w:rPr>
        <w:t>για το Έργο</w:t>
      </w:r>
    </w:p>
    <w:p w14:paraId="24A28503" w14:textId="1DA44D7A" w:rsidR="0024279E" w:rsidRPr="00603221" w:rsidRDefault="0024279E">
      <w:pPr>
        <w:jc w:val="center"/>
        <w:rPr>
          <w:rFonts w:ascii="Tahoma" w:hAnsi="Tahoma" w:cs="Tahoma"/>
          <w:b/>
          <w:iCs/>
          <w:sz w:val="32"/>
          <w:szCs w:val="32"/>
          <w:lang w:val="el-GR"/>
        </w:rPr>
      </w:pPr>
      <w:r w:rsidRPr="00655B8A">
        <w:rPr>
          <w:rFonts w:ascii="Tahoma" w:hAnsi="Tahoma" w:cs="Tahoma"/>
          <w:b/>
          <w:iCs/>
          <w:sz w:val="32"/>
          <w:szCs w:val="32"/>
          <w:lang w:val="el-GR"/>
        </w:rPr>
        <w:t>«</w:t>
      </w:r>
      <w:bookmarkStart w:id="0" w:name="_Hlk41044477"/>
      <w:r w:rsidR="00655B8A" w:rsidRPr="00655B8A">
        <w:rPr>
          <w:rFonts w:ascii="Tahoma" w:hAnsi="Tahoma" w:cs="Tahoma"/>
          <w:b/>
          <w:iCs/>
          <w:sz w:val="32"/>
          <w:szCs w:val="32"/>
          <w:lang w:val="el-GR"/>
        </w:rPr>
        <w:t>Επέκταση και παροχή υπηρεσιών του Ολοκληρωμένου Πληροφοριακού Συστήματος διαχείρισης αιτημάτων των πολιτών, επιχειρήσεων, δημοσίων υπηρεσιών και λοιπών φορέων μέσω της διαδικτυακής πύλης της ΑΠΔΠΧ</w:t>
      </w:r>
      <w:bookmarkEnd w:id="0"/>
      <w:r w:rsidRPr="00655B8A">
        <w:rPr>
          <w:rFonts w:ascii="Tahoma" w:hAnsi="Tahoma" w:cs="Tahoma"/>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2"/>
        <w:gridCol w:w="2296"/>
      </w:tblGrid>
      <w:tr w:rsidR="0024279E" w:rsidRPr="00DF02B0" w14:paraId="4D208526" w14:textId="77777777" w:rsidTr="00603221">
        <w:tc>
          <w:tcPr>
            <w:tcW w:w="3330" w:type="dxa"/>
            <w:shd w:val="clear" w:color="auto" w:fill="auto"/>
            <w:vAlign w:val="bottom"/>
          </w:tcPr>
          <w:p w14:paraId="09D584FB" w14:textId="77777777" w:rsidR="0024279E" w:rsidRPr="00603221" w:rsidRDefault="0024279E" w:rsidP="00603221">
            <w:pPr>
              <w:autoSpaceDE w:val="0"/>
              <w:autoSpaceDN w:val="0"/>
              <w:adjustRightInd w:val="0"/>
              <w:spacing w:before="120" w:after="0"/>
              <w:jc w:val="right"/>
              <w:rPr>
                <w:rFonts w:ascii="Tahoma" w:hAnsi="Tahoma" w:cs="Tahoma"/>
                <w:b/>
                <w:color w:val="000000"/>
                <w:szCs w:val="22"/>
              </w:rPr>
            </w:pPr>
            <w:r w:rsidRPr="00603221">
              <w:rPr>
                <w:rFonts w:ascii="Tahoma" w:hAnsi="Tahoma" w:cs="Tahoma"/>
                <w:b/>
                <w:color w:val="000000"/>
                <w:szCs w:val="22"/>
              </w:rPr>
              <w:t xml:space="preserve">Κωδ. ΟΠΣ: </w:t>
            </w:r>
          </w:p>
        </w:tc>
        <w:tc>
          <w:tcPr>
            <w:tcW w:w="6298" w:type="dxa"/>
            <w:gridSpan w:val="2"/>
            <w:shd w:val="clear" w:color="auto" w:fill="auto"/>
            <w:vAlign w:val="bottom"/>
          </w:tcPr>
          <w:p w14:paraId="5F5B5032" w14:textId="0636886F" w:rsidR="0024279E" w:rsidRPr="003C7B3E" w:rsidRDefault="003C7B3E" w:rsidP="00603221">
            <w:pPr>
              <w:autoSpaceDE w:val="0"/>
              <w:autoSpaceDN w:val="0"/>
              <w:adjustRightInd w:val="0"/>
              <w:spacing w:before="120" w:after="0"/>
              <w:rPr>
                <w:rFonts w:ascii="Tahoma" w:hAnsi="Tahoma" w:cs="Tahoma"/>
                <w:b/>
                <w:color w:val="0000FF"/>
                <w:szCs w:val="22"/>
                <w:highlight w:val="cyan"/>
                <w:lang w:val="el-GR"/>
              </w:rPr>
            </w:pPr>
            <w:r w:rsidRPr="003C7B3E">
              <w:rPr>
                <w:rFonts w:ascii="Tahoma" w:hAnsi="Tahoma" w:cs="Tahoma"/>
                <w:b/>
                <w:color w:val="000000"/>
                <w:szCs w:val="22"/>
                <w:lang w:val="el-GR"/>
              </w:rPr>
              <w:t>5094988</w:t>
            </w:r>
          </w:p>
        </w:tc>
      </w:tr>
      <w:tr w:rsidR="0024279E" w:rsidRPr="00DF02B0" w14:paraId="70D8EAA5" w14:textId="77777777" w:rsidTr="00603221">
        <w:tc>
          <w:tcPr>
            <w:tcW w:w="3330" w:type="dxa"/>
            <w:shd w:val="clear" w:color="auto" w:fill="auto"/>
            <w:vAlign w:val="bottom"/>
          </w:tcPr>
          <w:p w14:paraId="73A0EDB9" w14:textId="77777777" w:rsidR="0024279E" w:rsidRPr="00603221" w:rsidRDefault="0024279E" w:rsidP="00603221">
            <w:pPr>
              <w:autoSpaceDE w:val="0"/>
              <w:autoSpaceDN w:val="0"/>
              <w:adjustRightInd w:val="0"/>
              <w:spacing w:before="120" w:after="0"/>
              <w:jc w:val="right"/>
              <w:rPr>
                <w:rFonts w:ascii="Tahoma" w:hAnsi="Tahoma" w:cs="Tahoma"/>
                <w:b/>
                <w:color w:val="000000"/>
                <w:szCs w:val="22"/>
              </w:rPr>
            </w:pPr>
            <w:r w:rsidRPr="00603221">
              <w:rPr>
                <w:rFonts w:ascii="Tahoma" w:hAnsi="Tahoma" w:cs="Tahoma"/>
                <w:b/>
                <w:color w:val="000000"/>
                <w:szCs w:val="22"/>
              </w:rPr>
              <w:t>Επιχειρησιακό Πρόγραμμα:</w:t>
            </w:r>
          </w:p>
        </w:tc>
        <w:tc>
          <w:tcPr>
            <w:tcW w:w="6298" w:type="dxa"/>
            <w:gridSpan w:val="2"/>
            <w:shd w:val="clear" w:color="auto" w:fill="auto"/>
            <w:vAlign w:val="bottom"/>
          </w:tcPr>
          <w:p w14:paraId="7FCCDA20" w14:textId="4D1CD74E" w:rsidR="0024279E" w:rsidRPr="00603221" w:rsidRDefault="00655B8A" w:rsidP="00603221">
            <w:pPr>
              <w:autoSpaceDE w:val="0"/>
              <w:autoSpaceDN w:val="0"/>
              <w:adjustRightInd w:val="0"/>
              <w:spacing w:before="120" w:after="0"/>
              <w:rPr>
                <w:rFonts w:ascii="Tahoma" w:hAnsi="Tahoma" w:cs="Tahoma"/>
                <w:b/>
                <w:color w:val="000000"/>
                <w:szCs w:val="22"/>
              </w:rPr>
            </w:pPr>
            <w:r w:rsidRPr="00655B8A">
              <w:rPr>
                <w:rFonts w:ascii="Tahoma" w:hAnsi="Tahoma" w:cs="Tahoma"/>
                <w:b/>
                <w:color w:val="000000"/>
                <w:szCs w:val="22"/>
              </w:rPr>
              <w:t xml:space="preserve">Μεταρρύθμιση Δημόσιου Τομέα </w:t>
            </w:r>
          </w:p>
        </w:tc>
      </w:tr>
      <w:tr w:rsidR="0024279E" w:rsidRPr="004A35DA" w14:paraId="23DF828C" w14:textId="77777777" w:rsidTr="00207EE8">
        <w:trPr>
          <w:trHeight w:val="904"/>
        </w:trPr>
        <w:tc>
          <w:tcPr>
            <w:tcW w:w="3330" w:type="dxa"/>
            <w:shd w:val="clear" w:color="auto" w:fill="auto"/>
            <w:vAlign w:val="bottom"/>
          </w:tcPr>
          <w:p w14:paraId="625E5843" w14:textId="73C382DF" w:rsidR="0024279E" w:rsidRPr="00207EE8" w:rsidRDefault="0024279E" w:rsidP="00207EE8">
            <w:pPr>
              <w:autoSpaceDE w:val="0"/>
              <w:autoSpaceDN w:val="0"/>
              <w:adjustRightInd w:val="0"/>
              <w:spacing w:before="120" w:after="0"/>
              <w:rPr>
                <w:rFonts w:ascii="Tahoma" w:hAnsi="Tahoma" w:cs="Tahoma"/>
                <w:b/>
                <w:color w:val="000000"/>
                <w:szCs w:val="22"/>
                <w:lang w:val="el-GR"/>
              </w:rPr>
            </w:pPr>
            <w:r w:rsidRPr="00603221">
              <w:rPr>
                <w:rFonts w:ascii="Tahoma" w:hAnsi="Tahoma" w:cs="Tahoma"/>
                <w:b/>
                <w:color w:val="000000"/>
                <w:szCs w:val="22"/>
              </w:rPr>
              <w:t>Προϋπολογισμός</w:t>
            </w:r>
            <w:r w:rsidR="00E05F03" w:rsidRPr="00603221">
              <w:rPr>
                <w:rFonts w:ascii="Tahoma" w:hAnsi="Tahoma" w:cs="Tahoma"/>
                <w:b/>
                <w:color w:val="000000"/>
                <w:szCs w:val="22"/>
                <w:lang w:val="el-GR"/>
              </w:rPr>
              <w:t>-Εκτιμώμενη αξία σύμβασης</w:t>
            </w:r>
          </w:p>
        </w:tc>
        <w:tc>
          <w:tcPr>
            <w:tcW w:w="6298" w:type="dxa"/>
            <w:gridSpan w:val="2"/>
            <w:shd w:val="clear" w:color="auto" w:fill="auto"/>
            <w:vAlign w:val="bottom"/>
          </w:tcPr>
          <w:p w14:paraId="5226B1A9" w14:textId="4AF8C4B2" w:rsidR="009F320A" w:rsidRDefault="009F320A" w:rsidP="00FB5958">
            <w:pPr>
              <w:pStyle w:val="TabletextChar"/>
              <w:spacing w:before="120" w:after="0" w:line="240" w:lineRule="auto"/>
              <w:rPr>
                <w:rFonts w:cs="Tahoma"/>
                <w:sz w:val="22"/>
                <w:szCs w:val="22"/>
              </w:rPr>
            </w:pPr>
            <w:r w:rsidRPr="009F320A">
              <w:rPr>
                <w:rFonts w:cs="Tahoma"/>
                <w:sz w:val="22"/>
                <w:szCs w:val="22"/>
              </w:rPr>
              <w:t xml:space="preserve">Προϋπολογισμός Έργου - εκτιμώμενη αξία σύμβασης </w:t>
            </w:r>
            <w:r w:rsidR="008037A6" w:rsidRPr="00603221">
              <w:rPr>
                <w:rFonts w:cs="Tahoma"/>
                <w:sz w:val="22"/>
                <w:szCs w:val="22"/>
              </w:rPr>
              <w:t xml:space="preserve"> </w:t>
            </w:r>
          </w:p>
          <w:p w14:paraId="08AB04B0" w14:textId="7B40271C" w:rsidR="00FB5958" w:rsidRPr="002D1817" w:rsidRDefault="00B94A67" w:rsidP="00207EE8">
            <w:pPr>
              <w:pStyle w:val="TabletextChar"/>
              <w:spacing w:before="120" w:after="0" w:line="240" w:lineRule="auto"/>
              <w:rPr>
                <w:rFonts w:cs="Tahoma"/>
                <w:b/>
                <w:color w:val="000000"/>
                <w:szCs w:val="22"/>
              </w:rPr>
            </w:pPr>
            <w:r w:rsidRPr="00B94A67">
              <w:rPr>
                <w:rFonts w:cs="Tahoma"/>
                <w:b/>
                <w:bCs/>
                <w:color w:val="000000"/>
                <w:sz w:val="22"/>
                <w:szCs w:val="22"/>
                <w:lang w:eastAsia="el-GR"/>
              </w:rPr>
              <w:t>396.600</w:t>
            </w:r>
            <w:r w:rsidR="00207EE8">
              <w:rPr>
                <w:rFonts w:cs="Tahoma"/>
                <w:b/>
                <w:bCs/>
                <w:color w:val="000000"/>
                <w:sz w:val="22"/>
                <w:szCs w:val="22"/>
                <w:lang w:eastAsia="el-GR"/>
              </w:rPr>
              <w:t>,00</w:t>
            </w:r>
            <w:r w:rsidR="00207EE8" w:rsidRPr="00B94A67">
              <w:rPr>
                <w:rFonts w:cs="Tahoma"/>
                <w:b/>
                <w:bCs/>
                <w:color w:val="000000"/>
                <w:sz w:val="22"/>
                <w:szCs w:val="22"/>
                <w:lang w:eastAsia="el-GR"/>
              </w:rPr>
              <w:t xml:space="preserve">€ </w:t>
            </w:r>
            <w:r w:rsidR="008037A6" w:rsidRPr="00B94A67">
              <w:rPr>
                <w:rFonts w:cs="Tahoma"/>
                <w:b/>
                <w:bCs/>
                <w:color w:val="000000"/>
                <w:sz w:val="22"/>
                <w:szCs w:val="22"/>
                <w:lang w:eastAsia="el-GR"/>
              </w:rPr>
              <w:t xml:space="preserve"> </w:t>
            </w:r>
            <w:r w:rsidR="00207EE8">
              <w:rPr>
                <w:rFonts w:cs="Tahoma"/>
                <w:sz w:val="22"/>
                <w:szCs w:val="22"/>
              </w:rPr>
              <w:t>μ</w:t>
            </w:r>
            <w:r w:rsidR="008037A6" w:rsidRPr="00B94A67">
              <w:rPr>
                <w:rFonts w:cs="Tahoma"/>
                <w:sz w:val="22"/>
                <w:szCs w:val="22"/>
              </w:rPr>
              <w:t xml:space="preserve">η περιλαμβανομένου ΦΠΑ , προϋπολογισμός με ΦΠΑ: </w:t>
            </w:r>
            <w:r>
              <w:rPr>
                <w:rFonts w:cs="Tahoma"/>
                <w:b/>
                <w:bCs/>
                <w:color w:val="000000"/>
                <w:sz w:val="22"/>
                <w:szCs w:val="22"/>
                <w:lang w:eastAsia="el-GR"/>
              </w:rPr>
              <w:t>491.784</w:t>
            </w:r>
            <w:r w:rsidR="00207EE8">
              <w:rPr>
                <w:rFonts w:cs="Tahoma"/>
                <w:b/>
                <w:bCs/>
                <w:color w:val="000000"/>
                <w:sz w:val="22"/>
                <w:szCs w:val="22"/>
                <w:lang w:eastAsia="el-GR"/>
              </w:rPr>
              <w:t>,00</w:t>
            </w:r>
            <w:r w:rsidR="00207EE8" w:rsidRPr="00B94A67">
              <w:rPr>
                <w:rFonts w:cs="Tahoma"/>
                <w:b/>
                <w:bCs/>
                <w:color w:val="000000"/>
                <w:sz w:val="22"/>
                <w:szCs w:val="22"/>
                <w:lang w:eastAsia="el-GR"/>
              </w:rPr>
              <w:t xml:space="preserve">€ </w:t>
            </w:r>
            <w:r w:rsidR="008037A6" w:rsidRPr="00B94A67">
              <w:rPr>
                <w:rFonts w:cs="Tahoma"/>
                <w:b/>
                <w:bCs/>
                <w:color w:val="000000"/>
                <w:sz w:val="22"/>
                <w:szCs w:val="22"/>
                <w:lang w:eastAsia="el-GR"/>
              </w:rPr>
              <w:t xml:space="preserve"> </w:t>
            </w:r>
            <w:r w:rsidR="00207EE8">
              <w:rPr>
                <w:rFonts w:cs="Tahoma"/>
                <w:b/>
                <w:bCs/>
                <w:color w:val="000000"/>
                <w:sz w:val="22"/>
                <w:szCs w:val="22"/>
                <w:lang w:eastAsia="el-GR"/>
              </w:rPr>
              <w:t xml:space="preserve">- </w:t>
            </w:r>
            <w:r w:rsidR="008037A6" w:rsidRPr="00B94A67">
              <w:rPr>
                <w:rFonts w:cs="Tahoma"/>
                <w:b/>
                <w:bCs/>
                <w:color w:val="000000"/>
                <w:sz w:val="22"/>
                <w:szCs w:val="22"/>
                <w:lang w:eastAsia="el-GR"/>
              </w:rPr>
              <w:t xml:space="preserve"> </w:t>
            </w:r>
            <w:r w:rsidR="008037A6" w:rsidRPr="00F94007">
              <w:rPr>
                <w:rFonts w:cs="Tahoma"/>
                <w:color w:val="000000"/>
                <w:szCs w:val="22"/>
                <w:lang w:eastAsia="el-GR"/>
              </w:rPr>
              <w:t xml:space="preserve">ΦΠΑ </w:t>
            </w:r>
            <w:r w:rsidR="00207EE8" w:rsidRPr="00727085">
              <w:rPr>
                <w:rFonts w:cs="Tahoma"/>
                <w:sz w:val="22"/>
                <w:szCs w:val="22"/>
              </w:rPr>
              <w:t>24%</w:t>
            </w:r>
            <w:r w:rsidR="00207EE8" w:rsidRPr="00F94007">
              <w:rPr>
                <w:rFonts w:cs="Tahoma"/>
                <w:szCs w:val="22"/>
              </w:rPr>
              <w:t>:</w:t>
            </w:r>
            <w:r w:rsidR="008037A6" w:rsidRPr="00B94A67">
              <w:rPr>
                <w:rFonts w:cs="Tahoma"/>
                <w:b/>
                <w:bCs/>
                <w:color w:val="000000"/>
                <w:sz w:val="22"/>
                <w:szCs w:val="22"/>
                <w:lang w:eastAsia="el-GR"/>
              </w:rPr>
              <w:t xml:space="preserve"> </w:t>
            </w:r>
            <w:r>
              <w:rPr>
                <w:rFonts w:cs="Tahoma"/>
                <w:b/>
                <w:bCs/>
                <w:color w:val="000000"/>
                <w:sz w:val="22"/>
                <w:szCs w:val="22"/>
                <w:lang w:eastAsia="el-GR"/>
              </w:rPr>
              <w:t>95.184</w:t>
            </w:r>
            <w:r w:rsidR="00207EE8">
              <w:rPr>
                <w:rFonts w:cs="Tahoma"/>
                <w:b/>
                <w:bCs/>
                <w:color w:val="000000"/>
                <w:sz w:val="22"/>
                <w:szCs w:val="22"/>
                <w:lang w:eastAsia="el-GR"/>
              </w:rPr>
              <w:t>,00</w:t>
            </w:r>
            <w:r w:rsidR="00207EE8" w:rsidRPr="00B94A67">
              <w:rPr>
                <w:rFonts w:cs="Tahoma"/>
                <w:b/>
                <w:bCs/>
                <w:color w:val="000000"/>
                <w:sz w:val="22"/>
                <w:szCs w:val="22"/>
                <w:lang w:eastAsia="el-GR"/>
              </w:rPr>
              <w:t>€</w:t>
            </w:r>
            <w:r w:rsidR="008037A6" w:rsidRPr="00B94A67">
              <w:rPr>
                <w:rFonts w:cs="Tahoma"/>
                <w:b/>
                <w:bCs/>
                <w:color w:val="000000"/>
                <w:sz w:val="22"/>
                <w:szCs w:val="22"/>
                <w:lang w:eastAsia="el-GR"/>
              </w:rPr>
              <w:t xml:space="preserve"> </w:t>
            </w:r>
          </w:p>
        </w:tc>
      </w:tr>
      <w:tr w:rsidR="0024279E" w:rsidRPr="00DF02B0" w14:paraId="6953537D" w14:textId="77777777" w:rsidTr="00603221">
        <w:tc>
          <w:tcPr>
            <w:tcW w:w="3330" w:type="dxa"/>
            <w:shd w:val="clear" w:color="auto" w:fill="auto"/>
            <w:vAlign w:val="bottom"/>
          </w:tcPr>
          <w:p w14:paraId="509FE796" w14:textId="77777777" w:rsidR="0024279E" w:rsidRPr="00603221" w:rsidRDefault="0024279E" w:rsidP="00603221">
            <w:pPr>
              <w:autoSpaceDE w:val="0"/>
              <w:autoSpaceDN w:val="0"/>
              <w:adjustRightInd w:val="0"/>
              <w:spacing w:before="120" w:after="0"/>
              <w:jc w:val="right"/>
              <w:rPr>
                <w:rFonts w:ascii="Tahoma" w:hAnsi="Tahoma" w:cs="Tahoma"/>
                <w:b/>
                <w:color w:val="000000"/>
                <w:szCs w:val="22"/>
                <w:highlight w:val="cyan"/>
              </w:rPr>
            </w:pPr>
            <w:r w:rsidRPr="00603221">
              <w:rPr>
                <w:rFonts w:ascii="Tahoma" w:hAnsi="Tahoma" w:cs="Tahoma"/>
                <w:b/>
                <w:color w:val="000000"/>
                <w:szCs w:val="22"/>
                <w:lang w:val="en-US"/>
              </w:rPr>
              <w:t>CPV</w:t>
            </w:r>
            <w:r w:rsidRPr="00603221">
              <w:rPr>
                <w:rFonts w:ascii="Tahoma" w:hAnsi="Tahoma" w:cs="Tahoma"/>
                <w:b/>
                <w:color w:val="000000"/>
                <w:szCs w:val="22"/>
              </w:rPr>
              <w:t>:</w:t>
            </w:r>
          </w:p>
        </w:tc>
        <w:tc>
          <w:tcPr>
            <w:tcW w:w="6298" w:type="dxa"/>
            <w:gridSpan w:val="2"/>
            <w:shd w:val="clear" w:color="auto" w:fill="auto"/>
            <w:vAlign w:val="bottom"/>
          </w:tcPr>
          <w:p w14:paraId="21843E36" w14:textId="6729441F" w:rsidR="0024279E" w:rsidRPr="00F71BCE" w:rsidRDefault="00727085" w:rsidP="00727085">
            <w:pPr>
              <w:autoSpaceDE w:val="0"/>
              <w:autoSpaceDN w:val="0"/>
              <w:adjustRightInd w:val="0"/>
              <w:spacing w:before="120" w:after="0"/>
              <w:rPr>
                <w:rFonts w:ascii="Tahoma" w:hAnsi="Tahoma" w:cs="Tahoma"/>
                <w:b/>
                <w:color w:val="000000"/>
                <w:szCs w:val="22"/>
                <w:highlight w:val="cyan"/>
                <w:lang w:val="el-GR"/>
              </w:rPr>
            </w:pPr>
            <w:r w:rsidRPr="00727085">
              <w:rPr>
                <w:rFonts w:ascii="Tahoma" w:hAnsi="Tahoma" w:cs="Tahoma"/>
                <w:b/>
                <w:color w:val="000000"/>
                <w:szCs w:val="22"/>
                <w:lang w:val="el-GR"/>
              </w:rPr>
              <w:t>72000000-5</w:t>
            </w:r>
            <w:r>
              <w:rPr>
                <w:rFonts w:ascii="Tahoma" w:hAnsi="Tahoma" w:cs="Tahoma"/>
                <w:b/>
                <w:color w:val="000000"/>
                <w:szCs w:val="22"/>
                <w:lang w:val="el-GR"/>
              </w:rPr>
              <w:t xml:space="preserve">, </w:t>
            </w:r>
            <w:r w:rsidRPr="00727085">
              <w:rPr>
                <w:rFonts w:ascii="Tahoma" w:hAnsi="Tahoma" w:cs="Tahoma"/>
                <w:b/>
                <w:color w:val="000000"/>
                <w:szCs w:val="22"/>
                <w:lang w:val="el-GR"/>
              </w:rPr>
              <w:t>48000000-8</w:t>
            </w:r>
          </w:p>
        </w:tc>
      </w:tr>
      <w:tr w:rsidR="0024279E" w:rsidRPr="004A35DA" w14:paraId="5C7A978E" w14:textId="77777777" w:rsidTr="00603221">
        <w:tc>
          <w:tcPr>
            <w:tcW w:w="3330" w:type="dxa"/>
            <w:shd w:val="clear" w:color="auto" w:fill="auto"/>
            <w:vAlign w:val="bottom"/>
          </w:tcPr>
          <w:p w14:paraId="3CB6D341" w14:textId="77777777" w:rsidR="0024279E" w:rsidRPr="00603221" w:rsidRDefault="0024279E" w:rsidP="00603221">
            <w:pPr>
              <w:autoSpaceDE w:val="0"/>
              <w:autoSpaceDN w:val="0"/>
              <w:adjustRightInd w:val="0"/>
              <w:spacing w:before="120" w:after="0"/>
              <w:jc w:val="right"/>
              <w:rPr>
                <w:rFonts w:ascii="Tahoma" w:hAnsi="Tahoma" w:cs="Tahoma"/>
                <w:b/>
                <w:color w:val="000000"/>
                <w:szCs w:val="22"/>
              </w:rPr>
            </w:pPr>
            <w:r w:rsidRPr="00603221">
              <w:rPr>
                <w:rFonts w:ascii="Tahoma" w:hAnsi="Tahoma" w:cs="Tahoma"/>
                <w:b/>
                <w:color w:val="000000"/>
                <w:szCs w:val="22"/>
              </w:rPr>
              <w:t>Κριτήριο Ανάθεσης:</w:t>
            </w:r>
          </w:p>
        </w:tc>
        <w:tc>
          <w:tcPr>
            <w:tcW w:w="6298" w:type="dxa"/>
            <w:gridSpan w:val="2"/>
            <w:shd w:val="clear" w:color="auto" w:fill="auto"/>
            <w:vAlign w:val="bottom"/>
          </w:tcPr>
          <w:p w14:paraId="4CD32D38" w14:textId="3C68F86B" w:rsidR="006E5AB3" w:rsidRPr="00603221" w:rsidRDefault="00AF7109" w:rsidP="00603221">
            <w:pPr>
              <w:autoSpaceDE w:val="0"/>
              <w:autoSpaceDN w:val="0"/>
              <w:adjustRightInd w:val="0"/>
              <w:spacing w:before="120" w:after="0"/>
              <w:rPr>
                <w:rFonts w:ascii="Tahoma" w:hAnsi="Tahoma" w:cs="Tahoma"/>
                <w:b/>
                <w:color w:val="000000"/>
                <w:szCs w:val="22"/>
                <w:lang w:val="el-GR"/>
              </w:rPr>
            </w:pPr>
            <w:r w:rsidRPr="00AF7109">
              <w:rPr>
                <w:rFonts w:ascii="Tahoma" w:hAnsi="Tahoma" w:cs="Tahoma"/>
                <w:b/>
                <w:color w:val="000000"/>
                <w:szCs w:val="22"/>
                <w:lang w:val="el-GR"/>
              </w:rPr>
              <w:t>Η πλέον συμφέρουσα από οικονομική άποψη προσφορά βάσει βέλτιστης σχέσης ποιότητας – τιμής</w:t>
            </w:r>
          </w:p>
        </w:tc>
      </w:tr>
      <w:tr w:rsidR="0024279E" w:rsidRPr="00DF02B0" w:rsidDel="005977E7" w14:paraId="4AE97888" w14:textId="77777777" w:rsidTr="00603221">
        <w:tc>
          <w:tcPr>
            <w:tcW w:w="3330" w:type="dxa"/>
            <w:shd w:val="clear" w:color="auto" w:fill="auto"/>
            <w:vAlign w:val="bottom"/>
          </w:tcPr>
          <w:p w14:paraId="66151719" w14:textId="77777777" w:rsidR="0024279E" w:rsidRPr="00603221" w:rsidRDefault="0024279E" w:rsidP="00603221">
            <w:pPr>
              <w:autoSpaceDE w:val="0"/>
              <w:autoSpaceDN w:val="0"/>
              <w:adjustRightInd w:val="0"/>
              <w:spacing w:before="120" w:after="0"/>
              <w:jc w:val="right"/>
              <w:rPr>
                <w:rFonts w:ascii="Tahoma" w:hAnsi="Tahoma" w:cs="Tahoma"/>
                <w:b/>
                <w:color w:val="000000"/>
                <w:szCs w:val="22"/>
              </w:rPr>
            </w:pPr>
            <w:r w:rsidRPr="00603221">
              <w:rPr>
                <w:rFonts w:ascii="Tahoma" w:hAnsi="Tahoma" w:cs="Tahoma"/>
                <w:b/>
                <w:color w:val="000000"/>
                <w:szCs w:val="22"/>
              </w:rPr>
              <w:t>Ημερομηνία Διενέργειας:</w:t>
            </w:r>
          </w:p>
        </w:tc>
        <w:tc>
          <w:tcPr>
            <w:tcW w:w="6298" w:type="dxa"/>
            <w:gridSpan w:val="2"/>
            <w:shd w:val="clear" w:color="auto" w:fill="auto"/>
            <w:vAlign w:val="bottom"/>
          </w:tcPr>
          <w:p w14:paraId="5224053B" w14:textId="5971D308" w:rsidR="0024279E" w:rsidRPr="00A42CDE" w:rsidDel="005977E7" w:rsidRDefault="00A42CDE" w:rsidP="00603221">
            <w:pPr>
              <w:autoSpaceDE w:val="0"/>
              <w:autoSpaceDN w:val="0"/>
              <w:adjustRightInd w:val="0"/>
              <w:spacing w:before="120" w:after="0"/>
              <w:rPr>
                <w:rFonts w:ascii="Tahoma" w:hAnsi="Tahoma" w:cs="Tahoma"/>
                <w:b/>
                <w:color w:val="000000"/>
                <w:szCs w:val="22"/>
                <w:lang w:val="el-GR"/>
              </w:rPr>
            </w:pPr>
            <w:r w:rsidRPr="00A42CDE">
              <w:rPr>
                <w:rFonts w:ascii="Tahoma" w:hAnsi="Tahoma" w:cs="Tahoma"/>
                <w:b/>
                <w:color w:val="000000" w:themeColor="text1"/>
                <w:szCs w:val="22"/>
                <w:lang w:val="el-GR"/>
              </w:rPr>
              <w:t>23/7/2021</w:t>
            </w:r>
          </w:p>
        </w:tc>
      </w:tr>
      <w:tr w:rsidR="0024279E" w:rsidRPr="00DF02B0" w:rsidDel="005977E7" w14:paraId="3574BCAF" w14:textId="77777777" w:rsidTr="00603221">
        <w:tc>
          <w:tcPr>
            <w:tcW w:w="7332" w:type="dxa"/>
            <w:gridSpan w:val="2"/>
            <w:tcBorders>
              <w:bottom w:val="nil"/>
            </w:tcBorders>
            <w:shd w:val="clear" w:color="auto" w:fill="auto"/>
            <w:vAlign w:val="bottom"/>
          </w:tcPr>
          <w:p w14:paraId="79C1D9E9" w14:textId="77777777" w:rsidR="0024279E" w:rsidRPr="00603221" w:rsidRDefault="0024279E" w:rsidP="00603221">
            <w:pPr>
              <w:autoSpaceDE w:val="0"/>
              <w:autoSpaceDN w:val="0"/>
              <w:adjustRightInd w:val="0"/>
              <w:spacing w:before="120" w:after="0"/>
              <w:jc w:val="right"/>
              <w:rPr>
                <w:rFonts w:ascii="Tahoma" w:hAnsi="Tahoma" w:cs="Tahoma"/>
                <w:b/>
                <w:color w:val="000000"/>
                <w:szCs w:val="22"/>
                <w:highlight w:val="yellow"/>
              </w:rPr>
            </w:pPr>
            <w:r w:rsidRPr="00603221">
              <w:rPr>
                <w:rFonts w:ascii="Tahoma" w:hAnsi="Tahoma" w:cs="Tahoma"/>
                <w:b/>
                <w:color w:val="000000"/>
                <w:szCs w:val="22"/>
              </w:rPr>
              <w:t>Ημερομηνία Ανάρτησης στο ΚΗΜΔΗΣ</w:t>
            </w:r>
          </w:p>
        </w:tc>
        <w:tc>
          <w:tcPr>
            <w:tcW w:w="2296" w:type="dxa"/>
            <w:shd w:val="clear" w:color="auto" w:fill="auto"/>
            <w:vAlign w:val="bottom"/>
          </w:tcPr>
          <w:p w14:paraId="1CD1BE0D" w14:textId="5B5F70E7" w:rsidR="0024279E" w:rsidRPr="00A42CDE" w:rsidDel="005977E7" w:rsidRDefault="00A42CDE" w:rsidP="00603221">
            <w:pPr>
              <w:autoSpaceDE w:val="0"/>
              <w:autoSpaceDN w:val="0"/>
              <w:adjustRightInd w:val="0"/>
              <w:spacing w:before="120" w:after="0"/>
              <w:rPr>
                <w:rFonts w:ascii="Tahoma" w:hAnsi="Tahoma" w:cs="Tahoma"/>
                <w:b/>
                <w:color w:val="000000"/>
                <w:szCs w:val="22"/>
                <w:highlight w:val="yellow"/>
                <w:lang w:val="el-GR"/>
              </w:rPr>
            </w:pPr>
            <w:r w:rsidRPr="00A42CDE">
              <w:rPr>
                <w:rFonts w:ascii="Tahoma" w:hAnsi="Tahoma" w:cs="Tahoma"/>
                <w:b/>
                <w:color w:val="000000" w:themeColor="text1"/>
                <w:szCs w:val="22"/>
                <w:lang w:val="el-GR"/>
              </w:rPr>
              <w:t>31/</w:t>
            </w:r>
            <w:r w:rsidR="00784610">
              <w:rPr>
                <w:rFonts w:ascii="Tahoma" w:hAnsi="Tahoma" w:cs="Tahoma"/>
                <w:b/>
                <w:color w:val="000000" w:themeColor="text1"/>
                <w:szCs w:val="22"/>
                <w:lang w:val="en-US"/>
              </w:rPr>
              <w:t>5</w:t>
            </w:r>
            <w:r w:rsidRPr="00A42CDE">
              <w:rPr>
                <w:rFonts w:ascii="Tahoma" w:hAnsi="Tahoma" w:cs="Tahoma"/>
                <w:b/>
                <w:color w:val="000000" w:themeColor="text1"/>
                <w:szCs w:val="22"/>
                <w:lang w:val="el-GR"/>
              </w:rPr>
              <w:t>/2021</w:t>
            </w:r>
          </w:p>
        </w:tc>
      </w:tr>
      <w:tr w:rsidR="0024279E" w:rsidRPr="00DF02B0" w:rsidDel="005977E7" w14:paraId="2F9A5D35" w14:textId="77777777" w:rsidTr="00603221">
        <w:tc>
          <w:tcPr>
            <w:tcW w:w="7332" w:type="dxa"/>
            <w:gridSpan w:val="2"/>
            <w:tcBorders>
              <w:bottom w:val="nil"/>
            </w:tcBorders>
            <w:shd w:val="clear" w:color="auto" w:fill="auto"/>
            <w:vAlign w:val="bottom"/>
          </w:tcPr>
          <w:p w14:paraId="5A7755BF" w14:textId="77777777" w:rsidR="0024279E" w:rsidRPr="00603221" w:rsidRDefault="0024279E" w:rsidP="00603221">
            <w:pPr>
              <w:autoSpaceDE w:val="0"/>
              <w:autoSpaceDN w:val="0"/>
              <w:adjustRightInd w:val="0"/>
              <w:spacing w:before="120" w:after="0"/>
              <w:jc w:val="right"/>
              <w:rPr>
                <w:rFonts w:ascii="Tahoma" w:hAnsi="Tahoma" w:cs="Tahoma"/>
                <w:b/>
                <w:color w:val="000000"/>
                <w:szCs w:val="22"/>
                <w:highlight w:val="yellow"/>
              </w:rPr>
            </w:pPr>
            <w:r w:rsidRPr="00603221">
              <w:rPr>
                <w:rFonts w:ascii="Tahoma" w:hAnsi="Tahoma" w:cs="Tahoma"/>
                <w:b/>
                <w:color w:val="000000"/>
                <w:szCs w:val="22"/>
              </w:rPr>
              <w:t>Ημερομηνία Ανάρτησης στο ΕΣΗΔΗΣ</w:t>
            </w:r>
          </w:p>
        </w:tc>
        <w:tc>
          <w:tcPr>
            <w:tcW w:w="2296" w:type="dxa"/>
            <w:shd w:val="clear" w:color="auto" w:fill="auto"/>
            <w:vAlign w:val="bottom"/>
          </w:tcPr>
          <w:p w14:paraId="2F2167DD" w14:textId="4DE72A29" w:rsidR="0024279E" w:rsidRPr="00603221" w:rsidDel="005977E7" w:rsidRDefault="00A42CDE" w:rsidP="00603221">
            <w:pPr>
              <w:autoSpaceDE w:val="0"/>
              <w:autoSpaceDN w:val="0"/>
              <w:adjustRightInd w:val="0"/>
              <w:spacing w:before="120" w:after="0"/>
              <w:rPr>
                <w:rFonts w:ascii="Tahoma" w:hAnsi="Tahoma" w:cs="Tahoma"/>
                <w:b/>
                <w:color w:val="000000"/>
                <w:szCs w:val="22"/>
                <w:highlight w:val="yellow"/>
              </w:rPr>
            </w:pPr>
            <w:r w:rsidRPr="00A42CDE">
              <w:rPr>
                <w:rFonts w:ascii="Tahoma" w:hAnsi="Tahoma" w:cs="Tahoma"/>
                <w:b/>
                <w:color w:val="000000" w:themeColor="text1"/>
                <w:szCs w:val="22"/>
                <w:lang w:val="el-GR"/>
              </w:rPr>
              <w:t>31/</w:t>
            </w:r>
            <w:r w:rsidR="00784610">
              <w:rPr>
                <w:rFonts w:ascii="Tahoma" w:hAnsi="Tahoma" w:cs="Tahoma"/>
                <w:b/>
                <w:color w:val="000000" w:themeColor="text1"/>
                <w:szCs w:val="22"/>
                <w:lang w:val="en-US"/>
              </w:rPr>
              <w:t>5</w:t>
            </w:r>
            <w:r w:rsidRPr="00A42CDE">
              <w:rPr>
                <w:rFonts w:ascii="Tahoma" w:hAnsi="Tahoma" w:cs="Tahoma"/>
                <w:b/>
                <w:color w:val="000000" w:themeColor="text1"/>
                <w:szCs w:val="22"/>
                <w:lang w:val="el-GR"/>
              </w:rPr>
              <w:t>/2021</w:t>
            </w:r>
          </w:p>
        </w:tc>
      </w:tr>
      <w:tr w:rsidR="0024279E" w:rsidRPr="00DF02B0" w:rsidDel="005977E7" w14:paraId="10756B36" w14:textId="77777777" w:rsidTr="00603221">
        <w:tc>
          <w:tcPr>
            <w:tcW w:w="7332" w:type="dxa"/>
            <w:gridSpan w:val="2"/>
            <w:tcBorders>
              <w:bottom w:val="nil"/>
            </w:tcBorders>
            <w:shd w:val="clear" w:color="auto" w:fill="auto"/>
            <w:vAlign w:val="bottom"/>
          </w:tcPr>
          <w:p w14:paraId="4FF67E83" w14:textId="77777777" w:rsidR="0024279E" w:rsidRPr="00603221" w:rsidRDefault="0024279E" w:rsidP="00603221">
            <w:pPr>
              <w:autoSpaceDE w:val="0"/>
              <w:autoSpaceDN w:val="0"/>
              <w:adjustRightInd w:val="0"/>
              <w:spacing w:before="120" w:after="0"/>
              <w:jc w:val="right"/>
              <w:rPr>
                <w:rFonts w:ascii="Tahoma" w:hAnsi="Tahoma" w:cs="Tahoma"/>
                <w:b/>
                <w:color w:val="000000"/>
                <w:szCs w:val="22"/>
              </w:rPr>
            </w:pPr>
            <w:r w:rsidRPr="00603221">
              <w:rPr>
                <w:rFonts w:ascii="Tahoma" w:hAnsi="Tahoma" w:cs="Tahoma"/>
                <w:b/>
                <w:color w:val="000000"/>
                <w:szCs w:val="22"/>
                <w:lang w:val="el-GR"/>
              </w:rPr>
              <w:t>Ημερομηνία</w:t>
            </w:r>
            <w:r w:rsidRPr="00603221">
              <w:rPr>
                <w:rFonts w:ascii="Tahoma" w:hAnsi="Tahoma" w:cs="Tahoma"/>
                <w:b/>
                <w:szCs w:val="22"/>
                <w:lang w:val="el-GR"/>
              </w:rPr>
              <w:t xml:space="preserve"> Αποστολής Διακήρυξης σε Ε.Ε. (Υπ. </w:t>
            </w:r>
            <w:r w:rsidRPr="00603221">
              <w:rPr>
                <w:rFonts w:ascii="Tahoma" w:hAnsi="Tahoma" w:cs="Tahoma"/>
                <w:b/>
                <w:szCs w:val="22"/>
              </w:rPr>
              <w:t xml:space="preserve">Επίσημων Εκδόσεων) </w:t>
            </w:r>
          </w:p>
        </w:tc>
        <w:tc>
          <w:tcPr>
            <w:tcW w:w="2296" w:type="dxa"/>
            <w:shd w:val="clear" w:color="auto" w:fill="auto"/>
            <w:vAlign w:val="bottom"/>
          </w:tcPr>
          <w:p w14:paraId="3E6053A3" w14:textId="6ECC2C61" w:rsidR="0024279E" w:rsidRPr="00A42CDE" w:rsidRDefault="00A42CDE" w:rsidP="00603221">
            <w:pPr>
              <w:autoSpaceDE w:val="0"/>
              <w:autoSpaceDN w:val="0"/>
              <w:adjustRightInd w:val="0"/>
              <w:spacing w:before="120" w:after="0"/>
              <w:jc w:val="left"/>
              <w:rPr>
                <w:rFonts w:ascii="Tahoma" w:hAnsi="Tahoma" w:cs="Tahoma"/>
                <w:b/>
                <w:color w:val="000000"/>
                <w:szCs w:val="22"/>
                <w:lang w:val="el-GR"/>
              </w:rPr>
            </w:pPr>
            <w:r>
              <w:rPr>
                <w:rFonts w:ascii="Tahoma" w:hAnsi="Tahoma" w:cs="Tahoma"/>
                <w:b/>
                <w:color w:val="000000"/>
                <w:szCs w:val="22"/>
                <w:lang w:val="el-GR"/>
              </w:rPr>
              <w:t>28/</w:t>
            </w:r>
            <w:r w:rsidR="00784610">
              <w:rPr>
                <w:rFonts w:ascii="Tahoma" w:hAnsi="Tahoma" w:cs="Tahoma"/>
                <w:b/>
                <w:color w:val="000000"/>
                <w:szCs w:val="22"/>
                <w:lang w:val="en-US"/>
              </w:rPr>
              <w:t>5</w:t>
            </w:r>
            <w:r>
              <w:rPr>
                <w:rFonts w:ascii="Tahoma" w:hAnsi="Tahoma" w:cs="Tahoma"/>
                <w:b/>
                <w:color w:val="000000"/>
                <w:szCs w:val="22"/>
                <w:lang w:val="el-GR"/>
              </w:rPr>
              <w:t>/2021</w:t>
            </w:r>
          </w:p>
        </w:tc>
      </w:tr>
      <w:tr w:rsidR="003C0732" w:rsidRPr="003C0732" w:rsidDel="005977E7" w14:paraId="1D7475AD" w14:textId="77777777" w:rsidTr="003C7EF0">
        <w:tc>
          <w:tcPr>
            <w:tcW w:w="7332" w:type="dxa"/>
            <w:gridSpan w:val="2"/>
            <w:tcBorders>
              <w:bottom w:val="single" w:sz="4" w:space="0" w:color="auto"/>
            </w:tcBorders>
            <w:shd w:val="clear" w:color="auto" w:fill="auto"/>
            <w:vAlign w:val="bottom"/>
          </w:tcPr>
          <w:p w14:paraId="6C5AD241" w14:textId="77777777" w:rsidR="003C0732" w:rsidRPr="00DF02B0" w:rsidRDefault="003C0732" w:rsidP="00DF02B0">
            <w:pPr>
              <w:autoSpaceDE w:val="0"/>
              <w:autoSpaceDN w:val="0"/>
              <w:adjustRightInd w:val="0"/>
              <w:spacing w:before="120" w:after="0"/>
              <w:jc w:val="right"/>
              <w:rPr>
                <w:rFonts w:ascii="Tahoma" w:hAnsi="Tahoma" w:cs="Tahoma"/>
                <w:b/>
                <w:color w:val="000000"/>
                <w:szCs w:val="22"/>
                <w:lang w:val="el-GR"/>
              </w:rPr>
            </w:pPr>
            <w:r w:rsidRPr="00834763">
              <w:rPr>
                <w:rFonts w:ascii="Tahoma" w:hAnsi="Tahoma" w:cs="Tahoma"/>
                <w:b/>
                <w:color w:val="000000"/>
                <w:szCs w:val="22"/>
                <w:lang w:val="el-GR"/>
              </w:rPr>
              <w:t xml:space="preserve">Ημερομηνία Ανάρτησης στον Διαδικτυακό τόπο της Αναθέτουσας Αρχής </w:t>
            </w:r>
            <w:r w:rsidRPr="00834763">
              <w:rPr>
                <w:rFonts w:ascii="Tahoma" w:hAnsi="Tahoma" w:cs="Tahoma"/>
                <w:b/>
                <w:color w:val="000000"/>
                <w:szCs w:val="22"/>
              </w:rPr>
              <w:t>www</w:t>
            </w:r>
            <w:r w:rsidRPr="00834763">
              <w:rPr>
                <w:rFonts w:ascii="Tahoma" w:hAnsi="Tahoma" w:cs="Tahoma"/>
                <w:b/>
                <w:color w:val="000000"/>
                <w:szCs w:val="22"/>
                <w:lang w:val="el-GR"/>
              </w:rPr>
              <w:t>.</w:t>
            </w:r>
            <w:r w:rsidRPr="00834763">
              <w:rPr>
                <w:rFonts w:ascii="Tahoma" w:hAnsi="Tahoma" w:cs="Tahoma"/>
                <w:b/>
                <w:color w:val="000000"/>
                <w:szCs w:val="22"/>
              </w:rPr>
              <w:t>ktpae</w:t>
            </w:r>
            <w:r w:rsidRPr="00834763">
              <w:rPr>
                <w:rFonts w:ascii="Tahoma" w:hAnsi="Tahoma" w:cs="Tahoma"/>
                <w:b/>
                <w:color w:val="000000"/>
                <w:szCs w:val="22"/>
                <w:lang w:val="el-GR"/>
              </w:rPr>
              <w:t>.</w:t>
            </w:r>
            <w:r w:rsidRPr="00834763">
              <w:rPr>
                <w:rFonts w:ascii="Tahoma" w:hAnsi="Tahoma" w:cs="Tahoma"/>
                <w:b/>
                <w:color w:val="000000"/>
                <w:szCs w:val="22"/>
              </w:rPr>
              <w:t>gr</w:t>
            </w:r>
          </w:p>
        </w:tc>
        <w:tc>
          <w:tcPr>
            <w:tcW w:w="2296" w:type="dxa"/>
            <w:shd w:val="clear" w:color="auto" w:fill="auto"/>
            <w:vAlign w:val="bottom"/>
          </w:tcPr>
          <w:p w14:paraId="7340F142" w14:textId="15ACFAED" w:rsidR="003C0732" w:rsidRPr="00A42CDE" w:rsidRDefault="00A42CDE" w:rsidP="00DF02B0">
            <w:pPr>
              <w:autoSpaceDE w:val="0"/>
              <w:autoSpaceDN w:val="0"/>
              <w:adjustRightInd w:val="0"/>
              <w:spacing w:before="120" w:after="0"/>
              <w:rPr>
                <w:rFonts w:ascii="Tahoma" w:hAnsi="Tahoma" w:cs="Tahoma"/>
                <w:b/>
                <w:color w:val="000000" w:themeColor="text1"/>
                <w:szCs w:val="22"/>
                <w:lang w:val="el-GR"/>
              </w:rPr>
            </w:pPr>
            <w:r w:rsidRPr="00A42CDE">
              <w:rPr>
                <w:rFonts w:ascii="Tahoma" w:hAnsi="Tahoma" w:cs="Tahoma"/>
                <w:b/>
                <w:color w:val="000000" w:themeColor="text1"/>
                <w:szCs w:val="22"/>
                <w:lang w:val="el-GR"/>
              </w:rPr>
              <w:t>31/</w:t>
            </w:r>
            <w:r w:rsidR="00784610">
              <w:rPr>
                <w:rFonts w:ascii="Tahoma" w:hAnsi="Tahoma" w:cs="Tahoma"/>
                <w:b/>
                <w:color w:val="000000" w:themeColor="text1"/>
                <w:szCs w:val="22"/>
                <w:lang w:val="en-US"/>
              </w:rPr>
              <w:t>5</w:t>
            </w:r>
            <w:r w:rsidRPr="00A42CDE">
              <w:rPr>
                <w:rFonts w:ascii="Tahoma" w:hAnsi="Tahoma" w:cs="Tahoma"/>
                <w:b/>
                <w:color w:val="000000" w:themeColor="text1"/>
                <w:szCs w:val="22"/>
                <w:lang w:val="el-GR"/>
              </w:rPr>
              <w:t>/2021</w:t>
            </w:r>
          </w:p>
        </w:tc>
      </w:tr>
    </w:tbl>
    <w:p w14:paraId="6302E1C7" w14:textId="77777777" w:rsidR="003C0732" w:rsidRDefault="003C0732" w:rsidP="003C7EF0">
      <w:pPr>
        <w:pStyle w:val="Contents"/>
        <w:pageBreakBefore w:val="0"/>
        <w:numPr>
          <w:ilvl w:val="0"/>
          <w:numId w:val="0"/>
        </w:numPr>
        <w:pBdr>
          <w:top w:val="none" w:sz="0" w:space="0" w:color="auto"/>
          <w:left w:val="none" w:sz="0" w:space="0" w:color="auto"/>
          <w:bottom w:val="none" w:sz="0" w:space="0" w:color="auto"/>
          <w:right w:val="none" w:sz="0" w:space="0" w:color="auto"/>
        </w:pBdr>
        <w:ind w:left="357"/>
        <w:rPr>
          <w:rFonts w:ascii="Tahoma" w:hAnsi="Tahoma" w:cs="Tahoma"/>
          <w:b w:val="0"/>
          <w:color w:val="000000"/>
          <w:sz w:val="22"/>
          <w:szCs w:val="22"/>
        </w:rPr>
      </w:pPr>
    </w:p>
    <w:p w14:paraId="6016BBCD" w14:textId="77777777" w:rsidR="00207EE8" w:rsidRPr="00F94007" w:rsidRDefault="00207EE8" w:rsidP="00F94007">
      <w:pPr>
        <w:rPr>
          <w:b/>
        </w:rPr>
      </w:pPr>
    </w:p>
    <w:p w14:paraId="311794E9" w14:textId="77777777" w:rsidR="00207EE8" w:rsidRPr="00F94007" w:rsidRDefault="00207EE8" w:rsidP="00F94007">
      <w:pPr>
        <w:rPr>
          <w:b/>
        </w:rPr>
      </w:pPr>
    </w:p>
    <w:p w14:paraId="6E147FDC" w14:textId="77777777" w:rsidR="00207EE8" w:rsidRPr="00F94007" w:rsidRDefault="00207EE8" w:rsidP="00F94007">
      <w:pPr>
        <w:rPr>
          <w:b/>
        </w:rPr>
      </w:pPr>
    </w:p>
    <w:tbl>
      <w:tblPr>
        <w:tblW w:w="9634" w:type="dxa"/>
        <w:tblLayout w:type="fixed"/>
        <w:tblLook w:val="01E0" w:firstRow="1" w:lastRow="1" w:firstColumn="1" w:lastColumn="1" w:noHBand="0" w:noVBand="0"/>
      </w:tblPr>
      <w:tblGrid>
        <w:gridCol w:w="3681"/>
        <w:gridCol w:w="3685"/>
        <w:gridCol w:w="2268"/>
      </w:tblGrid>
      <w:tr w:rsidR="003C7EF0" w:rsidRPr="00D63725" w14:paraId="0A87339A" w14:textId="77777777" w:rsidTr="00D6186C">
        <w:trPr>
          <w:trHeight w:val="1505"/>
        </w:trPr>
        <w:tc>
          <w:tcPr>
            <w:tcW w:w="3681" w:type="dxa"/>
          </w:tcPr>
          <w:p w14:paraId="0D72A7E4" w14:textId="4CD7165E" w:rsidR="003C7EF0" w:rsidRPr="00065EF0" w:rsidRDefault="003C7EF0" w:rsidP="00D6186C">
            <w:pPr>
              <w:spacing w:after="0"/>
              <w:ind w:right="153"/>
              <w:jc w:val="left"/>
              <w:rPr>
                <w:rFonts w:cs="Tahoma"/>
                <w:b/>
                <w:noProof/>
                <w:sz w:val="16"/>
                <w:szCs w:val="16"/>
                <w:lang w:val="el-GR"/>
              </w:rPr>
            </w:pPr>
            <w:r w:rsidRPr="00065EF0">
              <w:rPr>
                <w:rFonts w:cs="Tahoma"/>
                <w:noProof/>
                <w:sz w:val="16"/>
                <w:szCs w:val="16"/>
                <w:lang w:val="el-GR" w:eastAsia="el-GR"/>
              </w:rPr>
              <mc:AlternateContent>
                <mc:Choice Requires="wpg">
                  <w:drawing>
                    <wp:anchor distT="0" distB="0" distL="114300" distR="114300" simplePos="0" relativeHeight="251661312" behindDoc="0" locked="0" layoutInCell="1" allowOverlap="1" wp14:anchorId="7FD34666" wp14:editId="6740C4BE">
                      <wp:simplePos x="0" y="0"/>
                      <wp:positionH relativeFrom="column">
                        <wp:posOffset>-635</wp:posOffset>
                      </wp:positionH>
                      <wp:positionV relativeFrom="paragraph">
                        <wp:posOffset>215900</wp:posOffset>
                      </wp:positionV>
                      <wp:extent cx="2255595" cy="540925"/>
                      <wp:effectExtent l="0" t="0" r="0" b="0"/>
                      <wp:wrapTight wrapText="bothSides">
                        <wp:wrapPolygon edited="0">
                          <wp:start x="0" y="0"/>
                          <wp:lineTo x="0" y="20559"/>
                          <wp:lineTo x="8209" y="20559"/>
                          <wp:lineTo x="21345" y="20559"/>
                          <wp:lineTo x="21345" y="761"/>
                          <wp:lineTo x="8209" y="0"/>
                          <wp:lineTo x="0" y="0"/>
                        </wp:wrapPolygon>
                      </wp:wrapTight>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255595" cy="540925"/>
                                <a:chOff x="0" y="0"/>
                                <a:chExt cx="2255783" cy="548640"/>
                              </a:xfrm>
                            </wpg:grpSpPr>
                            <wps:wsp>
                              <wps:cNvPr id="11" name="Text Box 2"/>
                              <wps:cNvSpPr txBox="1">
                                <a:spLocks noChangeArrowheads="1"/>
                              </wps:cNvSpPr>
                              <wps:spPr bwMode="auto">
                                <a:xfrm>
                                  <a:off x="825010" y="47467"/>
                                  <a:ext cx="1430773" cy="479821"/>
                                </a:xfrm>
                                <a:prstGeom prst="rect">
                                  <a:avLst/>
                                </a:prstGeom>
                                <a:solidFill>
                                  <a:srgbClr val="FFFFFF"/>
                                </a:solidFill>
                                <a:ln w="9525">
                                  <a:noFill/>
                                  <a:miter lim="800000"/>
                                  <a:headEnd/>
                                  <a:tailEnd/>
                                </a:ln>
                              </wps:spPr>
                              <wps:txbx>
                                <w:txbxContent>
                                  <w:p w14:paraId="3F0A9710" w14:textId="77777777" w:rsidR="003C7B3E" w:rsidRPr="00AF161E" w:rsidRDefault="003C7B3E" w:rsidP="003C7EF0">
                                    <w:pPr>
                                      <w:spacing w:after="0"/>
                                      <w:ind w:left="-77" w:right="-201"/>
                                      <w:rPr>
                                        <w:rFonts w:cs="Tahoma"/>
                                        <w:b/>
                                        <w:sz w:val="16"/>
                                        <w:szCs w:val="16"/>
                                        <w:lang w:val="el-GR"/>
                                      </w:rPr>
                                    </w:pPr>
                                    <w:r w:rsidRPr="00AF161E">
                                      <w:rPr>
                                        <w:rFonts w:cs="Tahoma"/>
                                        <w:b/>
                                        <w:sz w:val="16"/>
                                        <w:szCs w:val="16"/>
                                        <w:lang w:val="el-GR"/>
                                      </w:rPr>
                                      <w:t>Ευρωπαϊκή Ένωση</w:t>
                                    </w:r>
                                  </w:p>
                                  <w:p w14:paraId="14521F86" w14:textId="77777777" w:rsidR="003C7B3E" w:rsidRPr="00AF161E" w:rsidRDefault="003C7B3E" w:rsidP="003C7EF0">
                                    <w:pPr>
                                      <w:spacing w:after="0"/>
                                      <w:ind w:left="-77" w:right="-201"/>
                                      <w:jc w:val="left"/>
                                      <w:rPr>
                                        <w:rFonts w:cs="Tahoma"/>
                                        <w:b/>
                                        <w:sz w:val="16"/>
                                        <w:szCs w:val="16"/>
                                        <w:lang w:val="el-GR"/>
                                      </w:rPr>
                                    </w:pPr>
                                    <w:r w:rsidRPr="00AF161E">
                                      <w:rPr>
                                        <w:rFonts w:cs="Tahoma"/>
                                        <w:b/>
                                        <w:sz w:val="16"/>
                                        <w:szCs w:val="16"/>
                                        <w:lang w:val="el-GR"/>
                                      </w:rPr>
                                      <w:t>Ευρωπαϊκό</w:t>
                                    </w:r>
                                    <w:r>
                                      <w:rPr>
                                        <w:rFonts w:cs="Tahoma"/>
                                        <w:b/>
                                        <w:sz w:val="16"/>
                                        <w:szCs w:val="16"/>
                                        <w:lang w:val="el-GR"/>
                                      </w:rPr>
                                      <w:t xml:space="preserve"> </w:t>
                                    </w:r>
                                    <w:r w:rsidRPr="00AF161E">
                                      <w:rPr>
                                        <w:rFonts w:cs="Tahoma"/>
                                        <w:b/>
                                        <w:sz w:val="16"/>
                                        <w:szCs w:val="16"/>
                                        <w:lang w:val="el-GR"/>
                                      </w:rPr>
                                      <w:t>Ταμείο Περιφερειακής Ανάπτυξης</w:t>
                                    </w:r>
                                  </w:p>
                                </w:txbxContent>
                              </wps:txbx>
                              <wps:bodyPr rot="0" vert="horz" wrap="square" lIns="91440" tIns="45720" rIns="91440" bIns="45720" anchor="t" anchorCtr="0">
                                <a:spAutoFit/>
                              </wps:bodyPr>
                            </wps:wsp>
                            <pic:pic xmlns:pic="http://schemas.openxmlformats.org/drawingml/2006/picture">
                              <pic:nvPicPr>
                                <pic:cNvPr id="12" name="Picture 12"/>
                                <pic:cNvPicPr>
                                  <a:picLocks noChangeAspect="1"/>
                                </pic:cNvPicPr>
                              </pic:nvPicPr>
                              <pic:blipFill>
                                <a:blip r:embed="rId8" cstate="print"/>
                                <a:srcRect/>
                                <a:stretch>
                                  <a:fillRect/>
                                </a:stretch>
                              </pic:blipFill>
                              <pic:spPr bwMode="auto">
                                <a:xfrm>
                                  <a:off x="0" y="0"/>
                                  <a:ext cx="833755" cy="54864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w:pict>
                    <v:group w14:anchorId="7FD34666" id="Group 10" o:spid="_x0000_s1026" style="position:absolute;margin-left:-.05pt;margin-top:17pt;width:177.6pt;height:42.6pt;z-index:251661312" coordsize="22557,548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">
                      <v:shapetype id="_x0000_t202" coordsize="21600,21600" o:spt="202" path="m,l,21600r21600,l21600,xe">
                        <v:stroke joinstyle="miter"/>
                        <v:path gradientshapeok="t" o:connecttype="rect"/>
                      </v:shapetype>
                      <v:shape id="Text Box 2" o:spid="_x0000_s1027" type="#_x0000_t202" style="position:absolute;left:8250;top:474;width:14307;height:47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" stroked="f">
                        <v:textbox style="mso-fit-shape-to-text:t">
                          <w:txbxContent>
                            <w:p w14:paraId="3F0A9710" w14:textId="77777777" w:rsidR="003C7B3E" w:rsidRPr="00AF161E" w:rsidRDefault="003C7B3E" w:rsidP="003C7EF0">
                              <w:pPr>
                                <w:spacing w:after="0"/>
                                <w:ind w:left="-77" w:right="-201"/>
                                <w:rPr>
                                  <w:rFonts w:cs="Tahoma"/>
                                  <w:b/>
                                  <w:sz w:val="16"/>
                                  <w:szCs w:val="16"/>
                                  <w:lang w:val="el-GR"/>
                                </w:rPr>
                              </w:pPr>
                              <w:r w:rsidRPr="00AF161E">
                                <w:rPr>
                                  <w:rFonts w:cs="Tahoma"/>
                                  <w:b/>
                                  <w:sz w:val="16"/>
                                  <w:szCs w:val="16"/>
                                  <w:lang w:val="el-GR"/>
                                </w:rPr>
                                <w:t>Ευρωπαϊκή Ένωση</w:t>
                              </w:r>
                            </w:p>
                            <w:p w14:paraId="14521F86" w14:textId="77777777" w:rsidR="003C7B3E" w:rsidRPr="00AF161E" w:rsidRDefault="003C7B3E" w:rsidP="003C7EF0">
                              <w:pPr>
                                <w:spacing w:after="0"/>
                                <w:ind w:left="-77" w:right="-201"/>
                                <w:jc w:val="left"/>
                                <w:rPr>
                                  <w:rFonts w:cs="Tahoma"/>
                                  <w:b/>
                                  <w:sz w:val="16"/>
                                  <w:szCs w:val="16"/>
                                  <w:lang w:val="el-GR"/>
                                </w:rPr>
                              </w:pPr>
                              <w:r w:rsidRPr="00AF161E">
                                <w:rPr>
                                  <w:rFonts w:cs="Tahoma"/>
                                  <w:b/>
                                  <w:sz w:val="16"/>
                                  <w:szCs w:val="16"/>
                                  <w:lang w:val="el-GR"/>
                                </w:rPr>
                                <w:t>Ευρωπαϊκό</w:t>
                              </w:r>
                              <w:r>
                                <w:rPr>
                                  <w:rFonts w:cs="Tahoma"/>
                                  <w:b/>
                                  <w:sz w:val="16"/>
                                  <w:szCs w:val="16"/>
                                  <w:lang w:val="el-GR"/>
                                </w:rPr>
                                <w:t xml:space="preserve"> </w:t>
                              </w:r>
                              <w:r w:rsidRPr="00AF161E">
                                <w:rPr>
                                  <w:rFonts w:cs="Tahoma"/>
                                  <w:b/>
                                  <w:sz w:val="16"/>
                                  <w:szCs w:val="16"/>
                                  <w:lang w:val="el-GR"/>
                                </w:rPr>
                                <w:t>Ταμείο Περιφερειακής Ανάπτυξης</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8" type="#_x0000_t75" style="position:absolute;width:8337;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">
                        <v:imagedata r:id="rId9" o:title=""/>
                      </v:shape>
                      <w10:wrap type="tight"/>
                    </v:group>
                  </w:pict>
                </mc:Fallback>
              </mc:AlternateContent>
            </w:r>
            <w:bookmarkStart w:id="1" w:name="_Hlk46136262"/>
            <w:bookmarkStart w:id="2" w:name="_Hlk46136280"/>
            <w:bookmarkEnd w:id="1"/>
            <w:bookmarkEnd w:id="2"/>
          </w:p>
        </w:tc>
        <w:tc>
          <w:tcPr>
            <w:tcW w:w="3685" w:type="dxa"/>
          </w:tcPr>
          <w:p w14:paraId="029F960C" w14:textId="77777777" w:rsidR="003C7EF0" w:rsidRPr="00D63725" w:rsidRDefault="003C7EF0" w:rsidP="00D6186C">
            <w:pPr>
              <w:jc w:val="center"/>
              <w:rPr>
                <w:rFonts w:cs="Tahoma"/>
                <w:sz w:val="10"/>
                <w:szCs w:val="10"/>
                <w:highlight w:val="magenta"/>
                <w:lang w:val="el-GR"/>
              </w:rPr>
            </w:pPr>
            <w:r w:rsidRPr="002D3508">
              <w:rPr>
                <w:rFonts w:cs="Tahoma"/>
                <w:noProof/>
                <w:lang w:val="el-GR" w:eastAsia="el-GR"/>
              </w:rPr>
              <w:drawing>
                <wp:anchor distT="0" distB="0" distL="114300" distR="114300" simplePos="0" relativeHeight="251663360" behindDoc="1" locked="0" layoutInCell="1" allowOverlap="1" wp14:anchorId="3AC89972" wp14:editId="3CB37DE2">
                  <wp:simplePos x="0" y="0"/>
                  <wp:positionH relativeFrom="column">
                    <wp:posOffset>1074420</wp:posOffset>
                  </wp:positionH>
                  <wp:positionV relativeFrom="paragraph">
                    <wp:posOffset>186278</wp:posOffset>
                  </wp:positionV>
                  <wp:extent cx="1173480" cy="697865"/>
                  <wp:effectExtent l="0" t="0" r="7620" b="6985"/>
                  <wp:wrapTight wrapText="bothSides">
                    <wp:wrapPolygon edited="0">
                      <wp:start x="0" y="0"/>
                      <wp:lineTo x="0" y="21227"/>
                      <wp:lineTo x="21390" y="21227"/>
                      <wp:lineTo x="21390" y="0"/>
                      <wp:lineTo x="0" y="0"/>
                    </wp:wrapPolygon>
                  </wp:wrapTight>
                  <wp:docPr id="13"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7497" r="21509"/>
                          <a:stretch/>
                        </pic:blipFill>
                        <pic:spPr bwMode="auto">
                          <a:xfrm>
                            <a:off x="0" y="0"/>
                            <a:ext cx="1173480" cy="697865"/>
                          </a:xfrm>
                          <a:prstGeom prst="rect">
                            <a:avLst/>
                          </a:prstGeom>
                          <a:noFill/>
                          <a:ln>
                            <a:noFill/>
                          </a:ln>
                          <a:extLst>
                            <a:ext uri="{53640926-AAD7-44D8-BBD7-CCE9431645EC}">
                              <a14:shadowObscured xmlns:a14="http://schemas.microsoft.com/office/drawing/2010/main"/>
                            </a:ext>
                          </a:extLst>
                        </pic:spPr>
                      </pic:pic>
                    </a:graphicData>
                  </a:graphic>
                </wp:anchor>
              </w:drawing>
            </w:r>
            <w:r w:rsidRPr="006075F7">
              <w:rPr>
                <w:rFonts w:cs="Tahoma"/>
                <w:noProof/>
                <w:lang w:val="el-GR" w:eastAsia="el-GR"/>
              </w:rPr>
              <w:drawing>
                <wp:anchor distT="0" distB="0" distL="114300" distR="114300" simplePos="0" relativeHeight="251662336" behindDoc="1" locked="0" layoutInCell="1" allowOverlap="1" wp14:anchorId="4CF12E47" wp14:editId="5B893834">
                  <wp:simplePos x="0" y="0"/>
                  <wp:positionH relativeFrom="column">
                    <wp:posOffset>-4445</wp:posOffset>
                  </wp:positionH>
                  <wp:positionV relativeFrom="paragraph">
                    <wp:posOffset>196405</wp:posOffset>
                  </wp:positionV>
                  <wp:extent cx="1044575" cy="697865"/>
                  <wp:effectExtent l="0" t="0" r="3175" b="6985"/>
                  <wp:wrapTight wrapText="bothSides">
                    <wp:wrapPolygon edited="0">
                      <wp:start x="0" y="0"/>
                      <wp:lineTo x="0" y="21227"/>
                      <wp:lineTo x="21272" y="21227"/>
                      <wp:lineTo x="21272" y="0"/>
                      <wp:lineTo x="0" y="0"/>
                    </wp:wrapPolygon>
                  </wp:wrapTight>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34985" r="46325"/>
                          <a:stretch/>
                        </pic:blipFill>
                        <pic:spPr bwMode="auto">
                          <a:xfrm>
                            <a:off x="0" y="0"/>
                            <a:ext cx="1044575" cy="697865"/>
                          </a:xfrm>
                          <a:prstGeom prst="rect">
                            <a:avLst/>
                          </a:prstGeom>
                          <a:noFill/>
                          <a:ln>
                            <a:noFill/>
                          </a:ln>
                          <a:extLst>
                            <a:ext uri="{53640926-AAD7-44D8-BBD7-CCE9431645EC}">
                              <a14:shadowObscured xmlns:a14="http://schemas.microsoft.com/office/drawing/2010/main"/>
                            </a:ext>
                          </a:extLst>
                        </pic:spPr>
                      </pic:pic>
                    </a:graphicData>
                  </a:graphic>
                </wp:anchor>
              </w:drawing>
            </w:r>
          </w:p>
          <w:p w14:paraId="3F4BF106" w14:textId="77777777" w:rsidR="003C7EF0" w:rsidRPr="00D63725" w:rsidRDefault="003C7EF0" w:rsidP="00D6186C">
            <w:pPr>
              <w:spacing w:after="0"/>
              <w:jc w:val="center"/>
              <w:rPr>
                <w:rFonts w:cs="Tahoma"/>
                <w:b/>
                <w:sz w:val="16"/>
                <w:szCs w:val="16"/>
                <w:highlight w:val="magenta"/>
                <w:lang w:val="el-GR"/>
              </w:rPr>
            </w:pPr>
          </w:p>
        </w:tc>
        <w:tc>
          <w:tcPr>
            <w:tcW w:w="2268" w:type="dxa"/>
          </w:tcPr>
          <w:p w14:paraId="5F6A4288" w14:textId="77777777" w:rsidR="003C7EF0" w:rsidRPr="00D63725" w:rsidRDefault="003C7EF0" w:rsidP="00D6186C">
            <w:pPr>
              <w:ind w:left="-181" w:right="-108"/>
              <w:jc w:val="center"/>
              <w:rPr>
                <w:rFonts w:cs="Tahoma"/>
                <w:b/>
                <w:sz w:val="10"/>
                <w:szCs w:val="10"/>
              </w:rPr>
            </w:pPr>
            <w:r w:rsidRPr="002D3508">
              <w:rPr>
                <w:rFonts w:cs="Tahoma"/>
                <w:b/>
                <w:noProof/>
                <w:color w:val="000000"/>
                <w:szCs w:val="22"/>
                <w:lang w:val="el-GR" w:eastAsia="el-GR"/>
              </w:rPr>
              <w:drawing>
                <wp:anchor distT="0" distB="0" distL="114300" distR="114300" simplePos="0" relativeHeight="251664384" behindDoc="1" locked="0" layoutInCell="1" allowOverlap="1" wp14:anchorId="3A3DF7A3" wp14:editId="7651EC66">
                  <wp:simplePos x="0" y="0"/>
                  <wp:positionH relativeFrom="column">
                    <wp:posOffset>171450</wp:posOffset>
                  </wp:positionH>
                  <wp:positionV relativeFrom="paragraph">
                    <wp:posOffset>295275</wp:posOffset>
                  </wp:positionV>
                  <wp:extent cx="943610" cy="567690"/>
                  <wp:effectExtent l="0" t="0" r="8890" b="3810"/>
                  <wp:wrapTight wrapText="bothSides">
                    <wp:wrapPolygon edited="0">
                      <wp:start x="0" y="0"/>
                      <wp:lineTo x="0" y="21020"/>
                      <wp:lineTo x="21367" y="21020"/>
                      <wp:lineTo x="21367" y="0"/>
                      <wp:lineTo x="0" y="0"/>
                    </wp:wrapPolygon>
                  </wp:wrapTight>
                  <wp:docPr id="4" name="Picture 4" descr="espa1420_logo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spa1420_logo_rg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43610" cy="567690"/>
                          </a:xfrm>
                          <a:prstGeom prst="rect">
                            <a:avLst/>
                          </a:prstGeom>
                          <a:noFill/>
                          <a:ln>
                            <a:noFill/>
                          </a:ln>
                        </pic:spPr>
                      </pic:pic>
                    </a:graphicData>
                  </a:graphic>
                </wp:anchor>
              </w:drawing>
            </w:r>
          </w:p>
        </w:tc>
      </w:tr>
    </w:tbl>
    <w:p w14:paraId="5FA027B1" w14:textId="77777777" w:rsidR="005D1474" w:rsidRDefault="005D1474" w:rsidP="0024279E">
      <w:pPr>
        <w:pStyle w:val="2"/>
        <w:rPr>
          <w:rFonts w:ascii="Tahoma" w:hAnsi="Tahoma" w:cs="Tahoma"/>
          <w:sz w:val="22"/>
          <w:lang w:val="el-GR"/>
        </w:rPr>
      </w:pPr>
      <w:bookmarkStart w:id="3" w:name="_Toc375058496"/>
      <w:bookmarkStart w:id="4" w:name="_Toc418166314"/>
      <w:bookmarkStart w:id="5" w:name="_Ref45102630"/>
      <w:bookmarkStart w:id="6" w:name="_Toc56417614"/>
    </w:p>
    <w:p w14:paraId="2207B9E6" w14:textId="519F1973" w:rsidR="0024279E" w:rsidRPr="00603221" w:rsidRDefault="0024279E" w:rsidP="0024279E">
      <w:pPr>
        <w:pStyle w:val="2"/>
        <w:rPr>
          <w:rFonts w:ascii="Tahoma" w:hAnsi="Tahoma" w:cs="Tahoma"/>
          <w:sz w:val="22"/>
          <w:lang w:val="el-GR"/>
        </w:rPr>
      </w:pPr>
      <w:r w:rsidRPr="00603221">
        <w:rPr>
          <w:rFonts w:ascii="Tahoma" w:hAnsi="Tahoma" w:cs="Tahoma"/>
          <w:sz w:val="22"/>
          <w:lang w:val="el-GR"/>
        </w:rPr>
        <w:t>ΓΕΝΙΚΕΣ ΠΛΗΡΟΦΟΡΙΕΣ</w:t>
      </w:r>
      <w:bookmarkEnd w:id="3"/>
      <w:bookmarkEnd w:id="4"/>
      <w:bookmarkEnd w:id="5"/>
      <w:bookmarkEnd w:id="6"/>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317788" w14:paraId="703A6D6D" w14:textId="77777777" w:rsidTr="0031590C">
        <w:trPr>
          <w:tblHeader/>
        </w:trPr>
        <w:tc>
          <w:tcPr>
            <w:tcW w:w="9855" w:type="dxa"/>
            <w:gridSpan w:val="2"/>
            <w:shd w:val="clear" w:color="auto" w:fill="E0E0E0"/>
            <w:vAlign w:val="center"/>
          </w:tcPr>
          <w:p w14:paraId="1D736D72" w14:textId="77777777" w:rsidR="0024279E" w:rsidRPr="00603221" w:rsidRDefault="0024279E" w:rsidP="0031590C">
            <w:pPr>
              <w:pStyle w:val="3"/>
              <w:ind w:left="0" w:firstLine="0"/>
              <w:rPr>
                <w:rFonts w:ascii="Tahoma" w:hAnsi="Tahoma" w:cs="Tahoma"/>
                <w:szCs w:val="22"/>
                <w:lang w:val="el-GR"/>
              </w:rPr>
            </w:pPr>
            <w:bookmarkStart w:id="7" w:name="_Toc375058497"/>
            <w:bookmarkStart w:id="8" w:name="_Toc418166315"/>
            <w:bookmarkStart w:id="9" w:name="_Toc56417615"/>
            <w:r w:rsidRPr="00603221">
              <w:rPr>
                <w:rFonts w:ascii="Tahoma" w:hAnsi="Tahoma" w:cs="Tahoma"/>
                <w:szCs w:val="22"/>
                <w:lang w:val="el-GR"/>
              </w:rPr>
              <w:t>Συνοπτικά στοιχεία Έργου</w:t>
            </w:r>
            <w:bookmarkEnd w:id="7"/>
            <w:bookmarkEnd w:id="8"/>
            <w:bookmarkEnd w:id="9"/>
          </w:p>
        </w:tc>
      </w:tr>
      <w:tr w:rsidR="0024279E" w:rsidRPr="00637BDE" w14:paraId="7E9F8447" w14:textId="77777777" w:rsidTr="0031590C">
        <w:tc>
          <w:tcPr>
            <w:tcW w:w="3708" w:type="dxa"/>
            <w:vAlign w:val="center"/>
          </w:tcPr>
          <w:p w14:paraId="0C84E596"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6168700D" w14:textId="34A13D57" w:rsidR="0024279E" w:rsidRPr="00603221" w:rsidRDefault="00655B8A" w:rsidP="0031590C">
            <w:pPr>
              <w:pStyle w:val="TabletextChar"/>
              <w:rPr>
                <w:rFonts w:cs="Tahoma"/>
                <w:sz w:val="22"/>
                <w:szCs w:val="22"/>
              </w:rPr>
            </w:pPr>
            <w:r w:rsidRPr="00655B8A">
              <w:rPr>
                <w:rFonts w:cs="Tahoma"/>
                <w:sz w:val="22"/>
                <w:szCs w:val="22"/>
              </w:rPr>
              <w:t>Επέκταση και παροχή υπηρεσιών του Ολοκληρωμένου Πληροφοριακού Συστήματος διαχείρισης αιτημάτων των πολιτών, επιχειρήσεων, δημοσίων υπηρεσιών και λοιπών φορέων μέσω της διαδικτυακής πύλης της ΑΠΔΠΧ</w:t>
            </w:r>
          </w:p>
        </w:tc>
      </w:tr>
      <w:tr w:rsidR="0024279E" w:rsidRPr="00637BDE" w14:paraId="27024F2C" w14:textId="77777777" w:rsidTr="0031590C">
        <w:tc>
          <w:tcPr>
            <w:tcW w:w="3708" w:type="dxa"/>
            <w:vAlign w:val="center"/>
          </w:tcPr>
          <w:p w14:paraId="48A284AA"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1DC844C1" w14:textId="5AED0B91" w:rsidR="0024279E" w:rsidRPr="00603221" w:rsidRDefault="004917CD" w:rsidP="0031590C">
            <w:pPr>
              <w:pStyle w:val="TabletextChar"/>
              <w:rPr>
                <w:rFonts w:cs="Tahoma"/>
                <w:sz w:val="22"/>
                <w:szCs w:val="22"/>
              </w:rPr>
            </w:pPr>
            <w:r>
              <w:rPr>
                <w:rFonts w:cs="Tahoma"/>
                <w:b/>
                <w:sz w:val="22"/>
                <w:szCs w:val="22"/>
              </w:rPr>
              <w:t>Κοινωνία της Πληροφορίας Μ.Α.Ε.</w:t>
            </w:r>
            <w:r w:rsidR="0024279E" w:rsidRPr="00603221">
              <w:rPr>
                <w:rFonts w:cs="Tahoma"/>
                <w:b/>
                <w:sz w:val="22"/>
                <w:szCs w:val="22"/>
              </w:rPr>
              <w:t xml:space="preserve"> </w:t>
            </w:r>
            <w:r w:rsidR="0024279E" w:rsidRPr="00603221">
              <w:rPr>
                <w:rFonts w:cs="Tahoma"/>
                <w:sz w:val="22"/>
                <w:szCs w:val="22"/>
              </w:rPr>
              <w:t>(</w:t>
            </w:r>
            <w:r>
              <w:rPr>
                <w:rFonts w:cs="Tahoma"/>
                <w:b/>
                <w:sz w:val="22"/>
                <w:szCs w:val="22"/>
              </w:rPr>
              <w:t>ΚΤΠ Μ.Α.Ε.</w:t>
            </w:r>
            <w:r w:rsidR="0024279E" w:rsidRPr="00603221">
              <w:rPr>
                <w:rFonts w:cs="Tahoma"/>
                <w:sz w:val="22"/>
                <w:szCs w:val="22"/>
              </w:rPr>
              <w:t>)</w:t>
            </w:r>
          </w:p>
        </w:tc>
      </w:tr>
      <w:tr w:rsidR="0024279E" w:rsidRPr="00637BDE" w14:paraId="21655997" w14:textId="77777777" w:rsidTr="0031590C">
        <w:tc>
          <w:tcPr>
            <w:tcW w:w="3708" w:type="dxa"/>
            <w:vAlign w:val="center"/>
          </w:tcPr>
          <w:p w14:paraId="1EA40129" w14:textId="77777777" w:rsidR="0024279E" w:rsidRPr="00603221" w:rsidRDefault="0024279E" w:rsidP="0031590C">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14CD41E3" w14:textId="05959C72" w:rsidR="0024279E" w:rsidRPr="00603221" w:rsidRDefault="00655B8A" w:rsidP="0031590C">
            <w:pPr>
              <w:pStyle w:val="TabletextChar"/>
              <w:rPr>
                <w:rFonts w:cs="Tahoma"/>
                <w:b/>
                <w:sz w:val="22"/>
                <w:szCs w:val="22"/>
              </w:rPr>
            </w:pPr>
            <w:r w:rsidRPr="00655B8A">
              <w:rPr>
                <w:rFonts w:cs="Tahoma"/>
                <w:b/>
                <w:sz w:val="22"/>
                <w:szCs w:val="22"/>
              </w:rPr>
              <w:t>Αρχή Προστασίας Δεδομένων Προσωπικού Χαρακτήρα</w:t>
            </w:r>
          </w:p>
        </w:tc>
      </w:tr>
      <w:tr w:rsidR="0024279E" w:rsidRPr="00637BDE" w14:paraId="42A298E1" w14:textId="77777777" w:rsidTr="0031590C">
        <w:tc>
          <w:tcPr>
            <w:tcW w:w="3708" w:type="dxa"/>
            <w:vAlign w:val="center"/>
          </w:tcPr>
          <w:p w14:paraId="482AAB34" w14:textId="77777777" w:rsidR="0024279E" w:rsidRPr="00603221" w:rsidRDefault="0024279E" w:rsidP="0031590C">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27F6D052" w14:textId="6748C513" w:rsidR="0024279E" w:rsidRPr="00F94007" w:rsidRDefault="00655B8A" w:rsidP="0031590C">
            <w:pPr>
              <w:pStyle w:val="TabletextChar"/>
              <w:rPr>
                <w:rFonts w:cs="Tahoma"/>
                <w:b/>
                <w:sz w:val="22"/>
                <w:szCs w:val="22"/>
              </w:rPr>
            </w:pPr>
            <w:r w:rsidRPr="00F94007">
              <w:rPr>
                <w:rFonts w:cs="Tahoma"/>
                <w:b/>
                <w:sz w:val="22"/>
                <w:szCs w:val="22"/>
              </w:rPr>
              <w:t>Αρχή Προστασίας Δεδομένων Προσωπικού Χαρακτήρα</w:t>
            </w:r>
          </w:p>
        </w:tc>
      </w:tr>
      <w:tr w:rsidR="0024279E" w:rsidRPr="001B0F5B" w14:paraId="3FF7AD5B" w14:textId="77777777" w:rsidTr="0031590C">
        <w:tc>
          <w:tcPr>
            <w:tcW w:w="3708" w:type="dxa"/>
            <w:vAlign w:val="center"/>
          </w:tcPr>
          <w:p w14:paraId="72CFC754" w14:textId="77777777" w:rsidR="0024279E" w:rsidRPr="00603221" w:rsidRDefault="0024279E" w:rsidP="0031590C">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81EC852" w14:textId="1AACB739" w:rsidR="0024279E" w:rsidRPr="00603221" w:rsidRDefault="001B0F5B" w:rsidP="0031590C">
            <w:pPr>
              <w:pStyle w:val="TabletextChar"/>
              <w:rPr>
                <w:rFonts w:cs="Tahoma"/>
                <w:b/>
                <w:sz w:val="22"/>
                <w:szCs w:val="22"/>
              </w:rPr>
            </w:pPr>
            <w:r>
              <w:rPr>
                <w:rFonts w:cs="Tahoma"/>
                <w:b/>
                <w:sz w:val="22"/>
                <w:szCs w:val="22"/>
              </w:rPr>
              <w:t>Υπουργείο Ψηφιακής Διακυβέρνησης</w:t>
            </w:r>
          </w:p>
        </w:tc>
      </w:tr>
      <w:tr w:rsidR="0024279E" w:rsidRPr="00637BDE" w14:paraId="5A5E6BD3" w14:textId="77777777" w:rsidTr="0031590C">
        <w:tc>
          <w:tcPr>
            <w:tcW w:w="3708" w:type="dxa"/>
            <w:vAlign w:val="center"/>
          </w:tcPr>
          <w:p w14:paraId="1BC26569" w14:textId="77777777" w:rsidR="0024279E" w:rsidRPr="00603221" w:rsidRDefault="0024279E" w:rsidP="0031590C">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0506DB30" w14:textId="77777777" w:rsidR="007E6ED9" w:rsidRPr="007E6ED9" w:rsidRDefault="007E6ED9" w:rsidP="007E6ED9">
            <w:pPr>
              <w:pStyle w:val="TabletextChar"/>
              <w:rPr>
                <w:rFonts w:cs="Tahoma"/>
                <w:sz w:val="22"/>
                <w:szCs w:val="22"/>
              </w:rPr>
            </w:pPr>
            <w:r w:rsidRPr="007E6ED9">
              <w:rPr>
                <w:rFonts w:cs="Tahoma"/>
                <w:sz w:val="22"/>
                <w:szCs w:val="22"/>
              </w:rPr>
              <w:t>Τόπος παράδοσης: η Αναθέτουσα Αρχή.</w:t>
            </w:r>
          </w:p>
          <w:p w14:paraId="0BB92F76" w14:textId="4AAC5381" w:rsidR="0024279E" w:rsidRPr="00D760C4" w:rsidRDefault="007E6ED9" w:rsidP="007E6ED9">
            <w:pPr>
              <w:pStyle w:val="TabletextChar"/>
              <w:rPr>
                <w:rFonts w:cs="Tahoma"/>
                <w:sz w:val="22"/>
                <w:szCs w:val="22"/>
              </w:rPr>
            </w:pPr>
            <w:r w:rsidRPr="007E6ED9">
              <w:rPr>
                <w:rFonts w:cs="Tahoma"/>
                <w:sz w:val="22"/>
                <w:szCs w:val="22"/>
              </w:rPr>
              <w:t>Τόπος παροχής υπηρεσιών: Αρχή Προστασίας Δεδομένων Προσωπικού Χαρακτήρα</w:t>
            </w:r>
            <w:r w:rsidRPr="007E6ED9" w:rsidDel="007E6ED9">
              <w:rPr>
                <w:rFonts w:cs="Tahoma"/>
                <w:sz w:val="22"/>
                <w:szCs w:val="22"/>
              </w:rPr>
              <w:t xml:space="preserve"> </w:t>
            </w:r>
          </w:p>
        </w:tc>
      </w:tr>
      <w:tr w:rsidR="0024279E" w:rsidRPr="007E6ED9" w14:paraId="1A5E7CB8" w14:textId="77777777" w:rsidTr="0031590C">
        <w:tc>
          <w:tcPr>
            <w:tcW w:w="3708" w:type="dxa"/>
            <w:vAlign w:val="center"/>
          </w:tcPr>
          <w:p w14:paraId="735B7310" w14:textId="77777777" w:rsidR="0024279E" w:rsidRPr="00603221" w:rsidRDefault="0024279E" w:rsidP="0031590C">
            <w:pPr>
              <w:pStyle w:val="TabletextChar"/>
              <w:rPr>
                <w:rFonts w:cs="Tahoma"/>
                <w:b/>
                <w:sz w:val="22"/>
                <w:szCs w:val="22"/>
              </w:rPr>
            </w:pPr>
            <w:r w:rsidRPr="00603221">
              <w:rPr>
                <w:rFonts w:cs="Tahoma"/>
                <w:b/>
                <w:sz w:val="22"/>
                <w:szCs w:val="22"/>
              </w:rPr>
              <w:t>ΕΙΔΟΣ ΣΥΜΒΑΣΗΣ</w:t>
            </w:r>
          </w:p>
        </w:tc>
        <w:tc>
          <w:tcPr>
            <w:tcW w:w="6147" w:type="dxa"/>
            <w:vAlign w:val="center"/>
          </w:tcPr>
          <w:p w14:paraId="165A1EDB" w14:textId="32756E19" w:rsidR="0024279E" w:rsidRPr="00603221" w:rsidRDefault="00D157B7" w:rsidP="00892CF2">
            <w:pPr>
              <w:pStyle w:val="TabletextChar"/>
              <w:rPr>
                <w:rFonts w:cs="Tahoma"/>
                <w:b/>
                <w:sz w:val="22"/>
                <w:szCs w:val="22"/>
              </w:rPr>
            </w:pPr>
            <w:r w:rsidRPr="00603221">
              <w:rPr>
                <w:rFonts w:cs="Tahoma"/>
                <w:b/>
                <w:sz w:val="22"/>
                <w:szCs w:val="22"/>
                <w:lang w:val="en-US"/>
              </w:rPr>
              <w:t>CPV</w:t>
            </w:r>
            <w:r w:rsidRPr="00603221">
              <w:rPr>
                <w:rFonts w:cs="Tahoma"/>
                <w:b/>
                <w:sz w:val="22"/>
                <w:szCs w:val="22"/>
              </w:rPr>
              <w:t>:</w:t>
            </w:r>
            <w:r w:rsidR="00D760C4">
              <w:rPr>
                <w:rFonts w:cs="Tahoma"/>
                <w:b/>
                <w:sz w:val="22"/>
                <w:szCs w:val="22"/>
              </w:rPr>
              <w:t xml:space="preserve"> </w:t>
            </w:r>
            <w:r w:rsidR="00727085" w:rsidRPr="00727085">
              <w:rPr>
                <w:rFonts w:cs="Tahoma"/>
                <w:b/>
                <w:sz w:val="22"/>
                <w:szCs w:val="22"/>
                <w:lang w:val="en-US"/>
              </w:rPr>
              <w:t>72000000-5</w:t>
            </w:r>
            <w:r w:rsidR="00727085">
              <w:rPr>
                <w:rFonts w:cs="Tahoma"/>
                <w:b/>
                <w:sz w:val="22"/>
                <w:szCs w:val="22"/>
              </w:rPr>
              <w:t xml:space="preserve">, </w:t>
            </w:r>
            <w:r w:rsidR="00727085" w:rsidRPr="00727085">
              <w:rPr>
                <w:rFonts w:cs="Tahoma"/>
                <w:b/>
                <w:sz w:val="22"/>
                <w:szCs w:val="22"/>
                <w:lang w:val="en-US"/>
              </w:rPr>
              <w:t>48000000-8</w:t>
            </w:r>
          </w:p>
        </w:tc>
      </w:tr>
      <w:tr w:rsidR="0024279E" w:rsidRPr="00637BDE" w14:paraId="64C35641" w14:textId="77777777" w:rsidTr="0031590C">
        <w:tc>
          <w:tcPr>
            <w:tcW w:w="3708" w:type="dxa"/>
            <w:vAlign w:val="center"/>
          </w:tcPr>
          <w:p w14:paraId="35E36B6C" w14:textId="77777777" w:rsidR="0024279E" w:rsidRPr="00603221" w:rsidRDefault="0024279E" w:rsidP="0031590C">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7E60DB20" w14:textId="088A78B3" w:rsidR="0024279E" w:rsidRPr="00886F37" w:rsidRDefault="004355E9" w:rsidP="00DC678B">
            <w:pPr>
              <w:pStyle w:val="TabletextChar"/>
              <w:jc w:val="both"/>
              <w:rPr>
                <w:rFonts w:cs="Tahoma"/>
                <w:sz w:val="22"/>
                <w:szCs w:val="22"/>
              </w:rPr>
            </w:pPr>
            <w:r w:rsidRPr="00886F37">
              <w:rPr>
                <w:rFonts w:cs="Tahoma"/>
                <w:sz w:val="22"/>
                <w:szCs w:val="22"/>
              </w:rPr>
              <w:t>Ανοικτ</w:t>
            </w:r>
            <w:r w:rsidR="00886F37" w:rsidRPr="00886F37">
              <w:rPr>
                <w:rFonts w:cs="Tahoma"/>
                <w:sz w:val="22"/>
                <w:szCs w:val="22"/>
              </w:rPr>
              <w:t>ός</w:t>
            </w:r>
            <w:r w:rsidRPr="00886F37">
              <w:rPr>
                <w:rFonts w:cs="Tahoma"/>
                <w:sz w:val="22"/>
                <w:szCs w:val="22"/>
              </w:rPr>
              <w:t xml:space="preserve"> Διεθν</w:t>
            </w:r>
            <w:r w:rsidR="00886F37" w:rsidRPr="00886F37">
              <w:rPr>
                <w:rFonts w:cs="Tahoma"/>
                <w:sz w:val="22"/>
                <w:szCs w:val="22"/>
              </w:rPr>
              <w:t>ής</w:t>
            </w:r>
            <w:r w:rsidRPr="00886F37">
              <w:rPr>
                <w:rFonts w:cs="Tahoma"/>
                <w:sz w:val="22"/>
                <w:szCs w:val="22"/>
              </w:rPr>
              <w:t xml:space="preserve"> </w:t>
            </w:r>
            <w:r w:rsidR="00EA2233">
              <w:rPr>
                <w:rFonts w:cs="Tahoma"/>
                <w:sz w:val="22"/>
                <w:szCs w:val="22"/>
              </w:rPr>
              <w:t xml:space="preserve">άνω των ορίων Ηλεκτρονικός </w:t>
            </w:r>
            <w:r w:rsidR="0024279E" w:rsidRPr="00886F37">
              <w:rPr>
                <w:rFonts w:cs="Tahoma"/>
                <w:sz w:val="22"/>
                <w:szCs w:val="22"/>
              </w:rPr>
              <w:t xml:space="preserve">Διαγωνισμός με κριτήριο ανάθεσης </w:t>
            </w:r>
            <w:r w:rsidR="001E64FE" w:rsidRPr="00886F37">
              <w:rPr>
                <w:rFonts w:cs="Tahoma"/>
                <w:sz w:val="22"/>
                <w:szCs w:val="22"/>
              </w:rPr>
              <w:t>την πλέον συμφέρουσα από οικονομική άποψη προσφορά</w:t>
            </w:r>
            <w:r w:rsidR="00886F37" w:rsidRPr="00886F37">
              <w:rPr>
                <w:rFonts w:cs="Tahoma"/>
                <w:sz w:val="22"/>
                <w:szCs w:val="22"/>
              </w:rPr>
              <w:t xml:space="preserve"> </w:t>
            </w:r>
            <w:r w:rsidR="001E64FE" w:rsidRPr="00886F37">
              <w:rPr>
                <w:rFonts w:cs="Tahoma"/>
                <w:sz w:val="22"/>
                <w:szCs w:val="22"/>
              </w:rPr>
              <w:t>βάσει βέλτιστης σχέσης ποιότητας – τιμής</w:t>
            </w:r>
          </w:p>
        </w:tc>
      </w:tr>
      <w:tr w:rsidR="0024279E" w:rsidRPr="00637BDE" w14:paraId="19B1E358" w14:textId="77777777" w:rsidTr="0031590C">
        <w:tc>
          <w:tcPr>
            <w:tcW w:w="3708" w:type="dxa"/>
            <w:vAlign w:val="center"/>
          </w:tcPr>
          <w:p w14:paraId="34D0F0BA" w14:textId="77777777" w:rsidR="0024279E" w:rsidRPr="00603221" w:rsidRDefault="001F5F4A" w:rsidP="0031590C">
            <w:pPr>
              <w:pStyle w:val="TabletextChar"/>
              <w:rPr>
                <w:rFonts w:cs="Tahoma"/>
                <w:b/>
                <w:sz w:val="22"/>
                <w:szCs w:val="22"/>
              </w:rPr>
            </w:pPr>
            <w:r w:rsidRPr="00603221">
              <w:rPr>
                <w:rFonts w:cs="Tahoma"/>
                <w:b/>
                <w:sz w:val="22"/>
                <w:szCs w:val="22"/>
              </w:rPr>
              <w:t>ΠΡΟΥΠΟΛΟΓΙΣΜΟΣ – ΕΚΤΙΜΩΜΕΝΗ ΑΞΙΑ ΣΥΜΒΑΣΗΣ</w:t>
            </w:r>
          </w:p>
        </w:tc>
        <w:tc>
          <w:tcPr>
            <w:tcW w:w="6147" w:type="dxa"/>
            <w:vAlign w:val="center"/>
          </w:tcPr>
          <w:p w14:paraId="79E678B6" w14:textId="095C892D" w:rsidR="00952126" w:rsidRPr="00FB5958" w:rsidRDefault="0024279E" w:rsidP="00DC678B">
            <w:pPr>
              <w:pStyle w:val="TabletextChar"/>
              <w:jc w:val="both"/>
              <w:rPr>
                <w:rFonts w:cs="Tahoma"/>
                <w:sz w:val="22"/>
                <w:szCs w:val="22"/>
              </w:rPr>
            </w:pPr>
            <w:r w:rsidRPr="00FB5958">
              <w:rPr>
                <w:rFonts w:cs="Tahoma"/>
                <w:sz w:val="22"/>
                <w:szCs w:val="22"/>
              </w:rPr>
              <w:t>Ο προϋπολογισμός του Έργου</w:t>
            </w:r>
            <w:r w:rsidR="003C0732" w:rsidRPr="00FB5958">
              <w:rPr>
                <w:rFonts w:cs="Tahoma"/>
                <w:sz w:val="22"/>
                <w:szCs w:val="22"/>
              </w:rPr>
              <w:t xml:space="preserve"> </w:t>
            </w:r>
            <w:r w:rsidR="00952126" w:rsidRPr="00FB5958">
              <w:rPr>
                <w:rFonts w:cs="Tahoma"/>
                <w:sz w:val="22"/>
                <w:szCs w:val="22"/>
              </w:rPr>
              <w:t>-</w:t>
            </w:r>
            <w:r w:rsidR="003C0732" w:rsidRPr="00FB5958">
              <w:rPr>
                <w:rFonts w:cs="Tahoma"/>
                <w:sz w:val="22"/>
                <w:szCs w:val="22"/>
              </w:rPr>
              <w:t xml:space="preserve"> </w:t>
            </w:r>
            <w:r w:rsidR="00952126" w:rsidRPr="00FB5958">
              <w:rPr>
                <w:rFonts w:cs="Tahoma"/>
                <w:sz w:val="22"/>
                <w:szCs w:val="22"/>
              </w:rPr>
              <w:t>εκτιμώμενη αξία σύμβασης</w:t>
            </w:r>
            <w:r w:rsidR="00E1337D" w:rsidRPr="00FB5958">
              <w:rPr>
                <w:rFonts w:cs="Tahoma"/>
                <w:sz w:val="22"/>
                <w:szCs w:val="22"/>
              </w:rPr>
              <w:t xml:space="preserve"> </w:t>
            </w:r>
            <w:r w:rsidRPr="00FB5958">
              <w:rPr>
                <w:rFonts w:cs="Tahoma"/>
                <w:sz w:val="22"/>
                <w:szCs w:val="22"/>
              </w:rPr>
              <w:t>ανέρχεται στο ποσό τ</w:t>
            </w:r>
            <w:r w:rsidR="00886F37" w:rsidRPr="00FB5958">
              <w:rPr>
                <w:rFonts w:cs="Tahoma"/>
                <w:sz w:val="22"/>
                <w:szCs w:val="22"/>
              </w:rPr>
              <w:t xml:space="preserve">ων τριακοσίων ενενήντα έξι χιλιάδων και εξακοσίων </w:t>
            </w:r>
            <w:r w:rsidR="00CD1BE2">
              <w:rPr>
                <w:rFonts w:cs="Tahoma"/>
                <w:sz w:val="22"/>
                <w:szCs w:val="22"/>
              </w:rPr>
              <w:t>ε</w:t>
            </w:r>
            <w:r w:rsidRPr="00FB5958">
              <w:rPr>
                <w:rFonts w:cs="Tahoma"/>
                <w:sz w:val="22"/>
                <w:szCs w:val="22"/>
              </w:rPr>
              <w:t>υρώ</w:t>
            </w:r>
            <w:r w:rsidR="00CD1BE2">
              <w:rPr>
                <w:rFonts w:cs="Tahoma"/>
                <w:sz w:val="22"/>
                <w:szCs w:val="22"/>
              </w:rPr>
              <w:t xml:space="preserve"> μ</w:t>
            </w:r>
            <w:r w:rsidR="00CD1BE2" w:rsidRPr="00B94A67">
              <w:rPr>
                <w:rFonts w:cs="Tahoma"/>
                <w:sz w:val="22"/>
                <w:szCs w:val="22"/>
              </w:rPr>
              <w:t>η περιλαμβανομένου ΦΠΑ</w:t>
            </w:r>
            <w:r w:rsidR="00CD1BE2">
              <w:rPr>
                <w:rFonts w:cs="Tahoma"/>
                <w:sz w:val="22"/>
                <w:szCs w:val="22"/>
              </w:rPr>
              <w:t xml:space="preserve"> </w:t>
            </w:r>
            <w:r w:rsidR="00CD1BE2" w:rsidRPr="00B94A67">
              <w:rPr>
                <w:rFonts w:cs="Tahoma"/>
                <w:b/>
                <w:bCs/>
                <w:color w:val="000000"/>
                <w:sz w:val="22"/>
                <w:szCs w:val="22"/>
                <w:lang w:eastAsia="el-GR"/>
              </w:rPr>
              <w:t>396.600</w:t>
            </w:r>
            <w:r w:rsidR="00CD1BE2">
              <w:rPr>
                <w:rFonts w:cs="Tahoma"/>
                <w:b/>
                <w:bCs/>
                <w:color w:val="000000"/>
                <w:sz w:val="22"/>
                <w:szCs w:val="22"/>
                <w:lang w:eastAsia="el-GR"/>
              </w:rPr>
              <w:t>,00</w:t>
            </w:r>
            <w:r w:rsidR="00CD1BE2" w:rsidRPr="00B94A67">
              <w:rPr>
                <w:rFonts w:cs="Tahoma"/>
                <w:b/>
                <w:bCs/>
                <w:color w:val="000000"/>
                <w:sz w:val="22"/>
                <w:szCs w:val="22"/>
                <w:lang w:eastAsia="el-GR"/>
              </w:rPr>
              <w:t xml:space="preserve">€  </w:t>
            </w:r>
            <w:r w:rsidR="00CD1BE2">
              <w:rPr>
                <w:rFonts w:cs="Tahoma"/>
                <w:sz w:val="22"/>
                <w:szCs w:val="22"/>
              </w:rPr>
              <w:t>(</w:t>
            </w:r>
            <w:r w:rsidR="00CD1BE2" w:rsidRPr="00B94A67">
              <w:rPr>
                <w:rFonts w:cs="Tahoma"/>
                <w:sz w:val="22"/>
                <w:szCs w:val="22"/>
              </w:rPr>
              <w:t xml:space="preserve">προϋπολογισμός με ΦΠΑ: </w:t>
            </w:r>
            <w:r w:rsidR="00CD1BE2">
              <w:rPr>
                <w:rFonts w:cs="Tahoma"/>
                <w:b/>
                <w:bCs/>
                <w:color w:val="000000"/>
                <w:sz w:val="22"/>
                <w:szCs w:val="22"/>
                <w:lang w:eastAsia="el-GR"/>
              </w:rPr>
              <w:t>491.784,00</w:t>
            </w:r>
            <w:r w:rsidR="00CD1BE2" w:rsidRPr="00B94A67">
              <w:rPr>
                <w:rFonts w:cs="Tahoma"/>
                <w:b/>
                <w:bCs/>
                <w:color w:val="000000"/>
                <w:sz w:val="22"/>
                <w:szCs w:val="22"/>
                <w:lang w:eastAsia="el-GR"/>
              </w:rPr>
              <w:t xml:space="preserve">€  </w:t>
            </w:r>
            <w:r w:rsidR="00CD1BE2">
              <w:rPr>
                <w:rFonts w:cs="Tahoma"/>
                <w:b/>
                <w:bCs/>
                <w:color w:val="000000"/>
                <w:sz w:val="22"/>
                <w:szCs w:val="22"/>
                <w:lang w:eastAsia="el-GR"/>
              </w:rPr>
              <w:t xml:space="preserve">- </w:t>
            </w:r>
            <w:r w:rsidR="00CD1BE2" w:rsidRPr="00B94A67">
              <w:rPr>
                <w:rFonts w:cs="Tahoma"/>
                <w:b/>
                <w:bCs/>
                <w:color w:val="000000"/>
                <w:sz w:val="22"/>
                <w:szCs w:val="22"/>
                <w:lang w:eastAsia="el-GR"/>
              </w:rPr>
              <w:t xml:space="preserve"> </w:t>
            </w:r>
            <w:r w:rsidR="00CD1BE2" w:rsidRPr="00442B95">
              <w:rPr>
                <w:rFonts w:cs="Tahoma"/>
                <w:color w:val="000000"/>
                <w:sz w:val="22"/>
                <w:szCs w:val="22"/>
                <w:lang w:eastAsia="el-GR"/>
              </w:rPr>
              <w:t xml:space="preserve">ΦΠΑ </w:t>
            </w:r>
            <w:r w:rsidR="00CD1BE2" w:rsidRPr="00442B95">
              <w:rPr>
                <w:rFonts w:cs="Tahoma"/>
                <w:sz w:val="22"/>
                <w:szCs w:val="22"/>
              </w:rPr>
              <w:t>24%:</w:t>
            </w:r>
            <w:r w:rsidR="00CD1BE2" w:rsidRPr="00B94A67">
              <w:rPr>
                <w:rFonts w:cs="Tahoma"/>
                <w:b/>
                <w:bCs/>
                <w:color w:val="000000"/>
                <w:sz w:val="22"/>
                <w:szCs w:val="22"/>
                <w:lang w:eastAsia="el-GR"/>
              </w:rPr>
              <w:t xml:space="preserve"> </w:t>
            </w:r>
            <w:r w:rsidR="00CD1BE2">
              <w:rPr>
                <w:rFonts w:cs="Tahoma"/>
                <w:b/>
                <w:bCs/>
                <w:color w:val="000000"/>
                <w:sz w:val="22"/>
                <w:szCs w:val="22"/>
                <w:lang w:eastAsia="el-GR"/>
              </w:rPr>
              <w:t>95.184,00</w:t>
            </w:r>
            <w:r w:rsidR="00CD1BE2" w:rsidRPr="00B94A67">
              <w:rPr>
                <w:rFonts w:cs="Tahoma"/>
                <w:b/>
                <w:bCs/>
                <w:color w:val="000000"/>
                <w:sz w:val="22"/>
                <w:szCs w:val="22"/>
                <w:lang w:eastAsia="el-GR"/>
              </w:rPr>
              <w:t>€</w:t>
            </w:r>
            <w:r w:rsidR="00CD1BE2" w:rsidRPr="00F94007">
              <w:rPr>
                <w:rFonts w:cs="Tahoma"/>
                <w:color w:val="000000"/>
                <w:sz w:val="22"/>
                <w:szCs w:val="22"/>
                <w:lang w:eastAsia="el-GR"/>
              </w:rPr>
              <w:t>)</w:t>
            </w:r>
          </w:p>
        </w:tc>
      </w:tr>
      <w:tr w:rsidR="0024279E" w:rsidRPr="00637BDE" w14:paraId="1B727492" w14:textId="77777777" w:rsidTr="0031590C">
        <w:tc>
          <w:tcPr>
            <w:tcW w:w="3708" w:type="dxa"/>
            <w:vAlign w:val="center"/>
          </w:tcPr>
          <w:p w14:paraId="586B58F2" w14:textId="77777777" w:rsidR="0024279E" w:rsidRPr="00603221" w:rsidRDefault="0024279E" w:rsidP="0031590C">
            <w:pPr>
              <w:pStyle w:val="TabletextChar"/>
              <w:rPr>
                <w:rFonts w:cs="Tahoma"/>
                <w:b/>
                <w:sz w:val="22"/>
                <w:szCs w:val="22"/>
              </w:rPr>
            </w:pPr>
            <w:r w:rsidRPr="00603221">
              <w:rPr>
                <w:rFonts w:cs="Tahoma"/>
                <w:b/>
                <w:sz w:val="22"/>
                <w:szCs w:val="22"/>
              </w:rPr>
              <w:t>ΧΡΗΜΑΤΟΔΟΤΗΣΗ ΕΡΓΟΥ</w:t>
            </w:r>
          </w:p>
        </w:tc>
        <w:tc>
          <w:tcPr>
            <w:tcW w:w="6147" w:type="dxa"/>
            <w:vAlign w:val="center"/>
          </w:tcPr>
          <w:p w14:paraId="29401BAD" w14:textId="11D06F45" w:rsidR="0024279E" w:rsidRPr="00603221" w:rsidRDefault="0024279E" w:rsidP="00DC678B">
            <w:pPr>
              <w:pStyle w:val="TabletextChar"/>
              <w:jc w:val="both"/>
              <w:rPr>
                <w:rFonts w:cs="Tahoma"/>
                <w:sz w:val="22"/>
                <w:szCs w:val="22"/>
              </w:rPr>
            </w:pPr>
            <w:r w:rsidRPr="00603221">
              <w:rPr>
                <w:rFonts w:cs="Tahoma"/>
                <w:sz w:val="22"/>
                <w:szCs w:val="22"/>
              </w:rPr>
              <w:t>Το Έργο χρηματοδοτείται από το Επιχειρησιακό Πρόγραμμα «</w:t>
            </w:r>
            <w:r w:rsidR="00655B8A" w:rsidRPr="00655B8A">
              <w:rPr>
                <w:rFonts w:cs="Tahoma"/>
                <w:sz w:val="22"/>
                <w:szCs w:val="22"/>
              </w:rPr>
              <w:t>Μεταρρύθμιση Δημόσιου Τομέα</w:t>
            </w:r>
            <w:r w:rsidRPr="00603221">
              <w:rPr>
                <w:rFonts w:cs="Tahoma"/>
                <w:sz w:val="22"/>
                <w:szCs w:val="22"/>
              </w:rPr>
              <w:t xml:space="preserve">», στο πλαίσιο του ΕΣΠΑ, από το </w:t>
            </w:r>
            <w:r w:rsidRPr="00655B8A">
              <w:rPr>
                <w:rFonts w:cs="Tahoma"/>
                <w:sz w:val="22"/>
                <w:szCs w:val="22"/>
              </w:rPr>
              <w:t>ΕΚΤ</w:t>
            </w:r>
            <w:r w:rsidRPr="00603221">
              <w:rPr>
                <w:rFonts w:cs="Tahoma"/>
                <w:sz w:val="22"/>
                <w:szCs w:val="22"/>
              </w:rPr>
              <w:t xml:space="preserve"> και από Εθνικούς Πόρους. Οι δαπάνες του Έργου θα βαρύνουν το Πρόγραμμα Δημοσίων Επενδύσεων (ΠΔΕ), και συγκεκριμένα </w:t>
            </w:r>
            <w:r w:rsidR="00DE2EF3" w:rsidRPr="00603221">
              <w:rPr>
                <w:rFonts w:cs="Tahoma"/>
                <w:sz w:val="22"/>
                <w:szCs w:val="22"/>
              </w:rPr>
              <w:t xml:space="preserve">από την ΣΑΕ </w:t>
            </w:r>
            <w:r w:rsidR="00837641">
              <w:rPr>
                <w:rFonts w:cs="Tahoma"/>
                <w:sz w:val="22"/>
                <w:szCs w:val="22"/>
              </w:rPr>
              <w:t xml:space="preserve">4631 </w:t>
            </w:r>
            <w:r w:rsidR="00DE2EF3" w:rsidRPr="00603221">
              <w:rPr>
                <w:rFonts w:cs="Tahoma"/>
                <w:sz w:val="22"/>
                <w:szCs w:val="22"/>
              </w:rPr>
              <w:t>με ενάριθμο κωδικό</w:t>
            </w:r>
            <w:r w:rsidR="00837641">
              <w:rPr>
                <w:rFonts w:cs="Tahoma"/>
                <w:sz w:val="22"/>
                <w:szCs w:val="22"/>
              </w:rPr>
              <w:t xml:space="preserve"> </w:t>
            </w:r>
            <w:r w:rsidR="00837641" w:rsidRPr="00837641">
              <w:rPr>
                <w:rFonts w:cs="Tahoma"/>
                <w:sz w:val="22"/>
                <w:szCs w:val="22"/>
              </w:rPr>
              <w:t xml:space="preserve">2021ΣΕ46310006 </w:t>
            </w:r>
          </w:p>
        </w:tc>
      </w:tr>
      <w:tr w:rsidR="0024279E" w:rsidRPr="00207EE8" w14:paraId="763EE229" w14:textId="77777777" w:rsidTr="00F94007">
        <w:trPr>
          <w:trHeight w:val="341"/>
        </w:trPr>
        <w:tc>
          <w:tcPr>
            <w:tcW w:w="3708" w:type="dxa"/>
            <w:vAlign w:val="center"/>
          </w:tcPr>
          <w:p w14:paraId="3F667A4A" w14:textId="77777777" w:rsidR="0024279E" w:rsidRPr="00F110A5" w:rsidDel="00CD2F0B" w:rsidRDefault="0024279E" w:rsidP="0031590C">
            <w:pPr>
              <w:pStyle w:val="TabletextChar"/>
              <w:rPr>
                <w:rFonts w:cs="Tahoma"/>
                <w:b/>
                <w:sz w:val="22"/>
                <w:szCs w:val="22"/>
              </w:rPr>
            </w:pPr>
            <w:r w:rsidRPr="00F110A5">
              <w:rPr>
                <w:rFonts w:cs="Tahoma"/>
                <w:b/>
                <w:sz w:val="22"/>
                <w:szCs w:val="22"/>
              </w:rPr>
              <w:t xml:space="preserve">ΔΙΑΡΚΕΙΑ ΣΥΜΒΑΣΗΣ </w:t>
            </w:r>
          </w:p>
        </w:tc>
        <w:tc>
          <w:tcPr>
            <w:tcW w:w="6147" w:type="dxa"/>
            <w:vAlign w:val="center"/>
          </w:tcPr>
          <w:p w14:paraId="596E444B" w14:textId="61212428" w:rsidR="0024279E" w:rsidRPr="00F110A5" w:rsidRDefault="00886F37" w:rsidP="0031590C">
            <w:pPr>
              <w:rPr>
                <w:rFonts w:ascii="Tahoma" w:hAnsi="Tahoma" w:cs="Tahoma"/>
                <w:b/>
                <w:bCs/>
                <w:szCs w:val="22"/>
                <w:lang w:val="el-GR"/>
              </w:rPr>
            </w:pPr>
            <w:r w:rsidRPr="00F110A5">
              <w:rPr>
                <w:rFonts w:ascii="Tahoma" w:hAnsi="Tahoma" w:cs="Tahoma"/>
                <w:b/>
                <w:bCs/>
                <w:szCs w:val="22"/>
                <w:lang w:val="el-GR"/>
              </w:rPr>
              <w:t xml:space="preserve">Δέκα </w:t>
            </w:r>
            <w:r w:rsidR="00F110A5" w:rsidRPr="00F110A5">
              <w:rPr>
                <w:rFonts w:ascii="Tahoma" w:hAnsi="Tahoma" w:cs="Tahoma"/>
                <w:b/>
                <w:bCs/>
                <w:szCs w:val="22"/>
                <w:lang w:val="el-GR"/>
              </w:rPr>
              <w:t>πέντε</w:t>
            </w:r>
            <w:r w:rsidRPr="00F110A5">
              <w:rPr>
                <w:rFonts w:ascii="Tahoma" w:hAnsi="Tahoma" w:cs="Tahoma"/>
                <w:b/>
                <w:bCs/>
                <w:szCs w:val="22"/>
                <w:lang w:val="el-GR"/>
              </w:rPr>
              <w:t xml:space="preserve"> (1</w:t>
            </w:r>
            <w:r w:rsidR="00F110A5" w:rsidRPr="00F110A5">
              <w:rPr>
                <w:rFonts w:ascii="Tahoma" w:hAnsi="Tahoma" w:cs="Tahoma"/>
                <w:b/>
                <w:bCs/>
                <w:szCs w:val="22"/>
                <w:lang w:val="el-GR"/>
              </w:rPr>
              <w:t>5</w:t>
            </w:r>
            <w:r w:rsidRPr="00F110A5">
              <w:rPr>
                <w:rFonts w:ascii="Tahoma" w:hAnsi="Tahoma" w:cs="Tahoma"/>
                <w:b/>
                <w:bCs/>
                <w:szCs w:val="22"/>
                <w:lang w:val="el-GR"/>
              </w:rPr>
              <w:t xml:space="preserve">) μήνες </w:t>
            </w:r>
          </w:p>
        </w:tc>
      </w:tr>
      <w:tr w:rsidR="00DF02B0" w:rsidRPr="00DF02B0" w14:paraId="1708A13A" w14:textId="77777777" w:rsidTr="0031590C">
        <w:tc>
          <w:tcPr>
            <w:tcW w:w="3708" w:type="dxa"/>
            <w:vAlign w:val="center"/>
          </w:tcPr>
          <w:p w14:paraId="657734D4" w14:textId="77777777" w:rsidR="00DF02B0" w:rsidRPr="00603221" w:rsidRDefault="00DF02B0" w:rsidP="00DF02B0">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2932A5A0" w14:textId="2E71C959" w:rsidR="00DF02B0" w:rsidRPr="00603221" w:rsidRDefault="009D46FE" w:rsidP="00DF02B0">
            <w:pPr>
              <w:pStyle w:val="TabletextChar"/>
              <w:rPr>
                <w:rFonts w:cs="Tahoma"/>
                <w:b/>
                <w:sz w:val="22"/>
                <w:szCs w:val="22"/>
              </w:rPr>
            </w:pPr>
            <w:r>
              <w:rPr>
                <w:rFonts w:cs="Tahoma"/>
                <w:b/>
                <w:color w:val="000000"/>
              </w:rPr>
              <w:t>28/</w:t>
            </w:r>
            <w:r w:rsidR="00E149AD">
              <w:rPr>
                <w:rFonts w:cs="Tahoma"/>
                <w:b/>
                <w:color w:val="000000"/>
                <w:lang w:val="en-US"/>
              </w:rPr>
              <w:t>5</w:t>
            </w:r>
            <w:r>
              <w:rPr>
                <w:rFonts w:cs="Tahoma"/>
                <w:b/>
                <w:color w:val="000000"/>
              </w:rPr>
              <w:t>/2021</w:t>
            </w:r>
          </w:p>
        </w:tc>
      </w:tr>
      <w:tr w:rsidR="00DF02B0" w:rsidRPr="00DF02B0" w14:paraId="699D9BB4" w14:textId="77777777" w:rsidTr="0031590C">
        <w:tc>
          <w:tcPr>
            <w:tcW w:w="3708" w:type="dxa"/>
            <w:vAlign w:val="center"/>
          </w:tcPr>
          <w:p w14:paraId="411DE717" w14:textId="77777777" w:rsidR="00DF02B0" w:rsidRPr="00603221" w:rsidRDefault="00DF02B0" w:rsidP="00DF02B0">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33373FF6" w14:textId="567033A1" w:rsidR="00DF02B0" w:rsidRPr="00603221" w:rsidRDefault="009D46FE" w:rsidP="00DF02B0">
            <w:pPr>
              <w:pStyle w:val="TabletextChar"/>
              <w:rPr>
                <w:rFonts w:cs="Tahoma"/>
                <w:b/>
                <w:sz w:val="22"/>
                <w:szCs w:val="22"/>
              </w:rPr>
            </w:pPr>
            <w:r>
              <w:rPr>
                <w:rFonts w:cs="Tahoma"/>
                <w:b/>
                <w:color w:val="000000"/>
              </w:rPr>
              <w:t>24/6/2021</w:t>
            </w:r>
          </w:p>
        </w:tc>
      </w:tr>
      <w:tr w:rsidR="00DF02B0" w:rsidRPr="004A35DA" w14:paraId="5E5FEAB0" w14:textId="77777777" w:rsidTr="0031590C">
        <w:tc>
          <w:tcPr>
            <w:tcW w:w="3708" w:type="dxa"/>
            <w:vAlign w:val="center"/>
          </w:tcPr>
          <w:p w14:paraId="5E6B3256" w14:textId="77777777" w:rsidR="00DF02B0" w:rsidRPr="00603221" w:rsidRDefault="00DF02B0" w:rsidP="00DF02B0">
            <w:pPr>
              <w:pStyle w:val="TabletextChar"/>
              <w:rPr>
                <w:rFonts w:cs="Tahoma"/>
                <w:b/>
                <w:sz w:val="22"/>
                <w:szCs w:val="22"/>
              </w:rPr>
            </w:pPr>
            <w:r w:rsidRPr="00603221">
              <w:rPr>
                <w:rFonts w:cs="Tahoma"/>
                <w:b/>
                <w:sz w:val="22"/>
                <w:szCs w:val="22"/>
              </w:rPr>
              <w:t xml:space="preserve">ΗΜΕΡΟΜΗΝΙΑ ΈΝΑΡΞΗΣ ΗΛΕΚΤΡΟΝΙΚΗΣ ΥΠΟΒΟΛΗΣ </w:t>
            </w:r>
            <w:r w:rsidRPr="00603221">
              <w:rPr>
                <w:rFonts w:cs="Tahoma"/>
                <w:b/>
                <w:sz w:val="22"/>
                <w:szCs w:val="22"/>
              </w:rPr>
              <w:lastRenderedPageBreak/>
              <w:t>ΠΡΟΣΦΟΡΩΝ</w:t>
            </w:r>
          </w:p>
        </w:tc>
        <w:tc>
          <w:tcPr>
            <w:tcW w:w="6147" w:type="dxa"/>
            <w:vAlign w:val="center"/>
          </w:tcPr>
          <w:p w14:paraId="5177074D" w14:textId="5FAAC109" w:rsidR="00DF02B0" w:rsidRPr="00603221" w:rsidRDefault="009D46FE" w:rsidP="00DF02B0">
            <w:pPr>
              <w:pStyle w:val="TabletextChar"/>
              <w:rPr>
                <w:rFonts w:cs="Tahoma"/>
                <w:b/>
                <w:color w:val="000000"/>
                <w:sz w:val="22"/>
                <w:szCs w:val="22"/>
                <w:highlight w:val="magenta"/>
              </w:rPr>
            </w:pPr>
            <w:r>
              <w:rPr>
                <w:rFonts w:cs="Tahoma"/>
                <w:b/>
                <w:color w:val="000000"/>
                <w:szCs w:val="22"/>
              </w:rPr>
              <w:lastRenderedPageBreak/>
              <w:t>31/</w:t>
            </w:r>
            <w:r w:rsidR="00E149AD">
              <w:rPr>
                <w:rFonts w:cs="Tahoma"/>
                <w:b/>
                <w:color w:val="000000"/>
                <w:szCs w:val="22"/>
                <w:lang w:val="en-US"/>
              </w:rPr>
              <w:t>5</w:t>
            </w:r>
            <w:r>
              <w:rPr>
                <w:rFonts w:cs="Tahoma"/>
                <w:b/>
                <w:color w:val="000000"/>
                <w:szCs w:val="22"/>
              </w:rPr>
              <w:t>/2021</w:t>
            </w:r>
            <w:r w:rsidR="00DF02B0" w:rsidRPr="009D46FE" w:rsidDel="00DF02B0">
              <w:rPr>
                <w:rFonts w:cs="Tahoma"/>
                <w:b/>
                <w:color w:val="000000"/>
                <w:szCs w:val="22"/>
              </w:rPr>
              <w:t xml:space="preserve"> </w:t>
            </w:r>
          </w:p>
        </w:tc>
      </w:tr>
      <w:tr w:rsidR="00DF02B0" w:rsidRPr="004A35DA" w14:paraId="00AA2A84" w14:textId="77777777" w:rsidTr="00603221">
        <w:tc>
          <w:tcPr>
            <w:tcW w:w="3708" w:type="dxa"/>
            <w:vAlign w:val="center"/>
          </w:tcPr>
          <w:p w14:paraId="20BB5A59" w14:textId="77777777" w:rsidR="00DF02B0" w:rsidRPr="00603221" w:rsidRDefault="00DF02B0" w:rsidP="00DF02B0">
            <w:pPr>
              <w:pStyle w:val="TabletextChar"/>
              <w:rPr>
                <w:rFonts w:cs="Tahoma"/>
                <w:b/>
                <w:sz w:val="22"/>
                <w:szCs w:val="22"/>
              </w:rPr>
            </w:pPr>
            <w:r w:rsidRPr="00603221">
              <w:rPr>
                <w:rFonts w:cs="Tahoma"/>
                <w:b/>
                <w:sz w:val="22"/>
                <w:szCs w:val="22"/>
              </w:rPr>
              <w:t>ΚΑΤΑΛΗΚΤΙΚΗ ΗΜΕΡΟΜΗΝΙΑ ΚΑΙ ΩΡΑ ΥΠΟΒΟΛΗΣ ΠΡΟΣΦΟΡΩΝ</w:t>
            </w:r>
          </w:p>
        </w:tc>
        <w:tc>
          <w:tcPr>
            <w:tcW w:w="6147" w:type="dxa"/>
            <w:vAlign w:val="center"/>
          </w:tcPr>
          <w:p w14:paraId="4E85DE33" w14:textId="65580D31" w:rsidR="00DF02B0" w:rsidRPr="009D46FE" w:rsidRDefault="009D46FE" w:rsidP="00DF02B0">
            <w:pPr>
              <w:autoSpaceDE w:val="0"/>
              <w:autoSpaceDN w:val="0"/>
              <w:adjustRightInd w:val="0"/>
              <w:spacing w:after="0" w:line="276" w:lineRule="auto"/>
              <w:jc w:val="left"/>
              <w:rPr>
                <w:rFonts w:ascii="Tahoma" w:hAnsi="Tahoma" w:cs="Tahoma"/>
                <w:szCs w:val="22"/>
                <w:lang w:val="el-GR"/>
              </w:rPr>
            </w:pPr>
            <w:r w:rsidRPr="00EB40C7">
              <w:rPr>
                <w:rFonts w:ascii="Tahoma" w:hAnsi="Tahoma" w:cs="Tahoma"/>
                <w:b/>
                <w:color w:val="000000"/>
                <w:sz w:val="20"/>
                <w:szCs w:val="22"/>
                <w:lang w:val="el-GR" w:eastAsia="en-US"/>
              </w:rPr>
              <w:t>23/7/2021</w:t>
            </w:r>
            <w:r w:rsidR="00EB40C7" w:rsidRPr="00EB40C7">
              <w:rPr>
                <w:rFonts w:ascii="Tahoma" w:hAnsi="Tahoma" w:cs="Tahoma"/>
                <w:b/>
                <w:color w:val="000000"/>
                <w:sz w:val="20"/>
                <w:szCs w:val="22"/>
                <w:lang w:val="el-GR" w:eastAsia="en-US"/>
              </w:rPr>
              <w:t>,</w:t>
            </w:r>
            <w:r w:rsidR="002E6A63" w:rsidRPr="0029687F">
              <w:rPr>
                <w:rFonts w:cs="Tahoma"/>
                <w:color w:val="000000"/>
                <w:szCs w:val="22"/>
                <w:lang w:val="el-GR"/>
              </w:rPr>
              <w:t xml:space="preserve"> ώρα </w:t>
            </w:r>
            <w:r w:rsidRPr="00EB40C7">
              <w:rPr>
                <w:rFonts w:cs="Tahoma"/>
                <w:b/>
                <w:bCs/>
                <w:color w:val="000000"/>
                <w:szCs w:val="22"/>
                <w:lang w:val="el-GR"/>
              </w:rPr>
              <w:t>14:00</w:t>
            </w:r>
          </w:p>
        </w:tc>
      </w:tr>
      <w:tr w:rsidR="00DF02B0" w:rsidRPr="00637BDE" w14:paraId="222B416B" w14:textId="77777777" w:rsidTr="0031590C">
        <w:tc>
          <w:tcPr>
            <w:tcW w:w="3708" w:type="dxa"/>
            <w:vAlign w:val="center"/>
          </w:tcPr>
          <w:p w14:paraId="1B2DB138" w14:textId="77777777" w:rsidR="00DF02B0" w:rsidRPr="00603221" w:rsidRDefault="00DF02B0" w:rsidP="00DF02B0">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42F46BB7" w14:textId="77777777" w:rsidR="00DF02B0" w:rsidRPr="00603221" w:rsidRDefault="00DF02B0" w:rsidP="00DF02B0">
            <w:pPr>
              <w:autoSpaceDE w:val="0"/>
              <w:autoSpaceDN w:val="0"/>
              <w:adjustRightInd w:val="0"/>
              <w:spacing w:after="0" w:line="276" w:lineRule="auto"/>
              <w:jc w:val="left"/>
              <w:rPr>
                <w:rFonts w:ascii="Tahoma" w:hAnsi="Tahoma" w:cs="Tahoma"/>
                <w:color w:val="000000"/>
                <w:szCs w:val="22"/>
                <w:lang w:val="el-GR"/>
              </w:rPr>
            </w:pPr>
            <w:r w:rsidRPr="00603221">
              <w:rPr>
                <w:rFonts w:ascii="Tahoma" w:hAnsi="Tahoma" w:cs="Tahoma"/>
                <w:color w:val="000000"/>
                <w:szCs w:val="22"/>
                <w:lang w:val="el-GR"/>
              </w:rPr>
              <w:t>Ηλεκτρονική Υποβολή:</w:t>
            </w:r>
          </w:p>
          <w:p w14:paraId="35D51D91" w14:textId="77777777" w:rsidR="00DF02B0" w:rsidRPr="00603221" w:rsidRDefault="00DF02B0" w:rsidP="00DF02B0">
            <w:pPr>
              <w:autoSpaceDE w:val="0"/>
              <w:autoSpaceDN w:val="0"/>
              <w:adjustRightInd w:val="0"/>
              <w:spacing w:after="0" w:line="276" w:lineRule="auto"/>
              <w:jc w:val="left"/>
              <w:rPr>
                <w:rFonts w:ascii="Tahoma" w:hAnsi="Tahoma" w:cs="Tahoma"/>
                <w:color w:val="000000"/>
                <w:szCs w:val="22"/>
                <w:lang w:val="el-GR"/>
              </w:rPr>
            </w:pPr>
            <w:r w:rsidRPr="00603221">
              <w:rPr>
                <w:rFonts w:ascii="Tahoma" w:hAnsi="Tahoma" w:cs="Tahoma"/>
                <w:color w:val="000000"/>
                <w:szCs w:val="22"/>
                <w:lang w:val="el-GR"/>
              </w:rPr>
              <w:t xml:space="preserve">Στη διαδικτυακή πύλη </w:t>
            </w:r>
            <w:r w:rsidRPr="00603221">
              <w:rPr>
                <w:rFonts w:ascii="Tahoma" w:hAnsi="Tahoma" w:cs="Tahoma"/>
                <w:szCs w:val="22"/>
                <w:lang w:val="en-US"/>
              </w:rPr>
              <w:t>www</w:t>
            </w:r>
            <w:r w:rsidRPr="00603221">
              <w:rPr>
                <w:rFonts w:ascii="Tahoma" w:hAnsi="Tahoma" w:cs="Tahoma"/>
                <w:szCs w:val="22"/>
                <w:lang w:val="el-GR"/>
              </w:rPr>
              <w:t>.</w:t>
            </w:r>
            <w:r w:rsidRPr="00603221">
              <w:rPr>
                <w:rFonts w:ascii="Tahoma" w:hAnsi="Tahoma" w:cs="Tahoma"/>
                <w:szCs w:val="22"/>
                <w:lang w:val="en-US"/>
              </w:rPr>
              <w:t>promitheus</w:t>
            </w:r>
            <w:r w:rsidRPr="00603221">
              <w:rPr>
                <w:rFonts w:ascii="Tahoma" w:hAnsi="Tahoma" w:cs="Tahoma"/>
                <w:szCs w:val="22"/>
                <w:lang w:val="el-GR"/>
              </w:rPr>
              <w:t>.</w:t>
            </w:r>
            <w:r w:rsidRPr="00603221">
              <w:rPr>
                <w:rFonts w:ascii="Tahoma" w:hAnsi="Tahoma" w:cs="Tahoma"/>
                <w:szCs w:val="22"/>
                <w:lang w:val="en-US"/>
              </w:rPr>
              <w:t>gov</w:t>
            </w:r>
            <w:r w:rsidRPr="00603221">
              <w:rPr>
                <w:rFonts w:ascii="Tahoma" w:hAnsi="Tahoma" w:cs="Tahoma"/>
                <w:szCs w:val="22"/>
                <w:lang w:val="el-GR"/>
              </w:rPr>
              <w:t>.</w:t>
            </w:r>
            <w:r w:rsidRPr="00603221">
              <w:rPr>
                <w:rFonts w:ascii="Tahoma" w:hAnsi="Tahoma" w:cs="Tahoma"/>
                <w:szCs w:val="22"/>
                <w:lang w:val="en-US"/>
              </w:rPr>
              <w:t>gr</w:t>
            </w:r>
            <w:r w:rsidRPr="00603221">
              <w:rPr>
                <w:rFonts w:ascii="Tahoma" w:hAnsi="Tahoma" w:cs="Tahoma"/>
                <w:color w:val="0000FF"/>
                <w:szCs w:val="22"/>
                <w:lang w:val="el-GR"/>
              </w:rPr>
              <w:t xml:space="preserve"> </w:t>
            </w:r>
            <w:r w:rsidRPr="00603221">
              <w:rPr>
                <w:rFonts w:ascii="Tahoma" w:hAnsi="Tahoma" w:cs="Tahoma"/>
                <w:color w:val="000000"/>
                <w:szCs w:val="22"/>
                <w:lang w:val="el-GR"/>
              </w:rPr>
              <w:t>του</w:t>
            </w:r>
          </w:p>
          <w:p w14:paraId="4BDC09CF" w14:textId="77777777" w:rsidR="00DF02B0" w:rsidRPr="00603221" w:rsidRDefault="00DF02B0" w:rsidP="00DF02B0">
            <w:pPr>
              <w:autoSpaceDE w:val="0"/>
              <w:autoSpaceDN w:val="0"/>
              <w:adjustRightInd w:val="0"/>
              <w:spacing w:after="0" w:line="276" w:lineRule="auto"/>
              <w:jc w:val="left"/>
              <w:rPr>
                <w:rFonts w:ascii="Tahoma" w:hAnsi="Tahoma" w:cs="Tahoma"/>
                <w:color w:val="000000"/>
                <w:szCs w:val="22"/>
                <w:lang w:val="el-GR"/>
              </w:rPr>
            </w:pPr>
            <w:r w:rsidRPr="00603221">
              <w:rPr>
                <w:rFonts w:ascii="Tahoma" w:hAnsi="Tahoma" w:cs="Tahoma"/>
                <w:color w:val="000000"/>
                <w:szCs w:val="22"/>
                <w:lang w:val="el-GR"/>
              </w:rPr>
              <w:t>Εθνικού Συστήματος Ηλεκτρονικών Δημοσίων Συμβάσεων</w:t>
            </w:r>
          </w:p>
          <w:p w14:paraId="537124A3" w14:textId="77777777" w:rsidR="00DF02B0" w:rsidRPr="00603221" w:rsidRDefault="00DF02B0" w:rsidP="00DF02B0">
            <w:pPr>
              <w:autoSpaceDE w:val="0"/>
              <w:autoSpaceDN w:val="0"/>
              <w:adjustRightInd w:val="0"/>
              <w:spacing w:after="0" w:line="276" w:lineRule="auto"/>
              <w:jc w:val="left"/>
              <w:rPr>
                <w:rFonts w:ascii="Tahoma" w:hAnsi="Tahoma" w:cs="Tahoma"/>
                <w:color w:val="000000"/>
                <w:szCs w:val="22"/>
                <w:lang w:val="el-GR"/>
              </w:rPr>
            </w:pPr>
            <w:r w:rsidRPr="00603221">
              <w:rPr>
                <w:rFonts w:ascii="Tahoma" w:hAnsi="Tahoma" w:cs="Tahoma"/>
                <w:color w:val="000000"/>
                <w:szCs w:val="22"/>
                <w:lang w:val="el-GR"/>
              </w:rPr>
              <w:t>(ΕΣΗΔΗΣ) (ηλεκτρονική μορφή)</w:t>
            </w:r>
          </w:p>
          <w:p w14:paraId="04FB736F" w14:textId="77777777" w:rsidR="002E6A63" w:rsidRPr="00603221" w:rsidRDefault="002E6A63" w:rsidP="002E6A63">
            <w:pPr>
              <w:spacing w:before="60" w:line="276" w:lineRule="auto"/>
              <w:jc w:val="left"/>
              <w:rPr>
                <w:rFonts w:ascii="Tahoma" w:hAnsi="Tahoma" w:cs="Tahoma"/>
                <w:szCs w:val="22"/>
                <w:lang w:val="el-GR"/>
              </w:rPr>
            </w:pPr>
            <w:r>
              <w:rPr>
                <w:rFonts w:ascii="Tahoma" w:hAnsi="Tahoma" w:cs="Tahoma"/>
                <w:color w:val="000000"/>
                <w:szCs w:val="22"/>
                <w:lang w:val="el-GR"/>
              </w:rPr>
              <w:t>Έ</w:t>
            </w:r>
            <w:r w:rsidRPr="00603221">
              <w:rPr>
                <w:rFonts w:ascii="Tahoma" w:hAnsi="Tahoma" w:cs="Tahoma"/>
                <w:color w:val="000000"/>
                <w:szCs w:val="22"/>
                <w:lang w:val="el-GR"/>
              </w:rPr>
              <w:t xml:space="preserve">ντυπη </w:t>
            </w:r>
            <w:r>
              <w:rPr>
                <w:rFonts w:ascii="Tahoma" w:hAnsi="Tahoma" w:cs="Tahoma"/>
                <w:color w:val="000000"/>
                <w:szCs w:val="22"/>
                <w:lang w:val="el-GR"/>
              </w:rPr>
              <w:t>Υποβολή:</w:t>
            </w:r>
          </w:p>
          <w:p w14:paraId="68EE89D9" w14:textId="42431316" w:rsidR="00DF02B0" w:rsidRPr="00603221" w:rsidRDefault="00DF02B0" w:rsidP="00DF02B0">
            <w:pPr>
              <w:autoSpaceDE w:val="0"/>
              <w:autoSpaceDN w:val="0"/>
              <w:adjustRightInd w:val="0"/>
              <w:spacing w:after="0" w:line="276" w:lineRule="auto"/>
              <w:jc w:val="left"/>
              <w:rPr>
                <w:rFonts w:ascii="Tahoma" w:hAnsi="Tahoma" w:cs="Tahoma"/>
                <w:szCs w:val="22"/>
                <w:lang w:val="el-GR"/>
              </w:rPr>
            </w:pPr>
            <w:r w:rsidRPr="00603221">
              <w:rPr>
                <w:rFonts w:ascii="Tahoma" w:hAnsi="Tahoma" w:cs="Tahoma"/>
                <w:color w:val="000000"/>
                <w:szCs w:val="22"/>
                <w:lang w:val="el-GR"/>
              </w:rPr>
              <w:t xml:space="preserve">Η έδρα της </w:t>
            </w:r>
            <w:r w:rsidR="004917CD">
              <w:rPr>
                <w:rFonts w:ascii="Tahoma" w:hAnsi="Tahoma" w:cs="Tahoma"/>
                <w:color w:val="000000"/>
                <w:szCs w:val="22"/>
                <w:lang w:val="el-GR"/>
              </w:rPr>
              <w:t>ΚΤΠ Μ.Α.Ε.</w:t>
            </w:r>
          </w:p>
        </w:tc>
      </w:tr>
      <w:tr w:rsidR="00DF02B0" w:rsidRPr="00DF02B0" w14:paraId="48FFAE9C" w14:textId="77777777" w:rsidTr="0031590C">
        <w:tc>
          <w:tcPr>
            <w:tcW w:w="3708" w:type="dxa"/>
          </w:tcPr>
          <w:p w14:paraId="70797BD0" w14:textId="77777777" w:rsidR="00DF02B0" w:rsidRPr="00603221" w:rsidRDefault="00DF02B0" w:rsidP="00DF02B0">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7F8FC183" w14:textId="38F80139" w:rsidR="00DF02B0" w:rsidRPr="00603221" w:rsidRDefault="00B335B5" w:rsidP="00EB40C7">
            <w:pPr>
              <w:pStyle w:val="TabletextChar"/>
              <w:rPr>
                <w:rFonts w:cs="Tahoma"/>
                <w:color w:val="000000"/>
                <w:szCs w:val="22"/>
              </w:rPr>
            </w:pPr>
            <w:r>
              <w:rPr>
                <w:rFonts w:cs="Tahoma"/>
                <w:b/>
                <w:color w:val="000000"/>
                <w:szCs w:val="22"/>
              </w:rPr>
              <w:t>31/</w:t>
            </w:r>
            <w:r w:rsidR="00E149AD">
              <w:rPr>
                <w:rFonts w:cs="Tahoma"/>
                <w:b/>
                <w:color w:val="000000"/>
                <w:szCs w:val="22"/>
                <w:lang w:val="en-US"/>
              </w:rPr>
              <w:t>5</w:t>
            </w:r>
            <w:r>
              <w:rPr>
                <w:rFonts w:cs="Tahoma"/>
                <w:b/>
                <w:color w:val="000000"/>
                <w:szCs w:val="22"/>
              </w:rPr>
              <w:t>/2021</w:t>
            </w:r>
          </w:p>
        </w:tc>
      </w:tr>
      <w:tr w:rsidR="00DF02B0" w:rsidRPr="004A35DA" w14:paraId="7B6E4BA8" w14:textId="77777777" w:rsidTr="0031590C">
        <w:tc>
          <w:tcPr>
            <w:tcW w:w="3708" w:type="dxa"/>
            <w:vAlign w:val="center"/>
          </w:tcPr>
          <w:p w14:paraId="13DA5F6E" w14:textId="77777777" w:rsidR="00DF02B0" w:rsidRPr="00603221" w:rsidRDefault="00DF02B0" w:rsidP="00DF02B0">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3B8BC0C0" w14:textId="4A68BC8B" w:rsidR="00DF02B0" w:rsidRPr="00B335B5" w:rsidRDefault="00B335B5" w:rsidP="00DF02B0">
            <w:pPr>
              <w:pStyle w:val="TabletextChar"/>
              <w:rPr>
                <w:rFonts w:cs="Tahoma"/>
                <w:sz w:val="22"/>
                <w:szCs w:val="22"/>
                <w:lang w:val="en-US"/>
              </w:rPr>
            </w:pPr>
            <w:r w:rsidRPr="00EB40C7">
              <w:rPr>
                <w:rFonts w:cs="Tahoma"/>
                <w:b/>
                <w:color w:val="000000"/>
                <w:szCs w:val="22"/>
              </w:rPr>
              <w:t>29/7/2021</w:t>
            </w:r>
            <w:r w:rsidR="00DF02B0" w:rsidRPr="00EB40C7">
              <w:rPr>
                <w:rFonts w:cs="Tahoma"/>
                <w:b/>
                <w:color w:val="000000"/>
                <w:szCs w:val="22"/>
              </w:rPr>
              <w:t xml:space="preserve"> και ώρα </w:t>
            </w:r>
            <w:r w:rsidRPr="00EB40C7">
              <w:rPr>
                <w:rFonts w:cs="Tahoma"/>
                <w:b/>
                <w:color w:val="000000"/>
                <w:szCs w:val="22"/>
              </w:rPr>
              <w:t>14:00</w:t>
            </w:r>
          </w:p>
        </w:tc>
      </w:tr>
    </w:tbl>
    <w:p w14:paraId="512651F9" w14:textId="77777777" w:rsidR="008E18C3" w:rsidRPr="00603221" w:rsidRDefault="008E18C3" w:rsidP="0024279E">
      <w:pPr>
        <w:autoSpaceDE w:val="0"/>
        <w:autoSpaceDN w:val="0"/>
        <w:adjustRightInd w:val="0"/>
        <w:ind w:right="-460"/>
        <w:jc w:val="center"/>
        <w:rPr>
          <w:rFonts w:ascii="Tahoma" w:hAnsi="Tahoma" w:cs="Tahoma"/>
          <w:szCs w:val="22"/>
          <w:lang w:val="el-GR"/>
        </w:rPr>
        <w:sectPr w:rsidR="008E18C3" w:rsidRPr="00603221" w:rsidSect="00DF02B0">
          <w:headerReference w:type="default" r:id="rId12"/>
          <w:footerReference w:type="default" r:id="rId13"/>
          <w:pgSz w:w="11906" w:h="16838"/>
          <w:pgMar w:top="1134" w:right="1134" w:bottom="1134" w:left="1134" w:header="720" w:footer="709" w:gutter="0"/>
          <w:pgNumType w:start="1"/>
          <w:cols w:space="720"/>
          <w:titlePg/>
          <w:docGrid w:linePitch="360"/>
        </w:sectPr>
      </w:pPr>
    </w:p>
    <w:p w14:paraId="4623926D" w14:textId="77777777" w:rsidR="008338F0" w:rsidRPr="00603221" w:rsidRDefault="003355E7" w:rsidP="00B8545D">
      <w:pPr>
        <w:pStyle w:val="Contents"/>
        <w:numPr>
          <w:ilvl w:val="0"/>
          <w:numId w:val="0"/>
        </w:numPr>
        <w:ind w:left="357"/>
        <w:rPr>
          <w:rFonts w:ascii="Tahoma" w:hAnsi="Tahoma" w:cs="Tahoma"/>
          <w:sz w:val="22"/>
          <w:szCs w:val="22"/>
        </w:rPr>
      </w:pPr>
      <w:r w:rsidRPr="00603221">
        <w:rPr>
          <w:rFonts w:ascii="Tahoma" w:hAnsi="Tahoma" w:cs="Tahoma"/>
          <w:sz w:val="22"/>
          <w:szCs w:val="22"/>
        </w:rPr>
        <w:lastRenderedPageBreak/>
        <w:t>Περιεχόμενα</w:t>
      </w:r>
    </w:p>
    <w:p w14:paraId="134DB625" w14:textId="5A11DE8F" w:rsidR="00F94007" w:rsidRDefault="003355E7">
      <w:pPr>
        <w:pStyle w:val="27"/>
        <w:tabs>
          <w:tab w:val="right" w:leader="dot" w:pos="9628"/>
        </w:tabs>
        <w:rPr>
          <w:rFonts w:asciiTheme="minorHAnsi" w:eastAsiaTheme="minorEastAsia" w:hAnsiTheme="minorHAnsi" w:cstheme="minorBidi"/>
          <w:smallCaps w:val="0"/>
          <w:noProof/>
          <w:sz w:val="22"/>
          <w:szCs w:val="22"/>
          <w:lang w:val="el-GR" w:eastAsia="el-GR" w:bidi="he-IL"/>
        </w:rPr>
      </w:pPr>
      <w:r w:rsidRPr="00603221">
        <w:rPr>
          <w:rFonts w:ascii="Tahoma" w:hAnsi="Tahoma" w:cs="Tahoma"/>
          <w:sz w:val="22"/>
          <w:szCs w:val="22"/>
        </w:rPr>
        <w:fldChar w:fldCharType="begin"/>
      </w:r>
      <w:r w:rsidRPr="00603221">
        <w:rPr>
          <w:rFonts w:ascii="Tahoma" w:hAnsi="Tahoma" w:cs="Tahoma"/>
          <w:sz w:val="22"/>
          <w:szCs w:val="22"/>
        </w:rPr>
        <w:instrText xml:space="preserve"> TOC \o "2-4" \h \z \t "Heading 1;1" </w:instrText>
      </w:r>
      <w:r w:rsidRPr="00603221">
        <w:rPr>
          <w:rFonts w:ascii="Tahoma" w:hAnsi="Tahoma" w:cs="Tahoma"/>
          <w:sz w:val="22"/>
          <w:szCs w:val="22"/>
        </w:rPr>
        <w:fldChar w:fldCharType="separate"/>
      </w:r>
      <w:hyperlink w:anchor="_Toc56417614" w:history="1">
        <w:r w:rsidR="00F94007" w:rsidRPr="0020247D">
          <w:rPr>
            <w:rStyle w:val="-"/>
            <w:rFonts w:ascii="Tahoma" w:hAnsi="Tahoma" w:cs="Tahoma"/>
            <w:noProof/>
            <w:lang w:val="el-GR"/>
          </w:rPr>
          <w:t>ΓΕΝΙΚΕΣ ΠΛΗΡΟΦΟΡΙΕΣ</w:t>
        </w:r>
        <w:r w:rsidR="00F94007">
          <w:rPr>
            <w:noProof/>
            <w:webHidden/>
          </w:rPr>
          <w:tab/>
        </w:r>
        <w:r w:rsidR="00F94007">
          <w:rPr>
            <w:noProof/>
            <w:webHidden/>
          </w:rPr>
          <w:fldChar w:fldCharType="begin"/>
        </w:r>
        <w:r w:rsidR="00F94007">
          <w:rPr>
            <w:noProof/>
            <w:webHidden/>
          </w:rPr>
          <w:instrText xml:space="preserve"> PAGEREF _Toc56417614 \h </w:instrText>
        </w:r>
        <w:r w:rsidR="00F94007">
          <w:rPr>
            <w:noProof/>
            <w:webHidden/>
          </w:rPr>
        </w:r>
        <w:r w:rsidR="00F94007">
          <w:rPr>
            <w:noProof/>
            <w:webHidden/>
          </w:rPr>
          <w:fldChar w:fldCharType="separate"/>
        </w:r>
        <w:r w:rsidR="00637BDE">
          <w:rPr>
            <w:noProof/>
            <w:webHidden/>
          </w:rPr>
          <w:t>2</w:t>
        </w:r>
        <w:r w:rsidR="00F94007">
          <w:rPr>
            <w:noProof/>
            <w:webHidden/>
          </w:rPr>
          <w:fldChar w:fldCharType="end"/>
        </w:r>
      </w:hyperlink>
    </w:p>
    <w:p w14:paraId="27516469" w14:textId="1B29CC9F" w:rsidR="00F94007" w:rsidRDefault="00637BDE">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56417615" w:history="1">
        <w:r w:rsidR="00F94007" w:rsidRPr="0020247D">
          <w:rPr>
            <w:rStyle w:val="-"/>
            <w:rFonts w:ascii="Tahoma" w:hAnsi="Tahoma" w:cs="Tahoma"/>
            <w:noProof/>
            <w:lang w:val="el-GR"/>
          </w:rPr>
          <w:t>Συνοπτικά στοιχεία Έργου</w:t>
        </w:r>
        <w:r w:rsidR="00F94007">
          <w:rPr>
            <w:noProof/>
            <w:webHidden/>
          </w:rPr>
          <w:tab/>
        </w:r>
        <w:r w:rsidR="00F94007">
          <w:rPr>
            <w:noProof/>
            <w:webHidden/>
          </w:rPr>
          <w:fldChar w:fldCharType="begin"/>
        </w:r>
        <w:r w:rsidR="00F94007">
          <w:rPr>
            <w:noProof/>
            <w:webHidden/>
          </w:rPr>
          <w:instrText xml:space="preserve"> PAGEREF _Toc56417615 \h </w:instrText>
        </w:r>
        <w:r w:rsidR="00F94007">
          <w:rPr>
            <w:noProof/>
            <w:webHidden/>
          </w:rPr>
        </w:r>
        <w:r w:rsidR="00F94007">
          <w:rPr>
            <w:noProof/>
            <w:webHidden/>
          </w:rPr>
          <w:fldChar w:fldCharType="separate"/>
        </w:r>
        <w:r>
          <w:rPr>
            <w:noProof/>
            <w:webHidden/>
          </w:rPr>
          <w:t>2</w:t>
        </w:r>
        <w:r w:rsidR="00F94007">
          <w:rPr>
            <w:noProof/>
            <w:webHidden/>
          </w:rPr>
          <w:fldChar w:fldCharType="end"/>
        </w:r>
      </w:hyperlink>
    </w:p>
    <w:p w14:paraId="7885E81B" w14:textId="4A02881A" w:rsidR="00F94007" w:rsidRDefault="00637BDE">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6417616" w:history="1">
        <w:r w:rsidR="00F94007" w:rsidRPr="0020247D">
          <w:rPr>
            <w:rStyle w:val="-"/>
            <w:rFonts w:ascii="Tahoma" w:hAnsi="Tahoma" w:cs="Tahoma"/>
            <w:noProof/>
            <w:lang w:val="el-GR"/>
            <w14:scene3d>
              <w14:camera w14:prst="orthographicFront"/>
              <w14:lightRig w14:rig="threePt" w14:dir="t">
                <w14:rot w14:lat="0" w14:lon="0" w14:rev="0"/>
              </w14:lightRig>
            </w14:scene3d>
          </w:rPr>
          <w:t>1.</w:t>
        </w:r>
        <w:r w:rsidR="00F94007">
          <w:rPr>
            <w:rFonts w:asciiTheme="minorHAnsi" w:eastAsiaTheme="minorEastAsia" w:hAnsiTheme="minorHAnsi" w:cstheme="minorBidi"/>
            <w:b w:val="0"/>
            <w:bCs w:val="0"/>
            <w:caps w:val="0"/>
            <w:noProof/>
            <w:sz w:val="22"/>
            <w:szCs w:val="22"/>
            <w:lang w:val="el-GR" w:eastAsia="el-GR" w:bidi="he-IL"/>
          </w:rPr>
          <w:tab/>
        </w:r>
        <w:r w:rsidR="00F94007" w:rsidRPr="0020247D">
          <w:rPr>
            <w:rStyle w:val="-"/>
            <w:rFonts w:ascii="Tahoma" w:hAnsi="Tahoma" w:cs="Tahoma"/>
            <w:noProof/>
            <w:lang w:val="el-GR"/>
          </w:rPr>
          <w:t>ΑΝΑΘΕΤΟΥΣΑ ΑΡΧΗ ΚΑΙ ΑΝΤΙΚΕΙΜΕΝΟ ΣΥΜΒΑΣΗΣ</w:t>
        </w:r>
        <w:r w:rsidR="00F94007">
          <w:rPr>
            <w:noProof/>
            <w:webHidden/>
          </w:rPr>
          <w:tab/>
        </w:r>
        <w:r w:rsidR="00F94007">
          <w:rPr>
            <w:noProof/>
            <w:webHidden/>
          </w:rPr>
          <w:fldChar w:fldCharType="begin"/>
        </w:r>
        <w:r w:rsidR="00F94007">
          <w:rPr>
            <w:noProof/>
            <w:webHidden/>
          </w:rPr>
          <w:instrText xml:space="preserve"> PAGEREF _Toc56417616 \h </w:instrText>
        </w:r>
        <w:r w:rsidR="00F94007">
          <w:rPr>
            <w:noProof/>
            <w:webHidden/>
          </w:rPr>
        </w:r>
        <w:r w:rsidR="00F94007">
          <w:rPr>
            <w:noProof/>
            <w:webHidden/>
          </w:rPr>
          <w:fldChar w:fldCharType="separate"/>
        </w:r>
        <w:r>
          <w:rPr>
            <w:noProof/>
            <w:webHidden/>
          </w:rPr>
          <w:t>7</w:t>
        </w:r>
        <w:r w:rsidR="00F94007">
          <w:rPr>
            <w:noProof/>
            <w:webHidden/>
          </w:rPr>
          <w:fldChar w:fldCharType="end"/>
        </w:r>
      </w:hyperlink>
    </w:p>
    <w:p w14:paraId="44265D74" w14:textId="61AF0D60"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17" w:history="1">
        <w:r w:rsidR="00F94007" w:rsidRPr="0020247D">
          <w:rPr>
            <w:rStyle w:val="-"/>
            <w:rFonts w:ascii="Tahoma" w:hAnsi="Tahoma" w:cs="Tahoma"/>
            <w:bCs/>
            <w:noProof/>
            <w:lang w:val="el-GR"/>
          </w:rPr>
          <w:t>1.1</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Στοιχεία Αναθέτουσας Αρχής</w:t>
        </w:r>
        <w:r w:rsidR="00F94007">
          <w:rPr>
            <w:noProof/>
            <w:webHidden/>
          </w:rPr>
          <w:tab/>
        </w:r>
        <w:r w:rsidR="00F94007">
          <w:rPr>
            <w:noProof/>
            <w:webHidden/>
          </w:rPr>
          <w:fldChar w:fldCharType="begin"/>
        </w:r>
        <w:r w:rsidR="00F94007">
          <w:rPr>
            <w:noProof/>
            <w:webHidden/>
          </w:rPr>
          <w:instrText xml:space="preserve"> PAGEREF _Toc56417617 \h </w:instrText>
        </w:r>
        <w:r w:rsidR="00F94007">
          <w:rPr>
            <w:noProof/>
            <w:webHidden/>
          </w:rPr>
        </w:r>
        <w:r w:rsidR="00F94007">
          <w:rPr>
            <w:noProof/>
            <w:webHidden/>
          </w:rPr>
          <w:fldChar w:fldCharType="separate"/>
        </w:r>
        <w:r>
          <w:rPr>
            <w:noProof/>
            <w:webHidden/>
          </w:rPr>
          <w:t>7</w:t>
        </w:r>
        <w:r w:rsidR="00F94007">
          <w:rPr>
            <w:noProof/>
            <w:webHidden/>
          </w:rPr>
          <w:fldChar w:fldCharType="end"/>
        </w:r>
      </w:hyperlink>
    </w:p>
    <w:p w14:paraId="0EDBF88B" w14:textId="243B19E9"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18" w:history="1">
        <w:r w:rsidR="00F94007" w:rsidRPr="0020247D">
          <w:rPr>
            <w:rStyle w:val="-"/>
            <w:rFonts w:ascii="Tahoma" w:hAnsi="Tahoma" w:cs="Tahoma"/>
            <w:bCs/>
            <w:noProof/>
            <w:lang w:val="el-GR"/>
          </w:rPr>
          <w:t>1.2</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Στοιχεία Διαδικασίας - Χρηματοδότηση</w:t>
        </w:r>
        <w:r w:rsidR="00F94007">
          <w:rPr>
            <w:noProof/>
            <w:webHidden/>
          </w:rPr>
          <w:tab/>
        </w:r>
        <w:r w:rsidR="00F94007">
          <w:rPr>
            <w:noProof/>
            <w:webHidden/>
          </w:rPr>
          <w:fldChar w:fldCharType="begin"/>
        </w:r>
        <w:r w:rsidR="00F94007">
          <w:rPr>
            <w:noProof/>
            <w:webHidden/>
          </w:rPr>
          <w:instrText xml:space="preserve"> PAGEREF _Toc56417618 \h </w:instrText>
        </w:r>
        <w:r w:rsidR="00F94007">
          <w:rPr>
            <w:noProof/>
            <w:webHidden/>
          </w:rPr>
        </w:r>
        <w:r w:rsidR="00F94007">
          <w:rPr>
            <w:noProof/>
            <w:webHidden/>
          </w:rPr>
          <w:fldChar w:fldCharType="separate"/>
        </w:r>
        <w:r>
          <w:rPr>
            <w:noProof/>
            <w:webHidden/>
          </w:rPr>
          <w:t>7</w:t>
        </w:r>
        <w:r w:rsidR="00F94007">
          <w:rPr>
            <w:noProof/>
            <w:webHidden/>
          </w:rPr>
          <w:fldChar w:fldCharType="end"/>
        </w:r>
      </w:hyperlink>
    </w:p>
    <w:p w14:paraId="27DAB853" w14:textId="47F83A92"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19" w:history="1">
        <w:r w:rsidR="00F94007" w:rsidRPr="0020247D">
          <w:rPr>
            <w:rStyle w:val="-"/>
            <w:rFonts w:ascii="Tahoma" w:hAnsi="Tahoma" w:cs="Tahoma"/>
            <w:bCs/>
            <w:noProof/>
            <w:lang w:val="el-GR"/>
          </w:rPr>
          <w:t>1.3</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Συνοπτική Περιγραφή φυσικού και οικονομικού αντικειμένου της σύμβασης</w:t>
        </w:r>
        <w:r w:rsidR="00F94007">
          <w:rPr>
            <w:noProof/>
            <w:webHidden/>
          </w:rPr>
          <w:tab/>
        </w:r>
        <w:r w:rsidR="00F94007">
          <w:rPr>
            <w:noProof/>
            <w:webHidden/>
          </w:rPr>
          <w:fldChar w:fldCharType="begin"/>
        </w:r>
        <w:r w:rsidR="00F94007">
          <w:rPr>
            <w:noProof/>
            <w:webHidden/>
          </w:rPr>
          <w:instrText xml:space="preserve"> PAGEREF _Toc56417619 \h </w:instrText>
        </w:r>
        <w:r w:rsidR="00F94007">
          <w:rPr>
            <w:noProof/>
            <w:webHidden/>
          </w:rPr>
        </w:r>
        <w:r w:rsidR="00F94007">
          <w:rPr>
            <w:noProof/>
            <w:webHidden/>
          </w:rPr>
          <w:fldChar w:fldCharType="separate"/>
        </w:r>
        <w:r>
          <w:rPr>
            <w:noProof/>
            <w:webHidden/>
          </w:rPr>
          <w:t>8</w:t>
        </w:r>
        <w:r w:rsidR="00F94007">
          <w:rPr>
            <w:noProof/>
            <w:webHidden/>
          </w:rPr>
          <w:fldChar w:fldCharType="end"/>
        </w:r>
      </w:hyperlink>
    </w:p>
    <w:p w14:paraId="0CDE1B1A" w14:textId="2A3F187B"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20" w:history="1">
        <w:r w:rsidR="00F94007" w:rsidRPr="0020247D">
          <w:rPr>
            <w:rStyle w:val="-"/>
            <w:rFonts w:ascii="Tahoma" w:hAnsi="Tahoma" w:cs="Tahoma"/>
            <w:bCs/>
            <w:noProof/>
            <w:lang w:val="el-GR"/>
          </w:rPr>
          <w:t>1.4</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Θεσμικό πλαίσιο</w:t>
        </w:r>
        <w:r w:rsidR="00F94007">
          <w:rPr>
            <w:noProof/>
            <w:webHidden/>
          </w:rPr>
          <w:tab/>
        </w:r>
        <w:r w:rsidR="00F94007">
          <w:rPr>
            <w:noProof/>
            <w:webHidden/>
          </w:rPr>
          <w:fldChar w:fldCharType="begin"/>
        </w:r>
        <w:r w:rsidR="00F94007">
          <w:rPr>
            <w:noProof/>
            <w:webHidden/>
          </w:rPr>
          <w:instrText xml:space="preserve"> PAGEREF _Toc56417620 \h </w:instrText>
        </w:r>
        <w:r w:rsidR="00F94007">
          <w:rPr>
            <w:noProof/>
            <w:webHidden/>
          </w:rPr>
        </w:r>
        <w:r w:rsidR="00F94007">
          <w:rPr>
            <w:noProof/>
            <w:webHidden/>
          </w:rPr>
          <w:fldChar w:fldCharType="separate"/>
        </w:r>
        <w:r>
          <w:rPr>
            <w:noProof/>
            <w:webHidden/>
          </w:rPr>
          <w:t>9</w:t>
        </w:r>
        <w:r w:rsidR="00F94007">
          <w:rPr>
            <w:noProof/>
            <w:webHidden/>
          </w:rPr>
          <w:fldChar w:fldCharType="end"/>
        </w:r>
      </w:hyperlink>
    </w:p>
    <w:p w14:paraId="3FC26AD8" w14:textId="3E1A5846"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21" w:history="1">
        <w:r w:rsidR="00F94007" w:rsidRPr="0020247D">
          <w:rPr>
            <w:rStyle w:val="-"/>
            <w:rFonts w:ascii="Tahoma" w:hAnsi="Tahoma" w:cs="Tahoma"/>
            <w:bCs/>
            <w:noProof/>
            <w:lang w:val="el-GR"/>
          </w:rPr>
          <w:t>1.5</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Προθεσμία παραλαβής προσφορών και διενέργεια διαγωνισμού</w:t>
        </w:r>
        <w:r w:rsidR="00F94007">
          <w:rPr>
            <w:noProof/>
            <w:webHidden/>
          </w:rPr>
          <w:tab/>
        </w:r>
        <w:r w:rsidR="00F94007">
          <w:rPr>
            <w:noProof/>
            <w:webHidden/>
          </w:rPr>
          <w:fldChar w:fldCharType="begin"/>
        </w:r>
        <w:r w:rsidR="00F94007">
          <w:rPr>
            <w:noProof/>
            <w:webHidden/>
          </w:rPr>
          <w:instrText xml:space="preserve"> PAGEREF _Toc56417621 \h </w:instrText>
        </w:r>
        <w:r w:rsidR="00F94007">
          <w:rPr>
            <w:noProof/>
            <w:webHidden/>
          </w:rPr>
        </w:r>
        <w:r w:rsidR="00F94007">
          <w:rPr>
            <w:noProof/>
            <w:webHidden/>
          </w:rPr>
          <w:fldChar w:fldCharType="separate"/>
        </w:r>
        <w:r>
          <w:rPr>
            <w:noProof/>
            <w:webHidden/>
          </w:rPr>
          <w:t>13</w:t>
        </w:r>
        <w:r w:rsidR="00F94007">
          <w:rPr>
            <w:noProof/>
            <w:webHidden/>
          </w:rPr>
          <w:fldChar w:fldCharType="end"/>
        </w:r>
      </w:hyperlink>
    </w:p>
    <w:p w14:paraId="2089B55D" w14:textId="43FDFFF3"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22" w:history="1">
        <w:r w:rsidR="00F94007" w:rsidRPr="0020247D">
          <w:rPr>
            <w:rStyle w:val="-"/>
            <w:rFonts w:ascii="Tahoma" w:hAnsi="Tahoma" w:cs="Tahoma"/>
            <w:bCs/>
            <w:noProof/>
            <w:lang w:val="el-GR"/>
          </w:rPr>
          <w:t>1.6</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Δημοσιότητα</w:t>
        </w:r>
        <w:r w:rsidR="00F94007">
          <w:rPr>
            <w:noProof/>
            <w:webHidden/>
          </w:rPr>
          <w:tab/>
        </w:r>
        <w:r w:rsidR="00F94007">
          <w:rPr>
            <w:noProof/>
            <w:webHidden/>
          </w:rPr>
          <w:fldChar w:fldCharType="begin"/>
        </w:r>
        <w:r w:rsidR="00F94007">
          <w:rPr>
            <w:noProof/>
            <w:webHidden/>
          </w:rPr>
          <w:instrText xml:space="preserve"> PAGEREF _Toc56417622 \h </w:instrText>
        </w:r>
        <w:r w:rsidR="00F94007">
          <w:rPr>
            <w:noProof/>
            <w:webHidden/>
          </w:rPr>
        </w:r>
        <w:r w:rsidR="00F94007">
          <w:rPr>
            <w:noProof/>
            <w:webHidden/>
          </w:rPr>
          <w:fldChar w:fldCharType="separate"/>
        </w:r>
        <w:r>
          <w:rPr>
            <w:noProof/>
            <w:webHidden/>
          </w:rPr>
          <w:t>13</w:t>
        </w:r>
        <w:r w:rsidR="00F94007">
          <w:rPr>
            <w:noProof/>
            <w:webHidden/>
          </w:rPr>
          <w:fldChar w:fldCharType="end"/>
        </w:r>
      </w:hyperlink>
    </w:p>
    <w:p w14:paraId="5DFF82E8" w14:textId="7520F72C"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23" w:history="1">
        <w:r w:rsidR="00F94007" w:rsidRPr="0020247D">
          <w:rPr>
            <w:rStyle w:val="-"/>
            <w:rFonts w:ascii="Tahoma" w:hAnsi="Tahoma" w:cs="Tahoma"/>
            <w:bCs/>
            <w:noProof/>
            <w:lang w:val="el-GR"/>
          </w:rPr>
          <w:t>1.7</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Αρχές εφαρμοζόμενες στη διαδικασία σύναψης</w:t>
        </w:r>
        <w:r w:rsidR="00F94007">
          <w:rPr>
            <w:noProof/>
            <w:webHidden/>
          </w:rPr>
          <w:tab/>
        </w:r>
        <w:r w:rsidR="00F94007">
          <w:rPr>
            <w:noProof/>
            <w:webHidden/>
          </w:rPr>
          <w:fldChar w:fldCharType="begin"/>
        </w:r>
        <w:r w:rsidR="00F94007">
          <w:rPr>
            <w:noProof/>
            <w:webHidden/>
          </w:rPr>
          <w:instrText xml:space="preserve"> PAGEREF _Toc56417623 \h </w:instrText>
        </w:r>
        <w:r w:rsidR="00F94007">
          <w:rPr>
            <w:noProof/>
            <w:webHidden/>
          </w:rPr>
        </w:r>
        <w:r w:rsidR="00F94007">
          <w:rPr>
            <w:noProof/>
            <w:webHidden/>
          </w:rPr>
          <w:fldChar w:fldCharType="separate"/>
        </w:r>
        <w:r>
          <w:rPr>
            <w:noProof/>
            <w:webHidden/>
          </w:rPr>
          <w:t>14</w:t>
        </w:r>
        <w:r w:rsidR="00F94007">
          <w:rPr>
            <w:noProof/>
            <w:webHidden/>
          </w:rPr>
          <w:fldChar w:fldCharType="end"/>
        </w:r>
      </w:hyperlink>
    </w:p>
    <w:p w14:paraId="2E4DDB1E" w14:textId="6C2DED15" w:rsidR="00F94007" w:rsidRDefault="00637BDE">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6417624" w:history="1">
        <w:r w:rsidR="00F94007" w:rsidRPr="0020247D">
          <w:rPr>
            <w:rStyle w:val="-"/>
            <w:rFonts w:ascii="Tahoma" w:hAnsi="Tahoma" w:cs="Tahoma"/>
            <w:noProof/>
            <w14:scene3d>
              <w14:camera w14:prst="orthographicFront"/>
              <w14:lightRig w14:rig="threePt" w14:dir="t">
                <w14:rot w14:lat="0" w14:lon="0" w14:rev="0"/>
              </w14:lightRig>
            </w14:scene3d>
          </w:rPr>
          <w:t>2.</w:t>
        </w:r>
        <w:r w:rsidR="00F94007">
          <w:rPr>
            <w:rFonts w:asciiTheme="minorHAnsi" w:eastAsiaTheme="minorEastAsia" w:hAnsiTheme="minorHAnsi" w:cstheme="minorBidi"/>
            <w:b w:val="0"/>
            <w:bCs w:val="0"/>
            <w:caps w:val="0"/>
            <w:noProof/>
            <w:sz w:val="22"/>
            <w:szCs w:val="22"/>
            <w:lang w:val="el-GR" w:eastAsia="el-GR" w:bidi="he-IL"/>
          </w:rPr>
          <w:tab/>
        </w:r>
        <w:r w:rsidR="00F94007" w:rsidRPr="0020247D">
          <w:rPr>
            <w:rStyle w:val="-"/>
            <w:rFonts w:ascii="Tahoma" w:hAnsi="Tahoma" w:cs="Tahoma"/>
            <w:noProof/>
          </w:rPr>
          <w:t>ΓΕΝΙΚΟΙ ΚΑΙ ΕΙΔΙΚΟΙ ΟΡΟΙ ΣΥΜΜΕΤΟΧΗΣ</w:t>
        </w:r>
        <w:r w:rsidR="00F94007">
          <w:rPr>
            <w:noProof/>
            <w:webHidden/>
          </w:rPr>
          <w:tab/>
        </w:r>
        <w:r w:rsidR="00F94007">
          <w:rPr>
            <w:noProof/>
            <w:webHidden/>
          </w:rPr>
          <w:fldChar w:fldCharType="begin"/>
        </w:r>
        <w:r w:rsidR="00F94007">
          <w:rPr>
            <w:noProof/>
            <w:webHidden/>
          </w:rPr>
          <w:instrText xml:space="preserve"> PAGEREF _Toc56417624 \h </w:instrText>
        </w:r>
        <w:r w:rsidR="00F94007">
          <w:rPr>
            <w:noProof/>
            <w:webHidden/>
          </w:rPr>
        </w:r>
        <w:r w:rsidR="00F94007">
          <w:rPr>
            <w:noProof/>
            <w:webHidden/>
          </w:rPr>
          <w:fldChar w:fldCharType="separate"/>
        </w:r>
        <w:r>
          <w:rPr>
            <w:noProof/>
            <w:webHidden/>
          </w:rPr>
          <w:t>15</w:t>
        </w:r>
        <w:r w:rsidR="00F94007">
          <w:rPr>
            <w:noProof/>
            <w:webHidden/>
          </w:rPr>
          <w:fldChar w:fldCharType="end"/>
        </w:r>
      </w:hyperlink>
    </w:p>
    <w:p w14:paraId="7BDBE9C2" w14:textId="7C65D307"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25" w:history="1">
        <w:r w:rsidR="00F94007" w:rsidRPr="0020247D">
          <w:rPr>
            <w:rStyle w:val="-"/>
            <w:rFonts w:ascii="Tahoma" w:hAnsi="Tahoma" w:cs="Tahoma"/>
            <w:bCs/>
            <w:noProof/>
            <w:lang w:val="el-GR"/>
          </w:rPr>
          <w:t>2.1</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Γενικές Πληροφορίες</w:t>
        </w:r>
        <w:r w:rsidR="00F94007">
          <w:rPr>
            <w:noProof/>
            <w:webHidden/>
          </w:rPr>
          <w:tab/>
        </w:r>
        <w:r w:rsidR="00F94007">
          <w:rPr>
            <w:noProof/>
            <w:webHidden/>
          </w:rPr>
          <w:fldChar w:fldCharType="begin"/>
        </w:r>
        <w:r w:rsidR="00F94007">
          <w:rPr>
            <w:noProof/>
            <w:webHidden/>
          </w:rPr>
          <w:instrText xml:space="preserve"> PAGEREF _Toc56417625 \h </w:instrText>
        </w:r>
        <w:r w:rsidR="00F94007">
          <w:rPr>
            <w:noProof/>
            <w:webHidden/>
          </w:rPr>
        </w:r>
        <w:r w:rsidR="00F94007">
          <w:rPr>
            <w:noProof/>
            <w:webHidden/>
          </w:rPr>
          <w:fldChar w:fldCharType="separate"/>
        </w:r>
        <w:r>
          <w:rPr>
            <w:noProof/>
            <w:webHidden/>
          </w:rPr>
          <w:t>15</w:t>
        </w:r>
        <w:r w:rsidR="00F94007">
          <w:rPr>
            <w:noProof/>
            <w:webHidden/>
          </w:rPr>
          <w:fldChar w:fldCharType="end"/>
        </w:r>
      </w:hyperlink>
    </w:p>
    <w:p w14:paraId="3EA3ABD7" w14:textId="49DCA2AF"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26" w:history="1">
        <w:r w:rsidR="00F94007" w:rsidRPr="0020247D">
          <w:rPr>
            <w:rStyle w:val="-"/>
            <w:rFonts w:ascii="Tahoma" w:hAnsi="Tahoma" w:cs="Tahoma"/>
            <w:noProof/>
            <w:lang w:val="el-GR"/>
          </w:rPr>
          <w:t>2.1.1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Έγγραφα της σύμβασης</w:t>
        </w:r>
        <w:r w:rsidR="00F94007">
          <w:rPr>
            <w:noProof/>
            <w:webHidden/>
          </w:rPr>
          <w:tab/>
        </w:r>
        <w:r w:rsidR="00F94007">
          <w:rPr>
            <w:noProof/>
            <w:webHidden/>
          </w:rPr>
          <w:fldChar w:fldCharType="begin"/>
        </w:r>
        <w:r w:rsidR="00F94007">
          <w:rPr>
            <w:noProof/>
            <w:webHidden/>
          </w:rPr>
          <w:instrText xml:space="preserve"> PAGEREF _Toc56417626 \h </w:instrText>
        </w:r>
        <w:r w:rsidR="00F94007">
          <w:rPr>
            <w:noProof/>
            <w:webHidden/>
          </w:rPr>
        </w:r>
        <w:r w:rsidR="00F94007">
          <w:rPr>
            <w:noProof/>
            <w:webHidden/>
          </w:rPr>
          <w:fldChar w:fldCharType="separate"/>
        </w:r>
        <w:r>
          <w:rPr>
            <w:noProof/>
            <w:webHidden/>
          </w:rPr>
          <w:t>15</w:t>
        </w:r>
        <w:r w:rsidR="00F94007">
          <w:rPr>
            <w:noProof/>
            <w:webHidden/>
          </w:rPr>
          <w:fldChar w:fldCharType="end"/>
        </w:r>
      </w:hyperlink>
    </w:p>
    <w:p w14:paraId="28043465" w14:textId="054369B1"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27" w:history="1">
        <w:r w:rsidR="00F94007" w:rsidRPr="0020247D">
          <w:rPr>
            <w:rStyle w:val="-"/>
            <w:rFonts w:ascii="Tahoma" w:hAnsi="Tahoma" w:cs="Tahoma"/>
            <w:noProof/>
            <w:lang w:val="el-GR"/>
          </w:rPr>
          <w:t>2.1.2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Επικοινωνία – Πρόσβαση στα έγγραφα της Σύμβασης</w:t>
        </w:r>
        <w:r w:rsidR="00F94007">
          <w:rPr>
            <w:noProof/>
            <w:webHidden/>
          </w:rPr>
          <w:tab/>
        </w:r>
        <w:r w:rsidR="00F94007">
          <w:rPr>
            <w:noProof/>
            <w:webHidden/>
          </w:rPr>
          <w:fldChar w:fldCharType="begin"/>
        </w:r>
        <w:r w:rsidR="00F94007">
          <w:rPr>
            <w:noProof/>
            <w:webHidden/>
          </w:rPr>
          <w:instrText xml:space="preserve"> PAGEREF _Toc56417627 \h </w:instrText>
        </w:r>
        <w:r w:rsidR="00F94007">
          <w:rPr>
            <w:noProof/>
            <w:webHidden/>
          </w:rPr>
        </w:r>
        <w:r w:rsidR="00F94007">
          <w:rPr>
            <w:noProof/>
            <w:webHidden/>
          </w:rPr>
          <w:fldChar w:fldCharType="separate"/>
        </w:r>
        <w:r>
          <w:rPr>
            <w:noProof/>
            <w:webHidden/>
          </w:rPr>
          <w:t>15</w:t>
        </w:r>
        <w:r w:rsidR="00F94007">
          <w:rPr>
            <w:noProof/>
            <w:webHidden/>
          </w:rPr>
          <w:fldChar w:fldCharType="end"/>
        </w:r>
      </w:hyperlink>
    </w:p>
    <w:p w14:paraId="445ABFA3" w14:textId="08D42426"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28" w:history="1">
        <w:r w:rsidR="00F94007" w:rsidRPr="0020247D">
          <w:rPr>
            <w:rStyle w:val="-"/>
            <w:rFonts w:ascii="Tahoma" w:hAnsi="Tahoma" w:cs="Tahoma"/>
            <w:noProof/>
            <w:lang w:val="el-GR"/>
          </w:rPr>
          <w:t>2.1.3</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Παροχή Διευκρινίσεων</w:t>
        </w:r>
        <w:r w:rsidR="00F94007">
          <w:rPr>
            <w:noProof/>
            <w:webHidden/>
          </w:rPr>
          <w:tab/>
        </w:r>
        <w:r w:rsidR="00F94007">
          <w:rPr>
            <w:noProof/>
            <w:webHidden/>
          </w:rPr>
          <w:fldChar w:fldCharType="begin"/>
        </w:r>
        <w:r w:rsidR="00F94007">
          <w:rPr>
            <w:noProof/>
            <w:webHidden/>
          </w:rPr>
          <w:instrText xml:space="preserve"> PAGEREF _Toc56417628 \h </w:instrText>
        </w:r>
        <w:r w:rsidR="00F94007">
          <w:rPr>
            <w:noProof/>
            <w:webHidden/>
          </w:rPr>
        </w:r>
        <w:r w:rsidR="00F94007">
          <w:rPr>
            <w:noProof/>
            <w:webHidden/>
          </w:rPr>
          <w:fldChar w:fldCharType="separate"/>
        </w:r>
        <w:r>
          <w:rPr>
            <w:noProof/>
            <w:webHidden/>
          </w:rPr>
          <w:t>15</w:t>
        </w:r>
        <w:r w:rsidR="00F94007">
          <w:rPr>
            <w:noProof/>
            <w:webHidden/>
          </w:rPr>
          <w:fldChar w:fldCharType="end"/>
        </w:r>
      </w:hyperlink>
    </w:p>
    <w:p w14:paraId="6876ABDA" w14:textId="15CBA69D"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29" w:history="1">
        <w:r w:rsidR="00F94007" w:rsidRPr="0020247D">
          <w:rPr>
            <w:rStyle w:val="-"/>
            <w:rFonts w:ascii="Tahoma" w:hAnsi="Tahoma" w:cs="Tahoma"/>
            <w:noProof/>
            <w:lang w:val="el-GR"/>
          </w:rPr>
          <w:t>2.1.4</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Γλώσσα</w:t>
        </w:r>
        <w:r w:rsidR="00F94007">
          <w:rPr>
            <w:noProof/>
            <w:webHidden/>
          </w:rPr>
          <w:tab/>
        </w:r>
        <w:r w:rsidR="00F94007">
          <w:rPr>
            <w:noProof/>
            <w:webHidden/>
          </w:rPr>
          <w:fldChar w:fldCharType="begin"/>
        </w:r>
        <w:r w:rsidR="00F94007">
          <w:rPr>
            <w:noProof/>
            <w:webHidden/>
          </w:rPr>
          <w:instrText xml:space="preserve"> PAGEREF _Toc56417629 \h </w:instrText>
        </w:r>
        <w:r w:rsidR="00F94007">
          <w:rPr>
            <w:noProof/>
            <w:webHidden/>
          </w:rPr>
        </w:r>
        <w:r w:rsidR="00F94007">
          <w:rPr>
            <w:noProof/>
            <w:webHidden/>
          </w:rPr>
          <w:fldChar w:fldCharType="separate"/>
        </w:r>
        <w:r>
          <w:rPr>
            <w:noProof/>
            <w:webHidden/>
          </w:rPr>
          <w:t>15</w:t>
        </w:r>
        <w:r w:rsidR="00F94007">
          <w:rPr>
            <w:noProof/>
            <w:webHidden/>
          </w:rPr>
          <w:fldChar w:fldCharType="end"/>
        </w:r>
      </w:hyperlink>
    </w:p>
    <w:p w14:paraId="2BABA9A8" w14:textId="2B3B9A07"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30" w:history="1">
        <w:r w:rsidR="00F94007" w:rsidRPr="0020247D">
          <w:rPr>
            <w:rStyle w:val="-"/>
            <w:rFonts w:ascii="Tahoma" w:hAnsi="Tahoma" w:cs="Tahoma"/>
            <w:noProof/>
            <w:lang w:val="el-GR"/>
          </w:rPr>
          <w:t>2.1.5</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Εγγυήσεις</w:t>
        </w:r>
        <w:r w:rsidR="00F94007">
          <w:rPr>
            <w:noProof/>
            <w:webHidden/>
          </w:rPr>
          <w:tab/>
        </w:r>
        <w:r w:rsidR="00F94007">
          <w:rPr>
            <w:noProof/>
            <w:webHidden/>
          </w:rPr>
          <w:fldChar w:fldCharType="begin"/>
        </w:r>
        <w:r w:rsidR="00F94007">
          <w:rPr>
            <w:noProof/>
            <w:webHidden/>
          </w:rPr>
          <w:instrText xml:space="preserve"> PAGEREF _Toc56417630 \h </w:instrText>
        </w:r>
        <w:r w:rsidR="00F94007">
          <w:rPr>
            <w:noProof/>
            <w:webHidden/>
          </w:rPr>
        </w:r>
        <w:r w:rsidR="00F94007">
          <w:rPr>
            <w:noProof/>
            <w:webHidden/>
          </w:rPr>
          <w:fldChar w:fldCharType="separate"/>
        </w:r>
        <w:r>
          <w:rPr>
            <w:noProof/>
            <w:webHidden/>
          </w:rPr>
          <w:t>16</w:t>
        </w:r>
        <w:r w:rsidR="00F94007">
          <w:rPr>
            <w:noProof/>
            <w:webHidden/>
          </w:rPr>
          <w:fldChar w:fldCharType="end"/>
        </w:r>
      </w:hyperlink>
    </w:p>
    <w:p w14:paraId="7398553D" w14:textId="543AC245"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31" w:history="1">
        <w:r w:rsidR="00F94007" w:rsidRPr="0020247D">
          <w:rPr>
            <w:rStyle w:val="-"/>
            <w:rFonts w:ascii="Tahoma" w:hAnsi="Tahoma" w:cs="Tahoma"/>
            <w:bCs/>
            <w:noProof/>
            <w:lang w:val="el-GR"/>
          </w:rPr>
          <w:t>2.2</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Δικαίωμα Συμμετοχής - Κριτήρια Ποιοτικής Επιλογής</w:t>
        </w:r>
        <w:r w:rsidR="00F94007">
          <w:rPr>
            <w:noProof/>
            <w:webHidden/>
          </w:rPr>
          <w:tab/>
        </w:r>
        <w:r w:rsidR="00F94007">
          <w:rPr>
            <w:noProof/>
            <w:webHidden/>
          </w:rPr>
          <w:fldChar w:fldCharType="begin"/>
        </w:r>
        <w:r w:rsidR="00F94007">
          <w:rPr>
            <w:noProof/>
            <w:webHidden/>
          </w:rPr>
          <w:instrText xml:space="preserve"> PAGEREF _Toc56417631 \h </w:instrText>
        </w:r>
        <w:r w:rsidR="00F94007">
          <w:rPr>
            <w:noProof/>
            <w:webHidden/>
          </w:rPr>
        </w:r>
        <w:r w:rsidR="00F94007">
          <w:rPr>
            <w:noProof/>
            <w:webHidden/>
          </w:rPr>
          <w:fldChar w:fldCharType="separate"/>
        </w:r>
        <w:r>
          <w:rPr>
            <w:noProof/>
            <w:webHidden/>
          </w:rPr>
          <w:t>17</w:t>
        </w:r>
        <w:r w:rsidR="00F94007">
          <w:rPr>
            <w:noProof/>
            <w:webHidden/>
          </w:rPr>
          <w:fldChar w:fldCharType="end"/>
        </w:r>
      </w:hyperlink>
    </w:p>
    <w:p w14:paraId="360B02BE" w14:textId="2554B53D"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32" w:history="1">
        <w:r w:rsidR="00F94007" w:rsidRPr="0020247D">
          <w:rPr>
            <w:rStyle w:val="-"/>
            <w:rFonts w:ascii="Tahoma" w:hAnsi="Tahoma" w:cs="Tahoma"/>
            <w:noProof/>
            <w:lang w:val="el-GR"/>
          </w:rPr>
          <w:t>2.2.1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Δικαιούμενοι συμμετοχής</w:t>
        </w:r>
        <w:r w:rsidR="00F94007">
          <w:rPr>
            <w:noProof/>
            <w:webHidden/>
          </w:rPr>
          <w:tab/>
        </w:r>
        <w:r w:rsidR="00F94007">
          <w:rPr>
            <w:noProof/>
            <w:webHidden/>
          </w:rPr>
          <w:fldChar w:fldCharType="begin"/>
        </w:r>
        <w:r w:rsidR="00F94007">
          <w:rPr>
            <w:noProof/>
            <w:webHidden/>
          </w:rPr>
          <w:instrText xml:space="preserve"> PAGEREF _Toc56417632 \h </w:instrText>
        </w:r>
        <w:r w:rsidR="00F94007">
          <w:rPr>
            <w:noProof/>
            <w:webHidden/>
          </w:rPr>
        </w:r>
        <w:r w:rsidR="00F94007">
          <w:rPr>
            <w:noProof/>
            <w:webHidden/>
          </w:rPr>
          <w:fldChar w:fldCharType="separate"/>
        </w:r>
        <w:r>
          <w:rPr>
            <w:noProof/>
            <w:webHidden/>
          </w:rPr>
          <w:t>17</w:t>
        </w:r>
        <w:r w:rsidR="00F94007">
          <w:rPr>
            <w:noProof/>
            <w:webHidden/>
          </w:rPr>
          <w:fldChar w:fldCharType="end"/>
        </w:r>
      </w:hyperlink>
    </w:p>
    <w:p w14:paraId="5F74F6FB" w14:textId="185A4643"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33" w:history="1">
        <w:r w:rsidR="00F94007" w:rsidRPr="0020247D">
          <w:rPr>
            <w:rStyle w:val="-"/>
            <w:rFonts w:ascii="Tahoma" w:hAnsi="Tahoma" w:cs="Tahoma"/>
            <w:noProof/>
            <w:lang w:val="el-GR"/>
          </w:rPr>
          <w:t>2.2.2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Εγγύηση συμμετοχής</w:t>
        </w:r>
        <w:r w:rsidR="00F94007">
          <w:rPr>
            <w:noProof/>
            <w:webHidden/>
          </w:rPr>
          <w:tab/>
        </w:r>
        <w:r w:rsidR="00F94007">
          <w:rPr>
            <w:noProof/>
            <w:webHidden/>
          </w:rPr>
          <w:fldChar w:fldCharType="begin"/>
        </w:r>
        <w:r w:rsidR="00F94007">
          <w:rPr>
            <w:noProof/>
            <w:webHidden/>
          </w:rPr>
          <w:instrText xml:space="preserve"> PAGEREF _Toc56417633 \h </w:instrText>
        </w:r>
        <w:r w:rsidR="00F94007">
          <w:rPr>
            <w:noProof/>
            <w:webHidden/>
          </w:rPr>
        </w:r>
        <w:r w:rsidR="00F94007">
          <w:rPr>
            <w:noProof/>
            <w:webHidden/>
          </w:rPr>
          <w:fldChar w:fldCharType="separate"/>
        </w:r>
        <w:r>
          <w:rPr>
            <w:noProof/>
            <w:webHidden/>
          </w:rPr>
          <w:t>17</w:t>
        </w:r>
        <w:r w:rsidR="00F94007">
          <w:rPr>
            <w:noProof/>
            <w:webHidden/>
          </w:rPr>
          <w:fldChar w:fldCharType="end"/>
        </w:r>
      </w:hyperlink>
    </w:p>
    <w:p w14:paraId="2533F1B9" w14:textId="547B5B06"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34" w:history="1">
        <w:r w:rsidR="00F94007" w:rsidRPr="0020247D">
          <w:rPr>
            <w:rStyle w:val="-"/>
            <w:rFonts w:ascii="Tahoma" w:hAnsi="Tahoma" w:cs="Tahoma"/>
            <w:noProof/>
            <w:lang w:val="el-GR"/>
          </w:rPr>
          <w:t>2.2.3</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Λόγοι αποκλεισμού</w:t>
        </w:r>
        <w:r w:rsidR="00F94007">
          <w:rPr>
            <w:noProof/>
            <w:webHidden/>
          </w:rPr>
          <w:tab/>
        </w:r>
        <w:r w:rsidR="00F94007">
          <w:rPr>
            <w:noProof/>
            <w:webHidden/>
          </w:rPr>
          <w:fldChar w:fldCharType="begin"/>
        </w:r>
        <w:r w:rsidR="00F94007">
          <w:rPr>
            <w:noProof/>
            <w:webHidden/>
          </w:rPr>
          <w:instrText xml:space="preserve"> PAGEREF _Toc56417634 \h </w:instrText>
        </w:r>
        <w:r w:rsidR="00F94007">
          <w:rPr>
            <w:noProof/>
            <w:webHidden/>
          </w:rPr>
        </w:r>
        <w:r w:rsidR="00F94007">
          <w:rPr>
            <w:noProof/>
            <w:webHidden/>
          </w:rPr>
          <w:fldChar w:fldCharType="separate"/>
        </w:r>
        <w:r>
          <w:rPr>
            <w:noProof/>
            <w:webHidden/>
          </w:rPr>
          <w:t>18</w:t>
        </w:r>
        <w:r w:rsidR="00F94007">
          <w:rPr>
            <w:noProof/>
            <w:webHidden/>
          </w:rPr>
          <w:fldChar w:fldCharType="end"/>
        </w:r>
      </w:hyperlink>
    </w:p>
    <w:p w14:paraId="54CD0752" w14:textId="46423CBB" w:rsidR="00F94007" w:rsidRDefault="00637BDE">
      <w:pPr>
        <w:pStyle w:val="31"/>
        <w:tabs>
          <w:tab w:val="right" w:leader="dot" w:pos="9628"/>
        </w:tabs>
        <w:rPr>
          <w:rFonts w:asciiTheme="minorHAnsi" w:eastAsiaTheme="minorEastAsia" w:hAnsiTheme="minorHAnsi" w:cstheme="minorBidi"/>
          <w:i w:val="0"/>
          <w:iCs w:val="0"/>
          <w:noProof/>
          <w:sz w:val="22"/>
          <w:szCs w:val="22"/>
          <w:lang w:val="el-GR" w:eastAsia="el-GR" w:bidi="he-IL"/>
        </w:rPr>
      </w:pPr>
      <w:hyperlink w:anchor="_Toc56417635" w:history="1">
        <w:r w:rsidR="00F94007" w:rsidRPr="0020247D">
          <w:rPr>
            <w:rStyle w:val="-"/>
            <w:rFonts w:ascii="Tahoma" w:hAnsi="Tahoma" w:cs="Tahoma"/>
            <w:noProof/>
            <w:lang w:val="el-GR"/>
          </w:rPr>
          <w:t>Κριτήρια Ποιοτικής Επιλογής &amp; αποδεικτά στοιχεία</w:t>
        </w:r>
        <w:r w:rsidR="00F94007">
          <w:rPr>
            <w:noProof/>
            <w:webHidden/>
          </w:rPr>
          <w:tab/>
        </w:r>
        <w:r w:rsidR="00F94007">
          <w:rPr>
            <w:noProof/>
            <w:webHidden/>
          </w:rPr>
          <w:fldChar w:fldCharType="begin"/>
        </w:r>
        <w:r w:rsidR="00F94007">
          <w:rPr>
            <w:noProof/>
            <w:webHidden/>
          </w:rPr>
          <w:instrText xml:space="preserve"> PAGEREF _Toc56417635 \h </w:instrText>
        </w:r>
        <w:r w:rsidR="00F94007">
          <w:rPr>
            <w:noProof/>
            <w:webHidden/>
          </w:rPr>
        </w:r>
        <w:r w:rsidR="00F94007">
          <w:rPr>
            <w:noProof/>
            <w:webHidden/>
          </w:rPr>
          <w:fldChar w:fldCharType="separate"/>
        </w:r>
        <w:r>
          <w:rPr>
            <w:noProof/>
            <w:webHidden/>
          </w:rPr>
          <w:t>21</w:t>
        </w:r>
        <w:r w:rsidR="00F94007">
          <w:rPr>
            <w:noProof/>
            <w:webHidden/>
          </w:rPr>
          <w:fldChar w:fldCharType="end"/>
        </w:r>
      </w:hyperlink>
    </w:p>
    <w:p w14:paraId="589EA8B5" w14:textId="5BC9FADD"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36" w:history="1">
        <w:r w:rsidR="00F94007" w:rsidRPr="0020247D">
          <w:rPr>
            <w:rStyle w:val="-"/>
            <w:rFonts w:ascii="Tahoma" w:hAnsi="Tahoma" w:cs="Tahoma"/>
            <w:noProof/>
            <w:lang w:val="el-GR"/>
          </w:rPr>
          <w:t>2.2.4</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Καταλληλόλητα άσκησης επαγγελματικής δραστηριότητας</w:t>
        </w:r>
        <w:r w:rsidR="00F94007">
          <w:rPr>
            <w:noProof/>
            <w:webHidden/>
          </w:rPr>
          <w:tab/>
        </w:r>
        <w:r w:rsidR="00F94007">
          <w:rPr>
            <w:noProof/>
            <w:webHidden/>
          </w:rPr>
          <w:fldChar w:fldCharType="begin"/>
        </w:r>
        <w:r w:rsidR="00F94007">
          <w:rPr>
            <w:noProof/>
            <w:webHidden/>
          </w:rPr>
          <w:instrText xml:space="preserve"> PAGEREF _Toc56417636 \h </w:instrText>
        </w:r>
        <w:r w:rsidR="00F94007">
          <w:rPr>
            <w:noProof/>
            <w:webHidden/>
          </w:rPr>
        </w:r>
        <w:r w:rsidR="00F94007">
          <w:rPr>
            <w:noProof/>
            <w:webHidden/>
          </w:rPr>
          <w:fldChar w:fldCharType="separate"/>
        </w:r>
        <w:r>
          <w:rPr>
            <w:noProof/>
            <w:webHidden/>
          </w:rPr>
          <w:t>21</w:t>
        </w:r>
        <w:r w:rsidR="00F94007">
          <w:rPr>
            <w:noProof/>
            <w:webHidden/>
          </w:rPr>
          <w:fldChar w:fldCharType="end"/>
        </w:r>
      </w:hyperlink>
    </w:p>
    <w:p w14:paraId="59BB1260" w14:textId="0373F706"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37" w:history="1">
        <w:r w:rsidR="00F94007" w:rsidRPr="0020247D">
          <w:rPr>
            <w:rStyle w:val="-"/>
            <w:rFonts w:ascii="Tahoma" w:hAnsi="Tahoma" w:cs="Tahoma"/>
            <w:noProof/>
            <w:lang w:val="el-GR"/>
          </w:rPr>
          <w:t>2.2.5</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Οικονομική και χρηματοοικονομική επάρκεια</w:t>
        </w:r>
        <w:r w:rsidR="00F94007">
          <w:rPr>
            <w:noProof/>
            <w:webHidden/>
          </w:rPr>
          <w:tab/>
        </w:r>
        <w:r w:rsidR="00F94007">
          <w:rPr>
            <w:noProof/>
            <w:webHidden/>
          </w:rPr>
          <w:fldChar w:fldCharType="begin"/>
        </w:r>
        <w:r w:rsidR="00F94007">
          <w:rPr>
            <w:noProof/>
            <w:webHidden/>
          </w:rPr>
          <w:instrText xml:space="preserve"> PAGEREF _Toc56417637 \h </w:instrText>
        </w:r>
        <w:r w:rsidR="00F94007">
          <w:rPr>
            <w:noProof/>
            <w:webHidden/>
          </w:rPr>
        </w:r>
        <w:r w:rsidR="00F94007">
          <w:rPr>
            <w:noProof/>
            <w:webHidden/>
          </w:rPr>
          <w:fldChar w:fldCharType="separate"/>
        </w:r>
        <w:r>
          <w:rPr>
            <w:noProof/>
            <w:webHidden/>
          </w:rPr>
          <w:t>22</w:t>
        </w:r>
        <w:r w:rsidR="00F94007">
          <w:rPr>
            <w:noProof/>
            <w:webHidden/>
          </w:rPr>
          <w:fldChar w:fldCharType="end"/>
        </w:r>
      </w:hyperlink>
    </w:p>
    <w:p w14:paraId="78BCD8EB" w14:textId="10E0FAF2"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38" w:history="1">
        <w:r w:rsidR="00F94007" w:rsidRPr="0020247D">
          <w:rPr>
            <w:rStyle w:val="-"/>
            <w:rFonts w:ascii="Tahoma" w:hAnsi="Tahoma" w:cs="Tahoma"/>
            <w:noProof/>
            <w:lang w:val="el-GR"/>
          </w:rPr>
          <w:t>2.2.6</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Τεχνική και επαγγελματική ικανότητα</w:t>
        </w:r>
        <w:r w:rsidR="00F94007">
          <w:rPr>
            <w:noProof/>
            <w:webHidden/>
          </w:rPr>
          <w:tab/>
        </w:r>
        <w:r w:rsidR="00F94007">
          <w:rPr>
            <w:noProof/>
            <w:webHidden/>
          </w:rPr>
          <w:fldChar w:fldCharType="begin"/>
        </w:r>
        <w:r w:rsidR="00F94007">
          <w:rPr>
            <w:noProof/>
            <w:webHidden/>
          </w:rPr>
          <w:instrText xml:space="preserve"> PAGEREF _Toc56417638 \h </w:instrText>
        </w:r>
        <w:r w:rsidR="00F94007">
          <w:rPr>
            <w:noProof/>
            <w:webHidden/>
          </w:rPr>
        </w:r>
        <w:r w:rsidR="00F94007">
          <w:rPr>
            <w:noProof/>
            <w:webHidden/>
          </w:rPr>
          <w:fldChar w:fldCharType="separate"/>
        </w:r>
        <w:r>
          <w:rPr>
            <w:noProof/>
            <w:webHidden/>
          </w:rPr>
          <w:t>22</w:t>
        </w:r>
        <w:r w:rsidR="00F94007">
          <w:rPr>
            <w:noProof/>
            <w:webHidden/>
          </w:rPr>
          <w:fldChar w:fldCharType="end"/>
        </w:r>
      </w:hyperlink>
    </w:p>
    <w:p w14:paraId="7FDAACB9" w14:textId="22E4EF0D"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39" w:history="1">
        <w:r w:rsidR="00F94007" w:rsidRPr="0020247D">
          <w:rPr>
            <w:rStyle w:val="-"/>
            <w:rFonts w:ascii="Tahoma" w:hAnsi="Tahoma" w:cs="Tahoma"/>
            <w:noProof/>
            <w:lang w:val="el-GR"/>
          </w:rPr>
          <w:t>2.2.7</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Πρότυπα διασφάλισης ποιότητας</w:t>
        </w:r>
        <w:r w:rsidR="00F94007">
          <w:rPr>
            <w:noProof/>
            <w:webHidden/>
          </w:rPr>
          <w:tab/>
        </w:r>
        <w:r w:rsidR="00F94007">
          <w:rPr>
            <w:noProof/>
            <w:webHidden/>
          </w:rPr>
          <w:fldChar w:fldCharType="begin"/>
        </w:r>
        <w:r w:rsidR="00F94007">
          <w:rPr>
            <w:noProof/>
            <w:webHidden/>
          </w:rPr>
          <w:instrText xml:space="preserve"> PAGEREF _Toc56417639 \h </w:instrText>
        </w:r>
        <w:r w:rsidR="00F94007">
          <w:rPr>
            <w:noProof/>
            <w:webHidden/>
          </w:rPr>
        </w:r>
        <w:r w:rsidR="00F94007">
          <w:rPr>
            <w:noProof/>
            <w:webHidden/>
          </w:rPr>
          <w:fldChar w:fldCharType="separate"/>
        </w:r>
        <w:r>
          <w:rPr>
            <w:noProof/>
            <w:webHidden/>
          </w:rPr>
          <w:t>23</w:t>
        </w:r>
        <w:r w:rsidR="00F94007">
          <w:rPr>
            <w:noProof/>
            <w:webHidden/>
          </w:rPr>
          <w:fldChar w:fldCharType="end"/>
        </w:r>
      </w:hyperlink>
    </w:p>
    <w:p w14:paraId="03213111" w14:textId="57F562EC"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40" w:history="1">
        <w:r w:rsidR="00F94007" w:rsidRPr="0020247D">
          <w:rPr>
            <w:rStyle w:val="-"/>
            <w:rFonts w:ascii="Tahoma" w:hAnsi="Tahoma" w:cs="Tahoma"/>
            <w:noProof/>
            <w:lang w:val="el-GR"/>
          </w:rPr>
          <w:t>2.2.8</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Στήριξη στην ικανότητα τρίτων</w:t>
        </w:r>
        <w:r w:rsidR="00F94007">
          <w:rPr>
            <w:noProof/>
            <w:webHidden/>
          </w:rPr>
          <w:tab/>
        </w:r>
        <w:r w:rsidR="00F94007">
          <w:rPr>
            <w:noProof/>
            <w:webHidden/>
          </w:rPr>
          <w:fldChar w:fldCharType="begin"/>
        </w:r>
        <w:r w:rsidR="00F94007">
          <w:rPr>
            <w:noProof/>
            <w:webHidden/>
          </w:rPr>
          <w:instrText xml:space="preserve"> PAGEREF _Toc56417640 \h </w:instrText>
        </w:r>
        <w:r w:rsidR="00F94007">
          <w:rPr>
            <w:noProof/>
            <w:webHidden/>
          </w:rPr>
        </w:r>
        <w:r w:rsidR="00F94007">
          <w:rPr>
            <w:noProof/>
            <w:webHidden/>
          </w:rPr>
          <w:fldChar w:fldCharType="separate"/>
        </w:r>
        <w:r>
          <w:rPr>
            <w:noProof/>
            <w:webHidden/>
          </w:rPr>
          <w:t>23</w:t>
        </w:r>
        <w:r w:rsidR="00F94007">
          <w:rPr>
            <w:noProof/>
            <w:webHidden/>
          </w:rPr>
          <w:fldChar w:fldCharType="end"/>
        </w:r>
      </w:hyperlink>
    </w:p>
    <w:p w14:paraId="2B641665" w14:textId="7B7B7E92"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41" w:history="1">
        <w:r w:rsidR="00F94007" w:rsidRPr="0020247D">
          <w:rPr>
            <w:rStyle w:val="-"/>
            <w:rFonts w:ascii="Tahoma" w:hAnsi="Tahoma" w:cs="Tahoma"/>
            <w:noProof/>
            <w:lang w:val="el-GR"/>
          </w:rPr>
          <w:t>2.2.9</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Κανόνες απόδειξης ποιοτικής επιλογής</w:t>
        </w:r>
        <w:r w:rsidR="00F94007">
          <w:rPr>
            <w:noProof/>
            <w:webHidden/>
          </w:rPr>
          <w:tab/>
        </w:r>
        <w:r w:rsidR="00F94007">
          <w:rPr>
            <w:noProof/>
            <w:webHidden/>
          </w:rPr>
          <w:fldChar w:fldCharType="begin"/>
        </w:r>
        <w:r w:rsidR="00F94007">
          <w:rPr>
            <w:noProof/>
            <w:webHidden/>
          </w:rPr>
          <w:instrText xml:space="preserve"> PAGEREF _Toc56417641 \h </w:instrText>
        </w:r>
        <w:r w:rsidR="00F94007">
          <w:rPr>
            <w:noProof/>
            <w:webHidden/>
          </w:rPr>
        </w:r>
        <w:r w:rsidR="00F94007">
          <w:rPr>
            <w:noProof/>
            <w:webHidden/>
          </w:rPr>
          <w:fldChar w:fldCharType="separate"/>
        </w:r>
        <w:r>
          <w:rPr>
            <w:noProof/>
            <w:webHidden/>
          </w:rPr>
          <w:t>24</w:t>
        </w:r>
        <w:r w:rsidR="00F94007">
          <w:rPr>
            <w:noProof/>
            <w:webHidden/>
          </w:rPr>
          <w:fldChar w:fldCharType="end"/>
        </w:r>
      </w:hyperlink>
    </w:p>
    <w:p w14:paraId="39BBE388" w14:textId="44BF574F"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642" w:history="1">
        <w:r w:rsidR="00F94007" w:rsidRPr="0020247D">
          <w:rPr>
            <w:rStyle w:val="-"/>
            <w:rFonts w:ascii="Tahoma" w:hAnsi="Tahoma" w:cs="Tahoma"/>
            <w:noProof/>
            <w:lang w:val="el-GR"/>
          </w:rPr>
          <w:t>2.2.9.1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Προκαταρκτική απόδειξη κατά την υποβολή προσφορών</w:t>
        </w:r>
        <w:r w:rsidR="00F94007">
          <w:rPr>
            <w:noProof/>
            <w:webHidden/>
          </w:rPr>
          <w:tab/>
        </w:r>
        <w:r w:rsidR="00F94007">
          <w:rPr>
            <w:noProof/>
            <w:webHidden/>
          </w:rPr>
          <w:fldChar w:fldCharType="begin"/>
        </w:r>
        <w:r w:rsidR="00F94007">
          <w:rPr>
            <w:noProof/>
            <w:webHidden/>
          </w:rPr>
          <w:instrText xml:space="preserve"> PAGEREF _Toc56417642 \h </w:instrText>
        </w:r>
        <w:r w:rsidR="00F94007">
          <w:rPr>
            <w:noProof/>
            <w:webHidden/>
          </w:rPr>
        </w:r>
        <w:r w:rsidR="00F94007">
          <w:rPr>
            <w:noProof/>
            <w:webHidden/>
          </w:rPr>
          <w:fldChar w:fldCharType="separate"/>
        </w:r>
        <w:r>
          <w:rPr>
            <w:noProof/>
            <w:webHidden/>
          </w:rPr>
          <w:t>24</w:t>
        </w:r>
        <w:r w:rsidR="00F94007">
          <w:rPr>
            <w:noProof/>
            <w:webHidden/>
          </w:rPr>
          <w:fldChar w:fldCharType="end"/>
        </w:r>
      </w:hyperlink>
    </w:p>
    <w:p w14:paraId="7814A3C8" w14:textId="40C1808F"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643" w:history="1">
        <w:r w:rsidR="00F94007" w:rsidRPr="0020247D">
          <w:rPr>
            <w:rStyle w:val="-"/>
            <w:rFonts w:ascii="Tahoma" w:hAnsi="Tahoma" w:cs="Tahoma"/>
            <w:noProof/>
            <w:lang w:val="el-GR"/>
          </w:rPr>
          <w:t>2.2.9.2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Αποδεικτικά μέσα</w:t>
        </w:r>
        <w:r w:rsidR="00F94007" w:rsidRPr="0020247D">
          <w:rPr>
            <w:rStyle w:val="-"/>
            <w:noProof/>
            <w:lang w:val="el-GR"/>
          </w:rPr>
          <w:t xml:space="preserve"> - </w:t>
        </w:r>
        <w:r w:rsidR="00F94007" w:rsidRPr="0020247D">
          <w:rPr>
            <w:rStyle w:val="-"/>
            <w:rFonts w:ascii="Tahoma" w:hAnsi="Tahoma" w:cs="Tahoma"/>
            <w:noProof/>
            <w:lang w:val="el-GR"/>
          </w:rPr>
          <w:t>Δικαιολογητικά προσωρινού αναδόχου</w:t>
        </w:r>
        <w:r w:rsidR="00F94007">
          <w:rPr>
            <w:noProof/>
            <w:webHidden/>
          </w:rPr>
          <w:tab/>
        </w:r>
        <w:r w:rsidR="00F94007">
          <w:rPr>
            <w:noProof/>
            <w:webHidden/>
          </w:rPr>
          <w:fldChar w:fldCharType="begin"/>
        </w:r>
        <w:r w:rsidR="00F94007">
          <w:rPr>
            <w:noProof/>
            <w:webHidden/>
          </w:rPr>
          <w:instrText xml:space="preserve"> PAGEREF _Toc56417643 \h </w:instrText>
        </w:r>
        <w:r w:rsidR="00F94007">
          <w:rPr>
            <w:noProof/>
            <w:webHidden/>
          </w:rPr>
        </w:r>
        <w:r w:rsidR="00F94007">
          <w:rPr>
            <w:noProof/>
            <w:webHidden/>
          </w:rPr>
          <w:fldChar w:fldCharType="separate"/>
        </w:r>
        <w:r>
          <w:rPr>
            <w:noProof/>
            <w:webHidden/>
          </w:rPr>
          <w:t>25</w:t>
        </w:r>
        <w:r w:rsidR="00F94007">
          <w:rPr>
            <w:noProof/>
            <w:webHidden/>
          </w:rPr>
          <w:fldChar w:fldCharType="end"/>
        </w:r>
      </w:hyperlink>
    </w:p>
    <w:p w14:paraId="4ADC2585" w14:textId="40BEA03F"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44" w:history="1">
        <w:r w:rsidR="00F94007" w:rsidRPr="0020247D">
          <w:rPr>
            <w:rStyle w:val="-"/>
            <w:rFonts w:ascii="Tahoma" w:hAnsi="Tahoma" w:cs="Tahoma"/>
            <w:bCs/>
            <w:noProof/>
            <w:lang w:val="el-GR"/>
          </w:rPr>
          <w:t>2.3</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Κριτήρια Ανάθεσης</w:t>
        </w:r>
        <w:r w:rsidR="00F94007">
          <w:rPr>
            <w:noProof/>
            <w:webHidden/>
          </w:rPr>
          <w:tab/>
        </w:r>
        <w:r w:rsidR="00F94007">
          <w:rPr>
            <w:noProof/>
            <w:webHidden/>
          </w:rPr>
          <w:fldChar w:fldCharType="begin"/>
        </w:r>
        <w:r w:rsidR="00F94007">
          <w:rPr>
            <w:noProof/>
            <w:webHidden/>
          </w:rPr>
          <w:instrText xml:space="preserve"> PAGEREF _Toc56417644 \h </w:instrText>
        </w:r>
        <w:r w:rsidR="00F94007">
          <w:rPr>
            <w:noProof/>
            <w:webHidden/>
          </w:rPr>
        </w:r>
        <w:r w:rsidR="00F94007">
          <w:rPr>
            <w:noProof/>
            <w:webHidden/>
          </w:rPr>
          <w:fldChar w:fldCharType="separate"/>
        </w:r>
        <w:r>
          <w:rPr>
            <w:noProof/>
            <w:webHidden/>
          </w:rPr>
          <w:t>32</w:t>
        </w:r>
        <w:r w:rsidR="00F94007">
          <w:rPr>
            <w:noProof/>
            <w:webHidden/>
          </w:rPr>
          <w:fldChar w:fldCharType="end"/>
        </w:r>
      </w:hyperlink>
    </w:p>
    <w:p w14:paraId="7A982E83" w14:textId="30125563"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45" w:history="1">
        <w:r w:rsidR="00F94007" w:rsidRPr="0020247D">
          <w:rPr>
            <w:rStyle w:val="-"/>
            <w:rFonts w:ascii="Tahoma" w:hAnsi="Tahoma" w:cs="Tahoma"/>
            <w:noProof/>
            <w:lang w:val="el-GR"/>
          </w:rPr>
          <w:t>2.3.1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Κριτήριο ανάθεσης</w:t>
        </w:r>
        <w:r w:rsidR="00F94007">
          <w:rPr>
            <w:noProof/>
            <w:webHidden/>
          </w:rPr>
          <w:tab/>
        </w:r>
        <w:r w:rsidR="00F94007">
          <w:rPr>
            <w:noProof/>
            <w:webHidden/>
          </w:rPr>
          <w:fldChar w:fldCharType="begin"/>
        </w:r>
        <w:r w:rsidR="00F94007">
          <w:rPr>
            <w:noProof/>
            <w:webHidden/>
          </w:rPr>
          <w:instrText xml:space="preserve"> PAGEREF _Toc56417645 \h </w:instrText>
        </w:r>
        <w:r w:rsidR="00F94007">
          <w:rPr>
            <w:noProof/>
            <w:webHidden/>
          </w:rPr>
        </w:r>
        <w:r w:rsidR="00F94007">
          <w:rPr>
            <w:noProof/>
            <w:webHidden/>
          </w:rPr>
          <w:fldChar w:fldCharType="separate"/>
        </w:r>
        <w:r>
          <w:rPr>
            <w:noProof/>
            <w:webHidden/>
          </w:rPr>
          <w:t>32</w:t>
        </w:r>
        <w:r w:rsidR="00F94007">
          <w:rPr>
            <w:noProof/>
            <w:webHidden/>
          </w:rPr>
          <w:fldChar w:fldCharType="end"/>
        </w:r>
      </w:hyperlink>
    </w:p>
    <w:p w14:paraId="3B3D5791" w14:textId="3E9FAB72"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46" w:history="1">
        <w:r w:rsidR="00F94007" w:rsidRPr="0020247D">
          <w:rPr>
            <w:rStyle w:val="-"/>
            <w:rFonts w:ascii="Tahoma" w:hAnsi="Tahoma" w:cs="Tahoma"/>
            <w:noProof/>
            <w:lang w:val="el-GR"/>
          </w:rPr>
          <w:t>2.3.2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Βαθμολόγηση και κατάταξη προσφορών</w:t>
        </w:r>
        <w:r w:rsidR="00F94007">
          <w:rPr>
            <w:noProof/>
            <w:webHidden/>
          </w:rPr>
          <w:tab/>
        </w:r>
        <w:r w:rsidR="00F94007">
          <w:rPr>
            <w:noProof/>
            <w:webHidden/>
          </w:rPr>
          <w:fldChar w:fldCharType="begin"/>
        </w:r>
        <w:r w:rsidR="00F94007">
          <w:rPr>
            <w:noProof/>
            <w:webHidden/>
          </w:rPr>
          <w:instrText xml:space="preserve"> PAGEREF _Toc56417646 \h </w:instrText>
        </w:r>
        <w:r w:rsidR="00F94007">
          <w:rPr>
            <w:noProof/>
            <w:webHidden/>
          </w:rPr>
        </w:r>
        <w:r w:rsidR="00F94007">
          <w:rPr>
            <w:noProof/>
            <w:webHidden/>
          </w:rPr>
          <w:fldChar w:fldCharType="separate"/>
        </w:r>
        <w:r>
          <w:rPr>
            <w:noProof/>
            <w:webHidden/>
          </w:rPr>
          <w:t>34</w:t>
        </w:r>
        <w:r w:rsidR="00F94007">
          <w:rPr>
            <w:noProof/>
            <w:webHidden/>
          </w:rPr>
          <w:fldChar w:fldCharType="end"/>
        </w:r>
      </w:hyperlink>
    </w:p>
    <w:p w14:paraId="3B5538CE" w14:textId="060CFC4F"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647" w:history="1">
        <w:r w:rsidR="00F94007" w:rsidRPr="0020247D">
          <w:rPr>
            <w:rStyle w:val="-"/>
            <w:rFonts w:ascii="Tahoma" w:hAnsi="Tahoma" w:cs="Tahoma"/>
            <w:noProof/>
            <w:lang w:val="el-GR"/>
          </w:rPr>
          <w:t>2.3.2.1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Βαθμολόγηση Τεχνικών Προσφορών</w:t>
        </w:r>
        <w:r w:rsidR="00F94007">
          <w:rPr>
            <w:noProof/>
            <w:webHidden/>
          </w:rPr>
          <w:tab/>
        </w:r>
        <w:r w:rsidR="00F94007">
          <w:rPr>
            <w:noProof/>
            <w:webHidden/>
          </w:rPr>
          <w:fldChar w:fldCharType="begin"/>
        </w:r>
        <w:r w:rsidR="00F94007">
          <w:rPr>
            <w:noProof/>
            <w:webHidden/>
          </w:rPr>
          <w:instrText xml:space="preserve"> PAGEREF _Toc56417647 \h </w:instrText>
        </w:r>
        <w:r w:rsidR="00F94007">
          <w:rPr>
            <w:noProof/>
            <w:webHidden/>
          </w:rPr>
        </w:r>
        <w:r w:rsidR="00F94007">
          <w:rPr>
            <w:noProof/>
            <w:webHidden/>
          </w:rPr>
          <w:fldChar w:fldCharType="separate"/>
        </w:r>
        <w:r>
          <w:rPr>
            <w:noProof/>
            <w:webHidden/>
          </w:rPr>
          <w:t>34</w:t>
        </w:r>
        <w:r w:rsidR="00F94007">
          <w:rPr>
            <w:noProof/>
            <w:webHidden/>
          </w:rPr>
          <w:fldChar w:fldCharType="end"/>
        </w:r>
      </w:hyperlink>
    </w:p>
    <w:p w14:paraId="4F711C97" w14:textId="725886C6"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648" w:history="1">
        <w:r w:rsidR="00F94007" w:rsidRPr="0020247D">
          <w:rPr>
            <w:rStyle w:val="-"/>
            <w:rFonts w:ascii="Tahoma" w:hAnsi="Tahoma" w:cs="Tahoma"/>
            <w:noProof/>
            <w:lang w:val="el-GR"/>
          </w:rPr>
          <w:t>2.3.2.2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Α. Κατάταξη προσφορών</w:t>
        </w:r>
        <w:r w:rsidR="00F94007">
          <w:rPr>
            <w:noProof/>
            <w:webHidden/>
          </w:rPr>
          <w:tab/>
        </w:r>
        <w:r w:rsidR="00F94007">
          <w:rPr>
            <w:noProof/>
            <w:webHidden/>
          </w:rPr>
          <w:fldChar w:fldCharType="begin"/>
        </w:r>
        <w:r w:rsidR="00F94007">
          <w:rPr>
            <w:noProof/>
            <w:webHidden/>
          </w:rPr>
          <w:instrText xml:space="preserve"> PAGEREF _Toc56417648 \h </w:instrText>
        </w:r>
        <w:r w:rsidR="00F94007">
          <w:rPr>
            <w:noProof/>
            <w:webHidden/>
          </w:rPr>
        </w:r>
        <w:r w:rsidR="00F94007">
          <w:rPr>
            <w:noProof/>
            <w:webHidden/>
          </w:rPr>
          <w:fldChar w:fldCharType="separate"/>
        </w:r>
        <w:r>
          <w:rPr>
            <w:noProof/>
            <w:webHidden/>
          </w:rPr>
          <w:t>35</w:t>
        </w:r>
        <w:r w:rsidR="00F94007">
          <w:rPr>
            <w:noProof/>
            <w:webHidden/>
          </w:rPr>
          <w:fldChar w:fldCharType="end"/>
        </w:r>
      </w:hyperlink>
    </w:p>
    <w:p w14:paraId="416299F5" w14:textId="6B615DE8"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649" w:history="1">
        <w:r w:rsidR="00F94007" w:rsidRPr="0020247D">
          <w:rPr>
            <w:rStyle w:val="-"/>
            <w:rFonts w:ascii="Tahoma" w:hAnsi="Tahoma" w:cs="Tahoma"/>
            <w:noProof/>
            <w:lang w:val="el-GR"/>
          </w:rPr>
          <w:t>2.3.2.3</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Διαμόρφωση συγκριτικού κόστους Προσφοράς</w:t>
        </w:r>
        <w:r w:rsidR="00F94007">
          <w:rPr>
            <w:noProof/>
            <w:webHidden/>
          </w:rPr>
          <w:tab/>
        </w:r>
        <w:r w:rsidR="00F94007">
          <w:rPr>
            <w:noProof/>
            <w:webHidden/>
          </w:rPr>
          <w:fldChar w:fldCharType="begin"/>
        </w:r>
        <w:r w:rsidR="00F94007">
          <w:rPr>
            <w:noProof/>
            <w:webHidden/>
          </w:rPr>
          <w:instrText xml:space="preserve"> PAGEREF _Toc56417649 \h </w:instrText>
        </w:r>
        <w:r w:rsidR="00F94007">
          <w:rPr>
            <w:noProof/>
            <w:webHidden/>
          </w:rPr>
        </w:r>
        <w:r w:rsidR="00F94007">
          <w:rPr>
            <w:noProof/>
            <w:webHidden/>
          </w:rPr>
          <w:fldChar w:fldCharType="separate"/>
        </w:r>
        <w:r>
          <w:rPr>
            <w:noProof/>
            <w:webHidden/>
          </w:rPr>
          <w:t>35</w:t>
        </w:r>
        <w:r w:rsidR="00F94007">
          <w:rPr>
            <w:noProof/>
            <w:webHidden/>
          </w:rPr>
          <w:fldChar w:fldCharType="end"/>
        </w:r>
      </w:hyperlink>
    </w:p>
    <w:p w14:paraId="7EB92251" w14:textId="24CC9551"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50" w:history="1">
        <w:r w:rsidR="00F94007" w:rsidRPr="0020247D">
          <w:rPr>
            <w:rStyle w:val="-"/>
            <w:rFonts w:ascii="Tahoma" w:hAnsi="Tahoma" w:cs="Tahoma"/>
            <w:bCs/>
            <w:noProof/>
            <w:lang w:val="el-GR"/>
          </w:rPr>
          <w:t>2.4</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Κατάρτιση - Περιεχόμενο Προσφορών</w:t>
        </w:r>
        <w:r w:rsidR="00F94007">
          <w:rPr>
            <w:noProof/>
            <w:webHidden/>
          </w:rPr>
          <w:tab/>
        </w:r>
        <w:r w:rsidR="00F94007">
          <w:rPr>
            <w:noProof/>
            <w:webHidden/>
          </w:rPr>
          <w:fldChar w:fldCharType="begin"/>
        </w:r>
        <w:r w:rsidR="00F94007">
          <w:rPr>
            <w:noProof/>
            <w:webHidden/>
          </w:rPr>
          <w:instrText xml:space="preserve"> PAGEREF _Toc56417650 \h </w:instrText>
        </w:r>
        <w:r w:rsidR="00F94007">
          <w:rPr>
            <w:noProof/>
            <w:webHidden/>
          </w:rPr>
        </w:r>
        <w:r w:rsidR="00F94007">
          <w:rPr>
            <w:noProof/>
            <w:webHidden/>
          </w:rPr>
          <w:fldChar w:fldCharType="separate"/>
        </w:r>
        <w:r>
          <w:rPr>
            <w:noProof/>
            <w:webHidden/>
          </w:rPr>
          <w:t>36</w:t>
        </w:r>
        <w:r w:rsidR="00F94007">
          <w:rPr>
            <w:noProof/>
            <w:webHidden/>
          </w:rPr>
          <w:fldChar w:fldCharType="end"/>
        </w:r>
      </w:hyperlink>
    </w:p>
    <w:p w14:paraId="1F668739" w14:textId="41F08D29"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51" w:history="1">
        <w:r w:rsidR="00F94007" w:rsidRPr="0020247D">
          <w:rPr>
            <w:rStyle w:val="-"/>
            <w:rFonts w:ascii="Tahoma" w:hAnsi="Tahoma" w:cs="Tahoma"/>
            <w:noProof/>
            <w:lang w:val="el-GR"/>
          </w:rPr>
          <w:t>2.4.1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Γενικοί όροι υποβολής προσφορών</w:t>
        </w:r>
        <w:r w:rsidR="00F94007">
          <w:rPr>
            <w:noProof/>
            <w:webHidden/>
          </w:rPr>
          <w:tab/>
        </w:r>
        <w:r w:rsidR="00F94007">
          <w:rPr>
            <w:noProof/>
            <w:webHidden/>
          </w:rPr>
          <w:fldChar w:fldCharType="begin"/>
        </w:r>
        <w:r w:rsidR="00F94007">
          <w:rPr>
            <w:noProof/>
            <w:webHidden/>
          </w:rPr>
          <w:instrText xml:space="preserve"> PAGEREF _Toc56417651 \h </w:instrText>
        </w:r>
        <w:r w:rsidR="00F94007">
          <w:rPr>
            <w:noProof/>
            <w:webHidden/>
          </w:rPr>
        </w:r>
        <w:r w:rsidR="00F94007">
          <w:rPr>
            <w:noProof/>
            <w:webHidden/>
          </w:rPr>
          <w:fldChar w:fldCharType="separate"/>
        </w:r>
        <w:r>
          <w:rPr>
            <w:noProof/>
            <w:webHidden/>
          </w:rPr>
          <w:t>36</w:t>
        </w:r>
        <w:r w:rsidR="00F94007">
          <w:rPr>
            <w:noProof/>
            <w:webHidden/>
          </w:rPr>
          <w:fldChar w:fldCharType="end"/>
        </w:r>
      </w:hyperlink>
    </w:p>
    <w:p w14:paraId="3B5E4AAF" w14:textId="53845B6D"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52" w:history="1">
        <w:r w:rsidR="00F94007" w:rsidRPr="0020247D">
          <w:rPr>
            <w:rStyle w:val="-"/>
            <w:rFonts w:ascii="Tahoma" w:hAnsi="Tahoma" w:cs="Tahoma"/>
            <w:noProof/>
            <w:lang w:val="el-GR"/>
          </w:rPr>
          <w:t>2.4.2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Χρόνος και Τρόπος υποβολής προσφορών</w:t>
        </w:r>
        <w:r w:rsidR="00F94007">
          <w:rPr>
            <w:noProof/>
            <w:webHidden/>
          </w:rPr>
          <w:tab/>
        </w:r>
        <w:r w:rsidR="00F94007">
          <w:rPr>
            <w:noProof/>
            <w:webHidden/>
          </w:rPr>
          <w:fldChar w:fldCharType="begin"/>
        </w:r>
        <w:r w:rsidR="00F94007">
          <w:rPr>
            <w:noProof/>
            <w:webHidden/>
          </w:rPr>
          <w:instrText xml:space="preserve"> PAGEREF _Toc56417652 \h </w:instrText>
        </w:r>
        <w:r w:rsidR="00F94007">
          <w:rPr>
            <w:noProof/>
            <w:webHidden/>
          </w:rPr>
        </w:r>
        <w:r w:rsidR="00F94007">
          <w:rPr>
            <w:noProof/>
            <w:webHidden/>
          </w:rPr>
          <w:fldChar w:fldCharType="separate"/>
        </w:r>
        <w:r>
          <w:rPr>
            <w:noProof/>
            <w:webHidden/>
          </w:rPr>
          <w:t>36</w:t>
        </w:r>
        <w:r w:rsidR="00F94007">
          <w:rPr>
            <w:noProof/>
            <w:webHidden/>
          </w:rPr>
          <w:fldChar w:fldCharType="end"/>
        </w:r>
      </w:hyperlink>
    </w:p>
    <w:p w14:paraId="2B63DF29" w14:textId="78F73E6B"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53" w:history="1">
        <w:r w:rsidR="00F94007" w:rsidRPr="0020247D">
          <w:rPr>
            <w:rStyle w:val="-"/>
            <w:rFonts w:ascii="Tahoma" w:hAnsi="Tahoma" w:cs="Tahoma"/>
            <w:iCs/>
            <w:noProof/>
            <w:lang w:val="el-GR"/>
          </w:rPr>
          <w:t>2.4.3</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Περιεχόμενα Φακέλου «Δικαιολογητικά Συμμετοχής - Τεχνική Προσφορά»</w:t>
        </w:r>
        <w:r w:rsidR="00F94007">
          <w:rPr>
            <w:noProof/>
            <w:webHidden/>
          </w:rPr>
          <w:tab/>
        </w:r>
        <w:r w:rsidR="00F94007">
          <w:rPr>
            <w:noProof/>
            <w:webHidden/>
          </w:rPr>
          <w:fldChar w:fldCharType="begin"/>
        </w:r>
        <w:r w:rsidR="00F94007">
          <w:rPr>
            <w:noProof/>
            <w:webHidden/>
          </w:rPr>
          <w:instrText xml:space="preserve"> PAGEREF _Toc56417653 \h </w:instrText>
        </w:r>
        <w:r w:rsidR="00F94007">
          <w:rPr>
            <w:noProof/>
            <w:webHidden/>
          </w:rPr>
        </w:r>
        <w:r w:rsidR="00F94007">
          <w:rPr>
            <w:noProof/>
            <w:webHidden/>
          </w:rPr>
          <w:fldChar w:fldCharType="separate"/>
        </w:r>
        <w:r>
          <w:rPr>
            <w:noProof/>
            <w:webHidden/>
          </w:rPr>
          <w:t>37</w:t>
        </w:r>
        <w:r w:rsidR="00F94007">
          <w:rPr>
            <w:noProof/>
            <w:webHidden/>
          </w:rPr>
          <w:fldChar w:fldCharType="end"/>
        </w:r>
      </w:hyperlink>
    </w:p>
    <w:p w14:paraId="3174FB97" w14:textId="0542A6D5"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654" w:history="1">
        <w:r w:rsidR="00F94007" w:rsidRPr="0020247D">
          <w:rPr>
            <w:rStyle w:val="-"/>
            <w:rFonts w:ascii="Tahoma" w:hAnsi="Tahoma" w:cs="Tahoma"/>
            <w:noProof/>
            <w:lang w:val="el-GR"/>
          </w:rPr>
          <w:t>2.4.3.1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Δικαιολογητικά Συμμετοχής</w:t>
        </w:r>
        <w:r w:rsidR="00F94007">
          <w:rPr>
            <w:noProof/>
            <w:webHidden/>
          </w:rPr>
          <w:tab/>
        </w:r>
        <w:r w:rsidR="00F94007">
          <w:rPr>
            <w:noProof/>
            <w:webHidden/>
          </w:rPr>
          <w:fldChar w:fldCharType="begin"/>
        </w:r>
        <w:r w:rsidR="00F94007">
          <w:rPr>
            <w:noProof/>
            <w:webHidden/>
          </w:rPr>
          <w:instrText xml:space="preserve"> PAGEREF _Toc56417654 \h </w:instrText>
        </w:r>
        <w:r w:rsidR="00F94007">
          <w:rPr>
            <w:noProof/>
            <w:webHidden/>
          </w:rPr>
        </w:r>
        <w:r w:rsidR="00F94007">
          <w:rPr>
            <w:noProof/>
            <w:webHidden/>
          </w:rPr>
          <w:fldChar w:fldCharType="separate"/>
        </w:r>
        <w:r>
          <w:rPr>
            <w:noProof/>
            <w:webHidden/>
          </w:rPr>
          <w:t>37</w:t>
        </w:r>
        <w:r w:rsidR="00F94007">
          <w:rPr>
            <w:noProof/>
            <w:webHidden/>
          </w:rPr>
          <w:fldChar w:fldCharType="end"/>
        </w:r>
      </w:hyperlink>
    </w:p>
    <w:p w14:paraId="6FE4A592" w14:textId="4B31EE4A"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655" w:history="1">
        <w:r w:rsidR="00F94007" w:rsidRPr="0020247D">
          <w:rPr>
            <w:rStyle w:val="-"/>
            <w:rFonts w:ascii="Tahoma" w:hAnsi="Tahoma" w:cs="Tahoma"/>
            <w:noProof/>
            <w:lang w:val="el-GR"/>
          </w:rPr>
          <w:t>2.4.3.2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Τεχνική Προσφορά</w:t>
        </w:r>
        <w:r w:rsidR="00F94007">
          <w:rPr>
            <w:noProof/>
            <w:webHidden/>
          </w:rPr>
          <w:tab/>
        </w:r>
        <w:r w:rsidR="00F94007">
          <w:rPr>
            <w:noProof/>
            <w:webHidden/>
          </w:rPr>
          <w:fldChar w:fldCharType="begin"/>
        </w:r>
        <w:r w:rsidR="00F94007">
          <w:rPr>
            <w:noProof/>
            <w:webHidden/>
          </w:rPr>
          <w:instrText xml:space="preserve"> PAGEREF _Toc56417655 \h </w:instrText>
        </w:r>
        <w:r w:rsidR="00F94007">
          <w:rPr>
            <w:noProof/>
            <w:webHidden/>
          </w:rPr>
        </w:r>
        <w:r w:rsidR="00F94007">
          <w:rPr>
            <w:noProof/>
            <w:webHidden/>
          </w:rPr>
          <w:fldChar w:fldCharType="separate"/>
        </w:r>
        <w:r>
          <w:rPr>
            <w:noProof/>
            <w:webHidden/>
          </w:rPr>
          <w:t>39</w:t>
        </w:r>
        <w:r w:rsidR="00F94007">
          <w:rPr>
            <w:noProof/>
            <w:webHidden/>
          </w:rPr>
          <w:fldChar w:fldCharType="end"/>
        </w:r>
      </w:hyperlink>
    </w:p>
    <w:p w14:paraId="31B0CA73" w14:textId="78E8FE70"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56" w:history="1">
        <w:r w:rsidR="00F94007" w:rsidRPr="0020247D">
          <w:rPr>
            <w:rStyle w:val="-"/>
            <w:rFonts w:ascii="Tahoma" w:hAnsi="Tahoma" w:cs="Tahoma"/>
            <w:noProof/>
            <w:lang w:val="el-GR"/>
          </w:rPr>
          <w:t>2.4.4</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Περιεχόμενα Φακέλου «Οικονομική Προσφορά» / Τρόπος σύνταξης και υποβολής οικονομικών προσφορών</w:t>
        </w:r>
        <w:r w:rsidR="00F94007">
          <w:rPr>
            <w:noProof/>
            <w:webHidden/>
          </w:rPr>
          <w:tab/>
        </w:r>
        <w:r w:rsidR="00F94007">
          <w:rPr>
            <w:noProof/>
            <w:webHidden/>
          </w:rPr>
          <w:fldChar w:fldCharType="begin"/>
        </w:r>
        <w:r w:rsidR="00F94007">
          <w:rPr>
            <w:noProof/>
            <w:webHidden/>
          </w:rPr>
          <w:instrText xml:space="preserve"> PAGEREF _Toc56417656 \h </w:instrText>
        </w:r>
        <w:r w:rsidR="00F94007">
          <w:rPr>
            <w:noProof/>
            <w:webHidden/>
          </w:rPr>
        </w:r>
        <w:r w:rsidR="00F94007">
          <w:rPr>
            <w:noProof/>
            <w:webHidden/>
          </w:rPr>
          <w:fldChar w:fldCharType="separate"/>
        </w:r>
        <w:r>
          <w:rPr>
            <w:noProof/>
            <w:webHidden/>
          </w:rPr>
          <w:t>39</w:t>
        </w:r>
        <w:r w:rsidR="00F94007">
          <w:rPr>
            <w:noProof/>
            <w:webHidden/>
          </w:rPr>
          <w:fldChar w:fldCharType="end"/>
        </w:r>
      </w:hyperlink>
    </w:p>
    <w:p w14:paraId="665373B8" w14:textId="52E44CA5"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57" w:history="1">
        <w:r w:rsidR="00F94007" w:rsidRPr="0020247D">
          <w:rPr>
            <w:rStyle w:val="-"/>
            <w:rFonts w:ascii="Tahoma" w:hAnsi="Tahoma" w:cs="Tahoma"/>
            <w:noProof/>
            <w:lang w:val="el-GR" w:eastAsia="el-GR"/>
          </w:rPr>
          <w:t>2.4.5</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Χρόνος ισχύος των προσφορών</w:t>
        </w:r>
        <w:r w:rsidR="00F94007">
          <w:rPr>
            <w:noProof/>
            <w:webHidden/>
          </w:rPr>
          <w:tab/>
        </w:r>
        <w:r w:rsidR="00F94007">
          <w:rPr>
            <w:noProof/>
            <w:webHidden/>
          </w:rPr>
          <w:fldChar w:fldCharType="begin"/>
        </w:r>
        <w:r w:rsidR="00F94007">
          <w:rPr>
            <w:noProof/>
            <w:webHidden/>
          </w:rPr>
          <w:instrText xml:space="preserve"> PAGEREF _Toc56417657 \h </w:instrText>
        </w:r>
        <w:r w:rsidR="00F94007">
          <w:rPr>
            <w:noProof/>
            <w:webHidden/>
          </w:rPr>
        </w:r>
        <w:r w:rsidR="00F94007">
          <w:rPr>
            <w:noProof/>
            <w:webHidden/>
          </w:rPr>
          <w:fldChar w:fldCharType="separate"/>
        </w:r>
        <w:r>
          <w:rPr>
            <w:noProof/>
            <w:webHidden/>
          </w:rPr>
          <w:t>40</w:t>
        </w:r>
        <w:r w:rsidR="00F94007">
          <w:rPr>
            <w:noProof/>
            <w:webHidden/>
          </w:rPr>
          <w:fldChar w:fldCharType="end"/>
        </w:r>
      </w:hyperlink>
    </w:p>
    <w:p w14:paraId="2A8B40CC" w14:textId="60AB8114"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58" w:history="1">
        <w:r w:rsidR="00F94007" w:rsidRPr="0020247D">
          <w:rPr>
            <w:rStyle w:val="-"/>
            <w:rFonts w:ascii="Tahoma" w:hAnsi="Tahoma" w:cs="Tahoma"/>
            <w:noProof/>
            <w:lang w:val="el-GR"/>
          </w:rPr>
          <w:t>2.4.6</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Λόγοι απόρριψης προσφορών</w:t>
        </w:r>
        <w:r w:rsidR="00F94007">
          <w:rPr>
            <w:noProof/>
            <w:webHidden/>
          </w:rPr>
          <w:tab/>
        </w:r>
        <w:r w:rsidR="00F94007">
          <w:rPr>
            <w:noProof/>
            <w:webHidden/>
          </w:rPr>
          <w:fldChar w:fldCharType="begin"/>
        </w:r>
        <w:r w:rsidR="00F94007">
          <w:rPr>
            <w:noProof/>
            <w:webHidden/>
          </w:rPr>
          <w:instrText xml:space="preserve"> PAGEREF _Toc56417658 \h </w:instrText>
        </w:r>
        <w:r w:rsidR="00F94007">
          <w:rPr>
            <w:noProof/>
            <w:webHidden/>
          </w:rPr>
        </w:r>
        <w:r w:rsidR="00F94007">
          <w:rPr>
            <w:noProof/>
            <w:webHidden/>
          </w:rPr>
          <w:fldChar w:fldCharType="separate"/>
        </w:r>
        <w:r>
          <w:rPr>
            <w:noProof/>
            <w:webHidden/>
          </w:rPr>
          <w:t>40</w:t>
        </w:r>
        <w:r w:rsidR="00F94007">
          <w:rPr>
            <w:noProof/>
            <w:webHidden/>
          </w:rPr>
          <w:fldChar w:fldCharType="end"/>
        </w:r>
      </w:hyperlink>
    </w:p>
    <w:p w14:paraId="3B419B9D" w14:textId="0E8654A1" w:rsidR="00F94007" w:rsidRDefault="00637BDE">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6417659" w:history="1">
        <w:r w:rsidR="00F94007" w:rsidRPr="0020247D">
          <w:rPr>
            <w:rStyle w:val="-"/>
            <w:rFonts w:ascii="Tahoma" w:hAnsi="Tahoma" w:cs="Tahoma"/>
            <w:noProof/>
            <w14:scene3d>
              <w14:camera w14:prst="orthographicFront"/>
              <w14:lightRig w14:rig="threePt" w14:dir="t">
                <w14:rot w14:lat="0" w14:lon="0" w14:rev="0"/>
              </w14:lightRig>
            </w14:scene3d>
          </w:rPr>
          <w:t>3.</w:t>
        </w:r>
        <w:r w:rsidR="00F94007">
          <w:rPr>
            <w:rFonts w:asciiTheme="minorHAnsi" w:eastAsiaTheme="minorEastAsia" w:hAnsiTheme="minorHAnsi" w:cstheme="minorBidi"/>
            <w:b w:val="0"/>
            <w:bCs w:val="0"/>
            <w:caps w:val="0"/>
            <w:noProof/>
            <w:sz w:val="22"/>
            <w:szCs w:val="22"/>
            <w:lang w:val="el-GR" w:eastAsia="el-GR" w:bidi="he-IL"/>
          </w:rPr>
          <w:tab/>
        </w:r>
        <w:r w:rsidR="00F94007" w:rsidRPr="0020247D">
          <w:rPr>
            <w:rStyle w:val="-"/>
            <w:rFonts w:ascii="Tahoma" w:hAnsi="Tahoma" w:cs="Tahoma"/>
            <w:noProof/>
          </w:rPr>
          <w:t>ΔΙΕΝΕΡΓΕΙΑ ΔΙΑΔΙΚΑΣΙΑΣ - ΑΞΙΟΛΟΓΗΣΗ ΠΡΟΣΦΟΡΩΝ</w:t>
        </w:r>
        <w:r w:rsidR="00F94007">
          <w:rPr>
            <w:noProof/>
            <w:webHidden/>
          </w:rPr>
          <w:tab/>
        </w:r>
        <w:r w:rsidR="00F94007">
          <w:rPr>
            <w:noProof/>
            <w:webHidden/>
          </w:rPr>
          <w:fldChar w:fldCharType="begin"/>
        </w:r>
        <w:r w:rsidR="00F94007">
          <w:rPr>
            <w:noProof/>
            <w:webHidden/>
          </w:rPr>
          <w:instrText xml:space="preserve"> PAGEREF _Toc56417659 \h </w:instrText>
        </w:r>
        <w:r w:rsidR="00F94007">
          <w:rPr>
            <w:noProof/>
            <w:webHidden/>
          </w:rPr>
        </w:r>
        <w:r w:rsidR="00F94007">
          <w:rPr>
            <w:noProof/>
            <w:webHidden/>
          </w:rPr>
          <w:fldChar w:fldCharType="separate"/>
        </w:r>
        <w:r>
          <w:rPr>
            <w:noProof/>
            <w:webHidden/>
          </w:rPr>
          <w:t>42</w:t>
        </w:r>
        <w:r w:rsidR="00F94007">
          <w:rPr>
            <w:noProof/>
            <w:webHidden/>
          </w:rPr>
          <w:fldChar w:fldCharType="end"/>
        </w:r>
      </w:hyperlink>
    </w:p>
    <w:p w14:paraId="5EFBB724" w14:textId="30127CE0"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60" w:history="1">
        <w:r w:rsidR="00F94007" w:rsidRPr="0020247D">
          <w:rPr>
            <w:rStyle w:val="-"/>
            <w:rFonts w:ascii="Tahoma" w:hAnsi="Tahoma" w:cs="Tahoma"/>
            <w:bCs/>
            <w:noProof/>
            <w:lang w:val="el-GR"/>
          </w:rPr>
          <w:t>3.1</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Αποσφράγιση και αξιολόγηση προσφορών</w:t>
        </w:r>
        <w:r w:rsidR="00F94007">
          <w:rPr>
            <w:noProof/>
            <w:webHidden/>
          </w:rPr>
          <w:tab/>
        </w:r>
        <w:r w:rsidR="00F94007">
          <w:rPr>
            <w:noProof/>
            <w:webHidden/>
          </w:rPr>
          <w:fldChar w:fldCharType="begin"/>
        </w:r>
        <w:r w:rsidR="00F94007">
          <w:rPr>
            <w:noProof/>
            <w:webHidden/>
          </w:rPr>
          <w:instrText xml:space="preserve"> PAGEREF _Toc56417660 \h </w:instrText>
        </w:r>
        <w:r w:rsidR="00F94007">
          <w:rPr>
            <w:noProof/>
            <w:webHidden/>
          </w:rPr>
        </w:r>
        <w:r w:rsidR="00F94007">
          <w:rPr>
            <w:noProof/>
            <w:webHidden/>
          </w:rPr>
          <w:fldChar w:fldCharType="separate"/>
        </w:r>
        <w:r>
          <w:rPr>
            <w:noProof/>
            <w:webHidden/>
          </w:rPr>
          <w:t>42</w:t>
        </w:r>
        <w:r w:rsidR="00F94007">
          <w:rPr>
            <w:noProof/>
            <w:webHidden/>
          </w:rPr>
          <w:fldChar w:fldCharType="end"/>
        </w:r>
      </w:hyperlink>
    </w:p>
    <w:p w14:paraId="79ADC980" w14:textId="458D3A0B"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61" w:history="1">
        <w:r w:rsidR="00F94007" w:rsidRPr="0020247D">
          <w:rPr>
            <w:rStyle w:val="-"/>
            <w:rFonts w:ascii="Tahoma" w:hAnsi="Tahoma" w:cs="Tahoma"/>
            <w:noProof/>
            <w:lang w:val="el-GR"/>
          </w:rPr>
          <w:t>3.1.1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Ηλεκτρονική αποσφράγιση προσφορών</w:t>
        </w:r>
        <w:r w:rsidR="00F94007">
          <w:rPr>
            <w:noProof/>
            <w:webHidden/>
          </w:rPr>
          <w:tab/>
        </w:r>
        <w:r w:rsidR="00F94007">
          <w:rPr>
            <w:noProof/>
            <w:webHidden/>
          </w:rPr>
          <w:fldChar w:fldCharType="begin"/>
        </w:r>
        <w:r w:rsidR="00F94007">
          <w:rPr>
            <w:noProof/>
            <w:webHidden/>
          </w:rPr>
          <w:instrText xml:space="preserve"> PAGEREF _Toc56417661 \h </w:instrText>
        </w:r>
        <w:r w:rsidR="00F94007">
          <w:rPr>
            <w:noProof/>
            <w:webHidden/>
          </w:rPr>
        </w:r>
        <w:r w:rsidR="00F94007">
          <w:rPr>
            <w:noProof/>
            <w:webHidden/>
          </w:rPr>
          <w:fldChar w:fldCharType="separate"/>
        </w:r>
        <w:r>
          <w:rPr>
            <w:noProof/>
            <w:webHidden/>
          </w:rPr>
          <w:t>42</w:t>
        </w:r>
        <w:r w:rsidR="00F94007">
          <w:rPr>
            <w:noProof/>
            <w:webHidden/>
          </w:rPr>
          <w:fldChar w:fldCharType="end"/>
        </w:r>
      </w:hyperlink>
    </w:p>
    <w:p w14:paraId="1B182325" w14:textId="3AAF3F8C"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62" w:history="1">
        <w:r w:rsidR="00F94007" w:rsidRPr="0020247D">
          <w:rPr>
            <w:rStyle w:val="-"/>
            <w:rFonts w:ascii="Tahoma" w:hAnsi="Tahoma" w:cs="Tahoma"/>
            <w:noProof/>
            <w:lang w:val="el-GR"/>
          </w:rPr>
          <w:t>3.1.2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Αξιολόγηση προσφορών</w:t>
        </w:r>
        <w:r w:rsidR="00F94007">
          <w:rPr>
            <w:noProof/>
            <w:webHidden/>
          </w:rPr>
          <w:tab/>
        </w:r>
        <w:r w:rsidR="00F94007">
          <w:rPr>
            <w:noProof/>
            <w:webHidden/>
          </w:rPr>
          <w:fldChar w:fldCharType="begin"/>
        </w:r>
        <w:r w:rsidR="00F94007">
          <w:rPr>
            <w:noProof/>
            <w:webHidden/>
          </w:rPr>
          <w:instrText xml:space="preserve"> PAGEREF _Toc56417662 \h </w:instrText>
        </w:r>
        <w:r w:rsidR="00F94007">
          <w:rPr>
            <w:noProof/>
            <w:webHidden/>
          </w:rPr>
        </w:r>
        <w:r w:rsidR="00F94007">
          <w:rPr>
            <w:noProof/>
            <w:webHidden/>
          </w:rPr>
          <w:fldChar w:fldCharType="separate"/>
        </w:r>
        <w:r>
          <w:rPr>
            <w:noProof/>
            <w:webHidden/>
          </w:rPr>
          <w:t>42</w:t>
        </w:r>
        <w:r w:rsidR="00F94007">
          <w:rPr>
            <w:noProof/>
            <w:webHidden/>
          </w:rPr>
          <w:fldChar w:fldCharType="end"/>
        </w:r>
      </w:hyperlink>
    </w:p>
    <w:p w14:paraId="08090ECC" w14:textId="6F789D0E"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63" w:history="1">
        <w:r w:rsidR="00F94007" w:rsidRPr="0020247D">
          <w:rPr>
            <w:rStyle w:val="-"/>
            <w:rFonts w:ascii="Tahoma" w:hAnsi="Tahoma" w:cs="Tahoma"/>
            <w:bCs/>
            <w:noProof/>
            <w:lang w:val="el-GR"/>
          </w:rPr>
          <w:t>3.2</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Πρόσκληση υποβολής δικαιολογητικών προσωρινού αναδόχου - Δικαιολογητικά προσωρινού αναδόχου</w:t>
        </w:r>
        <w:r w:rsidR="00F94007">
          <w:rPr>
            <w:noProof/>
            <w:webHidden/>
          </w:rPr>
          <w:tab/>
        </w:r>
        <w:r w:rsidR="00F94007">
          <w:rPr>
            <w:noProof/>
            <w:webHidden/>
          </w:rPr>
          <w:fldChar w:fldCharType="begin"/>
        </w:r>
        <w:r w:rsidR="00F94007">
          <w:rPr>
            <w:noProof/>
            <w:webHidden/>
          </w:rPr>
          <w:instrText xml:space="preserve"> PAGEREF _Toc56417663 \h </w:instrText>
        </w:r>
        <w:r w:rsidR="00F94007">
          <w:rPr>
            <w:noProof/>
            <w:webHidden/>
          </w:rPr>
        </w:r>
        <w:r w:rsidR="00F94007">
          <w:rPr>
            <w:noProof/>
            <w:webHidden/>
          </w:rPr>
          <w:fldChar w:fldCharType="separate"/>
        </w:r>
        <w:r>
          <w:rPr>
            <w:noProof/>
            <w:webHidden/>
          </w:rPr>
          <w:t>43</w:t>
        </w:r>
        <w:r w:rsidR="00F94007">
          <w:rPr>
            <w:noProof/>
            <w:webHidden/>
          </w:rPr>
          <w:fldChar w:fldCharType="end"/>
        </w:r>
      </w:hyperlink>
    </w:p>
    <w:p w14:paraId="5E895F1B" w14:textId="5E4E6C03"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64" w:history="1">
        <w:r w:rsidR="00F94007" w:rsidRPr="0020247D">
          <w:rPr>
            <w:rStyle w:val="-"/>
            <w:rFonts w:ascii="Tahoma" w:hAnsi="Tahoma" w:cs="Tahoma"/>
            <w:bCs/>
            <w:noProof/>
            <w:lang w:val="el-GR"/>
          </w:rPr>
          <w:t>3.3</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Κατακύρωση - σύναψη σύμβασης</w:t>
        </w:r>
        <w:r w:rsidR="00F94007">
          <w:rPr>
            <w:noProof/>
            <w:webHidden/>
          </w:rPr>
          <w:tab/>
        </w:r>
        <w:r w:rsidR="00F94007">
          <w:rPr>
            <w:noProof/>
            <w:webHidden/>
          </w:rPr>
          <w:fldChar w:fldCharType="begin"/>
        </w:r>
        <w:r w:rsidR="00F94007">
          <w:rPr>
            <w:noProof/>
            <w:webHidden/>
          </w:rPr>
          <w:instrText xml:space="preserve"> PAGEREF _Toc56417664 \h </w:instrText>
        </w:r>
        <w:r w:rsidR="00F94007">
          <w:rPr>
            <w:noProof/>
            <w:webHidden/>
          </w:rPr>
        </w:r>
        <w:r w:rsidR="00F94007">
          <w:rPr>
            <w:noProof/>
            <w:webHidden/>
          </w:rPr>
          <w:fldChar w:fldCharType="separate"/>
        </w:r>
        <w:r>
          <w:rPr>
            <w:noProof/>
            <w:webHidden/>
          </w:rPr>
          <w:t>45</w:t>
        </w:r>
        <w:r w:rsidR="00F94007">
          <w:rPr>
            <w:noProof/>
            <w:webHidden/>
          </w:rPr>
          <w:fldChar w:fldCharType="end"/>
        </w:r>
      </w:hyperlink>
    </w:p>
    <w:p w14:paraId="57127516" w14:textId="70BDEB83"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65" w:history="1">
        <w:r w:rsidR="00F94007" w:rsidRPr="0020247D">
          <w:rPr>
            <w:rStyle w:val="-"/>
            <w:rFonts w:ascii="Tahoma" w:hAnsi="Tahoma" w:cs="Tahoma"/>
            <w:bCs/>
            <w:noProof/>
            <w:lang w:val="el-GR"/>
          </w:rPr>
          <w:t>3.4</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Προδικαστικές Προσφυγές - Προσωρινή Δικαστική Προστασία</w:t>
        </w:r>
        <w:r w:rsidR="00F94007">
          <w:rPr>
            <w:noProof/>
            <w:webHidden/>
          </w:rPr>
          <w:tab/>
        </w:r>
        <w:r w:rsidR="00F94007">
          <w:rPr>
            <w:noProof/>
            <w:webHidden/>
          </w:rPr>
          <w:fldChar w:fldCharType="begin"/>
        </w:r>
        <w:r w:rsidR="00F94007">
          <w:rPr>
            <w:noProof/>
            <w:webHidden/>
          </w:rPr>
          <w:instrText xml:space="preserve"> PAGEREF _Toc56417665 \h </w:instrText>
        </w:r>
        <w:r w:rsidR="00F94007">
          <w:rPr>
            <w:noProof/>
            <w:webHidden/>
          </w:rPr>
        </w:r>
        <w:r w:rsidR="00F94007">
          <w:rPr>
            <w:noProof/>
            <w:webHidden/>
          </w:rPr>
          <w:fldChar w:fldCharType="separate"/>
        </w:r>
        <w:r>
          <w:rPr>
            <w:noProof/>
            <w:webHidden/>
          </w:rPr>
          <w:t>46</w:t>
        </w:r>
        <w:r w:rsidR="00F94007">
          <w:rPr>
            <w:noProof/>
            <w:webHidden/>
          </w:rPr>
          <w:fldChar w:fldCharType="end"/>
        </w:r>
      </w:hyperlink>
    </w:p>
    <w:p w14:paraId="7A22A481" w14:textId="5D6E95B4"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66" w:history="1">
        <w:r w:rsidR="00F94007" w:rsidRPr="0020247D">
          <w:rPr>
            <w:rStyle w:val="-"/>
            <w:rFonts w:ascii="Tahoma" w:hAnsi="Tahoma" w:cs="Tahoma"/>
            <w:bCs/>
            <w:noProof/>
            <w:lang w:val="el-GR"/>
          </w:rPr>
          <w:t>3.5</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Ματαίωση Διαδικασίας</w:t>
        </w:r>
        <w:r w:rsidR="00F94007">
          <w:rPr>
            <w:noProof/>
            <w:webHidden/>
          </w:rPr>
          <w:tab/>
        </w:r>
        <w:r w:rsidR="00F94007">
          <w:rPr>
            <w:noProof/>
            <w:webHidden/>
          </w:rPr>
          <w:fldChar w:fldCharType="begin"/>
        </w:r>
        <w:r w:rsidR="00F94007">
          <w:rPr>
            <w:noProof/>
            <w:webHidden/>
          </w:rPr>
          <w:instrText xml:space="preserve"> PAGEREF _Toc56417666 \h </w:instrText>
        </w:r>
        <w:r w:rsidR="00F94007">
          <w:rPr>
            <w:noProof/>
            <w:webHidden/>
          </w:rPr>
        </w:r>
        <w:r w:rsidR="00F94007">
          <w:rPr>
            <w:noProof/>
            <w:webHidden/>
          </w:rPr>
          <w:fldChar w:fldCharType="separate"/>
        </w:r>
        <w:r>
          <w:rPr>
            <w:noProof/>
            <w:webHidden/>
          </w:rPr>
          <w:t>49</w:t>
        </w:r>
        <w:r w:rsidR="00F94007">
          <w:rPr>
            <w:noProof/>
            <w:webHidden/>
          </w:rPr>
          <w:fldChar w:fldCharType="end"/>
        </w:r>
      </w:hyperlink>
    </w:p>
    <w:p w14:paraId="1E0DEF10" w14:textId="108D40C0" w:rsidR="00F94007" w:rsidRDefault="00637BDE">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6417667" w:history="1">
        <w:r w:rsidR="00F94007" w:rsidRPr="0020247D">
          <w:rPr>
            <w:rStyle w:val="-"/>
            <w:rFonts w:ascii="Tahoma" w:hAnsi="Tahoma" w:cs="Tahoma"/>
            <w:noProof/>
            <w14:scene3d>
              <w14:camera w14:prst="orthographicFront"/>
              <w14:lightRig w14:rig="threePt" w14:dir="t">
                <w14:rot w14:lat="0" w14:lon="0" w14:rev="0"/>
              </w14:lightRig>
            </w14:scene3d>
          </w:rPr>
          <w:t>4.</w:t>
        </w:r>
        <w:r w:rsidR="00F94007">
          <w:rPr>
            <w:rFonts w:asciiTheme="minorHAnsi" w:eastAsiaTheme="minorEastAsia" w:hAnsiTheme="minorHAnsi" w:cstheme="minorBidi"/>
            <w:b w:val="0"/>
            <w:bCs w:val="0"/>
            <w:caps w:val="0"/>
            <w:noProof/>
            <w:sz w:val="22"/>
            <w:szCs w:val="22"/>
            <w:lang w:val="el-GR" w:eastAsia="el-GR" w:bidi="he-IL"/>
          </w:rPr>
          <w:tab/>
        </w:r>
        <w:r w:rsidR="00F94007" w:rsidRPr="0020247D">
          <w:rPr>
            <w:rStyle w:val="-"/>
            <w:rFonts w:ascii="Tahoma" w:hAnsi="Tahoma" w:cs="Tahoma"/>
            <w:noProof/>
          </w:rPr>
          <w:t>ΟΡΟΙ ΕΚΤΕΛΕΣΗΣ ΤΗΣ ΣΥΜΒΑΣΗΣ</w:t>
        </w:r>
        <w:r w:rsidR="00F94007">
          <w:rPr>
            <w:noProof/>
            <w:webHidden/>
          </w:rPr>
          <w:tab/>
        </w:r>
        <w:r w:rsidR="00F94007">
          <w:rPr>
            <w:noProof/>
            <w:webHidden/>
          </w:rPr>
          <w:fldChar w:fldCharType="begin"/>
        </w:r>
        <w:r w:rsidR="00F94007">
          <w:rPr>
            <w:noProof/>
            <w:webHidden/>
          </w:rPr>
          <w:instrText xml:space="preserve"> PAGEREF _Toc56417667 \h </w:instrText>
        </w:r>
        <w:r w:rsidR="00F94007">
          <w:rPr>
            <w:noProof/>
            <w:webHidden/>
          </w:rPr>
        </w:r>
        <w:r w:rsidR="00F94007">
          <w:rPr>
            <w:noProof/>
            <w:webHidden/>
          </w:rPr>
          <w:fldChar w:fldCharType="separate"/>
        </w:r>
        <w:r>
          <w:rPr>
            <w:noProof/>
            <w:webHidden/>
          </w:rPr>
          <w:t>50</w:t>
        </w:r>
        <w:r w:rsidR="00F94007">
          <w:rPr>
            <w:noProof/>
            <w:webHidden/>
          </w:rPr>
          <w:fldChar w:fldCharType="end"/>
        </w:r>
      </w:hyperlink>
    </w:p>
    <w:p w14:paraId="1798F894" w14:textId="29186E2C"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68" w:history="1">
        <w:r w:rsidR="00F94007" w:rsidRPr="0020247D">
          <w:rPr>
            <w:rStyle w:val="-"/>
            <w:rFonts w:ascii="Tahoma" w:hAnsi="Tahoma" w:cs="Tahoma"/>
            <w:bCs/>
            <w:noProof/>
            <w:lang w:val="el-GR"/>
          </w:rPr>
          <w:t>4.1</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Εγγυήσεις (καλής εκτέλεσης, προκαταβολής, καλής λειτουργίας)</w:t>
        </w:r>
        <w:r w:rsidR="00F94007">
          <w:rPr>
            <w:noProof/>
            <w:webHidden/>
          </w:rPr>
          <w:tab/>
        </w:r>
        <w:r w:rsidR="00F94007">
          <w:rPr>
            <w:noProof/>
            <w:webHidden/>
          </w:rPr>
          <w:fldChar w:fldCharType="begin"/>
        </w:r>
        <w:r w:rsidR="00F94007">
          <w:rPr>
            <w:noProof/>
            <w:webHidden/>
          </w:rPr>
          <w:instrText xml:space="preserve"> PAGEREF _Toc56417668 \h </w:instrText>
        </w:r>
        <w:r w:rsidR="00F94007">
          <w:rPr>
            <w:noProof/>
            <w:webHidden/>
          </w:rPr>
        </w:r>
        <w:r w:rsidR="00F94007">
          <w:rPr>
            <w:noProof/>
            <w:webHidden/>
          </w:rPr>
          <w:fldChar w:fldCharType="separate"/>
        </w:r>
        <w:r>
          <w:rPr>
            <w:noProof/>
            <w:webHidden/>
          </w:rPr>
          <w:t>50</w:t>
        </w:r>
        <w:r w:rsidR="00F94007">
          <w:rPr>
            <w:noProof/>
            <w:webHidden/>
          </w:rPr>
          <w:fldChar w:fldCharType="end"/>
        </w:r>
      </w:hyperlink>
    </w:p>
    <w:p w14:paraId="62850F58" w14:textId="33A058BD"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69" w:history="1">
        <w:r w:rsidR="00F94007" w:rsidRPr="0020247D">
          <w:rPr>
            <w:rStyle w:val="-"/>
            <w:rFonts w:ascii="Tahoma" w:hAnsi="Tahoma" w:cs="Tahoma"/>
            <w:bCs/>
            <w:noProof/>
            <w:lang w:val="el-GR"/>
          </w:rPr>
          <w:t>4.2</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Συμβατικό πλαίσιο – Εφαρμοστέα νομοθεσία</w:t>
        </w:r>
        <w:r w:rsidR="00F94007">
          <w:rPr>
            <w:noProof/>
            <w:webHidden/>
          </w:rPr>
          <w:tab/>
        </w:r>
        <w:r w:rsidR="00F94007">
          <w:rPr>
            <w:noProof/>
            <w:webHidden/>
          </w:rPr>
          <w:fldChar w:fldCharType="begin"/>
        </w:r>
        <w:r w:rsidR="00F94007">
          <w:rPr>
            <w:noProof/>
            <w:webHidden/>
          </w:rPr>
          <w:instrText xml:space="preserve"> PAGEREF _Toc56417669 \h </w:instrText>
        </w:r>
        <w:r w:rsidR="00F94007">
          <w:rPr>
            <w:noProof/>
            <w:webHidden/>
          </w:rPr>
        </w:r>
        <w:r w:rsidR="00F94007">
          <w:rPr>
            <w:noProof/>
            <w:webHidden/>
          </w:rPr>
          <w:fldChar w:fldCharType="separate"/>
        </w:r>
        <w:r>
          <w:rPr>
            <w:noProof/>
            <w:webHidden/>
          </w:rPr>
          <w:t>51</w:t>
        </w:r>
        <w:r w:rsidR="00F94007">
          <w:rPr>
            <w:noProof/>
            <w:webHidden/>
          </w:rPr>
          <w:fldChar w:fldCharType="end"/>
        </w:r>
      </w:hyperlink>
    </w:p>
    <w:p w14:paraId="25AA8B0C" w14:textId="268E5EC7"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70" w:history="1">
        <w:r w:rsidR="00F94007" w:rsidRPr="0020247D">
          <w:rPr>
            <w:rStyle w:val="-"/>
            <w:rFonts w:ascii="Tahoma" w:hAnsi="Tahoma" w:cs="Tahoma"/>
            <w:bCs/>
            <w:noProof/>
            <w:lang w:val="el-GR"/>
          </w:rPr>
          <w:t>4.3</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Όροι εκτέλεσης της σύμβασης</w:t>
        </w:r>
        <w:r w:rsidR="00F94007">
          <w:rPr>
            <w:noProof/>
            <w:webHidden/>
          </w:rPr>
          <w:tab/>
        </w:r>
        <w:r w:rsidR="00F94007">
          <w:rPr>
            <w:noProof/>
            <w:webHidden/>
          </w:rPr>
          <w:fldChar w:fldCharType="begin"/>
        </w:r>
        <w:r w:rsidR="00F94007">
          <w:rPr>
            <w:noProof/>
            <w:webHidden/>
          </w:rPr>
          <w:instrText xml:space="preserve"> PAGEREF _Toc56417670 \h </w:instrText>
        </w:r>
        <w:r w:rsidR="00F94007">
          <w:rPr>
            <w:noProof/>
            <w:webHidden/>
          </w:rPr>
        </w:r>
        <w:r w:rsidR="00F94007">
          <w:rPr>
            <w:noProof/>
            <w:webHidden/>
          </w:rPr>
          <w:fldChar w:fldCharType="separate"/>
        </w:r>
        <w:r>
          <w:rPr>
            <w:noProof/>
            <w:webHidden/>
          </w:rPr>
          <w:t>51</w:t>
        </w:r>
        <w:r w:rsidR="00F94007">
          <w:rPr>
            <w:noProof/>
            <w:webHidden/>
          </w:rPr>
          <w:fldChar w:fldCharType="end"/>
        </w:r>
      </w:hyperlink>
    </w:p>
    <w:p w14:paraId="1AA50A4D" w14:textId="511D4179"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71" w:history="1">
        <w:r w:rsidR="00F94007" w:rsidRPr="0020247D">
          <w:rPr>
            <w:rStyle w:val="-"/>
            <w:rFonts w:ascii="Tahoma" w:hAnsi="Tahoma" w:cs="Tahoma"/>
            <w:bCs/>
            <w:noProof/>
            <w:lang w:val="el-GR"/>
          </w:rPr>
          <w:t>4.4</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Υπεργολαβία</w:t>
        </w:r>
        <w:r w:rsidR="00F94007">
          <w:rPr>
            <w:noProof/>
            <w:webHidden/>
          </w:rPr>
          <w:tab/>
        </w:r>
        <w:r w:rsidR="00F94007">
          <w:rPr>
            <w:noProof/>
            <w:webHidden/>
          </w:rPr>
          <w:fldChar w:fldCharType="begin"/>
        </w:r>
        <w:r w:rsidR="00F94007">
          <w:rPr>
            <w:noProof/>
            <w:webHidden/>
          </w:rPr>
          <w:instrText xml:space="preserve"> PAGEREF _Toc56417671 \h </w:instrText>
        </w:r>
        <w:r w:rsidR="00F94007">
          <w:rPr>
            <w:noProof/>
            <w:webHidden/>
          </w:rPr>
        </w:r>
        <w:r w:rsidR="00F94007">
          <w:rPr>
            <w:noProof/>
            <w:webHidden/>
          </w:rPr>
          <w:fldChar w:fldCharType="separate"/>
        </w:r>
        <w:r>
          <w:rPr>
            <w:noProof/>
            <w:webHidden/>
          </w:rPr>
          <w:t>54</w:t>
        </w:r>
        <w:r w:rsidR="00F94007">
          <w:rPr>
            <w:noProof/>
            <w:webHidden/>
          </w:rPr>
          <w:fldChar w:fldCharType="end"/>
        </w:r>
      </w:hyperlink>
    </w:p>
    <w:p w14:paraId="4888F5A1" w14:textId="578F512D"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72" w:history="1">
        <w:r w:rsidR="00F94007" w:rsidRPr="0020247D">
          <w:rPr>
            <w:rStyle w:val="-"/>
            <w:rFonts w:ascii="Tahoma" w:hAnsi="Tahoma" w:cs="Tahoma"/>
            <w:bCs/>
            <w:noProof/>
            <w:lang w:val="el-GR"/>
          </w:rPr>
          <w:t>4.5</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Τροποποίηση σύμβασης κατά τη διάρκειά της</w:t>
        </w:r>
        <w:r w:rsidR="00F94007">
          <w:rPr>
            <w:noProof/>
            <w:webHidden/>
          </w:rPr>
          <w:tab/>
        </w:r>
        <w:r w:rsidR="00F94007">
          <w:rPr>
            <w:noProof/>
            <w:webHidden/>
          </w:rPr>
          <w:fldChar w:fldCharType="begin"/>
        </w:r>
        <w:r w:rsidR="00F94007">
          <w:rPr>
            <w:noProof/>
            <w:webHidden/>
          </w:rPr>
          <w:instrText xml:space="preserve"> PAGEREF _Toc56417672 \h </w:instrText>
        </w:r>
        <w:r w:rsidR="00F94007">
          <w:rPr>
            <w:noProof/>
            <w:webHidden/>
          </w:rPr>
        </w:r>
        <w:r w:rsidR="00F94007">
          <w:rPr>
            <w:noProof/>
            <w:webHidden/>
          </w:rPr>
          <w:fldChar w:fldCharType="separate"/>
        </w:r>
        <w:r>
          <w:rPr>
            <w:noProof/>
            <w:webHidden/>
          </w:rPr>
          <w:t>54</w:t>
        </w:r>
        <w:r w:rsidR="00F94007">
          <w:rPr>
            <w:noProof/>
            <w:webHidden/>
          </w:rPr>
          <w:fldChar w:fldCharType="end"/>
        </w:r>
      </w:hyperlink>
    </w:p>
    <w:p w14:paraId="4943EA2B" w14:textId="5109A831"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73" w:history="1">
        <w:r w:rsidR="00F94007" w:rsidRPr="0020247D">
          <w:rPr>
            <w:rStyle w:val="-"/>
            <w:rFonts w:ascii="Tahoma" w:hAnsi="Tahoma" w:cs="Tahoma"/>
            <w:noProof/>
            <w:lang w:val="el-GR"/>
          </w:rPr>
          <w:t>4.5.1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Υποκατάσταση Αναδόχου</w:t>
        </w:r>
        <w:r w:rsidR="00F94007">
          <w:rPr>
            <w:noProof/>
            <w:webHidden/>
          </w:rPr>
          <w:tab/>
        </w:r>
        <w:r w:rsidR="00F94007">
          <w:rPr>
            <w:noProof/>
            <w:webHidden/>
          </w:rPr>
          <w:fldChar w:fldCharType="begin"/>
        </w:r>
        <w:r w:rsidR="00F94007">
          <w:rPr>
            <w:noProof/>
            <w:webHidden/>
          </w:rPr>
          <w:instrText xml:space="preserve"> PAGEREF _Toc56417673 \h </w:instrText>
        </w:r>
        <w:r w:rsidR="00F94007">
          <w:rPr>
            <w:noProof/>
            <w:webHidden/>
          </w:rPr>
          <w:fldChar w:fldCharType="separate"/>
        </w:r>
        <w:r>
          <w:rPr>
            <w:b/>
            <w:bCs/>
            <w:noProof/>
            <w:webHidden/>
            <w:lang w:val="el-GR"/>
          </w:rPr>
          <w:t>Σφάλμα! Δεν έχει οριστεί σελιδοδείκτης.</w:t>
        </w:r>
        <w:r w:rsidR="00F94007">
          <w:rPr>
            <w:noProof/>
            <w:webHidden/>
          </w:rPr>
          <w:fldChar w:fldCharType="end"/>
        </w:r>
      </w:hyperlink>
    </w:p>
    <w:p w14:paraId="4D7B54CD" w14:textId="06A44F04"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74" w:history="1">
        <w:r w:rsidR="00F94007" w:rsidRPr="0020247D">
          <w:rPr>
            <w:rStyle w:val="-"/>
            <w:rFonts w:ascii="Tahoma" w:hAnsi="Tahoma" w:cs="Tahoma"/>
            <w:noProof/>
            <w:lang w:val="el-GR"/>
          </w:rPr>
          <w:t>4.5.2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Τροποποιήσεις ήσσονος αξίας</w:t>
        </w:r>
        <w:r w:rsidR="00F94007">
          <w:rPr>
            <w:noProof/>
            <w:webHidden/>
          </w:rPr>
          <w:tab/>
        </w:r>
        <w:r w:rsidR="00F94007">
          <w:rPr>
            <w:noProof/>
            <w:webHidden/>
          </w:rPr>
          <w:fldChar w:fldCharType="begin"/>
        </w:r>
        <w:r w:rsidR="00F94007">
          <w:rPr>
            <w:noProof/>
            <w:webHidden/>
          </w:rPr>
          <w:instrText xml:space="preserve"> PAGEREF _Toc56417674 \h </w:instrText>
        </w:r>
        <w:r w:rsidR="00F94007">
          <w:rPr>
            <w:noProof/>
            <w:webHidden/>
          </w:rPr>
          <w:fldChar w:fldCharType="separate"/>
        </w:r>
        <w:r>
          <w:rPr>
            <w:b/>
            <w:bCs/>
            <w:noProof/>
            <w:webHidden/>
            <w:lang w:val="el-GR"/>
          </w:rPr>
          <w:t>Σφάλμα! Δεν έχει οριστεί σελιδοδείκτης.</w:t>
        </w:r>
        <w:r w:rsidR="00F94007">
          <w:rPr>
            <w:noProof/>
            <w:webHidden/>
          </w:rPr>
          <w:fldChar w:fldCharType="end"/>
        </w:r>
      </w:hyperlink>
    </w:p>
    <w:p w14:paraId="0F712CDE" w14:textId="5C5D7941"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75" w:history="1">
        <w:r w:rsidR="00F94007" w:rsidRPr="0020247D">
          <w:rPr>
            <w:rStyle w:val="-"/>
            <w:rFonts w:ascii="Tahoma" w:hAnsi="Tahoma" w:cs="Tahoma"/>
            <w:bCs/>
            <w:noProof/>
            <w:lang w:val="el-GR"/>
          </w:rPr>
          <w:t>4.6</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Δικαίωμα μονομερούς λύσης της σύμβασης</w:t>
        </w:r>
        <w:r w:rsidR="00F94007">
          <w:rPr>
            <w:noProof/>
            <w:webHidden/>
          </w:rPr>
          <w:tab/>
        </w:r>
        <w:r w:rsidR="00F94007">
          <w:rPr>
            <w:noProof/>
            <w:webHidden/>
          </w:rPr>
          <w:fldChar w:fldCharType="begin"/>
        </w:r>
        <w:r w:rsidR="00F94007">
          <w:rPr>
            <w:noProof/>
            <w:webHidden/>
          </w:rPr>
          <w:instrText xml:space="preserve"> PAGEREF _Toc56417675 \h </w:instrText>
        </w:r>
        <w:r w:rsidR="00F94007">
          <w:rPr>
            <w:noProof/>
            <w:webHidden/>
          </w:rPr>
        </w:r>
        <w:r w:rsidR="00F94007">
          <w:rPr>
            <w:noProof/>
            <w:webHidden/>
          </w:rPr>
          <w:fldChar w:fldCharType="separate"/>
        </w:r>
        <w:r>
          <w:rPr>
            <w:noProof/>
            <w:webHidden/>
          </w:rPr>
          <w:t>54</w:t>
        </w:r>
        <w:r w:rsidR="00F94007">
          <w:rPr>
            <w:noProof/>
            <w:webHidden/>
          </w:rPr>
          <w:fldChar w:fldCharType="end"/>
        </w:r>
      </w:hyperlink>
    </w:p>
    <w:p w14:paraId="03D305D0" w14:textId="1F69E24B" w:rsidR="00F94007" w:rsidRDefault="00637BDE">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6417676" w:history="1">
        <w:r w:rsidR="00F94007" w:rsidRPr="0020247D">
          <w:rPr>
            <w:rStyle w:val="-"/>
            <w:rFonts w:ascii="Tahoma" w:hAnsi="Tahoma" w:cs="Tahoma"/>
            <w:noProof/>
            <w14:scene3d>
              <w14:camera w14:prst="orthographicFront"/>
              <w14:lightRig w14:rig="threePt" w14:dir="t">
                <w14:rot w14:lat="0" w14:lon="0" w14:rev="0"/>
              </w14:lightRig>
            </w14:scene3d>
          </w:rPr>
          <w:t>5.</w:t>
        </w:r>
        <w:r w:rsidR="00F94007">
          <w:rPr>
            <w:rFonts w:asciiTheme="minorHAnsi" w:eastAsiaTheme="minorEastAsia" w:hAnsiTheme="minorHAnsi" w:cstheme="minorBidi"/>
            <w:b w:val="0"/>
            <w:bCs w:val="0"/>
            <w:caps w:val="0"/>
            <w:noProof/>
            <w:sz w:val="22"/>
            <w:szCs w:val="22"/>
            <w:lang w:val="el-GR" w:eastAsia="el-GR" w:bidi="he-IL"/>
          </w:rPr>
          <w:tab/>
        </w:r>
        <w:r w:rsidR="00F94007" w:rsidRPr="0020247D">
          <w:rPr>
            <w:rStyle w:val="-"/>
            <w:rFonts w:ascii="Tahoma" w:hAnsi="Tahoma" w:cs="Tahoma"/>
            <w:noProof/>
          </w:rPr>
          <w:t>ΕΙΔΙΚΟΙ ΟΡΟΙ ΕΚΤΕΛΕΣΗΣ ΤΗΣ ΣΥΜΒΑΣΗΣ</w:t>
        </w:r>
        <w:r w:rsidR="00F94007">
          <w:rPr>
            <w:noProof/>
            <w:webHidden/>
          </w:rPr>
          <w:tab/>
        </w:r>
        <w:r w:rsidR="00F94007">
          <w:rPr>
            <w:noProof/>
            <w:webHidden/>
          </w:rPr>
          <w:fldChar w:fldCharType="begin"/>
        </w:r>
        <w:r w:rsidR="00F94007">
          <w:rPr>
            <w:noProof/>
            <w:webHidden/>
          </w:rPr>
          <w:instrText xml:space="preserve"> PAGEREF _Toc56417676 \h </w:instrText>
        </w:r>
        <w:r w:rsidR="00F94007">
          <w:rPr>
            <w:noProof/>
            <w:webHidden/>
          </w:rPr>
        </w:r>
        <w:r w:rsidR="00F94007">
          <w:rPr>
            <w:noProof/>
            <w:webHidden/>
          </w:rPr>
          <w:fldChar w:fldCharType="separate"/>
        </w:r>
        <w:r>
          <w:rPr>
            <w:noProof/>
            <w:webHidden/>
          </w:rPr>
          <w:t>56</w:t>
        </w:r>
        <w:r w:rsidR="00F94007">
          <w:rPr>
            <w:noProof/>
            <w:webHidden/>
          </w:rPr>
          <w:fldChar w:fldCharType="end"/>
        </w:r>
      </w:hyperlink>
    </w:p>
    <w:p w14:paraId="5192A2C6" w14:textId="7579E13D"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77" w:history="1">
        <w:r w:rsidR="00F94007" w:rsidRPr="0020247D">
          <w:rPr>
            <w:rStyle w:val="-"/>
            <w:rFonts w:ascii="Tahoma" w:hAnsi="Tahoma" w:cs="Tahoma"/>
            <w:bCs/>
            <w:noProof/>
            <w:lang w:val="el-GR"/>
          </w:rPr>
          <w:t>5.1</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Τρόπος πληρωμής</w:t>
        </w:r>
        <w:r w:rsidR="00F94007">
          <w:rPr>
            <w:noProof/>
            <w:webHidden/>
          </w:rPr>
          <w:tab/>
        </w:r>
        <w:r w:rsidR="00F94007">
          <w:rPr>
            <w:noProof/>
            <w:webHidden/>
          </w:rPr>
          <w:fldChar w:fldCharType="begin"/>
        </w:r>
        <w:r w:rsidR="00F94007">
          <w:rPr>
            <w:noProof/>
            <w:webHidden/>
          </w:rPr>
          <w:instrText xml:space="preserve"> PAGEREF _Toc56417677 \h </w:instrText>
        </w:r>
        <w:r w:rsidR="00F94007">
          <w:rPr>
            <w:noProof/>
            <w:webHidden/>
          </w:rPr>
        </w:r>
        <w:r w:rsidR="00F94007">
          <w:rPr>
            <w:noProof/>
            <w:webHidden/>
          </w:rPr>
          <w:fldChar w:fldCharType="separate"/>
        </w:r>
        <w:r>
          <w:rPr>
            <w:noProof/>
            <w:webHidden/>
          </w:rPr>
          <w:t>56</w:t>
        </w:r>
        <w:r w:rsidR="00F94007">
          <w:rPr>
            <w:noProof/>
            <w:webHidden/>
          </w:rPr>
          <w:fldChar w:fldCharType="end"/>
        </w:r>
      </w:hyperlink>
    </w:p>
    <w:p w14:paraId="017B7833" w14:textId="4E642B89"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78" w:history="1">
        <w:r w:rsidR="00F94007" w:rsidRPr="0020247D">
          <w:rPr>
            <w:rStyle w:val="-"/>
            <w:rFonts w:ascii="Tahoma" w:hAnsi="Tahoma" w:cs="Tahoma"/>
            <w:bCs/>
            <w:noProof/>
            <w:lang w:val="el-GR"/>
          </w:rPr>
          <w:t>5.2</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Κήρυξη οικονομικού φορέα έκπτωτου - Κυρώσεις</w:t>
        </w:r>
        <w:r w:rsidR="00F94007">
          <w:rPr>
            <w:noProof/>
            <w:webHidden/>
          </w:rPr>
          <w:tab/>
        </w:r>
        <w:r w:rsidR="00F94007">
          <w:rPr>
            <w:noProof/>
            <w:webHidden/>
          </w:rPr>
          <w:fldChar w:fldCharType="begin"/>
        </w:r>
        <w:r w:rsidR="00F94007">
          <w:rPr>
            <w:noProof/>
            <w:webHidden/>
          </w:rPr>
          <w:instrText xml:space="preserve"> PAGEREF _Toc56417678 \h </w:instrText>
        </w:r>
        <w:r w:rsidR="00F94007">
          <w:rPr>
            <w:noProof/>
            <w:webHidden/>
          </w:rPr>
        </w:r>
        <w:r w:rsidR="00F94007">
          <w:rPr>
            <w:noProof/>
            <w:webHidden/>
          </w:rPr>
          <w:fldChar w:fldCharType="separate"/>
        </w:r>
        <w:r>
          <w:rPr>
            <w:noProof/>
            <w:webHidden/>
          </w:rPr>
          <w:t>57</w:t>
        </w:r>
        <w:r w:rsidR="00F94007">
          <w:rPr>
            <w:noProof/>
            <w:webHidden/>
          </w:rPr>
          <w:fldChar w:fldCharType="end"/>
        </w:r>
      </w:hyperlink>
    </w:p>
    <w:p w14:paraId="78BEF013" w14:textId="033CADC0"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79" w:history="1">
        <w:r w:rsidR="00F94007" w:rsidRPr="0020247D">
          <w:rPr>
            <w:rStyle w:val="-"/>
            <w:rFonts w:ascii="Tahoma" w:hAnsi="Tahoma" w:cs="Tahoma"/>
            <w:bCs/>
            <w:noProof/>
            <w:lang w:val="el-GR"/>
          </w:rPr>
          <w:t>5.3</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Διοικητικές προσφυγές κατά τη διαδικασία εκτέλεσης</w:t>
        </w:r>
        <w:r w:rsidR="00F94007">
          <w:rPr>
            <w:noProof/>
            <w:webHidden/>
          </w:rPr>
          <w:tab/>
        </w:r>
        <w:r w:rsidR="00F94007">
          <w:rPr>
            <w:noProof/>
            <w:webHidden/>
          </w:rPr>
          <w:fldChar w:fldCharType="begin"/>
        </w:r>
        <w:r w:rsidR="00F94007">
          <w:rPr>
            <w:noProof/>
            <w:webHidden/>
          </w:rPr>
          <w:instrText xml:space="preserve"> PAGEREF _Toc56417679 \h </w:instrText>
        </w:r>
        <w:r w:rsidR="00F94007">
          <w:rPr>
            <w:noProof/>
            <w:webHidden/>
          </w:rPr>
        </w:r>
        <w:r w:rsidR="00F94007">
          <w:rPr>
            <w:noProof/>
            <w:webHidden/>
          </w:rPr>
          <w:fldChar w:fldCharType="separate"/>
        </w:r>
        <w:r>
          <w:rPr>
            <w:noProof/>
            <w:webHidden/>
          </w:rPr>
          <w:t>58</w:t>
        </w:r>
        <w:r w:rsidR="00F94007">
          <w:rPr>
            <w:noProof/>
            <w:webHidden/>
          </w:rPr>
          <w:fldChar w:fldCharType="end"/>
        </w:r>
      </w:hyperlink>
    </w:p>
    <w:p w14:paraId="500D07E8" w14:textId="081DA7E8" w:rsidR="00F94007" w:rsidRDefault="00637BDE">
      <w:pPr>
        <w:pStyle w:val="1c"/>
        <w:tabs>
          <w:tab w:val="left" w:pos="440"/>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6417680" w:history="1">
        <w:r w:rsidR="00F94007" w:rsidRPr="0020247D">
          <w:rPr>
            <w:rStyle w:val="-"/>
            <w:rFonts w:ascii="Tahoma" w:hAnsi="Tahoma" w:cs="Tahoma"/>
            <w:noProof/>
            <w14:scene3d>
              <w14:camera w14:prst="orthographicFront"/>
              <w14:lightRig w14:rig="threePt" w14:dir="t">
                <w14:rot w14:lat="0" w14:lon="0" w14:rev="0"/>
              </w14:lightRig>
            </w14:scene3d>
          </w:rPr>
          <w:t>6.</w:t>
        </w:r>
        <w:r w:rsidR="00F94007">
          <w:rPr>
            <w:rFonts w:asciiTheme="minorHAnsi" w:eastAsiaTheme="minorEastAsia" w:hAnsiTheme="minorHAnsi" w:cstheme="minorBidi"/>
            <w:b w:val="0"/>
            <w:bCs w:val="0"/>
            <w:caps w:val="0"/>
            <w:noProof/>
            <w:sz w:val="22"/>
            <w:szCs w:val="22"/>
            <w:lang w:val="el-GR" w:eastAsia="el-GR" w:bidi="he-IL"/>
          </w:rPr>
          <w:tab/>
        </w:r>
        <w:r w:rsidR="00F94007" w:rsidRPr="0020247D">
          <w:rPr>
            <w:rStyle w:val="-"/>
            <w:rFonts w:ascii="Tahoma" w:hAnsi="Tahoma" w:cs="Tahoma"/>
            <w:noProof/>
          </w:rPr>
          <w:t>ΕΙΔΙΚΟΙ ΟΡΟΙ ΕΚΤΕΛΕΣΗΣ</w:t>
        </w:r>
        <w:r w:rsidR="00F94007">
          <w:rPr>
            <w:noProof/>
            <w:webHidden/>
          </w:rPr>
          <w:tab/>
        </w:r>
        <w:r w:rsidR="00F94007">
          <w:rPr>
            <w:noProof/>
            <w:webHidden/>
          </w:rPr>
          <w:fldChar w:fldCharType="begin"/>
        </w:r>
        <w:r w:rsidR="00F94007">
          <w:rPr>
            <w:noProof/>
            <w:webHidden/>
          </w:rPr>
          <w:instrText xml:space="preserve"> PAGEREF _Toc56417680 \h </w:instrText>
        </w:r>
        <w:r w:rsidR="00F94007">
          <w:rPr>
            <w:noProof/>
            <w:webHidden/>
          </w:rPr>
        </w:r>
        <w:r w:rsidR="00F94007">
          <w:rPr>
            <w:noProof/>
            <w:webHidden/>
          </w:rPr>
          <w:fldChar w:fldCharType="separate"/>
        </w:r>
        <w:r>
          <w:rPr>
            <w:noProof/>
            <w:webHidden/>
          </w:rPr>
          <w:t>59</w:t>
        </w:r>
        <w:r w:rsidR="00F94007">
          <w:rPr>
            <w:noProof/>
            <w:webHidden/>
          </w:rPr>
          <w:fldChar w:fldCharType="end"/>
        </w:r>
      </w:hyperlink>
    </w:p>
    <w:p w14:paraId="1EF5302A" w14:textId="647CD472"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81" w:history="1">
        <w:r w:rsidR="00F94007" w:rsidRPr="0020247D">
          <w:rPr>
            <w:rStyle w:val="-"/>
            <w:rFonts w:ascii="Tahoma" w:hAnsi="Tahoma" w:cs="Tahoma"/>
            <w:bCs/>
            <w:noProof/>
            <w:lang w:val="el-GR"/>
          </w:rPr>
          <w:t>6.1</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Παρακολούθηση της σύμβασης</w:t>
        </w:r>
        <w:r w:rsidR="00F94007">
          <w:rPr>
            <w:noProof/>
            <w:webHidden/>
          </w:rPr>
          <w:tab/>
        </w:r>
        <w:r w:rsidR="00F94007">
          <w:rPr>
            <w:noProof/>
            <w:webHidden/>
          </w:rPr>
          <w:fldChar w:fldCharType="begin"/>
        </w:r>
        <w:r w:rsidR="00F94007">
          <w:rPr>
            <w:noProof/>
            <w:webHidden/>
          </w:rPr>
          <w:instrText xml:space="preserve"> PAGEREF _Toc56417681 \h </w:instrText>
        </w:r>
        <w:r w:rsidR="00F94007">
          <w:rPr>
            <w:noProof/>
            <w:webHidden/>
          </w:rPr>
        </w:r>
        <w:r w:rsidR="00F94007">
          <w:rPr>
            <w:noProof/>
            <w:webHidden/>
          </w:rPr>
          <w:fldChar w:fldCharType="separate"/>
        </w:r>
        <w:r>
          <w:rPr>
            <w:noProof/>
            <w:webHidden/>
          </w:rPr>
          <w:t>59</w:t>
        </w:r>
        <w:r w:rsidR="00F94007">
          <w:rPr>
            <w:noProof/>
            <w:webHidden/>
          </w:rPr>
          <w:fldChar w:fldCharType="end"/>
        </w:r>
      </w:hyperlink>
    </w:p>
    <w:p w14:paraId="3F458FC7" w14:textId="2654D878"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82" w:history="1">
        <w:r w:rsidR="00F94007" w:rsidRPr="0020247D">
          <w:rPr>
            <w:rStyle w:val="-"/>
            <w:rFonts w:ascii="Tahoma" w:hAnsi="Tahoma" w:cs="Tahoma"/>
            <w:bCs/>
            <w:noProof/>
            <w:lang w:val="el-GR"/>
          </w:rPr>
          <w:t>6.2</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Διάρκεια σύμβασης</w:t>
        </w:r>
        <w:r w:rsidR="00F94007">
          <w:rPr>
            <w:noProof/>
            <w:webHidden/>
          </w:rPr>
          <w:tab/>
        </w:r>
        <w:r w:rsidR="00F94007">
          <w:rPr>
            <w:noProof/>
            <w:webHidden/>
          </w:rPr>
          <w:fldChar w:fldCharType="begin"/>
        </w:r>
        <w:r w:rsidR="00F94007">
          <w:rPr>
            <w:noProof/>
            <w:webHidden/>
          </w:rPr>
          <w:instrText xml:space="preserve"> PAGEREF _Toc56417682 \h </w:instrText>
        </w:r>
        <w:r w:rsidR="00F94007">
          <w:rPr>
            <w:noProof/>
            <w:webHidden/>
          </w:rPr>
        </w:r>
        <w:r w:rsidR="00F94007">
          <w:rPr>
            <w:noProof/>
            <w:webHidden/>
          </w:rPr>
          <w:fldChar w:fldCharType="separate"/>
        </w:r>
        <w:r>
          <w:rPr>
            <w:noProof/>
            <w:webHidden/>
          </w:rPr>
          <w:t>59</w:t>
        </w:r>
        <w:r w:rsidR="00F94007">
          <w:rPr>
            <w:noProof/>
            <w:webHidden/>
          </w:rPr>
          <w:fldChar w:fldCharType="end"/>
        </w:r>
      </w:hyperlink>
    </w:p>
    <w:p w14:paraId="6AA99AEF" w14:textId="6AF384CA"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83" w:history="1">
        <w:r w:rsidR="00F94007" w:rsidRPr="0020247D">
          <w:rPr>
            <w:rStyle w:val="-"/>
            <w:rFonts w:ascii="Tahoma" w:hAnsi="Tahoma" w:cs="Tahoma"/>
            <w:bCs/>
            <w:noProof/>
            <w:lang w:val="el-GR"/>
          </w:rPr>
          <w:t>6.3</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Παραλαβή του αντικειμένου της σύμβασης</w:t>
        </w:r>
        <w:r w:rsidR="00F94007">
          <w:rPr>
            <w:noProof/>
            <w:webHidden/>
          </w:rPr>
          <w:tab/>
        </w:r>
        <w:r w:rsidR="00F94007">
          <w:rPr>
            <w:noProof/>
            <w:webHidden/>
          </w:rPr>
          <w:fldChar w:fldCharType="begin"/>
        </w:r>
        <w:r w:rsidR="00F94007">
          <w:rPr>
            <w:noProof/>
            <w:webHidden/>
          </w:rPr>
          <w:instrText xml:space="preserve"> PAGEREF _Toc56417683 \h </w:instrText>
        </w:r>
        <w:r w:rsidR="00F94007">
          <w:rPr>
            <w:noProof/>
            <w:webHidden/>
          </w:rPr>
        </w:r>
        <w:r w:rsidR="00F94007">
          <w:rPr>
            <w:noProof/>
            <w:webHidden/>
          </w:rPr>
          <w:fldChar w:fldCharType="separate"/>
        </w:r>
        <w:r>
          <w:rPr>
            <w:noProof/>
            <w:webHidden/>
          </w:rPr>
          <w:t>59</w:t>
        </w:r>
        <w:r w:rsidR="00F94007">
          <w:rPr>
            <w:noProof/>
            <w:webHidden/>
          </w:rPr>
          <w:fldChar w:fldCharType="end"/>
        </w:r>
      </w:hyperlink>
    </w:p>
    <w:p w14:paraId="07A9B445" w14:textId="2255D189"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84" w:history="1">
        <w:r w:rsidR="00F94007" w:rsidRPr="0020247D">
          <w:rPr>
            <w:rStyle w:val="-"/>
            <w:rFonts w:ascii="Tahoma" w:hAnsi="Tahoma" w:cs="Tahoma"/>
            <w:bCs/>
            <w:noProof/>
            <w:lang w:val="el-GR"/>
          </w:rPr>
          <w:t>6.4</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Απόρριψη παραδοτέων – Αντικατάσταση</w:t>
        </w:r>
        <w:r w:rsidR="00F94007">
          <w:rPr>
            <w:noProof/>
            <w:webHidden/>
          </w:rPr>
          <w:tab/>
        </w:r>
        <w:r w:rsidR="00F94007">
          <w:rPr>
            <w:noProof/>
            <w:webHidden/>
          </w:rPr>
          <w:fldChar w:fldCharType="begin"/>
        </w:r>
        <w:r w:rsidR="00F94007">
          <w:rPr>
            <w:noProof/>
            <w:webHidden/>
          </w:rPr>
          <w:instrText xml:space="preserve"> PAGEREF _Toc56417684 \h </w:instrText>
        </w:r>
        <w:r w:rsidR="00F94007">
          <w:rPr>
            <w:noProof/>
            <w:webHidden/>
          </w:rPr>
        </w:r>
        <w:r w:rsidR="00F94007">
          <w:rPr>
            <w:noProof/>
            <w:webHidden/>
          </w:rPr>
          <w:fldChar w:fldCharType="separate"/>
        </w:r>
        <w:r>
          <w:rPr>
            <w:noProof/>
            <w:webHidden/>
          </w:rPr>
          <w:t>60</w:t>
        </w:r>
        <w:r w:rsidR="00F94007">
          <w:rPr>
            <w:noProof/>
            <w:webHidden/>
          </w:rPr>
          <w:fldChar w:fldCharType="end"/>
        </w:r>
      </w:hyperlink>
    </w:p>
    <w:p w14:paraId="14756EB2" w14:textId="28A67BE0" w:rsidR="00F94007" w:rsidRDefault="00637BDE">
      <w:pPr>
        <w:pStyle w:val="27"/>
        <w:tabs>
          <w:tab w:val="left" w:pos="880"/>
          <w:tab w:val="right" w:leader="dot" w:pos="9628"/>
        </w:tabs>
        <w:rPr>
          <w:rFonts w:asciiTheme="minorHAnsi" w:eastAsiaTheme="minorEastAsia" w:hAnsiTheme="minorHAnsi" w:cstheme="minorBidi"/>
          <w:smallCaps w:val="0"/>
          <w:noProof/>
          <w:sz w:val="22"/>
          <w:szCs w:val="22"/>
          <w:lang w:val="el-GR" w:eastAsia="el-GR" w:bidi="he-IL"/>
        </w:rPr>
      </w:pPr>
      <w:hyperlink w:anchor="_Toc56417685" w:history="1">
        <w:r w:rsidR="00F94007" w:rsidRPr="0020247D">
          <w:rPr>
            <w:rStyle w:val="-"/>
            <w:rFonts w:ascii="Tahoma" w:hAnsi="Tahoma" w:cs="Tahoma"/>
            <w:bCs/>
            <w:noProof/>
            <w:lang w:val="el-GR"/>
          </w:rPr>
          <w:t>6.5</w:t>
        </w:r>
        <w:r w:rsidR="00F94007">
          <w:rPr>
            <w:rFonts w:asciiTheme="minorHAnsi" w:eastAsiaTheme="minorEastAsia" w:hAnsiTheme="minorHAnsi" w:cstheme="minorBidi"/>
            <w:smallCaps w:val="0"/>
            <w:noProof/>
            <w:sz w:val="22"/>
            <w:szCs w:val="22"/>
            <w:lang w:val="el-GR" w:eastAsia="el-GR" w:bidi="he-IL"/>
          </w:rPr>
          <w:tab/>
        </w:r>
        <w:r w:rsidR="00F94007" w:rsidRPr="0020247D">
          <w:rPr>
            <w:rStyle w:val="-"/>
            <w:rFonts w:ascii="Tahoma" w:hAnsi="Tahoma" w:cs="Tahoma"/>
            <w:noProof/>
            <w:lang w:val="el-GR"/>
          </w:rPr>
          <w:t>Καταγγελία της σύμβασης- Υποκατάσταση αναδόχου</w:t>
        </w:r>
        <w:r w:rsidR="00F94007">
          <w:rPr>
            <w:noProof/>
            <w:webHidden/>
          </w:rPr>
          <w:tab/>
        </w:r>
        <w:r w:rsidR="00F94007">
          <w:rPr>
            <w:noProof/>
            <w:webHidden/>
          </w:rPr>
          <w:fldChar w:fldCharType="begin"/>
        </w:r>
        <w:r w:rsidR="00F94007">
          <w:rPr>
            <w:noProof/>
            <w:webHidden/>
          </w:rPr>
          <w:instrText xml:space="preserve"> PAGEREF _Toc56417685 \h </w:instrText>
        </w:r>
        <w:r w:rsidR="00F94007">
          <w:rPr>
            <w:noProof/>
            <w:webHidden/>
          </w:rPr>
        </w:r>
        <w:r w:rsidR="00F94007">
          <w:rPr>
            <w:noProof/>
            <w:webHidden/>
          </w:rPr>
          <w:fldChar w:fldCharType="separate"/>
        </w:r>
        <w:r>
          <w:rPr>
            <w:noProof/>
            <w:webHidden/>
          </w:rPr>
          <w:t>61</w:t>
        </w:r>
        <w:r w:rsidR="00F94007">
          <w:rPr>
            <w:noProof/>
            <w:webHidden/>
          </w:rPr>
          <w:fldChar w:fldCharType="end"/>
        </w:r>
      </w:hyperlink>
    </w:p>
    <w:p w14:paraId="78245BE8" w14:textId="72CD5607" w:rsidR="00F94007" w:rsidRDefault="00637BDE">
      <w:pPr>
        <w:pStyle w:val="1c"/>
        <w:tabs>
          <w:tab w:val="right" w:leader="dot" w:pos="9628"/>
        </w:tabs>
        <w:rPr>
          <w:rFonts w:asciiTheme="minorHAnsi" w:eastAsiaTheme="minorEastAsia" w:hAnsiTheme="minorHAnsi" w:cstheme="minorBidi"/>
          <w:b w:val="0"/>
          <w:bCs w:val="0"/>
          <w:caps w:val="0"/>
          <w:noProof/>
          <w:sz w:val="22"/>
          <w:szCs w:val="22"/>
          <w:lang w:val="el-GR" w:eastAsia="el-GR" w:bidi="he-IL"/>
        </w:rPr>
      </w:pPr>
      <w:hyperlink w:anchor="_Toc56417686" w:history="1">
        <w:r w:rsidR="00F94007" w:rsidRPr="0020247D">
          <w:rPr>
            <w:rStyle w:val="-"/>
            <w:rFonts w:ascii="Tahoma" w:hAnsi="Tahoma" w:cs="Tahoma"/>
            <w:noProof/>
            <w:lang w:val="el-GR"/>
          </w:rPr>
          <w:t>ΠΑΡΑΡΤΗΜΑΤΑ</w:t>
        </w:r>
        <w:r w:rsidR="00F94007">
          <w:rPr>
            <w:noProof/>
            <w:webHidden/>
          </w:rPr>
          <w:tab/>
        </w:r>
        <w:r w:rsidR="00F94007">
          <w:rPr>
            <w:noProof/>
            <w:webHidden/>
          </w:rPr>
          <w:fldChar w:fldCharType="begin"/>
        </w:r>
        <w:r w:rsidR="00F94007">
          <w:rPr>
            <w:noProof/>
            <w:webHidden/>
          </w:rPr>
          <w:instrText xml:space="preserve"> PAGEREF _Toc56417686 \h </w:instrText>
        </w:r>
        <w:r w:rsidR="00F94007">
          <w:rPr>
            <w:noProof/>
            <w:webHidden/>
          </w:rPr>
        </w:r>
        <w:r w:rsidR="00F94007">
          <w:rPr>
            <w:noProof/>
            <w:webHidden/>
          </w:rPr>
          <w:fldChar w:fldCharType="separate"/>
        </w:r>
        <w:r>
          <w:rPr>
            <w:noProof/>
            <w:webHidden/>
          </w:rPr>
          <w:t>62</w:t>
        </w:r>
        <w:r w:rsidR="00F94007">
          <w:rPr>
            <w:noProof/>
            <w:webHidden/>
          </w:rPr>
          <w:fldChar w:fldCharType="end"/>
        </w:r>
      </w:hyperlink>
    </w:p>
    <w:p w14:paraId="25E6CACB" w14:textId="67D9D48D" w:rsidR="00F94007" w:rsidRDefault="00637BDE">
      <w:pPr>
        <w:pStyle w:val="27"/>
        <w:tabs>
          <w:tab w:val="right" w:leader="dot" w:pos="9628"/>
        </w:tabs>
        <w:rPr>
          <w:rFonts w:asciiTheme="minorHAnsi" w:eastAsiaTheme="minorEastAsia" w:hAnsiTheme="minorHAnsi" w:cstheme="minorBidi"/>
          <w:smallCaps w:val="0"/>
          <w:noProof/>
          <w:sz w:val="22"/>
          <w:szCs w:val="22"/>
          <w:lang w:val="el-GR" w:eastAsia="el-GR" w:bidi="he-IL"/>
        </w:rPr>
      </w:pPr>
      <w:hyperlink w:anchor="_Toc56417687" w:history="1">
        <w:r w:rsidR="00F94007" w:rsidRPr="0020247D">
          <w:rPr>
            <w:rStyle w:val="-"/>
            <w:rFonts w:ascii="Tahoma" w:hAnsi="Tahoma" w:cs="Tahoma"/>
            <w:noProof/>
            <w:lang w:val="el-GR"/>
          </w:rPr>
          <w:t>ΠΑΡΑΡΤΗΜΑ Ι – Αναλυτική Περιγραφή Φυσικού και Οικονομικού Αντικειμένου της Σύμβασης</w:t>
        </w:r>
        <w:r w:rsidR="00F94007">
          <w:rPr>
            <w:noProof/>
            <w:webHidden/>
          </w:rPr>
          <w:tab/>
        </w:r>
        <w:r w:rsidR="00F94007">
          <w:rPr>
            <w:noProof/>
            <w:webHidden/>
          </w:rPr>
          <w:fldChar w:fldCharType="begin"/>
        </w:r>
        <w:r w:rsidR="00F94007">
          <w:rPr>
            <w:noProof/>
            <w:webHidden/>
          </w:rPr>
          <w:instrText xml:space="preserve"> PAGEREF _Toc56417687 \h </w:instrText>
        </w:r>
        <w:r w:rsidR="00F94007">
          <w:rPr>
            <w:noProof/>
            <w:webHidden/>
          </w:rPr>
        </w:r>
        <w:r w:rsidR="00F94007">
          <w:rPr>
            <w:noProof/>
            <w:webHidden/>
          </w:rPr>
          <w:fldChar w:fldCharType="separate"/>
        </w:r>
        <w:r>
          <w:rPr>
            <w:noProof/>
            <w:webHidden/>
          </w:rPr>
          <w:t>62</w:t>
        </w:r>
        <w:r w:rsidR="00F94007">
          <w:rPr>
            <w:noProof/>
            <w:webHidden/>
          </w:rPr>
          <w:fldChar w:fldCharType="end"/>
        </w:r>
      </w:hyperlink>
    </w:p>
    <w:p w14:paraId="21FE9CCC" w14:textId="0DDDC4D1" w:rsidR="00F94007" w:rsidRDefault="00637BDE">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56417688" w:history="1">
        <w:r w:rsidR="00F94007" w:rsidRPr="0020247D">
          <w:rPr>
            <w:rStyle w:val="-"/>
            <w:rFonts w:ascii="Tahoma" w:eastAsia="SimSun" w:hAnsi="Tahoma" w:cs="Tahoma"/>
            <w:noProof/>
            <w:lang w:val="el-GR"/>
          </w:rPr>
          <w:t>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ΠΕΡΙΓΡΑΦΗ ΦΥΣΙΚΟΥ ΑΝΤΙΚΕΙΜΕΝΟΥ ΤΗΣ ΣΥΜΒΑΣΗΣ</w:t>
        </w:r>
        <w:r w:rsidR="00F94007">
          <w:rPr>
            <w:noProof/>
            <w:webHidden/>
          </w:rPr>
          <w:tab/>
        </w:r>
        <w:r w:rsidR="00F94007">
          <w:rPr>
            <w:noProof/>
            <w:webHidden/>
          </w:rPr>
          <w:fldChar w:fldCharType="begin"/>
        </w:r>
        <w:r w:rsidR="00F94007">
          <w:rPr>
            <w:noProof/>
            <w:webHidden/>
          </w:rPr>
          <w:instrText xml:space="preserve"> PAGEREF _Toc56417688 \h </w:instrText>
        </w:r>
        <w:r w:rsidR="00F94007">
          <w:rPr>
            <w:noProof/>
            <w:webHidden/>
          </w:rPr>
        </w:r>
        <w:r w:rsidR="00F94007">
          <w:rPr>
            <w:noProof/>
            <w:webHidden/>
          </w:rPr>
          <w:fldChar w:fldCharType="separate"/>
        </w:r>
        <w:r>
          <w:rPr>
            <w:noProof/>
            <w:webHidden/>
          </w:rPr>
          <w:t>62</w:t>
        </w:r>
        <w:r w:rsidR="00F94007">
          <w:rPr>
            <w:noProof/>
            <w:webHidden/>
          </w:rPr>
          <w:fldChar w:fldCharType="end"/>
        </w:r>
      </w:hyperlink>
    </w:p>
    <w:p w14:paraId="3FD209CA" w14:textId="5E03BB0F"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689" w:history="1">
        <w:r w:rsidR="00F94007" w:rsidRPr="0020247D">
          <w:rPr>
            <w:rStyle w:val="-"/>
            <w:rFonts w:ascii="Tahoma" w:eastAsia="SimSun" w:hAnsi="Tahoma" w:cs="Tahoma"/>
            <w:noProof/>
            <w:lang w:val="el-GR"/>
          </w:rPr>
          <w:t>1.1.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ΠΕΡΙΒΑΛΛΟΝ ΤΗΣ ΣΥΜΒΑΣΗΣ</w:t>
        </w:r>
        <w:r w:rsidR="00F94007">
          <w:rPr>
            <w:noProof/>
            <w:webHidden/>
          </w:rPr>
          <w:tab/>
        </w:r>
        <w:r w:rsidR="00F94007">
          <w:rPr>
            <w:noProof/>
            <w:webHidden/>
          </w:rPr>
          <w:fldChar w:fldCharType="begin"/>
        </w:r>
        <w:r w:rsidR="00F94007">
          <w:rPr>
            <w:noProof/>
            <w:webHidden/>
          </w:rPr>
          <w:instrText xml:space="preserve"> PAGEREF _Toc56417689 \h </w:instrText>
        </w:r>
        <w:r w:rsidR="00F94007">
          <w:rPr>
            <w:noProof/>
            <w:webHidden/>
          </w:rPr>
        </w:r>
        <w:r w:rsidR="00F94007">
          <w:rPr>
            <w:noProof/>
            <w:webHidden/>
          </w:rPr>
          <w:fldChar w:fldCharType="separate"/>
        </w:r>
        <w:r>
          <w:rPr>
            <w:noProof/>
            <w:webHidden/>
          </w:rPr>
          <w:t>62</w:t>
        </w:r>
        <w:r w:rsidR="00F94007">
          <w:rPr>
            <w:noProof/>
            <w:webHidden/>
          </w:rPr>
          <w:fldChar w:fldCharType="end"/>
        </w:r>
      </w:hyperlink>
    </w:p>
    <w:p w14:paraId="77CE4F64" w14:textId="475D4CFD"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690" w:history="1">
        <w:r w:rsidR="00F94007" w:rsidRPr="0020247D">
          <w:rPr>
            <w:rStyle w:val="-"/>
            <w:rFonts w:ascii="Tahoma" w:eastAsia="SimSun" w:hAnsi="Tahoma" w:cs="Tahoma"/>
            <w:noProof/>
            <w:lang w:val="el-GR"/>
          </w:rPr>
          <w:t>1.1.1.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Εμπλεκόμενοι στην υλοποίηση της Σύμβασης</w:t>
        </w:r>
        <w:r w:rsidR="00F94007">
          <w:rPr>
            <w:noProof/>
            <w:webHidden/>
          </w:rPr>
          <w:tab/>
        </w:r>
        <w:r w:rsidR="00F94007">
          <w:rPr>
            <w:noProof/>
            <w:webHidden/>
          </w:rPr>
          <w:fldChar w:fldCharType="begin"/>
        </w:r>
        <w:r w:rsidR="00F94007">
          <w:rPr>
            <w:noProof/>
            <w:webHidden/>
          </w:rPr>
          <w:instrText xml:space="preserve"> PAGEREF _Toc56417690 \h </w:instrText>
        </w:r>
        <w:r w:rsidR="00F94007">
          <w:rPr>
            <w:noProof/>
            <w:webHidden/>
          </w:rPr>
        </w:r>
        <w:r w:rsidR="00F94007">
          <w:rPr>
            <w:noProof/>
            <w:webHidden/>
          </w:rPr>
          <w:fldChar w:fldCharType="separate"/>
        </w:r>
        <w:r>
          <w:rPr>
            <w:noProof/>
            <w:webHidden/>
          </w:rPr>
          <w:t>62</w:t>
        </w:r>
        <w:r w:rsidR="00F94007">
          <w:rPr>
            <w:noProof/>
            <w:webHidden/>
          </w:rPr>
          <w:fldChar w:fldCharType="end"/>
        </w:r>
      </w:hyperlink>
    </w:p>
    <w:p w14:paraId="40C89455" w14:textId="257B5CCF"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691" w:history="1">
        <w:r w:rsidR="00F94007" w:rsidRPr="0020247D">
          <w:rPr>
            <w:rStyle w:val="-"/>
            <w:rFonts w:ascii="Tahoma" w:eastAsia="SimSun" w:hAnsi="Tahoma" w:cs="Tahoma"/>
            <w:noProof/>
            <w:lang w:val="el-GR"/>
          </w:rPr>
          <w:t>1.1.1.1.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Φορέας Υλοποίησης – Αναθέτουσα Αρχή</w:t>
        </w:r>
        <w:r w:rsidR="00F94007">
          <w:rPr>
            <w:noProof/>
            <w:webHidden/>
          </w:rPr>
          <w:tab/>
        </w:r>
        <w:r w:rsidR="00F94007">
          <w:rPr>
            <w:noProof/>
            <w:webHidden/>
          </w:rPr>
          <w:fldChar w:fldCharType="begin"/>
        </w:r>
        <w:r w:rsidR="00F94007">
          <w:rPr>
            <w:noProof/>
            <w:webHidden/>
          </w:rPr>
          <w:instrText xml:space="preserve"> PAGEREF _Toc56417691 \h </w:instrText>
        </w:r>
        <w:r w:rsidR="00F94007">
          <w:rPr>
            <w:noProof/>
            <w:webHidden/>
          </w:rPr>
        </w:r>
        <w:r w:rsidR="00F94007">
          <w:rPr>
            <w:noProof/>
            <w:webHidden/>
          </w:rPr>
          <w:fldChar w:fldCharType="separate"/>
        </w:r>
        <w:r>
          <w:rPr>
            <w:noProof/>
            <w:webHidden/>
          </w:rPr>
          <w:t>62</w:t>
        </w:r>
        <w:r w:rsidR="00F94007">
          <w:rPr>
            <w:noProof/>
            <w:webHidden/>
          </w:rPr>
          <w:fldChar w:fldCharType="end"/>
        </w:r>
      </w:hyperlink>
    </w:p>
    <w:p w14:paraId="69EF5505" w14:textId="1E5BD8C9"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692" w:history="1">
        <w:r w:rsidR="00F94007" w:rsidRPr="0020247D">
          <w:rPr>
            <w:rStyle w:val="-"/>
            <w:rFonts w:ascii="Tahoma" w:eastAsia="SimSun" w:hAnsi="Tahoma" w:cs="Tahoma"/>
            <w:noProof/>
            <w:lang w:val="el-GR"/>
          </w:rPr>
          <w:t>1.1.1.2.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Φορέας Χρηματοδότησης</w:t>
        </w:r>
        <w:r w:rsidR="00F94007">
          <w:rPr>
            <w:noProof/>
            <w:webHidden/>
          </w:rPr>
          <w:tab/>
        </w:r>
        <w:r w:rsidR="00F94007">
          <w:rPr>
            <w:noProof/>
            <w:webHidden/>
          </w:rPr>
          <w:fldChar w:fldCharType="begin"/>
        </w:r>
        <w:r w:rsidR="00F94007">
          <w:rPr>
            <w:noProof/>
            <w:webHidden/>
          </w:rPr>
          <w:instrText xml:space="preserve"> PAGEREF _Toc56417692 \h </w:instrText>
        </w:r>
        <w:r w:rsidR="00F94007">
          <w:rPr>
            <w:noProof/>
            <w:webHidden/>
          </w:rPr>
        </w:r>
        <w:r w:rsidR="00F94007">
          <w:rPr>
            <w:noProof/>
            <w:webHidden/>
          </w:rPr>
          <w:fldChar w:fldCharType="separate"/>
        </w:r>
        <w:r>
          <w:rPr>
            <w:noProof/>
            <w:webHidden/>
          </w:rPr>
          <w:t>63</w:t>
        </w:r>
        <w:r w:rsidR="00F94007">
          <w:rPr>
            <w:noProof/>
            <w:webHidden/>
          </w:rPr>
          <w:fldChar w:fldCharType="end"/>
        </w:r>
      </w:hyperlink>
    </w:p>
    <w:p w14:paraId="1D9DA059" w14:textId="24F27355"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693" w:history="1">
        <w:r w:rsidR="00F94007" w:rsidRPr="0020247D">
          <w:rPr>
            <w:rStyle w:val="-"/>
            <w:rFonts w:ascii="Tahoma" w:eastAsia="SimSun" w:hAnsi="Tahoma" w:cs="Tahoma"/>
            <w:noProof/>
            <w:lang w:val="el-GR"/>
          </w:rPr>
          <w:t>1.1.1.3.</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Κύριος του Έργου – Φορέας Λειτουργίας του Έργου</w:t>
        </w:r>
        <w:r w:rsidR="00F94007">
          <w:rPr>
            <w:noProof/>
            <w:webHidden/>
          </w:rPr>
          <w:tab/>
        </w:r>
        <w:r w:rsidR="00F94007">
          <w:rPr>
            <w:noProof/>
            <w:webHidden/>
          </w:rPr>
          <w:fldChar w:fldCharType="begin"/>
        </w:r>
        <w:r w:rsidR="00F94007">
          <w:rPr>
            <w:noProof/>
            <w:webHidden/>
          </w:rPr>
          <w:instrText xml:space="preserve"> PAGEREF _Toc56417693 \h </w:instrText>
        </w:r>
        <w:r w:rsidR="00F94007">
          <w:rPr>
            <w:noProof/>
            <w:webHidden/>
          </w:rPr>
        </w:r>
        <w:r w:rsidR="00F94007">
          <w:rPr>
            <w:noProof/>
            <w:webHidden/>
          </w:rPr>
          <w:fldChar w:fldCharType="separate"/>
        </w:r>
        <w:r>
          <w:rPr>
            <w:noProof/>
            <w:webHidden/>
          </w:rPr>
          <w:t>64</w:t>
        </w:r>
        <w:r w:rsidR="00F94007">
          <w:rPr>
            <w:noProof/>
            <w:webHidden/>
          </w:rPr>
          <w:fldChar w:fldCharType="end"/>
        </w:r>
      </w:hyperlink>
    </w:p>
    <w:p w14:paraId="431D2FA7" w14:textId="0A54F78D"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694" w:history="1">
        <w:r w:rsidR="00F94007" w:rsidRPr="0020247D">
          <w:rPr>
            <w:rStyle w:val="-"/>
            <w:rFonts w:ascii="Tahoma" w:eastAsia="SimSun" w:hAnsi="Tahoma" w:cs="Tahoma"/>
            <w:noProof/>
            <w:lang w:val="el-GR"/>
          </w:rPr>
          <w:t>1.1.1.4.</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Όργανα &amp; Επιτροπές Παρακολούθησης, Διακυβέρνησης και Ελέγχου του Έργου</w:t>
        </w:r>
        <w:r w:rsidR="00F94007">
          <w:rPr>
            <w:noProof/>
            <w:webHidden/>
          </w:rPr>
          <w:tab/>
        </w:r>
        <w:r w:rsidR="00F94007">
          <w:rPr>
            <w:noProof/>
            <w:webHidden/>
          </w:rPr>
          <w:fldChar w:fldCharType="begin"/>
        </w:r>
        <w:r w:rsidR="00F94007">
          <w:rPr>
            <w:noProof/>
            <w:webHidden/>
          </w:rPr>
          <w:instrText xml:space="preserve"> PAGEREF _Toc56417694 \h </w:instrText>
        </w:r>
        <w:r w:rsidR="00F94007">
          <w:rPr>
            <w:noProof/>
            <w:webHidden/>
          </w:rPr>
        </w:r>
        <w:r w:rsidR="00F94007">
          <w:rPr>
            <w:noProof/>
            <w:webHidden/>
          </w:rPr>
          <w:fldChar w:fldCharType="separate"/>
        </w:r>
        <w:r>
          <w:rPr>
            <w:noProof/>
            <w:webHidden/>
          </w:rPr>
          <w:t>64</w:t>
        </w:r>
        <w:r w:rsidR="00F94007">
          <w:rPr>
            <w:noProof/>
            <w:webHidden/>
          </w:rPr>
          <w:fldChar w:fldCharType="end"/>
        </w:r>
      </w:hyperlink>
    </w:p>
    <w:p w14:paraId="51B9F1C8" w14:textId="1B67FE4C"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695" w:history="1">
        <w:r w:rsidR="00F94007" w:rsidRPr="0020247D">
          <w:rPr>
            <w:rStyle w:val="-"/>
            <w:rFonts w:ascii="Tahoma" w:eastAsia="SimSun" w:hAnsi="Tahoma" w:cs="Tahoma"/>
            <w:noProof/>
            <w:lang w:val="el-GR"/>
          </w:rPr>
          <w:t>1.1.2.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Υφιστάμενη Κατάσταση</w:t>
        </w:r>
        <w:r w:rsidR="00F94007">
          <w:rPr>
            <w:noProof/>
            <w:webHidden/>
          </w:rPr>
          <w:tab/>
        </w:r>
        <w:r w:rsidR="00F94007">
          <w:rPr>
            <w:noProof/>
            <w:webHidden/>
          </w:rPr>
          <w:fldChar w:fldCharType="begin"/>
        </w:r>
        <w:r w:rsidR="00F94007">
          <w:rPr>
            <w:noProof/>
            <w:webHidden/>
          </w:rPr>
          <w:instrText xml:space="preserve"> PAGEREF _Toc56417695 \h </w:instrText>
        </w:r>
        <w:r w:rsidR="00F94007">
          <w:rPr>
            <w:noProof/>
            <w:webHidden/>
          </w:rPr>
        </w:r>
        <w:r w:rsidR="00F94007">
          <w:rPr>
            <w:noProof/>
            <w:webHidden/>
          </w:rPr>
          <w:fldChar w:fldCharType="separate"/>
        </w:r>
        <w:r>
          <w:rPr>
            <w:noProof/>
            <w:webHidden/>
          </w:rPr>
          <w:t>65</w:t>
        </w:r>
        <w:r w:rsidR="00F94007">
          <w:rPr>
            <w:noProof/>
            <w:webHidden/>
          </w:rPr>
          <w:fldChar w:fldCharType="end"/>
        </w:r>
      </w:hyperlink>
    </w:p>
    <w:p w14:paraId="657D76DF" w14:textId="5618C7A0"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696" w:history="1">
        <w:r w:rsidR="00F94007" w:rsidRPr="0020247D">
          <w:rPr>
            <w:rStyle w:val="-"/>
            <w:rFonts w:ascii="Tahoma" w:eastAsia="SimSun" w:hAnsi="Tahoma" w:cs="Tahoma"/>
            <w:noProof/>
            <w:lang w:val="el-GR"/>
          </w:rPr>
          <w:t>1.1.2.1.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Γενικό Πλαίσιο</w:t>
        </w:r>
        <w:r w:rsidR="00F94007">
          <w:rPr>
            <w:noProof/>
            <w:webHidden/>
          </w:rPr>
          <w:tab/>
        </w:r>
        <w:r w:rsidR="00F94007">
          <w:rPr>
            <w:noProof/>
            <w:webHidden/>
          </w:rPr>
          <w:fldChar w:fldCharType="begin"/>
        </w:r>
        <w:r w:rsidR="00F94007">
          <w:rPr>
            <w:noProof/>
            <w:webHidden/>
          </w:rPr>
          <w:instrText xml:space="preserve"> PAGEREF _Toc56417696 \h </w:instrText>
        </w:r>
        <w:r w:rsidR="00F94007">
          <w:rPr>
            <w:noProof/>
            <w:webHidden/>
          </w:rPr>
        </w:r>
        <w:r w:rsidR="00F94007">
          <w:rPr>
            <w:noProof/>
            <w:webHidden/>
          </w:rPr>
          <w:fldChar w:fldCharType="separate"/>
        </w:r>
        <w:r>
          <w:rPr>
            <w:noProof/>
            <w:webHidden/>
          </w:rPr>
          <w:t>65</w:t>
        </w:r>
        <w:r w:rsidR="00F94007">
          <w:rPr>
            <w:noProof/>
            <w:webHidden/>
          </w:rPr>
          <w:fldChar w:fldCharType="end"/>
        </w:r>
      </w:hyperlink>
    </w:p>
    <w:p w14:paraId="19463476" w14:textId="4D7A2D6F"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697" w:history="1">
        <w:r w:rsidR="00F94007" w:rsidRPr="0020247D">
          <w:rPr>
            <w:rStyle w:val="-"/>
            <w:rFonts w:ascii="Tahoma" w:eastAsia="SimSun" w:hAnsi="Tahoma" w:cs="Tahoma"/>
            <w:noProof/>
            <w:lang w:val="el-GR"/>
          </w:rPr>
          <w:t>1.1.2.2.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Σύστημα Διαχείρισης Περιεχομένου</w:t>
        </w:r>
        <w:r w:rsidR="00F94007">
          <w:rPr>
            <w:noProof/>
            <w:webHidden/>
          </w:rPr>
          <w:tab/>
        </w:r>
        <w:r w:rsidR="00F94007">
          <w:rPr>
            <w:noProof/>
            <w:webHidden/>
          </w:rPr>
          <w:fldChar w:fldCharType="begin"/>
        </w:r>
        <w:r w:rsidR="00F94007">
          <w:rPr>
            <w:noProof/>
            <w:webHidden/>
          </w:rPr>
          <w:instrText xml:space="preserve"> PAGEREF _Toc56417697 \h </w:instrText>
        </w:r>
        <w:r w:rsidR="00F94007">
          <w:rPr>
            <w:noProof/>
            <w:webHidden/>
          </w:rPr>
        </w:r>
        <w:r w:rsidR="00F94007">
          <w:rPr>
            <w:noProof/>
            <w:webHidden/>
          </w:rPr>
          <w:fldChar w:fldCharType="separate"/>
        </w:r>
        <w:r>
          <w:rPr>
            <w:noProof/>
            <w:webHidden/>
          </w:rPr>
          <w:t>66</w:t>
        </w:r>
        <w:r w:rsidR="00F94007">
          <w:rPr>
            <w:noProof/>
            <w:webHidden/>
          </w:rPr>
          <w:fldChar w:fldCharType="end"/>
        </w:r>
      </w:hyperlink>
    </w:p>
    <w:p w14:paraId="3557587A" w14:textId="7290A452"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698" w:history="1">
        <w:r w:rsidR="00F94007" w:rsidRPr="0020247D">
          <w:rPr>
            <w:rStyle w:val="-"/>
            <w:rFonts w:ascii="Tahoma" w:eastAsia="SimSun" w:hAnsi="Tahoma" w:cs="Tahoma"/>
            <w:noProof/>
            <w:lang w:val="el-GR"/>
          </w:rPr>
          <w:t>1.1.2.3.</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Σύστημα Ηλεκτρονικής Διακίνησης Εγγράφων</w:t>
        </w:r>
        <w:r w:rsidR="00F94007">
          <w:rPr>
            <w:noProof/>
            <w:webHidden/>
          </w:rPr>
          <w:tab/>
        </w:r>
        <w:r w:rsidR="00F94007">
          <w:rPr>
            <w:noProof/>
            <w:webHidden/>
          </w:rPr>
          <w:fldChar w:fldCharType="begin"/>
        </w:r>
        <w:r w:rsidR="00F94007">
          <w:rPr>
            <w:noProof/>
            <w:webHidden/>
          </w:rPr>
          <w:instrText xml:space="preserve"> PAGEREF _Toc56417698 \h </w:instrText>
        </w:r>
        <w:r w:rsidR="00F94007">
          <w:rPr>
            <w:noProof/>
            <w:webHidden/>
          </w:rPr>
        </w:r>
        <w:r w:rsidR="00F94007">
          <w:rPr>
            <w:noProof/>
            <w:webHidden/>
          </w:rPr>
          <w:fldChar w:fldCharType="separate"/>
        </w:r>
        <w:r>
          <w:rPr>
            <w:noProof/>
            <w:webHidden/>
          </w:rPr>
          <w:t>66</w:t>
        </w:r>
        <w:r w:rsidR="00F94007">
          <w:rPr>
            <w:noProof/>
            <w:webHidden/>
          </w:rPr>
          <w:fldChar w:fldCharType="end"/>
        </w:r>
      </w:hyperlink>
    </w:p>
    <w:p w14:paraId="72EA1057" w14:textId="4B3F3DA5"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699" w:history="1">
        <w:r w:rsidR="00F94007" w:rsidRPr="0020247D">
          <w:rPr>
            <w:rStyle w:val="-"/>
            <w:rFonts w:ascii="Tahoma" w:eastAsia="SimSun" w:hAnsi="Tahoma" w:cs="Tahoma"/>
            <w:noProof/>
            <w:lang w:val="el-GR"/>
          </w:rPr>
          <w:t>1.1.2.4.</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Το Κυβερνητικό Υπολογιστικό Νέφος (G-Cloud)</w:t>
        </w:r>
        <w:r w:rsidR="00F94007">
          <w:rPr>
            <w:noProof/>
            <w:webHidden/>
          </w:rPr>
          <w:tab/>
        </w:r>
        <w:r w:rsidR="00F94007">
          <w:rPr>
            <w:noProof/>
            <w:webHidden/>
          </w:rPr>
          <w:fldChar w:fldCharType="begin"/>
        </w:r>
        <w:r w:rsidR="00F94007">
          <w:rPr>
            <w:noProof/>
            <w:webHidden/>
          </w:rPr>
          <w:instrText xml:space="preserve"> PAGEREF _Toc56417699 \h </w:instrText>
        </w:r>
        <w:r w:rsidR="00F94007">
          <w:rPr>
            <w:noProof/>
            <w:webHidden/>
          </w:rPr>
        </w:r>
        <w:r w:rsidR="00F94007">
          <w:rPr>
            <w:noProof/>
            <w:webHidden/>
          </w:rPr>
          <w:fldChar w:fldCharType="separate"/>
        </w:r>
        <w:r>
          <w:rPr>
            <w:noProof/>
            <w:webHidden/>
          </w:rPr>
          <w:t>68</w:t>
        </w:r>
        <w:r w:rsidR="00F94007">
          <w:rPr>
            <w:noProof/>
            <w:webHidden/>
          </w:rPr>
          <w:fldChar w:fldCharType="end"/>
        </w:r>
      </w:hyperlink>
    </w:p>
    <w:p w14:paraId="1881D983" w14:textId="513F4E41"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700" w:history="1">
        <w:r w:rsidR="00F94007" w:rsidRPr="0020247D">
          <w:rPr>
            <w:rStyle w:val="-"/>
            <w:rFonts w:ascii="Tahoma" w:eastAsia="SimSun" w:hAnsi="Tahoma" w:cs="Tahoma"/>
            <w:noProof/>
            <w:lang w:val="el-GR"/>
          </w:rPr>
          <w:t>1.2.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ΣΚΟΠΟΣ ΚΑΙ ΣΤΟΧΟΙ ΤΗΣ ΣΥΜΒΑΣΗΣ</w:t>
        </w:r>
        <w:r w:rsidR="00F94007">
          <w:rPr>
            <w:noProof/>
            <w:webHidden/>
          </w:rPr>
          <w:tab/>
        </w:r>
        <w:r w:rsidR="00F94007">
          <w:rPr>
            <w:noProof/>
            <w:webHidden/>
          </w:rPr>
          <w:fldChar w:fldCharType="begin"/>
        </w:r>
        <w:r w:rsidR="00F94007">
          <w:rPr>
            <w:noProof/>
            <w:webHidden/>
          </w:rPr>
          <w:instrText xml:space="preserve"> PAGEREF _Toc56417700 \h </w:instrText>
        </w:r>
        <w:r w:rsidR="00F94007">
          <w:rPr>
            <w:noProof/>
            <w:webHidden/>
          </w:rPr>
        </w:r>
        <w:r w:rsidR="00F94007">
          <w:rPr>
            <w:noProof/>
            <w:webHidden/>
          </w:rPr>
          <w:fldChar w:fldCharType="separate"/>
        </w:r>
        <w:r>
          <w:rPr>
            <w:noProof/>
            <w:webHidden/>
          </w:rPr>
          <w:t>71</w:t>
        </w:r>
        <w:r w:rsidR="00F94007">
          <w:rPr>
            <w:noProof/>
            <w:webHidden/>
          </w:rPr>
          <w:fldChar w:fldCharType="end"/>
        </w:r>
      </w:hyperlink>
    </w:p>
    <w:p w14:paraId="48822C77" w14:textId="053B3600"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701" w:history="1">
        <w:r w:rsidR="00F94007" w:rsidRPr="0020247D">
          <w:rPr>
            <w:rStyle w:val="-"/>
            <w:rFonts w:ascii="Tahoma" w:eastAsia="SimSun" w:hAnsi="Tahoma" w:cs="Tahoma"/>
            <w:noProof/>
            <w:lang w:val="el-GR"/>
          </w:rPr>
          <w:t>1.3.</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ΑΝΤΙΚΕΙΜΕΝΟ ΤΗΣ ΣΥΜΒΑΣΗΣ</w:t>
        </w:r>
        <w:r w:rsidR="00F94007">
          <w:rPr>
            <w:noProof/>
            <w:webHidden/>
          </w:rPr>
          <w:tab/>
        </w:r>
        <w:r w:rsidR="00F94007">
          <w:rPr>
            <w:noProof/>
            <w:webHidden/>
          </w:rPr>
          <w:fldChar w:fldCharType="begin"/>
        </w:r>
        <w:r w:rsidR="00F94007">
          <w:rPr>
            <w:noProof/>
            <w:webHidden/>
          </w:rPr>
          <w:instrText xml:space="preserve"> PAGEREF _Toc56417701 \h </w:instrText>
        </w:r>
        <w:r w:rsidR="00F94007">
          <w:rPr>
            <w:noProof/>
            <w:webHidden/>
          </w:rPr>
        </w:r>
        <w:r w:rsidR="00F94007">
          <w:rPr>
            <w:noProof/>
            <w:webHidden/>
          </w:rPr>
          <w:fldChar w:fldCharType="separate"/>
        </w:r>
        <w:r>
          <w:rPr>
            <w:noProof/>
            <w:webHidden/>
          </w:rPr>
          <w:t>72</w:t>
        </w:r>
        <w:r w:rsidR="00F94007">
          <w:rPr>
            <w:noProof/>
            <w:webHidden/>
          </w:rPr>
          <w:fldChar w:fldCharType="end"/>
        </w:r>
      </w:hyperlink>
    </w:p>
    <w:p w14:paraId="44F09BB6" w14:textId="6B734078"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02" w:history="1">
        <w:r w:rsidR="00F94007" w:rsidRPr="0020247D">
          <w:rPr>
            <w:rStyle w:val="-"/>
            <w:rFonts w:ascii="Tahoma" w:eastAsia="SimSun" w:hAnsi="Tahoma" w:cs="Tahoma"/>
            <w:noProof/>
            <w:lang w:val="el-GR"/>
          </w:rPr>
          <w:t>1.3.1.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Σύντομη Περιγραφή του Αντικειμένου της Σύμβασης</w:t>
        </w:r>
        <w:r w:rsidR="00F94007">
          <w:rPr>
            <w:noProof/>
            <w:webHidden/>
          </w:rPr>
          <w:tab/>
        </w:r>
        <w:r w:rsidR="00F94007">
          <w:rPr>
            <w:noProof/>
            <w:webHidden/>
          </w:rPr>
          <w:fldChar w:fldCharType="begin"/>
        </w:r>
        <w:r w:rsidR="00F94007">
          <w:rPr>
            <w:noProof/>
            <w:webHidden/>
          </w:rPr>
          <w:instrText xml:space="preserve"> PAGEREF _Toc56417702 \h </w:instrText>
        </w:r>
        <w:r w:rsidR="00F94007">
          <w:rPr>
            <w:noProof/>
            <w:webHidden/>
          </w:rPr>
        </w:r>
        <w:r w:rsidR="00F94007">
          <w:rPr>
            <w:noProof/>
            <w:webHidden/>
          </w:rPr>
          <w:fldChar w:fldCharType="separate"/>
        </w:r>
        <w:r>
          <w:rPr>
            <w:noProof/>
            <w:webHidden/>
          </w:rPr>
          <w:t>72</w:t>
        </w:r>
        <w:r w:rsidR="00F94007">
          <w:rPr>
            <w:noProof/>
            <w:webHidden/>
          </w:rPr>
          <w:fldChar w:fldCharType="end"/>
        </w:r>
      </w:hyperlink>
    </w:p>
    <w:p w14:paraId="5D925DB9" w14:textId="3D896B0A"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03" w:history="1">
        <w:r w:rsidR="00F94007" w:rsidRPr="0020247D">
          <w:rPr>
            <w:rStyle w:val="-"/>
            <w:rFonts w:ascii="Tahoma" w:eastAsia="SimSun" w:hAnsi="Tahoma" w:cs="Tahoma"/>
            <w:noProof/>
            <w:lang w:val="el-GR"/>
          </w:rPr>
          <w:t>1.3.2.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Αρχιτεκτονική</w:t>
        </w:r>
        <w:r w:rsidR="00F94007">
          <w:rPr>
            <w:noProof/>
            <w:webHidden/>
          </w:rPr>
          <w:tab/>
        </w:r>
        <w:r w:rsidR="00F94007">
          <w:rPr>
            <w:noProof/>
            <w:webHidden/>
          </w:rPr>
          <w:fldChar w:fldCharType="begin"/>
        </w:r>
        <w:r w:rsidR="00F94007">
          <w:rPr>
            <w:noProof/>
            <w:webHidden/>
          </w:rPr>
          <w:instrText xml:space="preserve"> PAGEREF _Toc56417703 \h </w:instrText>
        </w:r>
        <w:r w:rsidR="00F94007">
          <w:rPr>
            <w:noProof/>
            <w:webHidden/>
          </w:rPr>
        </w:r>
        <w:r w:rsidR="00F94007">
          <w:rPr>
            <w:noProof/>
            <w:webHidden/>
          </w:rPr>
          <w:fldChar w:fldCharType="separate"/>
        </w:r>
        <w:r>
          <w:rPr>
            <w:noProof/>
            <w:webHidden/>
          </w:rPr>
          <w:t>73</w:t>
        </w:r>
        <w:r w:rsidR="00F94007">
          <w:rPr>
            <w:noProof/>
            <w:webHidden/>
          </w:rPr>
          <w:fldChar w:fldCharType="end"/>
        </w:r>
      </w:hyperlink>
    </w:p>
    <w:p w14:paraId="53225C6B" w14:textId="28CE7E62"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04" w:history="1">
        <w:r w:rsidR="00F94007" w:rsidRPr="0020247D">
          <w:rPr>
            <w:rStyle w:val="-"/>
            <w:rFonts w:ascii="Tahoma" w:eastAsia="SimSun" w:hAnsi="Tahoma" w:cs="Tahoma"/>
            <w:noProof/>
            <w:lang w:val="el-GR"/>
          </w:rPr>
          <w:t>1.3.2.1.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Γενικές Αρχές Σχεδιασμού Συστήματος</w:t>
        </w:r>
        <w:r w:rsidR="00F94007">
          <w:rPr>
            <w:noProof/>
            <w:webHidden/>
          </w:rPr>
          <w:tab/>
        </w:r>
        <w:r w:rsidR="00F94007">
          <w:rPr>
            <w:noProof/>
            <w:webHidden/>
          </w:rPr>
          <w:fldChar w:fldCharType="begin"/>
        </w:r>
        <w:r w:rsidR="00F94007">
          <w:rPr>
            <w:noProof/>
            <w:webHidden/>
          </w:rPr>
          <w:instrText xml:space="preserve"> PAGEREF _Toc56417704 \h </w:instrText>
        </w:r>
        <w:r w:rsidR="00F94007">
          <w:rPr>
            <w:noProof/>
            <w:webHidden/>
          </w:rPr>
        </w:r>
        <w:r w:rsidR="00F94007">
          <w:rPr>
            <w:noProof/>
            <w:webHidden/>
          </w:rPr>
          <w:fldChar w:fldCharType="separate"/>
        </w:r>
        <w:r>
          <w:rPr>
            <w:noProof/>
            <w:webHidden/>
          </w:rPr>
          <w:t>73</w:t>
        </w:r>
        <w:r w:rsidR="00F94007">
          <w:rPr>
            <w:noProof/>
            <w:webHidden/>
          </w:rPr>
          <w:fldChar w:fldCharType="end"/>
        </w:r>
      </w:hyperlink>
    </w:p>
    <w:p w14:paraId="68406962" w14:textId="071A7091"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05" w:history="1">
        <w:r w:rsidR="00F94007" w:rsidRPr="0020247D">
          <w:rPr>
            <w:rStyle w:val="-"/>
            <w:rFonts w:ascii="Tahoma" w:eastAsia="SimSun" w:hAnsi="Tahoma" w:cs="Tahoma"/>
            <w:noProof/>
            <w:lang w:val="el-GR"/>
          </w:rPr>
          <w:t>1.3.2.2.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Λογική Αρχιτεκτονική</w:t>
        </w:r>
        <w:r w:rsidR="00F94007">
          <w:rPr>
            <w:noProof/>
            <w:webHidden/>
          </w:rPr>
          <w:tab/>
        </w:r>
        <w:r w:rsidR="00F94007">
          <w:rPr>
            <w:noProof/>
            <w:webHidden/>
          </w:rPr>
          <w:fldChar w:fldCharType="begin"/>
        </w:r>
        <w:r w:rsidR="00F94007">
          <w:rPr>
            <w:noProof/>
            <w:webHidden/>
          </w:rPr>
          <w:instrText xml:space="preserve"> PAGEREF _Toc56417705 \h </w:instrText>
        </w:r>
        <w:r w:rsidR="00F94007">
          <w:rPr>
            <w:noProof/>
            <w:webHidden/>
          </w:rPr>
        </w:r>
        <w:r w:rsidR="00F94007">
          <w:rPr>
            <w:noProof/>
            <w:webHidden/>
          </w:rPr>
          <w:fldChar w:fldCharType="separate"/>
        </w:r>
        <w:r>
          <w:rPr>
            <w:noProof/>
            <w:webHidden/>
          </w:rPr>
          <w:t>74</w:t>
        </w:r>
        <w:r w:rsidR="00F94007">
          <w:rPr>
            <w:noProof/>
            <w:webHidden/>
          </w:rPr>
          <w:fldChar w:fldCharType="end"/>
        </w:r>
      </w:hyperlink>
    </w:p>
    <w:p w14:paraId="0A17BFC1" w14:textId="3B073397"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06" w:history="1">
        <w:r w:rsidR="00F94007" w:rsidRPr="0020247D">
          <w:rPr>
            <w:rStyle w:val="-"/>
            <w:rFonts w:ascii="Tahoma" w:eastAsia="SimSun" w:hAnsi="Tahoma" w:cs="Tahoma"/>
            <w:noProof/>
            <w:lang w:val="el-GR"/>
          </w:rPr>
          <w:t>1.3.2.3.</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Αρχιτεκτονική Λύση</w:t>
        </w:r>
        <w:r w:rsidR="00F94007">
          <w:rPr>
            <w:noProof/>
            <w:webHidden/>
          </w:rPr>
          <w:tab/>
        </w:r>
        <w:r w:rsidR="00F94007">
          <w:rPr>
            <w:noProof/>
            <w:webHidden/>
          </w:rPr>
          <w:fldChar w:fldCharType="begin"/>
        </w:r>
        <w:r w:rsidR="00F94007">
          <w:rPr>
            <w:noProof/>
            <w:webHidden/>
          </w:rPr>
          <w:instrText xml:space="preserve"> PAGEREF _Toc56417706 \h </w:instrText>
        </w:r>
        <w:r w:rsidR="00F94007">
          <w:rPr>
            <w:noProof/>
            <w:webHidden/>
          </w:rPr>
        </w:r>
        <w:r w:rsidR="00F94007">
          <w:rPr>
            <w:noProof/>
            <w:webHidden/>
          </w:rPr>
          <w:fldChar w:fldCharType="separate"/>
        </w:r>
        <w:r>
          <w:rPr>
            <w:noProof/>
            <w:webHidden/>
          </w:rPr>
          <w:t>75</w:t>
        </w:r>
        <w:r w:rsidR="00F94007">
          <w:rPr>
            <w:noProof/>
            <w:webHidden/>
          </w:rPr>
          <w:fldChar w:fldCharType="end"/>
        </w:r>
      </w:hyperlink>
    </w:p>
    <w:p w14:paraId="4C23F8D9" w14:textId="720D347B"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07" w:history="1">
        <w:r w:rsidR="00F94007" w:rsidRPr="0020247D">
          <w:rPr>
            <w:rStyle w:val="-"/>
            <w:rFonts w:ascii="Tahoma" w:eastAsia="SimSun" w:hAnsi="Tahoma" w:cs="Tahoma"/>
            <w:noProof/>
            <w:lang w:val="el-GR"/>
          </w:rPr>
          <w:t>1.3.2.4.</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Έτοιμο Λογισμικό</w:t>
        </w:r>
        <w:r w:rsidR="00F94007">
          <w:rPr>
            <w:noProof/>
            <w:webHidden/>
          </w:rPr>
          <w:tab/>
        </w:r>
        <w:r w:rsidR="00F94007">
          <w:rPr>
            <w:noProof/>
            <w:webHidden/>
          </w:rPr>
          <w:fldChar w:fldCharType="begin"/>
        </w:r>
        <w:r w:rsidR="00F94007">
          <w:rPr>
            <w:noProof/>
            <w:webHidden/>
          </w:rPr>
          <w:instrText xml:space="preserve"> PAGEREF _Toc56417707 \h </w:instrText>
        </w:r>
        <w:r w:rsidR="00F94007">
          <w:rPr>
            <w:noProof/>
            <w:webHidden/>
          </w:rPr>
        </w:r>
        <w:r w:rsidR="00F94007">
          <w:rPr>
            <w:noProof/>
            <w:webHidden/>
          </w:rPr>
          <w:fldChar w:fldCharType="separate"/>
        </w:r>
        <w:r>
          <w:rPr>
            <w:noProof/>
            <w:webHidden/>
          </w:rPr>
          <w:t>77</w:t>
        </w:r>
        <w:r w:rsidR="00F94007">
          <w:rPr>
            <w:noProof/>
            <w:webHidden/>
          </w:rPr>
          <w:fldChar w:fldCharType="end"/>
        </w:r>
      </w:hyperlink>
    </w:p>
    <w:p w14:paraId="1B0E7D58" w14:textId="33A1EEF9"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08" w:history="1">
        <w:r w:rsidR="00F94007" w:rsidRPr="0020247D">
          <w:rPr>
            <w:rStyle w:val="-"/>
            <w:rFonts w:ascii="Tahoma" w:eastAsia="SimSun" w:hAnsi="Tahoma" w:cs="Tahoma"/>
            <w:noProof/>
            <w:lang w:val="el-GR"/>
          </w:rPr>
          <w:t>1.3.2.5.</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VDI - Virtual Desktop Interface</w:t>
        </w:r>
        <w:r w:rsidR="00F94007">
          <w:rPr>
            <w:noProof/>
            <w:webHidden/>
          </w:rPr>
          <w:tab/>
        </w:r>
        <w:r w:rsidR="00F94007">
          <w:rPr>
            <w:noProof/>
            <w:webHidden/>
          </w:rPr>
          <w:fldChar w:fldCharType="begin"/>
        </w:r>
        <w:r w:rsidR="00F94007">
          <w:rPr>
            <w:noProof/>
            <w:webHidden/>
          </w:rPr>
          <w:instrText xml:space="preserve"> PAGEREF _Toc56417708 \h </w:instrText>
        </w:r>
        <w:r w:rsidR="00F94007">
          <w:rPr>
            <w:noProof/>
            <w:webHidden/>
          </w:rPr>
        </w:r>
        <w:r w:rsidR="00F94007">
          <w:rPr>
            <w:noProof/>
            <w:webHidden/>
          </w:rPr>
          <w:fldChar w:fldCharType="separate"/>
        </w:r>
        <w:r>
          <w:rPr>
            <w:noProof/>
            <w:webHidden/>
          </w:rPr>
          <w:t>77</w:t>
        </w:r>
        <w:r w:rsidR="00F94007">
          <w:rPr>
            <w:noProof/>
            <w:webHidden/>
          </w:rPr>
          <w:fldChar w:fldCharType="end"/>
        </w:r>
      </w:hyperlink>
    </w:p>
    <w:p w14:paraId="15EB4AA6" w14:textId="182ACC7D"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09" w:history="1">
        <w:r w:rsidR="00F94007" w:rsidRPr="0020247D">
          <w:rPr>
            <w:rStyle w:val="-"/>
            <w:rFonts w:ascii="Tahoma" w:eastAsia="SimSun" w:hAnsi="Tahoma" w:cs="Tahoma"/>
            <w:noProof/>
            <w:lang w:val="el-GR"/>
          </w:rPr>
          <w:t>1.3.3.</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Λειτουργικές Απαιτήσεις</w:t>
        </w:r>
        <w:r w:rsidR="00F94007">
          <w:rPr>
            <w:noProof/>
            <w:webHidden/>
          </w:rPr>
          <w:tab/>
        </w:r>
        <w:r w:rsidR="00F94007">
          <w:rPr>
            <w:noProof/>
            <w:webHidden/>
          </w:rPr>
          <w:fldChar w:fldCharType="begin"/>
        </w:r>
        <w:r w:rsidR="00F94007">
          <w:rPr>
            <w:noProof/>
            <w:webHidden/>
          </w:rPr>
          <w:instrText xml:space="preserve"> PAGEREF _Toc56417709 \h </w:instrText>
        </w:r>
        <w:r w:rsidR="00F94007">
          <w:rPr>
            <w:noProof/>
            <w:webHidden/>
          </w:rPr>
        </w:r>
        <w:r w:rsidR="00F94007">
          <w:rPr>
            <w:noProof/>
            <w:webHidden/>
          </w:rPr>
          <w:fldChar w:fldCharType="separate"/>
        </w:r>
        <w:r>
          <w:rPr>
            <w:noProof/>
            <w:webHidden/>
          </w:rPr>
          <w:t>78</w:t>
        </w:r>
        <w:r w:rsidR="00F94007">
          <w:rPr>
            <w:noProof/>
            <w:webHidden/>
          </w:rPr>
          <w:fldChar w:fldCharType="end"/>
        </w:r>
      </w:hyperlink>
    </w:p>
    <w:p w14:paraId="7E9B8630" w14:textId="6A120ADF"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10" w:history="1">
        <w:r w:rsidR="00F94007" w:rsidRPr="0020247D">
          <w:rPr>
            <w:rStyle w:val="-"/>
            <w:rFonts w:ascii="Tahoma" w:eastAsia="SimSun" w:hAnsi="Tahoma" w:cs="Tahoma"/>
            <w:noProof/>
            <w:lang w:val="el-GR"/>
          </w:rPr>
          <w:t>1.3.3.1.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Υποσύστημα υποβοήθησης υπευθύνων επεξεργασίας</w:t>
        </w:r>
        <w:r w:rsidR="00F94007">
          <w:rPr>
            <w:noProof/>
            <w:webHidden/>
          </w:rPr>
          <w:tab/>
        </w:r>
        <w:r w:rsidR="00F94007">
          <w:rPr>
            <w:noProof/>
            <w:webHidden/>
          </w:rPr>
          <w:fldChar w:fldCharType="begin"/>
        </w:r>
        <w:r w:rsidR="00F94007">
          <w:rPr>
            <w:noProof/>
            <w:webHidden/>
          </w:rPr>
          <w:instrText xml:space="preserve"> PAGEREF _Toc56417710 \h </w:instrText>
        </w:r>
        <w:r w:rsidR="00F94007">
          <w:rPr>
            <w:noProof/>
            <w:webHidden/>
          </w:rPr>
        </w:r>
        <w:r w:rsidR="00F94007">
          <w:rPr>
            <w:noProof/>
            <w:webHidden/>
          </w:rPr>
          <w:fldChar w:fldCharType="separate"/>
        </w:r>
        <w:r>
          <w:rPr>
            <w:noProof/>
            <w:webHidden/>
          </w:rPr>
          <w:t>78</w:t>
        </w:r>
        <w:r w:rsidR="00F94007">
          <w:rPr>
            <w:noProof/>
            <w:webHidden/>
          </w:rPr>
          <w:fldChar w:fldCharType="end"/>
        </w:r>
      </w:hyperlink>
    </w:p>
    <w:p w14:paraId="2F77CF02" w14:textId="6ADEF100"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11" w:history="1">
        <w:r w:rsidR="00F94007" w:rsidRPr="0020247D">
          <w:rPr>
            <w:rStyle w:val="-"/>
            <w:rFonts w:ascii="Tahoma" w:eastAsia="SimSun" w:hAnsi="Tahoma" w:cs="Tahoma"/>
            <w:noProof/>
            <w:lang w:val="el-GR"/>
          </w:rPr>
          <w:t>1.3.3.2.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Υποσύστημα αυτοεκτίμησης (self - assessment)</w:t>
        </w:r>
        <w:r w:rsidR="00F94007">
          <w:rPr>
            <w:noProof/>
            <w:webHidden/>
          </w:rPr>
          <w:tab/>
        </w:r>
        <w:r w:rsidR="00F94007">
          <w:rPr>
            <w:noProof/>
            <w:webHidden/>
          </w:rPr>
          <w:fldChar w:fldCharType="begin"/>
        </w:r>
        <w:r w:rsidR="00F94007">
          <w:rPr>
            <w:noProof/>
            <w:webHidden/>
          </w:rPr>
          <w:instrText xml:space="preserve"> PAGEREF _Toc56417711 \h </w:instrText>
        </w:r>
        <w:r w:rsidR="00F94007">
          <w:rPr>
            <w:noProof/>
            <w:webHidden/>
          </w:rPr>
        </w:r>
        <w:r w:rsidR="00F94007">
          <w:rPr>
            <w:noProof/>
            <w:webHidden/>
          </w:rPr>
          <w:fldChar w:fldCharType="separate"/>
        </w:r>
        <w:r>
          <w:rPr>
            <w:noProof/>
            <w:webHidden/>
          </w:rPr>
          <w:t>80</w:t>
        </w:r>
        <w:r w:rsidR="00F94007">
          <w:rPr>
            <w:noProof/>
            <w:webHidden/>
          </w:rPr>
          <w:fldChar w:fldCharType="end"/>
        </w:r>
      </w:hyperlink>
    </w:p>
    <w:p w14:paraId="224D450A" w14:textId="29EBB67D"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12" w:history="1">
        <w:r w:rsidR="00F94007" w:rsidRPr="0020247D">
          <w:rPr>
            <w:rStyle w:val="-"/>
            <w:rFonts w:ascii="Tahoma" w:eastAsia="SimSun" w:hAnsi="Tahoma" w:cs="Tahoma"/>
            <w:noProof/>
            <w:lang w:val="el-GR"/>
          </w:rPr>
          <w:t>1.3.3.3.</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Υποσύστημα υποβοήθησης προγραμματισμού – εκτέλεσης διοικητικών ελέγχων της ΑΠΔΠΧ</w:t>
        </w:r>
        <w:r w:rsidR="00F94007">
          <w:rPr>
            <w:noProof/>
            <w:webHidden/>
          </w:rPr>
          <w:tab/>
        </w:r>
        <w:r w:rsidR="00F94007">
          <w:rPr>
            <w:noProof/>
            <w:webHidden/>
          </w:rPr>
          <w:fldChar w:fldCharType="begin"/>
        </w:r>
        <w:r w:rsidR="00F94007">
          <w:rPr>
            <w:noProof/>
            <w:webHidden/>
          </w:rPr>
          <w:instrText xml:space="preserve"> PAGEREF _Toc56417712 \h </w:instrText>
        </w:r>
        <w:r w:rsidR="00F94007">
          <w:rPr>
            <w:noProof/>
            <w:webHidden/>
          </w:rPr>
        </w:r>
        <w:r w:rsidR="00F94007">
          <w:rPr>
            <w:noProof/>
            <w:webHidden/>
          </w:rPr>
          <w:fldChar w:fldCharType="separate"/>
        </w:r>
        <w:r>
          <w:rPr>
            <w:noProof/>
            <w:webHidden/>
          </w:rPr>
          <w:t>82</w:t>
        </w:r>
        <w:r w:rsidR="00F94007">
          <w:rPr>
            <w:noProof/>
            <w:webHidden/>
          </w:rPr>
          <w:fldChar w:fldCharType="end"/>
        </w:r>
      </w:hyperlink>
    </w:p>
    <w:p w14:paraId="095E44C9" w14:textId="5BFB7401"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13" w:history="1">
        <w:r w:rsidR="00F94007" w:rsidRPr="0020247D">
          <w:rPr>
            <w:rStyle w:val="-"/>
            <w:rFonts w:ascii="Tahoma" w:eastAsia="SimSun" w:hAnsi="Tahoma" w:cs="Tahoma"/>
            <w:noProof/>
            <w:lang w:val="el-GR"/>
          </w:rPr>
          <w:t>1.3.3.4.</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Υποσύστημα υποβοήθησης πολιτών στην υποβολή καταγγελίας στην ΑΠΔΠΧ</w:t>
        </w:r>
        <w:r w:rsidR="00F94007">
          <w:rPr>
            <w:noProof/>
            <w:webHidden/>
          </w:rPr>
          <w:tab/>
        </w:r>
        <w:r w:rsidR="00F94007">
          <w:rPr>
            <w:noProof/>
            <w:webHidden/>
          </w:rPr>
          <w:fldChar w:fldCharType="begin"/>
        </w:r>
        <w:r w:rsidR="00F94007">
          <w:rPr>
            <w:noProof/>
            <w:webHidden/>
          </w:rPr>
          <w:instrText xml:space="preserve"> PAGEREF _Toc56417713 \h </w:instrText>
        </w:r>
        <w:r w:rsidR="00F94007">
          <w:rPr>
            <w:noProof/>
            <w:webHidden/>
          </w:rPr>
        </w:r>
        <w:r w:rsidR="00F94007">
          <w:rPr>
            <w:noProof/>
            <w:webHidden/>
          </w:rPr>
          <w:fldChar w:fldCharType="separate"/>
        </w:r>
        <w:r>
          <w:rPr>
            <w:noProof/>
            <w:webHidden/>
          </w:rPr>
          <w:t>86</w:t>
        </w:r>
        <w:r w:rsidR="00F94007">
          <w:rPr>
            <w:noProof/>
            <w:webHidden/>
          </w:rPr>
          <w:fldChar w:fldCharType="end"/>
        </w:r>
      </w:hyperlink>
    </w:p>
    <w:p w14:paraId="008196AF" w14:textId="45A35347"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14" w:history="1">
        <w:r w:rsidR="00F94007" w:rsidRPr="0020247D">
          <w:rPr>
            <w:rStyle w:val="-"/>
            <w:rFonts w:ascii="Tahoma" w:eastAsia="SimSun" w:hAnsi="Tahoma" w:cs="Tahoma"/>
            <w:noProof/>
            <w:lang w:val="el-GR"/>
          </w:rPr>
          <w:t>1.3.3.5.</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Υποσύστημα υποβοήθησης στην άσκηση δικαιωμάτων στους υπευθύνους επεξεργασίας</w:t>
        </w:r>
        <w:r w:rsidR="00F94007">
          <w:rPr>
            <w:noProof/>
            <w:webHidden/>
          </w:rPr>
          <w:tab/>
        </w:r>
        <w:r w:rsidR="00F94007">
          <w:rPr>
            <w:noProof/>
            <w:webHidden/>
          </w:rPr>
          <w:fldChar w:fldCharType="begin"/>
        </w:r>
        <w:r w:rsidR="00F94007">
          <w:rPr>
            <w:noProof/>
            <w:webHidden/>
          </w:rPr>
          <w:instrText xml:space="preserve"> PAGEREF _Toc56417714 \h </w:instrText>
        </w:r>
        <w:r w:rsidR="00F94007">
          <w:rPr>
            <w:noProof/>
            <w:webHidden/>
          </w:rPr>
        </w:r>
        <w:r w:rsidR="00F94007">
          <w:rPr>
            <w:noProof/>
            <w:webHidden/>
          </w:rPr>
          <w:fldChar w:fldCharType="separate"/>
        </w:r>
        <w:r>
          <w:rPr>
            <w:noProof/>
            <w:webHidden/>
          </w:rPr>
          <w:t>87</w:t>
        </w:r>
        <w:r w:rsidR="00F94007">
          <w:rPr>
            <w:noProof/>
            <w:webHidden/>
          </w:rPr>
          <w:fldChar w:fldCharType="end"/>
        </w:r>
      </w:hyperlink>
    </w:p>
    <w:p w14:paraId="067E6BE1" w14:textId="1F25FC5C"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15" w:history="1">
        <w:r w:rsidR="00F94007" w:rsidRPr="0020247D">
          <w:rPr>
            <w:rStyle w:val="-"/>
            <w:rFonts w:ascii="Tahoma" w:eastAsia="SimSun" w:hAnsi="Tahoma" w:cs="Tahoma"/>
            <w:noProof/>
            <w:lang w:val="el-GR"/>
          </w:rPr>
          <w:t>1.3.3.6.</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Υποσύστημα Πληροφοριακού Συστήματος  Διοίκησης (Μ.Ι.S)</w:t>
        </w:r>
        <w:r w:rsidR="00F94007">
          <w:rPr>
            <w:noProof/>
            <w:webHidden/>
          </w:rPr>
          <w:tab/>
        </w:r>
        <w:r w:rsidR="00F94007">
          <w:rPr>
            <w:noProof/>
            <w:webHidden/>
          </w:rPr>
          <w:fldChar w:fldCharType="begin"/>
        </w:r>
        <w:r w:rsidR="00F94007">
          <w:rPr>
            <w:noProof/>
            <w:webHidden/>
          </w:rPr>
          <w:instrText xml:space="preserve"> PAGEREF _Toc56417715 \h </w:instrText>
        </w:r>
        <w:r w:rsidR="00F94007">
          <w:rPr>
            <w:noProof/>
            <w:webHidden/>
          </w:rPr>
        </w:r>
        <w:r w:rsidR="00F94007">
          <w:rPr>
            <w:noProof/>
            <w:webHidden/>
          </w:rPr>
          <w:fldChar w:fldCharType="separate"/>
        </w:r>
        <w:r>
          <w:rPr>
            <w:noProof/>
            <w:webHidden/>
          </w:rPr>
          <w:t>89</w:t>
        </w:r>
        <w:r w:rsidR="00F94007">
          <w:rPr>
            <w:noProof/>
            <w:webHidden/>
          </w:rPr>
          <w:fldChar w:fldCharType="end"/>
        </w:r>
      </w:hyperlink>
    </w:p>
    <w:p w14:paraId="3AFD41F9" w14:textId="694E2C1C"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16" w:history="1">
        <w:r w:rsidR="00F94007" w:rsidRPr="0020247D">
          <w:rPr>
            <w:rStyle w:val="-"/>
            <w:rFonts w:ascii="Tahoma" w:eastAsia="SimSun" w:hAnsi="Tahoma" w:cs="Tahoma"/>
            <w:noProof/>
            <w:lang w:val="el-GR"/>
          </w:rPr>
          <w:t>1.3.3.7.</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Υποσύστημα Διαχείρισης χρηστών και ρόλων</w:t>
        </w:r>
        <w:r w:rsidR="00F94007">
          <w:rPr>
            <w:noProof/>
            <w:webHidden/>
          </w:rPr>
          <w:tab/>
        </w:r>
        <w:r w:rsidR="00F94007">
          <w:rPr>
            <w:noProof/>
            <w:webHidden/>
          </w:rPr>
          <w:fldChar w:fldCharType="begin"/>
        </w:r>
        <w:r w:rsidR="00F94007">
          <w:rPr>
            <w:noProof/>
            <w:webHidden/>
          </w:rPr>
          <w:instrText xml:space="preserve"> PAGEREF _Toc56417716 \h </w:instrText>
        </w:r>
        <w:r w:rsidR="00F94007">
          <w:rPr>
            <w:noProof/>
            <w:webHidden/>
          </w:rPr>
        </w:r>
        <w:r w:rsidR="00F94007">
          <w:rPr>
            <w:noProof/>
            <w:webHidden/>
          </w:rPr>
          <w:fldChar w:fldCharType="separate"/>
        </w:r>
        <w:r>
          <w:rPr>
            <w:noProof/>
            <w:webHidden/>
          </w:rPr>
          <w:t>93</w:t>
        </w:r>
        <w:r w:rsidR="00F94007">
          <w:rPr>
            <w:noProof/>
            <w:webHidden/>
          </w:rPr>
          <w:fldChar w:fldCharType="end"/>
        </w:r>
      </w:hyperlink>
    </w:p>
    <w:p w14:paraId="20D8CB61" w14:textId="31CC024A"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17" w:history="1">
        <w:r w:rsidR="00F94007" w:rsidRPr="0020247D">
          <w:rPr>
            <w:rStyle w:val="-"/>
            <w:rFonts w:ascii="Tahoma" w:eastAsia="SimSun" w:hAnsi="Tahoma" w:cs="Tahoma"/>
            <w:noProof/>
            <w:lang w:val="el-GR"/>
          </w:rPr>
          <w:t>1.3.3.8.</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Δημιουργία chatbot εφαρμογής</w:t>
        </w:r>
        <w:r w:rsidR="00F94007">
          <w:rPr>
            <w:noProof/>
            <w:webHidden/>
          </w:rPr>
          <w:tab/>
        </w:r>
        <w:r w:rsidR="00F94007">
          <w:rPr>
            <w:noProof/>
            <w:webHidden/>
          </w:rPr>
          <w:fldChar w:fldCharType="begin"/>
        </w:r>
        <w:r w:rsidR="00F94007">
          <w:rPr>
            <w:noProof/>
            <w:webHidden/>
          </w:rPr>
          <w:instrText xml:space="preserve"> PAGEREF _Toc56417717 \h </w:instrText>
        </w:r>
        <w:r w:rsidR="00F94007">
          <w:rPr>
            <w:noProof/>
            <w:webHidden/>
          </w:rPr>
        </w:r>
        <w:r w:rsidR="00F94007">
          <w:rPr>
            <w:noProof/>
            <w:webHidden/>
          </w:rPr>
          <w:fldChar w:fldCharType="separate"/>
        </w:r>
        <w:r>
          <w:rPr>
            <w:noProof/>
            <w:webHidden/>
          </w:rPr>
          <w:t>94</w:t>
        </w:r>
        <w:r w:rsidR="00F94007">
          <w:rPr>
            <w:noProof/>
            <w:webHidden/>
          </w:rPr>
          <w:fldChar w:fldCharType="end"/>
        </w:r>
      </w:hyperlink>
    </w:p>
    <w:p w14:paraId="37FEFB44" w14:textId="310BFBF4"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18" w:history="1">
        <w:r w:rsidR="00F94007" w:rsidRPr="0020247D">
          <w:rPr>
            <w:rStyle w:val="-"/>
            <w:rFonts w:ascii="Tahoma" w:eastAsia="SimSun" w:hAnsi="Tahoma" w:cs="Tahoma"/>
            <w:noProof/>
            <w:lang w:val="el-GR"/>
          </w:rPr>
          <w:t>1.3.3.9.</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Δημιουργία περιεχομένου ενημέρωση και ευαισθητοποίησης</w:t>
        </w:r>
        <w:r w:rsidR="00F94007">
          <w:rPr>
            <w:noProof/>
            <w:webHidden/>
          </w:rPr>
          <w:tab/>
        </w:r>
        <w:r w:rsidR="00F94007">
          <w:rPr>
            <w:noProof/>
            <w:webHidden/>
          </w:rPr>
          <w:fldChar w:fldCharType="begin"/>
        </w:r>
        <w:r w:rsidR="00F94007">
          <w:rPr>
            <w:noProof/>
            <w:webHidden/>
          </w:rPr>
          <w:instrText xml:space="preserve"> PAGEREF _Toc56417718 \h </w:instrText>
        </w:r>
        <w:r w:rsidR="00F94007">
          <w:rPr>
            <w:noProof/>
            <w:webHidden/>
          </w:rPr>
        </w:r>
        <w:r w:rsidR="00F94007">
          <w:rPr>
            <w:noProof/>
            <w:webHidden/>
          </w:rPr>
          <w:fldChar w:fldCharType="separate"/>
        </w:r>
        <w:r>
          <w:rPr>
            <w:noProof/>
            <w:webHidden/>
          </w:rPr>
          <w:t>94</w:t>
        </w:r>
        <w:r w:rsidR="00F94007">
          <w:rPr>
            <w:noProof/>
            <w:webHidden/>
          </w:rPr>
          <w:fldChar w:fldCharType="end"/>
        </w:r>
      </w:hyperlink>
    </w:p>
    <w:p w14:paraId="4BFA2DEE" w14:textId="720FCF25"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19" w:history="1">
        <w:r w:rsidR="00F94007" w:rsidRPr="0020247D">
          <w:rPr>
            <w:rStyle w:val="-"/>
            <w:rFonts w:ascii="Tahoma" w:eastAsia="SimSun" w:hAnsi="Tahoma" w:cs="Tahoma"/>
            <w:noProof/>
            <w:lang w:val="el-GR"/>
          </w:rPr>
          <w:t>1.3.4.</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Οριζόντιες Απαιτήσεις</w:t>
        </w:r>
        <w:r w:rsidR="00F94007">
          <w:rPr>
            <w:noProof/>
            <w:webHidden/>
          </w:rPr>
          <w:tab/>
        </w:r>
        <w:r w:rsidR="00F94007">
          <w:rPr>
            <w:noProof/>
            <w:webHidden/>
          </w:rPr>
          <w:fldChar w:fldCharType="begin"/>
        </w:r>
        <w:r w:rsidR="00F94007">
          <w:rPr>
            <w:noProof/>
            <w:webHidden/>
          </w:rPr>
          <w:instrText xml:space="preserve"> PAGEREF _Toc56417719 \h </w:instrText>
        </w:r>
        <w:r w:rsidR="00F94007">
          <w:rPr>
            <w:noProof/>
            <w:webHidden/>
          </w:rPr>
        </w:r>
        <w:r w:rsidR="00F94007">
          <w:rPr>
            <w:noProof/>
            <w:webHidden/>
          </w:rPr>
          <w:fldChar w:fldCharType="separate"/>
        </w:r>
        <w:r>
          <w:rPr>
            <w:noProof/>
            <w:webHidden/>
          </w:rPr>
          <w:t>94</w:t>
        </w:r>
        <w:r w:rsidR="00F94007">
          <w:rPr>
            <w:noProof/>
            <w:webHidden/>
          </w:rPr>
          <w:fldChar w:fldCharType="end"/>
        </w:r>
      </w:hyperlink>
    </w:p>
    <w:p w14:paraId="57C0CF36" w14:textId="5BC95CCF"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20" w:history="1">
        <w:r w:rsidR="00F94007" w:rsidRPr="0020247D">
          <w:rPr>
            <w:rStyle w:val="-"/>
            <w:rFonts w:ascii="Tahoma" w:eastAsia="SimSun" w:hAnsi="Tahoma" w:cs="Tahoma"/>
            <w:noProof/>
            <w:lang w:val="el-GR"/>
          </w:rPr>
          <w:t>1.3.4.1.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Συμβατότητα με G-Cloud</w:t>
        </w:r>
        <w:r w:rsidR="00F94007">
          <w:rPr>
            <w:noProof/>
            <w:webHidden/>
          </w:rPr>
          <w:tab/>
        </w:r>
        <w:r w:rsidR="00F94007">
          <w:rPr>
            <w:noProof/>
            <w:webHidden/>
          </w:rPr>
          <w:fldChar w:fldCharType="begin"/>
        </w:r>
        <w:r w:rsidR="00F94007">
          <w:rPr>
            <w:noProof/>
            <w:webHidden/>
          </w:rPr>
          <w:instrText xml:space="preserve"> PAGEREF _Toc56417720 \h </w:instrText>
        </w:r>
        <w:r w:rsidR="00F94007">
          <w:rPr>
            <w:noProof/>
            <w:webHidden/>
          </w:rPr>
        </w:r>
        <w:r w:rsidR="00F94007">
          <w:rPr>
            <w:noProof/>
            <w:webHidden/>
          </w:rPr>
          <w:fldChar w:fldCharType="separate"/>
        </w:r>
        <w:r>
          <w:rPr>
            <w:noProof/>
            <w:webHidden/>
          </w:rPr>
          <w:t>94</w:t>
        </w:r>
        <w:r w:rsidR="00F94007">
          <w:rPr>
            <w:noProof/>
            <w:webHidden/>
          </w:rPr>
          <w:fldChar w:fldCharType="end"/>
        </w:r>
      </w:hyperlink>
    </w:p>
    <w:p w14:paraId="1ADA3CF6" w14:textId="5D765546"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21" w:history="1">
        <w:r w:rsidR="00F94007" w:rsidRPr="0020247D">
          <w:rPr>
            <w:rStyle w:val="-"/>
            <w:rFonts w:ascii="Tahoma" w:eastAsia="SimSun" w:hAnsi="Tahoma" w:cs="Tahoma"/>
            <w:noProof/>
            <w:lang w:val="el-GR"/>
          </w:rPr>
          <w:t>1.3.4.2.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Διαλειτουργικότητα</w:t>
        </w:r>
        <w:r w:rsidR="00F94007">
          <w:rPr>
            <w:noProof/>
            <w:webHidden/>
          </w:rPr>
          <w:tab/>
        </w:r>
        <w:r w:rsidR="00F94007">
          <w:rPr>
            <w:noProof/>
            <w:webHidden/>
          </w:rPr>
          <w:fldChar w:fldCharType="begin"/>
        </w:r>
        <w:r w:rsidR="00F94007">
          <w:rPr>
            <w:noProof/>
            <w:webHidden/>
          </w:rPr>
          <w:instrText xml:space="preserve"> PAGEREF _Toc56417721 \h </w:instrText>
        </w:r>
        <w:r w:rsidR="00F94007">
          <w:rPr>
            <w:noProof/>
            <w:webHidden/>
          </w:rPr>
        </w:r>
        <w:r w:rsidR="00F94007">
          <w:rPr>
            <w:noProof/>
            <w:webHidden/>
          </w:rPr>
          <w:fldChar w:fldCharType="separate"/>
        </w:r>
        <w:r>
          <w:rPr>
            <w:noProof/>
            <w:webHidden/>
          </w:rPr>
          <w:t>96</w:t>
        </w:r>
        <w:r w:rsidR="00F94007">
          <w:rPr>
            <w:noProof/>
            <w:webHidden/>
          </w:rPr>
          <w:fldChar w:fldCharType="end"/>
        </w:r>
      </w:hyperlink>
    </w:p>
    <w:p w14:paraId="416163E3" w14:textId="163BFD2D"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22" w:history="1">
        <w:r w:rsidR="00F94007" w:rsidRPr="0020247D">
          <w:rPr>
            <w:rStyle w:val="-"/>
            <w:rFonts w:ascii="Tahoma" w:eastAsia="SimSun" w:hAnsi="Tahoma" w:cs="Tahoma"/>
            <w:noProof/>
            <w:lang w:val="el-GR"/>
          </w:rPr>
          <w:t>1.3.4.3.</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Ασφάλεια Συστήματος και Προστασία Ιδιωτικότητας</w:t>
        </w:r>
        <w:r w:rsidR="00F94007">
          <w:rPr>
            <w:noProof/>
            <w:webHidden/>
          </w:rPr>
          <w:tab/>
        </w:r>
        <w:r w:rsidR="00F94007">
          <w:rPr>
            <w:noProof/>
            <w:webHidden/>
          </w:rPr>
          <w:fldChar w:fldCharType="begin"/>
        </w:r>
        <w:r w:rsidR="00F94007">
          <w:rPr>
            <w:noProof/>
            <w:webHidden/>
          </w:rPr>
          <w:instrText xml:space="preserve"> PAGEREF _Toc56417722 \h </w:instrText>
        </w:r>
        <w:r w:rsidR="00F94007">
          <w:rPr>
            <w:noProof/>
            <w:webHidden/>
          </w:rPr>
        </w:r>
        <w:r w:rsidR="00F94007">
          <w:rPr>
            <w:noProof/>
            <w:webHidden/>
          </w:rPr>
          <w:fldChar w:fldCharType="separate"/>
        </w:r>
        <w:r>
          <w:rPr>
            <w:noProof/>
            <w:webHidden/>
          </w:rPr>
          <w:t>97</w:t>
        </w:r>
        <w:r w:rsidR="00F94007">
          <w:rPr>
            <w:noProof/>
            <w:webHidden/>
          </w:rPr>
          <w:fldChar w:fldCharType="end"/>
        </w:r>
      </w:hyperlink>
    </w:p>
    <w:p w14:paraId="5041CFFC" w14:textId="587764B5"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23" w:history="1">
        <w:r w:rsidR="00F94007" w:rsidRPr="0020247D">
          <w:rPr>
            <w:rStyle w:val="-"/>
            <w:rFonts w:ascii="Tahoma" w:eastAsia="SimSun" w:hAnsi="Tahoma" w:cs="Tahoma"/>
            <w:noProof/>
            <w:lang w:val="el-GR"/>
          </w:rPr>
          <w:t>1.3.4.4.</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Απόδοση Συστήματος</w:t>
        </w:r>
        <w:r w:rsidR="00F94007">
          <w:rPr>
            <w:noProof/>
            <w:webHidden/>
          </w:rPr>
          <w:tab/>
        </w:r>
        <w:r w:rsidR="00F94007">
          <w:rPr>
            <w:noProof/>
            <w:webHidden/>
          </w:rPr>
          <w:fldChar w:fldCharType="begin"/>
        </w:r>
        <w:r w:rsidR="00F94007">
          <w:rPr>
            <w:noProof/>
            <w:webHidden/>
          </w:rPr>
          <w:instrText xml:space="preserve"> PAGEREF _Toc56417723 \h </w:instrText>
        </w:r>
        <w:r w:rsidR="00F94007">
          <w:rPr>
            <w:noProof/>
            <w:webHidden/>
          </w:rPr>
        </w:r>
        <w:r w:rsidR="00F94007">
          <w:rPr>
            <w:noProof/>
            <w:webHidden/>
          </w:rPr>
          <w:fldChar w:fldCharType="separate"/>
        </w:r>
        <w:r>
          <w:rPr>
            <w:noProof/>
            <w:webHidden/>
          </w:rPr>
          <w:t>98</w:t>
        </w:r>
        <w:r w:rsidR="00F94007">
          <w:rPr>
            <w:noProof/>
            <w:webHidden/>
          </w:rPr>
          <w:fldChar w:fldCharType="end"/>
        </w:r>
      </w:hyperlink>
    </w:p>
    <w:p w14:paraId="07D4CC32" w14:textId="206C9828"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24" w:history="1">
        <w:r w:rsidR="00F94007" w:rsidRPr="0020247D">
          <w:rPr>
            <w:rStyle w:val="-"/>
            <w:rFonts w:ascii="Tahoma" w:eastAsia="SimSun" w:hAnsi="Tahoma" w:cs="Tahoma"/>
            <w:noProof/>
            <w:lang w:val="el-GR"/>
          </w:rPr>
          <w:t>1.3.4.5.</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Προσβασιμότητα – Ευχρηστία</w:t>
        </w:r>
        <w:r w:rsidR="00F94007">
          <w:rPr>
            <w:noProof/>
            <w:webHidden/>
          </w:rPr>
          <w:tab/>
        </w:r>
        <w:r w:rsidR="00F94007">
          <w:rPr>
            <w:noProof/>
            <w:webHidden/>
          </w:rPr>
          <w:fldChar w:fldCharType="begin"/>
        </w:r>
        <w:r w:rsidR="00F94007">
          <w:rPr>
            <w:noProof/>
            <w:webHidden/>
          </w:rPr>
          <w:instrText xml:space="preserve"> PAGEREF _Toc56417724 \h </w:instrText>
        </w:r>
        <w:r w:rsidR="00F94007">
          <w:rPr>
            <w:noProof/>
            <w:webHidden/>
          </w:rPr>
        </w:r>
        <w:r w:rsidR="00F94007">
          <w:rPr>
            <w:noProof/>
            <w:webHidden/>
          </w:rPr>
          <w:fldChar w:fldCharType="separate"/>
        </w:r>
        <w:r>
          <w:rPr>
            <w:noProof/>
            <w:webHidden/>
          </w:rPr>
          <w:t>100</w:t>
        </w:r>
        <w:r w:rsidR="00F94007">
          <w:rPr>
            <w:noProof/>
            <w:webHidden/>
          </w:rPr>
          <w:fldChar w:fldCharType="end"/>
        </w:r>
      </w:hyperlink>
    </w:p>
    <w:p w14:paraId="09AA3EE2" w14:textId="4445B7CA"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25" w:history="1">
        <w:r w:rsidR="00F94007" w:rsidRPr="0020247D">
          <w:rPr>
            <w:rStyle w:val="-"/>
            <w:rFonts w:ascii="Tahoma" w:eastAsia="SimSun" w:hAnsi="Tahoma" w:cs="Tahoma"/>
            <w:noProof/>
            <w:lang w:val="el-GR"/>
          </w:rPr>
          <w:t>1.3.4.6.</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Ανοικτά Πρότυπα και Δεδομένα</w:t>
        </w:r>
        <w:r w:rsidR="00F94007">
          <w:rPr>
            <w:noProof/>
            <w:webHidden/>
          </w:rPr>
          <w:tab/>
        </w:r>
        <w:r w:rsidR="00F94007">
          <w:rPr>
            <w:noProof/>
            <w:webHidden/>
          </w:rPr>
          <w:fldChar w:fldCharType="begin"/>
        </w:r>
        <w:r w:rsidR="00F94007">
          <w:rPr>
            <w:noProof/>
            <w:webHidden/>
          </w:rPr>
          <w:instrText xml:space="preserve"> PAGEREF _Toc56417725 \h </w:instrText>
        </w:r>
        <w:r w:rsidR="00F94007">
          <w:rPr>
            <w:noProof/>
            <w:webHidden/>
          </w:rPr>
        </w:r>
        <w:r w:rsidR="00F94007">
          <w:rPr>
            <w:noProof/>
            <w:webHidden/>
          </w:rPr>
          <w:fldChar w:fldCharType="separate"/>
        </w:r>
        <w:r>
          <w:rPr>
            <w:noProof/>
            <w:webHidden/>
          </w:rPr>
          <w:t>102</w:t>
        </w:r>
        <w:r w:rsidR="00F94007">
          <w:rPr>
            <w:noProof/>
            <w:webHidden/>
          </w:rPr>
          <w:fldChar w:fldCharType="end"/>
        </w:r>
      </w:hyperlink>
    </w:p>
    <w:p w14:paraId="633B17BA" w14:textId="7DACC8C5"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26" w:history="1">
        <w:r w:rsidR="00F94007" w:rsidRPr="0020247D">
          <w:rPr>
            <w:rStyle w:val="-"/>
            <w:rFonts w:ascii="Tahoma" w:eastAsia="SimSun" w:hAnsi="Tahoma" w:cs="Tahoma"/>
            <w:noProof/>
            <w:lang w:val="el-GR"/>
          </w:rPr>
          <w:t>1.3.4.7.</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Πολυκαναλική προσέγγιση</w:t>
        </w:r>
        <w:r w:rsidR="00F94007">
          <w:rPr>
            <w:noProof/>
            <w:webHidden/>
          </w:rPr>
          <w:tab/>
        </w:r>
        <w:r w:rsidR="00F94007">
          <w:rPr>
            <w:noProof/>
            <w:webHidden/>
          </w:rPr>
          <w:fldChar w:fldCharType="begin"/>
        </w:r>
        <w:r w:rsidR="00F94007">
          <w:rPr>
            <w:noProof/>
            <w:webHidden/>
          </w:rPr>
          <w:instrText xml:space="preserve"> PAGEREF _Toc56417726 \h </w:instrText>
        </w:r>
        <w:r w:rsidR="00F94007">
          <w:rPr>
            <w:noProof/>
            <w:webHidden/>
          </w:rPr>
        </w:r>
        <w:r w:rsidR="00F94007">
          <w:rPr>
            <w:noProof/>
            <w:webHidden/>
          </w:rPr>
          <w:fldChar w:fldCharType="separate"/>
        </w:r>
        <w:r>
          <w:rPr>
            <w:noProof/>
            <w:webHidden/>
          </w:rPr>
          <w:t>103</w:t>
        </w:r>
        <w:r w:rsidR="00F94007">
          <w:rPr>
            <w:noProof/>
            <w:webHidden/>
          </w:rPr>
          <w:fldChar w:fldCharType="end"/>
        </w:r>
      </w:hyperlink>
    </w:p>
    <w:p w14:paraId="6D0A1A2D" w14:textId="3B5E6AE7"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27" w:history="1">
        <w:r w:rsidR="00F94007" w:rsidRPr="0020247D">
          <w:rPr>
            <w:rStyle w:val="-"/>
            <w:rFonts w:ascii="Tahoma" w:eastAsia="SimSun" w:hAnsi="Tahoma" w:cs="Tahoma"/>
            <w:noProof/>
            <w:lang w:val="el-GR"/>
          </w:rPr>
          <w:t>1.3.4.8.</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Άδειες Λογισμικού</w:t>
        </w:r>
        <w:r w:rsidR="00F94007">
          <w:rPr>
            <w:noProof/>
            <w:webHidden/>
          </w:rPr>
          <w:tab/>
        </w:r>
        <w:r w:rsidR="00F94007">
          <w:rPr>
            <w:noProof/>
            <w:webHidden/>
          </w:rPr>
          <w:fldChar w:fldCharType="begin"/>
        </w:r>
        <w:r w:rsidR="00F94007">
          <w:rPr>
            <w:noProof/>
            <w:webHidden/>
          </w:rPr>
          <w:instrText xml:space="preserve"> PAGEREF _Toc56417727 \h </w:instrText>
        </w:r>
        <w:r w:rsidR="00F94007">
          <w:rPr>
            <w:noProof/>
            <w:webHidden/>
          </w:rPr>
        </w:r>
        <w:r w:rsidR="00F94007">
          <w:rPr>
            <w:noProof/>
            <w:webHidden/>
          </w:rPr>
          <w:fldChar w:fldCharType="separate"/>
        </w:r>
        <w:r>
          <w:rPr>
            <w:noProof/>
            <w:webHidden/>
          </w:rPr>
          <w:t>103</w:t>
        </w:r>
        <w:r w:rsidR="00F94007">
          <w:rPr>
            <w:noProof/>
            <w:webHidden/>
          </w:rPr>
          <w:fldChar w:fldCharType="end"/>
        </w:r>
      </w:hyperlink>
    </w:p>
    <w:p w14:paraId="379B27DC" w14:textId="6ADAA2A9"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28" w:history="1">
        <w:r w:rsidR="00F94007" w:rsidRPr="0020247D">
          <w:rPr>
            <w:rStyle w:val="-"/>
            <w:rFonts w:ascii="Tahoma" w:eastAsia="SimSun" w:hAnsi="Tahoma" w:cs="Tahoma"/>
            <w:noProof/>
            <w:lang w:val="el-GR"/>
          </w:rPr>
          <w:t>1.3.4.9.</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Χρονοσήμανση και πρωτόκολλο</w:t>
        </w:r>
        <w:r w:rsidR="00F94007">
          <w:rPr>
            <w:noProof/>
            <w:webHidden/>
          </w:rPr>
          <w:tab/>
        </w:r>
        <w:r w:rsidR="00F94007">
          <w:rPr>
            <w:noProof/>
            <w:webHidden/>
          </w:rPr>
          <w:fldChar w:fldCharType="begin"/>
        </w:r>
        <w:r w:rsidR="00F94007">
          <w:rPr>
            <w:noProof/>
            <w:webHidden/>
          </w:rPr>
          <w:instrText xml:space="preserve"> PAGEREF _Toc56417728 \h </w:instrText>
        </w:r>
        <w:r w:rsidR="00F94007">
          <w:rPr>
            <w:noProof/>
            <w:webHidden/>
          </w:rPr>
        </w:r>
        <w:r w:rsidR="00F94007">
          <w:rPr>
            <w:noProof/>
            <w:webHidden/>
          </w:rPr>
          <w:fldChar w:fldCharType="separate"/>
        </w:r>
        <w:r>
          <w:rPr>
            <w:noProof/>
            <w:webHidden/>
          </w:rPr>
          <w:t>104</w:t>
        </w:r>
        <w:r w:rsidR="00F94007">
          <w:rPr>
            <w:noProof/>
            <w:webHidden/>
          </w:rPr>
          <w:fldChar w:fldCharType="end"/>
        </w:r>
      </w:hyperlink>
    </w:p>
    <w:p w14:paraId="5654F1F8" w14:textId="529A1B4D" w:rsidR="00F94007" w:rsidRDefault="00637BDE">
      <w:pPr>
        <w:pStyle w:val="40"/>
        <w:tabs>
          <w:tab w:val="left" w:pos="1760"/>
          <w:tab w:val="right" w:leader="dot" w:pos="9628"/>
        </w:tabs>
        <w:rPr>
          <w:rFonts w:asciiTheme="minorHAnsi" w:eastAsiaTheme="minorEastAsia" w:hAnsiTheme="minorHAnsi" w:cstheme="minorBidi"/>
          <w:noProof/>
          <w:sz w:val="22"/>
          <w:szCs w:val="22"/>
          <w:lang w:val="el-GR" w:eastAsia="el-GR" w:bidi="he-IL"/>
        </w:rPr>
      </w:pPr>
      <w:hyperlink w:anchor="_Toc56417729" w:history="1">
        <w:r w:rsidR="00F94007" w:rsidRPr="0020247D">
          <w:rPr>
            <w:rStyle w:val="-"/>
            <w:rFonts w:ascii="Tahoma" w:eastAsia="SimSun" w:hAnsi="Tahoma" w:cs="Tahoma"/>
            <w:noProof/>
            <w:lang w:val="el-GR"/>
          </w:rPr>
          <w:t>1.3.4.10.</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Δυνατότητα Παραμετροποίησης</w:t>
        </w:r>
        <w:r w:rsidR="00F94007">
          <w:rPr>
            <w:noProof/>
            <w:webHidden/>
          </w:rPr>
          <w:tab/>
        </w:r>
        <w:r w:rsidR="00F94007">
          <w:rPr>
            <w:noProof/>
            <w:webHidden/>
          </w:rPr>
          <w:fldChar w:fldCharType="begin"/>
        </w:r>
        <w:r w:rsidR="00F94007">
          <w:rPr>
            <w:noProof/>
            <w:webHidden/>
          </w:rPr>
          <w:instrText xml:space="preserve"> PAGEREF _Toc56417729 \h </w:instrText>
        </w:r>
        <w:r w:rsidR="00F94007">
          <w:rPr>
            <w:noProof/>
            <w:webHidden/>
          </w:rPr>
        </w:r>
        <w:r w:rsidR="00F94007">
          <w:rPr>
            <w:noProof/>
            <w:webHidden/>
          </w:rPr>
          <w:fldChar w:fldCharType="separate"/>
        </w:r>
        <w:r>
          <w:rPr>
            <w:noProof/>
            <w:webHidden/>
          </w:rPr>
          <w:t>104</w:t>
        </w:r>
        <w:r w:rsidR="00F94007">
          <w:rPr>
            <w:noProof/>
            <w:webHidden/>
          </w:rPr>
          <w:fldChar w:fldCharType="end"/>
        </w:r>
      </w:hyperlink>
    </w:p>
    <w:p w14:paraId="13D3A923" w14:textId="583AC0A3" w:rsidR="00F94007" w:rsidRDefault="00637BDE">
      <w:pPr>
        <w:pStyle w:val="40"/>
        <w:tabs>
          <w:tab w:val="left" w:pos="1760"/>
          <w:tab w:val="right" w:leader="dot" w:pos="9628"/>
        </w:tabs>
        <w:rPr>
          <w:rFonts w:asciiTheme="minorHAnsi" w:eastAsiaTheme="minorEastAsia" w:hAnsiTheme="minorHAnsi" w:cstheme="minorBidi"/>
          <w:noProof/>
          <w:sz w:val="22"/>
          <w:szCs w:val="22"/>
          <w:lang w:val="el-GR" w:eastAsia="el-GR" w:bidi="he-IL"/>
        </w:rPr>
      </w:pPr>
      <w:hyperlink w:anchor="_Toc56417730" w:history="1">
        <w:r w:rsidR="00F94007" w:rsidRPr="0020247D">
          <w:rPr>
            <w:rStyle w:val="-"/>
            <w:rFonts w:ascii="Tahoma" w:eastAsia="SimSun" w:hAnsi="Tahoma" w:cs="Tahoma"/>
            <w:noProof/>
            <w:lang w:val="el-GR"/>
          </w:rPr>
          <w:t>1.3.4.11.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Καταγραφή Ενεργειών</w:t>
        </w:r>
        <w:r w:rsidR="00F94007">
          <w:rPr>
            <w:noProof/>
            <w:webHidden/>
          </w:rPr>
          <w:tab/>
        </w:r>
        <w:r w:rsidR="00F94007">
          <w:rPr>
            <w:noProof/>
            <w:webHidden/>
          </w:rPr>
          <w:fldChar w:fldCharType="begin"/>
        </w:r>
        <w:r w:rsidR="00F94007">
          <w:rPr>
            <w:noProof/>
            <w:webHidden/>
          </w:rPr>
          <w:instrText xml:space="preserve"> PAGEREF _Toc56417730 \h </w:instrText>
        </w:r>
        <w:r w:rsidR="00F94007">
          <w:rPr>
            <w:noProof/>
            <w:webHidden/>
          </w:rPr>
        </w:r>
        <w:r w:rsidR="00F94007">
          <w:rPr>
            <w:noProof/>
            <w:webHidden/>
          </w:rPr>
          <w:fldChar w:fldCharType="separate"/>
        </w:r>
        <w:r>
          <w:rPr>
            <w:noProof/>
            <w:webHidden/>
          </w:rPr>
          <w:t>104</w:t>
        </w:r>
        <w:r w:rsidR="00F94007">
          <w:rPr>
            <w:noProof/>
            <w:webHidden/>
          </w:rPr>
          <w:fldChar w:fldCharType="end"/>
        </w:r>
      </w:hyperlink>
    </w:p>
    <w:p w14:paraId="3A0C68B9" w14:textId="68F593DF" w:rsidR="00F94007" w:rsidRDefault="00637BDE">
      <w:pPr>
        <w:pStyle w:val="40"/>
        <w:tabs>
          <w:tab w:val="left" w:pos="1760"/>
          <w:tab w:val="right" w:leader="dot" w:pos="9628"/>
        </w:tabs>
        <w:rPr>
          <w:rFonts w:asciiTheme="minorHAnsi" w:eastAsiaTheme="minorEastAsia" w:hAnsiTheme="minorHAnsi" w:cstheme="minorBidi"/>
          <w:noProof/>
          <w:sz w:val="22"/>
          <w:szCs w:val="22"/>
          <w:lang w:val="el-GR" w:eastAsia="el-GR" w:bidi="he-IL"/>
        </w:rPr>
      </w:pPr>
      <w:hyperlink w:anchor="_Toc56417731" w:history="1">
        <w:r w:rsidR="00F94007" w:rsidRPr="0020247D">
          <w:rPr>
            <w:rStyle w:val="-"/>
            <w:rFonts w:ascii="Tahoma" w:eastAsia="SimSun" w:hAnsi="Tahoma" w:cs="Tahoma"/>
            <w:noProof/>
            <w:lang w:val="el-GR"/>
          </w:rPr>
          <w:t>1.3.4.12.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Λοιπές Απαιτήσεις</w:t>
        </w:r>
        <w:r w:rsidR="00F94007">
          <w:rPr>
            <w:noProof/>
            <w:webHidden/>
          </w:rPr>
          <w:tab/>
        </w:r>
        <w:r w:rsidR="00F94007">
          <w:rPr>
            <w:noProof/>
            <w:webHidden/>
          </w:rPr>
          <w:fldChar w:fldCharType="begin"/>
        </w:r>
        <w:r w:rsidR="00F94007">
          <w:rPr>
            <w:noProof/>
            <w:webHidden/>
          </w:rPr>
          <w:instrText xml:space="preserve"> PAGEREF _Toc56417731 \h </w:instrText>
        </w:r>
        <w:r w:rsidR="00F94007">
          <w:rPr>
            <w:noProof/>
            <w:webHidden/>
          </w:rPr>
        </w:r>
        <w:r w:rsidR="00F94007">
          <w:rPr>
            <w:noProof/>
            <w:webHidden/>
          </w:rPr>
          <w:fldChar w:fldCharType="separate"/>
        </w:r>
        <w:r>
          <w:rPr>
            <w:noProof/>
            <w:webHidden/>
          </w:rPr>
          <w:t>104</w:t>
        </w:r>
        <w:r w:rsidR="00F94007">
          <w:rPr>
            <w:noProof/>
            <w:webHidden/>
          </w:rPr>
          <w:fldChar w:fldCharType="end"/>
        </w:r>
      </w:hyperlink>
    </w:p>
    <w:p w14:paraId="091A6637" w14:textId="41456400"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32" w:history="1">
        <w:r w:rsidR="00F94007" w:rsidRPr="0020247D">
          <w:rPr>
            <w:rStyle w:val="-"/>
            <w:rFonts w:ascii="Tahoma" w:eastAsia="SimSun" w:hAnsi="Tahoma" w:cs="Tahoma"/>
            <w:noProof/>
            <w:lang w:val="el-GR"/>
          </w:rPr>
          <w:t>1.3.5.</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Υπηρεσίες</w:t>
        </w:r>
        <w:r w:rsidR="00F94007">
          <w:rPr>
            <w:noProof/>
            <w:webHidden/>
          </w:rPr>
          <w:tab/>
        </w:r>
        <w:r w:rsidR="00F94007">
          <w:rPr>
            <w:noProof/>
            <w:webHidden/>
          </w:rPr>
          <w:fldChar w:fldCharType="begin"/>
        </w:r>
        <w:r w:rsidR="00F94007">
          <w:rPr>
            <w:noProof/>
            <w:webHidden/>
          </w:rPr>
          <w:instrText xml:space="preserve"> PAGEREF _Toc56417732 \h </w:instrText>
        </w:r>
        <w:r w:rsidR="00F94007">
          <w:rPr>
            <w:noProof/>
            <w:webHidden/>
          </w:rPr>
        </w:r>
        <w:r w:rsidR="00F94007">
          <w:rPr>
            <w:noProof/>
            <w:webHidden/>
          </w:rPr>
          <w:fldChar w:fldCharType="separate"/>
        </w:r>
        <w:r>
          <w:rPr>
            <w:noProof/>
            <w:webHidden/>
          </w:rPr>
          <w:t>106</w:t>
        </w:r>
        <w:r w:rsidR="00F94007">
          <w:rPr>
            <w:noProof/>
            <w:webHidden/>
          </w:rPr>
          <w:fldChar w:fldCharType="end"/>
        </w:r>
      </w:hyperlink>
    </w:p>
    <w:p w14:paraId="54CFF9C3" w14:textId="6AF63E73"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33" w:history="1">
        <w:r w:rsidR="00F94007" w:rsidRPr="0020247D">
          <w:rPr>
            <w:rStyle w:val="-"/>
            <w:rFonts w:ascii="Tahoma" w:eastAsia="SimSun" w:hAnsi="Tahoma" w:cs="Tahoma"/>
            <w:noProof/>
            <w:lang w:val="el-GR"/>
          </w:rPr>
          <w:t>1.3.5.1.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Μελέτη Εφαρμογής - Ανάλυση Απαιτήσεων</w:t>
        </w:r>
        <w:r w:rsidR="00F94007">
          <w:rPr>
            <w:noProof/>
            <w:webHidden/>
          </w:rPr>
          <w:tab/>
        </w:r>
        <w:r w:rsidR="00F94007">
          <w:rPr>
            <w:noProof/>
            <w:webHidden/>
          </w:rPr>
          <w:fldChar w:fldCharType="begin"/>
        </w:r>
        <w:r w:rsidR="00F94007">
          <w:rPr>
            <w:noProof/>
            <w:webHidden/>
          </w:rPr>
          <w:instrText xml:space="preserve"> PAGEREF _Toc56417733 \h </w:instrText>
        </w:r>
        <w:r w:rsidR="00F94007">
          <w:rPr>
            <w:noProof/>
            <w:webHidden/>
          </w:rPr>
        </w:r>
        <w:r w:rsidR="00F94007">
          <w:rPr>
            <w:noProof/>
            <w:webHidden/>
          </w:rPr>
          <w:fldChar w:fldCharType="separate"/>
        </w:r>
        <w:r>
          <w:rPr>
            <w:noProof/>
            <w:webHidden/>
          </w:rPr>
          <w:t>106</w:t>
        </w:r>
        <w:r w:rsidR="00F94007">
          <w:rPr>
            <w:noProof/>
            <w:webHidden/>
          </w:rPr>
          <w:fldChar w:fldCharType="end"/>
        </w:r>
      </w:hyperlink>
    </w:p>
    <w:p w14:paraId="49AD8701" w14:textId="7AEA0D7B"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34" w:history="1">
        <w:r w:rsidR="00F94007" w:rsidRPr="0020247D">
          <w:rPr>
            <w:rStyle w:val="-"/>
            <w:rFonts w:ascii="Tahoma" w:eastAsia="SimSun" w:hAnsi="Tahoma" w:cs="Tahoma"/>
            <w:noProof/>
            <w:lang w:val="el-GR"/>
          </w:rPr>
          <w:t>1.3.5.2.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Υπηρεσίες Εκπαίδευσης</w:t>
        </w:r>
        <w:r w:rsidR="00F94007">
          <w:rPr>
            <w:noProof/>
            <w:webHidden/>
          </w:rPr>
          <w:tab/>
        </w:r>
        <w:r w:rsidR="00F94007">
          <w:rPr>
            <w:noProof/>
            <w:webHidden/>
          </w:rPr>
          <w:fldChar w:fldCharType="begin"/>
        </w:r>
        <w:r w:rsidR="00F94007">
          <w:rPr>
            <w:noProof/>
            <w:webHidden/>
          </w:rPr>
          <w:instrText xml:space="preserve"> PAGEREF _Toc56417734 \h </w:instrText>
        </w:r>
        <w:r w:rsidR="00F94007">
          <w:rPr>
            <w:noProof/>
            <w:webHidden/>
          </w:rPr>
        </w:r>
        <w:r w:rsidR="00F94007">
          <w:rPr>
            <w:noProof/>
            <w:webHidden/>
          </w:rPr>
          <w:fldChar w:fldCharType="separate"/>
        </w:r>
        <w:r>
          <w:rPr>
            <w:noProof/>
            <w:webHidden/>
          </w:rPr>
          <w:t>111</w:t>
        </w:r>
        <w:r w:rsidR="00F94007">
          <w:rPr>
            <w:noProof/>
            <w:webHidden/>
          </w:rPr>
          <w:fldChar w:fldCharType="end"/>
        </w:r>
      </w:hyperlink>
    </w:p>
    <w:p w14:paraId="2121110D" w14:textId="1D2EC51D"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35" w:history="1">
        <w:r w:rsidR="00F94007" w:rsidRPr="0020247D">
          <w:rPr>
            <w:rStyle w:val="-"/>
            <w:rFonts w:ascii="Tahoma" w:eastAsia="SimSun" w:hAnsi="Tahoma" w:cs="Tahoma"/>
            <w:noProof/>
            <w:lang w:val="el-GR"/>
          </w:rPr>
          <w:t>1.3.5.3.</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Υπηρεσίες HelpDesk</w:t>
        </w:r>
        <w:r w:rsidR="00F94007">
          <w:rPr>
            <w:noProof/>
            <w:webHidden/>
          </w:rPr>
          <w:tab/>
        </w:r>
        <w:r w:rsidR="00F94007">
          <w:rPr>
            <w:noProof/>
            <w:webHidden/>
          </w:rPr>
          <w:fldChar w:fldCharType="begin"/>
        </w:r>
        <w:r w:rsidR="00F94007">
          <w:rPr>
            <w:noProof/>
            <w:webHidden/>
          </w:rPr>
          <w:instrText xml:space="preserve"> PAGEREF _Toc56417735 \h </w:instrText>
        </w:r>
        <w:r w:rsidR="00F94007">
          <w:rPr>
            <w:noProof/>
            <w:webHidden/>
          </w:rPr>
        </w:r>
        <w:r w:rsidR="00F94007">
          <w:rPr>
            <w:noProof/>
            <w:webHidden/>
          </w:rPr>
          <w:fldChar w:fldCharType="separate"/>
        </w:r>
        <w:r>
          <w:rPr>
            <w:noProof/>
            <w:webHidden/>
          </w:rPr>
          <w:t>111</w:t>
        </w:r>
        <w:r w:rsidR="00F94007">
          <w:rPr>
            <w:noProof/>
            <w:webHidden/>
          </w:rPr>
          <w:fldChar w:fldCharType="end"/>
        </w:r>
      </w:hyperlink>
    </w:p>
    <w:p w14:paraId="0C97D17A" w14:textId="64CE7449"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36" w:history="1">
        <w:r w:rsidR="00F94007" w:rsidRPr="0020247D">
          <w:rPr>
            <w:rStyle w:val="-"/>
            <w:rFonts w:ascii="Tahoma" w:eastAsia="SimSun" w:hAnsi="Tahoma" w:cs="Tahoma"/>
            <w:noProof/>
            <w:lang w:val="el-GR"/>
          </w:rPr>
          <w:t>1.3.5.4.</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Υπηρεσίες Εγγύησης και Συντήρησης</w:t>
        </w:r>
        <w:r w:rsidR="00F94007">
          <w:rPr>
            <w:noProof/>
            <w:webHidden/>
          </w:rPr>
          <w:tab/>
        </w:r>
        <w:r w:rsidR="00F94007">
          <w:rPr>
            <w:noProof/>
            <w:webHidden/>
          </w:rPr>
          <w:fldChar w:fldCharType="begin"/>
        </w:r>
        <w:r w:rsidR="00F94007">
          <w:rPr>
            <w:noProof/>
            <w:webHidden/>
          </w:rPr>
          <w:instrText xml:space="preserve"> PAGEREF _Toc56417736 \h </w:instrText>
        </w:r>
        <w:r w:rsidR="00F94007">
          <w:rPr>
            <w:noProof/>
            <w:webHidden/>
          </w:rPr>
        </w:r>
        <w:r w:rsidR="00F94007">
          <w:rPr>
            <w:noProof/>
            <w:webHidden/>
          </w:rPr>
          <w:fldChar w:fldCharType="separate"/>
        </w:r>
        <w:r>
          <w:rPr>
            <w:noProof/>
            <w:webHidden/>
          </w:rPr>
          <w:t>113</w:t>
        </w:r>
        <w:r w:rsidR="00F94007">
          <w:rPr>
            <w:noProof/>
            <w:webHidden/>
          </w:rPr>
          <w:fldChar w:fldCharType="end"/>
        </w:r>
      </w:hyperlink>
    </w:p>
    <w:p w14:paraId="374C002D" w14:textId="194427EA"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37" w:history="1">
        <w:r w:rsidR="00F94007" w:rsidRPr="0020247D">
          <w:rPr>
            <w:rStyle w:val="-"/>
            <w:rFonts w:ascii="Tahoma" w:eastAsia="SimSun" w:hAnsi="Tahoma" w:cs="Tahoma"/>
            <w:noProof/>
            <w:lang w:val="el-GR"/>
          </w:rPr>
          <w:t>1.3.5.5.</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Υπηρεσίες Φάσης Δοκιμαστικής Λειτουργίας</w:t>
        </w:r>
        <w:r w:rsidR="00F94007">
          <w:rPr>
            <w:noProof/>
            <w:webHidden/>
          </w:rPr>
          <w:tab/>
        </w:r>
        <w:r w:rsidR="00F94007">
          <w:rPr>
            <w:noProof/>
            <w:webHidden/>
          </w:rPr>
          <w:fldChar w:fldCharType="begin"/>
        </w:r>
        <w:r w:rsidR="00F94007">
          <w:rPr>
            <w:noProof/>
            <w:webHidden/>
          </w:rPr>
          <w:instrText xml:space="preserve"> PAGEREF _Toc56417737 \h </w:instrText>
        </w:r>
        <w:r w:rsidR="00F94007">
          <w:rPr>
            <w:noProof/>
            <w:webHidden/>
          </w:rPr>
        </w:r>
        <w:r w:rsidR="00F94007">
          <w:rPr>
            <w:noProof/>
            <w:webHidden/>
          </w:rPr>
          <w:fldChar w:fldCharType="separate"/>
        </w:r>
        <w:r>
          <w:rPr>
            <w:noProof/>
            <w:webHidden/>
          </w:rPr>
          <w:t>113</w:t>
        </w:r>
        <w:r w:rsidR="00F94007">
          <w:rPr>
            <w:noProof/>
            <w:webHidden/>
          </w:rPr>
          <w:fldChar w:fldCharType="end"/>
        </w:r>
      </w:hyperlink>
    </w:p>
    <w:p w14:paraId="79AF836E" w14:textId="54F301CB" w:rsidR="00F94007" w:rsidRDefault="00637BDE">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56417738" w:history="1">
        <w:r w:rsidR="00F94007" w:rsidRPr="0020247D">
          <w:rPr>
            <w:rStyle w:val="-"/>
            <w:rFonts w:ascii="Tahoma" w:hAnsi="Tahoma" w:cs="Tahoma"/>
            <w:noProof/>
            <w:lang w:val="el-GR"/>
          </w:rPr>
          <w:t>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noProof/>
            <w:lang w:val="el-GR"/>
          </w:rPr>
          <w:t>Μεθοδολογία υλοποίησης</w:t>
        </w:r>
        <w:r w:rsidR="00F94007">
          <w:rPr>
            <w:noProof/>
            <w:webHidden/>
          </w:rPr>
          <w:tab/>
        </w:r>
        <w:r w:rsidR="00F94007">
          <w:rPr>
            <w:noProof/>
            <w:webHidden/>
          </w:rPr>
          <w:fldChar w:fldCharType="begin"/>
        </w:r>
        <w:r w:rsidR="00F94007">
          <w:rPr>
            <w:noProof/>
            <w:webHidden/>
          </w:rPr>
          <w:instrText xml:space="preserve"> PAGEREF _Toc56417738 \h </w:instrText>
        </w:r>
        <w:r w:rsidR="00F94007">
          <w:rPr>
            <w:noProof/>
            <w:webHidden/>
          </w:rPr>
        </w:r>
        <w:r w:rsidR="00F94007">
          <w:rPr>
            <w:noProof/>
            <w:webHidden/>
          </w:rPr>
          <w:fldChar w:fldCharType="separate"/>
        </w:r>
        <w:r>
          <w:rPr>
            <w:noProof/>
            <w:webHidden/>
          </w:rPr>
          <w:t>113</w:t>
        </w:r>
        <w:r w:rsidR="00F94007">
          <w:rPr>
            <w:noProof/>
            <w:webHidden/>
          </w:rPr>
          <w:fldChar w:fldCharType="end"/>
        </w:r>
      </w:hyperlink>
    </w:p>
    <w:p w14:paraId="5D51FEEE" w14:textId="404BBE89"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739" w:history="1">
        <w:r w:rsidR="00F94007" w:rsidRPr="0020247D">
          <w:rPr>
            <w:rStyle w:val="-"/>
            <w:rFonts w:ascii="Tahoma" w:eastAsia="SimSun" w:hAnsi="Tahoma" w:cs="Tahoma"/>
            <w:noProof/>
            <w:lang w:val="el-GR"/>
          </w:rPr>
          <w:t>2.1.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Χρονοδιάγραμμα</w:t>
        </w:r>
        <w:r w:rsidR="00F94007">
          <w:rPr>
            <w:noProof/>
            <w:webHidden/>
          </w:rPr>
          <w:tab/>
        </w:r>
        <w:r w:rsidR="00F94007">
          <w:rPr>
            <w:noProof/>
            <w:webHidden/>
          </w:rPr>
          <w:fldChar w:fldCharType="begin"/>
        </w:r>
        <w:r w:rsidR="00F94007">
          <w:rPr>
            <w:noProof/>
            <w:webHidden/>
          </w:rPr>
          <w:instrText xml:space="preserve"> PAGEREF _Toc56417739 \h </w:instrText>
        </w:r>
        <w:r w:rsidR="00F94007">
          <w:rPr>
            <w:noProof/>
            <w:webHidden/>
          </w:rPr>
        </w:r>
        <w:r w:rsidR="00F94007">
          <w:rPr>
            <w:noProof/>
            <w:webHidden/>
          </w:rPr>
          <w:fldChar w:fldCharType="separate"/>
        </w:r>
        <w:r>
          <w:rPr>
            <w:noProof/>
            <w:webHidden/>
          </w:rPr>
          <w:t>114</w:t>
        </w:r>
        <w:r w:rsidR="00F94007">
          <w:rPr>
            <w:noProof/>
            <w:webHidden/>
          </w:rPr>
          <w:fldChar w:fldCharType="end"/>
        </w:r>
      </w:hyperlink>
    </w:p>
    <w:p w14:paraId="2DADE6ED" w14:textId="1166147F"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740" w:history="1">
        <w:r w:rsidR="00F94007" w:rsidRPr="0020247D">
          <w:rPr>
            <w:rStyle w:val="-"/>
            <w:rFonts w:ascii="Tahoma" w:eastAsia="SimSun" w:hAnsi="Tahoma" w:cs="Tahoma"/>
            <w:noProof/>
            <w:lang w:val="el-GR"/>
          </w:rPr>
          <w:t>2.2.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Φάσεις - Παραδοτέα</w:t>
        </w:r>
        <w:r w:rsidR="00F94007">
          <w:rPr>
            <w:noProof/>
            <w:webHidden/>
          </w:rPr>
          <w:tab/>
        </w:r>
        <w:r w:rsidR="00F94007">
          <w:rPr>
            <w:noProof/>
            <w:webHidden/>
          </w:rPr>
          <w:fldChar w:fldCharType="begin"/>
        </w:r>
        <w:r w:rsidR="00F94007">
          <w:rPr>
            <w:noProof/>
            <w:webHidden/>
          </w:rPr>
          <w:instrText xml:space="preserve"> PAGEREF _Toc56417740 \h </w:instrText>
        </w:r>
        <w:r w:rsidR="00F94007">
          <w:rPr>
            <w:noProof/>
            <w:webHidden/>
          </w:rPr>
        </w:r>
        <w:r w:rsidR="00F94007">
          <w:rPr>
            <w:noProof/>
            <w:webHidden/>
          </w:rPr>
          <w:fldChar w:fldCharType="separate"/>
        </w:r>
        <w:r>
          <w:rPr>
            <w:noProof/>
            <w:webHidden/>
          </w:rPr>
          <w:t>115</w:t>
        </w:r>
        <w:r w:rsidR="00F94007">
          <w:rPr>
            <w:noProof/>
            <w:webHidden/>
          </w:rPr>
          <w:fldChar w:fldCharType="end"/>
        </w:r>
      </w:hyperlink>
    </w:p>
    <w:p w14:paraId="0380CC3F" w14:textId="1E960D5B"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741" w:history="1">
        <w:r w:rsidR="00F94007" w:rsidRPr="0020247D">
          <w:rPr>
            <w:rStyle w:val="-"/>
            <w:rFonts w:ascii="Tahoma" w:eastAsia="SimSun" w:hAnsi="Tahoma" w:cs="Tahoma"/>
            <w:noProof/>
            <w:lang w:val="el-GR"/>
          </w:rPr>
          <w:t>2.3.</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Μεθοδολογία διοίκησης και διασφάλισης ποιότητας</w:t>
        </w:r>
        <w:r w:rsidR="00F94007">
          <w:rPr>
            <w:noProof/>
            <w:webHidden/>
          </w:rPr>
          <w:tab/>
        </w:r>
        <w:r w:rsidR="00F94007">
          <w:rPr>
            <w:noProof/>
            <w:webHidden/>
          </w:rPr>
          <w:fldChar w:fldCharType="begin"/>
        </w:r>
        <w:r w:rsidR="00F94007">
          <w:rPr>
            <w:noProof/>
            <w:webHidden/>
          </w:rPr>
          <w:instrText xml:space="preserve"> PAGEREF _Toc56417741 \h </w:instrText>
        </w:r>
        <w:r w:rsidR="00F94007">
          <w:rPr>
            <w:noProof/>
            <w:webHidden/>
          </w:rPr>
        </w:r>
        <w:r w:rsidR="00F94007">
          <w:rPr>
            <w:noProof/>
            <w:webHidden/>
          </w:rPr>
          <w:fldChar w:fldCharType="separate"/>
        </w:r>
        <w:r>
          <w:rPr>
            <w:noProof/>
            <w:webHidden/>
          </w:rPr>
          <w:t>120</w:t>
        </w:r>
        <w:r w:rsidR="00F94007">
          <w:rPr>
            <w:noProof/>
            <w:webHidden/>
          </w:rPr>
          <w:fldChar w:fldCharType="end"/>
        </w:r>
      </w:hyperlink>
    </w:p>
    <w:p w14:paraId="7F283E90" w14:textId="5B3EA82C"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742" w:history="1">
        <w:r w:rsidR="00F94007" w:rsidRPr="0020247D">
          <w:rPr>
            <w:rStyle w:val="-"/>
            <w:rFonts w:ascii="Tahoma" w:eastAsia="SimSun" w:hAnsi="Tahoma" w:cs="Tahoma"/>
            <w:noProof/>
            <w:lang w:val="el-GR"/>
          </w:rPr>
          <w:t>2.4.</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Τόπος υλοποίησης/ παροχής των υπηρεσιών</w:t>
        </w:r>
        <w:r w:rsidR="00F94007">
          <w:rPr>
            <w:noProof/>
            <w:webHidden/>
          </w:rPr>
          <w:tab/>
        </w:r>
        <w:r w:rsidR="00F94007">
          <w:rPr>
            <w:noProof/>
            <w:webHidden/>
          </w:rPr>
          <w:fldChar w:fldCharType="begin"/>
        </w:r>
        <w:r w:rsidR="00F94007">
          <w:rPr>
            <w:noProof/>
            <w:webHidden/>
          </w:rPr>
          <w:instrText xml:space="preserve"> PAGEREF _Toc56417742 \h </w:instrText>
        </w:r>
        <w:r w:rsidR="00F94007">
          <w:rPr>
            <w:noProof/>
            <w:webHidden/>
          </w:rPr>
        </w:r>
        <w:r w:rsidR="00F94007">
          <w:rPr>
            <w:noProof/>
            <w:webHidden/>
          </w:rPr>
          <w:fldChar w:fldCharType="separate"/>
        </w:r>
        <w:r>
          <w:rPr>
            <w:noProof/>
            <w:webHidden/>
          </w:rPr>
          <w:t>120</w:t>
        </w:r>
        <w:r w:rsidR="00F94007">
          <w:rPr>
            <w:noProof/>
            <w:webHidden/>
          </w:rPr>
          <w:fldChar w:fldCharType="end"/>
        </w:r>
      </w:hyperlink>
    </w:p>
    <w:p w14:paraId="45F50490" w14:textId="14CBC7D7"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743" w:history="1">
        <w:r w:rsidR="00F94007" w:rsidRPr="0020247D">
          <w:rPr>
            <w:rStyle w:val="-"/>
            <w:rFonts w:ascii="Tahoma" w:eastAsia="SimSun" w:hAnsi="Tahoma" w:cs="Tahoma"/>
            <w:noProof/>
            <w:lang w:val="el-GR"/>
          </w:rPr>
          <w:t>2.5.</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Εγγυήσεις-Τεχνική Υποστήριξη</w:t>
        </w:r>
        <w:r w:rsidR="00F94007">
          <w:rPr>
            <w:noProof/>
            <w:webHidden/>
          </w:rPr>
          <w:tab/>
        </w:r>
        <w:r w:rsidR="00F94007">
          <w:rPr>
            <w:noProof/>
            <w:webHidden/>
          </w:rPr>
          <w:fldChar w:fldCharType="begin"/>
        </w:r>
        <w:r w:rsidR="00F94007">
          <w:rPr>
            <w:noProof/>
            <w:webHidden/>
          </w:rPr>
          <w:instrText xml:space="preserve"> PAGEREF _Toc56417743 \h </w:instrText>
        </w:r>
        <w:r w:rsidR="00F94007">
          <w:rPr>
            <w:noProof/>
            <w:webHidden/>
          </w:rPr>
        </w:r>
        <w:r w:rsidR="00F94007">
          <w:rPr>
            <w:noProof/>
            <w:webHidden/>
          </w:rPr>
          <w:fldChar w:fldCharType="separate"/>
        </w:r>
        <w:r>
          <w:rPr>
            <w:noProof/>
            <w:webHidden/>
          </w:rPr>
          <w:t>121</w:t>
        </w:r>
        <w:r w:rsidR="00F94007">
          <w:rPr>
            <w:noProof/>
            <w:webHidden/>
          </w:rPr>
          <w:fldChar w:fldCharType="end"/>
        </w:r>
      </w:hyperlink>
    </w:p>
    <w:p w14:paraId="63BCD1AA" w14:textId="671AE2F3"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44" w:history="1">
        <w:r w:rsidR="00F94007" w:rsidRPr="0020247D">
          <w:rPr>
            <w:rStyle w:val="-"/>
            <w:rFonts w:ascii="Tahoma" w:eastAsia="SimSun" w:hAnsi="Tahoma" w:cs="Tahoma"/>
            <w:noProof/>
            <w:lang w:val="el-GR"/>
          </w:rPr>
          <w:t>2.5.1.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Περίοδος Εγγύησης και Συντήρησης (ΠΕΣ)</w:t>
        </w:r>
        <w:r w:rsidR="00F94007">
          <w:rPr>
            <w:noProof/>
            <w:webHidden/>
          </w:rPr>
          <w:tab/>
        </w:r>
        <w:r w:rsidR="00F94007">
          <w:rPr>
            <w:noProof/>
            <w:webHidden/>
          </w:rPr>
          <w:fldChar w:fldCharType="begin"/>
        </w:r>
        <w:r w:rsidR="00F94007">
          <w:rPr>
            <w:noProof/>
            <w:webHidden/>
          </w:rPr>
          <w:instrText xml:space="preserve"> PAGEREF _Toc56417744 \h </w:instrText>
        </w:r>
        <w:r w:rsidR="00F94007">
          <w:rPr>
            <w:noProof/>
            <w:webHidden/>
          </w:rPr>
        </w:r>
        <w:r w:rsidR="00F94007">
          <w:rPr>
            <w:noProof/>
            <w:webHidden/>
          </w:rPr>
          <w:fldChar w:fldCharType="separate"/>
        </w:r>
        <w:r>
          <w:rPr>
            <w:noProof/>
            <w:webHidden/>
          </w:rPr>
          <w:t>121</w:t>
        </w:r>
        <w:r w:rsidR="00F94007">
          <w:rPr>
            <w:noProof/>
            <w:webHidden/>
          </w:rPr>
          <w:fldChar w:fldCharType="end"/>
        </w:r>
      </w:hyperlink>
    </w:p>
    <w:p w14:paraId="5DC4604A" w14:textId="3B0F4803"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45" w:history="1">
        <w:r w:rsidR="00F94007" w:rsidRPr="0020247D">
          <w:rPr>
            <w:rStyle w:val="-"/>
            <w:rFonts w:ascii="Tahoma" w:eastAsia="SimSun" w:hAnsi="Tahoma" w:cs="Tahoma"/>
            <w:noProof/>
            <w:lang w:val="el-GR"/>
          </w:rPr>
          <w:t>2.5.2.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Υπηρεσίες Περιόδου Εγγύησης</w:t>
        </w:r>
        <w:r w:rsidR="00F94007">
          <w:rPr>
            <w:noProof/>
            <w:webHidden/>
          </w:rPr>
          <w:tab/>
        </w:r>
        <w:r w:rsidR="00F94007">
          <w:rPr>
            <w:noProof/>
            <w:webHidden/>
          </w:rPr>
          <w:fldChar w:fldCharType="begin"/>
        </w:r>
        <w:r w:rsidR="00F94007">
          <w:rPr>
            <w:noProof/>
            <w:webHidden/>
          </w:rPr>
          <w:instrText xml:space="preserve"> PAGEREF _Toc56417745 \h </w:instrText>
        </w:r>
        <w:r w:rsidR="00F94007">
          <w:rPr>
            <w:noProof/>
            <w:webHidden/>
          </w:rPr>
        </w:r>
        <w:r w:rsidR="00F94007">
          <w:rPr>
            <w:noProof/>
            <w:webHidden/>
          </w:rPr>
          <w:fldChar w:fldCharType="separate"/>
        </w:r>
        <w:r>
          <w:rPr>
            <w:noProof/>
            <w:webHidden/>
          </w:rPr>
          <w:t>121</w:t>
        </w:r>
        <w:r w:rsidR="00F94007">
          <w:rPr>
            <w:noProof/>
            <w:webHidden/>
          </w:rPr>
          <w:fldChar w:fldCharType="end"/>
        </w:r>
      </w:hyperlink>
    </w:p>
    <w:p w14:paraId="51AEE88C" w14:textId="49464B2F"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46" w:history="1">
        <w:r w:rsidR="00F94007" w:rsidRPr="0020247D">
          <w:rPr>
            <w:rStyle w:val="-"/>
            <w:rFonts w:ascii="Tahoma" w:eastAsia="SimSun" w:hAnsi="Tahoma" w:cs="Tahoma"/>
            <w:noProof/>
            <w:lang w:val="el-GR"/>
          </w:rPr>
          <w:t>2.5.3.</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Υπηρεσίες Περιόδου Συντήρησης</w:t>
        </w:r>
        <w:r w:rsidR="00F94007">
          <w:rPr>
            <w:noProof/>
            <w:webHidden/>
          </w:rPr>
          <w:tab/>
        </w:r>
        <w:r w:rsidR="00F94007">
          <w:rPr>
            <w:noProof/>
            <w:webHidden/>
          </w:rPr>
          <w:fldChar w:fldCharType="begin"/>
        </w:r>
        <w:r w:rsidR="00F94007">
          <w:rPr>
            <w:noProof/>
            <w:webHidden/>
          </w:rPr>
          <w:instrText xml:space="preserve"> PAGEREF _Toc56417746 \h </w:instrText>
        </w:r>
        <w:r w:rsidR="00F94007">
          <w:rPr>
            <w:noProof/>
            <w:webHidden/>
          </w:rPr>
        </w:r>
        <w:r w:rsidR="00F94007">
          <w:rPr>
            <w:noProof/>
            <w:webHidden/>
          </w:rPr>
          <w:fldChar w:fldCharType="separate"/>
        </w:r>
        <w:r>
          <w:rPr>
            <w:noProof/>
            <w:webHidden/>
          </w:rPr>
          <w:t>122</w:t>
        </w:r>
        <w:r w:rsidR="00F94007">
          <w:rPr>
            <w:noProof/>
            <w:webHidden/>
          </w:rPr>
          <w:fldChar w:fldCharType="end"/>
        </w:r>
      </w:hyperlink>
    </w:p>
    <w:p w14:paraId="3E1C31C1" w14:textId="45703519"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47" w:history="1">
        <w:r w:rsidR="00F94007" w:rsidRPr="0020247D">
          <w:rPr>
            <w:rStyle w:val="-"/>
            <w:rFonts w:ascii="Tahoma" w:eastAsia="SimSun" w:hAnsi="Tahoma" w:cs="Tahoma"/>
            <w:noProof/>
            <w:lang w:val="el-GR"/>
          </w:rPr>
          <w:t>2.5.4.</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Τήρηση Εγγυημένου Επιπέδου Υπηρεσιών – Ρήτρες</w:t>
        </w:r>
        <w:r w:rsidR="00F94007">
          <w:rPr>
            <w:noProof/>
            <w:webHidden/>
          </w:rPr>
          <w:tab/>
        </w:r>
        <w:r w:rsidR="00F94007">
          <w:rPr>
            <w:noProof/>
            <w:webHidden/>
          </w:rPr>
          <w:fldChar w:fldCharType="begin"/>
        </w:r>
        <w:r w:rsidR="00F94007">
          <w:rPr>
            <w:noProof/>
            <w:webHidden/>
          </w:rPr>
          <w:instrText xml:space="preserve"> PAGEREF _Toc56417747 \h </w:instrText>
        </w:r>
        <w:r w:rsidR="00F94007">
          <w:rPr>
            <w:noProof/>
            <w:webHidden/>
          </w:rPr>
        </w:r>
        <w:r w:rsidR="00F94007">
          <w:rPr>
            <w:noProof/>
            <w:webHidden/>
          </w:rPr>
          <w:fldChar w:fldCharType="separate"/>
        </w:r>
        <w:r>
          <w:rPr>
            <w:noProof/>
            <w:webHidden/>
          </w:rPr>
          <w:t>124</w:t>
        </w:r>
        <w:r w:rsidR="00F94007">
          <w:rPr>
            <w:noProof/>
            <w:webHidden/>
          </w:rPr>
          <w:fldChar w:fldCharType="end"/>
        </w:r>
      </w:hyperlink>
    </w:p>
    <w:p w14:paraId="5AAD8C5B" w14:textId="4CA3542F" w:rsidR="00F94007" w:rsidRDefault="00637BDE">
      <w:pPr>
        <w:pStyle w:val="40"/>
        <w:tabs>
          <w:tab w:val="left" w:pos="1540"/>
          <w:tab w:val="right" w:leader="dot" w:pos="9628"/>
        </w:tabs>
        <w:rPr>
          <w:rFonts w:asciiTheme="minorHAnsi" w:eastAsiaTheme="minorEastAsia" w:hAnsiTheme="minorHAnsi" w:cstheme="minorBidi"/>
          <w:noProof/>
          <w:sz w:val="22"/>
          <w:szCs w:val="22"/>
          <w:lang w:val="el-GR" w:eastAsia="el-GR" w:bidi="he-IL"/>
        </w:rPr>
      </w:pPr>
      <w:hyperlink w:anchor="_Toc56417748" w:history="1">
        <w:r w:rsidR="00F94007" w:rsidRPr="0020247D">
          <w:rPr>
            <w:rStyle w:val="-"/>
            <w:rFonts w:ascii="Tahoma" w:eastAsia="SimSun" w:hAnsi="Tahoma" w:cs="Tahoma"/>
            <w:noProof/>
            <w:lang w:val="el-GR"/>
          </w:rPr>
          <w:t>2.5.5.</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eastAsia="SimSun" w:hAnsi="Tahoma" w:cs="Tahoma"/>
            <w:noProof/>
            <w:lang w:val="el-GR"/>
          </w:rPr>
          <w:t>Προγραμματισμένες Διακοπές Υπηρεσίας</w:t>
        </w:r>
        <w:r w:rsidR="00F94007">
          <w:rPr>
            <w:noProof/>
            <w:webHidden/>
          </w:rPr>
          <w:tab/>
        </w:r>
        <w:r w:rsidR="00F94007">
          <w:rPr>
            <w:noProof/>
            <w:webHidden/>
          </w:rPr>
          <w:fldChar w:fldCharType="begin"/>
        </w:r>
        <w:r w:rsidR="00F94007">
          <w:rPr>
            <w:noProof/>
            <w:webHidden/>
          </w:rPr>
          <w:instrText xml:space="preserve"> PAGEREF _Toc56417748 \h </w:instrText>
        </w:r>
        <w:r w:rsidR="00F94007">
          <w:rPr>
            <w:noProof/>
            <w:webHidden/>
          </w:rPr>
        </w:r>
        <w:r w:rsidR="00F94007">
          <w:rPr>
            <w:noProof/>
            <w:webHidden/>
          </w:rPr>
          <w:fldChar w:fldCharType="separate"/>
        </w:r>
        <w:r>
          <w:rPr>
            <w:noProof/>
            <w:webHidden/>
          </w:rPr>
          <w:t>125</w:t>
        </w:r>
        <w:r w:rsidR="00F94007">
          <w:rPr>
            <w:noProof/>
            <w:webHidden/>
          </w:rPr>
          <w:fldChar w:fldCharType="end"/>
        </w:r>
      </w:hyperlink>
    </w:p>
    <w:p w14:paraId="4EEE77B1" w14:textId="530CA479" w:rsidR="00F94007" w:rsidRDefault="00637BDE">
      <w:pPr>
        <w:pStyle w:val="27"/>
        <w:tabs>
          <w:tab w:val="right" w:leader="dot" w:pos="9628"/>
        </w:tabs>
        <w:rPr>
          <w:rFonts w:asciiTheme="minorHAnsi" w:eastAsiaTheme="minorEastAsia" w:hAnsiTheme="minorHAnsi" w:cstheme="minorBidi"/>
          <w:smallCaps w:val="0"/>
          <w:noProof/>
          <w:sz w:val="22"/>
          <w:szCs w:val="22"/>
          <w:lang w:val="el-GR" w:eastAsia="el-GR" w:bidi="he-IL"/>
        </w:rPr>
      </w:pPr>
      <w:hyperlink w:anchor="_Toc56417749" w:history="1">
        <w:r w:rsidR="00F94007" w:rsidRPr="0020247D">
          <w:rPr>
            <w:rStyle w:val="-"/>
            <w:rFonts w:ascii="Tahoma" w:hAnsi="Tahoma" w:cs="Tahoma"/>
            <w:noProof/>
            <w:lang w:val="el-GR"/>
          </w:rPr>
          <w:t>ΠΑΡΑΡΤΗΜΑ ΙΙ – Πίνακες Συμμόρφωσης</w:t>
        </w:r>
        <w:r w:rsidR="00F94007">
          <w:rPr>
            <w:noProof/>
            <w:webHidden/>
          </w:rPr>
          <w:tab/>
        </w:r>
        <w:r w:rsidR="00F94007">
          <w:rPr>
            <w:noProof/>
            <w:webHidden/>
          </w:rPr>
          <w:fldChar w:fldCharType="begin"/>
        </w:r>
        <w:r w:rsidR="00F94007">
          <w:rPr>
            <w:noProof/>
            <w:webHidden/>
          </w:rPr>
          <w:instrText xml:space="preserve"> PAGEREF _Toc56417749 \h </w:instrText>
        </w:r>
        <w:r w:rsidR="00F94007">
          <w:rPr>
            <w:noProof/>
            <w:webHidden/>
          </w:rPr>
        </w:r>
        <w:r w:rsidR="00F94007">
          <w:rPr>
            <w:noProof/>
            <w:webHidden/>
          </w:rPr>
          <w:fldChar w:fldCharType="separate"/>
        </w:r>
        <w:r>
          <w:rPr>
            <w:noProof/>
            <w:webHidden/>
          </w:rPr>
          <w:t>127</w:t>
        </w:r>
        <w:r w:rsidR="00F94007">
          <w:rPr>
            <w:noProof/>
            <w:webHidden/>
          </w:rPr>
          <w:fldChar w:fldCharType="end"/>
        </w:r>
      </w:hyperlink>
    </w:p>
    <w:p w14:paraId="2D72AC13" w14:textId="73B821E7" w:rsidR="00F94007" w:rsidRDefault="00637BDE">
      <w:pPr>
        <w:pStyle w:val="40"/>
        <w:tabs>
          <w:tab w:val="right" w:leader="dot" w:pos="9628"/>
        </w:tabs>
        <w:rPr>
          <w:rFonts w:asciiTheme="minorHAnsi" w:eastAsiaTheme="minorEastAsia" w:hAnsiTheme="minorHAnsi" w:cstheme="minorBidi"/>
          <w:noProof/>
          <w:sz w:val="22"/>
          <w:szCs w:val="22"/>
          <w:lang w:val="el-GR" w:eastAsia="el-GR" w:bidi="he-IL"/>
        </w:rPr>
      </w:pPr>
      <w:hyperlink w:anchor="_Toc56417750" w:history="1">
        <w:r w:rsidR="00F94007" w:rsidRPr="0020247D">
          <w:rPr>
            <w:rStyle w:val="-"/>
            <w:rFonts w:ascii="Tahoma" w:hAnsi="Tahoma" w:cs="Tahoma"/>
            <w:noProof/>
            <w:lang w:val="el-GR"/>
          </w:rPr>
          <w:t>Λογική Αρχιτεκτονική</w:t>
        </w:r>
        <w:r w:rsidR="00F94007">
          <w:rPr>
            <w:noProof/>
            <w:webHidden/>
          </w:rPr>
          <w:tab/>
        </w:r>
        <w:r w:rsidR="00F94007">
          <w:rPr>
            <w:noProof/>
            <w:webHidden/>
          </w:rPr>
          <w:fldChar w:fldCharType="begin"/>
        </w:r>
        <w:r w:rsidR="00F94007">
          <w:rPr>
            <w:noProof/>
            <w:webHidden/>
          </w:rPr>
          <w:instrText xml:space="preserve"> PAGEREF _Toc56417750 \h </w:instrText>
        </w:r>
        <w:r w:rsidR="00F94007">
          <w:rPr>
            <w:noProof/>
            <w:webHidden/>
          </w:rPr>
        </w:r>
        <w:r w:rsidR="00F94007">
          <w:rPr>
            <w:noProof/>
            <w:webHidden/>
          </w:rPr>
          <w:fldChar w:fldCharType="separate"/>
        </w:r>
        <w:r>
          <w:rPr>
            <w:noProof/>
            <w:webHidden/>
          </w:rPr>
          <w:t>127</w:t>
        </w:r>
        <w:r w:rsidR="00F94007">
          <w:rPr>
            <w:noProof/>
            <w:webHidden/>
          </w:rPr>
          <w:fldChar w:fldCharType="end"/>
        </w:r>
      </w:hyperlink>
    </w:p>
    <w:p w14:paraId="23402886" w14:textId="734E7938" w:rsidR="00F94007" w:rsidRDefault="00637BDE">
      <w:pPr>
        <w:pStyle w:val="40"/>
        <w:tabs>
          <w:tab w:val="right" w:leader="dot" w:pos="9628"/>
        </w:tabs>
        <w:rPr>
          <w:rFonts w:asciiTheme="minorHAnsi" w:eastAsiaTheme="minorEastAsia" w:hAnsiTheme="minorHAnsi" w:cstheme="minorBidi"/>
          <w:noProof/>
          <w:sz w:val="22"/>
          <w:szCs w:val="22"/>
          <w:lang w:val="el-GR" w:eastAsia="el-GR" w:bidi="he-IL"/>
        </w:rPr>
      </w:pPr>
      <w:hyperlink w:anchor="_Toc56417751" w:history="1">
        <w:r w:rsidR="00F94007" w:rsidRPr="0020247D">
          <w:rPr>
            <w:rStyle w:val="-"/>
            <w:rFonts w:ascii="Tahoma" w:hAnsi="Tahoma" w:cs="Tahoma"/>
            <w:noProof/>
            <w:lang w:val="el-GR"/>
          </w:rPr>
          <w:t>Αρχιτεκτονική Λύση</w:t>
        </w:r>
        <w:r w:rsidR="00F94007">
          <w:rPr>
            <w:noProof/>
            <w:webHidden/>
          </w:rPr>
          <w:tab/>
        </w:r>
        <w:r w:rsidR="00F94007">
          <w:rPr>
            <w:noProof/>
            <w:webHidden/>
          </w:rPr>
          <w:fldChar w:fldCharType="begin"/>
        </w:r>
        <w:r w:rsidR="00F94007">
          <w:rPr>
            <w:noProof/>
            <w:webHidden/>
          </w:rPr>
          <w:instrText xml:space="preserve"> PAGEREF _Toc56417751 \h </w:instrText>
        </w:r>
        <w:r w:rsidR="00F94007">
          <w:rPr>
            <w:noProof/>
            <w:webHidden/>
          </w:rPr>
        </w:r>
        <w:r w:rsidR="00F94007">
          <w:rPr>
            <w:noProof/>
            <w:webHidden/>
          </w:rPr>
          <w:fldChar w:fldCharType="separate"/>
        </w:r>
        <w:r>
          <w:rPr>
            <w:noProof/>
            <w:webHidden/>
          </w:rPr>
          <w:t>128</w:t>
        </w:r>
        <w:r w:rsidR="00F94007">
          <w:rPr>
            <w:noProof/>
            <w:webHidden/>
          </w:rPr>
          <w:fldChar w:fldCharType="end"/>
        </w:r>
      </w:hyperlink>
    </w:p>
    <w:p w14:paraId="6F5F6B6D" w14:textId="5C07B4BF" w:rsidR="00F94007" w:rsidRDefault="00637BDE">
      <w:pPr>
        <w:pStyle w:val="40"/>
        <w:tabs>
          <w:tab w:val="right" w:leader="dot" w:pos="9628"/>
        </w:tabs>
        <w:rPr>
          <w:rFonts w:asciiTheme="minorHAnsi" w:eastAsiaTheme="minorEastAsia" w:hAnsiTheme="minorHAnsi" w:cstheme="minorBidi"/>
          <w:noProof/>
          <w:sz w:val="22"/>
          <w:szCs w:val="22"/>
          <w:lang w:val="el-GR" w:eastAsia="el-GR" w:bidi="he-IL"/>
        </w:rPr>
      </w:pPr>
      <w:hyperlink w:anchor="_Toc56417752" w:history="1">
        <w:r w:rsidR="00F94007" w:rsidRPr="0020247D">
          <w:rPr>
            <w:rStyle w:val="-"/>
            <w:rFonts w:ascii="Tahoma" w:hAnsi="Tahoma" w:cs="Tahoma"/>
            <w:noProof/>
            <w:lang w:val="el-GR"/>
          </w:rPr>
          <w:t>Έτοιμο Λογισμικό</w:t>
        </w:r>
        <w:r w:rsidR="00F94007">
          <w:rPr>
            <w:noProof/>
            <w:webHidden/>
          </w:rPr>
          <w:tab/>
        </w:r>
        <w:r w:rsidR="00F94007">
          <w:rPr>
            <w:noProof/>
            <w:webHidden/>
          </w:rPr>
          <w:fldChar w:fldCharType="begin"/>
        </w:r>
        <w:r w:rsidR="00F94007">
          <w:rPr>
            <w:noProof/>
            <w:webHidden/>
          </w:rPr>
          <w:instrText xml:space="preserve"> PAGEREF _Toc56417752 \h </w:instrText>
        </w:r>
        <w:r w:rsidR="00F94007">
          <w:rPr>
            <w:noProof/>
            <w:webHidden/>
          </w:rPr>
        </w:r>
        <w:r w:rsidR="00F94007">
          <w:rPr>
            <w:noProof/>
            <w:webHidden/>
          </w:rPr>
          <w:fldChar w:fldCharType="separate"/>
        </w:r>
        <w:r>
          <w:rPr>
            <w:noProof/>
            <w:webHidden/>
          </w:rPr>
          <w:t>128</w:t>
        </w:r>
        <w:r w:rsidR="00F94007">
          <w:rPr>
            <w:noProof/>
            <w:webHidden/>
          </w:rPr>
          <w:fldChar w:fldCharType="end"/>
        </w:r>
      </w:hyperlink>
    </w:p>
    <w:p w14:paraId="3AA93121" w14:textId="5F716737" w:rsidR="00F94007" w:rsidRDefault="00637BDE">
      <w:pPr>
        <w:pStyle w:val="40"/>
        <w:tabs>
          <w:tab w:val="right" w:leader="dot" w:pos="9628"/>
        </w:tabs>
        <w:rPr>
          <w:rFonts w:asciiTheme="minorHAnsi" w:eastAsiaTheme="minorEastAsia" w:hAnsiTheme="minorHAnsi" w:cstheme="minorBidi"/>
          <w:noProof/>
          <w:sz w:val="22"/>
          <w:szCs w:val="22"/>
          <w:lang w:val="el-GR" w:eastAsia="el-GR" w:bidi="he-IL"/>
        </w:rPr>
      </w:pPr>
      <w:hyperlink w:anchor="_Toc56417753" w:history="1">
        <w:r w:rsidR="00F94007" w:rsidRPr="0020247D">
          <w:rPr>
            <w:rStyle w:val="-"/>
            <w:rFonts w:ascii="Tahoma" w:hAnsi="Tahoma" w:cs="Tahoma"/>
            <w:noProof/>
            <w:lang w:val="el-GR"/>
          </w:rPr>
          <w:t>Οριζόντιες απαιτήσεις</w:t>
        </w:r>
        <w:r w:rsidR="00F94007">
          <w:rPr>
            <w:noProof/>
            <w:webHidden/>
          </w:rPr>
          <w:tab/>
        </w:r>
        <w:r w:rsidR="00F94007">
          <w:rPr>
            <w:noProof/>
            <w:webHidden/>
          </w:rPr>
          <w:fldChar w:fldCharType="begin"/>
        </w:r>
        <w:r w:rsidR="00F94007">
          <w:rPr>
            <w:noProof/>
            <w:webHidden/>
          </w:rPr>
          <w:instrText xml:space="preserve"> PAGEREF _Toc56417753 \h </w:instrText>
        </w:r>
        <w:r w:rsidR="00F94007">
          <w:rPr>
            <w:noProof/>
            <w:webHidden/>
          </w:rPr>
        </w:r>
        <w:r w:rsidR="00F94007">
          <w:rPr>
            <w:noProof/>
            <w:webHidden/>
          </w:rPr>
          <w:fldChar w:fldCharType="separate"/>
        </w:r>
        <w:r>
          <w:rPr>
            <w:noProof/>
            <w:webHidden/>
          </w:rPr>
          <w:t>132</w:t>
        </w:r>
        <w:r w:rsidR="00F94007">
          <w:rPr>
            <w:noProof/>
            <w:webHidden/>
          </w:rPr>
          <w:fldChar w:fldCharType="end"/>
        </w:r>
      </w:hyperlink>
    </w:p>
    <w:p w14:paraId="07CE94A3" w14:textId="16A4D4D5" w:rsidR="00F94007" w:rsidRDefault="00637BDE">
      <w:pPr>
        <w:pStyle w:val="40"/>
        <w:tabs>
          <w:tab w:val="right" w:leader="dot" w:pos="9628"/>
        </w:tabs>
        <w:rPr>
          <w:rFonts w:asciiTheme="minorHAnsi" w:eastAsiaTheme="minorEastAsia" w:hAnsiTheme="minorHAnsi" w:cstheme="minorBidi"/>
          <w:noProof/>
          <w:sz w:val="22"/>
          <w:szCs w:val="22"/>
          <w:lang w:val="el-GR" w:eastAsia="el-GR" w:bidi="he-IL"/>
        </w:rPr>
      </w:pPr>
      <w:hyperlink w:anchor="_Toc56417754" w:history="1">
        <w:r w:rsidR="00F94007" w:rsidRPr="0020247D">
          <w:rPr>
            <w:rStyle w:val="-"/>
            <w:rFonts w:ascii="Tahoma" w:hAnsi="Tahoma" w:cs="Tahoma"/>
            <w:noProof/>
            <w:lang w:val="el-GR"/>
          </w:rPr>
          <w:t>Υπηρεσίες</w:t>
        </w:r>
        <w:r w:rsidR="00F94007">
          <w:rPr>
            <w:noProof/>
            <w:webHidden/>
          </w:rPr>
          <w:tab/>
        </w:r>
        <w:r w:rsidR="00F94007">
          <w:rPr>
            <w:noProof/>
            <w:webHidden/>
          </w:rPr>
          <w:fldChar w:fldCharType="begin"/>
        </w:r>
        <w:r w:rsidR="00F94007">
          <w:rPr>
            <w:noProof/>
            <w:webHidden/>
          </w:rPr>
          <w:instrText xml:space="preserve"> PAGEREF _Toc56417754 \h </w:instrText>
        </w:r>
        <w:r w:rsidR="00F94007">
          <w:rPr>
            <w:noProof/>
            <w:webHidden/>
          </w:rPr>
        </w:r>
        <w:r w:rsidR="00F94007">
          <w:rPr>
            <w:noProof/>
            <w:webHidden/>
          </w:rPr>
          <w:fldChar w:fldCharType="separate"/>
        </w:r>
        <w:r>
          <w:rPr>
            <w:noProof/>
            <w:webHidden/>
          </w:rPr>
          <w:t>133</w:t>
        </w:r>
        <w:r w:rsidR="00F94007">
          <w:rPr>
            <w:noProof/>
            <w:webHidden/>
          </w:rPr>
          <w:fldChar w:fldCharType="end"/>
        </w:r>
      </w:hyperlink>
    </w:p>
    <w:p w14:paraId="1B28D5EF" w14:textId="402F816D" w:rsidR="00F94007" w:rsidRDefault="00637BDE">
      <w:pPr>
        <w:pStyle w:val="27"/>
        <w:tabs>
          <w:tab w:val="right" w:leader="dot" w:pos="9628"/>
        </w:tabs>
        <w:rPr>
          <w:rFonts w:asciiTheme="minorHAnsi" w:eastAsiaTheme="minorEastAsia" w:hAnsiTheme="minorHAnsi" w:cstheme="minorBidi"/>
          <w:smallCaps w:val="0"/>
          <w:noProof/>
          <w:sz w:val="22"/>
          <w:szCs w:val="22"/>
          <w:lang w:val="el-GR" w:eastAsia="el-GR" w:bidi="he-IL"/>
        </w:rPr>
      </w:pPr>
      <w:hyperlink w:anchor="_Toc56417755" w:history="1">
        <w:r w:rsidR="00F94007" w:rsidRPr="0020247D">
          <w:rPr>
            <w:rStyle w:val="-"/>
            <w:rFonts w:ascii="Tahoma" w:hAnsi="Tahoma" w:cs="Tahoma"/>
            <w:noProof/>
            <w:lang w:val="el-GR"/>
          </w:rPr>
          <w:t>ΠΑΡΑΡΤΗΜΑ ΙΙI – ΕΥΡΩΠΑΙΚΟ ΕΝΙΑΙΟ ΕΓΓΡΑΦΟ ΣΥΜΒΑΣΗΣ (ΕΕΕΣ)</w:t>
        </w:r>
        <w:r w:rsidR="00F94007">
          <w:rPr>
            <w:noProof/>
            <w:webHidden/>
          </w:rPr>
          <w:tab/>
        </w:r>
        <w:r w:rsidR="00F94007">
          <w:rPr>
            <w:noProof/>
            <w:webHidden/>
          </w:rPr>
          <w:fldChar w:fldCharType="begin"/>
        </w:r>
        <w:r w:rsidR="00F94007">
          <w:rPr>
            <w:noProof/>
            <w:webHidden/>
          </w:rPr>
          <w:instrText xml:space="preserve"> PAGEREF _Toc56417755 \h </w:instrText>
        </w:r>
        <w:r w:rsidR="00F94007">
          <w:rPr>
            <w:noProof/>
            <w:webHidden/>
          </w:rPr>
        </w:r>
        <w:r w:rsidR="00F94007">
          <w:rPr>
            <w:noProof/>
            <w:webHidden/>
          </w:rPr>
          <w:fldChar w:fldCharType="separate"/>
        </w:r>
        <w:r>
          <w:rPr>
            <w:noProof/>
            <w:webHidden/>
          </w:rPr>
          <w:t>134</w:t>
        </w:r>
        <w:r w:rsidR="00F94007">
          <w:rPr>
            <w:noProof/>
            <w:webHidden/>
          </w:rPr>
          <w:fldChar w:fldCharType="end"/>
        </w:r>
      </w:hyperlink>
    </w:p>
    <w:p w14:paraId="08A3E574" w14:textId="7F9CDD78" w:rsidR="00F94007" w:rsidRDefault="00637BDE">
      <w:pPr>
        <w:pStyle w:val="40"/>
        <w:tabs>
          <w:tab w:val="right" w:leader="dot" w:pos="9628"/>
        </w:tabs>
        <w:rPr>
          <w:rFonts w:asciiTheme="minorHAnsi" w:eastAsiaTheme="minorEastAsia" w:hAnsiTheme="minorHAnsi" w:cstheme="minorBidi"/>
          <w:noProof/>
          <w:sz w:val="22"/>
          <w:szCs w:val="22"/>
          <w:lang w:val="el-GR" w:eastAsia="el-GR" w:bidi="he-IL"/>
        </w:rPr>
      </w:pPr>
      <w:hyperlink w:anchor="_Toc56417756" w:history="1">
        <w:r w:rsidR="00F94007" w:rsidRPr="0020247D">
          <w:rPr>
            <w:rStyle w:val="-"/>
            <w:rFonts w:ascii="Tahoma" w:hAnsi="Tahoma" w:cs="Tahoma"/>
            <w:noProof/>
            <w:lang w:val="el-GR"/>
          </w:rPr>
          <w:t>ΕΥΡΩΠΑΙΚΟ ΕΝΙΑΙΟ ΕΓΓΡΑΦΟ ΣΥΜΒΑΣΗΣ (ΕΕΕΣ)</w:t>
        </w:r>
        <w:r w:rsidR="00F94007">
          <w:rPr>
            <w:noProof/>
            <w:webHidden/>
          </w:rPr>
          <w:tab/>
        </w:r>
        <w:r w:rsidR="00F94007">
          <w:rPr>
            <w:noProof/>
            <w:webHidden/>
          </w:rPr>
          <w:fldChar w:fldCharType="begin"/>
        </w:r>
        <w:r w:rsidR="00F94007">
          <w:rPr>
            <w:noProof/>
            <w:webHidden/>
          </w:rPr>
          <w:instrText xml:space="preserve"> PAGEREF _Toc56417756 \h </w:instrText>
        </w:r>
        <w:r w:rsidR="00F94007">
          <w:rPr>
            <w:noProof/>
            <w:webHidden/>
          </w:rPr>
        </w:r>
        <w:r w:rsidR="00F94007">
          <w:rPr>
            <w:noProof/>
            <w:webHidden/>
          </w:rPr>
          <w:fldChar w:fldCharType="separate"/>
        </w:r>
        <w:r>
          <w:rPr>
            <w:noProof/>
            <w:webHidden/>
          </w:rPr>
          <w:t>134</w:t>
        </w:r>
        <w:r w:rsidR="00F94007">
          <w:rPr>
            <w:noProof/>
            <w:webHidden/>
          </w:rPr>
          <w:fldChar w:fldCharType="end"/>
        </w:r>
      </w:hyperlink>
    </w:p>
    <w:p w14:paraId="12A64C64" w14:textId="726B9E94" w:rsidR="00F94007" w:rsidRDefault="00637BDE">
      <w:pPr>
        <w:pStyle w:val="27"/>
        <w:tabs>
          <w:tab w:val="right" w:leader="dot" w:pos="9628"/>
        </w:tabs>
        <w:rPr>
          <w:rFonts w:asciiTheme="minorHAnsi" w:eastAsiaTheme="minorEastAsia" w:hAnsiTheme="minorHAnsi" w:cstheme="minorBidi"/>
          <w:smallCaps w:val="0"/>
          <w:noProof/>
          <w:sz w:val="22"/>
          <w:szCs w:val="22"/>
          <w:lang w:val="el-GR" w:eastAsia="el-GR" w:bidi="he-IL"/>
        </w:rPr>
      </w:pPr>
      <w:hyperlink w:anchor="_Toc56417757" w:history="1">
        <w:r w:rsidR="00F94007" w:rsidRPr="0020247D">
          <w:rPr>
            <w:rStyle w:val="-"/>
            <w:rFonts w:ascii="Tahoma" w:hAnsi="Tahoma" w:cs="Tahoma"/>
            <w:noProof/>
            <w:lang w:val="el-GR"/>
          </w:rPr>
          <w:t>ΠΑΡΑΡΤΗΜΑ Ι</w:t>
        </w:r>
        <w:r w:rsidR="00F94007" w:rsidRPr="0020247D">
          <w:rPr>
            <w:rStyle w:val="-"/>
            <w:rFonts w:ascii="Tahoma" w:hAnsi="Tahoma" w:cs="Tahoma"/>
            <w:noProof/>
          </w:rPr>
          <w:t>V</w:t>
        </w:r>
        <w:r w:rsidR="00F94007" w:rsidRPr="0020247D">
          <w:rPr>
            <w:rStyle w:val="-"/>
            <w:rFonts w:ascii="Tahoma" w:hAnsi="Tahoma" w:cs="Tahoma"/>
            <w:noProof/>
            <w:lang w:val="el-GR"/>
          </w:rPr>
          <w:t xml:space="preserve"> – Υπόδειγμα Βιογραφικού Σημειώματος</w:t>
        </w:r>
        <w:r w:rsidR="00F94007">
          <w:rPr>
            <w:noProof/>
            <w:webHidden/>
          </w:rPr>
          <w:tab/>
        </w:r>
        <w:r w:rsidR="00F94007">
          <w:rPr>
            <w:noProof/>
            <w:webHidden/>
          </w:rPr>
          <w:fldChar w:fldCharType="begin"/>
        </w:r>
        <w:r w:rsidR="00F94007">
          <w:rPr>
            <w:noProof/>
            <w:webHidden/>
          </w:rPr>
          <w:instrText xml:space="preserve"> PAGEREF _Toc56417757 \h </w:instrText>
        </w:r>
        <w:r w:rsidR="00F94007">
          <w:rPr>
            <w:noProof/>
            <w:webHidden/>
          </w:rPr>
        </w:r>
        <w:r w:rsidR="00F94007">
          <w:rPr>
            <w:noProof/>
            <w:webHidden/>
          </w:rPr>
          <w:fldChar w:fldCharType="separate"/>
        </w:r>
        <w:r>
          <w:rPr>
            <w:noProof/>
            <w:webHidden/>
          </w:rPr>
          <w:t>135</w:t>
        </w:r>
        <w:r w:rsidR="00F94007">
          <w:rPr>
            <w:noProof/>
            <w:webHidden/>
          </w:rPr>
          <w:fldChar w:fldCharType="end"/>
        </w:r>
      </w:hyperlink>
    </w:p>
    <w:p w14:paraId="10CD431E" w14:textId="5A651314" w:rsidR="00F94007" w:rsidRDefault="00637BDE">
      <w:pPr>
        <w:pStyle w:val="27"/>
        <w:tabs>
          <w:tab w:val="right" w:leader="dot" w:pos="9628"/>
        </w:tabs>
        <w:rPr>
          <w:rFonts w:asciiTheme="minorHAnsi" w:eastAsiaTheme="minorEastAsia" w:hAnsiTheme="minorHAnsi" w:cstheme="minorBidi"/>
          <w:smallCaps w:val="0"/>
          <w:noProof/>
          <w:sz w:val="22"/>
          <w:szCs w:val="22"/>
          <w:lang w:val="el-GR" w:eastAsia="el-GR" w:bidi="he-IL"/>
        </w:rPr>
      </w:pPr>
      <w:hyperlink w:anchor="_Toc56417758" w:history="1">
        <w:r w:rsidR="00F94007" w:rsidRPr="0020247D">
          <w:rPr>
            <w:rStyle w:val="-"/>
            <w:rFonts w:ascii="Tahoma" w:hAnsi="Tahoma" w:cs="Tahoma"/>
            <w:noProof/>
          </w:rPr>
          <w:t>ΠΑΡΑΡΤΗΜΑ V – Υπόδειγμα Τεχνικής Προσφοράς</w:t>
        </w:r>
        <w:r w:rsidR="00F94007">
          <w:rPr>
            <w:noProof/>
            <w:webHidden/>
          </w:rPr>
          <w:tab/>
        </w:r>
        <w:r w:rsidR="00F94007">
          <w:rPr>
            <w:noProof/>
            <w:webHidden/>
          </w:rPr>
          <w:fldChar w:fldCharType="begin"/>
        </w:r>
        <w:r w:rsidR="00F94007">
          <w:rPr>
            <w:noProof/>
            <w:webHidden/>
          </w:rPr>
          <w:instrText xml:space="preserve"> PAGEREF _Toc56417758 \h </w:instrText>
        </w:r>
        <w:r w:rsidR="00F94007">
          <w:rPr>
            <w:noProof/>
            <w:webHidden/>
          </w:rPr>
        </w:r>
        <w:r w:rsidR="00F94007">
          <w:rPr>
            <w:noProof/>
            <w:webHidden/>
          </w:rPr>
          <w:fldChar w:fldCharType="separate"/>
        </w:r>
        <w:r>
          <w:rPr>
            <w:noProof/>
            <w:webHidden/>
          </w:rPr>
          <w:t>137</w:t>
        </w:r>
        <w:r w:rsidR="00F94007">
          <w:rPr>
            <w:noProof/>
            <w:webHidden/>
          </w:rPr>
          <w:fldChar w:fldCharType="end"/>
        </w:r>
      </w:hyperlink>
    </w:p>
    <w:p w14:paraId="2D947E83" w14:textId="13E689E2" w:rsidR="00F94007" w:rsidRDefault="00637BDE">
      <w:pPr>
        <w:pStyle w:val="27"/>
        <w:tabs>
          <w:tab w:val="right" w:leader="dot" w:pos="9628"/>
        </w:tabs>
        <w:rPr>
          <w:rFonts w:asciiTheme="minorHAnsi" w:eastAsiaTheme="minorEastAsia" w:hAnsiTheme="minorHAnsi" w:cstheme="minorBidi"/>
          <w:smallCaps w:val="0"/>
          <w:noProof/>
          <w:sz w:val="22"/>
          <w:szCs w:val="22"/>
          <w:lang w:val="el-GR" w:eastAsia="el-GR" w:bidi="he-IL"/>
        </w:rPr>
      </w:pPr>
      <w:hyperlink w:anchor="_Toc56417759" w:history="1">
        <w:r w:rsidR="00F94007" w:rsidRPr="0020247D">
          <w:rPr>
            <w:rStyle w:val="-"/>
            <w:rFonts w:ascii="Tahoma" w:hAnsi="Tahoma" w:cs="Tahoma"/>
            <w:noProof/>
            <w:lang w:val="el-GR"/>
          </w:rPr>
          <w:t xml:space="preserve">ΠΑΡΑΡΤΗΜΑ </w:t>
        </w:r>
        <w:r w:rsidR="00F94007" w:rsidRPr="0020247D">
          <w:rPr>
            <w:rStyle w:val="-"/>
            <w:rFonts w:ascii="Tahoma" w:hAnsi="Tahoma" w:cs="Tahoma"/>
            <w:noProof/>
          </w:rPr>
          <w:t>VI</w:t>
        </w:r>
        <w:r w:rsidR="00F94007" w:rsidRPr="0020247D">
          <w:rPr>
            <w:rStyle w:val="-"/>
            <w:rFonts w:ascii="Tahoma" w:hAnsi="Tahoma" w:cs="Tahoma"/>
            <w:noProof/>
            <w:lang w:val="el-GR"/>
          </w:rPr>
          <w:t xml:space="preserve"> – Υπόδειγμα Οικονομικής Προσφοράς</w:t>
        </w:r>
        <w:r w:rsidR="00F94007">
          <w:rPr>
            <w:noProof/>
            <w:webHidden/>
          </w:rPr>
          <w:tab/>
        </w:r>
        <w:r w:rsidR="00F94007">
          <w:rPr>
            <w:noProof/>
            <w:webHidden/>
          </w:rPr>
          <w:fldChar w:fldCharType="begin"/>
        </w:r>
        <w:r w:rsidR="00F94007">
          <w:rPr>
            <w:noProof/>
            <w:webHidden/>
          </w:rPr>
          <w:instrText xml:space="preserve"> PAGEREF _Toc56417759 \h </w:instrText>
        </w:r>
        <w:r w:rsidR="00F94007">
          <w:rPr>
            <w:noProof/>
            <w:webHidden/>
          </w:rPr>
        </w:r>
        <w:r w:rsidR="00F94007">
          <w:rPr>
            <w:noProof/>
            <w:webHidden/>
          </w:rPr>
          <w:fldChar w:fldCharType="separate"/>
        </w:r>
        <w:r>
          <w:rPr>
            <w:noProof/>
            <w:webHidden/>
          </w:rPr>
          <w:t>139</w:t>
        </w:r>
        <w:r w:rsidR="00F94007">
          <w:rPr>
            <w:noProof/>
            <w:webHidden/>
          </w:rPr>
          <w:fldChar w:fldCharType="end"/>
        </w:r>
      </w:hyperlink>
    </w:p>
    <w:p w14:paraId="34C62C4D" w14:textId="6F77F4E6" w:rsidR="00F94007" w:rsidRDefault="00637BDE">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56417760" w:history="1">
        <w:r w:rsidR="00F94007" w:rsidRPr="0020247D">
          <w:rPr>
            <w:rStyle w:val="-"/>
            <w:rFonts w:ascii="Tahoma" w:hAnsi="Tahoma" w:cs="Tahoma"/>
            <w:iCs/>
            <w:noProof/>
            <w:lang w:val="el-GR"/>
          </w:rPr>
          <w:t>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iCs/>
            <w:noProof/>
            <w:lang w:val="el-GR"/>
          </w:rPr>
          <w:t>Πληροφοριακό Σύστημα</w:t>
        </w:r>
        <w:r w:rsidR="00F94007">
          <w:rPr>
            <w:noProof/>
            <w:webHidden/>
          </w:rPr>
          <w:tab/>
        </w:r>
        <w:r w:rsidR="00F94007">
          <w:rPr>
            <w:noProof/>
            <w:webHidden/>
          </w:rPr>
          <w:fldChar w:fldCharType="begin"/>
        </w:r>
        <w:r w:rsidR="00F94007">
          <w:rPr>
            <w:noProof/>
            <w:webHidden/>
          </w:rPr>
          <w:instrText xml:space="preserve"> PAGEREF _Toc56417760 \h </w:instrText>
        </w:r>
        <w:r w:rsidR="00F94007">
          <w:rPr>
            <w:noProof/>
            <w:webHidden/>
          </w:rPr>
        </w:r>
        <w:r w:rsidR="00F94007">
          <w:rPr>
            <w:noProof/>
            <w:webHidden/>
          </w:rPr>
          <w:fldChar w:fldCharType="separate"/>
        </w:r>
        <w:r>
          <w:rPr>
            <w:noProof/>
            <w:webHidden/>
          </w:rPr>
          <w:t>139</w:t>
        </w:r>
        <w:r w:rsidR="00F94007">
          <w:rPr>
            <w:noProof/>
            <w:webHidden/>
          </w:rPr>
          <w:fldChar w:fldCharType="end"/>
        </w:r>
      </w:hyperlink>
    </w:p>
    <w:p w14:paraId="319E4F1B" w14:textId="26CF39F3"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761" w:history="1">
        <w:r w:rsidR="00F94007" w:rsidRPr="0020247D">
          <w:rPr>
            <w:rStyle w:val="-"/>
            <w:rFonts w:ascii="Tahoma" w:hAnsi="Tahoma" w:cs="Tahoma"/>
            <w:i/>
            <w:iCs/>
            <w:noProof/>
            <w:lang w:val="en-US"/>
          </w:rPr>
          <w:t>1.1.</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i/>
            <w:iCs/>
            <w:noProof/>
            <w:lang w:val="en-US"/>
          </w:rPr>
          <w:t>Έτοιμο Λογισμικό</w:t>
        </w:r>
        <w:r w:rsidR="00F94007">
          <w:rPr>
            <w:noProof/>
            <w:webHidden/>
          </w:rPr>
          <w:tab/>
        </w:r>
        <w:r w:rsidR="00F94007">
          <w:rPr>
            <w:noProof/>
            <w:webHidden/>
          </w:rPr>
          <w:fldChar w:fldCharType="begin"/>
        </w:r>
        <w:r w:rsidR="00F94007">
          <w:rPr>
            <w:noProof/>
            <w:webHidden/>
          </w:rPr>
          <w:instrText xml:space="preserve"> PAGEREF _Toc56417761 \h </w:instrText>
        </w:r>
        <w:r w:rsidR="00F94007">
          <w:rPr>
            <w:noProof/>
            <w:webHidden/>
          </w:rPr>
        </w:r>
        <w:r w:rsidR="00F94007">
          <w:rPr>
            <w:noProof/>
            <w:webHidden/>
          </w:rPr>
          <w:fldChar w:fldCharType="separate"/>
        </w:r>
        <w:r>
          <w:rPr>
            <w:noProof/>
            <w:webHidden/>
          </w:rPr>
          <w:t>139</w:t>
        </w:r>
        <w:r w:rsidR="00F94007">
          <w:rPr>
            <w:noProof/>
            <w:webHidden/>
          </w:rPr>
          <w:fldChar w:fldCharType="end"/>
        </w:r>
      </w:hyperlink>
    </w:p>
    <w:p w14:paraId="214D7D14" w14:textId="477075BC" w:rsidR="00F94007" w:rsidRDefault="00637BDE">
      <w:pPr>
        <w:pStyle w:val="40"/>
        <w:tabs>
          <w:tab w:val="left" w:pos="1320"/>
          <w:tab w:val="right" w:leader="dot" w:pos="9628"/>
        </w:tabs>
        <w:rPr>
          <w:rFonts w:asciiTheme="minorHAnsi" w:eastAsiaTheme="minorEastAsia" w:hAnsiTheme="minorHAnsi" w:cstheme="minorBidi"/>
          <w:noProof/>
          <w:sz w:val="22"/>
          <w:szCs w:val="22"/>
          <w:lang w:val="el-GR" w:eastAsia="el-GR" w:bidi="he-IL"/>
        </w:rPr>
      </w:pPr>
      <w:hyperlink w:anchor="_Toc56417762" w:history="1">
        <w:r w:rsidR="00F94007" w:rsidRPr="0020247D">
          <w:rPr>
            <w:rStyle w:val="-"/>
            <w:rFonts w:ascii="Tahoma" w:hAnsi="Tahoma" w:cs="Tahoma"/>
            <w:i/>
            <w:iCs/>
            <w:noProof/>
            <w:lang w:val="en-US"/>
          </w:rPr>
          <w:t>1.2.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i/>
            <w:iCs/>
            <w:noProof/>
            <w:lang w:val="en-US"/>
          </w:rPr>
          <w:t>Ανάπτυξη Εφαρμογών</w:t>
        </w:r>
        <w:r w:rsidR="00F94007">
          <w:rPr>
            <w:noProof/>
            <w:webHidden/>
          </w:rPr>
          <w:tab/>
        </w:r>
        <w:r w:rsidR="00F94007">
          <w:rPr>
            <w:noProof/>
            <w:webHidden/>
          </w:rPr>
          <w:fldChar w:fldCharType="begin"/>
        </w:r>
        <w:r w:rsidR="00F94007">
          <w:rPr>
            <w:noProof/>
            <w:webHidden/>
          </w:rPr>
          <w:instrText xml:space="preserve"> PAGEREF _Toc56417762 \h </w:instrText>
        </w:r>
        <w:r w:rsidR="00F94007">
          <w:rPr>
            <w:noProof/>
            <w:webHidden/>
          </w:rPr>
        </w:r>
        <w:r w:rsidR="00F94007">
          <w:rPr>
            <w:noProof/>
            <w:webHidden/>
          </w:rPr>
          <w:fldChar w:fldCharType="separate"/>
        </w:r>
        <w:r>
          <w:rPr>
            <w:noProof/>
            <w:webHidden/>
          </w:rPr>
          <w:t>140</w:t>
        </w:r>
        <w:r w:rsidR="00F94007">
          <w:rPr>
            <w:noProof/>
            <w:webHidden/>
          </w:rPr>
          <w:fldChar w:fldCharType="end"/>
        </w:r>
      </w:hyperlink>
    </w:p>
    <w:p w14:paraId="34C41992" w14:textId="7AF13FB5" w:rsidR="00F94007" w:rsidRDefault="00637BDE">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56417763" w:history="1">
        <w:r w:rsidR="00F94007" w:rsidRPr="0020247D">
          <w:rPr>
            <w:rStyle w:val="-"/>
            <w:rFonts w:ascii="Tahoma" w:hAnsi="Tahoma" w:cs="Tahoma"/>
            <w:iCs/>
            <w:noProof/>
            <w:lang w:val="el-GR"/>
          </w:rPr>
          <w:t>2.</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iCs/>
            <w:noProof/>
            <w:lang w:val="el-GR"/>
          </w:rPr>
          <w:t>Υπηρεσίες</w:t>
        </w:r>
        <w:r w:rsidR="00F94007">
          <w:rPr>
            <w:noProof/>
            <w:webHidden/>
          </w:rPr>
          <w:tab/>
        </w:r>
        <w:r w:rsidR="00F94007">
          <w:rPr>
            <w:noProof/>
            <w:webHidden/>
          </w:rPr>
          <w:fldChar w:fldCharType="begin"/>
        </w:r>
        <w:r w:rsidR="00F94007">
          <w:rPr>
            <w:noProof/>
            <w:webHidden/>
          </w:rPr>
          <w:instrText xml:space="preserve"> PAGEREF _Toc56417763 \h </w:instrText>
        </w:r>
        <w:r w:rsidR="00F94007">
          <w:rPr>
            <w:noProof/>
            <w:webHidden/>
          </w:rPr>
        </w:r>
        <w:r w:rsidR="00F94007">
          <w:rPr>
            <w:noProof/>
            <w:webHidden/>
          </w:rPr>
          <w:fldChar w:fldCharType="separate"/>
        </w:r>
        <w:r>
          <w:rPr>
            <w:noProof/>
            <w:webHidden/>
          </w:rPr>
          <w:t>141</w:t>
        </w:r>
        <w:r w:rsidR="00F94007">
          <w:rPr>
            <w:noProof/>
            <w:webHidden/>
          </w:rPr>
          <w:fldChar w:fldCharType="end"/>
        </w:r>
      </w:hyperlink>
    </w:p>
    <w:p w14:paraId="6215BD72" w14:textId="114C42C1" w:rsidR="00F94007" w:rsidRDefault="00637BDE">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56417764" w:history="1">
        <w:r w:rsidR="00F94007" w:rsidRPr="0020247D">
          <w:rPr>
            <w:rStyle w:val="-"/>
            <w:rFonts w:ascii="Tahoma" w:hAnsi="Tahoma" w:cs="Tahoma"/>
            <w:iCs/>
            <w:noProof/>
            <w:lang w:val="el-GR"/>
          </w:rPr>
          <w:t>3.</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iCs/>
            <w:noProof/>
            <w:lang w:val="el-GR"/>
          </w:rPr>
          <w:t>Άλλες Δαπάνες</w:t>
        </w:r>
        <w:r w:rsidR="00F94007">
          <w:rPr>
            <w:noProof/>
            <w:webHidden/>
          </w:rPr>
          <w:tab/>
        </w:r>
        <w:r w:rsidR="00F94007">
          <w:rPr>
            <w:noProof/>
            <w:webHidden/>
          </w:rPr>
          <w:fldChar w:fldCharType="begin"/>
        </w:r>
        <w:r w:rsidR="00F94007">
          <w:rPr>
            <w:noProof/>
            <w:webHidden/>
          </w:rPr>
          <w:instrText xml:space="preserve"> PAGEREF _Toc56417764 \h </w:instrText>
        </w:r>
        <w:r w:rsidR="00F94007">
          <w:rPr>
            <w:noProof/>
            <w:webHidden/>
          </w:rPr>
        </w:r>
        <w:r w:rsidR="00F94007">
          <w:rPr>
            <w:noProof/>
            <w:webHidden/>
          </w:rPr>
          <w:fldChar w:fldCharType="separate"/>
        </w:r>
        <w:r>
          <w:rPr>
            <w:noProof/>
            <w:webHidden/>
          </w:rPr>
          <w:t>142</w:t>
        </w:r>
        <w:r w:rsidR="00F94007">
          <w:rPr>
            <w:noProof/>
            <w:webHidden/>
          </w:rPr>
          <w:fldChar w:fldCharType="end"/>
        </w:r>
      </w:hyperlink>
    </w:p>
    <w:p w14:paraId="77119C39" w14:textId="47701C47" w:rsidR="00F94007" w:rsidRDefault="00637BDE">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56417765" w:history="1">
        <w:r w:rsidR="00F94007" w:rsidRPr="0020247D">
          <w:rPr>
            <w:rStyle w:val="-"/>
            <w:rFonts w:ascii="Tahoma" w:hAnsi="Tahoma" w:cs="Tahoma"/>
            <w:iCs/>
            <w:noProof/>
            <w:lang w:val="el-GR"/>
          </w:rPr>
          <w:t>4.</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iCs/>
            <w:noProof/>
            <w:lang w:val="el-GR"/>
          </w:rPr>
          <w:t>Συγκεντρωτικός Πίνακας Οικονομικής Προσφοράς Έργου</w:t>
        </w:r>
        <w:r w:rsidR="00F94007">
          <w:rPr>
            <w:noProof/>
            <w:webHidden/>
          </w:rPr>
          <w:tab/>
        </w:r>
        <w:r w:rsidR="00F94007">
          <w:rPr>
            <w:noProof/>
            <w:webHidden/>
          </w:rPr>
          <w:fldChar w:fldCharType="begin"/>
        </w:r>
        <w:r w:rsidR="00F94007">
          <w:rPr>
            <w:noProof/>
            <w:webHidden/>
          </w:rPr>
          <w:instrText xml:space="preserve"> PAGEREF _Toc56417765 \h </w:instrText>
        </w:r>
        <w:r w:rsidR="00F94007">
          <w:rPr>
            <w:noProof/>
            <w:webHidden/>
          </w:rPr>
        </w:r>
        <w:r w:rsidR="00F94007">
          <w:rPr>
            <w:noProof/>
            <w:webHidden/>
          </w:rPr>
          <w:fldChar w:fldCharType="separate"/>
        </w:r>
        <w:r>
          <w:rPr>
            <w:noProof/>
            <w:webHidden/>
          </w:rPr>
          <w:t>142</w:t>
        </w:r>
        <w:r w:rsidR="00F94007">
          <w:rPr>
            <w:noProof/>
            <w:webHidden/>
          </w:rPr>
          <w:fldChar w:fldCharType="end"/>
        </w:r>
      </w:hyperlink>
    </w:p>
    <w:p w14:paraId="79A3206D" w14:textId="2CDF7531" w:rsidR="00F94007" w:rsidRDefault="00637BDE">
      <w:pPr>
        <w:pStyle w:val="40"/>
        <w:tabs>
          <w:tab w:val="left" w:pos="1100"/>
          <w:tab w:val="right" w:leader="dot" w:pos="9628"/>
        </w:tabs>
        <w:rPr>
          <w:rFonts w:asciiTheme="minorHAnsi" w:eastAsiaTheme="minorEastAsia" w:hAnsiTheme="minorHAnsi" w:cstheme="minorBidi"/>
          <w:noProof/>
          <w:sz w:val="22"/>
          <w:szCs w:val="22"/>
          <w:lang w:val="el-GR" w:eastAsia="el-GR" w:bidi="he-IL"/>
        </w:rPr>
      </w:pPr>
      <w:hyperlink w:anchor="_Toc56417766" w:history="1">
        <w:r w:rsidR="00F94007" w:rsidRPr="0020247D">
          <w:rPr>
            <w:rStyle w:val="-"/>
            <w:rFonts w:ascii="Tahoma" w:hAnsi="Tahoma" w:cs="Tahoma"/>
            <w:iCs/>
            <w:noProof/>
            <w:lang w:val="el-GR"/>
          </w:rPr>
          <w:t>5.</w:t>
        </w:r>
        <w:r w:rsidR="00F94007">
          <w:rPr>
            <w:rFonts w:asciiTheme="minorHAnsi" w:eastAsiaTheme="minorEastAsia" w:hAnsiTheme="minorHAnsi" w:cstheme="minorBidi"/>
            <w:noProof/>
            <w:sz w:val="22"/>
            <w:szCs w:val="22"/>
            <w:lang w:val="el-GR" w:eastAsia="el-GR" w:bidi="he-IL"/>
          </w:rPr>
          <w:tab/>
        </w:r>
        <w:r w:rsidR="00F94007" w:rsidRPr="0020247D">
          <w:rPr>
            <w:rStyle w:val="-"/>
            <w:rFonts w:ascii="Tahoma" w:hAnsi="Tahoma" w:cs="Tahoma"/>
            <w:iCs/>
            <w:noProof/>
            <w:lang w:val="el-GR"/>
          </w:rPr>
          <w:t>Συγκεντρωτικός Πίνακας Οικονομικής Προσφοράς Συντήρησης</w:t>
        </w:r>
        <w:r w:rsidR="00F94007">
          <w:rPr>
            <w:noProof/>
            <w:webHidden/>
          </w:rPr>
          <w:tab/>
        </w:r>
        <w:r w:rsidR="00F94007">
          <w:rPr>
            <w:noProof/>
            <w:webHidden/>
          </w:rPr>
          <w:fldChar w:fldCharType="begin"/>
        </w:r>
        <w:r w:rsidR="00F94007">
          <w:rPr>
            <w:noProof/>
            <w:webHidden/>
          </w:rPr>
          <w:instrText xml:space="preserve"> PAGEREF _Toc56417766 \h </w:instrText>
        </w:r>
        <w:r w:rsidR="00F94007">
          <w:rPr>
            <w:noProof/>
            <w:webHidden/>
          </w:rPr>
        </w:r>
        <w:r w:rsidR="00F94007">
          <w:rPr>
            <w:noProof/>
            <w:webHidden/>
          </w:rPr>
          <w:fldChar w:fldCharType="separate"/>
        </w:r>
        <w:r>
          <w:rPr>
            <w:noProof/>
            <w:webHidden/>
          </w:rPr>
          <w:t>142</w:t>
        </w:r>
        <w:r w:rsidR="00F94007">
          <w:rPr>
            <w:noProof/>
            <w:webHidden/>
          </w:rPr>
          <w:fldChar w:fldCharType="end"/>
        </w:r>
      </w:hyperlink>
    </w:p>
    <w:p w14:paraId="02200131" w14:textId="6E8CC6A8" w:rsidR="00F94007" w:rsidRDefault="00637BDE">
      <w:pPr>
        <w:pStyle w:val="27"/>
        <w:tabs>
          <w:tab w:val="right" w:leader="dot" w:pos="9628"/>
        </w:tabs>
        <w:rPr>
          <w:rFonts w:asciiTheme="minorHAnsi" w:eastAsiaTheme="minorEastAsia" w:hAnsiTheme="minorHAnsi" w:cstheme="minorBidi"/>
          <w:smallCaps w:val="0"/>
          <w:noProof/>
          <w:sz w:val="22"/>
          <w:szCs w:val="22"/>
          <w:lang w:val="el-GR" w:eastAsia="el-GR" w:bidi="he-IL"/>
        </w:rPr>
      </w:pPr>
      <w:hyperlink w:anchor="_Toc56417767" w:history="1">
        <w:r w:rsidR="00F94007" w:rsidRPr="0020247D">
          <w:rPr>
            <w:rStyle w:val="-"/>
            <w:rFonts w:ascii="Tahoma" w:hAnsi="Tahoma" w:cs="Tahoma"/>
            <w:noProof/>
            <w:lang w:val="el-GR"/>
          </w:rPr>
          <w:t xml:space="preserve">ΠΑΡΑΡΤΗΜΑ </w:t>
        </w:r>
        <w:r w:rsidR="00F94007" w:rsidRPr="0020247D">
          <w:rPr>
            <w:rStyle w:val="-"/>
            <w:rFonts w:ascii="Tahoma" w:hAnsi="Tahoma" w:cs="Tahoma"/>
            <w:noProof/>
          </w:rPr>
          <w:t>VI</w:t>
        </w:r>
        <w:r w:rsidR="00F94007" w:rsidRPr="0020247D">
          <w:rPr>
            <w:rStyle w:val="-"/>
            <w:rFonts w:ascii="Tahoma" w:hAnsi="Tahoma" w:cs="Tahoma"/>
            <w:noProof/>
            <w:lang w:val="el-GR"/>
          </w:rPr>
          <w:t>Ι – Άλλες Δηλώσεις</w:t>
        </w:r>
        <w:r w:rsidR="00F94007">
          <w:rPr>
            <w:noProof/>
            <w:webHidden/>
          </w:rPr>
          <w:tab/>
        </w:r>
        <w:r w:rsidR="00F94007">
          <w:rPr>
            <w:noProof/>
            <w:webHidden/>
          </w:rPr>
          <w:fldChar w:fldCharType="begin"/>
        </w:r>
        <w:r w:rsidR="00F94007">
          <w:rPr>
            <w:noProof/>
            <w:webHidden/>
          </w:rPr>
          <w:instrText xml:space="preserve"> PAGEREF _Toc56417767 \h </w:instrText>
        </w:r>
        <w:r w:rsidR="00F94007">
          <w:rPr>
            <w:noProof/>
            <w:webHidden/>
          </w:rPr>
        </w:r>
        <w:r w:rsidR="00F94007">
          <w:rPr>
            <w:noProof/>
            <w:webHidden/>
          </w:rPr>
          <w:fldChar w:fldCharType="separate"/>
        </w:r>
        <w:r>
          <w:rPr>
            <w:noProof/>
            <w:webHidden/>
          </w:rPr>
          <w:t>144</w:t>
        </w:r>
        <w:r w:rsidR="00F94007">
          <w:rPr>
            <w:noProof/>
            <w:webHidden/>
          </w:rPr>
          <w:fldChar w:fldCharType="end"/>
        </w:r>
      </w:hyperlink>
    </w:p>
    <w:p w14:paraId="20DA7790" w14:textId="1413241B" w:rsidR="00F94007" w:rsidRDefault="00637BDE">
      <w:pPr>
        <w:pStyle w:val="27"/>
        <w:tabs>
          <w:tab w:val="right" w:leader="dot" w:pos="9628"/>
        </w:tabs>
        <w:rPr>
          <w:rFonts w:asciiTheme="minorHAnsi" w:eastAsiaTheme="minorEastAsia" w:hAnsiTheme="minorHAnsi" w:cstheme="minorBidi"/>
          <w:smallCaps w:val="0"/>
          <w:noProof/>
          <w:sz w:val="22"/>
          <w:szCs w:val="22"/>
          <w:lang w:val="el-GR" w:eastAsia="el-GR" w:bidi="he-IL"/>
        </w:rPr>
      </w:pPr>
      <w:hyperlink w:anchor="_Toc56417768" w:history="1">
        <w:r w:rsidR="00F94007" w:rsidRPr="0020247D">
          <w:rPr>
            <w:rStyle w:val="-"/>
            <w:rFonts w:ascii="Tahoma" w:hAnsi="Tahoma" w:cs="Tahoma"/>
            <w:noProof/>
            <w:lang w:val="el-GR"/>
          </w:rPr>
          <w:t xml:space="preserve">ΠΑΡΑΡΤΗΜΑ </w:t>
        </w:r>
        <w:r w:rsidR="00F94007" w:rsidRPr="0020247D">
          <w:rPr>
            <w:rStyle w:val="-"/>
            <w:rFonts w:ascii="Tahoma" w:hAnsi="Tahoma" w:cs="Tahoma"/>
            <w:noProof/>
          </w:rPr>
          <w:t>VIII</w:t>
        </w:r>
        <w:r w:rsidR="00F94007" w:rsidRPr="0020247D">
          <w:rPr>
            <w:rStyle w:val="-"/>
            <w:rFonts w:ascii="Tahoma" w:hAnsi="Tahoma" w:cs="Tahoma"/>
            <w:noProof/>
            <w:lang w:val="el-GR"/>
          </w:rPr>
          <w:t xml:space="preserve"> – Υποδείγματα Εγγυητικών Επιστολών</w:t>
        </w:r>
        <w:r w:rsidR="00F94007">
          <w:rPr>
            <w:noProof/>
            <w:webHidden/>
          </w:rPr>
          <w:tab/>
        </w:r>
        <w:r w:rsidR="00F94007">
          <w:rPr>
            <w:noProof/>
            <w:webHidden/>
          </w:rPr>
          <w:fldChar w:fldCharType="begin"/>
        </w:r>
        <w:r w:rsidR="00F94007">
          <w:rPr>
            <w:noProof/>
            <w:webHidden/>
          </w:rPr>
          <w:instrText xml:space="preserve"> PAGEREF _Toc56417768 \h </w:instrText>
        </w:r>
        <w:r w:rsidR="00F94007">
          <w:rPr>
            <w:noProof/>
            <w:webHidden/>
          </w:rPr>
        </w:r>
        <w:r w:rsidR="00F94007">
          <w:rPr>
            <w:noProof/>
            <w:webHidden/>
          </w:rPr>
          <w:fldChar w:fldCharType="separate"/>
        </w:r>
        <w:r>
          <w:rPr>
            <w:noProof/>
            <w:webHidden/>
          </w:rPr>
          <w:t>144</w:t>
        </w:r>
        <w:r w:rsidR="00F94007">
          <w:rPr>
            <w:noProof/>
            <w:webHidden/>
          </w:rPr>
          <w:fldChar w:fldCharType="end"/>
        </w:r>
      </w:hyperlink>
    </w:p>
    <w:p w14:paraId="7829A315" w14:textId="2E8F78C5" w:rsidR="00F94007" w:rsidRDefault="00637BDE">
      <w:pPr>
        <w:pStyle w:val="31"/>
        <w:tabs>
          <w:tab w:val="left" w:pos="880"/>
          <w:tab w:val="right" w:leader="dot" w:pos="9628"/>
        </w:tabs>
        <w:rPr>
          <w:rFonts w:asciiTheme="minorHAnsi" w:eastAsiaTheme="minorEastAsia" w:hAnsiTheme="minorHAnsi" w:cstheme="minorBidi"/>
          <w:i w:val="0"/>
          <w:iCs w:val="0"/>
          <w:noProof/>
          <w:sz w:val="22"/>
          <w:szCs w:val="22"/>
          <w:lang w:val="el-GR" w:eastAsia="el-GR" w:bidi="he-IL"/>
        </w:rPr>
      </w:pPr>
      <w:hyperlink w:anchor="_Toc56417769" w:history="1">
        <w:r w:rsidR="00F94007" w:rsidRPr="0020247D">
          <w:rPr>
            <w:rStyle w:val="-"/>
            <w:rFonts w:ascii="Tahoma" w:hAnsi="Tahoma" w:cs="Tahoma"/>
            <w:noProof/>
            <w:lang w:val="el-GR"/>
          </w:rPr>
          <w:t>I.</w:t>
        </w:r>
        <w:r w:rsidR="00F94007">
          <w:rPr>
            <w:rFonts w:asciiTheme="minorHAnsi" w:eastAsiaTheme="minorEastAsia" w:hAnsiTheme="minorHAnsi" w:cstheme="minorBidi"/>
            <w:i w:val="0"/>
            <w:iCs w:val="0"/>
            <w:noProof/>
            <w:sz w:val="22"/>
            <w:szCs w:val="22"/>
            <w:lang w:val="el-GR" w:eastAsia="el-GR" w:bidi="he-IL"/>
          </w:rPr>
          <w:tab/>
        </w:r>
        <w:r w:rsidR="00F94007" w:rsidRPr="0020247D">
          <w:rPr>
            <w:rStyle w:val="-"/>
            <w:rFonts w:ascii="Tahoma" w:hAnsi="Tahoma" w:cs="Tahoma"/>
            <w:noProof/>
            <w:lang w:val="el-GR"/>
          </w:rPr>
          <w:t>Εγγυητική Επιστολή Συμμετοχής</w:t>
        </w:r>
        <w:r w:rsidR="00F94007">
          <w:rPr>
            <w:noProof/>
            <w:webHidden/>
          </w:rPr>
          <w:tab/>
        </w:r>
        <w:r w:rsidR="00F94007">
          <w:rPr>
            <w:noProof/>
            <w:webHidden/>
          </w:rPr>
          <w:fldChar w:fldCharType="begin"/>
        </w:r>
        <w:r w:rsidR="00F94007">
          <w:rPr>
            <w:noProof/>
            <w:webHidden/>
          </w:rPr>
          <w:instrText xml:space="preserve"> PAGEREF _Toc56417769 \h </w:instrText>
        </w:r>
        <w:r w:rsidR="00F94007">
          <w:rPr>
            <w:noProof/>
            <w:webHidden/>
          </w:rPr>
        </w:r>
        <w:r w:rsidR="00F94007">
          <w:rPr>
            <w:noProof/>
            <w:webHidden/>
          </w:rPr>
          <w:fldChar w:fldCharType="separate"/>
        </w:r>
        <w:r>
          <w:rPr>
            <w:noProof/>
            <w:webHidden/>
          </w:rPr>
          <w:t>144</w:t>
        </w:r>
        <w:r w:rsidR="00F94007">
          <w:rPr>
            <w:noProof/>
            <w:webHidden/>
          </w:rPr>
          <w:fldChar w:fldCharType="end"/>
        </w:r>
      </w:hyperlink>
    </w:p>
    <w:p w14:paraId="70625051" w14:textId="42152DC7" w:rsidR="00F94007" w:rsidRDefault="00637BDE">
      <w:pPr>
        <w:pStyle w:val="31"/>
        <w:tabs>
          <w:tab w:val="left" w:pos="880"/>
          <w:tab w:val="right" w:leader="dot" w:pos="9628"/>
        </w:tabs>
        <w:rPr>
          <w:rFonts w:asciiTheme="minorHAnsi" w:eastAsiaTheme="minorEastAsia" w:hAnsiTheme="minorHAnsi" w:cstheme="minorBidi"/>
          <w:i w:val="0"/>
          <w:iCs w:val="0"/>
          <w:noProof/>
          <w:sz w:val="22"/>
          <w:szCs w:val="22"/>
          <w:lang w:val="el-GR" w:eastAsia="el-GR" w:bidi="he-IL"/>
        </w:rPr>
      </w:pPr>
      <w:hyperlink w:anchor="_Toc56417770" w:history="1">
        <w:r w:rsidR="00F94007" w:rsidRPr="0020247D">
          <w:rPr>
            <w:rStyle w:val="-"/>
            <w:rFonts w:ascii="Tahoma" w:hAnsi="Tahoma" w:cs="Tahoma"/>
            <w:noProof/>
            <w:lang w:val="el-GR"/>
          </w:rPr>
          <w:t>II.</w:t>
        </w:r>
        <w:r w:rsidR="00F94007">
          <w:rPr>
            <w:rFonts w:asciiTheme="minorHAnsi" w:eastAsiaTheme="minorEastAsia" w:hAnsiTheme="minorHAnsi" w:cstheme="minorBidi"/>
            <w:i w:val="0"/>
            <w:iCs w:val="0"/>
            <w:noProof/>
            <w:sz w:val="22"/>
            <w:szCs w:val="22"/>
            <w:lang w:val="el-GR" w:eastAsia="el-GR" w:bidi="he-IL"/>
          </w:rPr>
          <w:tab/>
        </w:r>
        <w:r w:rsidR="00F94007" w:rsidRPr="0020247D">
          <w:rPr>
            <w:rStyle w:val="-"/>
            <w:rFonts w:ascii="Tahoma" w:hAnsi="Tahoma" w:cs="Tahoma"/>
            <w:noProof/>
            <w:lang w:val="el-GR"/>
          </w:rPr>
          <w:t>Εγγυητική Επιστολή Καλής Εκτέλεσης</w:t>
        </w:r>
        <w:r w:rsidR="00F94007">
          <w:rPr>
            <w:noProof/>
            <w:webHidden/>
          </w:rPr>
          <w:tab/>
        </w:r>
        <w:r w:rsidR="00F94007">
          <w:rPr>
            <w:noProof/>
            <w:webHidden/>
          </w:rPr>
          <w:fldChar w:fldCharType="begin"/>
        </w:r>
        <w:r w:rsidR="00F94007">
          <w:rPr>
            <w:noProof/>
            <w:webHidden/>
          </w:rPr>
          <w:instrText xml:space="preserve"> PAGEREF _Toc56417770 \h </w:instrText>
        </w:r>
        <w:r w:rsidR="00F94007">
          <w:rPr>
            <w:noProof/>
            <w:webHidden/>
          </w:rPr>
        </w:r>
        <w:r w:rsidR="00F94007">
          <w:rPr>
            <w:noProof/>
            <w:webHidden/>
          </w:rPr>
          <w:fldChar w:fldCharType="separate"/>
        </w:r>
        <w:r>
          <w:rPr>
            <w:noProof/>
            <w:webHidden/>
          </w:rPr>
          <w:t>146</w:t>
        </w:r>
        <w:r w:rsidR="00F94007">
          <w:rPr>
            <w:noProof/>
            <w:webHidden/>
          </w:rPr>
          <w:fldChar w:fldCharType="end"/>
        </w:r>
      </w:hyperlink>
    </w:p>
    <w:p w14:paraId="06B01EA7" w14:textId="66CE5CB4" w:rsidR="00F94007" w:rsidRDefault="00637BDE">
      <w:pPr>
        <w:pStyle w:val="31"/>
        <w:tabs>
          <w:tab w:val="left" w:pos="1100"/>
          <w:tab w:val="right" w:leader="dot" w:pos="9628"/>
        </w:tabs>
        <w:rPr>
          <w:rFonts w:asciiTheme="minorHAnsi" w:eastAsiaTheme="minorEastAsia" w:hAnsiTheme="minorHAnsi" w:cstheme="minorBidi"/>
          <w:i w:val="0"/>
          <w:iCs w:val="0"/>
          <w:noProof/>
          <w:sz w:val="22"/>
          <w:szCs w:val="22"/>
          <w:lang w:val="el-GR" w:eastAsia="el-GR" w:bidi="he-IL"/>
        </w:rPr>
      </w:pPr>
      <w:hyperlink w:anchor="_Toc56417771" w:history="1">
        <w:r w:rsidR="00F94007" w:rsidRPr="0020247D">
          <w:rPr>
            <w:rStyle w:val="-"/>
            <w:rFonts w:ascii="Tahoma" w:hAnsi="Tahoma" w:cs="Tahoma"/>
            <w:noProof/>
            <w:lang w:val="el-GR" w:eastAsia="el-GR"/>
          </w:rPr>
          <w:t>III.</w:t>
        </w:r>
        <w:r w:rsidR="00F94007">
          <w:rPr>
            <w:rFonts w:asciiTheme="minorHAnsi" w:eastAsiaTheme="minorEastAsia" w:hAnsiTheme="minorHAnsi" w:cstheme="minorBidi"/>
            <w:i w:val="0"/>
            <w:iCs w:val="0"/>
            <w:noProof/>
            <w:sz w:val="22"/>
            <w:szCs w:val="22"/>
            <w:lang w:val="el-GR" w:eastAsia="el-GR" w:bidi="he-IL"/>
          </w:rPr>
          <w:tab/>
        </w:r>
        <w:r w:rsidR="00F94007" w:rsidRPr="0020247D">
          <w:rPr>
            <w:rStyle w:val="-"/>
            <w:rFonts w:ascii="Tahoma" w:hAnsi="Tahoma" w:cs="Tahoma"/>
            <w:noProof/>
            <w:lang w:val="el-GR" w:eastAsia="el-GR"/>
          </w:rPr>
          <w:t>Εγγυητική Επιστολή Προκαταβολής</w:t>
        </w:r>
        <w:r w:rsidR="00F94007">
          <w:rPr>
            <w:noProof/>
            <w:webHidden/>
          </w:rPr>
          <w:tab/>
        </w:r>
        <w:r w:rsidR="00F94007">
          <w:rPr>
            <w:noProof/>
            <w:webHidden/>
          </w:rPr>
          <w:fldChar w:fldCharType="begin"/>
        </w:r>
        <w:r w:rsidR="00F94007">
          <w:rPr>
            <w:noProof/>
            <w:webHidden/>
          </w:rPr>
          <w:instrText xml:space="preserve"> PAGEREF _Toc56417771 \h </w:instrText>
        </w:r>
        <w:r w:rsidR="00F94007">
          <w:rPr>
            <w:noProof/>
            <w:webHidden/>
          </w:rPr>
        </w:r>
        <w:r w:rsidR="00F94007">
          <w:rPr>
            <w:noProof/>
            <w:webHidden/>
          </w:rPr>
          <w:fldChar w:fldCharType="separate"/>
        </w:r>
        <w:r>
          <w:rPr>
            <w:noProof/>
            <w:webHidden/>
          </w:rPr>
          <w:t>147</w:t>
        </w:r>
        <w:r w:rsidR="00F94007">
          <w:rPr>
            <w:noProof/>
            <w:webHidden/>
          </w:rPr>
          <w:fldChar w:fldCharType="end"/>
        </w:r>
      </w:hyperlink>
    </w:p>
    <w:p w14:paraId="2D949D73" w14:textId="1A07D2A2" w:rsidR="00F94007" w:rsidRDefault="00637BDE">
      <w:pPr>
        <w:pStyle w:val="31"/>
        <w:tabs>
          <w:tab w:val="left" w:pos="1100"/>
          <w:tab w:val="right" w:leader="dot" w:pos="9628"/>
        </w:tabs>
        <w:rPr>
          <w:rFonts w:asciiTheme="minorHAnsi" w:eastAsiaTheme="minorEastAsia" w:hAnsiTheme="minorHAnsi" w:cstheme="minorBidi"/>
          <w:i w:val="0"/>
          <w:iCs w:val="0"/>
          <w:noProof/>
          <w:sz w:val="22"/>
          <w:szCs w:val="22"/>
          <w:lang w:val="el-GR" w:eastAsia="el-GR" w:bidi="he-IL"/>
        </w:rPr>
      </w:pPr>
      <w:hyperlink w:anchor="_Toc56417772" w:history="1">
        <w:r w:rsidR="00F94007" w:rsidRPr="0020247D">
          <w:rPr>
            <w:rStyle w:val="-"/>
            <w:rFonts w:ascii="Tahoma" w:hAnsi="Tahoma" w:cs="Tahoma"/>
            <w:noProof/>
            <w:lang w:val="el-GR" w:eastAsia="el-GR"/>
          </w:rPr>
          <w:t>IV.</w:t>
        </w:r>
        <w:r w:rsidR="00F94007">
          <w:rPr>
            <w:rFonts w:asciiTheme="minorHAnsi" w:eastAsiaTheme="minorEastAsia" w:hAnsiTheme="minorHAnsi" w:cstheme="minorBidi"/>
            <w:i w:val="0"/>
            <w:iCs w:val="0"/>
            <w:noProof/>
            <w:sz w:val="22"/>
            <w:szCs w:val="22"/>
            <w:lang w:val="el-GR" w:eastAsia="el-GR" w:bidi="he-IL"/>
          </w:rPr>
          <w:tab/>
        </w:r>
        <w:r w:rsidR="00F94007" w:rsidRPr="0020247D">
          <w:rPr>
            <w:rStyle w:val="-"/>
            <w:rFonts w:ascii="Tahoma" w:hAnsi="Tahoma" w:cs="Tahoma"/>
            <w:noProof/>
            <w:lang w:val="el-GR" w:eastAsia="el-GR"/>
          </w:rPr>
          <w:t>Εγγυητική Επιστολή Καλής Λειτουργίας</w:t>
        </w:r>
        <w:r w:rsidR="00F94007">
          <w:rPr>
            <w:noProof/>
            <w:webHidden/>
          </w:rPr>
          <w:tab/>
        </w:r>
        <w:r w:rsidR="00F94007">
          <w:rPr>
            <w:noProof/>
            <w:webHidden/>
          </w:rPr>
          <w:fldChar w:fldCharType="begin"/>
        </w:r>
        <w:r w:rsidR="00F94007">
          <w:rPr>
            <w:noProof/>
            <w:webHidden/>
          </w:rPr>
          <w:instrText xml:space="preserve"> PAGEREF _Toc56417772 \h </w:instrText>
        </w:r>
        <w:r w:rsidR="00F94007">
          <w:rPr>
            <w:noProof/>
            <w:webHidden/>
          </w:rPr>
        </w:r>
        <w:r w:rsidR="00F94007">
          <w:rPr>
            <w:noProof/>
            <w:webHidden/>
          </w:rPr>
          <w:fldChar w:fldCharType="separate"/>
        </w:r>
        <w:r>
          <w:rPr>
            <w:noProof/>
            <w:webHidden/>
          </w:rPr>
          <w:t>149</w:t>
        </w:r>
        <w:r w:rsidR="00F94007">
          <w:rPr>
            <w:noProof/>
            <w:webHidden/>
          </w:rPr>
          <w:fldChar w:fldCharType="end"/>
        </w:r>
      </w:hyperlink>
    </w:p>
    <w:p w14:paraId="6F8AA6A7" w14:textId="396901C5" w:rsidR="008338F0" w:rsidRPr="00603221" w:rsidRDefault="003355E7">
      <w:pPr>
        <w:rPr>
          <w:rFonts w:ascii="Tahoma" w:hAnsi="Tahoma" w:cs="Tahoma"/>
          <w:szCs w:val="22"/>
        </w:rPr>
      </w:pPr>
      <w:r w:rsidRPr="00603221">
        <w:rPr>
          <w:rFonts w:ascii="Tahoma" w:hAnsi="Tahoma" w:cs="Tahoma"/>
          <w:szCs w:val="22"/>
        </w:rPr>
        <w:fldChar w:fldCharType="end"/>
      </w:r>
    </w:p>
    <w:p w14:paraId="35284702" w14:textId="77777777" w:rsidR="008E18C3" w:rsidRPr="00603221" w:rsidRDefault="008E18C3">
      <w:pPr>
        <w:rPr>
          <w:rFonts w:ascii="Tahoma" w:hAnsi="Tahoma" w:cs="Tahoma"/>
          <w:szCs w:val="22"/>
        </w:rPr>
      </w:pPr>
    </w:p>
    <w:p w14:paraId="6538F8C2" w14:textId="77777777" w:rsidR="008E18C3" w:rsidRPr="00603221" w:rsidRDefault="008E18C3">
      <w:pPr>
        <w:rPr>
          <w:rFonts w:ascii="Tahoma" w:eastAsia="MS Mincho" w:hAnsi="Tahoma" w:cs="Tahoma"/>
          <w:b/>
          <w:bCs/>
          <w:caps/>
          <w:szCs w:val="22"/>
          <w:lang w:val="el-GR" w:eastAsia="el-GR"/>
        </w:rPr>
        <w:sectPr w:rsidR="008E18C3" w:rsidRPr="00603221" w:rsidSect="00DF02B0">
          <w:pgSz w:w="11906" w:h="16838"/>
          <w:pgMar w:top="1134" w:right="1134" w:bottom="1134" w:left="1134" w:header="720" w:footer="709" w:gutter="0"/>
          <w:cols w:space="720"/>
          <w:titlePg/>
          <w:docGrid w:linePitch="360"/>
        </w:sectPr>
      </w:pPr>
    </w:p>
    <w:p w14:paraId="55AC0CEE" w14:textId="77777777" w:rsidR="008338F0" w:rsidRPr="00F94007" w:rsidRDefault="003355E7" w:rsidP="004717A5">
      <w:pPr>
        <w:pStyle w:val="1"/>
        <w:rPr>
          <w:rFonts w:ascii="Tahoma" w:hAnsi="Tahoma" w:cs="Tahoma"/>
          <w:sz w:val="22"/>
          <w:szCs w:val="22"/>
          <w:lang w:val="el-GR"/>
        </w:rPr>
      </w:pPr>
      <w:bookmarkStart w:id="10" w:name="_Toc56417616"/>
      <w:r w:rsidRPr="00F94007">
        <w:rPr>
          <w:rFonts w:ascii="Tahoma" w:hAnsi="Tahoma" w:cs="Tahoma"/>
          <w:sz w:val="22"/>
          <w:szCs w:val="22"/>
          <w:lang w:val="el-GR"/>
        </w:rPr>
        <w:lastRenderedPageBreak/>
        <w:t>ΑΝΑΘΕΤΟΥΣΑ ΑΡΧΗ ΚΑΙ ΑΝΤΙΚΕΙΜΕΝΟ ΣΥΜΒΑΣΗΣ</w:t>
      </w:r>
      <w:bookmarkEnd w:id="10"/>
    </w:p>
    <w:p w14:paraId="4478FA3A" w14:textId="77777777" w:rsidR="008338F0" w:rsidRPr="00603221" w:rsidRDefault="003355E7" w:rsidP="00FF0DF8">
      <w:pPr>
        <w:pStyle w:val="2"/>
        <w:numPr>
          <w:ilvl w:val="1"/>
          <w:numId w:val="12"/>
        </w:numPr>
        <w:rPr>
          <w:rFonts w:ascii="Tahoma" w:hAnsi="Tahoma" w:cs="Tahoma"/>
          <w:sz w:val="22"/>
          <w:lang w:val="el-GR"/>
        </w:rPr>
      </w:pPr>
      <w:bookmarkStart w:id="11" w:name="_Toc56417617"/>
      <w:r w:rsidRPr="00603221">
        <w:rPr>
          <w:rFonts w:ascii="Tahoma" w:hAnsi="Tahoma" w:cs="Tahoma"/>
          <w:sz w:val="22"/>
          <w:lang w:val="el-GR"/>
        </w:rPr>
        <w:t>Στοιχεία Αναθέτουσας Αρχής</w:t>
      </w:r>
      <w:bookmarkEnd w:id="11"/>
      <w:r w:rsidRPr="00603221">
        <w:rPr>
          <w:rFonts w:ascii="Tahoma" w:hAnsi="Tahoma" w:cs="Tahoma"/>
          <w:sz w:val="22"/>
          <w:lang w:val="el-GR"/>
        </w:rPr>
        <w:t xml:space="preserve"> </w:t>
      </w:r>
    </w:p>
    <w:p w14:paraId="70244EE5" w14:textId="77777777" w:rsidR="008338F0" w:rsidRPr="00603221" w:rsidRDefault="008338F0">
      <w:pPr>
        <w:pStyle w:val="normalwithoutspacing"/>
        <w:rPr>
          <w:rFonts w:ascii="Tahoma" w:hAnsi="Tahoma" w:cs="Tahoma"/>
          <w:szCs w:val="22"/>
        </w:rPr>
      </w:pPr>
    </w:p>
    <w:tbl>
      <w:tblPr>
        <w:tblW w:w="0" w:type="auto"/>
        <w:tblInd w:w="108" w:type="dxa"/>
        <w:tblLayout w:type="fixed"/>
        <w:tblLook w:val="0000" w:firstRow="0" w:lastRow="0" w:firstColumn="0" w:lastColumn="0" w:noHBand="0" w:noVBand="0"/>
      </w:tblPr>
      <w:tblGrid>
        <w:gridCol w:w="5245"/>
        <w:gridCol w:w="4129"/>
      </w:tblGrid>
      <w:tr w:rsidR="008338F0" w:rsidRPr="00637BDE" w14:paraId="06C85E1C" w14:textId="77777777">
        <w:tc>
          <w:tcPr>
            <w:tcW w:w="5245" w:type="dxa"/>
            <w:tcBorders>
              <w:top w:val="single" w:sz="4" w:space="0" w:color="000000"/>
              <w:left w:val="single" w:sz="4" w:space="0" w:color="000000"/>
              <w:bottom w:val="single" w:sz="4" w:space="0" w:color="000000"/>
            </w:tcBorders>
            <w:shd w:val="clear" w:color="auto" w:fill="auto"/>
          </w:tcPr>
          <w:p w14:paraId="3BF3A080" w14:textId="77777777" w:rsidR="008338F0" w:rsidRPr="00603221" w:rsidRDefault="003355E7">
            <w:pPr>
              <w:pStyle w:val="normalwithoutspacing"/>
              <w:rPr>
                <w:rFonts w:ascii="Tahoma" w:hAnsi="Tahoma" w:cs="Tahoma"/>
                <w:szCs w:val="22"/>
              </w:rPr>
            </w:pPr>
            <w:r w:rsidRPr="00603221">
              <w:rPr>
                <w:rFonts w:ascii="Tahoma" w:hAnsi="Tahoma" w:cs="Tahoma"/>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C612B57" w14:textId="354CDB8F" w:rsidR="008338F0" w:rsidRPr="00603221" w:rsidRDefault="007D3A48">
            <w:pPr>
              <w:pStyle w:val="normalwithoutspacing"/>
              <w:snapToGrid w:val="0"/>
              <w:rPr>
                <w:rFonts w:ascii="Tahoma" w:hAnsi="Tahoma" w:cs="Tahoma"/>
                <w:szCs w:val="22"/>
              </w:rPr>
            </w:pPr>
            <w:r w:rsidRPr="00603221">
              <w:rPr>
                <w:rFonts w:ascii="Tahoma" w:hAnsi="Tahoma" w:cs="Tahoma"/>
                <w:szCs w:val="22"/>
              </w:rPr>
              <w:t xml:space="preserve">ΚΟΙΝΩΝΙΑ ΤΗΣ ΠΛΗΡΟΦΟΡΙΑΣ </w:t>
            </w:r>
            <w:r w:rsidR="004917CD">
              <w:rPr>
                <w:rFonts w:ascii="Tahoma" w:hAnsi="Tahoma" w:cs="Tahoma"/>
                <w:szCs w:val="22"/>
              </w:rPr>
              <w:t>Μ.</w:t>
            </w:r>
            <w:r w:rsidRPr="00603221">
              <w:rPr>
                <w:rFonts w:ascii="Tahoma" w:hAnsi="Tahoma" w:cs="Tahoma"/>
                <w:szCs w:val="22"/>
              </w:rPr>
              <w:t>Α.Ε.</w:t>
            </w:r>
          </w:p>
        </w:tc>
      </w:tr>
      <w:tr w:rsidR="008338F0" w:rsidRPr="00DF02B0" w14:paraId="3A62E57C" w14:textId="77777777">
        <w:tc>
          <w:tcPr>
            <w:tcW w:w="5245" w:type="dxa"/>
            <w:tcBorders>
              <w:top w:val="single" w:sz="4" w:space="0" w:color="000000"/>
              <w:left w:val="single" w:sz="4" w:space="0" w:color="000000"/>
              <w:bottom w:val="single" w:sz="4" w:space="0" w:color="000000"/>
            </w:tcBorders>
            <w:shd w:val="clear" w:color="auto" w:fill="auto"/>
          </w:tcPr>
          <w:p w14:paraId="4FCEFFCF" w14:textId="77777777" w:rsidR="008338F0" w:rsidRPr="00603221" w:rsidRDefault="003355E7">
            <w:pPr>
              <w:pStyle w:val="normalwithoutspacing"/>
              <w:rPr>
                <w:rFonts w:ascii="Tahoma" w:hAnsi="Tahoma" w:cs="Tahoma"/>
                <w:szCs w:val="22"/>
              </w:rPr>
            </w:pPr>
            <w:r w:rsidRPr="00603221">
              <w:rPr>
                <w:rFonts w:ascii="Tahoma" w:hAnsi="Tahoma" w:cs="Tahoma"/>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3388569" w14:textId="77777777" w:rsidR="008338F0" w:rsidRPr="00603221" w:rsidRDefault="003C0732" w:rsidP="007D3A48">
            <w:pPr>
              <w:pStyle w:val="normalwithoutspacing"/>
              <w:snapToGrid w:val="0"/>
              <w:rPr>
                <w:rFonts w:ascii="Tahoma" w:hAnsi="Tahoma" w:cs="Tahoma"/>
                <w:szCs w:val="22"/>
              </w:rPr>
            </w:pPr>
            <w:r w:rsidRPr="00603221">
              <w:rPr>
                <w:rFonts w:ascii="Tahoma" w:hAnsi="Tahoma" w:cs="Tahoma"/>
                <w:szCs w:val="22"/>
              </w:rPr>
              <w:t>Χ</w:t>
            </w:r>
            <w:r>
              <w:rPr>
                <w:rFonts w:ascii="Tahoma" w:hAnsi="Tahoma" w:cs="Tahoma"/>
                <w:szCs w:val="22"/>
              </w:rPr>
              <w:t>ανδρή</w:t>
            </w:r>
            <w:r w:rsidRPr="00603221">
              <w:rPr>
                <w:rFonts w:ascii="Tahoma" w:hAnsi="Tahoma" w:cs="Tahoma"/>
                <w:szCs w:val="22"/>
              </w:rPr>
              <w:t xml:space="preserve"> </w:t>
            </w:r>
            <w:r w:rsidR="007D3A48" w:rsidRPr="00603221">
              <w:rPr>
                <w:rFonts w:ascii="Tahoma" w:hAnsi="Tahoma" w:cs="Tahoma"/>
                <w:szCs w:val="22"/>
              </w:rPr>
              <w:t xml:space="preserve">3 </w:t>
            </w:r>
            <w:r>
              <w:rPr>
                <w:rFonts w:ascii="Tahoma" w:hAnsi="Tahoma" w:cs="Tahoma"/>
                <w:szCs w:val="22"/>
              </w:rPr>
              <w:t>&amp; Κύπρου</w:t>
            </w:r>
          </w:p>
        </w:tc>
      </w:tr>
      <w:tr w:rsidR="008338F0" w:rsidRPr="00DF02B0" w14:paraId="2E4E5A8B" w14:textId="77777777">
        <w:tc>
          <w:tcPr>
            <w:tcW w:w="5245" w:type="dxa"/>
            <w:tcBorders>
              <w:top w:val="single" w:sz="4" w:space="0" w:color="000000"/>
              <w:left w:val="single" w:sz="4" w:space="0" w:color="000000"/>
              <w:bottom w:val="single" w:sz="4" w:space="0" w:color="000000"/>
            </w:tcBorders>
            <w:shd w:val="clear" w:color="auto" w:fill="auto"/>
          </w:tcPr>
          <w:p w14:paraId="7F0AA5CD" w14:textId="77777777" w:rsidR="008338F0" w:rsidRPr="00603221" w:rsidRDefault="003355E7">
            <w:pPr>
              <w:pStyle w:val="normalwithoutspacing"/>
              <w:rPr>
                <w:rFonts w:ascii="Tahoma" w:hAnsi="Tahoma" w:cs="Tahoma"/>
                <w:szCs w:val="22"/>
              </w:rPr>
            </w:pPr>
            <w:r w:rsidRPr="00603221">
              <w:rPr>
                <w:rFonts w:ascii="Tahoma" w:hAnsi="Tahoma" w:cs="Tahoma"/>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687AEEB" w14:textId="77777777" w:rsidR="008338F0" w:rsidRPr="00603221" w:rsidRDefault="003C0732">
            <w:pPr>
              <w:pStyle w:val="normalwithoutspacing"/>
              <w:snapToGrid w:val="0"/>
              <w:rPr>
                <w:rFonts w:ascii="Tahoma" w:hAnsi="Tahoma" w:cs="Tahoma"/>
                <w:szCs w:val="22"/>
              </w:rPr>
            </w:pPr>
            <w:r w:rsidRPr="00603221">
              <w:rPr>
                <w:rFonts w:ascii="Tahoma" w:hAnsi="Tahoma" w:cs="Tahoma"/>
                <w:szCs w:val="22"/>
              </w:rPr>
              <w:t>Μ</w:t>
            </w:r>
            <w:r>
              <w:rPr>
                <w:rFonts w:ascii="Tahoma" w:hAnsi="Tahoma" w:cs="Tahoma"/>
                <w:szCs w:val="22"/>
              </w:rPr>
              <w:t>οσχάτο</w:t>
            </w:r>
          </w:p>
        </w:tc>
      </w:tr>
      <w:tr w:rsidR="008338F0" w:rsidRPr="00DF02B0" w14:paraId="71C1A3F7" w14:textId="77777777">
        <w:tc>
          <w:tcPr>
            <w:tcW w:w="5245" w:type="dxa"/>
            <w:tcBorders>
              <w:top w:val="single" w:sz="4" w:space="0" w:color="000000"/>
              <w:left w:val="single" w:sz="4" w:space="0" w:color="000000"/>
              <w:bottom w:val="single" w:sz="4" w:space="0" w:color="000000"/>
            </w:tcBorders>
            <w:shd w:val="clear" w:color="auto" w:fill="auto"/>
          </w:tcPr>
          <w:p w14:paraId="0EF452ED" w14:textId="77777777" w:rsidR="008338F0" w:rsidRPr="00603221" w:rsidRDefault="003355E7">
            <w:pPr>
              <w:pStyle w:val="normalwithoutspacing"/>
              <w:rPr>
                <w:rFonts w:ascii="Tahoma" w:hAnsi="Tahoma" w:cs="Tahoma"/>
                <w:szCs w:val="22"/>
              </w:rPr>
            </w:pPr>
            <w:r w:rsidRPr="00603221">
              <w:rPr>
                <w:rFonts w:ascii="Tahoma" w:hAnsi="Tahoma" w:cs="Tahoma"/>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E1E0C10" w14:textId="77777777" w:rsidR="008338F0" w:rsidRPr="00603221" w:rsidRDefault="007D3A48">
            <w:pPr>
              <w:pStyle w:val="normalwithoutspacing"/>
              <w:snapToGrid w:val="0"/>
              <w:rPr>
                <w:rFonts w:ascii="Tahoma" w:hAnsi="Tahoma" w:cs="Tahoma"/>
                <w:szCs w:val="22"/>
              </w:rPr>
            </w:pPr>
            <w:r w:rsidRPr="00603221">
              <w:rPr>
                <w:rFonts w:ascii="Tahoma" w:hAnsi="Tahoma" w:cs="Tahoma"/>
                <w:szCs w:val="22"/>
              </w:rPr>
              <w:t>183 46</w:t>
            </w:r>
          </w:p>
        </w:tc>
      </w:tr>
      <w:tr w:rsidR="008338F0" w:rsidRPr="00DF02B0" w14:paraId="5D4E643D" w14:textId="77777777">
        <w:tc>
          <w:tcPr>
            <w:tcW w:w="5245" w:type="dxa"/>
            <w:tcBorders>
              <w:top w:val="single" w:sz="4" w:space="0" w:color="000000"/>
              <w:left w:val="single" w:sz="4" w:space="0" w:color="000000"/>
              <w:bottom w:val="single" w:sz="4" w:space="0" w:color="000000"/>
            </w:tcBorders>
            <w:shd w:val="clear" w:color="auto" w:fill="auto"/>
          </w:tcPr>
          <w:p w14:paraId="2CBC38FC" w14:textId="77777777" w:rsidR="008338F0" w:rsidRPr="00603221" w:rsidRDefault="003355E7">
            <w:pPr>
              <w:pStyle w:val="normalwithoutspacing"/>
              <w:rPr>
                <w:rFonts w:ascii="Tahoma" w:hAnsi="Tahoma" w:cs="Tahoma"/>
                <w:szCs w:val="22"/>
              </w:rPr>
            </w:pPr>
            <w:r w:rsidRPr="00603221">
              <w:rPr>
                <w:rFonts w:ascii="Tahoma" w:hAnsi="Tahoma" w:cs="Tahoma"/>
                <w:szCs w:val="22"/>
              </w:rPr>
              <w:t>Χώρα</w:t>
            </w:r>
            <w:r w:rsidRPr="00603221">
              <w:rPr>
                <w:rStyle w:val="WW-FootnoteReference"/>
                <w:rFonts w:ascii="Tahoma" w:hAnsi="Tahoma" w:cs="Tahoma"/>
                <w:szCs w:val="22"/>
              </w:rPr>
              <w:footnoteReference w:id="1"/>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BE2F7EF" w14:textId="77777777" w:rsidR="008338F0" w:rsidRPr="00603221" w:rsidRDefault="007D3A48">
            <w:pPr>
              <w:pStyle w:val="normalwithoutspacing"/>
              <w:snapToGrid w:val="0"/>
              <w:rPr>
                <w:rFonts w:ascii="Tahoma" w:hAnsi="Tahoma" w:cs="Tahoma"/>
                <w:szCs w:val="22"/>
                <w:lang w:val="en-US"/>
              </w:rPr>
            </w:pPr>
            <w:r w:rsidRPr="00603221">
              <w:rPr>
                <w:rFonts w:ascii="Tahoma" w:hAnsi="Tahoma" w:cs="Tahoma"/>
                <w:szCs w:val="22"/>
              </w:rPr>
              <w:t>ΕΛΛΑΔΑ</w:t>
            </w:r>
          </w:p>
        </w:tc>
      </w:tr>
      <w:tr w:rsidR="008338F0" w:rsidRPr="00DF02B0" w14:paraId="6C961411" w14:textId="77777777">
        <w:tc>
          <w:tcPr>
            <w:tcW w:w="5245" w:type="dxa"/>
            <w:tcBorders>
              <w:top w:val="single" w:sz="4" w:space="0" w:color="000000"/>
              <w:left w:val="single" w:sz="4" w:space="0" w:color="000000"/>
              <w:bottom w:val="single" w:sz="4" w:space="0" w:color="000000"/>
            </w:tcBorders>
            <w:shd w:val="clear" w:color="auto" w:fill="auto"/>
          </w:tcPr>
          <w:p w14:paraId="23685EE4" w14:textId="77777777" w:rsidR="008338F0" w:rsidRPr="00603221" w:rsidRDefault="003355E7">
            <w:pPr>
              <w:pStyle w:val="normalwithoutspacing"/>
              <w:rPr>
                <w:rFonts w:ascii="Tahoma" w:hAnsi="Tahoma" w:cs="Tahoma"/>
                <w:szCs w:val="22"/>
              </w:rPr>
            </w:pPr>
            <w:r w:rsidRPr="00603221">
              <w:rPr>
                <w:rFonts w:ascii="Tahoma" w:hAnsi="Tahoma" w:cs="Tahoma"/>
                <w:szCs w:val="22"/>
              </w:rPr>
              <w:t>Κωδικός ΝUTS</w:t>
            </w:r>
            <w:r w:rsidRPr="00603221">
              <w:rPr>
                <w:rStyle w:val="WW-FootnoteReference"/>
                <w:rFonts w:ascii="Tahoma" w:hAnsi="Tahoma" w:cs="Tahoma"/>
                <w:szCs w:val="22"/>
              </w:rPr>
              <w:footnoteReference w:id="2"/>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60D056D" w14:textId="77777777" w:rsidR="008338F0" w:rsidRPr="00603221" w:rsidRDefault="007D3A48">
            <w:pPr>
              <w:pStyle w:val="normalwithoutspacing"/>
              <w:snapToGrid w:val="0"/>
              <w:rPr>
                <w:rFonts w:ascii="Tahoma" w:hAnsi="Tahoma" w:cs="Tahoma"/>
                <w:szCs w:val="22"/>
                <w:lang w:val="de-DE"/>
              </w:rPr>
            </w:pPr>
            <w:r w:rsidRPr="00603221">
              <w:rPr>
                <w:rFonts w:ascii="Tahoma" w:hAnsi="Tahoma" w:cs="Tahoma"/>
                <w:szCs w:val="22"/>
                <w:lang w:val="de-DE"/>
              </w:rPr>
              <w:t>EL304</w:t>
            </w:r>
          </w:p>
        </w:tc>
      </w:tr>
      <w:tr w:rsidR="008338F0" w:rsidRPr="00DF02B0" w14:paraId="10261CAD" w14:textId="77777777">
        <w:tc>
          <w:tcPr>
            <w:tcW w:w="5245" w:type="dxa"/>
            <w:tcBorders>
              <w:top w:val="single" w:sz="4" w:space="0" w:color="000000"/>
              <w:left w:val="single" w:sz="4" w:space="0" w:color="000000"/>
              <w:bottom w:val="single" w:sz="4" w:space="0" w:color="000000"/>
            </w:tcBorders>
            <w:shd w:val="clear" w:color="auto" w:fill="auto"/>
          </w:tcPr>
          <w:p w14:paraId="548CB88D" w14:textId="77777777" w:rsidR="008338F0" w:rsidRPr="00603221" w:rsidRDefault="003355E7">
            <w:pPr>
              <w:pStyle w:val="normalwithoutspacing"/>
              <w:rPr>
                <w:rFonts w:ascii="Tahoma" w:hAnsi="Tahoma" w:cs="Tahoma"/>
                <w:szCs w:val="22"/>
              </w:rPr>
            </w:pPr>
            <w:r w:rsidRPr="00603221">
              <w:rPr>
                <w:rFonts w:ascii="Tahoma" w:hAnsi="Tahoma" w:cs="Tahoma"/>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590D41D" w14:textId="77777777" w:rsidR="008338F0" w:rsidRPr="00603221" w:rsidRDefault="00865C7D">
            <w:pPr>
              <w:pStyle w:val="normalwithoutspacing"/>
              <w:snapToGrid w:val="0"/>
              <w:rPr>
                <w:rFonts w:ascii="Tahoma" w:hAnsi="Tahoma" w:cs="Tahoma"/>
                <w:szCs w:val="22"/>
                <w:lang w:val="en-US"/>
              </w:rPr>
            </w:pPr>
            <w:r w:rsidRPr="00603221">
              <w:rPr>
                <w:rFonts w:ascii="Tahoma" w:hAnsi="Tahoma" w:cs="Tahoma"/>
                <w:szCs w:val="22"/>
                <w:lang w:val="en-US"/>
              </w:rPr>
              <w:t>213 1300700</w:t>
            </w:r>
          </w:p>
        </w:tc>
      </w:tr>
      <w:tr w:rsidR="008338F0" w:rsidRPr="00DF02B0" w14:paraId="6747D5ED" w14:textId="77777777">
        <w:tc>
          <w:tcPr>
            <w:tcW w:w="5245" w:type="dxa"/>
            <w:tcBorders>
              <w:top w:val="single" w:sz="4" w:space="0" w:color="000000"/>
              <w:left w:val="single" w:sz="4" w:space="0" w:color="000000"/>
              <w:bottom w:val="single" w:sz="4" w:space="0" w:color="000000"/>
            </w:tcBorders>
            <w:shd w:val="clear" w:color="auto" w:fill="auto"/>
          </w:tcPr>
          <w:p w14:paraId="2126DEE8" w14:textId="77777777" w:rsidR="008338F0" w:rsidRPr="00603221" w:rsidRDefault="003355E7">
            <w:pPr>
              <w:pStyle w:val="normalwithoutspacing"/>
              <w:rPr>
                <w:rFonts w:ascii="Tahoma" w:hAnsi="Tahoma" w:cs="Tahoma"/>
                <w:szCs w:val="22"/>
              </w:rPr>
            </w:pPr>
            <w:r w:rsidRPr="00603221">
              <w:rPr>
                <w:rFonts w:ascii="Tahoma" w:hAnsi="Tahoma"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B423DC0" w14:textId="77777777" w:rsidR="008338F0" w:rsidRPr="00603221" w:rsidRDefault="00865C7D">
            <w:pPr>
              <w:pStyle w:val="normalwithoutspacing"/>
              <w:snapToGrid w:val="0"/>
              <w:rPr>
                <w:rFonts w:ascii="Tahoma" w:hAnsi="Tahoma" w:cs="Tahoma"/>
                <w:szCs w:val="22"/>
                <w:lang w:val="en-US"/>
              </w:rPr>
            </w:pPr>
            <w:r w:rsidRPr="00603221">
              <w:rPr>
                <w:rFonts w:ascii="Tahoma" w:hAnsi="Tahoma" w:cs="Tahoma"/>
                <w:szCs w:val="22"/>
                <w:lang w:val="en-US"/>
              </w:rPr>
              <w:t>213 1300801</w:t>
            </w:r>
          </w:p>
        </w:tc>
      </w:tr>
      <w:tr w:rsidR="008338F0" w:rsidRPr="00DF02B0" w14:paraId="11154C89" w14:textId="77777777">
        <w:tc>
          <w:tcPr>
            <w:tcW w:w="5245" w:type="dxa"/>
            <w:tcBorders>
              <w:top w:val="single" w:sz="4" w:space="0" w:color="000000"/>
              <w:left w:val="single" w:sz="4" w:space="0" w:color="000000"/>
              <w:bottom w:val="single" w:sz="4" w:space="0" w:color="000000"/>
            </w:tcBorders>
            <w:shd w:val="clear" w:color="auto" w:fill="auto"/>
          </w:tcPr>
          <w:p w14:paraId="49E6C395" w14:textId="77777777" w:rsidR="008338F0" w:rsidRPr="00603221" w:rsidRDefault="003355E7">
            <w:pPr>
              <w:pStyle w:val="normalwithoutspacing"/>
              <w:rPr>
                <w:rFonts w:ascii="Tahoma" w:hAnsi="Tahoma" w:cs="Tahoma"/>
                <w:szCs w:val="22"/>
              </w:rPr>
            </w:pPr>
            <w:r w:rsidRPr="00603221">
              <w:rPr>
                <w:rFonts w:ascii="Tahoma" w:hAnsi="Tahoma" w:cs="Tahoma"/>
                <w:szCs w:val="22"/>
              </w:rPr>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4EA06D8" w14:textId="77777777" w:rsidR="008338F0" w:rsidRPr="00603221" w:rsidRDefault="00A66112">
            <w:pPr>
              <w:pStyle w:val="normalwithoutspacing"/>
              <w:snapToGrid w:val="0"/>
              <w:rPr>
                <w:rFonts w:ascii="Tahoma" w:hAnsi="Tahoma" w:cs="Tahoma"/>
                <w:szCs w:val="22"/>
                <w:lang w:val="en-US"/>
              </w:rPr>
            </w:pPr>
            <w:r w:rsidRPr="00603221">
              <w:rPr>
                <w:rFonts w:ascii="Tahoma" w:hAnsi="Tahoma" w:cs="Tahoma"/>
                <w:szCs w:val="22"/>
                <w:lang w:val="en-US"/>
              </w:rPr>
              <w:t>info@ktpae.gr</w:t>
            </w:r>
          </w:p>
        </w:tc>
      </w:tr>
      <w:tr w:rsidR="000C0685" w:rsidRPr="00DF02B0" w14:paraId="7C172D77" w14:textId="77777777">
        <w:tc>
          <w:tcPr>
            <w:tcW w:w="5245" w:type="dxa"/>
            <w:tcBorders>
              <w:top w:val="single" w:sz="4" w:space="0" w:color="000000"/>
              <w:left w:val="single" w:sz="4" w:space="0" w:color="000000"/>
              <w:bottom w:val="single" w:sz="4" w:space="0" w:color="000000"/>
            </w:tcBorders>
            <w:shd w:val="clear" w:color="auto" w:fill="auto"/>
          </w:tcPr>
          <w:p w14:paraId="7925E2DB" w14:textId="77777777" w:rsidR="000C0685" w:rsidRPr="00603221" w:rsidRDefault="000C0685" w:rsidP="000C0685">
            <w:pPr>
              <w:pStyle w:val="normalwithoutspacing"/>
              <w:rPr>
                <w:rFonts w:ascii="Tahoma" w:hAnsi="Tahoma" w:cs="Tahoma"/>
                <w:szCs w:val="22"/>
              </w:rPr>
            </w:pPr>
            <w:r w:rsidRPr="00603221">
              <w:rPr>
                <w:rFonts w:ascii="Tahoma" w:hAnsi="Tahoma" w:cs="Tahoma"/>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7CE983" w14:textId="6ECDBA6C" w:rsidR="000C0685" w:rsidRPr="00B7789B" w:rsidRDefault="00B7789B" w:rsidP="000C0685">
            <w:pPr>
              <w:pStyle w:val="normalwithoutspacing"/>
              <w:snapToGrid w:val="0"/>
              <w:rPr>
                <w:rFonts w:ascii="Tahoma" w:hAnsi="Tahoma" w:cs="Tahoma"/>
                <w:szCs w:val="22"/>
              </w:rPr>
            </w:pPr>
            <w:r>
              <w:rPr>
                <w:rFonts w:ascii="Tahoma" w:hAnsi="Tahoma" w:cs="Tahoma"/>
                <w:szCs w:val="22"/>
              </w:rPr>
              <w:t>Σπύρου Δώρα</w:t>
            </w:r>
          </w:p>
        </w:tc>
      </w:tr>
      <w:tr w:rsidR="008338F0" w:rsidRPr="00DF02B0" w14:paraId="747F5107" w14:textId="77777777">
        <w:tc>
          <w:tcPr>
            <w:tcW w:w="5245" w:type="dxa"/>
            <w:tcBorders>
              <w:top w:val="single" w:sz="4" w:space="0" w:color="000000"/>
              <w:left w:val="single" w:sz="4" w:space="0" w:color="000000"/>
              <w:bottom w:val="single" w:sz="4" w:space="0" w:color="000000"/>
            </w:tcBorders>
            <w:shd w:val="clear" w:color="auto" w:fill="auto"/>
          </w:tcPr>
          <w:p w14:paraId="20381722" w14:textId="77777777" w:rsidR="008338F0" w:rsidRPr="00603221" w:rsidRDefault="003355E7">
            <w:pPr>
              <w:pStyle w:val="normalwithoutspacing"/>
              <w:rPr>
                <w:rFonts w:ascii="Tahoma" w:hAnsi="Tahoma" w:cs="Tahoma"/>
                <w:szCs w:val="22"/>
              </w:rPr>
            </w:pPr>
            <w:r w:rsidRPr="00603221">
              <w:rPr>
                <w:rFonts w:ascii="Tahoma" w:hAnsi="Tahoma" w:cs="Tahoma"/>
                <w:szCs w:val="22"/>
              </w:rPr>
              <w:t>Γενική Διεύθυνση στο διαδίκτυο</w:t>
            </w:r>
            <w:r w:rsidR="00E1337D" w:rsidRPr="00603221">
              <w:rPr>
                <w:rFonts w:ascii="Tahoma" w:hAnsi="Tahoma" w:cs="Tahoma"/>
                <w:szCs w:val="22"/>
              </w:rPr>
              <w:t xml:space="preserve"> </w:t>
            </w:r>
            <w:r w:rsidRPr="00603221">
              <w:rPr>
                <w:rFonts w:ascii="Tahoma" w:hAnsi="Tahoma" w:cs="Tahoma"/>
                <w:szCs w:val="22"/>
              </w:rPr>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2DC3238" w14:textId="77777777" w:rsidR="008338F0" w:rsidRPr="00603221" w:rsidRDefault="007D3A48">
            <w:pPr>
              <w:pStyle w:val="normalwithoutspacing"/>
              <w:snapToGrid w:val="0"/>
              <w:rPr>
                <w:rFonts w:ascii="Tahoma" w:hAnsi="Tahoma" w:cs="Tahoma"/>
                <w:szCs w:val="22"/>
              </w:rPr>
            </w:pPr>
            <w:r w:rsidRPr="00603221">
              <w:rPr>
                <w:rFonts w:ascii="Tahoma" w:hAnsi="Tahoma" w:cs="Tahoma"/>
                <w:szCs w:val="22"/>
              </w:rPr>
              <w:t>http://www.ktpae.gr</w:t>
            </w:r>
          </w:p>
        </w:tc>
      </w:tr>
      <w:tr w:rsidR="008338F0" w:rsidRPr="00FA3BB0" w14:paraId="3DB20DBC" w14:textId="77777777">
        <w:tc>
          <w:tcPr>
            <w:tcW w:w="5245" w:type="dxa"/>
            <w:tcBorders>
              <w:top w:val="single" w:sz="4" w:space="0" w:color="000000"/>
              <w:left w:val="single" w:sz="4" w:space="0" w:color="000000"/>
              <w:bottom w:val="single" w:sz="4" w:space="0" w:color="000000"/>
            </w:tcBorders>
            <w:shd w:val="clear" w:color="auto" w:fill="auto"/>
          </w:tcPr>
          <w:p w14:paraId="53546CB5" w14:textId="77777777" w:rsidR="008338F0" w:rsidRPr="00603221" w:rsidRDefault="003355E7">
            <w:pPr>
              <w:pStyle w:val="normalwithoutspacing"/>
              <w:rPr>
                <w:rFonts w:ascii="Tahoma" w:hAnsi="Tahoma" w:cs="Tahoma"/>
                <w:szCs w:val="22"/>
              </w:rPr>
            </w:pPr>
            <w:r w:rsidRPr="00603221">
              <w:rPr>
                <w:rFonts w:ascii="Tahoma" w:hAnsi="Tahoma" w:cs="Tahoma"/>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8DB3CA2" w14:textId="7208FC5D" w:rsidR="008338F0" w:rsidRPr="00603221" w:rsidRDefault="000C0685">
            <w:pPr>
              <w:pStyle w:val="normalwithoutspacing"/>
              <w:snapToGrid w:val="0"/>
              <w:rPr>
                <w:rFonts w:ascii="Tahoma" w:hAnsi="Tahoma" w:cs="Tahoma"/>
                <w:szCs w:val="22"/>
              </w:rPr>
            </w:pPr>
            <w:r w:rsidRPr="000C0685">
              <w:rPr>
                <w:rFonts w:ascii="Tahoma" w:hAnsi="Tahoma" w:cs="Tahoma"/>
                <w:szCs w:val="22"/>
              </w:rPr>
              <w:t>http://www.ktpae.gr</w:t>
            </w:r>
          </w:p>
        </w:tc>
      </w:tr>
    </w:tbl>
    <w:p w14:paraId="72C5BAF0" w14:textId="77777777" w:rsidR="008338F0" w:rsidRPr="00603221" w:rsidRDefault="008338F0">
      <w:pPr>
        <w:pStyle w:val="normalwithoutspacing"/>
        <w:rPr>
          <w:rFonts w:ascii="Tahoma" w:hAnsi="Tahoma" w:cs="Tahoma"/>
          <w:szCs w:val="22"/>
        </w:rPr>
      </w:pPr>
    </w:p>
    <w:p w14:paraId="483E2A81" w14:textId="77777777" w:rsidR="000C0685" w:rsidRPr="00603221" w:rsidRDefault="000C0685" w:rsidP="000C0685">
      <w:pPr>
        <w:pStyle w:val="normalwithoutspacing"/>
        <w:rPr>
          <w:rFonts w:ascii="Tahoma" w:hAnsi="Tahoma" w:cs="Tahoma"/>
          <w:szCs w:val="22"/>
        </w:rPr>
      </w:pPr>
      <w:r w:rsidRPr="00603221">
        <w:rPr>
          <w:rFonts w:ascii="Tahoma" w:hAnsi="Tahoma" w:cs="Tahoma"/>
          <w:b/>
          <w:szCs w:val="22"/>
        </w:rPr>
        <w:t xml:space="preserve">Είδος Αναθέτουσας Αρχής </w:t>
      </w:r>
    </w:p>
    <w:p w14:paraId="13F1774D" w14:textId="608FC63A" w:rsidR="000C0685" w:rsidRPr="00603221" w:rsidRDefault="000C0685" w:rsidP="000C0685">
      <w:pPr>
        <w:pStyle w:val="normalwithoutspacing"/>
        <w:rPr>
          <w:rFonts w:ascii="Tahoma" w:eastAsia="Calibri" w:hAnsi="Tahoma" w:cs="Tahoma"/>
          <w:szCs w:val="22"/>
        </w:rPr>
      </w:pPr>
      <w:r w:rsidRPr="00603221">
        <w:rPr>
          <w:rFonts w:ascii="Tahoma" w:hAnsi="Tahoma" w:cs="Tahoma"/>
          <w:szCs w:val="22"/>
        </w:rPr>
        <w:t xml:space="preserve">Η Αναθέτουσα Αρχή είναι  </w:t>
      </w:r>
      <w:r w:rsidRPr="009E56E2">
        <w:rPr>
          <w:rFonts w:ascii="Tahoma" w:hAnsi="Tahoma" w:cs="Tahoma"/>
          <w:szCs w:val="22"/>
        </w:rPr>
        <w:t xml:space="preserve">η Κοινωνία της Πληροφορίας </w:t>
      </w:r>
      <w:r w:rsidR="004917CD">
        <w:rPr>
          <w:rFonts w:ascii="Tahoma" w:hAnsi="Tahoma" w:cs="Tahoma"/>
          <w:szCs w:val="22"/>
        </w:rPr>
        <w:t>Μ</w:t>
      </w:r>
      <w:r w:rsidRPr="009E56E2">
        <w:rPr>
          <w:rFonts w:ascii="Tahoma" w:hAnsi="Tahoma" w:cs="Tahoma"/>
          <w:szCs w:val="22"/>
        </w:rPr>
        <w:t>ΑΕ</w:t>
      </w:r>
      <w:r w:rsidR="00B97C8C" w:rsidRPr="00F94007">
        <w:rPr>
          <w:rFonts w:ascii="Tahoma" w:hAnsi="Tahoma" w:cs="Tahoma"/>
          <w:szCs w:val="22"/>
        </w:rPr>
        <w:t xml:space="preserve"> </w:t>
      </w:r>
      <w:r w:rsidRPr="00603221">
        <w:rPr>
          <w:rFonts w:ascii="Tahoma" w:hAnsi="Tahoma" w:cs="Tahoma"/>
          <w:szCs w:val="22"/>
        </w:rPr>
        <w:t xml:space="preserve">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 </w:t>
      </w:r>
    </w:p>
    <w:p w14:paraId="317A6FAF" w14:textId="77777777" w:rsidR="000C0685" w:rsidRPr="00603221" w:rsidRDefault="000C0685" w:rsidP="000C0685">
      <w:pPr>
        <w:pStyle w:val="normalwithoutspacing"/>
        <w:rPr>
          <w:rFonts w:ascii="Tahoma" w:hAnsi="Tahoma" w:cs="Tahoma"/>
          <w:szCs w:val="22"/>
        </w:rPr>
      </w:pPr>
      <w:r w:rsidRPr="00603221">
        <w:rPr>
          <w:rFonts w:ascii="Tahoma" w:hAnsi="Tahoma" w:cs="Tahoma"/>
          <w:b/>
          <w:szCs w:val="22"/>
        </w:rPr>
        <w:t>Κύρια δραστηριότητα Α.Α.</w:t>
      </w:r>
    </w:p>
    <w:p w14:paraId="411B5495" w14:textId="77777777" w:rsidR="000C0685" w:rsidRPr="00603221" w:rsidRDefault="000C0685" w:rsidP="000C0685">
      <w:pPr>
        <w:pStyle w:val="normalwithoutspacing"/>
        <w:rPr>
          <w:rFonts w:ascii="Tahoma" w:hAnsi="Tahoma" w:cs="Tahoma"/>
          <w:szCs w:val="22"/>
        </w:rPr>
      </w:pPr>
      <w:r w:rsidRPr="00603221">
        <w:rPr>
          <w:rFonts w:ascii="Tahoma" w:hAnsi="Tahoma" w:cs="Tahoma"/>
          <w:szCs w:val="22"/>
        </w:rPr>
        <w:t>Η κύρια δραστηριότητα της Αναθέτουσας Αρχής είναι «Γενικές Δημόσιες Υπηρεσίες».</w:t>
      </w:r>
    </w:p>
    <w:p w14:paraId="5088A0F5" w14:textId="0F41E444" w:rsidR="000C0685" w:rsidRPr="00603221" w:rsidRDefault="000C0685" w:rsidP="000C0685">
      <w:pPr>
        <w:pStyle w:val="normalwithoutspacing"/>
        <w:rPr>
          <w:rFonts w:ascii="Tahoma" w:hAnsi="Tahoma" w:cs="Tahoma"/>
          <w:szCs w:val="22"/>
        </w:rPr>
      </w:pPr>
      <w:r w:rsidRPr="00603221">
        <w:rPr>
          <w:rFonts w:ascii="Tahoma" w:hAnsi="Tahoma" w:cs="Tahoma"/>
          <w:szCs w:val="22"/>
        </w:rPr>
        <w:t xml:space="preserve">Εφαρμοστέο εθνικό δίκαιο είναι το Ελληνικό: </w:t>
      </w:r>
    </w:p>
    <w:p w14:paraId="2493C620" w14:textId="77777777" w:rsidR="000C0685" w:rsidRPr="00603221" w:rsidRDefault="000C0685" w:rsidP="000C0685">
      <w:pPr>
        <w:suppressAutoHyphens w:val="0"/>
        <w:spacing w:after="0"/>
        <w:jc w:val="left"/>
        <w:rPr>
          <w:rFonts w:ascii="Tahoma" w:hAnsi="Tahoma" w:cs="Tahoma"/>
          <w:szCs w:val="22"/>
          <w:lang w:val="el-GR"/>
        </w:rPr>
      </w:pPr>
      <w:r w:rsidRPr="00603221">
        <w:rPr>
          <w:rFonts w:ascii="Tahoma" w:hAnsi="Tahoma" w:cs="Tahoma"/>
          <w:b/>
          <w:szCs w:val="22"/>
          <w:lang w:val="el-GR"/>
        </w:rPr>
        <w:t xml:space="preserve">Στοιχεία Επικοινωνίας </w:t>
      </w:r>
    </w:p>
    <w:p w14:paraId="54247B69" w14:textId="77777777" w:rsidR="000C0685" w:rsidRDefault="000C0685" w:rsidP="000C0685">
      <w:pPr>
        <w:pStyle w:val="normalwithoutspacing"/>
        <w:ind w:left="567" w:hanging="567"/>
        <w:rPr>
          <w:rFonts w:ascii="Tahoma" w:hAnsi="Tahoma" w:cs="Tahoma"/>
          <w:szCs w:val="22"/>
        </w:rPr>
      </w:pPr>
      <w:r w:rsidRPr="00603221">
        <w:rPr>
          <w:rFonts w:ascii="Tahoma" w:hAnsi="Tahoma" w:cs="Tahoma"/>
          <w:szCs w:val="22"/>
        </w:rPr>
        <w:t>α)</w:t>
      </w:r>
      <w:r w:rsidRPr="00603221">
        <w:rPr>
          <w:rFonts w:ascii="Tahoma" w:hAnsi="Tahoma" w:cs="Tahoma"/>
          <w:szCs w:val="22"/>
        </w:rPr>
        <w:tab/>
        <w:t xml:space="preserve">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 και μέσω της διαδικτυακής πύλης της Αναθέτουσας Αρχής </w:t>
      </w:r>
      <w:hyperlink r:id="rId14" w:history="1">
        <w:r w:rsidRPr="009344C5">
          <w:rPr>
            <w:rStyle w:val="-"/>
            <w:rFonts w:ascii="Tahoma" w:hAnsi="Tahoma" w:cs="Tahoma"/>
            <w:szCs w:val="22"/>
          </w:rPr>
          <w:t>http://www.ktpae.gr</w:t>
        </w:r>
      </w:hyperlink>
    </w:p>
    <w:p w14:paraId="169F576B" w14:textId="77777777" w:rsidR="000C0685" w:rsidRPr="00603221" w:rsidRDefault="000C0685" w:rsidP="000C0685">
      <w:pPr>
        <w:pStyle w:val="normalwithoutspacing"/>
        <w:ind w:left="567"/>
        <w:rPr>
          <w:rFonts w:ascii="Tahoma" w:hAnsi="Tahoma" w:cs="Tahoma"/>
          <w:szCs w:val="22"/>
        </w:rPr>
      </w:pPr>
      <w:r w:rsidRPr="00154623">
        <w:rPr>
          <w:rFonts w:ascii="Tahoma" w:hAnsi="Tahoma" w:cs="Tahoma"/>
          <w:szCs w:val="22"/>
        </w:rPr>
        <w:t>Κάθε είδους επικοινωνία και ανταλλαγή πληροφοριών πραγματοποιείται μέσω της διαδικτυακής πύλης www.promitheus.gov.gr του Ε.Σ.Η.ΔΗ.Σ.</w:t>
      </w:r>
    </w:p>
    <w:p w14:paraId="79E96967" w14:textId="77777777" w:rsidR="000C0685" w:rsidRPr="00603221" w:rsidRDefault="000C0685" w:rsidP="000C0685">
      <w:pPr>
        <w:pStyle w:val="normalwithoutspacing"/>
        <w:ind w:left="567" w:hanging="567"/>
        <w:rPr>
          <w:rFonts w:ascii="Tahoma" w:hAnsi="Tahoma" w:cs="Tahoma"/>
          <w:color w:val="000000"/>
          <w:szCs w:val="22"/>
          <w:shd w:val="clear" w:color="auto" w:fill="FFFFFF"/>
        </w:rPr>
      </w:pPr>
      <w:r w:rsidRPr="00603221">
        <w:rPr>
          <w:rFonts w:ascii="Tahoma" w:hAnsi="Tahoma" w:cs="Tahoma"/>
          <w:szCs w:val="22"/>
        </w:rPr>
        <w:t>β)</w:t>
      </w:r>
      <w:r w:rsidRPr="00603221">
        <w:rPr>
          <w:rFonts w:ascii="Tahoma" w:hAnsi="Tahoma" w:cs="Tahoma"/>
          <w:szCs w:val="22"/>
        </w:rPr>
        <w:tab/>
        <w:t xml:space="preserve">Οι προσφορές πρέπει να υποβάλλονται ηλεκτρονικά στην διεύθυνση : </w:t>
      </w:r>
      <w:hyperlink r:id="rId15" w:history="1">
        <w:r w:rsidRPr="00603221">
          <w:rPr>
            <w:rStyle w:val="-"/>
            <w:rFonts w:ascii="Tahoma" w:hAnsi="Tahoma" w:cs="Tahoma"/>
            <w:szCs w:val="22"/>
            <w:shd w:val="clear" w:color="auto" w:fill="FFFFFF"/>
          </w:rPr>
          <w:t>www.promitheus.gov.gr</w:t>
        </w:r>
      </w:hyperlink>
      <w:r w:rsidRPr="00603221">
        <w:rPr>
          <w:rFonts w:ascii="Tahoma" w:hAnsi="Tahoma" w:cs="Tahoma"/>
          <w:color w:val="000000"/>
          <w:szCs w:val="22"/>
          <w:shd w:val="clear" w:color="auto" w:fill="FFFFFF"/>
        </w:rPr>
        <w:t xml:space="preserve"> </w:t>
      </w:r>
    </w:p>
    <w:p w14:paraId="3BF50FFD" w14:textId="77777777" w:rsidR="002E1FDE" w:rsidRPr="00603221" w:rsidRDefault="002E1FDE">
      <w:pPr>
        <w:pStyle w:val="normalwithoutspacing"/>
        <w:ind w:left="567" w:hanging="567"/>
        <w:rPr>
          <w:rFonts w:ascii="Tahoma" w:hAnsi="Tahoma" w:cs="Tahoma"/>
          <w:szCs w:val="22"/>
        </w:rPr>
      </w:pPr>
    </w:p>
    <w:p w14:paraId="43733C72" w14:textId="77777777" w:rsidR="008338F0" w:rsidRPr="00603221" w:rsidRDefault="003355E7" w:rsidP="00FF0DF8">
      <w:pPr>
        <w:pStyle w:val="2"/>
        <w:numPr>
          <w:ilvl w:val="1"/>
          <w:numId w:val="12"/>
        </w:numPr>
        <w:rPr>
          <w:rFonts w:ascii="Tahoma" w:hAnsi="Tahoma" w:cs="Tahoma"/>
          <w:sz w:val="22"/>
          <w:lang w:val="el-GR"/>
        </w:rPr>
      </w:pPr>
      <w:bookmarkStart w:id="12" w:name="_Toc56417618"/>
      <w:r w:rsidRPr="00603221">
        <w:rPr>
          <w:rFonts w:ascii="Tahoma" w:hAnsi="Tahoma" w:cs="Tahoma"/>
          <w:sz w:val="22"/>
          <w:lang w:val="el-GR"/>
        </w:rPr>
        <w:t>Στοιχεία Διαδικασίας - Χρηματοδότηση</w:t>
      </w:r>
      <w:bookmarkEnd w:id="12"/>
    </w:p>
    <w:p w14:paraId="36E2AB98" w14:textId="77777777" w:rsidR="008338F0" w:rsidRPr="00603221" w:rsidRDefault="003355E7">
      <w:pPr>
        <w:rPr>
          <w:rFonts w:ascii="Tahoma" w:hAnsi="Tahoma" w:cs="Tahoma"/>
          <w:szCs w:val="22"/>
          <w:lang w:val="el-GR"/>
        </w:rPr>
      </w:pPr>
      <w:r w:rsidRPr="00603221">
        <w:rPr>
          <w:rFonts w:ascii="Tahoma" w:hAnsi="Tahoma" w:cs="Tahoma"/>
          <w:b/>
          <w:szCs w:val="22"/>
          <w:lang w:val="el-GR"/>
        </w:rPr>
        <w:t xml:space="preserve">Είδος διαδικασίας </w:t>
      </w:r>
    </w:p>
    <w:p w14:paraId="30DDB951" w14:textId="77777777" w:rsidR="008338F0" w:rsidRPr="00603221" w:rsidRDefault="003355E7">
      <w:pPr>
        <w:pStyle w:val="normalwithoutspacing"/>
        <w:rPr>
          <w:rFonts w:ascii="Tahoma" w:hAnsi="Tahoma" w:cs="Tahoma"/>
          <w:szCs w:val="22"/>
          <w:lang w:eastAsia="el-GR"/>
        </w:rPr>
      </w:pPr>
      <w:r w:rsidRPr="00603221">
        <w:rPr>
          <w:rFonts w:ascii="Tahoma" w:hAnsi="Tahoma" w:cs="Tahoma"/>
          <w:szCs w:val="22"/>
        </w:rPr>
        <w:t xml:space="preserve">Ο διαγωνισμός θα διεξαχθεί με την ανοικτή διαδικασία του άρθρου 27 του ν. 4412/16. </w:t>
      </w:r>
    </w:p>
    <w:p w14:paraId="451B1CC3" w14:textId="77777777" w:rsidR="008338F0" w:rsidRPr="00603221" w:rsidRDefault="008338F0">
      <w:pPr>
        <w:pStyle w:val="normalwithoutspacing"/>
        <w:rPr>
          <w:rFonts w:ascii="Tahoma" w:hAnsi="Tahoma" w:cs="Tahoma"/>
          <w:szCs w:val="22"/>
        </w:rPr>
      </w:pPr>
    </w:p>
    <w:p w14:paraId="3C2B317E" w14:textId="77777777" w:rsidR="008338F0" w:rsidRPr="00603221" w:rsidRDefault="003355E7">
      <w:pPr>
        <w:pStyle w:val="normalwithoutspacing"/>
        <w:rPr>
          <w:rFonts w:ascii="Tahoma" w:hAnsi="Tahoma" w:cs="Tahoma"/>
          <w:szCs w:val="22"/>
        </w:rPr>
      </w:pPr>
      <w:r w:rsidRPr="00603221">
        <w:rPr>
          <w:rFonts w:ascii="Tahoma" w:hAnsi="Tahoma" w:cs="Tahoma"/>
          <w:b/>
          <w:szCs w:val="22"/>
        </w:rPr>
        <w:t>Χρηματοδότηση της σύμβασης</w:t>
      </w:r>
    </w:p>
    <w:p w14:paraId="601681A4" w14:textId="17B376B4" w:rsidR="008338F0" w:rsidRPr="00603221" w:rsidRDefault="003355E7">
      <w:pPr>
        <w:pStyle w:val="normalwithoutspacing"/>
        <w:rPr>
          <w:rFonts w:ascii="Tahoma" w:hAnsi="Tahoma" w:cs="Tahoma"/>
          <w:i/>
          <w:color w:val="2E74B5" w:themeColor="accent1" w:themeShade="BF"/>
          <w:szCs w:val="22"/>
        </w:rPr>
      </w:pPr>
      <w:r w:rsidRPr="00603221">
        <w:rPr>
          <w:rFonts w:ascii="Tahoma" w:hAnsi="Tahoma" w:cs="Tahoma"/>
          <w:szCs w:val="22"/>
        </w:rPr>
        <w:t xml:space="preserve">Φορέας χρηματοδότησης της παρούσας σύμβασης είναι </w:t>
      </w:r>
      <w:r w:rsidR="00FA3BB0">
        <w:rPr>
          <w:rFonts w:ascii="Tahoma" w:hAnsi="Tahoma" w:cs="Tahoma"/>
          <w:szCs w:val="22"/>
        </w:rPr>
        <w:t>το Υπουργείο Ψηφιακής Διακυβέρνησης</w:t>
      </w:r>
      <w:r w:rsidR="00B94A67">
        <w:rPr>
          <w:rFonts w:ascii="Tahoma" w:hAnsi="Tahoma" w:cs="Tahoma"/>
          <w:szCs w:val="22"/>
        </w:rPr>
        <w:t>.</w:t>
      </w:r>
    </w:p>
    <w:p w14:paraId="41D3BDD7" w14:textId="551B57D6" w:rsidR="00837641" w:rsidRPr="00837641" w:rsidRDefault="003355E7" w:rsidP="00837641">
      <w:pPr>
        <w:pStyle w:val="normalwithoutspacing"/>
        <w:rPr>
          <w:rFonts w:ascii="Tahoma" w:hAnsi="Tahoma" w:cs="Tahoma"/>
          <w:szCs w:val="22"/>
        </w:rPr>
      </w:pPr>
      <w:r w:rsidRPr="00603221">
        <w:rPr>
          <w:rFonts w:ascii="Tahoma" w:hAnsi="Tahoma" w:cs="Tahoma"/>
          <w:szCs w:val="22"/>
        </w:rPr>
        <w:t xml:space="preserve">Η σύμβαση περιλαμβάνεται στο υποέργο Νο </w:t>
      </w:r>
      <w:r w:rsidR="00B94A67">
        <w:rPr>
          <w:rFonts w:ascii="Tahoma" w:hAnsi="Tahoma" w:cs="Tahoma"/>
          <w:szCs w:val="22"/>
        </w:rPr>
        <w:t>1</w:t>
      </w:r>
      <w:r w:rsidRPr="00603221">
        <w:rPr>
          <w:rFonts w:ascii="Tahoma" w:hAnsi="Tahoma" w:cs="Tahoma"/>
          <w:szCs w:val="22"/>
        </w:rPr>
        <w:t xml:space="preserve"> της Πράξης : «</w:t>
      </w:r>
      <w:r w:rsidR="00B94A67" w:rsidRPr="00B94A67">
        <w:rPr>
          <w:rFonts w:ascii="Tahoma" w:hAnsi="Tahoma" w:cs="Tahoma"/>
          <w:szCs w:val="22"/>
        </w:rPr>
        <w:t xml:space="preserve">Επέκταση και παροχή υπηρεσιών του Ολοκληρωμένου Πληροφοριακού Συστήματος διαχείρισης αιτημάτων των πολιτών, επιχειρήσεων, δημοσίων υπηρεσιών και λοιπών φορέων μέσω της διαδικτυακής πύλης της ΑΠΔΠΧ (Αρχή </w:t>
      </w:r>
      <w:r w:rsidR="00B94A67" w:rsidRPr="00B94A67">
        <w:rPr>
          <w:rFonts w:ascii="Tahoma" w:hAnsi="Tahoma" w:cs="Tahoma"/>
          <w:szCs w:val="22"/>
        </w:rPr>
        <w:lastRenderedPageBreak/>
        <w:t>Προστασίας Δεδομένων Προσωπικού Χαρακτήρα)</w:t>
      </w:r>
      <w:r w:rsidRPr="00603221">
        <w:rPr>
          <w:rFonts w:ascii="Tahoma" w:hAnsi="Tahoma" w:cs="Tahoma"/>
          <w:szCs w:val="22"/>
        </w:rPr>
        <w:t>» η οποία έχει ενταχθεί στο Επιχειρησιακό Πρόγραμμα «</w:t>
      </w:r>
      <w:r w:rsidR="00B94A67" w:rsidRPr="00B94A67">
        <w:rPr>
          <w:rFonts w:ascii="Tahoma" w:hAnsi="Tahoma" w:cs="Tahoma"/>
          <w:szCs w:val="22"/>
        </w:rPr>
        <w:t>Μεταρρύθμιση Δημόσιου Τομέα</w:t>
      </w:r>
      <w:r w:rsidRPr="00603221">
        <w:rPr>
          <w:rFonts w:ascii="Tahoma" w:hAnsi="Tahoma" w:cs="Tahoma"/>
          <w:szCs w:val="22"/>
        </w:rPr>
        <w:t xml:space="preserve">» με βάση την απόφαση ένταξης με αρ. πρωτ. </w:t>
      </w:r>
      <w:r w:rsidR="003D2365">
        <w:rPr>
          <w:rFonts w:ascii="Tahoma" w:hAnsi="Tahoma" w:cs="Tahoma"/>
          <w:szCs w:val="22"/>
        </w:rPr>
        <w:t>884-Β’</w:t>
      </w:r>
      <w:r w:rsidR="000629AB" w:rsidRPr="003C7B3E">
        <w:rPr>
          <w:rFonts w:ascii="Tahoma" w:hAnsi="Tahoma" w:cs="Tahoma"/>
          <w:szCs w:val="22"/>
        </w:rPr>
        <w:t>/24-05-2021</w:t>
      </w:r>
      <w:r w:rsidR="000629AB">
        <w:rPr>
          <w:rFonts w:ascii="Tahoma" w:hAnsi="Tahoma" w:cs="Tahoma"/>
          <w:szCs w:val="22"/>
        </w:rPr>
        <w:t xml:space="preserve"> της </w:t>
      </w:r>
      <w:r w:rsidR="000629AB" w:rsidRPr="00882A1A">
        <w:rPr>
          <w:rFonts w:ascii="Tahoma" w:hAnsi="Tahoma" w:cs="Tahoma"/>
          <w:szCs w:val="22"/>
        </w:rPr>
        <w:t>ΕΥΔΕ ΤΟΜΕΑ ΤΕΧΝΟΛΟΓΙΩΝ ΠΛΗΡΟΦΟΡΙΚΗΣ &amp; ΕΠΙΚΟΙΝΩΝΙΩΝ (ΕΥΔΕ</w:t>
      </w:r>
      <w:r w:rsidR="000629AB" w:rsidRPr="000629AB">
        <w:rPr>
          <w:rFonts w:ascii="Tahoma" w:hAnsi="Tahoma" w:cs="Tahoma"/>
          <w:szCs w:val="22"/>
        </w:rPr>
        <w:t>- ΤΠΕ)</w:t>
      </w:r>
      <w:r w:rsidRPr="000629AB">
        <w:rPr>
          <w:rFonts w:ascii="Tahoma" w:hAnsi="Tahoma" w:cs="Tahoma"/>
          <w:szCs w:val="22"/>
        </w:rPr>
        <w:t xml:space="preserve"> και έχει λάβει κωδικό </w:t>
      </w:r>
      <w:r w:rsidRPr="00837641">
        <w:rPr>
          <w:rFonts w:ascii="Tahoma" w:hAnsi="Tahoma" w:cs="Tahoma"/>
          <w:szCs w:val="22"/>
        </w:rPr>
        <w:t>MIS</w:t>
      </w:r>
      <w:r w:rsidRPr="000629AB">
        <w:rPr>
          <w:rFonts w:ascii="Tahoma" w:hAnsi="Tahoma" w:cs="Tahoma"/>
          <w:szCs w:val="22"/>
        </w:rPr>
        <w:t xml:space="preserve"> </w:t>
      </w:r>
      <w:r w:rsidR="000629AB" w:rsidRPr="000629AB">
        <w:rPr>
          <w:rFonts w:ascii="Tahoma" w:hAnsi="Tahoma" w:cs="Tahoma"/>
          <w:szCs w:val="22"/>
        </w:rPr>
        <w:t>5094988</w:t>
      </w:r>
      <w:r w:rsidR="000629AB">
        <w:rPr>
          <w:rFonts w:ascii="Tahoma" w:hAnsi="Tahoma" w:cs="Tahoma"/>
          <w:szCs w:val="22"/>
        </w:rPr>
        <w:t>.</w:t>
      </w:r>
      <w:r w:rsidRPr="000629AB">
        <w:rPr>
          <w:rFonts w:ascii="Tahoma" w:hAnsi="Tahoma" w:cs="Tahoma"/>
          <w:szCs w:val="22"/>
        </w:rPr>
        <w:t xml:space="preserve"> Η παρούσα σύμβαση χρηματοδοτείται από την Ευρωπαϊκή Έ</w:t>
      </w:r>
      <w:r w:rsidRPr="00603221">
        <w:rPr>
          <w:rFonts w:ascii="Tahoma" w:hAnsi="Tahoma" w:cs="Tahoma"/>
          <w:szCs w:val="22"/>
        </w:rPr>
        <w:t>νωση (</w:t>
      </w:r>
      <w:r w:rsidR="000629AB">
        <w:rPr>
          <w:rFonts w:ascii="Tahoma" w:hAnsi="Tahoma" w:cs="Tahoma"/>
          <w:szCs w:val="22"/>
        </w:rPr>
        <w:t>ΕΤΠΑ</w:t>
      </w:r>
      <w:r w:rsidRPr="00603221">
        <w:rPr>
          <w:rFonts w:ascii="Tahoma" w:hAnsi="Tahoma" w:cs="Tahoma"/>
          <w:szCs w:val="22"/>
        </w:rPr>
        <w:t>) και από εθνικούς πόρους μέσω του ΠΔΕ</w:t>
      </w:r>
      <w:r w:rsidR="00837641">
        <w:rPr>
          <w:rFonts w:ascii="Tahoma" w:hAnsi="Tahoma" w:cs="Tahoma"/>
          <w:szCs w:val="22"/>
        </w:rPr>
        <w:t xml:space="preserve"> ΣΑΕ 4631 με ενάριθμο </w:t>
      </w:r>
      <w:r w:rsidR="00837641" w:rsidRPr="00837641">
        <w:rPr>
          <w:rFonts w:ascii="Tahoma" w:hAnsi="Tahoma" w:cs="Tahoma"/>
          <w:szCs w:val="22"/>
        </w:rPr>
        <w:t>2021ΣΕ46310006</w:t>
      </w:r>
      <w:r w:rsidR="00837641">
        <w:rPr>
          <w:rFonts w:ascii="Tahoma" w:hAnsi="Tahoma" w:cs="Tahoma"/>
          <w:szCs w:val="22"/>
        </w:rPr>
        <w:t>.</w:t>
      </w:r>
      <w:r w:rsidR="00837641" w:rsidRPr="00837641">
        <w:rPr>
          <w:rFonts w:ascii="Tahoma" w:hAnsi="Tahoma" w:cs="Tahoma"/>
          <w:szCs w:val="22"/>
        </w:rPr>
        <w:t xml:space="preserve"> </w:t>
      </w:r>
    </w:p>
    <w:p w14:paraId="14066BD0" w14:textId="0F1DA002" w:rsidR="008338F0" w:rsidRPr="00603221" w:rsidRDefault="003355E7">
      <w:pPr>
        <w:pStyle w:val="normalwithoutspacing"/>
        <w:rPr>
          <w:rFonts w:ascii="Tahoma" w:hAnsi="Tahoma" w:cs="Tahoma"/>
          <w:szCs w:val="22"/>
        </w:rPr>
      </w:pPr>
      <w:r w:rsidRPr="00603221">
        <w:rPr>
          <w:rFonts w:ascii="Tahoma" w:hAnsi="Tahoma" w:cs="Tahoma"/>
          <w:szCs w:val="22"/>
        </w:rPr>
        <w:t>.</w:t>
      </w:r>
    </w:p>
    <w:p w14:paraId="5562C48E" w14:textId="77777777"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13" w:name="_Toc56417619"/>
      <w:r w:rsidRPr="00603221">
        <w:rPr>
          <w:rFonts w:ascii="Tahoma" w:hAnsi="Tahoma" w:cs="Tahoma"/>
          <w:sz w:val="22"/>
          <w:lang w:val="el-GR"/>
        </w:rPr>
        <w:t>Συνοπτική Περιγραφή φυσικού και οικονομικού αντικειμένου της σύμβασης</w:t>
      </w:r>
      <w:bookmarkEnd w:id="13"/>
      <w:r w:rsidRPr="00603221">
        <w:rPr>
          <w:rFonts w:ascii="Tahoma" w:hAnsi="Tahoma" w:cs="Tahoma"/>
          <w:sz w:val="22"/>
          <w:lang w:val="el-GR"/>
        </w:rPr>
        <w:t xml:space="preserve"> </w:t>
      </w:r>
    </w:p>
    <w:p w14:paraId="29263C2A" w14:textId="5EB8ABFA" w:rsidR="00886F37" w:rsidRPr="00886F37" w:rsidRDefault="003355E7" w:rsidP="00727085">
      <w:pPr>
        <w:rPr>
          <w:rFonts w:ascii="Tahoma" w:hAnsi="Tahoma" w:cs="Tahoma"/>
          <w:szCs w:val="22"/>
          <w:lang w:val="el-GR"/>
        </w:rPr>
      </w:pPr>
      <w:r w:rsidRPr="00603221">
        <w:rPr>
          <w:rFonts w:ascii="Tahoma" w:hAnsi="Tahoma" w:cs="Tahoma"/>
          <w:szCs w:val="22"/>
          <w:lang w:val="el-GR"/>
        </w:rPr>
        <w:t>Αντικείμενο της σύμβασης</w:t>
      </w:r>
      <w:r w:rsidR="00E1337D" w:rsidRPr="00603221">
        <w:rPr>
          <w:rFonts w:ascii="Tahoma" w:hAnsi="Tahoma" w:cs="Tahoma"/>
          <w:szCs w:val="22"/>
          <w:lang w:val="el-GR"/>
        </w:rPr>
        <w:t xml:space="preserve"> </w:t>
      </w:r>
      <w:r w:rsidRPr="00603221">
        <w:rPr>
          <w:rFonts w:ascii="Tahoma" w:hAnsi="Tahoma" w:cs="Tahoma"/>
          <w:szCs w:val="22"/>
          <w:lang w:val="el-GR"/>
        </w:rPr>
        <w:t>είναι</w:t>
      </w:r>
      <w:r w:rsidR="00886F37">
        <w:rPr>
          <w:rFonts w:ascii="Tahoma" w:hAnsi="Tahoma" w:cs="Tahoma"/>
          <w:szCs w:val="22"/>
          <w:lang w:val="el-GR"/>
        </w:rPr>
        <w:t xml:space="preserve"> η</w:t>
      </w:r>
      <w:r w:rsidR="00886F37" w:rsidRPr="00886F37">
        <w:rPr>
          <w:rFonts w:ascii="Tahoma" w:hAnsi="Tahoma" w:cs="Tahoma"/>
          <w:szCs w:val="22"/>
          <w:lang w:val="el-GR"/>
        </w:rPr>
        <w:t xml:space="preserve"> </w:t>
      </w:r>
      <w:r w:rsidR="00886F37">
        <w:rPr>
          <w:rFonts w:ascii="Tahoma" w:hAnsi="Tahoma" w:cs="Tahoma"/>
          <w:szCs w:val="22"/>
          <w:lang w:val="el-GR"/>
        </w:rPr>
        <w:t>ε</w:t>
      </w:r>
      <w:r w:rsidR="00886F37" w:rsidRPr="00886F37">
        <w:rPr>
          <w:rFonts w:ascii="Tahoma" w:hAnsi="Tahoma" w:cs="Tahoma"/>
          <w:szCs w:val="22"/>
          <w:lang w:val="el-GR"/>
        </w:rPr>
        <w:t xml:space="preserve">πέκταση </w:t>
      </w:r>
      <w:r w:rsidR="00940541">
        <w:rPr>
          <w:rFonts w:ascii="Tahoma" w:hAnsi="Tahoma" w:cs="Tahoma"/>
          <w:szCs w:val="22"/>
          <w:lang w:val="el-GR"/>
        </w:rPr>
        <w:t xml:space="preserve">των υπηρεσιών που παρέχει η ΑΠΔΠΧ προς </w:t>
      </w:r>
      <w:r w:rsidR="00940541" w:rsidRPr="00886F37">
        <w:rPr>
          <w:rFonts w:ascii="Tahoma" w:hAnsi="Tahoma" w:cs="Tahoma"/>
          <w:szCs w:val="22"/>
          <w:lang w:val="el-GR"/>
        </w:rPr>
        <w:t>τ</w:t>
      </w:r>
      <w:r w:rsidR="00940541">
        <w:rPr>
          <w:rFonts w:ascii="Tahoma" w:hAnsi="Tahoma" w:cs="Tahoma"/>
          <w:szCs w:val="22"/>
          <w:lang w:val="el-GR"/>
        </w:rPr>
        <w:t>ους</w:t>
      </w:r>
      <w:r w:rsidR="00940541" w:rsidRPr="00886F37">
        <w:rPr>
          <w:rFonts w:ascii="Tahoma" w:hAnsi="Tahoma" w:cs="Tahoma"/>
          <w:szCs w:val="22"/>
          <w:lang w:val="el-GR"/>
        </w:rPr>
        <w:t xml:space="preserve"> πολ</w:t>
      </w:r>
      <w:r w:rsidR="00940541">
        <w:rPr>
          <w:rFonts w:ascii="Tahoma" w:hAnsi="Tahoma" w:cs="Tahoma"/>
          <w:szCs w:val="22"/>
          <w:lang w:val="el-GR"/>
        </w:rPr>
        <w:t>ίτες</w:t>
      </w:r>
      <w:r w:rsidR="00940541" w:rsidRPr="00886F37">
        <w:rPr>
          <w:rFonts w:ascii="Tahoma" w:hAnsi="Tahoma" w:cs="Tahoma"/>
          <w:szCs w:val="22"/>
          <w:lang w:val="el-GR"/>
        </w:rPr>
        <w:t>, επιχειρήσε</w:t>
      </w:r>
      <w:r w:rsidR="00940541">
        <w:rPr>
          <w:rFonts w:ascii="Tahoma" w:hAnsi="Tahoma" w:cs="Tahoma"/>
          <w:szCs w:val="22"/>
          <w:lang w:val="el-GR"/>
        </w:rPr>
        <w:t>ις</w:t>
      </w:r>
      <w:r w:rsidR="00940541" w:rsidRPr="00886F37">
        <w:rPr>
          <w:rFonts w:ascii="Tahoma" w:hAnsi="Tahoma" w:cs="Tahoma"/>
          <w:szCs w:val="22"/>
          <w:lang w:val="el-GR"/>
        </w:rPr>
        <w:t>, δημ</w:t>
      </w:r>
      <w:r w:rsidR="00940541">
        <w:rPr>
          <w:rFonts w:ascii="Tahoma" w:hAnsi="Tahoma" w:cs="Tahoma"/>
          <w:szCs w:val="22"/>
          <w:lang w:val="el-GR"/>
        </w:rPr>
        <w:t>όσιες</w:t>
      </w:r>
      <w:r w:rsidR="00940541" w:rsidRPr="00886F37">
        <w:rPr>
          <w:rFonts w:ascii="Tahoma" w:hAnsi="Tahoma" w:cs="Tahoma"/>
          <w:szCs w:val="22"/>
          <w:lang w:val="el-GR"/>
        </w:rPr>
        <w:t xml:space="preserve"> υπηρεσ</w:t>
      </w:r>
      <w:r w:rsidR="00940541">
        <w:rPr>
          <w:rFonts w:ascii="Tahoma" w:hAnsi="Tahoma" w:cs="Tahoma"/>
          <w:szCs w:val="22"/>
          <w:lang w:val="el-GR"/>
        </w:rPr>
        <w:t>ίες</w:t>
      </w:r>
      <w:r w:rsidR="00940541" w:rsidRPr="00886F37">
        <w:rPr>
          <w:rFonts w:ascii="Tahoma" w:hAnsi="Tahoma" w:cs="Tahoma"/>
          <w:szCs w:val="22"/>
          <w:lang w:val="el-GR"/>
        </w:rPr>
        <w:t xml:space="preserve"> και λοιπ</w:t>
      </w:r>
      <w:r w:rsidR="00940541">
        <w:rPr>
          <w:rFonts w:ascii="Tahoma" w:hAnsi="Tahoma" w:cs="Tahoma"/>
          <w:szCs w:val="22"/>
          <w:lang w:val="el-GR"/>
        </w:rPr>
        <w:t>ούς</w:t>
      </w:r>
      <w:r w:rsidR="00940541" w:rsidRPr="00886F37">
        <w:rPr>
          <w:rFonts w:ascii="Tahoma" w:hAnsi="Tahoma" w:cs="Tahoma"/>
          <w:szCs w:val="22"/>
          <w:lang w:val="el-GR"/>
        </w:rPr>
        <w:t xml:space="preserve"> φορ</w:t>
      </w:r>
      <w:r w:rsidR="00940541">
        <w:rPr>
          <w:rFonts w:ascii="Tahoma" w:hAnsi="Tahoma" w:cs="Tahoma"/>
          <w:szCs w:val="22"/>
          <w:lang w:val="el-GR"/>
        </w:rPr>
        <w:t>είς</w:t>
      </w:r>
      <w:r w:rsidR="00940541" w:rsidRPr="00886F37">
        <w:rPr>
          <w:rFonts w:ascii="Tahoma" w:hAnsi="Tahoma" w:cs="Tahoma"/>
          <w:szCs w:val="22"/>
          <w:lang w:val="el-GR"/>
        </w:rPr>
        <w:t xml:space="preserve"> μέσω της διαδικτυακής πύλης </w:t>
      </w:r>
      <w:r w:rsidR="00940541">
        <w:rPr>
          <w:rFonts w:ascii="Tahoma" w:hAnsi="Tahoma" w:cs="Tahoma"/>
          <w:szCs w:val="22"/>
          <w:lang w:val="el-GR"/>
        </w:rPr>
        <w:t xml:space="preserve">και των εφαρμογών της, ειδικότερα περιλαμβάνει </w:t>
      </w:r>
      <w:r w:rsidR="00886F37" w:rsidRPr="00886F37">
        <w:rPr>
          <w:rFonts w:ascii="Tahoma" w:hAnsi="Tahoma" w:cs="Tahoma"/>
          <w:szCs w:val="22"/>
          <w:lang w:val="el-GR"/>
        </w:rPr>
        <w:t>:</w:t>
      </w:r>
    </w:p>
    <w:p w14:paraId="1092DA48" w14:textId="6DAA89CF" w:rsidR="00886F37" w:rsidRPr="00886F37" w:rsidRDefault="00886F37" w:rsidP="00F94007">
      <w:pPr>
        <w:pStyle w:val="aff"/>
        <w:numPr>
          <w:ilvl w:val="0"/>
          <w:numId w:val="26"/>
        </w:numPr>
        <w:ind w:left="714" w:hanging="357"/>
        <w:contextualSpacing w:val="0"/>
        <w:rPr>
          <w:rFonts w:ascii="Tahoma" w:hAnsi="Tahoma" w:cs="Tahoma"/>
          <w:szCs w:val="22"/>
          <w:lang w:val="el-GR"/>
        </w:rPr>
      </w:pPr>
      <w:r w:rsidRPr="00886F37">
        <w:rPr>
          <w:rFonts w:ascii="Tahoma" w:hAnsi="Tahoma" w:cs="Tahoma"/>
          <w:szCs w:val="22"/>
          <w:lang w:val="el-GR"/>
        </w:rPr>
        <w:t>Σχεδιασμό και υλοποίηση υποσυστήματος υποβοήθησης υπευθύνων επεξεργασίας σχετικά με τη διαχείριση περιστατικών παραβίασης προσωπικών δεδομένων και εργαλείο</w:t>
      </w:r>
      <w:r w:rsidR="00BF2AFC">
        <w:rPr>
          <w:rFonts w:ascii="Tahoma" w:hAnsi="Tahoma" w:cs="Tahoma"/>
          <w:szCs w:val="22"/>
          <w:lang w:val="el-GR"/>
        </w:rPr>
        <w:t>υ</w:t>
      </w:r>
      <w:r w:rsidRPr="00886F37">
        <w:rPr>
          <w:rFonts w:ascii="Tahoma" w:hAnsi="Tahoma" w:cs="Tahoma"/>
          <w:szCs w:val="22"/>
          <w:lang w:val="el-GR"/>
        </w:rPr>
        <w:t xml:space="preserve"> υποβοήθησης της ΑΠΔΠΧ σχετικά με τη διαχείριση γνωστοποιήσεων περιστατικών παραβίασης προσωπικών δεδομένων</w:t>
      </w:r>
    </w:p>
    <w:p w14:paraId="6CCCB9AC" w14:textId="4275AAEF" w:rsidR="00886F37" w:rsidRPr="00886F37" w:rsidRDefault="00886F37" w:rsidP="00F94007">
      <w:pPr>
        <w:pStyle w:val="aff"/>
        <w:numPr>
          <w:ilvl w:val="0"/>
          <w:numId w:val="26"/>
        </w:numPr>
        <w:ind w:left="714" w:hanging="357"/>
        <w:contextualSpacing w:val="0"/>
        <w:rPr>
          <w:rFonts w:ascii="Tahoma" w:hAnsi="Tahoma" w:cs="Tahoma"/>
          <w:szCs w:val="22"/>
          <w:lang w:val="el-GR"/>
        </w:rPr>
      </w:pPr>
      <w:r w:rsidRPr="00886F37">
        <w:rPr>
          <w:rFonts w:ascii="Tahoma" w:hAnsi="Tahoma" w:cs="Tahoma"/>
          <w:szCs w:val="22"/>
          <w:lang w:val="el-GR"/>
        </w:rPr>
        <w:t>Σχεδιασμό και υλοποίηση υποσυστήματος αυτοεκτίμησης (self - assessment) σχετικά με την ασφάλεια και την προστασία προσωπικών δεδομένων (προσανατολισμένο κυρίως σε μικρομεσαίες επιχειρήσεις και οργανισμούς)</w:t>
      </w:r>
    </w:p>
    <w:p w14:paraId="04FBDA33" w14:textId="372B597C" w:rsidR="00886F37" w:rsidRPr="00886F37" w:rsidRDefault="00886F37" w:rsidP="00F94007">
      <w:pPr>
        <w:pStyle w:val="aff"/>
        <w:numPr>
          <w:ilvl w:val="0"/>
          <w:numId w:val="26"/>
        </w:numPr>
        <w:ind w:left="714" w:hanging="357"/>
        <w:contextualSpacing w:val="0"/>
        <w:rPr>
          <w:rFonts w:ascii="Tahoma" w:hAnsi="Tahoma" w:cs="Tahoma"/>
          <w:szCs w:val="22"/>
          <w:lang w:val="el-GR"/>
        </w:rPr>
      </w:pPr>
      <w:r w:rsidRPr="00886F37">
        <w:rPr>
          <w:rFonts w:ascii="Tahoma" w:hAnsi="Tahoma" w:cs="Tahoma"/>
          <w:szCs w:val="22"/>
          <w:lang w:val="el-GR"/>
        </w:rPr>
        <w:t>Σχεδιασμό και υλοποίηση υποσυστήματος υποβοήθησης προγραμματισμού – εκτέλεσης διοικητικών ελέγχων ΑΠΔΠΧ</w:t>
      </w:r>
    </w:p>
    <w:p w14:paraId="4CEE7A6B" w14:textId="1514A88A" w:rsidR="00886F37" w:rsidRPr="00886F37" w:rsidRDefault="00886F37" w:rsidP="00F94007">
      <w:pPr>
        <w:pStyle w:val="aff"/>
        <w:numPr>
          <w:ilvl w:val="0"/>
          <w:numId w:val="26"/>
        </w:numPr>
        <w:ind w:left="714" w:hanging="357"/>
        <w:contextualSpacing w:val="0"/>
        <w:rPr>
          <w:rFonts w:ascii="Tahoma" w:hAnsi="Tahoma" w:cs="Tahoma"/>
          <w:szCs w:val="22"/>
          <w:lang w:val="el-GR"/>
        </w:rPr>
      </w:pPr>
      <w:r w:rsidRPr="00886F37">
        <w:rPr>
          <w:rFonts w:ascii="Tahoma" w:hAnsi="Tahoma" w:cs="Tahoma"/>
          <w:szCs w:val="22"/>
          <w:lang w:val="el-GR"/>
        </w:rPr>
        <w:t>Σχεδιασμό και υλοποίηση υποσυστήματος υποβοήθησης πολιτών στην υποβολή καταγγελίας στην ΑΠΔΠΧ</w:t>
      </w:r>
    </w:p>
    <w:p w14:paraId="73DB34EF" w14:textId="54927C57" w:rsidR="00886F37" w:rsidRPr="00886F37" w:rsidRDefault="00886F37" w:rsidP="00F94007">
      <w:pPr>
        <w:pStyle w:val="aff"/>
        <w:numPr>
          <w:ilvl w:val="0"/>
          <w:numId w:val="26"/>
        </w:numPr>
        <w:ind w:left="714" w:hanging="357"/>
        <w:contextualSpacing w:val="0"/>
        <w:rPr>
          <w:rFonts w:ascii="Tahoma" w:hAnsi="Tahoma" w:cs="Tahoma"/>
          <w:szCs w:val="22"/>
          <w:lang w:val="el-GR"/>
        </w:rPr>
      </w:pPr>
      <w:r w:rsidRPr="00886F37">
        <w:rPr>
          <w:rFonts w:ascii="Tahoma" w:hAnsi="Tahoma" w:cs="Tahoma"/>
          <w:szCs w:val="22"/>
          <w:lang w:val="el-GR"/>
        </w:rPr>
        <w:t>Σχεδιασμό και υλοποίηση υποσυστήματος υποβοήθησης στην άσκηση δικαιωμάτων στους υπευθύνους επεξεργασίας</w:t>
      </w:r>
    </w:p>
    <w:p w14:paraId="3B8A9B67" w14:textId="3E2D1317" w:rsidR="00886F37" w:rsidRPr="00886F37" w:rsidRDefault="00886F37" w:rsidP="00F94007">
      <w:pPr>
        <w:pStyle w:val="aff"/>
        <w:numPr>
          <w:ilvl w:val="0"/>
          <w:numId w:val="26"/>
        </w:numPr>
        <w:ind w:left="714" w:hanging="357"/>
        <w:contextualSpacing w:val="0"/>
        <w:rPr>
          <w:rFonts w:ascii="Tahoma" w:hAnsi="Tahoma" w:cs="Tahoma"/>
          <w:szCs w:val="22"/>
          <w:lang w:val="el-GR"/>
        </w:rPr>
      </w:pPr>
      <w:r w:rsidRPr="00886F37">
        <w:rPr>
          <w:rFonts w:ascii="Tahoma" w:hAnsi="Tahoma" w:cs="Tahoma"/>
          <w:szCs w:val="22"/>
          <w:lang w:val="el-GR"/>
        </w:rPr>
        <w:t>Δημιουργία περιεχομένου web ενημέρωσης και ευαισθητοποίησης</w:t>
      </w:r>
      <w:r w:rsidR="000541B0">
        <w:rPr>
          <w:rFonts w:ascii="Tahoma" w:hAnsi="Tahoma" w:cs="Tahoma"/>
          <w:szCs w:val="22"/>
          <w:lang w:val="el-GR"/>
        </w:rPr>
        <w:t>,</w:t>
      </w:r>
      <w:r w:rsidRPr="00886F37">
        <w:rPr>
          <w:rFonts w:ascii="Tahoma" w:hAnsi="Tahoma" w:cs="Tahoma"/>
          <w:szCs w:val="22"/>
          <w:lang w:val="el-GR"/>
        </w:rPr>
        <w:t xml:space="preserve"> </w:t>
      </w:r>
      <w:r w:rsidR="000541B0">
        <w:rPr>
          <w:rFonts w:ascii="Tahoma" w:hAnsi="Tahoma" w:cs="Tahoma"/>
          <w:szCs w:val="22"/>
          <w:lang w:val="el-GR"/>
        </w:rPr>
        <w:t>ι</w:t>
      </w:r>
      <w:r w:rsidRPr="00886F37">
        <w:rPr>
          <w:rFonts w:ascii="Tahoma" w:hAnsi="Tahoma" w:cs="Tahoma"/>
          <w:szCs w:val="22"/>
          <w:lang w:val="el-GR"/>
        </w:rPr>
        <w:t xml:space="preserve">δίως για τα παιδιά </w:t>
      </w:r>
    </w:p>
    <w:p w14:paraId="4F788B85" w14:textId="12B8F704" w:rsidR="00886F37" w:rsidRPr="00886F37" w:rsidRDefault="00886F37" w:rsidP="00F94007">
      <w:pPr>
        <w:pStyle w:val="aff"/>
        <w:numPr>
          <w:ilvl w:val="0"/>
          <w:numId w:val="26"/>
        </w:numPr>
        <w:ind w:left="714" w:hanging="357"/>
        <w:contextualSpacing w:val="0"/>
        <w:rPr>
          <w:rFonts w:ascii="Tahoma" w:hAnsi="Tahoma" w:cs="Tahoma"/>
          <w:szCs w:val="22"/>
          <w:lang w:val="el-GR"/>
        </w:rPr>
      </w:pPr>
      <w:r w:rsidRPr="00886F37">
        <w:rPr>
          <w:rFonts w:ascii="Tahoma" w:hAnsi="Tahoma" w:cs="Tahoma"/>
          <w:szCs w:val="22"/>
          <w:lang w:val="el-GR"/>
        </w:rPr>
        <w:t>Δημιουργία εφαρμογής chatbot</w:t>
      </w:r>
    </w:p>
    <w:p w14:paraId="5E8D43A2" w14:textId="5CE90D06" w:rsidR="00886F37" w:rsidRPr="00886F37" w:rsidRDefault="00886F37" w:rsidP="00F94007">
      <w:pPr>
        <w:pStyle w:val="aff"/>
        <w:numPr>
          <w:ilvl w:val="0"/>
          <w:numId w:val="26"/>
        </w:numPr>
        <w:ind w:left="714" w:hanging="357"/>
        <w:contextualSpacing w:val="0"/>
        <w:rPr>
          <w:rFonts w:ascii="Tahoma" w:hAnsi="Tahoma" w:cs="Tahoma"/>
          <w:szCs w:val="22"/>
          <w:lang w:val="el-GR"/>
        </w:rPr>
      </w:pPr>
      <w:r w:rsidRPr="00886F37">
        <w:rPr>
          <w:rFonts w:ascii="Tahoma" w:hAnsi="Tahoma" w:cs="Tahoma"/>
          <w:szCs w:val="22"/>
          <w:lang w:val="el-GR"/>
        </w:rPr>
        <w:t>Σχεδιασμό και υλοποίηση Πληροφοριακού Συστήματος  Διοίκησης (Μ.Ι.S)</w:t>
      </w:r>
    </w:p>
    <w:p w14:paraId="6C688147" w14:textId="3F6419D3" w:rsidR="00886F37" w:rsidRPr="00886F37" w:rsidRDefault="00886F37" w:rsidP="00F94007">
      <w:pPr>
        <w:pStyle w:val="aff"/>
        <w:numPr>
          <w:ilvl w:val="0"/>
          <w:numId w:val="26"/>
        </w:numPr>
        <w:ind w:left="714" w:hanging="357"/>
        <w:contextualSpacing w:val="0"/>
        <w:rPr>
          <w:rFonts w:ascii="Tahoma" w:hAnsi="Tahoma" w:cs="Tahoma"/>
          <w:szCs w:val="22"/>
          <w:lang w:val="el-GR"/>
        </w:rPr>
      </w:pPr>
      <w:r w:rsidRPr="00886F37">
        <w:rPr>
          <w:rFonts w:ascii="Tahoma" w:hAnsi="Tahoma" w:cs="Tahoma"/>
          <w:szCs w:val="22"/>
          <w:lang w:val="el-GR"/>
        </w:rPr>
        <w:t>Προμήθεια και υλοποίηση περιβάλλοντος Εικονικών Σταθμών  Εργασίας</w:t>
      </w:r>
    </w:p>
    <w:p w14:paraId="447EB604" w14:textId="6242306C" w:rsidR="00886F37" w:rsidRPr="00886F37" w:rsidRDefault="00886F37" w:rsidP="00F94007">
      <w:pPr>
        <w:pStyle w:val="aff"/>
        <w:numPr>
          <w:ilvl w:val="0"/>
          <w:numId w:val="26"/>
        </w:numPr>
        <w:ind w:left="714" w:hanging="357"/>
        <w:contextualSpacing w:val="0"/>
        <w:rPr>
          <w:rFonts w:ascii="Tahoma" w:hAnsi="Tahoma" w:cs="Tahoma"/>
          <w:szCs w:val="22"/>
          <w:lang w:val="el-GR"/>
        </w:rPr>
      </w:pPr>
      <w:r w:rsidRPr="00886F37">
        <w:rPr>
          <w:rFonts w:ascii="Tahoma" w:hAnsi="Tahoma" w:cs="Tahoma"/>
          <w:szCs w:val="22"/>
          <w:lang w:val="el-GR"/>
        </w:rPr>
        <w:t>Προμήθεια των απαραίτητων α</w:t>
      </w:r>
      <w:r w:rsidR="000541B0">
        <w:rPr>
          <w:rFonts w:ascii="Tahoma" w:hAnsi="Tahoma" w:cs="Tahoma"/>
          <w:szCs w:val="22"/>
          <w:lang w:val="el-GR"/>
        </w:rPr>
        <w:t>δ</w:t>
      </w:r>
      <w:r w:rsidRPr="00886F37">
        <w:rPr>
          <w:rFonts w:ascii="Tahoma" w:hAnsi="Tahoma" w:cs="Tahoma"/>
          <w:szCs w:val="22"/>
          <w:lang w:val="el-GR"/>
        </w:rPr>
        <w:t>ειών χρήσης για βάση δεδομένων (RDBMS) και λογισμικού middleware (application serve</w:t>
      </w:r>
      <w:r w:rsidR="000378B9">
        <w:rPr>
          <w:rFonts w:ascii="Tahoma" w:hAnsi="Tahoma" w:cs="Tahoma"/>
          <w:szCs w:val="22"/>
          <w:lang w:val="en-US"/>
        </w:rPr>
        <w:t>r</w:t>
      </w:r>
      <w:r w:rsidRPr="00886F37">
        <w:rPr>
          <w:rFonts w:ascii="Tahoma" w:hAnsi="Tahoma" w:cs="Tahoma"/>
          <w:szCs w:val="22"/>
          <w:lang w:val="el-GR"/>
        </w:rPr>
        <w:t>s)</w:t>
      </w:r>
    </w:p>
    <w:p w14:paraId="3C0D2137" w14:textId="20487BA0" w:rsidR="008338F0" w:rsidRDefault="003355E7">
      <w:pPr>
        <w:rPr>
          <w:rFonts w:ascii="Tahoma" w:hAnsi="Tahoma" w:cs="Tahoma"/>
          <w:szCs w:val="22"/>
          <w:lang w:val="el-GR"/>
        </w:rPr>
      </w:pPr>
      <w:r w:rsidRPr="00603221">
        <w:rPr>
          <w:rFonts w:ascii="Tahoma" w:hAnsi="Tahoma" w:cs="Tahoma"/>
          <w:szCs w:val="22"/>
          <w:lang w:val="el-GR"/>
        </w:rPr>
        <w:t xml:space="preserve"> </w:t>
      </w:r>
      <w:r w:rsidR="000541B0">
        <w:rPr>
          <w:rFonts w:ascii="Tahoma" w:hAnsi="Tahoma" w:cs="Tahoma"/>
          <w:szCs w:val="22"/>
          <w:lang w:val="el-GR"/>
        </w:rPr>
        <w:t>Ο Υποψήφιος Ανάδοχος αναλαμβάνει</w:t>
      </w:r>
      <w:r w:rsidR="00FB5958" w:rsidRPr="00FB5958">
        <w:rPr>
          <w:rFonts w:ascii="Tahoma" w:hAnsi="Tahoma" w:cs="Tahoma"/>
          <w:szCs w:val="22"/>
          <w:lang w:val="el-GR"/>
        </w:rPr>
        <w:t>:</w:t>
      </w:r>
    </w:p>
    <w:p w14:paraId="3308907E" w14:textId="5D291B30" w:rsidR="00FB5958" w:rsidRPr="00FB5958" w:rsidRDefault="00FB5958" w:rsidP="00EB3381">
      <w:pPr>
        <w:pStyle w:val="aff"/>
        <w:numPr>
          <w:ilvl w:val="0"/>
          <w:numId w:val="26"/>
        </w:numPr>
        <w:rPr>
          <w:rFonts w:ascii="Tahoma" w:hAnsi="Tahoma" w:cs="Tahoma"/>
          <w:szCs w:val="22"/>
          <w:lang w:val="el-GR"/>
        </w:rPr>
      </w:pPr>
      <w:r w:rsidRPr="00FB5958">
        <w:rPr>
          <w:rFonts w:ascii="Tahoma" w:hAnsi="Tahoma" w:cs="Tahoma"/>
          <w:szCs w:val="22"/>
          <w:lang w:val="el-GR"/>
        </w:rPr>
        <w:t>την εκπόνηση Μελέτης Εφαρμογής</w:t>
      </w:r>
    </w:p>
    <w:p w14:paraId="6A9BF4E8" w14:textId="11B1CAD7" w:rsidR="00FB5958" w:rsidRPr="00FB5958" w:rsidRDefault="00FB5958" w:rsidP="00EB3381">
      <w:pPr>
        <w:pStyle w:val="aff"/>
        <w:numPr>
          <w:ilvl w:val="0"/>
          <w:numId w:val="26"/>
        </w:numPr>
        <w:rPr>
          <w:rFonts w:ascii="Tahoma" w:hAnsi="Tahoma" w:cs="Tahoma"/>
          <w:szCs w:val="22"/>
          <w:lang w:val="el-GR"/>
        </w:rPr>
      </w:pPr>
      <w:r w:rsidRPr="00FB5958">
        <w:rPr>
          <w:rFonts w:ascii="Tahoma" w:hAnsi="Tahoma" w:cs="Tahoma"/>
          <w:szCs w:val="22"/>
          <w:lang w:val="el-GR"/>
        </w:rPr>
        <w:t>την ολοκλήρωση με άλλα συστήματα και υποσυστήματα της ΑΠΔΠΧ</w:t>
      </w:r>
    </w:p>
    <w:p w14:paraId="7C0F5EE4" w14:textId="04D05F1F" w:rsidR="00FB5958" w:rsidRPr="00FB5958" w:rsidRDefault="00FB5958" w:rsidP="00EB3381">
      <w:pPr>
        <w:pStyle w:val="aff"/>
        <w:numPr>
          <w:ilvl w:val="0"/>
          <w:numId w:val="26"/>
        </w:numPr>
        <w:rPr>
          <w:rFonts w:ascii="Tahoma" w:hAnsi="Tahoma" w:cs="Tahoma"/>
          <w:szCs w:val="22"/>
          <w:lang w:val="el-GR"/>
        </w:rPr>
      </w:pPr>
      <w:r w:rsidRPr="00FB5958">
        <w:rPr>
          <w:rFonts w:ascii="Tahoma" w:hAnsi="Tahoma" w:cs="Tahoma"/>
          <w:szCs w:val="22"/>
          <w:lang w:val="el-GR"/>
        </w:rPr>
        <w:t>την ανάπτυξη νέων εφαρμογών</w:t>
      </w:r>
    </w:p>
    <w:p w14:paraId="1B679BB1" w14:textId="59F78EC9" w:rsidR="001B0F5B" w:rsidRPr="00E5376C" w:rsidRDefault="001B0F5B" w:rsidP="00EB3381">
      <w:pPr>
        <w:pStyle w:val="aff"/>
        <w:numPr>
          <w:ilvl w:val="0"/>
          <w:numId w:val="26"/>
        </w:numPr>
        <w:rPr>
          <w:rFonts w:ascii="Tahoma" w:hAnsi="Tahoma" w:cs="Tahoma"/>
          <w:szCs w:val="22"/>
          <w:lang w:val="el-GR"/>
        </w:rPr>
      </w:pPr>
      <w:r w:rsidRPr="00E5376C">
        <w:rPr>
          <w:rFonts w:ascii="Tahoma" w:hAnsi="Tahoma" w:cs="Tahoma"/>
          <w:szCs w:val="22"/>
          <w:lang w:val="el-GR"/>
        </w:rPr>
        <w:t xml:space="preserve">την εγκατάσταση και λειτουργία στο </w:t>
      </w:r>
      <w:r w:rsidRPr="00E5376C">
        <w:rPr>
          <w:rFonts w:ascii="Tahoma" w:hAnsi="Tahoma" w:cs="Tahoma"/>
          <w:szCs w:val="22"/>
          <w:lang w:val="en-US"/>
        </w:rPr>
        <w:t>G</w:t>
      </w:r>
      <w:r w:rsidRPr="00E5376C">
        <w:rPr>
          <w:rFonts w:ascii="Tahoma" w:hAnsi="Tahoma" w:cs="Tahoma"/>
          <w:szCs w:val="22"/>
          <w:lang w:val="el-GR"/>
        </w:rPr>
        <w:t>-</w:t>
      </w:r>
      <w:r w:rsidRPr="00E5376C">
        <w:rPr>
          <w:rFonts w:ascii="Tahoma" w:hAnsi="Tahoma" w:cs="Tahoma"/>
          <w:szCs w:val="22"/>
          <w:lang w:val="en-US"/>
        </w:rPr>
        <w:t>Cloud</w:t>
      </w:r>
    </w:p>
    <w:p w14:paraId="74B83F45" w14:textId="6EFDD880" w:rsidR="00FB5958" w:rsidRPr="00FB5958" w:rsidRDefault="00FB5958" w:rsidP="00EB3381">
      <w:pPr>
        <w:pStyle w:val="aff"/>
        <w:numPr>
          <w:ilvl w:val="0"/>
          <w:numId w:val="26"/>
        </w:numPr>
        <w:rPr>
          <w:rFonts w:ascii="Tahoma" w:hAnsi="Tahoma" w:cs="Tahoma"/>
          <w:szCs w:val="22"/>
          <w:lang w:val="el-GR"/>
        </w:rPr>
      </w:pPr>
      <w:r w:rsidRPr="00FB5958">
        <w:rPr>
          <w:rFonts w:ascii="Tahoma" w:hAnsi="Tahoma" w:cs="Tahoma"/>
          <w:szCs w:val="22"/>
          <w:lang w:val="el-GR"/>
        </w:rPr>
        <w:t>την ολοκλήρωση των παραπάνω σε ένα ενιαίο και λειτουργικό σύνολο</w:t>
      </w:r>
    </w:p>
    <w:p w14:paraId="5B603060" w14:textId="252DDDAA" w:rsidR="00FB5958" w:rsidRPr="00FB5958" w:rsidRDefault="00FB5958" w:rsidP="00EB3381">
      <w:pPr>
        <w:pStyle w:val="aff"/>
        <w:numPr>
          <w:ilvl w:val="0"/>
          <w:numId w:val="26"/>
        </w:numPr>
        <w:rPr>
          <w:rFonts w:ascii="Tahoma" w:hAnsi="Tahoma" w:cs="Tahoma"/>
          <w:szCs w:val="22"/>
          <w:lang w:val="el-GR"/>
        </w:rPr>
      </w:pPr>
      <w:r w:rsidRPr="00FB5958">
        <w:rPr>
          <w:rFonts w:ascii="Tahoma" w:hAnsi="Tahoma" w:cs="Tahoma"/>
          <w:szCs w:val="22"/>
          <w:lang w:val="el-GR"/>
        </w:rPr>
        <w:t>την παροχή εκπαίδευσης στους υπαλλήλους</w:t>
      </w:r>
      <w:r w:rsidR="001B0F5B">
        <w:rPr>
          <w:rFonts w:ascii="Tahoma" w:hAnsi="Tahoma" w:cs="Tahoma"/>
          <w:szCs w:val="22"/>
          <w:lang w:val="el-GR"/>
        </w:rPr>
        <w:t xml:space="preserve"> και διαχειριστές</w:t>
      </w:r>
      <w:r w:rsidRPr="00FB5958">
        <w:rPr>
          <w:rFonts w:ascii="Tahoma" w:hAnsi="Tahoma" w:cs="Tahoma"/>
          <w:szCs w:val="22"/>
          <w:lang w:val="el-GR"/>
        </w:rPr>
        <w:t xml:space="preserve"> της ΑΠΔΠΧ</w:t>
      </w:r>
    </w:p>
    <w:p w14:paraId="142CCBE3" w14:textId="0072754D" w:rsidR="00FB5958" w:rsidRPr="00E5376C" w:rsidRDefault="00FB5958" w:rsidP="00EB3381">
      <w:pPr>
        <w:pStyle w:val="aff"/>
        <w:numPr>
          <w:ilvl w:val="0"/>
          <w:numId w:val="26"/>
        </w:numPr>
        <w:rPr>
          <w:rFonts w:ascii="Tahoma" w:hAnsi="Tahoma" w:cs="Tahoma"/>
          <w:szCs w:val="22"/>
          <w:lang w:val="el-GR"/>
        </w:rPr>
      </w:pPr>
      <w:r w:rsidRPr="00E5376C">
        <w:rPr>
          <w:rFonts w:ascii="Tahoma" w:hAnsi="Tahoma" w:cs="Tahoma"/>
          <w:szCs w:val="22"/>
          <w:lang w:val="el-GR"/>
        </w:rPr>
        <w:t xml:space="preserve">την υποστήριξη της ΑΠΔΠΧ κατά τη διάρκεια της </w:t>
      </w:r>
      <w:r w:rsidR="001B0F5B" w:rsidRPr="00E5376C">
        <w:rPr>
          <w:rFonts w:ascii="Tahoma" w:hAnsi="Tahoma" w:cs="Tahoma"/>
          <w:szCs w:val="22"/>
          <w:lang w:val="el-GR"/>
        </w:rPr>
        <w:t>δοκιμαστικής</w:t>
      </w:r>
      <w:r w:rsidRPr="00E5376C">
        <w:rPr>
          <w:rFonts w:ascii="Tahoma" w:hAnsi="Tahoma" w:cs="Tahoma"/>
          <w:szCs w:val="22"/>
          <w:lang w:val="el-GR"/>
        </w:rPr>
        <w:t xml:space="preserve"> λειτουργίας του Έργου, μέχρι την οριστική παραλαβή του</w:t>
      </w:r>
    </w:p>
    <w:p w14:paraId="1358ED78" w14:textId="3D322DB6" w:rsidR="00FB5958" w:rsidRPr="00E5376C" w:rsidRDefault="00FB5958" w:rsidP="00EB3381">
      <w:pPr>
        <w:pStyle w:val="aff"/>
        <w:numPr>
          <w:ilvl w:val="0"/>
          <w:numId w:val="26"/>
        </w:numPr>
        <w:rPr>
          <w:rFonts w:ascii="Tahoma" w:hAnsi="Tahoma" w:cs="Tahoma"/>
          <w:szCs w:val="22"/>
          <w:lang w:val="el-GR"/>
        </w:rPr>
      </w:pPr>
      <w:r w:rsidRPr="00E5376C">
        <w:rPr>
          <w:rFonts w:ascii="Tahoma" w:hAnsi="Tahoma" w:cs="Tahoma"/>
          <w:szCs w:val="22"/>
          <w:lang w:val="el-GR"/>
        </w:rPr>
        <w:t xml:space="preserve">την παροχή εγγυημένου επιπέδου υπηρεσιών Τεχνικής Υποστήριξης κατά τη διάρκεια της </w:t>
      </w:r>
      <w:r w:rsidR="001B0F5B" w:rsidRPr="00E5376C">
        <w:rPr>
          <w:rFonts w:ascii="Tahoma" w:hAnsi="Tahoma" w:cs="Tahoma"/>
          <w:szCs w:val="22"/>
          <w:lang w:val="el-GR"/>
        </w:rPr>
        <w:t>δοκιμαστικής</w:t>
      </w:r>
      <w:r w:rsidRPr="00E5376C">
        <w:rPr>
          <w:rFonts w:ascii="Tahoma" w:hAnsi="Tahoma" w:cs="Tahoma"/>
          <w:szCs w:val="22"/>
          <w:lang w:val="el-GR"/>
        </w:rPr>
        <w:t xml:space="preserve"> λειτουργίας του Έργου, μέχρι την οριστική παραλαβή του</w:t>
      </w:r>
    </w:p>
    <w:p w14:paraId="6705B3E6" w14:textId="45EA761D" w:rsidR="00FB5958" w:rsidRDefault="00FB5958" w:rsidP="00FB5958">
      <w:pPr>
        <w:rPr>
          <w:rFonts w:ascii="Tahoma" w:hAnsi="Tahoma" w:cs="Tahoma"/>
          <w:szCs w:val="22"/>
          <w:lang w:val="el-GR"/>
        </w:rPr>
      </w:pPr>
      <w:r>
        <w:rPr>
          <w:rFonts w:ascii="Tahoma" w:hAnsi="Tahoma" w:cs="Tahoma"/>
          <w:szCs w:val="22"/>
          <w:lang w:val="el-GR"/>
        </w:rPr>
        <w:t xml:space="preserve">Η υλοποίηση του έργου θα πραγματοποιηθεί στις παρακάτω </w:t>
      </w:r>
      <w:r w:rsidR="001B0F5B">
        <w:rPr>
          <w:rFonts w:ascii="Tahoma" w:hAnsi="Tahoma" w:cs="Tahoma"/>
          <w:szCs w:val="22"/>
          <w:lang w:val="el-GR"/>
        </w:rPr>
        <w:t>τρείς</w:t>
      </w:r>
      <w:r>
        <w:rPr>
          <w:rFonts w:ascii="Tahoma" w:hAnsi="Tahoma" w:cs="Tahoma"/>
          <w:szCs w:val="22"/>
          <w:lang w:val="el-GR"/>
        </w:rPr>
        <w:t xml:space="preserve"> (</w:t>
      </w:r>
      <w:r w:rsidR="001B0F5B">
        <w:rPr>
          <w:rFonts w:ascii="Tahoma" w:hAnsi="Tahoma" w:cs="Tahoma"/>
          <w:szCs w:val="22"/>
          <w:lang w:val="el-GR"/>
        </w:rPr>
        <w:t>3</w:t>
      </w:r>
      <w:r>
        <w:rPr>
          <w:rFonts w:ascii="Tahoma" w:hAnsi="Tahoma" w:cs="Tahoma"/>
          <w:szCs w:val="22"/>
          <w:lang w:val="el-GR"/>
        </w:rPr>
        <w:t>) Φάσεις:</w:t>
      </w:r>
    </w:p>
    <w:p w14:paraId="6DCB6862" w14:textId="75783E48" w:rsidR="00FB5958" w:rsidRPr="001B0F5B" w:rsidRDefault="001B0F5B" w:rsidP="001B0F5B">
      <w:pPr>
        <w:rPr>
          <w:rFonts w:ascii="Tahoma" w:hAnsi="Tahoma" w:cs="Tahoma"/>
          <w:szCs w:val="22"/>
          <w:lang w:val="el-GR"/>
        </w:rPr>
      </w:pPr>
      <w:r w:rsidRPr="001B0F5B">
        <w:rPr>
          <w:rFonts w:ascii="Tahoma" w:hAnsi="Tahoma" w:cs="Tahoma"/>
          <w:b/>
          <w:bCs/>
          <w:szCs w:val="22"/>
          <w:lang w:val="el-GR"/>
        </w:rPr>
        <w:t>Φάση 1</w:t>
      </w:r>
      <w:r>
        <w:rPr>
          <w:rFonts w:ascii="Tahoma" w:hAnsi="Tahoma" w:cs="Tahoma"/>
          <w:szCs w:val="22"/>
          <w:lang w:val="el-GR"/>
        </w:rPr>
        <w:t xml:space="preserve">: </w:t>
      </w:r>
      <w:r w:rsidR="00FB5958" w:rsidRPr="001B0F5B">
        <w:rPr>
          <w:rFonts w:ascii="Tahoma" w:hAnsi="Tahoma" w:cs="Tahoma"/>
          <w:szCs w:val="22"/>
          <w:lang w:val="el-GR"/>
        </w:rPr>
        <w:t>Εκπόνηση Μελέτης Εφαρμογής</w:t>
      </w:r>
    </w:p>
    <w:p w14:paraId="2F70697E" w14:textId="1B719C06" w:rsidR="00FB5958" w:rsidRPr="001B0F5B" w:rsidRDefault="001B0F5B" w:rsidP="001B0F5B">
      <w:pPr>
        <w:rPr>
          <w:rFonts w:ascii="Tahoma" w:hAnsi="Tahoma" w:cs="Tahoma"/>
          <w:szCs w:val="22"/>
          <w:lang w:val="el-GR"/>
        </w:rPr>
      </w:pPr>
      <w:r w:rsidRPr="001B0F5B">
        <w:rPr>
          <w:rFonts w:ascii="Tahoma" w:hAnsi="Tahoma" w:cs="Tahoma"/>
          <w:b/>
          <w:bCs/>
          <w:szCs w:val="22"/>
          <w:lang w:val="el-GR"/>
        </w:rPr>
        <w:t>Φάση 2</w:t>
      </w:r>
      <w:r>
        <w:rPr>
          <w:rFonts w:ascii="Tahoma" w:hAnsi="Tahoma" w:cs="Tahoma"/>
          <w:szCs w:val="22"/>
          <w:lang w:val="el-GR"/>
        </w:rPr>
        <w:t xml:space="preserve">: </w:t>
      </w:r>
      <w:r w:rsidRPr="00E5376C">
        <w:rPr>
          <w:rFonts w:ascii="Tahoma" w:hAnsi="Tahoma" w:cs="Tahoma"/>
          <w:szCs w:val="22"/>
          <w:lang w:val="el-GR"/>
        </w:rPr>
        <w:t>Προμήθεια και Εγκατάσταση έτοιμου</w:t>
      </w:r>
      <w:r w:rsidRPr="001B0F5B">
        <w:rPr>
          <w:rFonts w:ascii="Tahoma" w:hAnsi="Tahoma" w:cs="Tahoma"/>
          <w:szCs w:val="22"/>
          <w:lang w:val="el-GR"/>
        </w:rPr>
        <w:t xml:space="preserve"> Λογισμικού - Ανάπτυξη Εφαρμογών </w:t>
      </w:r>
    </w:p>
    <w:p w14:paraId="3FBEB280" w14:textId="113AFA0B" w:rsidR="00FB5958" w:rsidRPr="001B0F5B" w:rsidRDefault="001B0F5B" w:rsidP="001B0F5B">
      <w:pPr>
        <w:rPr>
          <w:rFonts w:ascii="Tahoma" w:hAnsi="Tahoma" w:cs="Tahoma"/>
          <w:szCs w:val="22"/>
          <w:lang w:val="el-GR"/>
        </w:rPr>
      </w:pPr>
      <w:r w:rsidRPr="001B0F5B">
        <w:rPr>
          <w:rFonts w:ascii="Tahoma" w:hAnsi="Tahoma" w:cs="Tahoma"/>
          <w:b/>
          <w:bCs/>
          <w:szCs w:val="22"/>
          <w:lang w:val="el-GR"/>
        </w:rPr>
        <w:lastRenderedPageBreak/>
        <w:t>Φάση 3</w:t>
      </w:r>
      <w:r>
        <w:rPr>
          <w:rFonts w:ascii="Tahoma" w:hAnsi="Tahoma" w:cs="Tahoma"/>
          <w:szCs w:val="22"/>
          <w:lang w:val="el-GR"/>
        </w:rPr>
        <w:t xml:space="preserve">: </w:t>
      </w:r>
      <w:r w:rsidR="00FB5958" w:rsidRPr="001B0F5B">
        <w:rPr>
          <w:rFonts w:ascii="Tahoma" w:hAnsi="Tahoma" w:cs="Tahoma"/>
          <w:szCs w:val="22"/>
          <w:lang w:val="el-GR"/>
        </w:rPr>
        <w:t>Εκπαίδευση</w:t>
      </w:r>
      <w:r w:rsidRPr="001B0F5B">
        <w:rPr>
          <w:rFonts w:ascii="Tahoma" w:hAnsi="Tahoma" w:cs="Tahoma"/>
          <w:szCs w:val="22"/>
          <w:lang w:val="el-GR"/>
        </w:rPr>
        <w:t xml:space="preserve"> – Δοκιμαστική Λειτουργία</w:t>
      </w:r>
    </w:p>
    <w:p w14:paraId="7EEE3412" w14:textId="74B3A577" w:rsidR="00886F37" w:rsidRPr="00FB5958" w:rsidRDefault="00886F37">
      <w:pPr>
        <w:rPr>
          <w:rFonts w:ascii="Tahoma" w:hAnsi="Tahoma" w:cs="Tahoma"/>
          <w:iCs/>
          <w:color w:val="5B9BD5"/>
          <w:szCs w:val="22"/>
          <w:lang w:val="el-GR"/>
        </w:rPr>
      </w:pPr>
    </w:p>
    <w:p w14:paraId="04CEC6A4" w14:textId="77777777" w:rsidR="00145B1E" w:rsidRPr="001B0F5B" w:rsidRDefault="003355E7" w:rsidP="001B0F5B">
      <w:pPr>
        <w:pStyle w:val="normalwithoutspacing"/>
        <w:rPr>
          <w:rFonts w:cs="Tahoma"/>
          <w:szCs w:val="22"/>
        </w:rPr>
      </w:pPr>
      <w:r w:rsidRPr="001B0F5B">
        <w:rPr>
          <w:rFonts w:ascii="Tahoma" w:hAnsi="Tahoma" w:cs="Tahoma"/>
          <w:szCs w:val="22"/>
        </w:rPr>
        <w:t xml:space="preserve">Οι παρεχόμενες υπηρεσίες κατατάσσονται στους ακόλουθους κωδικούς του Κοινού Λεξιλογίου δημοσίων συμβάσεων (CPV) : </w:t>
      </w:r>
    </w:p>
    <w:p w14:paraId="5EC0036F" w14:textId="02D5ED4F" w:rsidR="008338F0" w:rsidRDefault="008338F0" w:rsidP="00F94007">
      <w:pPr>
        <w:pStyle w:val="normalwithoutspacing"/>
        <w:ind w:left="720"/>
        <w:rPr>
          <w:rFonts w:ascii="Tahoma" w:hAnsi="Tahoma" w:cs="Tahoma"/>
          <w:szCs w:val="22"/>
          <w:highlight w:val="yellow"/>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3"/>
        <w:gridCol w:w="6237"/>
      </w:tblGrid>
      <w:tr w:rsidR="00CD1BE2" w:rsidRPr="00637BDE" w14:paraId="10C74E19" w14:textId="77777777" w:rsidTr="00CD1BE2">
        <w:trPr>
          <w:trHeight w:val="510"/>
          <w:jc w:val="center"/>
        </w:trPr>
        <w:tc>
          <w:tcPr>
            <w:tcW w:w="2263" w:type="dxa"/>
            <w:shd w:val="clear" w:color="auto" w:fill="D9D9D9" w:themeFill="background1" w:themeFillShade="D9"/>
            <w:noWrap/>
            <w:vAlign w:val="center"/>
            <w:hideMark/>
          </w:tcPr>
          <w:p w14:paraId="620C7F21" w14:textId="77777777" w:rsidR="00CD1BE2" w:rsidRPr="00F94007" w:rsidRDefault="00CD1BE2" w:rsidP="00CD1BE2">
            <w:pPr>
              <w:suppressAutoHyphens w:val="0"/>
              <w:spacing w:after="0"/>
              <w:jc w:val="center"/>
              <w:rPr>
                <w:rFonts w:ascii="Tahoma" w:hAnsi="Tahoma" w:cs="Tahoma"/>
                <w:b/>
                <w:bCs/>
                <w:color w:val="000000"/>
                <w:szCs w:val="22"/>
                <w:lang w:val="el-GR" w:eastAsia="el-GR"/>
              </w:rPr>
            </w:pPr>
            <w:r w:rsidRPr="00F94007">
              <w:rPr>
                <w:rFonts w:ascii="Tahoma" w:hAnsi="Tahoma" w:cs="Tahoma"/>
                <w:b/>
                <w:bCs/>
                <w:color w:val="000000"/>
                <w:szCs w:val="22"/>
                <w:lang w:val="el-GR" w:eastAsia="el-GR"/>
              </w:rPr>
              <w:t>72000000-5</w:t>
            </w:r>
          </w:p>
        </w:tc>
        <w:tc>
          <w:tcPr>
            <w:tcW w:w="6237" w:type="dxa"/>
            <w:shd w:val="clear" w:color="auto" w:fill="auto"/>
            <w:vAlign w:val="center"/>
            <w:hideMark/>
          </w:tcPr>
          <w:p w14:paraId="14761318" w14:textId="77777777" w:rsidR="00CD1BE2" w:rsidRPr="00F94007" w:rsidRDefault="00CD1BE2" w:rsidP="00CD1BE2">
            <w:pPr>
              <w:suppressAutoHyphens w:val="0"/>
              <w:spacing w:after="0"/>
              <w:jc w:val="left"/>
              <w:rPr>
                <w:rFonts w:ascii="Tahoma" w:hAnsi="Tahoma" w:cs="Tahoma"/>
                <w:b/>
                <w:bCs/>
                <w:color w:val="000000"/>
                <w:szCs w:val="22"/>
                <w:highlight w:val="yellow"/>
                <w:lang w:val="el-GR" w:eastAsia="el-GR"/>
              </w:rPr>
            </w:pPr>
            <w:r w:rsidRPr="00F94007">
              <w:rPr>
                <w:rFonts w:ascii="Tahoma" w:hAnsi="Tahoma" w:cs="Tahoma"/>
                <w:b/>
                <w:bCs/>
                <w:color w:val="000000"/>
                <w:szCs w:val="22"/>
                <w:lang w:val="el-GR" w:eastAsia="el-GR"/>
              </w:rPr>
              <w:t>Υπηρεσίες τεχνολογίας των πληροφοριών: παροχή συμβουλών, ανάπτυξη λογισμικού, Διαδίκτυο και υποστήριξη</w:t>
            </w:r>
          </w:p>
        </w:tc>
      </w:tr>
      <w:tr w:rsidR="00727085" w:rsidRPr="00637BDE" w14:paraId="6F5282A8" w14:textId="77777777" w:rsidTr="00727085">
        <w:trPr>
          <w:trHeight w:val="510"/>
          <w:jc w:val="center"/>
        </w:trPr>
        <w:tc>
          <w:tcPr>
            <w:tcW w:w="226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4CDE51A4" w14:textId="77777777" w:rsidR="00727085" w:rsidRPr="00727085" w:rsidRDefault="00727085" w:rsidP="00727085">
            <w:pPr>
              <w:suppressAutoHyphens w:val="0"/>
              <w:spacing w:after="0"/>
              <w:jc w:val="center"/>
              <w:rPr>
                <w:rFonts w:ascii="Tahoma" w:hAnsi="Tahoma" w:cs="Tahoma"/>
                <w:b/>
                <w:bCs/>
                <w:color w:val="000000"/>
                <w:szCs w:val="22"/>
                <w:lang w:val="el-GR" w:eastAsia="el-GR"/>
              </w:rPr>
            </w:pPr>
            <w:r w:rsidRPr="00727085">
              <w:rPr>
                <w:rFonts w:ascii="Tahoma" w:hAnsi="Tahoma" w:cs="Tahoma"/>
                <w:b/>
                <w:bCs/>
                <w:color w:val="000000"/>
                <w:szCs w:val="22"/>
                <w:lang w:val="el-GR" w:eastAsia="el-GR"/>
              </w:rPr>
              <w:t>48000000-8</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7EECD9C" w14:textId="77777777" w:rsidR="00727085" w:rsidRPr="00727085" w:rsidRDefault="00727085" w:rsidP="00A319A7">
            <w:pPr>
              <w:suppressAutoHyphens w:val="0"/>
              <w:spacing w:after="0"/>
              <w:jc w:val="left"/>
              <w:rPr>
                <w:rFonts w:ascii="Tahoma" w:hAnsi="Tahoma" w:cs="Tahoma"/>
                <w:b/>
                <w:bCs/>
                <w:color w:val="000000"/>
                <w:szCs w:val="22"/>
                <w:lang w:val="el-GR" w:eastAsia="el-GR"/>
              </w:rPr>
            </w:pPr>
            <w:r w:rsidRPr="00727085">
              <w:rPr>
                <w:rFonts w:ascii="Tahoma" w:hAnsi="Tahoma" w:cs="Tahoma"/>
                <w:b/>
                <w:bCs/>
                <w:color w:val="000000"/>
                <w:szCs w:val="22"/>
                <w:lang w:val="el-GR" w:eastAsia="el-GR"/>
              </w:rPr>
              <w:t>Πακέτα λογισμικού και συστήματα πληροφορικής</w:t>
            </w:r>
          </w:p>
        </w:tc>
      </w:tr>
    </w:tbl>
    <w:p w14:paraId="5C8B2B64" w14:textId="77777777" w:rsidR="00CD1BE2" w:rsidRPr="00F94007" w:rsidRDefault="00CD1BE2" w:rsidP="00F94007">
      <w:pPr>
        <w:pStyle w:val="normalwithoutspacing"/>
        <w:rPr>
          <w:rFonts w:ascii="Tahoma" w:hAnsi="Tahoma" w:cs="Tahoma"/>
          <w:szCs w:val="22"/>
          <w:highlight w:val="yellow"/>
        </w:rPr>
      </w:pPr>
    </w:p>
    <w:p w14:paraId="23656DE9" w14:textId="57D247B2" w:rsidR="00030137" w:rsidRPr="00F94007" w:rsidRDefault="00030137" w:rsidP="00030137">
      <w:pPr>
        <w:rPr>
          <w:rFonts w:ascii="Tahoma" w:hAnsi="Tahoma" w:cs="Tahoma"/>
          <w:szCs w:val="22"/>
          <w:lang w:val="el-GR"/>
        </w:rPr>
      </w:pPr>
      <w:r w:rsidRPr="00F94007">
        <w:rPr>
          <w:rFonts w:ascii="Tahoma" w:hAnsi="Tahoma" w:cs="Tahoma"/>
          <w:szCs w:val="22"/>
          <w:lang w:val="el-GR"/>
        </w:rPr>
        <w:t xml:space="preserve">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ήτοι των υψηλών απαιτήσεων διαλειτουργικότητας που είναι αναγκαίο να εξασφαλίζονται  αφενός μεταξύ των λειτουργικών ενοτήτων (υποσυστημάτων) που θα αναπτυχθούν στο πλαίσιο του παρόντος έργου και αφετέρου  με τρίτα συστήματα άλλων φορέων (βλ. Παράρτημα Ι - </w:t>
      </w:r>
      <w:r>
        <w:rPr>
          <w:rFonts w:ascii="Tahoma" w:hAnsi="Tahoma" w:cs="Tahoma"/>
          <w:szCs w:val="22"/>
          <w:lang w:val="el-GR"/>
        </w:rPr>
        <w:fldChar w:fldCharType="begin"/>
      </w:r>
      <w:r>
        <w:rPr>
          <w:rFonts w:ascii="Tahoma" w:hAnsi="Tahoma" w:cs="Tahoma"/>
          <w:szCs w:val="22"/>
          <w:lang w:val="el-GR"/>
        </w:rPr>
        <w:instrText xml:space="preserve"> REF _Ref55217602 \r \h </w:instrText>
      </w:r>
      <w:r>
        <w:rPr>
          <w:rFonts w:ascii="Tahoma" w:hAnsi="Tahoma" w:cs="Tahoma"/>
          <w:szCs w:val="22"/>
          <w:lang w:val="el-GR"/>
        </w:rPr>
      </w:r>
      <w:r>
        <w:rPr>
          <w:rFonts w:ascii="Tahoma" w:hAnsi="Tahoma" w:cs="Tahoma"/>
          <w:szCs w:val="22"/>
          <w:lang w:val="el-GR"/>
        </w:rPr>
        <w:fldChar w:fldCharType="separate"/>
      </w:r>
      <w:r w:rsidR="00637BDE">
        <w:rPr>
          <w:rFonts w:ascii="Tahoma" w:hAnsi="Tahoma" w:cs="Tahoma"/>
          <w:szCs w:val="22"/>
          <w:lang w:val="el-GR"/>
        </w:rPr>
        <w:t>1.3.4.2</w:t>
      </w:r>
      <w:r>
        <w:rPr>
          <w:rFonts w:ascii="Tahoma" w:hAnsi="Tahoma" w:cs="Tahoma"/>
          <w:szCs w:val="22"/>
          <w:lang w:val="el-GR"/>
        </w:rPr>
        <w:fldChar w:fldCharType="end"/>
      </w:r>
      <w:r w:rsidRPr="00F94007">
        <w:rPr>
          <w:rFonts w:ascii="Tahoma" w:hAnsi="Tahoma" w:cs="Tahoma"/>
          <w:szCs w:val="22"/>
          <w:lang w:val="el-GR"/>
        </w:rPr>
        <w:t xml:space="preserve"> τεύχους διακήρυξης). Προσφορές γίνονται αποδεκτές για το σύνολο των υπηρεσιών που περιγράφονται.</w:t>
      </w:r>
    </w:p>
    <w:p w14:paraId="703B0616" w14:textId="77777777" w:rsidR="00030137" w:rsidRDefault="00030137">
      <w:pPr>
        <w:pStyle w:val="normalwithoutspacing"/>
        <w:rPr>
          <w:rFonts w:ascii="Tahoma" w:hAnsi="Tahoma" w:cs="Tahoma"/>
          <w:szCs w:val="22"/>
        </w:rPr>
      </w:pPr>
    </w:p>
    <w:p w14:paraId="29FFF0B1" w14:textId="63FDAE6A" w:rsidR="00CD1BE2" w:rsidRPr="00F94007" w:rsidRDefault="003355E7">
      <w:pPr>
        <w:pStyle w:val="normalwithoutspacing"/>
        <w:rPr>
          <w:rFonts w:ascii="Tahoma" w:hAnsi="Tahoma" w:cs="Tahoma"/>
          <w:b/>
          <w:bCs/>
          <w:color w:val="000000"/>
          <w:szCs w:val="22"/>
          <w:lang w:eastAsia="el-GR"/>
        </w:rPr>
      </w:pPr>
      <w:r w:rsidRPr="00603221">
        <w:rPr>
          <w:rFonts w:ascii="Tahoma" w:hAnsi="Tahoma" w:cs="Tahoma"/>
          <w:szCs w:val="22"/>
        </w:rPr>
        <w:t xml:space="preserve">Η εκτιμώμενη αξία της σύμβασης ανέρχεται στο ποσό </w:t>
      </w:r>
      <w:r w:rsidRPr="00727085">
        <w:rPr>
          <w:rFonts w:ascii="Tahoma" w:hAnsi="Tahoma" w:cs="Tahoma"/>
          <w:szCs w:val="22"/>
        </w:rPr>
        <w:t>των</w:t>
      </w:r>
      <w:r w:rsidR="00FB5958" w:rsidRPr="00727085">
        <w:rPr>
          <w:rFonts w:ascii="Tahoma" w:hAnsi="Tahoma" w:cs="Tahoma"/>
          <w:szCs w:val="22"/>
        </w:rPr>
        <w:t xml:space="preserve"> </w:t>
      </w:r>
      <w:r w:rsidR="00CD1BE2" w:rsidRPr="00F94007">
        <w:rPr>
          <w:rFonts w:ascii="Tahoma" w:hAnsi="Tahoma" w:cs="Tahoma"/>
          <w:b/>
          <w:bCs/>
          <w:color w:val="000000"/>
          <w:szCs w:val="22"/>
          <w:lang w:eastAsia="el-GR"/>
        </w:rPr>
        <w:t xml:space="preserve">396.600,00€  </w:t>
      </w:r>
      <w:r w:rsidR="00CD1BE2" w:rsidRPr="00F94007">
        <w:rPr>
          <w:rFonts w:ascii="Tahoma" w:hAnsi="Tahoma" w:cs="Tahoma"/>
          <w:szCs w:val="22"/>
        </w:rPr>
        <w:t xml:space="preserve">μη περιλαμβανομένου ΦΠΑ, (προϋπολογισμός με ΦΠΑ: </w:t>
      </w:r>
      <w:r w:rsidR="00CD1BE2" w:rsidRPr="00F94007">
        <w:rPr>
          <w:rFonts w:ascii="Tahoma" w:hAnsi="Tahoma" w:cs="Tahoma"/>
          <w:b/>
          <w:bCs/>
          <w:color w:val="000000"/>
          <w:szCs w:val="22"/>
          <w:lang w:eastAsia="el-GR"/>
        </w:rPr>
        <w:t xml:space="preserve">491.784,00€  -  </w:t>
      </w:r>
      <w:r w:rsidR="00CD1BE2" w:rsidRPr="00F94007">
        <w:rPr>
          <w:rFonts w:ascii="Tahoma" w:hAnsi="Tahoma" w:cs="Tahoma"/>
          <w:color w:val="000000"/>
          <w:szCs w:val="22"/>
          <w:lang w:eastAsia="el-GR"/>
        </w:rPr>
        <w:t xml:space="preserve">ΦΠΑ </w:t>
      </w:r>
      <w:r w:rsidR="00CD1BE2" w:rsidRPr="00F94007">
        <w:rPr>
          <w:rFonts w:ascii="Tahoma" w:hAnsi="Tahoma" w:cs="Tahoma"/>
          <w:szCs w:val="22"/>
        </w:rPr>
        <w:t>24%:</w:t>
      </w:r>
      <w:r w:rsidR="00CD1BE2" w:rsidRPr="00F94007">
        <w:rPr>
          <w:rFonts w:ascii="Tahoma" w:hAnsi="Tahoma" w:cs="Tahoma"/>
          <w:b/>
          <w:bCs/>
          <w:color w:val="000000"/>
          <w:szCs w:val="22"/>
          <w:lang w:eastAsia="el-GR"/>
        </w:rPr>
        <w:t xml:space="preserve"> 95.184,00€) </w:t>
      </w:r>
    </w:p>
    <w:p w14:paraId="6C696F3C" w14:textId="77777777" w:rsidR="00385477" w:rsidRDefault="00385477">
      <w:pPr>
        <w:rPr>
          <w:rFonts w:ascii="Tahoma" w:hAnsi="Tahoma" w:cs="Tahoma"/>
          <w:szCs w:val="22"/>
          <w:lang w:val="el-GR"/>
        </w:rPr>
      </w:pPr>
    </w:p>
    <w:p w14:paraId="6F884D29" w14:textId="073EEEF1" w:rsidR="008338F0" w:rsidRPr="00603221" w:rsidRDefault="003355E7">
      <w:pPr>
        <w:rPr>
          <w:rFonts w:ascii="Tahoma" w:hAnsi="Tahoma" w:cs="Tahoma"/>
          <w:szCs w:val="22"/>
          <w:lang w:val="el-GR"/>
        </w:rPr>
      </w:pPr>
      <w:r w:rsidRPr="00603221">
        <w:rPr>
          <w:rFonts w:ascii="Tahoma" w:hAnsi="Tahoma" w:cs="Tahoma"/>
          <w:szCs w:val="22"/>
          <w:lang w:val="el-GR"/>
        </w:rPr>
        <w:t>Η διάρκεια της σύμβασης ορίζεται</w:t>
      </w:r>
      <w:r w:rsidR="00E1337D" w:rsidRPr="00603221">
        <w:rPr>
          <w:rFonts w:ascii="Tahoma" w:hAnsi="Tahoma" w:cs="Tahoma"/>
          <w:szCs w:val="22"/>
          <w:lang w:val="el-GR"/>
        </w:rPr>
        <w:t xml:space="preserve"> </w:t>
      </w:r>
      <w:r w:rsidRPr="00E5376C">
        <w:rPr>
          <w:rFonts w:ascii="Tahoma" w:hAnsi="Tahoma" w:cs="Tahoma"/>
          <w:b/>
          <w:bCs/>
          <w:szCs w:val="22"/>
          <w:lang w:val="el-GR"/>
        </w:rPr>
        <w:t>σε</w:t>
      </w:r>
      <w:r w:rsidR="00FB5958" w:rsidRPr="00E5376C">
        <w:rPr>
          <w:rFonts w:ascii="Tahoma" w:hAnsi="Tahoma" w:cs="Tahoma"/>
          <w:b/>
          <w:bCs/>
          <w:szCs w:val="22"/>
          <w:lang w:val="el-GR"/>
        </w:rPr>
        <w:t xml:space="preserve"> </w:t>
      </w:r>
      <w:r w:rsidR="00F110A5" w:rsidRPr="00E5376C">
        <w:rPr>
          <w:rFonts w:ascii="Tahoma" w:hAnsi="Tahoma" w:cs="Tahoma"/>
          <w:b/>
          <w:bCs/>
          <w:szCs w:val="22"/>
          <w:lang w:val="el-GR"/>
        </w:rPr>
        <w:t>δέκα πέντε (15) μήνες</w:t>
      </w:r>
      <w:r w:rsidR="00F110A5" w:rsidRPr="00E5376C">
        <w:rPr>
          <w:rFonts w:ascii="Tahoma" w:hAnsi="Tahoma" w:cs="Tahoma"/>
          <w:szCs w:val="22"/>
          <w:lang w:val="el-GR"/>
        </w:rPr>
        <w:t>.</w:t>
      </w:r>
    </w:p>
    <w:p w14:paraId="1DB326B4" w14:textId="77777777" w:rsidR="00637BDE" w:rsidRPr="00637BDE" w:rsidRDefault="003355E7" w:rsidP="00637BDE">
      <w:pPr>
        <w:rPr>
          <w:rFonts w:ascii="Tahoma" w:hAnsi="Tahoma" w:cs="Tahoma"/>
          <w:szCs w:val="22"/>
          <w:lang w:val="el-GR"/>
        </w:rPr>
      </w:pPr>
      <w:r w:rsidRPr="00603221">
        <w:rPr>
          <w:rFonts w:ascii="Tahoma" w:hAnsi="Tahoma" w:cs="Tahoma"/>
          <w:szCs w:val="22"/>
          <w:lang w:val="el-GR"/>
        </w:rPr>
        <w:t xml:space="preserve">Αναλυτική περιγραφή του φυσικού και οικονομικού αντικειμένου της σύμβασης δίδεται στο </w:t>
      </w:r>
      <w:r w:rsidR="004D19FB" w:rsidRPr="00603221">
        <w:rPr>
          <w:rFonts w:ascii="Tahoma" w:hAnsi="Tahoma" w:cs="Tahoma"/>
          <w:szCs w:val="22"/>
          <w:lang w:val="el-GR"/>
        </w:rPr>
        <w:fldChar w:fldCharType="begin"/>
      </w:r>
      <w:r w:rsidR="004D19FB" w:rsidRPr="00603221">
        <w:rPr>
          <w:rFonts w:ascii="Tahoma" w:hAnsi="Tahoma" w:cs="Tahoma"/>
          <w:szCs w:val="22"/>
          <w:lang w:val="el-GR"/>
        </w:rPr>
        <w:instrText xml:space="preserve"> REF _Ref496625830 \h </w:instrText>
      </w:r>
      <w:r w:rsidR="00DF02B0" w:rsidRPr="006719D5">
        <w:rPr>
          <w:rFonts w:ascii="Tahoma" w:hAnsi="Tahoma" w:cs="Tahoma"/>
          <w:szCs w:val="22"/>
          <w:lang w:val="el-GR"/>
        </w:rPr>
        <w:instrText xml:space="preserve"> \* MERGEFORMAT </w:instrText>
      </w:r>
      <w:r w:rsidR="004D19FB" w:rsidRPr="00603221">
        <w:rPr>
          <w:rFonts w:ascii="Tahoma" w:hAnsi="Tahoma" w:cs="Tahoma"/>
          <w:szCs w:val="22"/>
          <w:lang w:val="el-GR"/>
        </w:rPr>
      </w:r>
      <w:r w:rsidR="004D19FB" w:rsidRPr="00603221">
        <w:rPr>
          <w:rFonts w:ascii="Tahoma" w:hAnsi="Tahoma" w:cs="Tahoma"/>
          <w:szCs w:val="22"/>
          <w:lang w:val="el-GR"/>
        </w:rPr>
        <w:fldChar w:fldCharType="separate"/>
      </w:r>
      <w:r w:rsidR="00637BDE" w:rsidRPr="007F281D">
        <w:rPr>
          <w:rFonts w:ascii="Tahoma" w:hAnsi="Tahoma" w:cs="Tahoma"/>
          <w:szCs w:val="22"/>
          <w:lang w:val="el-GR"/>
        </w:rPr>
        <w:t>ΠΑΡΑΡΤΗΜΑΤΑ</w:t>
      </w:r>
    </w:p>
    <w:p w14:paraId="5B051B66" w14:textId="4EECB93F" w:rsidR="008338F0" w:rsidRPr="00603221" w:rsidRDefault="00637BDE">
      <w:pPr>
        <w:rPr>
          <w:rFonts w:ascii="Tahoma" w:hAnsi="Tahoma" w:cs="Tahoma"/>
          <w:szCs w:val="22"/>
          <w:lang w:val="el-GR"/>
        </w:rPr>
      </w:pPr>
      <w:r w:rsidRPr="00637BDE">
        <w:rPr>
          <w:rFonts w:ascii="Tahoma" w:hAnsi="Tahoma" w:cs="Tahoma"/>
          <w:szCs w:val="22"/>
          <w:lang w:val="el-GR"/>
        </w:rPr>
        <w:t>ΠΑΡΑΡΤΗΜΑ Ι – Αναλυτική Περιγραφή Φυσικού και Οικονομικού Αντικειμένου της</w:t>
      </w:r>
      <w:r w:rsidRPr="00603221">
        <w:rPr>
          <w:rFonts w:ascii="Tahoma" w:hAnsi="Tahoma" w:cs="Tahoma"/>
          <w:lang w:val="el-GR"/>
        </w:rPr>
        <w:t xml:space="preserve"> Σύμβασης</w:t>
      </w:r>
      <w:r w:rsidR="004D19FB" w:rsidRPr="00603221">
        <w:rPr>
          <w:rFonts w:ascii="Tahoma" w:hAnsi="Tahoma" w:cs="Tahoma"/>
          <w:szCs w:val="22"/>
          <w:lang w:val="el-GR"/>
        </w:rPr>
        <w:fldChar w:fldCharType="end"/>
      </w:r>
      <w:r w:rsidR="003355E7" w:rsidRPr="00603221">
        <w:rPr>
          <w:rFonts w:ascii="Tahoma" w:hAnsi="Tahoma" w:cs="Tahoma"/>
          <w:szCs w:val="22"/>
          <w:lang w:val="el-GR"/>
        </w:rPr>
        <w:t xml:space="preserve"> ή σε άλλο περιγραφικό έγγραφο της παρούσας διακήρυξης. </w:t>
      </w:r>
    </w:p>
    <w:p w14:paraId="6DF8FB7B" w14:textId="437F33E1" w:rsidR="008338F0" w:rsidRPr="00603221" w:rsidRDefault="003355E7">
      <w:pPr>
        <w:pStyle w:val="normalwithoutspacing"/>
        <w:rPr>
          <w:rFonts w:ascii="Tahoma" w:hAnsi="Tahoma" w:cs="Tahoma"/>
          <w:i/>
          <w:color w:val="5B9BD5"/>
          <w:szCs w:val="22"/>
        </w:rPr>
      </w:pPr>
      <w:r w:rsidRPr="00603221">
        <w:rPr>
          <w:rFonts w:ascii="Tahoma" w:hAnsi="Tahoma" w:cs="Tahoma"/>
          <w:szCs w:val="22"/>
        </w:rPr>
        <w:t>Η σύμβαση θα ανατεθεί με το κριτήριο της πλέον συμφέρουσας από οικονομική άποψη προσφοράς, βάσει</w:t>
      </w:r>
      <w:r w:rsidR="00E1337D" w:rsidRPr="00603221">
        <w:rPr>
          <w:rFonts w:ascii="Tahoma" w:hAnsi="Tahoma" w:cs="Tahoma"/>
          <w:szCs w:val="22"/>
        </w:rPr>
        <w:t xml:space="preserve"> </w:t>
      </w:r>
      <w:r w:rsidR="00E646B5">
        <w:rPr>
          <w:rFonts w:ascii="Tahoma" w:hAnsi="Tahoma" w:cs="Tahoma"/>
          <w:szCs w:val="22"/>
        </w:rPr>
        <w:t>της βέλτιστης σχέσης ποιότητας - τιμής</w:t>
      </w:r>
      <w:r w:rsidRPr="00603221">
        <w:rPr>
          <w:rFonts w:ascii="Tahoma" w:hAnsi="Tahoma" w:cs="Tahoma"/>
          <w:szCs w:val="22"/>
        </w:rPr>
        <w:t>.</w:t>
      </w:r>
    </w:p>
    <w:p w14:paraId="65FD70AA" w14:textId="67FE84EE" w:rsidR="008338F0" w:rsidRPr="00E646B5" w:rsidRDefault="008338F0" w:rsidP="00E646B5">
      <w:pPr>
        <w:pStyle w:val="normalwithoutspacing"/>
        <w:rPr>
          <w:rFonts w:ascii="Tahoma" w:hAnsi="Tahoma" w:cs="Tahoma"/>
          <w:iCs/>
          <w:color w:val="5B9BD5"/>
          <w:szCs w:val="22"/>
        </w:rPr>
      </w:pPr>
    </w:p>
    <w:p w14:paraId="46D82670" w14:textId="77777777"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14" w:name="_Toc56417620"/>
      <w:r w:rsidRPr="00603221">
        <w:rPr>
          <w:rFonts w:ascii="Tahoma" w:hAnsi="Tahoma" w:cs="Tahoma"/>
          <w:sz w:val="22"/>
          <w:lang w:val="el-GR"/>
        </w:rPr>
        <w:t>Θεσμικό πλαίσιο</w:t>
      </w:r>
      <w:bookmarkEnd w:id="14"/>
      <w:r w:rsidRPr="00603221">
        <w:rPr>
          <w:rFonts w:ascii="Tahoma" w:hAnsi="Tahoma" w:cs="Tahoma"/>
          <w:sz w:val="22"/>
          <w:lang w:val="el-GR"/>
        </w:rPr>
        <w:t xml:space="preserve"> </w:t>
      </w:r>
    </w:p>
    <w:p w14:paraId="6D477A1D" w14:textId="77777777" w:rsidR="00AA6688" w:rsidRPr="00603221" w:rsidRDefault="00AA6688" w:rsidP="00AA6688">
      <w:pPr>
        <w:tabs>
          <w:tab w:val="left" w:pos="284"/>
        </w:tabs>
        <w:rPr>
          <w:rFonts w:ascii="Tahoma" w:hAnsi="Tahoma" w:cs="Tahoma"/>
          <w:szCs w:val="22"/>
          <w:lang w:val="el-GR"/>
        </w:rPr>
      </w:pPr>
      <w:r w:rsidRPr="00603221">
        <w:rPr>
          <w:rFonts w:ascii="Tahoma" w:hAnsi="Tahoma" w:cs="Tahoma"/>
          <w:szCs w:val="22"/>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1D043277"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Τον Κανονισμό (ΕΕ) αριθ. 508/2014 του Ευρωπαϊκού Κοινοβουλίου και του Συμβουλίου, της 15ης Μαΐου 2014, για το Ευρωπαϊκό Ταμείο Θάλασσας και Αλιείας και για την κατάργηση των κανονισμών του Συμβουλίου (ΕΚ) αριθ. 2328/2003, (ΕΚ) αριθ. 861/2006, (ΕΚ) αριθ. 1198/2006 και (ΕΚ) αριθ. 791/2007 και του κανονισμού (ΕΕ) αριθ. 1255/2011 του Ευρωπαϊκού Κοινοβουλίου και του Συμβουλίου.</w:t>
      </w:r>
    </w:p>
    <w:p w14:paraId="4510CE21"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1083/2006.</w:t>
      </w:r>
    </w:p>
    <w:p w14:paraId="30C0AC18"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lastRenderedPageBreak/>
        <w:t>Τον Εκτελεστικό Κανονισμό (ΕΕ) αριθ. 215/2014 της Επιτροπής της 7ης Μαρτίου 2014 για τη θέσπιση κανόνων εφαρμογής του Κανονισμού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ως προς τις μεθοδολογίες για τη στήριξη των στόχων για την κλιματική αλλαγή, τον προσδιορισμό ορόσημων και ποσοτικών στόχων στο πλαίσιο των επιδόσεων και την ονοματολογία των κατηγοριών παρέμβασης για τα Ευρωπαϊκά Διαρθρωτικά και Επενδυτικά Ταμεία.</w:t>
      </w:r>
    </w:p>
    <w:p w14:paraId="6A96E1F8"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Τον Εκτελεστικό Κανονισμό (ΕΕ) αριθ. 288/2014 της Επιτροπής της 25ης Φεβρουαρίου 2014 σχετικά με τη θέσπιση κανόνων σύμφωνα με τον Κανονισμό (ΕΕ) αριθ. 1303/2013 του Ευρωπαϊκού Κοινοβουλίου και του Συμβουλίου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όσον αφορά το υπόδειγμα για τα επιχειρησιακά προγράμματα στο πλαίσιο του στόχου «Επενδύσεις στην ανάπτυξη και την απασχόληση», και σύμφωνα με τον κανονισμό (ΕΕ) αριθ. 1299/2013 του Ευρωπαϊκού Κοινοβουλίου και του Συμβουλίου περί καθορισμού ειδικών διατάξεων για την υποστήριξη του στόχου της ευρωπαϊκής εδαφικής συνεργασίας από το Ευρωπαϊκό Ταμείο Περιφερειακής Ανάπτυξης, όσον αφορά το υπόδειγμα.</w:t>
      </w:r>
    </w:p>
    <w:p w14:paraId="3967CB59"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Τον Κανονισμό (ΕΚ) αρ. 213/2008 της Επιτροπής, της 28ης Νοεμβρίου 2007, για τροποποίηση του Κανονισμού (ΕΚ) αρ. 2195/2002 του Ευρωπαϊκού Κοινοβουλίου και του Συμβουλίου περί του κοινού λεξιλογίου για τις δημόσιες συμβάσεις (CPV) και των οδηγιών του Ευρωπαϊκού Κοινοβουλίου και του Συμβουλίου 2004/17/ΕΚ και 2004/18/ΕΚ περί των διαδικασιών σύναψης δημοσίων συμβάσεων, όσον αφορά την αναθεώρηση του CPV.</w:t>
      </w:r>
    </w:p>
    <w:p w14:paraId="5DF0F085"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Τον Κανονισμό (ΕΕ) 2340/2015 της Επιτροπής της 15ης Δεκεμβρίου 2015 για την τροποποίηση της οδηγίας 2009/81/ΕΚ του Ευρωπαϊκού Κοινοβουλίου και του Συμβουλίου όσον αφορά τα κατώτατα όρια εφαρμογής κατά τις διαδικασίες σύναψης συμβάσεων (Κείμενο που παρουσιάζει ενδιαφέρον για τον ΕΟΧ).</w:t>
      </w:r>
    </w:p>
    <w:p w14:paraId="7F47FA53"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Την Οδηγία 2014/24/ΕΕ του Ευρωπαϊκού Κοινοβουλίου και του Συμβουλίου της 26ης Φεβρουαρίου 2014 σχετικά με τις δημόσιες προμήθειες και την κατάργηση της Οδηγίας 2004/18/ΕΚ.</w:t>
      </w:r>
    </w:p>
    <w:p w14:paraId="075B4475"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(Κείμενο που παρουσιάζει ενδιαφέρον για τον ΕΟΧ).</w:t>
      </w:r>
    </w:p>
    <w:p w14:paraId="535DEB2F"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 xml:space="preserve">Τον Ν. 4412/2016 «Δημόσιες Συμβάσεις Έργων, Προμηθειών και Υπηρεσιών (προσαρμογή στις Οδηγίες 2014/24/ΕΕ και 2014/25/ΕΕ)» (ΦΕΚ 147/Α/08-08-2016), όπως τροποποιήθηκε και ισχύει. </w:t>
      </w:r>
    </w:p>
    <w:p w14:paraId="55144A22"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Τον N. 4270/2014 “Αρχές δημοσιονομικής διαχείρισης και εποπτείας (ενσωμάτωση της Οδηγίας 2011/85/ΕΕ) - δημόσιο λογιστικό και άλλες διατάξεις.” (ΦΕΚ 143/A/28-06-2014), εκτός των παρ. 1 έως 5 του Α. 132 και των Α. 133 και Α. 134.</w:t>
      </w:r>
    </w:p>
    <w:p w14:paraId="066CCEF3"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lastRenderedPageBreak/>
        <w:t>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w:t>
      </w:r>
    </w:p>
    <w:p w14:paraId="174BF687"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Την Αριθμ. 126829/ΕΥΘΥ/1217 Κοινή Απόφαση των Υπουργών Οικονομίας, Ανάπτυξης και Τουρισμού - Οικονομικών “Σύστημα δημοσιονομικών διορθώσεων και διαδικασίες ανάκτησης αχρεωστήτως ή παρανόμως καταβληθέντων ποσών από πόρους του κρατικού προϋπολογισμού ΕΣΠΑ 2014 - 2020” (ΦΕΚ 2784/Β/21-12-2015).</w:t>
      </w:r>
    </w:p>
    <w:p w14:paraId="583D6000"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Την Αριθμ. 137675/EΥΘΥ1016 Απόφαση του Υφυπουργού Οικονομίας &amp; Ανάπτυξης “Αντικατάσταση της υπ’ αριθμ. 110427/EΥΘΥ/1020/20.10.2016 (ΦΕΚ Β΄ 3521) υπουργικής απόφασης με τίτλο «Τροποποίηση και αντικατάσταση της υπ’ αριθμ. 81986/ΕΥΘΥ712/31.7.2015 (ΦΕΚ Β΄ 1822) υπουργικής απόφασης “Εθνικοί κανόνες επιλεξιμότητας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(ΦΕΚ 5968/Β/31-12-2018).</w:t>
      </w:r>
    </w:p>
    <w:p w14:paraId="4598BA5D"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Την Αριθμ. 110427/ΕΥΘΥ/1020 Απόφαση του Υφυπουργού Οικονομίας, Ανάπτυξης και Τουρισμού “Τροποποίηση και αντικατάσταση της YA Εθνικοί κανόνες επιλεξιμότητας δαπανών για τα προγράμματα του ΕΣΠΑ 2014 - 2020” (ΦΕΚ 3521/Β/01-11-2016) και ισχύει.</w:t>
      </w:r>
    </w:p>
    <w:p w14:paraId="0F325DE0"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Το Α.88 του Ν. 1892/1990 «Για τον εκσυγχρονισμό και την ανάπτυξη και άλλες διατάξεις» (ΦΕΚ 101/Α/31-07-1990).</w:t>
      </w:r>
    </w:p>
    <w:p w14:paraId="1A4816EB"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Το Άρθρο Πρώτο Παρ. Ζ, Ν. 4152/2013 “Επείγοντα μέτρα εφαρμογής των νόμων 4046/2012, 4093/2012 και 4127/2013” (ΦΕΚ 107/Α/09-05-2013)”.</w:t>
      </w:r>
    </w:p>
    <w:p w14:paraId="5AA40638"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Το Π.Δ. 80/2016 «Ανάληψη υποχρεώσεων από τους Διατάκτες» (ΦΕΚ 145/Α/05-08-2016).</w:t>
      </w:r>
    </w:p>
    <w:p w14:paraId="618F6BCE"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Τον Ν. 3548/2007 «Καταχώρηση δημοσιεύσεων των φορέων του Δημοσίου στο νομαρχιακό και τοπικό Τύπο και άλλες διατάξεις» (ΦΕΚ 68/Α/20-03-2007), όπως τροποποιήθηκε και ισχύει.</w:t>
      </w:r>
    </w:p>
    <w:p w14:paraId="5627B964"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Τον N. 3861/2010 «Ενίσχυση της διαφάνειας µε την υποχρεωτική ανάρτηση νόμων και πράξεων των κυβερνητικών, διοικητικών και αυτοδιοικητικών οργάνων στο διαδίκτυο «Πρόγραμμα Διαύγεια» και άλλες διατάξεις» (ΦΕΚ 112/Α/13-07-2010).</w:t>
      </w:r>
    </w:p>
    <w:p w14:paraId="4D001F53"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N. 3588/2007 (πτωχευτικός κώδικας) - Προπτωχευτική διαδικασία εξυγίανσης και άλλες διατάξεις.” (ΦΕΚ 204/Α/15-09-2011), εκτός της παρ. 3 του Α.2.</w:t>
      </w:r>
    </w:p>
    <w:p w14:paraId="18BE7F82"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Τον Ν. 4155/2013 “Εθνικό Σύστημα Ηλεκτρονικών Δημοσίων Συμβάσεων και άλλες διατάξεις.” (ΦΕΚ 120/Α/29-05-2013), όπως ισχύει.</w:t>
      </w:r>
    </w:p>
    <w:p w14:paraId="5F2E5539"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Τον Ν. 4250/2014 “Διοικητικές Απλουστεύσεις - Καταργήσεις, Συγχωνεύσεις Νομικών Προσώπων και Υπηρεσιών του Δημοσίου Τομέα - Τροποποίηση Διατάξεων του π.δ. 318/1992 (Α΄ 161) και λοιπές ρυθμίσεις.” (ΦΕΚ 74/Α/26-03-2014).</w:t>
      </w:r>
    </w:p>
    <w:p w14:paraId="0F8851FD"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bookmarkStart w:id="15" w:name="_Hlk505157250"/>
      <w:bookmarkStart w:id="16" w:name="_Hlk506890608"/>
      <w:r w:rsidRPr="008363AA">
        <w:rPr>
          <w:rFonts w:ascii="Tahoma" w:hAnsi="Tahoma" w:cs="Tahoma"/>
          <w:iCs/>
          <w:szCs w:val="22"/>
          <w:lang w:val="el-GR" w:eastAsia="el-GR"/>
        </w:rPr>
        <w:t>Τον Ν. 2690/1999 “Κύρωση του Κώδικα Διοικητικής Διαδικασίας και άλλες διατάξεις” και ιδίως των άρθρων 4 έως 7 και 12 (ΦΕΚ 45/Α/09-03-1999), κατά το μέρος που εφαρμόζεται σε νομικά πρόσωπα ιδιωτικού δικαίου του δημόσιου τομέα.</w:t>
      </w:r>
    </w:p>
    <w:p w14:paraId="7BBE080F"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Τον Ν. 2859/2000 «Κύρωση Κώδικα Φόρου Προστιθέμενης Αξίας» (248/Α/07-11-2000), όπως τροποποιήθηκε και ισχύει.</w:t>
      </w:r>
    </w:p>
    <w:p w14:paraId="44482DA5"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lastRenderedPageBreak/>
        <w:t>Τον Ν. 2121/1993 “Πνευματική Ιδιοκτησία, Συγγενικά Δικαιώματα και Πολιτιστικά Θέματα”, (ΦΕΚ 25/Α/04-03-1993).</w:t>
      </w:r>
    </w:p>
    <w:p w14:paraId="200BF912"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bookmarkStart w:id="17" w:name="_Hlk505157354"/>
      <w:r w:rsidRPr="008363AA">
        <w:rPr>
          <w:rFonts w:ascii="Tahoma" w:hAnsi="Tahoma" w:cs="Tahoma"/>
          <w:iCs/>
          <w:szCs w:val="22"/>
          <w:lang w:val="el-GR" w:eastAsia="el-GR"/>
        </w:rPr>
        <w:t>Το Π.Δ. 28/2015 “Κωδικοποίηση διατάξεων για την πρόσβαση σε δημόσια έγγραφα και στοιχεία” (ΦΕΚ 34/Α/23-03-2015)</w:t>
      </w:r>
      <w:bookmarkEnd w:id="17"/>
      <w:r w:rsidRPr="008363AA">
        <w:rPr>
          <w:rFonts w:ascii="Tahoma" w:hAnsi="Tahoma" w:cs="Tahoma"/>
          <w:iCs/>
          <w:szCs w:val="22"/>
          <w:lang w:val="el-GR" w:eastAsia="el-GR"/>
        </w:rPr>
        <w:t>.</w:t>
      </w:r>
    </w:p>
    <w:p w14:paraId="065EF11F"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Την Απόφαση Αρ. 57654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 Υπουργού Οικονομίας και Ανάπτυξης (ΦΕΚ 1781/Β/23-05-2017).</w:t>
      </w:r>
    </w:p>
    <w:p w14:paraId="0354F3FA"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Την Απόφαση Αρ. 56902/215 “Τεχνικές λεπτομέρειες και διαδικασίες λειτουργίας του Εθνικού Συστήματος Ηλεκτρονικών Δημοσίων Συμβάσεων (Ε.Σ.Η.ΔΗ.Σ.)” Υπουργού Οικονομίας και Ανάπτυξης (ΦΕΚ 1924/Β/02-06-2017).</w:t>
      </w:r>
    </w:p>
    <w:p w14:paraId="6D207CC2"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To Π.Δ. 39/2017 «Κανονισμός εξέτασης Προδικαστικών Προσφυγών ενώπιον της Αρχής    Εξέτασης Προδικαστικών Προσφυγών» (ΦΕΚ 64/Α/04-05-2017).</w:t>
      </w:r>
    </w:p>
    <w:p w14:paraId="125F0E80"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63BBFDD1"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Τον N. 3429/2005 «Δημόσιες Επιχειρήσεις και Οργανισμοί (Δ.Ε.Κ.Ο.).» ΦΕΚ (314/Α/27-12-2005), όπως τροποποιήθηκε από Α.31, Κεφ. Β, Ν. 4465/2017 (ΦΕΚ 47/Α/04-04-2017) και «Αριθμ. 30422/ΕΓΔΕΚΟ 342 «Εξαίρεση από το πεδίο εφαρμογής του άρθρου 3 του ν. 3429/2005 της Ανώνυμης Εταιρείας «Κοινωνία της Πληροφορίας Α.Ε.» ΦΕΚ (967/Β/21-07-2006).</w:t>
      </w:r>
    </w:p>
    <w:bookmarkEnd w:id="15"/>
    <w:bookmarkEnd w:id="16"/>
    <w:p w14:paraId="3E053968" w14:textId="77777777" w:rsidR="004A35DA" w:rsidRPr="004D7083"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4D7083">
        <w:rPr>
          <w:rFonts w:ascii="Tahoma" w:hAnsi="Tahoma" w:cs="Tahoma"/>
          <w:iCs/>
          <w:szCs w:val="22"/>
          <w:lang w:val="el-GR" w:eastAsia="el-GR"/>
        </w:rPr>
        <w:t>Το Α.1, παρ. 2.1 του ΠΔ 81/2019 "Σύσταση, συγχώνευση, μετονομασία και κατάργηση Υπουργείων και καθορισμός των αρμοδιοτήτων τους - Μεταφορά υπηρεσιών και αρμοδιοτήτων μεταξύ Υπουργείων." (ΦΕΚ 119/Α/08-07-2019).</w:t>
      </w:r>
    </w:p>
    <w:p w14:paraId="697815A2" w14:textId="77777777" w:rsidR="004A35DA" w:rsidRPr="004D7083"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725DBC">
        <w:rPr>
          <w:rFonts w:ascii="Tahoma" w:hAnsi="Tahoma" w:cs="Tahoma"/>
          <w:iCs/>
          <w:szCs w:val="22"/>
          <w:lang w:val="el-GR" w:eastAsia="el-GR"/>
        </w:rPr>
        <w:t>Το Α.39 του Ν. 4578/2018 «Μείωση ασφαλιστικών εισφορών και άλλες διατάξεις» (ΦΕΚ 200/Α/03-12-2018).</w:t>
      </w:r>
    </w:p>
    <w:p w14:paraId="3EE2D34D" w14:textId="77777777" w:rsidR="004A35DA" w:rsidRPr="004D7083"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4D7083">
        <w:rPr>
          <w:rFonts w:ascii="Tahoma" w:hAnsi="Tahoma" w:cs="Tahoma"/>
          <w:iCs/>
          <w:szCs w:val="22"/>
          <w:lang w:val="el-GR" w:eastAsia="el-GR"/>
        </w:rPr>
        <w:t>Τη με αριθμό πρωτ.: 17642/10-02-2021 Εγκύκλιο του Υπουργείου Ανάπτυξης και Επενδύσεων  με θέμα: «ΕΓΚΥΚΛΙΟΣ Οδηγιών για την Έγκριση και Χρηματοδότηση του ΠΔΕ 2021 και τον Προγραμματισμό Δαπανών ΠΔΕ 2022–2024»</w:t>
      </w:r>
    </w:p>
    <w:p w14:paraId="1ED0F695" w14:textId="77777777" w:rsidR="004A35DA" w:rsidRPr="004D7083"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4D7083">
        <w:rPr>
          <w:rFonts w:ascii="Tahoma" w:hAnsi="Tahoma" w:cs="Tahoma"/>
          <w:iCs/>
          <w:szCs w:val="22"/>
          <w:lang w:val="el-GR" w:eastAsia="el-GR"/>
        </w:rPr>
        <w:t>Το Καταστατικό της Μονοπρόσωπης Ανώνυμης Εταιρείας ’’Κοινωνία της Πληροφορίας Μ.Α.Ε.’’, το οποίο εγκρίθηκε με την υπ’ αρ. 33864 ΕΞ 2020 Απόφαση του Υπουργού Επικρατείας «Τροποποίηση του καταστατικού της ανώνυμης εταιρείας "Κοινωνία της Πληροφορίας Α.Ε." και κωδικοποίηση αυτού» (ΦΕΚ 5386/Β/07-12-2020).</w:t>
      </w:r>
    </w:p>
    <w:p w14:paraId="51908227" w14:textId="77777777" w:rsidR="004A35DA" w:rsidRPr="004D7083"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4D7083">
        <w:rPr>
          <w:rFonts w:ascii="Tahoma" w:hAnsi="Tahoma" w:cs="Tahoma"/>
          <w:iCs/>
          <w:szCs w:val="22"/>
          <w:lang w:val="el-GR" w:eastAsia="el-GR"/>
        </w:rPr>
        <w:t>Τον Κανονισμό της μονοπρόσωπης ανώνυμης εταιρείας ’’Κοινωνία της Πληροφορίας Μονοπρόσωπη Α.Ε.’’, ο οποίος εγκρίθηκε με την υπ’ αρ. 13845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 αριθμ. ΔΙΔΚ/ΚτΠ/οικ. 21588/04-11-2011 (Β’ 2541) υπουργικής απόφασης «Κανονισμός της Ανώνυμης Εταιρείας “Κοινωνία της Πληροφορίας Α.Ε.”», όπως τροποποιήθηκε με την υπ’ αριθμ. ΔΙΔΚ/οικ 35181/11-11-2015 (Β’ 2532) κοινή υπουργική απόφαση «Τροποποίηση άρθρων του Κανονισμού της Ανώνυμης Εταιρείας “Κοινωνία της Πληροφορίας Α.Ε.”» (Β’ 164)» (ΦΕΚ 2060/Β/19-05-2021).</w:t>
      </w:r>
    </w:p>
    <w:p w14:paraId="2FDDEBB5" w14:textId="77777777" w:rsidR="004A35DA" w:rsidRPr="004D7083"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4D7083">
        <w:rPr>
          <w:rFonts w:ascii="Tahoma" w:hAnsi="Tahoma" w:cs="Tahoma"/>
          <w:iCs/>
          <w:szCs w:val="22"/>
          <w:lang w:val="el-GR" w:eastAsia="el-GR"/>
        </w:rPr>
        <w:lastRenderedPageBreak/>
        <w:t>Την υπ’ αρ. 13216 ΕΞ 2021 Απόφαση του Υπουργού Επικρατείας «Τροποποίηση της υπ’ αρ. 146/25.07.2019 απόφασης του Υπουργού Επικρατείας «Ορισμός του Προέδρου και των Μελών του Διοικητικού Συμβουλίου της Ανώνυμης Εταιρείας «Κοινωνία της Πληροφορίας Α.Ε.» (Υ.Ο.Δ.Δ. 474), όπως τροποποιήθηκε με τις υπό στοιχεία 90/13.01.2020 (Υ.Ο.Δ.Δ. 60) και 32273/16.11.2020 (Υ.Ο.Δ.Δ. 977) όμοιες.» (ΦΕΚ 376/ΥΟΔΔ/14-05-2021).</w:t>
      </w:r>
    </w:p>
    <w:p w14:paraId="6FA85AEA" w14:textId="77777777" w:rsidR="004A35DA" w:rsidRPr="00BB743B"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BB743B">
        <w:rPr>
          <w:rFonts w:ascii="Tahoma" w:hAnsi="Tahoma" w:cs="Tahoma"/>
          <w:iCs/>
          <w:szCs w:val="22"/>
          <w:lang w:val="el-GR" w:eastAsia="el-GR"/>
        </w:rPr>
        <w:t xml:space="preserve">Την από </w:t>
      </w:r>
      <w:r>
        <w:rPr>
          <w:rFonts w:ascii="Tahoma" w:hAnsi="Tahoma" w:cs="Tahoma"/>
          <w:iCs/>
          <w:szCs w:val="22"/>
          <w:lang w:val="el-GR" w:eastAsia="el-GR"/>
        </w:rPr>
        <w:t>3-3-2020</w:t>
      </w:r>
      <w:r w:rsidRPr="00BB743B">
        <w:rPr>
          <w:rFonts w:ascii="Tahoma" w:hAnsi="Tahoma" w:cs="Tahoma"/>
          <w:iCs/>
          <w:szCs w:val="22"/>
          <w:lang w:val="el-GR" w:eastAsia="el-GR"/>
        </w:rPr>
        <w:t xml:space="preserve"> Προγραμματική Συμφωνία μεταξύ </w:t>
      </w:r>
      <w:r>
        <w:rPr>
          <w:rFonts w:ascii="Tahoma" w:hAnsi="Tahoma" w:cs="Tahoma"/>
          <w:iCs/>
          <w:szCs w:val="22"/>
          <w:lang w:val="el-GR" w:eastAsia="el-GR"/>
        </w:rPr>
        <w:t xml:space="preserve">της Αρχής Προστασίας Δεδομένων Προσωπικού Χαρακτήρα (ΑΠΔΠΧ) </w:t>
      </w:r>
      <w:r w:rsidRPr="00BB743B">
        <w:rPr>
          <w:rFonts w:ascii="Tahoma" w:hAnsi="Tahoma" w:cs="Tahoma"/>
          <w:iCs/>
          <w:szCs w:val="22"/>
          <w:lang w:val="el-GR" w:eastAsia="el-GR"/>
        </w:rPr>
        <w:t>και ΚτΠ Α.Ε., με την οποία ορίζεται η ΚτΠ Α.Ε. Δικαιούχος για την εκτέλεση του έργου: «</w:t>
      </w:r>
      <w:r>
        <w:rPr>
          <w:rFonts w:ascii="Tahoma" w:hAnsi="Tahoma" w:cs="Tahoma"/>
          <w:iCs/>
          <w:szCs w:val="22"/>
          <w:lang w:val="el-GR" w:eastAsia="el-GR"/>
        </w:rPr>
        <w:t>Επέκταση του Ολοκληρωμένου Πληροφοριακού Συστήματος διαχείρισης αιτημάτων πολιτών, επιχειρήσεων, δημοσίων υπηρεσιών και λοιπών φορέων, μέσω της Διαδικτυακής Πύλης της</w:t>
      </w:r>
      <w:r w:rsidRPr="00BB743B">
        <w:rPr>
          <w:rFonts w:ascii="Tahoma" w:hAnsi="Tahoma" w:cs="Tahoma"/>
          <w:iCs/>
          <w:szCs w:val="22"/>
          <w:lang w:val="el-GR" w:eastAsia="el-GR"/>
        </w:rPr>
        <w:t>».</w:t>
      </w:r>
    </w:p>
    <w:p w14:paraId="28B4ACE2" w14:textId="1A07AC45"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 xml:space="preserve">Τη ΣΑΕ </w:t>
      </w:r>
      <w:r>
        <w:rPr>
          <w:rFonts w:ascii="Tahoma" w:hAnsi="Tahoma" w:cs="Tahoma"/>
          <w:iCs/>
          <w:szCs w:val="22"/>
          <w:lang w:val="el-GR" w:eastAsia="el-GR"/>
        </w:rPr>
        <w:t>4631</w:t>
      </w:r>
      <w:r w:rsidRPr="008363AA">
        <w:rPr>
          <w:rFonts w:ascii="Tahoma" w:hAnsi="Tahoma" w:cs="Tahoma"/>
          <w:iCs/>
          <w:szCs w:val="22"/>
          <w:lang w:val="el-GR" w:eastAsia="el-GR"/>
        </w:rPr>
        <w:t xml:space="preserve">, με την οποία εγκρίθηκε η ένταξη στο </w:t>
      </w:r>
      <w:r>
        <w:rPr>
          <w:rFonts w:ascii="Tahoma" w:hAnsi="Tahoma" w:cs="Tahoma"/>
          <w:iCs/>
          <w:szCs w:val="22"/>
          <w:lang w:val="el-GR" w:eastAsia="el-GR"/>
        </w:rPr>
        <w:t xml:space="preserve">Επιχειρησιακό </w:t>
      </w:r>
      <w:r w:rsidRPr="008363AA">
        <w:rPr>
          <w:rFonts w:ascii="Tahoma" w:hAnsi="Tahoma" w:cs="Tahoma"/>
          <w:iCs/>
          <w:szCs w:val="22"/>
          <w:lang w:val="el-GR" w:eastAsia="el-GR"/>
        </w:rPr>
        <w:t xml:space="preserve">Πρόγραμμα </w:t>
      </w:r>
      <w:r>
        <w:rPr>
          <w:rFonts w:ascii="Tahoma" w:hAnsi="Tahoma" w:cs="Tahoma"/>
          <w:iCs/>
          <w:szCs w:val="22"/>
          <w:lang w:val="el-GR" w:eastAsia="el-GR"/>
        </w:rPr>
        <w:t>«Μεταρρύθμιση Δημόσιου Τομέα»</w:t>
      </w:r>
      <w:r w:rsidRPr="008363AA">
        <w:rPr>
          <w:rFonts w:ascii="Tahoma" w:hAnsi="Tahoma" w:cs="Tahoma"/>
          <w:iCs/>
          <w:szCs w:val="22"/>
          <w:lang w:val="el-GR" w:eastAsia="el-GR"/>
        </w:rPr>
        <w:t xml:space="preserve"> του έργου, με Κωδικό Έργου: </w:t>
      </w:r>
      <w:r>
        <w:rPr>
          <w:rFonts w:ascii="Tahoma" w:hAnsi="Tahoma" w:cs="Tahoma"/>
          <w:iCs/>
          <w:szCs w:val="22"/>
          <w:lang w:val="el-GR" w:eastAsia="el-GR"/>
        </w:rPr>
        <w:t>2021ΣΕ46310006.</w:t>
      </w:r>
    </w:p>
    <w:p w14:paraId="365926E7" w14:textId="77777777" w:rsidR="004A35D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Το υπ’ αρ. Γ/ΕΞ/1101/19-4-2021 (αρ. πρωτ. ΚτΠ Α.Ε. 5563/21-4-2021) έγγραφο της Αρχής Προστασίας Δεδομένων περί Έγκρισης του Τεύχους Διακήρυξης του έργου «Επέκταση και παροχή υπηρεσιών του Ολοκληρωμένου Πληροφοριακού Συστήματος διαχείρισης αιτημάτων των πολιτών, επιχειρήσεων, δημοσίων υπηρεσιών και λοιπών φορέων μέσω της διαδικτυακής πύλης της ΑΠΔΠΧ».</w:t>
      </w:r>
    </w:p>
    <w:p w14:paraId="15364CBA"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 xml:space="preserve">Την υπ' αρ. πρωτ. </w:t>
      </w:r>
      <w:r>
        <w:rPr>
          <w:rFonts w:ascii="Tahoma" w:hAnsi="Tahoma" w:cs="Tahoma"/>
          <w:iCs/>
          <w:szCs w:val="22"/>
          <w:lang w:val="el-GR" w:eastAsia="el-GR"/>
        </w:rPr>
        <w:t xml:space="preserve">884-Β/20-5-2021 (αρ. πρωτ. ΚτΠ Α.Ε. 6851/20-5-2021) </w:t>
      </w:r>
      <w:r w:rsidRPr="008363AA">
        <w:rPr>
          <w:rFonts w:ascii="Tahoma" w:hAnsi="Tahoma" w:cs="Tahoma"/>
          <w:iCs/>
          <w:szCs w:val="22"/>
          <w:lang w:val="el-GR" w:eastAsia="el-GR"/>
        </w:rPr>
        <w:t>απόφαση της Ειδικής Υπηρεσίας Διαχείρισης</w:t>
      </w:r>
      <w:r>
        <w:rPr>
          <w:rFonts w:ascii="Tahoma" w:hAnsi="Tahoma" w:cs="Tahoma"/>
          <w:iCs/>
          <w:szCs w:val="22"/>
          <w:lang w:val="el-GR" w:eastAsia="el-GR"/>
        </w:rPr>
        <w:t xml:space="preserve"> &amp; Εφαρμογής Τομέα Τεχνολογιών Πληροφορικής &amp; Επικοινωνιών (ΕΥΔΕ-ΤΠΕ)</w:t>
      </w:r>
      <w:r w:rsidRPr="008363AA">
        <w:rPr>
          <w:rFonts w:ascii="Tahoma" w:hAnsi="Tahoma" w:cs="Tahoma"/>
          <w:iCs/>
          <w:szCs w:val="22"/>
          <w:lang w:val="el-GR" w:eastAsia="el-GR"/>
        </w:rPr>
        <w:t>, με την οποία διατυπώνεται η Θετική Γνώμη της για το υποβληθέν σχέδιο του τεύχους δημοπράτησης της παρούσας σύμβασης,</w:t>
      </w:r>
    </w:p>
    <w:p w14:paraId="5F2A491F" w14:textId="77777777" w:rsidR="004A35D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142B73">
        <w:rPr>
          <w:rFonts w:ascii="Tahoma" w:hAnsi="Tahoma" w:cs="Tahoma"/>
          <w:iCs/>
          <w:szCs w:val="22"/>
          <w:lang w:val="el-GR" w:eastAsia="el-GR"/>
        </w:rPr>
        <w:t xml:space="preserve">Την υπ' αρ. πρωτ. 911/24-5-2021 (αρ. πρωτ. ΚτΠ Α.Ε. 6974/24-5-2021) απόφαση της ΕΥΔΕ ΤΠΕ με θέμα: «Ένταξη της Πράξης ‘Επέκταση και παροχή υπηρεσιών </w:t>
      </w:r>
      <w:r w:rsidRPr="008363AA">
        <w:rPr>
          <w:rFonts w:ascii="Tahoma" w:hAnsi="Tahoma" w:cs="Tahoma"/>
          <w:iCs/>
          <w:szCs w:val="22"/>
          <w:lang w:val="el-GR" w:eastAsia="el-GR"/>
        </w:rPr>
        <w:t>Ολοκληρωμένου Πληροφοριακού Συστήματος διαχείρισης αιτημάτων των πολιτών, επιχειρήσεων, δημοσίων υπηρεσιών και λοιπών φορέων μέσω της διαδικτυακής πύλης της ΑΠΔΠΧ</w:t>
      </w:r>
      <w:r>
        <w:rPr>
          <w:rFonts w:ascii="Tahoma" w:hAnsi="Tahoma" w:cs="Tahoma"/>
          <w:iCs/>
          <w:szCs w:val="22"/>
          <w:lang w:val="el-GR" w:eastAsia="el-GR"/>
        </w:rPr>
        <w:t>’ με Κωδ. ΟΠΣ 5094988 στο Ε.Π. ΄Μεταρρύθμιση Δημόσιου Τομέα 2014-2020’».</w:t>
      </w:r>
      <w:r w:rsidRPr="00142B73">
        <w:rPr>
          <w:rFonts w:ascii="Tahoma" w:hAnsi="Tahoma" w:cs="Tahoma"/>
          <w:iCs/>
          <w:szCs w:val="22"/>
          <w:lang w:val="el-GR" w:eastAsia="el-GR"/>
        </w:rPr>
        <w:t xml:space="preserve"> </w:t>
      </w:r>
    </w:p>
    <w:p w14:paraId="74440406" w14:textId="77777777" w:rsidR="004A35DA" w:rsidRPr="00142B73"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142B73">
        <w:rPr>
          <w:rFonts w:ascii="Tahoma" w:hAnsi="Tahoma" w:cs="Tahoma"/>
          <w:iCs/>
          <w:szCs w:val="22"/>
          <w:lang w:val="el-GR" w:eastAsia="el-GR"/>
        </w:rPr>
        <w:t>Την Απόφαση του ΔΣ της ΚτΠ Α.Ε. κατά την υπ’ αρ. 688/30-07-2019 Συνεδρίασή του, με θέμα Εκλογή Διευθύνοντος Συμβούλου (Θέμα 1).</w:t>
      </w:r>
    </w:p>
    <w:p w14:paraId="705B4B3E" w14:textId="77777777" w:rsidR="004A35DA" w:rsidRPr="008363AA" w:rsidRDefault="004A35DA" w:rsidP="004A35DA">
      <w:pPr>
        <w:pStyle w:val="aff"/>
        <w:numPr>
          <w:ilvl w:val="0"/>
          <w:numId w:val="121"/>
        </w:numPr>
        <w:suppressAutoHyphens w:val="0"/>
        <w:autoSpaceDE w:val="0"/>
        <w:autoSpaceDN w:val="0"/>
        <w:spacing w:before="120" w:after="0"/>
        <w:ind w:left="425" w:hanging="425"/>
        <w:contextualSpacing w:val="0"/>
        <w:rPr>
          <w:rFonts w:ascii="Tahoma" w:hAnsi="Tahoma" w:cs="Tahoma"/>
          <w:iCs/>
          <w:szCs w:val="22"/>
          <w:lang w:val="el-GR" w:eastAsia="el-GR"/>
        </w:rPr>
      </w:pPr>
      <w:r w:rsidRPr="008363AA">
        <w:rPr>
          <w:rFonts w:ascii="Tahoma" w:hAnsi="Tahoma" w:cs="Tahoma"/>
          <w:iCs/>
          <w:szCs w:val="22"/>
          <w:lang w:val="el-GR" w:eastAsia="el-GR"/>
        </w:rPr>
        <w:t xml:space="preserve">Την Απόφαση του ΔΣ της ΚτΠ </w:t>
      </w:r>
      <w:r>
        <w:rPr>
          <w:rFonts w:ascii="Tahoma" w:hAnsi="Tahoma" w:cs="Tahoma"/>
          <w:iCs/>
          <w:szCs w:val="22"/>
          <w:lang w:val="el-GR" w:eastAsia="el-GR"/>
        </w:rPr>
        <w:t>Μ.</w:t>
      </w:r>
      <w:r w:rsidRPr="008363AA">
        <w:rPr>
          <w:rFonts w:ascii="Tahoma" w:hAnsi="Tahoma" w:cs="Tahoma"/>
          <w:iCs/>
          <w:szCs w:val="22"/>
          <w:lang w:val="el-GR" w:eastAsia="el-GR"/>
        </w:rPr>
        <w:t xml:space="preserve">Α.Ε. κατά την υπ’ αρ. </w:t>
      </w:r>
      <w:r>
        <w:rPr>
          <w:rFonts w:ascii="Tahoma" w:hAnsi="Tahoma" w:cs="Tahoma"/>
          <w:iCs/>
          <w:szCs w:val="22"/>
          <w:lang w:val="el-GR" w:eastAsia="el-GR"/>
        </w:rPr>
        <w:t xml:space="preserve">782/26-5-2021 </w:t>
      </w:r>
      <w:r w:rsidRPr="008363AA">
        <w:rPr>
          <w:rFonts w:ascii="Tahoma" w:hAnsi="Tahoma" w:cs="Tahoma"/>
          <w:iCs/>
          <w:szCs w:val="22"/>
          <w:lang w:val="el-GR" w:eastAsia="el-GR"/>
        </w:rPr>
        <w:t xml:space="preserve">Συνεδρίασή του (Θέμα </w:t>
      </w:r>
      <w:r>
        <w:rPr>
          <w:rFonts w:ascii="Tahoma" w:hAnsi="Tahoma" w:cs="Tahoma"/>
          <w:iCs/>
          <w:szCs w:val="22"/>
          <w:lang w:val="el-GR" w:eastAsia="el-GR"/>
        </w:rPr>
        <w:t>8.1</w:t>
      </w:r>
      <w:r w:rsidRPr="008363AA">
        <w:rPr>
          <w:rFonts w:ascii="Tahoma" w:hAnsi="Tahoma" w:cs="Tahoma"/>
          <w:iCs/>
          <w:szCs w:val="22"/>
          <w:lang w:val="el-GR" w:eastAsia="el-GR"/>
        </w:rPr>
        <w:t>).</w:t>
      </w:r>
    </w:p>
    <w:p w14:paraId="19C4ECB8" w14:textId="77777777" w:rsidR="008338F0" w:rsidRPr="006C4555" w:rsidRDefault="008338F0" w:rsidP="00AA6688">
      <w:pPr>
        <w:tabs>
          <w:tab w:val="left" w:pos="284"/>
        </w:tabs>
        <w:rPr>
          <w:rFonts w:ascii="Tahoma" w:hAnsi="Tahoma" w:cs="Tahoma"/>
          <w:szCs w:val="22"/>
          <w:lang w:val="el-GR"/>
        </w:rPr>
      </w:pPr>
    </w:p>
    <w:p w14:paraId="32BA149A" w14:textId="77777777"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18" w:name="_Toc56417621"/>
      <w:r w:rsidRPr="00603221">
        <w:rPr>
          <w:rFonts w:ascii="Tahoma" w:hAnsi="Tahoma" w:cs="Tahoma"/>
          <w:sz w:val="22"/>
          <w:lang w:val="el-GR"/>
        </w:rPr>
        <w:t>Προθεσμία παραλαβής προσφορών και διενέργεια διαγωνισμού</w:t>
      </w:r>
      <w:bookmarkEnd w:id="18"/>
      <w:r w:rsidRPr="00603221">
        <w:rPr>
          <w:rFonts w:ascii="Tahoma" w:hAnsi="Tahoma" w:cs="Tahoma"/>
          <w:sz w:val="22"/>
          <w:lang w:val="el-GR"/>
        </w:rPr>
        <w:t xml:space="preserve"> </w:t>
      </w:r>
    </w:p>
    <w:p w14:paraId="27B535E8" w14:textId="0E1A71ED" w:rsidR="00B65D70" w:rsidRPr="00B7789B" w:rsidRDefault="003355E7" w:rsidP="00B8545D">
      <w:pPr>
        <w:spacing w:before="240"/>
        <w:rPr>
          <w:rFonts w:ascii="Tahoma" w:hAnsi="Tahoma" w:cs="Tahoma"/>
          <w:b/>
          <w:bCs/>
          <w:color w:val="000000"/>
          <w:szCs w:val="22"/>
          <w:lang w:val="el-GR"/>
        </w:rPr>
      </w:pPr>
      <w:r w:rsidRPr="00603221">
        <w:rPr>
          <w:rFonts w:ascii="Tahoma" w:hAnsi="Tahoma" w:cs="Tahoma"/>
          <w:szCs w:val="22"/>
          <w:lang w:val="el-GR" w:eastAsia="el-GR"/>
        </w:rPr>
        <w:t xml:space="preserve">Η καταληκτική ημερομηνία παραλαβής των </w:t>
      </w:r>
      <w:r w:rsidRPr="00B7789B">
        <w:rPr>
          <w:rFonts w:ascii="Tahoma" w:hAnsi="Tahoma" w:cs="Tahoma"/>
          <w:szCs w:val="22"/>
          <w:lang w:val="el-GR" w:eastAsia="el-GR"/>
        </w:rPr>
        <w:t xml:space="preserve">προσφορών είναι η </w:t>
      </w:r>
      <w:r w:rsidR="00B7789B" w:rsidRPr="00B7789B">
        <w:rPr>
          <w:rFonts w:ascii="Tahoma" w:hAnsi="Tahoma" w:cs="Tahoma"/>
          <w:b/>
          <w:bCs/>
          <w:szCs w:val="22"/>
          <w:lang w:val="el-GR" w:eastAsia="el-GR"/>
        </w:rPr>
        <w:t>23/7/2021</w:t>
      </w:r>
      <w:r w:rsidR="00B7789B" w:rsidRPr="00B7789B">
        <w:rPr>
          <w:rFonts w:ascii="Tahoma" w:hAnsi="Tahoma" w:cs="Tahoma"/>
          <w:szCs w:val="22"/>
          <w:lang w:val="el-GR" w:eastAsia="el-GR"/>
        </w:rPr>
        <w:t xml:space="preserve"> </w:t>
      </w:r>
      <w:r w:rsidRPr="00B7789B">
        <w:rPr>
          <w:rFonts w:ascii="Tahoma" w:hAnsi="Tahoma" w:cs="Tahoma"/>
          <w:szCs w:val="22"/>
          <w:lang w:val="el-GR" w:eastAsia="el-GR"/>
        </w:rPr>
        <w:t>και ώρα</w:t>
      </w:r>
      <w:r w:rsidR="00B7789B" w:rsidRPr="00B7789B">
        <w:rPr>
          <w:rFonts w:ascii="Tahoma" w:hAnsi="Tahoma" w:cs="Tahoma"/>
          <w:szCs w:val="22"/>
          <w:lang w:val="el-GR" w:eastAsia="el-GR"/>
        </w:rPr>
        <w:t xml:space="preserve"> </w:t>
      </w:r>
      <w:r w:rsidR="00B7789B" w:rsidRPr="00B7789B">
        <w:rPr>
          <w:rFonts w:ascii="Tahoma" w:hAnsi="Tahoma" w:cs="Tahoma"/>
          <w:b/>
          <w:bCs/>
          <w:szCs w:val="22"/>
          <w:lang w:val="el-GR" w:eastAsia="el-GR"/>
        </w:rPr>
        <w:t>14:00</w:t>
      </w:r>
      <w:r w:rsidR="00B65D70" w:rsidRPr="00B7789B">
        <w:rPr>
          <w:rFonts w:ascii="Tahoma" w:hAnsi="Tahoma" w:cs="Tahoma"/>
          <w:b/>
          <w:bCs/>
          <w:szCs w:val="22"/>
          <w:lang w:val="el-GR" w:eastAsia="el-GR"/>
        </w:rPr>
        <w:t>.</w:t>
      </w:r>
    </w:p>
    <w:p w14:paraId="6DE1D693" w14:textId="282E3FCF" w:rsidR="001C673F" w:rsidRPr="00603221" w:rsidRDefault="003355E7" w:rsidP="001C673F">
      <w:pPr>
        <w:rPr>
          <w:rFonts w:ascii="Tahoma" w:hAnsi="Tahoma" w:cs="Tahoma"/>
          <w:szCs w:val="22"/>
          <w:lang w:val="el-GR"/>
        </w:rPr>
      </w:pPr>
      <w:r w:rsidRPr="00603221">
        <w:rPr>
          <w:rFonts w:ascii="Tahoma" w:hAnsi="Tahoma" w:cs="Tahoma"/>
          <w:szCs w:val="22"/>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1C673F" w:rsidRPr="00603221">
        <w:rPr>
          <w:rFonts w:ascii="Tahoma" w:hAnsi="Tahoma" w:cs="Tahoma"/>
          <w:b/>
          <w:szCs w:val="22"/>
          <w:lang w:val="el-GR"/>
        </w:rPr>
        <w:t>τέσσερις (4) εργάσιμες</w:t>
      </w:r>
      <w:r w:rsidR="001C673F" w:rsidRPr="00603221">
        <w:rPr>
          <w:rFonts w:ascii="Tahoma" w:hAnsi="Tahoma" w:cs="Tahoma"/>
          <w:szCs w:val="22"/>
          <w:lang w:val="el-GR"/>
        </w:rPr>
        <w:t xml:space="preserve"> ημέρες μετά την καταληκτική ημερομηνία υποβολής των προσφορών </w:t>
      </w:r>
      <w:r w:rsidR="001C673F" w:rsidRPr="00603221">
        <w:rPr>
          <w:rFonts w:ascii="Tahoma" w:hAnsi="Tahoma" w:cs="Tahoma"/>
          <w:b/>
          <w:szCs w:val="22"/>
          <w:lang w:val="el-GR"/>
        </w:rPr>
        <w:t xml:space="preserve">ήτοι </w:t>
      </w:r>
      <w:r w:rsidR="00B7789B" w:rsidRPr="00B7789B">
        <w:rPr>
          <w:rFonts w:ascii="Tahoma" w:hAnsi="Tahoma" w:cs="Tahoma"/>
          <w:b/>
          <w:szCs w:val="22"/>
          <w:lang w:val="el-GR"/>
        </w:rPr>
        <w:t>29/7/2021</w:t>
      </w:r>
      <w:r w:rsidR="001C673F" w:rsidRPr="00B7789B">
        <w:rPr>
          <w:rFonts w:ascii="Tahoma" w:hAnsi="Tahoma" w:cs="Tahoma"/>
          <w:b/>
          <w:szCs w:val="22"/>
          <w:lang w:val="el-GR"/>
        </w:rPr>
        <w:t xml:space="preserve"> και ώρα </w:t>
      </w:r>
      <w:r w:rsidR="00B7789B" w:rsidRPr="00B7789B">
        <w:rPr>
          <w:rFonts w:ascii="Tahoma" w:hAnsi="Tahoma" w:cs="Tahoma"/>
          <w:b/>
          <w:szCs w:val="22"/>
          <w:lang w:val="el-GR"/>
        </w:rPr>
        <w:t>14</w:t>
      </w:r>
      <w:r w:rsidR="001C673F" w:rsidRPr="00B7789B">
        <w:rPr>
          <w:rFonts w:ascii="Tahoma" w:hAnsi="Tahoma" w:cs="Tahoma"/>
          <w:b/>
          <w:szCs w:val="22"/>
          <w:lang w:val="el-GR"/>
        </w:rPr>
        <w:t>:</w:t>
      </w:r>
      <w:r w:rsidR="00B7789B" w:rsidRPr="00B7789B">
        <w:rPr>
          <w:rFonts w:ascii="Tahoma" w:hAnsi="Tahoma" w:cs="Tahoma"/>
          <w:b/>
          <w:szCs w:val="22"/>
          <w:lang w:val="el-GR"/>
        </w:rPr>
        <w:t>00</w:t>
      </w:r>
      <w:r w:rsidR="001C673F" w:rsidRPr="00B7789B">
        <w:rPr>
          <w:rFonts w:ascii="Tahoma" w:hAnsi="Tahoma" w:cs="Tahoma"/>
          <w:szCs w:val="22"/>
          <w:lang w:val="el-GR"/>
        </w:rPr>
        <w:t>.</w:t>
      </w:r>
    </w:p>
    <w:p w14:paraId="0BF1C8AE" w14:textId="77777777" w:rsidR="001C673F" w:rsidRPr="00603221" w:rsidRDefault="001C673F">
      <w:pPr>
        <w:rPr>
          <w:rFonts w:ascii="Tahoma" w:hAnsi="Tahoma" w:cs="Tahoma"/>
          <w:szCs w:val="22"/>
          <w:lang w:val="el-GR"/>
        </w:rPr>
      </w:pPr>
      <w:r w:rsidRPr="00603221" w:rsidDel="001C673F">
        <w:rPr>
          <w:rFonts w:ascii="Tahoma" w:hAnsi="Tahoma" w:cs="Tahoma"/>
          <w:i/>
          <w:iCs/>
          <w:color w:val="5B9BD5"/>
          <w:kern w:val="1"/>
          <w:szCs w:val="22"/>
          <w:lang w:val="el-GR"/>
        </w:rPr>
        <w:t xml:space="preserve"> </w:t>
      </w:r>
    </w:p>
    <w:p w14:paraId="55AC77AD" w14:textId="77777777"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19" w:name="_Toc56417622"/>
      <w:r w:rsidRPr="00603221">
        <w:rPr>
          <w:rFonts w:ascii="Tahoma" w:hAnsi="Tahoma" w:cs="Tahoma"/>
          <w:sz w:val="22"/>
          <w:lang w:val="el-GR"/>
        </w:rPr>
        <w:t>Δημοσιότητα</w:t>
      </w:r>
      <w:bookmarkEnd w:id="19"/>
    </w:p>
    <w:p w14:paraId="1E4107F1" w14:textId="77777777" w:rsidR="008338F0" w:rsidRPr="00603221" w:rsidRDefault="003355E7" w:rsidP="00B8545D">
      <w:pPr>
        <w:spacing w:before="240"/>
        <w:rPr>
          <w:rFonts w:ascii="Tahoma" w:hAnsi="Tahoma" w:cs="Tahoma"/>
          <w:szCs w:val="22"/>
          <w:lang w:val="el-GR"/>
        </w:rPr>
      </w:pPr>
      <w:r w:rsidRPr="00603221">
        <w:rPr>
          <w:rFonts w:ascii="Tahoma" w:hAnsi="Tahoma" w:cs="Tahoma"/>
          <w:b/>
          <w:szCs w:val="22"/>
          <w:lang w:val="el-GR"/>
        </w:rPr>
        <w:t>Α.</w:t>
      </w:r>
      <w:r w:rsidRPr="00603221">
        <w:rPr>
          <w:rFonts w:ascii="Tahoma" w:hAnsi="Tahoma" w:cs="Tahoma"/>
          <w:b/>
          <w:szCs w:val="22"/>
          <w:lang w:val="el-GR"/>
        </w:rPr>
        <w:tab/>
        <w:t xml:space="preserve">Δημοσίευση στην Επίσημη Εφημερίδα της Ευρωπαϊκής Ένωσης </w:t>
      </w:r>
    </w:p>
    <w:p w14:paraId="338CE302" w14:textId="1F491A88" w:rsidR="0054001C" w:rsidRDefault="003355E7">
      <w:pPr>
        <w:rPr>
          <w:rFonts w:ascii="Tahoma" w:hAnsi="Tahoma" w:cs="Tahoma"/>
          <w:szCs w:val="22"/>
          <w:lang w:val="el-GR"/>
        </w:rPr>
      </w:pPr>
      <w:r w:rsidRPr="00603221">
        <w:rPr>
          <w:rFonts w:ascii="Tahoma" w:hAnsi="Tahoma" w:cs="Tahoma"/>
          <w:szCs w:val="22"/>
          <w:lang w:val="el-GR"/>
        </w:rPr>
        <w:t xml:space="preserve">Προκήρυξη της παρούσας σύμβασης απεστάλη με ηλεκτρονικά μέσα για δημοσίευση στις </w:t>
      </w:r>
      <w:r w:rsidR="003409AF" w:rsidRPr="003409AF">
        <w:rPr>
          <w:rFonts w:ascii="Tahoma" w:hAnsi="Tahoma" w:cs="Tahoma"/>
          <w:b/>
          <w:bCs/>
          <w:szCs w:val="22"/>
          <w:lang w:val="el-GR"/>
        </w:rPr>
        <w:t>28/5/2021</w:t>
      </w:r>
      <w:r w:rsidR="003409AF" w:rsidRPr="003409AF">
        <w:rPr>
          <w:rFonts w:ascii="Tahoma" w:hAnsi="Tahoma" w:cs="Tahoma"/>
          <w:szCs w:val="22"/>
          <w:lang w:val="el-GR"/>
        </w:rPr>
        <w:t xml:space="preserve"> </w:t>
      </w:r>
      <w:r w:rsidRPr="00603221">
        <w:rPr>
          <w:rFonts w:ascii="Tahoma" w:hAnsi="Tahoma" w:cs="Tahoma"/>
          <w:szCs w:val="22"/>
          <w:lang w:val="el-GR"/>
        </w:rPr>
        <w:t xml:space="preserve">στην Υπηρεσία Εκδόσεων της Ευρωπαϊκής Ένωσης. </w:t>
      </w:r>
    </w:p>
    <w:p w14:paraId="2AD70AB7" w14:textId="3F0225C7" w:rsidR="00317788" w:rsidRPr="00603221" w:rsidRDefault="00317788">
      <w:pPr>
        <w:rPr>
          <w:rFonts w:ascii="Tahoma" w:hAnsi="Tahoma" w:cs="Tahoma"/>
          <w:b/>
          <w:szCs w:val="22"/>
          <w:lang w:val="el-GR"/>
        </w:rPr>
      </w:pPr>
    </w:p>
    <w:p w14:paraId="16C2E9F9" w14:textId="77777777" w:rsidR="008338F0" w:rsidRPr="00603221" w:rsidRDefault="003355E7">
      <w:pPr>
        <w:rPr>
          <w:rFonts w:ascii="Tahoma" w:hAnsi="Tahoma" w:cs="Tahoma"/>
          <w:szCs w:val="22"/>
          <w:lang w:val="el-GR"/>
        </w:rPr>
      </w:pPr>
      <w:r w:rsidRPr="00603221">
        <w:rPr>
          <w:rFonts w:ascii="Tahoma" w:hAnsi="Tahoma" w:cs="Tahoma"/>
          <w:b/>
          <w:szCs w:val="22"/>
          <w:lang w:val="el-GR"/>
        </w:rPr>
        <w:lastRenderedPageBreak/>
        <w:t>Β.</w:t>
      </w:r>
      <w:r w:rsidRPr="00603221">
        <w:rPr>
          <w:rFonts w:ascii="Tahoma" w:hAnsi="Tahoma" w:cs="Tahoma"/>
          <w:b/>
          <w:szCs w:val="22"/>
          <w:lang w:val="el-GR"/>
        </w:rPr>
        <w:tab/>
        <w:t xml:space="preserve">Δημοσίευση σε εθνικό επίπεδο </w:t>
      </w:r>
    </w:p>
    <w:p w14:paraId="4E96A09D" w14:textId="016BC125" w:rsidR="008338F0" w:rsidRPr="00603221" w:rsidRDefault="001452C0">
      <w:pPr>
        <w:rPr>
          <w:rFonts w:ascii="Tahoma" w:hAnsi="Tahoma" w:cs="Tahoma"/>
          <w:szCs w:val="22"/>
          <w:lang w:val="el-GR"/>
        </w:rPr>
      </w:pPr>
      <w:r w:rsidRPr="00603221">
        <w:rPr>
          <w:rFonts w:ascii="Tahoma" w:hAnsi="Tahoma" w:cs="Tahoma"/>
          <w:szCs w:val="22"/>
          <w:lang w:val="el-GR"/>
        </w:rPr>
        <w:t>Η προκήρυξη και το</w:t>
      </w:r>
      <w:r w:rsidR="003355E7" w:rsidRPr="00603221">
        <w:rPr>
          <w:rFonts w:ascii="Tahoma" w:hAnsi="Tahoma" w:cs="Tahoma"/>
          <w:szCs w:val="22"/>
          <w:lang w:val="el-GR"/>
        </w:rPr>
        <w:t xml:space="preserve"> πλήρες κείμενο της παρούσας Διακήρυξης καταχωρήθηκε στο Κεντρικό Ηλεκτρονικό Μητρώο Δημοσίων Συμβάσεων (ΚΗΜΔΗΣ) </w:t>
      </w:r>
      <w:r w:rsidR="00FA1669" w:rsidRPr="00603221">
        <w:rPr>
          <w:rFonts w:ascii="Tahoma" w:hAnsi="Tahoma" w:cs="Tahoma"/>
          <w:szCs w:val="22"/>
          <w:lang w:val="el-GR"/>
        </w:rPr>
        <w:t xml:space="preserve">στις </w:t>
      </w:r>
      <w:r w:rsidR="003409AF" w:rsidRPr="003409AF">
        <w:rPr>
          <w:rFonts w:ascii="Tahoma" w:hAnsi="Tahoma" w:cs="Tahoma"/>
          <w:b/>
          <w:bCs/>
          <w:szCs w:val="22"/>
          <w:lang w:val="el-GR"/>
        </w:rPr>
        <w:t>31/5/2021.</w:t>
      </w:r>
      <w:r w:rsidR="003355E7" w:rsidRPr="00603221">
        <w:rPr>
          <w:rFonts w:ascii="Tahoma" w:hAnsi="Tahoma" w:cs="Tahoma"/>
          <w:szCs w:val="22"/>
          <w:lang w:val="el-GR"/>
        </w:rPr>
        <w:t xml:space="preserve"> </w:t>
      </w:r>
    </w:p>
    <w:p w14:paraId="039C98DB" w14:textId="1C76E2A8" w:rsidR="008338F0" w:rsidRPr="00603221" w:rsidRDefault="003355E7">
      <w:pPr>
        <w:rPr>
          <w:rFonts w:ascii="Tahoma" w:hAnsi="Tahoma" w:cs="Tahoma"/>
          <w:szCs w:val="22"/>
          <w:lang w:val="el-GR"/>
        </w:rPr>
      </w:pPr>
      <w:r w:rsidRPr="00603221">
        <w:rPr>
          <w:rFonts w:ascii="Tahoma" w:hAnsi="Tahoma" w:cs="Tahoma"/>
          <w:szCs w:val="22"/>
          <w:lang w:val="el-GR"/>
        </w:rPr>
        <w:t>Το πλήρες κείμενο της παρούσας Διακήρυξης καταχωρήθηκε ακόμη και στη διαδικτυακή πύλη του Ε.Σ.Η.ΔΗ.Σ.</w:t>
      </w:r>
      <w:r w:rsidR="00FA1669" w:rsidRPr="00603221">
        <w:rPr>
          <w:rFonts w:ascii="Tahoma" w:hAnsi="Tahoma" w:cs="Tahoma"/>
          <w:szCs w:val="22"/>
          <w:lang w:val="el-GR"/>
        </w:rPr>
        <w:t xml:space="preserve"> στις </w:t>
      </w:r>
      <w:r w:rsidR="003409AF" w:rsidRPr="003409AF">
        <w:rPr>
          <w:rFonts w:ascii="Tahoma" w:hAnsi="Tahoma" w:cs="Tahoma"/>
          <w:b/>
          <w:bCs/>
          <w:szCs w:val="22"/>
          <w:lang w:val="el-GR"/>
        </w:rPr>
        <w:t>31/5/2021</w:t>
      </w:r>
      <w:r w:rsidR="00E1337D" w:rsidRPr="00603221">
        <w:rPr>
          <w:rFonts w:ascii="Tahoma" w:hAnsi="Tahoma" w:cs="Tahoma"/>
          <w:szCs w:val="22"/>
          <w:lang w:val="el-GR"/>
        </w:rPr>
        <w:t xml:space="preserve"> </w:t>
      </w:r>
      <w:hyperlink r:id="rId16" w:history="1">
        <w:r w:rsidRPr="00603221">
          <w:rPr>
            <w:rStyle w:val="-"/>
            <w:rFonts w:ascii="Tahoma" w:hAnsi="Tahoma" w:cs="Tahoma"/>
            <w:szCs w:val="22"/>
          </w:rPr>
          <w:t>http</w:t>
        </w:r>
        <w:r w:rsidRPr="00603221">
          <w:rPr>
            <w:rStyle w:val="-"/>
            <w:rFonts w:ascii="Tahoma" w:hAnsi="Tahoma" w:cs="Tahoma"/>
            <w:szCs w:val="22"/>
            <w:lang w:val="el-GR"/>
          </w:rPr>
          <w:t>://</w:t>
        </w:r>
        <w:r w:rsidRPr="00603221">
          <w:rPr>
            <w:rStyle w:val="-"/>
            <w:rFonts w:ascii="Tahoma" w:hAnsi="Tahoma" w:cs="Tahoma"/>
            <w:szCs w:val="22"/>
          </w:rPr>
          <w:t>www</w:t>
        </w:r>
        <w:r w:rsidRPr="00603221">
          <w:rPr>
            <w:rStyle w:val="-"/>
            <w:rFonts w:ascii="Tahoma" w:hAnsi="Tahoma" w:cs="Tahoma"/>
            <w:szCs w:val="22"/>
            <w:lang w:val="el-GR"/>
          </w:rPr>
          <w:t>.</w:t>
        </w:r>
        <w:r w:rsidRPr="00603221">
          <w:rPr>
            <w:rStyle w:val="-"/>
            <w:rFonts w:ascii="Tahoma" w:hAnsi="Tahoma" w:cs="Tahoma"/>
            <w:szCs w:val="22"/>
          </w:rPr>
          <w:t>promitheus</w:t>
        </w:r>
        <w:r w:rsidRPr="00603221">
          <w:rPr>
            <w:rStyle w:val="-"/>
            <w:rFonts w:ascii="Tahoma" w:hAnsi="Tahoma" w:cs="Tahoma"/>
            <w:szCs w:val="22"/>
            <w:lang w:val="el-GR"/>
          </w:rPr>
          <w:t>.</w:t>
        </w:r>
        <w:r w:rsidRPr="00603221">
          <w:rPr>
            <w:rStyle w:val="-"/>
            <w:rFonts w:ascii="Tahoma" w:hAnsi="Tahoma" w:cs="Tahoma"/>
            <w:szCs w:val="22"/>
          </w:rPr>
          <w:t>gov</w:t>
        </w:r>
        <w:r w:rsidRPr="00603221">
          <w:rPr>
            <w:rStyle w:val="-"/>
            <w:rFonts w:ascii="Tahoma" w:hAnsi="Tahoma" w:cs="Tahoma"/>
            <w:szCs w:val="22"/>
            <w:lang w:val="el-GR"/>
          </w:rPr>
          <w:t>.</w:t>
        </w:r>
        <w:r w:rsidRPr="00603221">
          <w:rPr>
            <w:rStyle w:val="-"/>
            <w:rFonts w:ascii="Tahoma" w:hAnsi="Tahoma" w:cs="Tahoma"/>
            <w:szCs w:val="22"/>
          </w:rPr>
          <w:t>gr</w:t>
        </w:r>
      </w:hyperlink>
      <w:r w:rsidR="003409AF" w:rsidRPr="003409AF">
        <w:rPr>
          <w:rStyle w:val="-"/>
          <w:rFonts w:ascii="Tahoma" w:hAnsi="Tahoma" w:cs="Tahoma"/>
          <w:szCs w:val="22"/>
          <w:lang w:val="el-GR"/>
        </w:rPr>
        <w:t>.</w:t>
      </w:r>
      <w:r w:rsidRPr="00603221">
        <w:rPr>
          <w:rFonts w:ascii="Tahoma" w:hAnsi="Tahoma" w:cs="Tahoma"/>
          <w:szCs w:val="22"/>
          <w:lang w:val="el-GR"/>
        </w:rPr>
        <w:t xml:space="preserve"> </w:t>
      </w:r>
    </w:p>
    <w:p w14:paraId="383BF8F1" w14:textId="6063C701" w:rsidR="003409AF" w:rsidRPr="003409AF" w:rsidRDefault="003409AF" w:rsidP="003409AF">
      <w:pPr>
        <w:rPr>
          <w:rFonts w:ascii="Tahoma" w:hAnsi="Tahoma" w:cs="Tahoma"/>
          <w:szCs w:val="22"/>
          <w:lang w:val="el-GR"/>
        </w:rPr>
      </w:pPr>
      <w:r w:rsidRPr="003409AF">
        <w:rPr>
          <w:rFonts w:ascii="Tahoma" w:hAnsi="Tahoma" w:cs="Tahoma"/>
          <w:szCs w:val="22"/>
          <w:lang w:val="el-GR"/>
        </w:rPr>
        <w:t xml:space="preserve">Η προκήρυξη (περίληψη της παρούσας Διακήρυξης) όπως προβλέπεται στην περίπτωση (ιστ) της παραγράφου 3 του άρθρου 76 του Ν.4727/23-09-2020 (ΦΕΚ/Α/184/23.09.2020), αναρτήθηκε στο διαδίκτυο, στον ιστότοπο http://et.diavgeia.gov.gr/ (ΠΡΟΓΡΑΜΜΑ ΔΙΑΥΓΕΙΑ) </w:t>
      </w:r>
      <w:r w:rsidRPr="003409AF">
        <w:rPr>
          <w:rFonts w:ascii="Tahoma" w:hAnsi="Tahoma" w:cs="Tahoma"/>
          <w:szCs w:val="22"/>
          <w:lang w:val="el-GR" w:eastAsia="el-GR"/>
        </w:rPr>
        <w:t xml:space="preserve">στις </w:t>
      </w:r>
      <w:r w:rsidRPr="003409AF">
        <w:rPr>
          <w:rFonts w:ascii="Tahoma" w:hAnsi="Tahoma" w:cs="Tahoma"/>
          <w:b/>
          <w:bCs/>
          <w:szCs w:val="22"/>
          <w:lang w:val="el-GR" w:eastAsia="el-GR"/>
        </w:rPr>
        <w:t>31</w:t>
      </w:r>
      <w:r w:rsidRPr="003409AF">
        <w:rPr>
          <w:rFonts w:ascii="Tahoma" w:hAnsi="Tahoma" w:cs="Tahoma"/>
          <w:b/>
          <w:bCs/>
          <w:szCs w:val="22"/>
          <w:lang w:val="el-GR"/>
        </w:rPr>
        <w:t>/5/2021.</w:t>
      </w:r>
    </w:p>
    <w:p w14:paraId="04EF00DD" w14:textId="7240DB75" w:rsidR="008338F0" w:rsidRPr="00603221" w:rsidRDefault="003355E7" w:rsidP="00B8545D">
      <w:pPr>
        <w:pStyle w:val="normalwithoutspacing"/>
        <w:snapToGrid w:val="0"/>
        <w:rPr>
          <w:rFonts w:ascii="Tahoma" w:hAnsi="Tahoma" w:cs="Tahoma"/>
          <w:i/>
          <w:iCs/>
          <w:color w:val="5B9BD5"/>
          <w:kern w:val="1"/>
          <w:szCs w:val="22"/>
        </w:rPr>
      </w:pPr>
      <w:r w:rsidRPr="00603221">
        <w:rPr>
          <w:rFonts w:ascii="Tahoma" w:hAnsi="Tahoma" w:cs="Tahoma"/>
          <w:szCs w:val="22"/>
        </w:rPr>
        <w:t xml:space="preserve">Η Διακήρυξη </w:t>
      </w:r>
      <w:r w:rsidRPr="00141DBA">
        <w:rPr>
          <w:rFonts w:ascii="Tahoma" w:hAnsi="Tahoma" w:cs="Tahoma"/>
          <w:szCs w:val="22"/>
        </w:rPr>
        <w:t>καταχωρήθηκε</w:t>
      </w:r>
      <w:r w:rsidRPr="00603221">
        <w:rPr>
          <w:rFonts w:ascii="Tahoma" w:hAnsi="Tahoma" w:cs="Tahoma"/>
          <w:szCs w:val="22"/>
        </w:rPr>
        <w:t xml:space="preserve"> στο διαδίκτυο, στην ιστοσελίδα της αναθέτουσας αρχής, στη διεύθυνση (URL) :</w:t>
      </w:r>
      <w:r w:rsidR="00E1337D" w:rsidRPr="00603221">
        <w:rPr>
          <w:rFonts w:ascii="Tahoma" w:hAnsi="Tahoma" w:cs="Tahoma"/>
          <w:szCs w:val="22"/>
        </w:rPr>
        <w:t xml:space="preserve"> </w:t>
      </w:r>
      <w:r w:rsidRPr="00603221">
        <w:rPr>
          <w:rFonts w:ascii="Tahoma" w:hAnsi="Tahoma" w:cs="Tahoma"/>
          <w:szCs w:val="22"/>
        </w:rPr>
        <w:t xml:space="preserve"> </w:t>
      </w:r>
      <w:hyperlink r:id="rId17" w:history="1">
        <w:r w:rsidR="00DF6A64" w:rsidRPr="00603221">
          <w:rPr>
            <w:rStyle w:val="-"/>
            <w:rFonts w:ascii="Tahoma" w:hAnsi="Tahoma" w:cs="Tahoma"/>
            <w:szCs w:val="22"/>
          </w:rPr>
          <w:t>http://www.ktpae.gr</w:t>
        </w:r>
      </w:hyperlink>
      <w:r w:rsidR="00E1337D" w:rsidRPr="00603221">
        <w:rPr>
          <w:rFonts w:ascii="Tahoma" w:hAnsi="Tahoma" w:cs="Tahoma"/>
          <w:szCs w:val="22"/>
        </w:rPr>
        <w:t xml:space="preserve"> </w:t>
      </w:r>
      <w:r w:rsidRPr="00603221">
        <w:rPr>
          <w:rFonts w:ascii="Tahoma" w:hAnsi="Tahoma" w:cs="Tahoma"/>
          <w:szCs w:val="22"/>
        </w:rPr>
        <w:t xml:space="preserve"> στη</w:t>
      </w:r>
      <w:r w:rsidR="00290B29" w:rsidRPr="00603221">
        <w:rPr>
          <w:rFonts w:ascii="Tahoma" w:hAnsi="Tahoma" w:cs="Tahoma"/>
          <w:szCs w:val="22"/>
        </w:rPr>
        <w:t xml:space="preserve"> θέση Διαγωνισμοί</w:t>
      </w:r>
      <w:r w:rsidR="00E1337D" w:rsidRPr="00603221">
        <w:rPr>
          <w:rFonts w:ascii="Tahoma" w:hAnsi="Tahoma" w:cs="Tahoma"/>
          <w:szCs w:val="22"/>
        </w:rPr>
        <w:t xml:space="preserve"> </w:t>
      </w:r>
      <w:r w:rsidRPr="00603221">
        <w:rPr>
          <w:rFonts w:ascii="Tahoma" w:hAnsi="Tahoma" w:cs="Tahoma"/>
          <w:szCs w:val="22"/>
        </w:rPr>
        <w:t xml:space="preserve">στις </w:t>
      </w:r>
      <w:r w:rsidR="003409AF" w:rsidRPr="003409AF">
        <w:rPr>
          <w:rFonts w:ascii="Tahoma" w:hAnsi="Tahoma" w:cs="Tahoma"/>
          <w:b/>
          <w:bCs/>
          <w:szCs w:val="22"/>
        </w:rPr>
        <w:t>31/5/2021.</w:t>
      </w:r>
      <w:r w:rsidRPr="00603221">
        <w:rPr>
          <w:rFonts w:ascii="Tahoma" w:hAnsi="Tahoma" w:cs="Tahoma"/>
          <w:i/>
          <w:iCs/>
          <w:color w:val="5B9BD5"/>
          <w:kern w:val="1"/>
          <w:szCs w:val="22"/>
        </w:rPr>
        <w:t xml:space="preserve"> </w:t>
      </w:r>
    </w:p>
    <w:p w14:paraId="6000DBA6" w14:textId="77777777" w:rsidR="00441D66" w:rsidRPr="00603221" w:rsidRDefault="00441D66" w:rsidP="00B8545D">
      <w:pPr>
        <w:pStyle w:val="normalwithoutspacing"/>
        <w:snapToGrid w:val="0"/>
        <w:rPr>
          <w:rFonts w:ascii="Tahoma" w:hAnsi="Tahoma" w:cs="Tahoma"/>
          <w:i/>
          <w:iCs/>
          <w:color w:val="5B9BD5"/>
          <w:kern w:val="1"/>
          <w:szCs w:val="22"/>
        </w:rPr>
      </w:pPr>
    </w:p>
    <w:p w14:paraId="1BF76671" w14:textId="77777777" w:rsidR="00441D66" w:rsidRPr="00603221" w:rsidRDefault="00441D66" w:rsidP="00B8545D">
      <w:pPr>
        <w:pStyle w:val="normalwithoutspacing"/>
        <w:snapToGrid w:val="0"/>
        <w:rPr>
          <w:rFonts w:ascii="Tahoma" w:hAnsi="Tahoma" w:cs="Tahoma"/>
          <w:i/>
          <w:iCs/>
          <w:color w:val="5B9BD5"/>
          <w:kern w:val="1"/>
          <w:szCs w:val="22"/>
        </w:rPr>
      </w:pPr>
    </w:p>
    <w:p w14:paraId="7D21CF8B" w14:textId="77777777" w:rsidR="008338F0" w:rsidRPr="00603221" w:rsidRDefault="003355E7">
      <w:pPr>
        <w:rPr>
          <w:rFonts w:ascii="Tahoma" w:eastAsia="ArialMT" w:hAnsi="Tahoma" w:cs="Tahoma"/>
          <w:szCs w:val="22"/>
          <w:lang w:val="el-GR" w:eastAsia="ar-SA"/>
        </w:rPr>
      </w:pPr>
      <w:r w:rsidRPr="00603221">
        <w:rPr>
          <w:rFonts w:ascii="Tahoma" w:hAnsi="Tahoma" w:cs="Tahoma"/>
          <w:b/>
          <w:szCs w:val="22"/>
          <w:lang w:val="el-GR" w:eastAsia="el-GR"/>
        </w:rPr>
        <w:t>Γ.</w:t>
      </w:r>
      <w:r w:rsidRPr="00603221">
        <w:rPr>
          <w:rFonts w:ascii="Tahoma" w:hAnsi="Tahoma" w:cs="Tahoma"/>
          <w:b/>
          <w:szCs w:val="22"/>
          <w:lang w:val="el-GR" w:eastAsia="el-GR"/>
        </w:rPr>
        <w:tab/>
        <w:t>Έξοδα δημοσιεύσεων</w:t>
      </w:r>
    </w:p>
    <w:p w14:paraId="1524072D" w14:textId="58102C4A" w:rsidR="008338F0" w:rsidRPr="00603221" w:rsidRDefault="003355E7">
      <w:pPr>
        <w:rPr>
          <w:rFonts w:ascii="Tahoma" w:hAnsi="Tahoma" w:cs="Tahoma"/>
          <w:i/>
          <w:iCs/>
          <w:color w:val="5B9BD5"/>
          <w:kern w:val="1"/>
          <w:szCs w:val="22"/>
          <w:lang w:val="el-GR"/>
        </w:rPr>
      </w:pPr>
      <w:r w:rsidRPr="00603221">
        <w:rPr>
          <w:rFonts w:ascii="Tahoma" w:eastAsia="ArialMT" w:hAnsi="Tahoma" w:cs="Tahoma"/>
          <w:szCs w:val="22"/>
          <w:lang w:val="el-GR" w:eastAsia="ar-SA"/>
        </w:rPr>
        <w:t xml:space="preserve">Η δαπάνη των δημοσιεύσεων </w:t>
      </w:r>
      <w:r w:rsidRPr="00603221">
        <w:rPr>
          <w:rFonts w:ascii="Tahoma" w:hAnsi="Tahoma" w:cs="Tahoma"/>
          <w:szCs w:val="22"/>
          <w:lang w:val="el-GR" w:eastAsia="ar-SA"/>
        </w:rPr>
        <w:t xml:space="preserve">στον Ελληνικό </w:t>
      </w:r>
      <w:r w:rsidR="00B1259E" w:rsidRPr="00603221">
        <w:rPr>
          <w:rFonts w:ascii="Tahoma" w:hAnsi="Tahoma" w:cs="Tahoma"/>
          <w:szCs w:val="22"/>
          <w:lang w:val="el-GR" w:eastAsia="ar-SA"/>
        </w:rPr>
        <w:t>Το</w:t>
      </w:r>
      <w:r w:rsidR="003D0035" w:rsidRPr="00603221">
        <w:rPr>
          <w:rFonts w:ascii="Tahoma" w:hAnsi="Tahoma" w:cs="Tahoma"/>
          <w:szCs w:val="22"/>
          <w:lang w:val="el-GR" w:eastAsia="ar-SA"/>
        </w:rPr>
        <w:t>π</w:t>
      </w:r>
      <w:r w:rsidR="00B1259E" w:rsidRPr="00603221">
        <w:rPr>
          <w:rFonts w:ascii="Tahoma" w:hAnsi="Tahoma" w:cs="Tahoma"/>
          <w:szCs w:val="22"/>
          <w:lang w:val="el-GR" w:eastAsia="ar-SA"/>
        </w:rPr>
        <w:t xml:space="preserve">ικό και Νομαρχιακό </w:t>
      </w:r>
      <w:r w:rsidRPr="00603221">
        <w:rPr>
          <w:rFonts w:ascii="Tahoma" w:hAnsi="Tahoma" w:cs="Tahoma"/>
          <w:szCs w:val="22"/>
          <w:lang w:val="el-GR" w:eastAsia="ar-SA"/>
        </w:rPr>
        <w:t xml:space="preserve">Τύπο </w:t>
      </w:r>
      <w:r w:rsidRPr="00603221">
        <w:rPr>
          <w:rFonts w:ascii="Tahoma" w:eastAsia="ArialMT" w:hAnsi="Tahoma" w:cs="Tahoma"/>
          <w:szCs w:val="22"/>
          <w:lang w:val="el-GR" w:eastAsia="ar-SA"/>
        </w:rPr>
        <w:t>βαρύνει</w:t>
      </w:r>
      <w:r w:rsidR="00290B29" w:rsidRPr="00603221">
        <w:rPr>
          <w:rFonts w:ascii="Tahoma" w:eastAsia="ArialMT" w:hAnsi="Tahoma" w:cs="Tahoma"/>
          <w:szCs w:val="22"/>
          <w:lang w:val="el-GR" w:eastAsia="ar-SA"/>
        </w:rPr>
        <w:t xml:space="preserve"> το ανάδοχο σύμφωνα με τα αναφερόμενα στο άρθρο 4 παρ.3 του Ν. 3548/20</w:t>
      </w:r>
      <w:r w:rsidR="00145B1E">
        <w:rPr>
          <w:rFonts w:ascii="Tahoma" w:eastAsia="ArialMT" w:hAnsi="Tahoma" w:cs="Tahoma"/>
          <w:szCs w:val="22"/>
          <w:lang w:val="el-GR" w:eastAsia="ar-SA"/>
        </w:rPr>
        <w:t>0</w:t>
      </w:r>
      <w:r w:rsidR="00290B29" w:rsidRPr="00603221">
        <w:rPr>
          <w:rFonts w:ascii="Tahoma" w:eastAsia="ArialMT" w:hAnsi="Tahoma" w:cs="Tahoma"/>
          <w:szCs w:val="22"/>
          <w:lang w:val="el-GR" w:eastAsia="ar-SA"/>
        </w:rPr>
        <w:t>7</w:t>
      </w:r>
      <w:r w:rsidR="00B1259E" w:rsidRPr="00603221">
        <w:rPr>
          <w:rFonts w:ascii="Tahoma" w:eastAsia="ArialMT" w:hAnsi="Tahoma" w:cs="Tahoma"/>
          <w:szCs w:val="22"/>
          <w:lang w:val="el-GR" w:eastAsia="ar-SA"/>
        </w:rPr>
        <w:t>.</w:t>
      </w:r>
    </w:p>
    <w:p w14:paraId="2234109B" w14:textId="77777777" w:rsidR="00B1259E" w:rsidRPr="00603221" w:rsidRDefault="00B1259E">
      <w:pPr>
        <w:rPr>
          <w:rFonts w:ascii="Tahoma" w:hAnsi="Tahoma" w:cs="Tahoma"/>
          <w:iCs/>
          <w:color w:val="5B9BD5"/>
          <w:kern w:val="1"/>
          <w:szCs w:val="22"/>
          <w:lang w:val="el-GR"/>
        </w:rPr>
      </w:pPr>
    </w:p>
    <w:p w14:paraId="426DDA2F" w14:textId="77777777"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20" w:name="_Toc56417623"/>
      <w:r w:rsidRPr="00603221">
        <w:rPr>
          <w:rFonts w:ascii="Tahoma" w:hAnsi="Tahoma" w:cs="Tahoma"/>
          <w:sz w:val="22"/>
          <w:lang w:val="el-GR"/>
        </w:rPr>
        <w:t>Αρχές εφαρμοζόμενες στη διαδικασία σύναψης</w:t>
      </w:r>
      <w:bookmarkEnd w:id="20"/>
      <w:r w:rsidRPr="00603221">
        <w:rPr>
          <w:rFonts w:ascii="Tahoma" w:hAnsi="Tahoma" w:cs="Tahoma"/>
          <w:sz w:val="22"/>
          <w:lang w:val="el-GR"/>
        </w:rPr>
        <w:t xml:space="preserve"> </w:t>
      </w:r>
    </w:p>
    <w:p w14:paraId="0B5808AE" w14:textId="77777777" w:rsidR="008338F0" w:rsidRPr="00603221" w:rsidRDefault="003355E7" w:rsidP="00B8545D">
      <w:pPr>
        <w:spacing w:before="240"/>
        <w:rPr>
          <w:rFonts w:ascii="Tahoma" w:hAnsi="Tahoma" w:cs="Tahoma"/>
          <w:szCs w:val="22"/>
          <w:lang w:val="el-GR"/>
        </w:rPr>
      </w:pPr>
      <w:r w:rsidRPr="00603221">
        <w:rPr>
          <w:rFonts w:ascii="Tahoma" w:hAnsi="Tahoma" w:cs="Tahoma"/>
          <w:szCs w:val="22"/>
          <w:lang w:val="el-GR"/>
        </w:rPr>
        <w:t>Οι οικονομικοί φορείς δεσμεύονται ότι:</w:t>
      </w:r>
    </w:p>
    <w:p w14:paraId="4B51B940" w14:textId="77777777" w:rsidR="008338F0" w:rsidRPr="00603221" w:rsidRDefault="003355E7">
      <w:pPr>
        <w:rPr>
          <w:rFonts w:ascii="Tahoma" w:hAnsi="Tahoma" w:cs="Tahoma"/>
          <w:szCs w:val="22"/>
          <w:lang w:val="el-GR"/>
        </w:rPr>
      </w:pPr>
      <w:r w:rsidRPr="00603221">
        <w:rPr>
          <w:rFonts w:ascii="Tahoma" w:hAnsi="Tahoma" w:cs="Tahoma"/>
          <w:szCs w:val="22"/>
          <w:lang w:val="el-GR"/>
        </w:rPr>
        <w:t>α) τηρούν και θα εξακολουθήσουν να τηρούν κατά την εκτέλεση της σύμβασης, εφόσον επιλεγούν,</w:t>
      </w:r>
      <w:r w:rsidR="00E1337D" w:rsidRPr="00603221">
        <w:rPr>
          <w:rFonts w:ascii="Tahoma" w:hAnsi="Tahoma" w:cs="Tahoma"/>
          <w:szCs w:val="22"/>
          <w:lang w:val="el-GR"/>
        </w:rPr>
        <w:t xml:space="preserve"> </w:t>
      </w:r>
      <w:r w:rsidRPr="00603221">
        <w:rPr>
          <w:rFonts w:ascii="Tahoma" w:hAnsi="Tahoma" w:cs="Tahoma"/>
          <w:szCs w:val="22"/>
          <w:lang w:val="el-GR"/>
        </w:rPr>
        <w:t xml:space="preserve">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193CB561" w14:textId="77777777" w:rsidR="008338F0" w:rsidRPr="00603221" w:rsidRDefault="003355E7">
      <w:pPr>
        <w:rPr>
          <w:rFonts w:ascii="Tahoma" w:hAnsi="Tahoma" w:cs="Tahoma"/>
          <w:szCs w:val="22"/>
          <w:lang w:val="el-GR"/>
        </w:rPr>
      </w:pPr>
      <w:r w:rsidRPr="00603221">
        <w:rPr>
          <w:rFonts w:ascii="Tahoma" w:hAnsi="Tahoma" w:cs="Tahoma"/>
          <w:szCs w:val="22"/>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4906F7A5" w14:textId="77777777" w:rsidR="008338F0" w:rsidRPr="00603221" w:rsidRDefault="003355E7">
      <w:pPr>
        <w:rPr>
          <w:rFonts w:ascii="Tahoma" w:hAnsi="Tahoma" w:cs="Tahoma"/>
          <w:szCs w:val="22"/>
          <w:lang w:val="el-GR"/>
        </w:rPr>
      </w:pPr>
      <w:r w:rsidRPr="00603221">
        <w:rPr>
          <w:rFonts w:ascii="Tahoma" w:hAnsi="Tahoma" w:cs="Tahoma"/>
          <w:szCs w:val="22"/>
          <w:lang w:val="el-GR"/>
        </w:rPr>
        <w:t>γ) λαμβάνουν τα κατάλληλα μέτρα για να διαφυλάξουν την εμπιστευτικότητα των πληροφοριών που έχουν χαρακτηρισθεί ως τέτοιες.</w:t>
      </w:r>
    </w:p>
    <w:p w14:paraId="2B5751A1" w14:textId="77777777" w:rsidR="00092ADB" w:rsidRPr="00603221" w:rsidRDefault="00092ADB" w:rsidP="006726E4">
      <w:pPr>
        <w:pStyle w:val="1"/>
        <w:rPr>
          <w:rFonts w:ascii="Tahoma" w:hAnsi="Tahoma" w:cs="Tahoma"/>
          <w:sz w:val="22"/>
          <w:szCs w:val="22"/>
        </w:rPr>
      </w:pPr>
      <w:r w:rsidRPr="00603221">
        <w:rPr>
          <w:rFonts w:ascii="Tahoma" w:hAnsi="Tahoma" w:cs="Tahoma"/>
          <w:sz w:val="22"/>
          <w:szCs w:val="22"/>
          <w:lang w:val="el-GR"/>
        </w:rPr>
        <w:lastRenderedPageBreak/>
        <w:tab/>
      </w:r>
      <w:bookmarkStart w:id="21" w:name="_Toc56417624"/>
      <w:r w:rsidRPr="00603221">
        <w:rPr>
          <w:rFonts w:ascii="Tahoma" w:hAnsi="Tahoma" w:cs="Tahoma"/>
          <w:sz w:val="22"/>
          <w:szCs w:val="22"/>
        </w:rPr>
        <w:t>ΓΕΝΙΚΟΙ ΚΑΙ ΕΙΔΙΚΟΙ ΟΡΟΙ ΣΥΜΜΕΤΟΧΗΣ</w:t>
      </w:r>
      <w:bookmarkEnd w:id="21"/>
    </w:p>
    <w:p w14:paraId="4FE35B6A" w14:textId="77777777" w:rsidR="00092ADB" w:rsidRPr="00603221" w:rsidRDefault="00092ADB" w:rsidP="00FF0DF8">
      <w:pPr>
        <w:pStyle w:val="2"/>
        <w:numPr>
          <w:ilvl w:val="1"/>
          <w:numId w:val="12"/>
        </w:numPr>
        <w:rPr>
          <w:rFonts w:ascii="Tahoma" w:hAnsi="Tahoma" w:cs="Tahoma"/>
          <w:sz w:val="22"/>
          <w:lang w:val="el-GR"/>
        </w:rPr>
      </w:pPr>
      <w:bookmarkStart w:id="22" w:name="__RefHeading___Toc491949729"/>
      <w:bookmarkStart w:id="23" w:name="__RefHeading___Toc491949730"/>
      <w:bookmarkStart w:id="24" w:name="_Hlk494445205"/>
      <w:bookmarkEnd w:id="22"/>
      <w:bookmarkEnd w:id="23"/>
      <w:r w:rsidRPr="00603221">
        <w:rPr>
          <w:rFonts w:ascii="Tahoma" w:hAnsi="Tahoma" w:cs="Tahoma"/>
          <w:sz w:val="22"/>
          <w:lang w:val="el-GR"/>
        </w:rPr>
        <w:tab/>
      </w:r>
      <w:bookmarkStart w:id="25" w:name="_Toc56417625"/>
      <w:r w:rsidRPr="00603221">
        <w:rPr>
          <w:rFonts w:ascii="Tahoma" w:hAnsi="Tahoma" w:cs="Tahoma"/>
          <w:sz w:val="22"/>
          <w:lang w:val="el-GR"/>
        </w:rPr>
        <w:t>Γενικές Πληροφορίες</w:t>
      </w:r>
      <w:bookmarkEnd w:id="25"/>
    </w:p>
    <w:p w14:paraId="6036C7C0" w14:textId="77777777" w:rsidR="008338F0" w:rsidRPr="00603221" w:rsidRDefault="003355E7" w:rsidP="00FF0DF8">
      <w:pPr>
        <w:pStyle w:val="4"/>
        <w:numPr>
          <w:ilvl w:val="2"/>
          <w:numId w:val="12"/>
        </w:numPr>
        <w:rPr>
          <w:rFonts w:ascii="Tahoma" w:hAnsi="Tahoma" w:cs="Tahoma"/>
          <w:szCs w:val="22"/>
          <w:lang w:val="el-GR"/>
        </w:rPr>
      </w:pPr>
      <w:bookmarkStart w:id="26" w:name="_Toc56417626"/>
      <w:bookmarkEnd w:id="24"/>
      <w:r w:rsidRPr="00603221">
        <w:rPr>
          <w:rFonts w:ascii="Tahoma" w:hAnsi="Tahoma" w:cs="Tahoma"/>
          <w:szCs w:val="22"/>
          <w:lang w:val="el-GR"/>
        </w:rPr>
        <w:t>Έγγραφα της σύμβασης</w:t>
      </w:r>
      <w:bookmarkEnd w:id="26"/>
    </w:p>
    <w:p w14:paraId="3099ED36" w14:textId="77777777" w:rsidR="008338F0" w:rsidRPr="00603221" w:rsidRDefault="003355E7">
      <w:pPr>
        <w:rPr>
          <w:rFonts w:ascii="Tahoma" w:hAnsi="Tahoma" w:cs="Tahoma"/>
          <w:szCs w:val="22"/>
          <w:lang w:val="el-GR"/>
        </w:rPr>
      </w:pPr>
      <w:r w:rsidRPr="00603221">
        <w:rPr>
          <w:rFonts w:ascii="Tahoma" w:hAnsi="Tahoma" w:cs="Tahoma"/>
          <w:szCs w:val="22"/>
          <w:lang w:val="el-GR"/>
        </w:rPr>
        <w:t>Τα έγγραφα της παρούσας διαδικασίας σύναψης είναι τα ακόλουθα:</w:t>
      </w:r>
    </w:p>
    <w:p w14:paraId="2E28B29B" w14:textId="5995D450" w:rsidR="008338F0" w:rsidRPr="0054001C" w:rsidRDefault="00767047" w:rsidP="006B6AD9">
      <w:pPr>
        <w:numPr>
          <w:ilvl w:val="0"/>
          <w:numId w:val="4"/>
        </w:numPr>
        <w:spacing w:after="40"/>
        <w:ind w:left="567" w:hanging="567"/>
        <w:rPr>
          <w:rFonts w:ascii="Tahoma" w:hAnsi="Tahoma" w:cs="Tahoma"/>
          <w:szCs w:val="22"/>
          <w:lang w:val="el-GR"/>
        </w:rPr>
      </w:pPr>
      <w:r w:rsidRPr="0054001C">
        <w:rPr>
          <w:rFonts w:ascii="Tahoma" w:hAnsi="Tahoma" w:cs="Tahoma"/>
          <w:szCs w:val="22"/>
          <w:lang w:val="el-GR"/>
        </w:rPr>
        <w:t xml:space="preserve">η από </w:t>
      </w:r>
      <w:r w:rsidR="00956D06" w:rsidRPr="00956D06">
        <w:rPr>
          <w:rFonts w:ascii="Tahoma" w:hAnsi="Tahoma" w:cs="Tahoma"/>
          <w:b/>
          <w:bCs/>
          <w:szCs w:val="22"/>
          <w:lang w:val="el-GR"/>
        </w:rPr>
        <w:t>28/5/2021</w:t>
      </w:r>
      <w:r w:rsidRPr="0054001C">
        <w:rPr>
          <w:rFonts w:ascii="Tahoma" w:hAnsi="Tahoma" w:cs="Tahoma"/>
          <w:szCs w:val="22"/>
          <w:lang w:val="el-GR"/>
        </w:rPr>
        <w:t xml:space="preserve"> Προκήρυξη της Σύμβασης, όπως αυτή έχει σταλεί για </w:t>
      </w:r>
      <w:r w:rsidR="00956D06" w:rsidRPr="0054001C">
        <w:rPr>
          <w:rFonts w:ascii="Tahoma" w:hAnsi="Tahoma" w:cs="Tahoma"/>
          <w:szCs w:val="22"/>
          <w:lang w:val="el-GR"/>
        </w:rPr>
        <w:t>δημοσίευση</w:t>
      </w:r>
      <w:r w:rsidRPr="0054001C">
        <w:rPr>
          <w:rFonts w:ascii="Tahoma" w:hAnsi="Tahoma" w:cs="Tahoma"/>
          <w:szCs w:val="22"/>
          <w:lang w:val="el-GR"/>
        </w:rPr>
        <w:t xml:space="preserve"> στην Επίσημη Εφημερίδα της Ευρωπαϊκής Ένωσης</w:t>
      </w:r>
      <w:r w:rsidR="0054001C">
        <w:rPr>
          <w:rFonts w:ascii="Tahoma" w:hAnsi="Tahoma" w:cs="Tahoma"/>
          <w:szCs w:val="22"/>
          <w:lang w:val="el-GR"/>
        </w:rPr>
        <w:t>.</w:t>
      </w:r>
    </w:p>
    <w:p w14:paraId="6A58BFA5" w14:textId="5069A241" w:rsidR="008338F0" w:rsidRPr="00603221" w:rsidRDefault="003355E7" w:rsidP="004717A5">
      <w:pPr>
        <w:numPr>
          <w:ilvl w:val="0"/>
          <w:numId w:val="4"/>
        </w:numPr>
        <w:spacing w:after="40"/>
        <w:ind w:left="567" w:hanging="567"/>
        <w:rPr>
          <w:rFonts w:ascii="Tahoma" w:eastAsia="Calibri" w:hAnsi="Tahoma" w:cs="Tahoma"/>
          <w:szCs w:val="22"/>
          <w:lang w:val="el-GR"/>
        </w:rPr>
      </w:pPr>
      <w:r w:rsidRPr="00603221">
        <w:rPr>
          <w:rFonts w:ascii="Tahoma" w:hAnsi="Tahoma" w:cs="Tahoma"/>
          <w:szCs w:val="22"/>
          <w:lang w:val="el-GR"/>
        </w:rPr>
        <w:t>η παρούσα Διακήρυξη</w:t>
      </w:r>
      <w:r w:rsidR="006B6AD9" w:rsidRPr="00603221">
        <w:rPr>
          <w:rFonts w:ascii="Tahoma" w:hAnsi="Tahoma" w:cs="Tahoma"/>
          <w:szCs w:val="22"/>
          <w:lang w:val="el-GR"/>
        </w:rPr>
        <w:t xml:space="preserve"> </w:t>
      </w:r>
      <w:r w:rsidRPr="00603221">
        <w:rPr>
          <w:rFonts w:ascii="Tahoma" w:hAnsi="Tahoma" w:cs="Tahoma"/>
          <w:szCs w:val="22"/>
          <w:lang w:val="el-GR"/>
        </w:rPr>
        <w:t>με τα Παραρτήματα που αποτελούν αναπόσπαστο μέρος αυτής.</w:t>
      </w:r>
    </w:p>
    <w:p w14:paraId="69BD06E3" w14:textId="5A8A27D2" w:rsidR="008338F0" w:rsidRPr="00603221" w:rsidRDefault="003355E7" w:rsidP="004717A5">
      <w:pPr>
        <w:numPr>
          <w:ilvl w:val="0"/>
          <w:numId w:val="4"/>
        </w:numPr>
        <w:spacing w:after="40"/>
        <w:ind w:left="567" w:hanging="567"/>
        <w:rPr>
          <w:rFonts w:ascii="Tahoma" w:hAnsi="Tahoma" w:cs="Tahoma"/>
          <w:szCs w:val="22"/>
          <w:lang w:val="el-GR"/>
        </w:rPr>
      </w:pPr>
      <w:r w:rsidRPr="00603221">
        <w:rPr>
          <w:rFonts w:ascii="Tahoma" w:hAnsi="Tahoma" w:cs="Tahoma"/>
          <w:szCs w:val="22"/>
          <w:lang w:val="el-GR"/>
        </w:rPr>
        <w:t>το</w:t>
      </w:r>
      <w:r w:rsidR="00E1337D" w:rsidRPr="00603221">
        <w:rPr>
          <w:rFonts w:ascii="Tahoma" w:hAnsi="Tahoma" w:cs="Tahoma"/>
          <w:szCs w:val="22"/>
          <w:lang w:val="el-GR"/>
        </w:rPr>
        <w:t xml:space="preserve"> </w:t>
      </w:r>
      <w:r w:rsidRPr="00603221">
        <w:rPr>
          <w:rFonts w:ascii="Tahoma" w:hAnsi="Tahoma" w:cs="Tahoma"/>
          <w:szCs w:val="22"/>
          <w:lang w:val="el-GR"/>
        </w:rPr>
        <w:t xml:space="preserve">Ευρωπαϊκό Ενιαίο Έγγραφο Σύμβασης [ΕΕΕΣ] </w:t>
      </w:r>
    </w:p>
    <w:p w14:paraId="01BEE667" w14:textId="508F3E51" w:rsidR="008338F0" w:rsidRDefault="003355E7" w:rsidP="008D7FA6">
      <w:pPr>
        <w:numPr>
          <w:ilvl w:val="0"/>
          <w:numId w:val="4"/>
        </w:numPr>
        <w:spacing w:after="40"/>
        <w:ind w:left="567" w:hanging="567"/>
        <w:rPr>
          <w:rFonts w:ascii="Tahoma" w:hAnsi="Tahoma" w:cs="Tahoma"/>
          <w:szCs w:val="22"/>
          <w:lang w:val="el-GR"/>
        </w:rPr>
      </w:pPr>
      <w:r w:rsidRPr="0054001C">
        <w:rPr>
          <w:rFonts w:ascii="Tahoma" w:hAnsi="Tahoma"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2256854A" w14:textId="77777777" w:rsidR="0054001C" w:rsidRPr="0054001C" w:rsidRDefault="0054001C" w:rsidP="0054001C">
      <w:pPr>
        <w:spacing w:after="40"/>
        <w:rPr>
          <w:rFonts w:ascii="Tahoma" w:hAnsi="Tahoma" w:cs="Tahoma"/>
          <w:szCs w:val="22"/>
          <w:lang w:val="el-GR"/>
        </w:rPr>
      </w:pPr>
    </w:p>
    <w:p w14:paraId="1399A91B" w14:textId="77777777" w:rsidR="008338F0" w:rsidRPr="00603221" w:rsidRDefault="003355E7" w:rsidP="00FF0DF8">
      <w:pPr>
        <w:pStyle w:val="4"/>
        <w:numPr>
          <w:ilvl w:val="2"/>
          <w:numId w:val="12"/>
        </w:numPr>
        <w:rPr>
          <w:rFonts w:ascii="Tahoma" w:hAnsi="Tahoma" w:cs="Tahoma"/>
          <w:szCs w:val="22"/>
          <w:lang w:val="el-GR"/>
        </w:rPr>
      </w:pPr>
      <w:bookmarkStart w:id="27" w:name="_Toc56417627"/>
      <w:r w:rsidRPr="00603221">
        <w:rPr>
          <w:rFonts w:ascii="Tahoma" w:hAnsi="Tahoma" w:cs="Tahoma"/>
          <w:szCs w:val="22"/>
          <w:lang w:val="el-GR"/>
        </w:rPr>
        <w:t xml:space="preserve">Επικοινωνία </w:t>
      </w:r>
      <w:r w:rsidR="003A5AAC" w:rsidRPr="00603221">
        <w:rPr>
          <w:rFonts w:ascii="Tahoma" w:hAnsi="Tahoma" w:cs="Tahoma"/>
          <w:szCs w:val="22"/>
          <w:lang w:val="el-GR"/>
        </w:rPr>
        <w:t>–</w:t>
      </w:r>
      <w:r w:rsidRPr="00603221">
        <w:rPr>
          <w:rFonts w:ascii="Tahoma" w:hAnsi="Tahoma" w:cs="Tahoma"/>
          <w:szCs w:val="22"/>
          <w:lang w:val="el-GR"/>
        </w:rPr>
        <w:t xml:space="preserve"> Πρόσβαση στα έγγραφα της Σύμβασης</w:t>
      </w:r>
      <w:bookmarkEnd w:id="27"/>
    </w:p>
    <w:p w14:paraId="08F92052" w14:textId="77777777" w:rsidR="008338F0" w:rsidRPr="00603221" w:rsidRDefault="003355E7">
      <w:pPr>
        <w:rPr>
          <w:rFonts w:ascii="Tahoma" w:hAnsi="Tahoma" w:cs="Tahoma"/>
          <w:i/>
          <w:color w:val="5B9BD5"/>
          <w:szCs w:val="22"/>
          <w:lang w:val="el-GR"/>
        </w:rPr>
      </w:pPr>
      <w:r w:rsidRPr="00603221">
        <w:rPr>
          <w:rFonts w:ascii="Tahoma" w:hAnsi="Tahoma" w:cs="Tahoma"/>
          <w:szCs w:val="22"/>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μέσω της Διαδικτυακής πύλης www.promitheus.gov.gr του ως άνω συστήματος.</w:t>
      </w:r>
    </w:p>
    <w:p w14:paraId="5859940C" w14:textId="77777777" w:rsidR="008338F0" w:rsidRPr="00603221" w:rsidRDefault="003355E7" w:rsidP="00FF0DF8">
      <w:pPr>
        <w:pStyle w:val="4"/>
        <w:numPr>
          <w:ilvl w:val="2"/>
          <w:numId w:val="12"/>
        </w:numPr>
        <w:rPr>
          <w:rFonts w:ascii="Tahoma" w:hAnsi="Tahoma" w:cs="Tahoma"/>
          <w:szCs w:val="22"/>
          <w:lang w:val="el-GR"/>
        </w:rPr>
      </w:pPr>
      <w:bookmarkStart w:id="28" w:name="_Toc56417628"/>
      <w:r w:rsidRPr="00603221">
        <w:rPr>
          <w:rFonts w:ascii="Tahoma" w:hAnsi="Tahoma" w:cs="Tahoma"/>
          <w:szCs w:val="22"/>
          <w:lang w:val="el-GR"/>
        </w:rPr>
        <w:t>Παροχή Διευκρινίσεων</w:t>
      </w:r>
      <w:bookmarkEnd w:id="28"/>
    </w:p>
    <w:p w14:paraId="0B335AB7" w14:textId="2E9312A5" w:rsidR="008338F0" w:rsidRPr="00603221" w:rsidRDefault="008A3546">
      <w:pPr>
        <w:rPr>
          <w:rFonts w:ascii="Tahoma" w:hAnsi="Tahoma" w:cs="Tahoma"/>
          <w:szCs w:val="22"/>
          <w:lang w:val="el-GR"/>
        </w:rPr>
      </w:pPr>
      <w:r w:rsidRPr="00603221">
        <w:rPr>
          <w:rFonts w:ascii="Tahoma" w:hAnsi="Tahoma" w:cs="Tahoma"/>
          <w:szCs w:val="22"/>
          <w:lang w:val="el-GR"/>
        </w:rPr>
        <w:t>Τα σχετικά αιτήματα παροχής διευκρινίσεων υποβάλλονται ηλεκτρονικά,</w:t>
      </w:r>
      <w:r w:rsidR="00E1337D" w:rsidRPr="00603221">
        <w:rPr>
          <w:rFonts w:ascii="Tahoma" w:hAnsi="Tahoma" w:cs="Tahoma"/>
          <w:szCs w:val="22"/>
          <w:lang w:val="el-GR"/>
        </w:rPr>
        <w:t xml:space="preserve"> </w:t>
      </w:r>
      <w:r w:rsidR="00F37A74" w:rsidRPr="00603221">
        <w:rPr>
          <w:rFonts w:ascii="Tahoma" w:hAnsi="Tahoma" w:cs="Tahoma"/>
          <w:szCs w:val="22"/>
          <w:lang w:val="el-GR"/>
        </w:rPr>
        <w:t>έως</w:t>
      </w:r>
      <w:r w:rsidR="0054001C">
        <w:rPr>
          <w:rFonts w:ascii="Tahoma" w:hAnsi="Tahoma" w:cs="Tahoma"/>
          <w:szCs w:val="22"/>
          <w:lang w:val="el-GR"/>
        </w:rPr>
        <w:t xml:space="preserve"> την</w:t>
      </w:r>
      <w:r w:rsidR="00F37A74" w:rsidRPr="00603221">
        <w:rPr>
          <w:rFonts w:ascii="Tahoma" w:hAnsi="Tahoma" w:cs="Tahoma"/>
          <w:szCs w:val="22"/>
          <w:lang w:val="el-GR"/>
        </w:rPr>
        <w:t xml:space="preserve"> </w:t>
      </w:r>
      <w:r w:rsidR="00A71BAB" w:rsidRPr="00A71BAB">
        <w:rPr>
          <w:rFonts w:ascii="Tahoma" w:hAnsi="Tahoma" w:cs="Tahoma"/>
          <w:b/>
          <w:bCs/>
          <w:szCs w:val="22"/>
          <w:lang w:val="el-GR"/>
        </w:rPr>
        <w:t>24/6/2021</w:t>
      </w:r>
      <w:r w:rsidRPr="00603221">
        <w:rPr>
          <w:rFonts w:ascii="Tahoma" w:hAnsi="Tahoma" w:cs="Tahoma"/>
          <w:szCs w:val="22"/>
          <w:lang w:val="el-GR"/>
        </w:rPr>
        <w:t xml:space="preserve"> και απαντώνται αντίστοιχα στο δικτυακό τόπο του διαγωνισμού μέσω της Διαδικτυακής πύλης</w:t>
      </w:r>
      <w:r w:rsidR="00D2220E">
        <w:rPr>
          <w:rFonts w:ascii="Tahoma" w:hAnsi="Tahoma" w:cs="Tahoma"/>
          <w:szCs w:val="22"/>
          <w:lang w:val="el-GR"/>
        </w:rPr>
        <w:t xml:space="preserve"> </w:t>
      </w:r>
      <w:hyperlink r:id="rId18" w:history="1">
        <w:r w:rsidR="00D2220E" w:rsidRPr="00603221">
          <w:rPr>
            <w:rStyle w:val="-"/>
            <w:rFonts w:ascii="Tahoma" w:hAnsi="Tahoma" w:cs="Tahoma"/>
            <w:szCs w:val="22"/>
            <w:lang w:val="el-GR"/>
          </w:rPr>
          <w:t>www.promitheus.gov.gr</w:t>
        </w:r>
      </w:hyperlink>
      <w:r w:rsidRPr="00603221">
        <w:rPr>
          <w:rFonts w:ascii="Tahoma" w:hAnsi="Tahoma" w:cs="Tahoma"/>
          <w:szCs w:val="22"/>
          <w:lang w:val="el-GR"/>
        </w:rPr>
        <w:t>, του Ε.Σ.Η.ΔΗ.Σ. Αιτήματα παροχής</w:t>
      </w:r>
      <w:r w:rsidR="003355E7" w:rsidRPr="00603221">
        <w:rPr>
          <w:rFonts w:ascii="Tahoma" w:hAnsi="Tahoma" w:cs="Tahoma"/>
          <w:szCs w:val="22"/>
          <w:lang w:val="el-GR"/>
        </w:rPr>
        <w:t xml:space="preserve"> </w:t>
      </w:r>
      <w:r w:rsidRPr="00603221">
        <w:rPr>
          <w:rFonts w:ascii="Tahoma" w:hAnsi="Tahoma" w:cs="Tahoma"/>
          <w:szCs w:val="22"/>
          <w:lang w:val="el-GR"/>
        </w:rPr>
        <w:t>συμπληρωματικών πληροφοριών – διευκρινίσεων</w:t>
      </w:r>
      <w:r w:rsidR="00E1337D" w:rsidRPr="00603221">
        <w:rPr>
          <w:rFonts w:ascii="Tahoma" w:hAnsi="Tahoma" w:cs="Tahoma"/>
          <w:szCs w:val="22"/>
          <w:lang w:val="el-GR"/>
        </w:rPr>
        <w:t xml:space="preserve"> </w:t>
      </w:r>
      <w:r w:rsidRPr="00603221">
        <w:rPr>
          <w:rFonts w:ascii="Tahoma" w:hAnsi="Tahoma" w:cs="Tahoma"/>
          <w:szCs w:val="22"/>
          <w:lang w:val="el-GR"/>
        </w:rPr>
        <w:t>υποβάλλονται πό εγγεγραμμένους</w:t>
      </w:r>
      <w:r w:rsidR="00E1337D" w:rsidRPr="00603221">
        <w:rPr>
          <w:rFonts w:ascii="Tahoma" w:hAnsi="Tahoma" w:cs="Tahoma"/>
          <w:szCs w:val="22"/>
          <w:lang w:val="el-GR"/>
        </w:rPr>
        <w:t xml:space="preserve"> </w:t>
      </w:r>
      <w:r w:rsidRPr="00603221">
        <w:rPr>
          <w:rFonts w:ascii="Tahoma" w:hAnsi="Tahoma" w:cs="Tahoma"/>
          <w:szCs w:val="22"/>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A20511">
        <w:rPr>
          <w:rFonts w:ascii="Tahoma" w:hAnsi="Tahoma" w:cs="Tahoma"/>
          <w:szCs w:val="22"/>
          <w:lang w:val="el-GR"/>
        </w:rPr>
        <w:t xml:space="preserve">ό </w:t>
      </w:r>
      <w:r w:rsidRPr="00603221">
        <w:rPr>
          <w:rFonts w:ascii="Tahoma" w:hAnsi="Tahoma" w:cs="Tahoma"/>
          <w:szCs w:val="22"/>
          <w:lang w:val="el-GR"/>
        </w:rPr>
        <w:t>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r w:rsidRPr="00603221" w:rsidDel="008A3546">
        <w:rPr>
          <w:rFonts w:ascii="Tahoma" w:hAnsi="Tahoma" w:cs="Tahoma"/>
          <w:szCs w:val="22"/>
          <w:lang w:val="el-GR"/>
        </w:rPr>
        <w:t xml:space="preserve"> </w:t>
      </w:r>
    </w:p>
    <w:p w14:paraId="4C2BE523" w14:textId="77777777" w:rsidR="008A3546" w:rsidRPr="00603221" w:rsidRDefault="008A3546" w:rsidP="008A3546">
      <w:pPr>
        <w:rPr>
          <w:rFonts w:ascii="Tahoma" w:hAnsi="Tahoma" w:cs="Tahoma"/>
          <w:szCs w:val="22"/>
          <w:lang w:val="el-GR"/>
        </w:rPr>
      </w:pPr>
      <w:r w:rsidRPr="00603221">
        <w:rPr>
          <w:rFonts w:ascii="Tahoma" w:hAnsi="Tahoma"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4B025491" w14:textId="4E78EF65" w:rsidR="008A3546" w:rsidRPr="00603221" w:rsidRDefault="008A3546" w:rsidP="008A3546">
      <w:pPr>
        <w:rPr>
          <w:rFonts w:ascii="Tahoma" w:hAnsi="Tahoma" w:cs="Tahoma"/>
          <w:szCs w:val="22"/>
          <w:lang w:val="el-GR"/>
        </w:rPr>
      </w:pPr>
      <w:r w:rsidRPr="00603221">
        <w:rPr>
          <w:rFonts w:ascii="Tahoma" w:hAnsi="Tahoma" w:cs="Tahoma"/>
          <w:szCs w:val="22"/>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rFonts w:ascii="Tahoma" w:hAnsi="Tahoma" w:cs="Tahoma"/>
          <w:b/>
          <w:szCs w:val="22"/>
          <w:lang w:val="el-GR"/>
        </w:rPr>
        <w:t>έξι (6) ημέρες</w:t>
      </w:r>
      <w:r w:rsidRPr="00603221">
        <w:rPr>
          <w:rFonts w:ascii="Tahoma" w:hAnsi="Tahoma" w:cs="Tahoma"/>
          <w:szCs w:val="22"/>
          <w:lang w:val="el-GR"/>
        </w:rPr>
        <w:t xml:space="preserve"> πριν από την προθεσμία που ορίζεται για την παραλαβή των προσφορών, </w:t>
      </w:r>
    </w:p>
    <w:p w14:paraId="33732B3F" w14:textId="77777777" w:rsidR="008A3546" w:rsidRPr="00603221" w:rsidRDefault="008A3546" w:rsidP="008A3546">
      <w:pPr>
        <w:rPr>
          <w:rFonts w:ascii="Tahoma" w:hAnsi="Tahoma" w:cs="Tahoma"/>
          <w:szCs w:val="22"/>
          <w:lang w:val="el-GR"/>
        </w:rPr>
      </w:pPr>
      <w:r w:rsidRPr="00603221">
        <w:rPr>
          <w:rFonts w:ascii="Tahoma" w:hAnsi="Tahoma" w:cs="Tahoma"/>
          <w:szCs w:val="22"/>
          <w:lang w:val="el-GR"/>
        </w:rPr>
        <w:t>β) όταν τα έγγραφα της σύμβασης υφίστανται σημαντικές αλλαγές.</w:t>
      </w:r>
    </w:p>
    <w:p w14:paraId="644EF14B" w14:textId="77777777" w:rsidR="008A3546" w:rsidRPr="00603221" w:rsidRDefault="008A3546" w:rsidP="008A3546">
      <w:pPr>
        <w:rPr>
          <w:rFonts w:ascii="Tahoma" w:hAnsi="Tahoma" w:cs="Tahoma"/>
          <w:szCs w:val="22"/>
          <w:lang w:val="el-GR"/>
        </w:rPr>
      </w:pPr>
      <w:r w:rsidRPr="00603221">
        <w:rPr>
          <w:rFonts w:ascii="Tahoma" w:hAnsi="Tahoma" w:cs="Tahoma"/>
          <w:szCs w:val="22"/>
          <w:lang w:val="el-GR"/>
        </w:rPr>
        <w:t>Η διάρκεια της παράτασης θα είναι ανάλογη με τη σπουδαιότητα των πληροφοριών ή των αλλαγών.</w:t>
      </w:r>
    </w:p>
    <w:p w14:paraId="438BA92E" w14:textId="1C0F3048" w:rsidR="008A3546" w:rsidRDefault="008A3546" w:rsidP="008A3546">
      <w:pPr>
        <w:rPr>
          <w:rFonts w:ascii="Tahoma" w:hAnsi="Tahoma" w:cs="Tahoma"/>
          <w:color w:val="0070C0"/>
          <w:szCs w:val="22"/>
          <w:lang w:val="el-GR"/>
        </w:rPr>
      </w:pPr>
      <w:r w:rsidRPr="00603221">
        <w:rPr>
          <w:rFonts w:ascii="Tahoma" w:hAnsi="Tahoma" w:cs="Tahoma"/>
          <w:szCs w:val="22"/>
          <w:lang w:val="el-GR"/>
        </w:rPr>
        <w:t>Όταν οι πρόσθετες πληροφορίες δεν έχουν ζητηθεί έγκαιρα ή δεν έχουν σημασία για την προετοιμασία κατάλληλων προσφορών, δεν απαιτείται παράταση των προθεσμιών</w:t>
      </w:r>
      <w:r w:rsidRPr="00603221">
        <w:rPr>
          <w:rFonts w:ascii="Tahoma" w:hAnsi="Tahoma" w:cs="Tahoma"/>
          <w:color w:val="0070C0"/>
          <w:szCs w:val="22"/>
          <w:lang w:val="el-GR"/>
        </w:rPr>
        <w:t>.</w:t>
      </w:r>
    </w:p>
    <w:p w14:paraId="0DBC0E01" w14:textId="77777777" w:rsidR="0054001C" w:rsidRPr="00603221" w:rsidRDefault="0054001C" w:rsidP="008A3546">
      <w:pPr>
        <w:rPr>
          <w:rFonts w:ascii="Tahoma" w:hAnsi="Tahoma" w:cs="Tahoma"/>
          <w:b/>
          <w:bCs/>
          <w:i/>
          <w:iCs/>
          <w:color w:val="5B9BD5"/>
          <w:szCs w:val="22"/>
          <w:lang w:val="el-GR"/>
        </w:rPr>
      </w:pPr>
    </w:p>
    <w:p w14:paraId="7D315BFA" w14:textId="77777777" w:rsidR="008338F0" w:rsidRPr="00603221" w:rsidRDefault="003355E7" w:rsidP="00FF0DF8">
      <w:pPr>
        <w:pStyle w:val="4"/>
        <w:numPr>
          <w:ilvl w:val="2"/>
          <w:numId w:val="12"/>
        </w:numPr>
        <w:rPr>
          <w:rFonts w:ascii="Tahoma" w:hAnsi="Tahoma" w:cs="Tahoma"/>
          <w:szCs w:val="22"/>
          <w:lang w:val="el-GR"/>
        </w:rPr>
      </w:pPr>
      <w:bookmarkStart w:id="29" w:name="_Toc56417629"/>
      <w:r w:rsidRPr="00603221">
        <w:rPr>
          <w:rFonts w:ascii="Tahoma" w:hAnsi="Tahoma" w:cs="Tahoma"/>
          <w:szCs w:val="22"/>
          <w:lang w:val="el-GR"/>
        </w:rPr>
        <w:t>Γλώσσα</w:t>
      </w:r>
      <w:bookmarkEnd w:id="29"/>
    </w:p>
    <w:p w14:paraId="0CC89907" w14:textId="6DE21640" w:rsidR="0054001C" w:rsidRDefault="003355E7" w:rsidP="00C931A2">
      <w:pPr>
        <w:rPr>
          <w:rFonts w:ascii="Tahoma" w:hAnsi="Tahoma" w:cs="Tahoma"/>
          <w:szCs w:val="22"/>
          <w:lang w:val="el-GR"/>
        </w:rPr>
      </w:pPr>
      <w:r w:rsidRPr="00603221">
        <w:rPr>
          <w:rFonts w:ascii="Tahoma" w:hAnsi="Tahoma" w:cs="Tahoma"/>
          <w:szCs w:val="22"/>
          <w:lang w:val="el-GR"/>
        </w:rPr>
        <w:t xml:space="preserve">Τα έγγραφα της σύμβασης έχουν συνταχθεί στην ελληνική </w:t>
      </w:r>
      <w:r w:rsidR="00C931A2" w:rsidRPr="00603221">
        <w:rPr>
          <w:rFonts w:ascii="Tahoma" w:hAnsi="Tahoma" w:cs="Tahoma"/>
          <w:szCs w:val="22"/>
          <w:lang w:val="el-GR"/>
        </w:rPr>
        <w:t>γλώσσα</w:t>
      </w:r>
      <w:r w:rsidR="00601749" w:rsidRPr="00603221">
        <w:rPr>
          <w:rFonts w:ascii="Tahoma" w:hAnsi="Tahoma" w:cs="Tahoma"/>
          <w:szCs w:val="22"/>
          <w:lang w:val="el-GR"/>
        </w:rPr>
        <w:t xml:space="preserve">. </w:t>
      </w:r>
    </w:p>
    <w:p w14:paraId="69A29083" w14:textId="6D876699" w:rsidR="00C931A2" w:rsidRPr="00603221" w:rsidRDefault="00C931A2" w:rsidP="00C931A2">
      <w:pPr>
        <w:rPr>
          <w:rFonts w:ascii="Tahoma" w:hAnsi="Tahoma" w:cs="Tahoma"/>
          <w:szCs w:val="22"/>
          <w:lang w:val="el-GR"/>
        </w:rPr>
      </w:pPr>
      <w:r w:rsidRPr="00603221">
        <w:rPr>
          <w:rFonts w:ascii="Tahoma" w:hAnsi="Tahoma" w:cs="Tahoma"/>
          <w:szCs w:val="22"/>
          <w:lang w:val="el-GR"/>
        </w:rPr>
        <w:t>Σε περίπτωση ασυμφωνίας μεταξύ των τμημάτων των εγγράφων της σύμβασης που έχουν συνταχθεί σε περισσότερες γλώσσες, επικρατεί η ελληνική έκδοση.</w:t>
      </w:r>
    </w:p>
    <w:p w14:paraId="1C8ED3D3" w14:textId="77777777" w:rsidR="008338F0" w:rsidRPr="00603221" w:rsidRDefault="003355E7">
      <w:pPr>
        <w:rPr>
          <w:rFonts w:ascii="Tahoma" w:hAnsi="Tahoma" w:cs="Tahoma"/>
          <w:szCs w:val="22"/>
          <w:lang w:val="el-GR"/>
        </w:rPr>
      </w:pPr>
      <w:r w:rsidRPr="00603221">
        <w:rPr>
          <w:rFonts w:ascii="Tahoma" w:hAnsi="Tahoma" w:cs="Tahoma"/>
          <w:szCs w:val="22"/>
          <w:lang w:val="el-GR"/>
        </w:rPr>
        <w:t>Τυχόν προδικαστικές προσφυγές υποβάλλονται στην ελληνική γλώσσα.</w:t>
      </w:r>
    </w:p>
    <w:p w14:paraId="2E60FE26" w14:textId="649C4970" w:rsidR="008338F0" w:rsidRPr="00603221" w:rsidRDefault="003355E7">
      <w:pPr>
        <w:rPr>
          <w:rFonts w:ascii="Tahoma" w:hAnsi="Tahoma" w:cs="Tahoma"/>
          <w:color w:val="000000"/>
          <w:szCs w:val="22"/>
          <w:lang w:val="el-GR"/>
        </w:rPr>
      </w:pPr>
      <w:r w:rsidRPr="00603221">
        <w:rPr>
          <w:rFonts w:ascii="Tahoma" w:hAnsi="Tahoma" w:cs="Tahoma"/>
          <w:color w:val="000000"/>
          <w:szCs w:val="22"/>
          <w:lang w:val="el-GR"/>
        </w:rPr>
        <w:lastRenderedPageBreak/>
        <w:t xml:space="preserve">Οι </w:t>
      </w:r>
      <w:r w:rsidRPr="00F94007">
        <w:rPr>
          <w:rFonts w:ascii="Tahoma" w:hAnsi="Tahoma" w:cs="Tahoma"/>
          <w:color w:val="000000"/>
          <w:szCs w:val="22"/>
          <w:lang w:val="el-GR"/>
        </w:rPr>
        <w:t>προσφορές</w:t>
      </w:r>
      <w:r w:rsidRPr="00603221">
        <w:rPr>
          <w:rFonts w:ascii="Tahoma" w:hAnsi="Tahoma" w:cs="Tahoma"/>
          <w:color w:val="000000"/>
          <w:szCs w:val="22"/>
          <w:lang w:val="el-GR"/>
        </w:rPr>
        <w:t xml:space="preserve"> και τα περιλαμβανόμενα σε αυτές στοιχεία συντάσσονται στην ελληνική γλώσσα ή συνοδεύονται από επίσημη μετάφρασή τους στην ελληνική γλώσσα</w:t>
      </w:r>
      <w:r w:rsidR="00601749" w:rsidRPr="00603221">
        <w:rPr>
          <w:rFonts w:ascii="Tahoma" w:hAnsi="Tahoma" w:cs="Tahoma"/>
          <w:color w:val="000000"/>
          <w:szCs w:val="22"/>
          <w:lang w:val="el-GR"/>
        </w:rPr>
        <w:t>.</w:t>
      </w:r>
      <w:r w:rsidR="00C931A2" w:rsidRPr="00603221">
        <w:rPr>
          <w:rFonts w:ascii="Tahoma" w:hAnsi="Tahoma" w:cs="Tahoma"/>
          <w:color w:val="000000"/>
          <w:szCs w:val="22"/>
          <w:lang w:val="el-GR"/>
        </w:rPr>
        <w:t xml:space="preserve"> Στα αλλοδαπά δημόσια έγγραφα και δικαιολογητικά εφαρμόζεται η Συνθήκη της Χάγης της 5ης.10.1961, που κυρώθηκε με το ν. 1497/1984 (Α΄188)</w:t>
      </w:r>
      <w:r w:rsidR="00C931A2" w:rsidRPr="00603221">
        <w:rPr>
          <w:rStyle w:val="WW-FootnoteReference17"/>
          <w:rFonts w:ascii="Tahoma" w:hAnsi="Tahoma" w:cs="Tahoma"/>
          <w:color w:val="000000"/>
          <w:szCs w:val="22"/>
          <w:lang w:val="el-GR"/>
        </w:rPr>
        <w:footnoteReference w:id="3"/>
      </w:r>
      <w:r w:rsidR="00C931A2" w:rsidRPr="00603221">
        <w:rPr>
          <w:rFonts w:ascii="Tahoma" w:hAnsi="Tahoma" w:cs="Tahoma"/>
          <w:color w:val="000000"/>
          <w:szCs w:val="22"/>
          <w:lang w:val="el-GR"/>
        </w:rPr>
        <w:t xml:space="preserve">.Ειδικά, 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r w:rsidR="00C931A2" w:rsidRPr="00603221">
        <w:rPr>
          <w:rStyle w:val="FootnoteReference2"/>
          <w:rFonts w:ascii="Tahoma" w:hAnsi="Tahoma" w:cs="Tahoma"/>
          <w:color w:val="000000"/>
          <w:szCs w:val="22"/>
          <w:lang w:val="el-GR"/>
        </w:rPr>
        <w:footnoteReference w:id="4"/>
      </w:r>
      <w:r w:rsidR="00C931A2" w:rsidRPr="00603221">
        <w:rPr>
          <w:rStyle w:val="FootnoteReference2"/>
          <w:rFonts w:ascii="Tahoma" w:hAnsi="Tahoma" w:cs="Tahoma"/>
          <w:color w:val="000000"/>
          <w:szCs w:val="22"/>
          <w:lang w:val="el-GR"/>
        </w:rPr>
        <w:t>.</w:t>
      </w:r>
    </w:p>
    <w:p w14:paraId="5A02CFFE" w14:textId="77777777" w:rsidR="008338F0" w:rsidRPr="00603221" w:rsidRDefault="003355E7">
      <w:pPr>
        <w:rPr>
          <w:rFonts w:ascii="Tahoma" w:hAnsi="Tahoma" w:cs="Tahoma"/>
          <w:color w:val="000000"/>
          <w:szCs w:val="22"/>
          <w:lang w:val="el-GR"/>
        </w:rPr>
      </w:pPr>
      <w:r w:rsidRPr="00603221">
        <w:rPr>
          <w:rFonts w:ascii="Tahoma" w:hAnsi="Tahoma" w:cs="Tahoma"/>
          <w:color w:val="000000"/>
          <w:szCs w:val="22"/>
          <w:lang w:val="el-GR"/>
        </w:rPr>
        <w:t xml:space="preserve">Τα </w:t>
      </w:r>
      <w:r w:rsidRPr="00F94007">
        <w:rPr>
          <w:rFonts w:ascii="Tahoma" w:hAnsi="Tahoma" w:cs="Tahoma"/>
          <w:color w:val="000000"/>
          <w:szCs w:val="22"/>
          <w:lang w:val="el-GR"/>
        </w:rPr>
        <w:t>αποδεικτικά έγγραφα</w:t>
      </w:r>
      <w:r w:rsidRPr="00603221">
        <w:rPr>
          <w:rFonts w:ascii="Tahoma" w:hAnsi="Tahoma" w:cs="Tahoma"/>
          <w:color w:val="000000"/>
          <w:szCs w:val="22"/>
          <w:lang w:val="el-GR"/>
        </w:rP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5.10.1961, που κυρώθηκε με το ν. 1497/1984 (Α΄188).</w:t>
      </w:r>
    </w:p>
    <w:p w14:paraId="048BC33B" w14:textId="3BFE0D30" w:rsidR="00A20511" w:rsidRDefault="00EB57EE">
      <w:pPr>
        <w:rPr>
          <w:rFonts w:ascii="Tahoma" w:hAnsi="Tahoma" w:cs="Tahoma"/>
          <w:color w:val="000000"/>
          <w:szCs w:val="22"/>
          <w:lang w:val="el-GR"/>
        </w:rPr>
      </w:pPr>
      <w:r w:rsidRPr="00603221">
        <w:rPr>
          <w:rFonts w:ascii="Tahoma" w:hAnsi="Tahoma" w:cs="Tahoma"/>
          <w:color w:val="000000"/>
          <w:szCs w:val="22"/>
          <w:lang w:val="el-GR"/>
        </w:rPr>
        <w:t>Τα αλλοδαπά ιδιωτικά έγγραφα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w:t>
      </w:r>
    </w:p>
    <w:p w14:paraId="0A74575E" w14:textId="77777777" w:rsidR="008338F0" w:rsidRPr="00603221" w:rsidRDefault="003355E7">
      <w:pPr>
        <w:rPr>
          <w:rFonts w:ascii="Tahoma" w:hAnsi="Tahoma" w:cs="Tahoma"/>
          <w:color w:val="000000"/>
          <w:szCs w:val="22"/>
          <w:lang w:val="el-GR"/>
        </w:rPr>
      </w:pPr>
      <w:r w:rsidRPr="00603221">
        <w:rPr>
          <w:rFonts w:ascii="Tahoma" w:hAnsi="Tahoma" w:cs="Tahoma"/>
          <w:color w:val="000000"/>
          <w:szCs w:val="22"/>
          <w:lang w:val="el-GR"/>
        </w:rPr>
        <w:t xml:space="preserve">Ενημερωτικά και τεχνικά φυλλάδια και άλλα έντυπα -εταιρικά ή μη- με ειδικό τεχνικό </w:t>
      </w:r>
      <w:r w:rsidRPr="00603221">
        <w:rPr>
          <w:rFonts w:ascii="Tahoma" w:hAnsi="Tahoma" w:cs="Tahoma"/>
          <w:i/>
          <w:iCs/>
          <w:color w:val="000000"/>
          <w:szCs w:val="22"/>
          <w:lang w:val="el-GR"/>
        </w:rPr>
        <w:t>περιεχόμενο</w:t>
      </w:r>
      <w:r w:rsidRPr="00603221">
        <w:rPr>
          <w:rFonts w:ascii="Tahoma" w:hAnsi="Tahoma" w:cs="Tahoma"/>
          <w:color w:val="000000"/>
          <w:szCs w:val="22"/>
          <w:lang w:val="el-GR"/>
        </w:rPr>
        <w:t xml:space="preserve"> μπορούν να υποβάλλονται </w:t>
      </w:r>
      <w:r w:rsidR="00601749" w:rsidRPr="00603221">
        <w:rPr>
          <w:rFonts w:ascii="Tahoma" w:hAnsi="Tahoma" w:cs="Tahoma"/>
          <w:color w:val="000000"/>
          <w:szCs w:val="22"/>
          <w:lang w:val="el-GR"/>
        </w:rPr>
        <w:t xml:space="preserve">στην </w:t>
      </w:r>
      <w:r w:rsidR="00A23DF2" w:rsidRPr="00603221">
        <w:rPr>
          <w:rFonts w:ascii="Tahoma" w:hAnsi="Tahoma" w:cs="Tahoma"/>
          <w:color w:val="000000"/>
          <w:szCs w:val="22"/>
          <w:lang w:val="el-GR"/>
        </w:rPr>
        <w:t>Α</w:t>
      </w:r>
      <w:r w:rsidR="00601749" w:rsidRPr="00603221">
        <w:rPr>
          <w:rFonts w:ascii="Tahoma" w:hAnsi="Tahoma" w:cs="Tahoma"/>
          <w:color w:val="000000"/>
          <w:szCs w:val="22"/>
          <w:lang w:val="el-GR"/>
        </w:rPr>
        <w:t>γγλική</w:t>
      </w:r>
      <w:r w:rsidR="00601749" w:rsidRPr="00603221" w:rsidDel="00601749">
        <w:rPr>
          <w:rFonts w:ascii="Tahoma" w:hAnsi="Tahoma" w:cs="Tahoma"/>
          <w:color w:val="000000"/>
          <w:szCs w:val="22"/>
          <w:lang w:val="el-GR"/>
        </w:rPr>
        <w:t xml:space="preserve"> </w:t>
      </w:r>
      <w:r w:rsidRPr="00603221">
        <w:rPr>
          <w:rFonts w:ascii="Tahoma" w:hAnsi="Tahoma" w:cs="Tahoma"/>
          <w:color w:val="000000"/>
          <w:szCs w:val="22"/>
          <w:lang w:val="el-GR"/>
        </w:rPr>
        <w:t>γλώσσα, χωρίς να συνοδεύονται από μετάφραση στην ελληνική.</w:t>
      </w:r>
    </w:p>
    <w:p w14:paraId="2C48574A" w14:textId="77777777" w:rsidR="008338F0" w:rsidRPr="00603221" w:rsidRDefault="003355E7">
      <w:pPr>
        <w:rPr>
          <w:rFonts w:ascii="Tahoma" w:hAnsi="Tahoma" w:cs="Tahoma"/>
          <w:szCs w:val="22"/>
          <w:lang w:val="el-GR"/>
        </w:rPr>
      </w:pPr>
      <w:r w:rsidRPr="00603221">
        <w:rPr>
          <w:rFonts w:ascii="Tahoma" w:hAnsi="Tahoma" w:cs="Tahoma"/>
          <w:color w:val="000000"/>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6E4976D0" w14:textId="77777777" w:rsidR="003A5AAC" w:rsidRPr="00603221" w:rsidRDefault="003A5AAC" w:rsidP="00FF0DF8">
      <w:pPr>
        <w:pStyle w:val="4"/>
        <w:numPr>
          <w:ilvl w:val="2"/>
          <w:numId w:val="12"/>
        </w:numPr>
        <w:rPr>
          <w:rFonts w:ascii="Tahoma" w:hAnsi="Tahoma" w:cs="Tahoma"/>
          <w:szCs w:val="22"/>
          <w:lang w:val="el-GR"/>
        </w:rPr>
      </w:pPr>
      <w:bookmarkStart w:id="30" w:name="_Ref496624630"/>
      <w:bookmarkStart w:id="31" w:name="_Ref496624815"/>
      <w:bookmarkStart w:id="32" w:name="_Ref496625091"/>
      <w:bookmarkStart w:id="33" w:name="_Toc56417630"/>
      <w:r w:rsidRPr="00603221">
        <w:rPr>
          <w:rFonts w:ascii="Tahoma" w:hAnsi="Tahoma" w:cs="Tahoma"/>
          <w:szCs w:val="22"/>
          <w:lang w:val="el-GR"/>
        </w:rPr>
        <w:t>Εγγυήσεις</w:t>
      </w:r>
      <w:bookmarkEnd w:id="30"/>
      <w:bookmarkEnd w:id="31"/>
      <w:bookmarkEnd w:id="32"/>
      <w:bookmarkEnd w:id="33"/>
    </w:p>
    <w:p w14:paraId="573A96DC" w14:textId="60F007CD" w:rsidR="0054001C" w:rsidRDefault="006771AF" w:rsidP="00603221">
      <w:pPr>
        <w:rPr>
          <w:rFonts w:ascii="Tahoma" w:hAnsi="Tahoma" w:cs="Tahoma"/>
          <w:color w:val="000000"/>
          <w:szCs w:val="22"/>
          <w:lang w:val="el-GR"/>
        </w:rPr>
      </w:pPr>
      <w:bookmarkStart w:id="34" w:name="_Hlk499302719"/>
      <w:r w:rsidRPr="00603221">
        <w:rPr>
          <w:rFonts w:ascii="Tahoma" w:hAnsi="Tahoma" w:cs="Tahoma"/>
          <w:color w:val="000000"/>
          <w:szCs w:val="22"/>
          <w:lang w:val="el-GR"/>
        </w:rPr>
        <w:t>Οι εγγυήσεις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13600DF7" w14:textId="7E77DBDD" w:rsidR="008338F0" w:rsidRPr="0054001C" w:rsidRDefault="003355E7" w:rsidP="00603221">
      <w:pPr>
        <w:rPr>
          <w:rFonts w:ascii="Tahoma" w:hAnsi="Tahoma" w:cs="Tahoma"/>
          <w:color w:val="000000"/>
          <w:szCs w:val="22"/>
          <w:lang w:val="el-GR"/>
        </w:rPr>
      </w:pPr>
      <w:r w:rsidRPr="0054001C">
        <w:rPr>
          <w:rFonts w:ascii="Tahoma" w:hAnsi="Tahoma"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67046EB5" w14:textId="77777777" w:rsidR="008338F0" w:rsidRPr="00603221" w:rsidRDefault="003355E7">
      <w:pPr>
        <w:rPr>
          <w:rFonts w:ascii="Tahoma" w:hAnsi="Tahoma" w:cs="Tahoma"/>
          <w:i/>
          <w:iCs/>
          <w:color w:val="5B9BD5"/>
          <w:szCs w:val="22"/>
          <w:lang w:val="el-GR"/>
        </w:rPr>
      </w:pPr>
      <w:r w:rsidRPr="00603221">
        <w:rPr>
          <w:rFonts w:ascii="Tahoma" w:hAnsi="Tahoma" w:cs="Tahoma"/>
          <w:color w:val="000000"/>
          <w:szCs w:val="22"/>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rFonts w:ascii="Tahoma" w:hAnsi="Tahoma" w:cs="Tahoma"/>
          <w:color w:val="000000"/>
          <w:szCs w:val="22"/>
          <w:lang w:val="el-GR"/>
        </w:rPr>
        <w:t xml:space="preserve"> </w:t>
      </w:r>
      <w:r w:rsidRPr="00603221">
        <w:rPr>
          <w:rFonts w:ascii="Tahoma" w:hAnsi="Tahoma" w:cs="Tahoma"/>
          <w:color w:val="000000"/>
          <w:szCs w:val="22"/>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rFonts w:ascii="Tahoma" w:hAnsi="Tahoma" w:cs="Tahoma"/>
          <w:color w:val="000000"/>
          <w:szCs w:val="22"/>
          <w:lang w:val="el-GR"/>
        </w:rPr>
        <w:t xml:space="preserve"> καταληκτική</w:t>
      </w:r>
      <w:r w:rsidR="00E1337D" w:rsidRPr="00603221">
        <w:rPr>
          <w:rFonts w:ascii="Tahoma" w:hAnsi="Tahoma" w:cs="Tahoma"/>
          <w:color w:val="000000"/>
          <w:szCs w:val="22"/>
          <w:lang w:val="el-GR"/>
        </w:rPr>
        <w:t xml:space="preserve"> </w:t>
      </w:r>
      <w:r w:rsidRPr="00603221">
        <w:rPr>
          <w:rFonts w:ascii="Tahoma" w:hAnsi="Tahoma" w:cs="Tahoma"/>
          <w:color w:val="000000"/>
          <w:szCs w:val="22"/>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w:t>
      </w:r>
      <w:r w:rsidRPr="00603221">
        <w:rPr>
          <w:rFonts w:ascii="Tahoma" w:hAnsi="Tahoma" w:cs="Tahoma"/>
          <w:color w:val="000000"/>
          <w:szCs w:val="22"/>
          <w:lang w:val="el-GR"/>
        </w:rPr>
        <w:lastRenderedPageBreak/>
        <w:t xml:space="preserve">τον οποίο απευθύνεται και ια) στην περίπτωση των εγγυήσεων καλής εκτέλεσης και προκαταβολής, τον αριθμό και τον τίτλο της σχετικής σύμβασης. </w:t>
      </w:r>
    </w:p>
    <w:p w14:paraId="3017F583" w14:textId="77777777" w:rsidR="00401C3F" w:rsidRPr="00603221" w:rsidRDefault="00401C3F">
      <w:pPr>
        <w:rPr>
          <w:rFonts w:ascii="Tahoma" w:hAnsi="Tahoma" w:cs="Tahoma"/>
          <w:color w:val="000000"/>
          <w:szCs w:val="22"/>
          <w:lang w:val="el-GR"/>
        </w:rPr>
      </w:pPr>
      <w:r w:rsidRPr="00603221">
        <w:rPr>
          <w:rFonts w:ascii="Tahoma" w:hAnsi="Tahoma" w:cs="Tahoma"/>
          <w:color w:val="000000"/>
          <w:szCs w:val="22"/>
          <w:lang w:val="el-GR"/>
        </w:rPr>
        <w:t>Οι εγγυητικές επιστολές συντάσσονται σύμφωνα με τα υποδείγματα του Παραρτήματος της παρούσας.</w:t>
      </w:r>
    </w:p>
    <w:p w14:paraId="223281AD" w14:textId="77777777" w:rsidR="008338F0" w:rsidRPr="00603221" w:rsidRDefault="003355E7">
      <w:pPr>
        <w:rPr>
          <w:rFonts w:ascii="Tahoma" w:hAnsi="Tahoma" w:cs="Tahoma"/>
          <w:szCs w:val="22"/>
          <w:lang w:val="el-GR"/>
        </w:rPr>
      </w:pPr>
      <w:r w:rsidRPr="00603221">
        <w:rPr>
          <w:rFonts w:ascii="Tahoma" w:hAnsi="Tahoma" w:cs="Tahoma"/>
          <w:color w:val="000000"/>
          <w:szCs w:val="22"/>
          <w:lang w:val="el-GR"/>
        </w:rPr>
        <w:t>Η αναθέτουσα αρχή επικοινωνεί με τους εκδότες των εγγυητικών επιστολών προκειμένου να διαπιστώσει την εγκυρότητά τους.</w:t>
      </w:r>
    </w:p>
    <w:bookmarkEnd w:id="34"/>
    <w:p w14:paraId="06A59095" w14:textId="77777777"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35" w:name="_Toc56417631"/>
      <w:r w:rsidRPr="00603221">
        <w:rPr>
          <w:rFonts w:ascii="Tahoma" w:hAnsi="Tahoma" w:cs="Tahoma"/>
          <w:sz w:val="22"/>
          <w:lang w:val="el-GR"/>
        </w:rPr>
        <w:t>Δικαίωμα Συμμετοχής - Κριτήρια Ποιοτικής Επιλογής</w:t>
      </w:r>
      <w:bookmarkEnd w:id="35"/>
    </w:p>
    <w:p w14:paraId="18A86997" w14:textId="77777777" w:rsidR="008338F0" w:rsidRPr="00603221" w:rsidRDefault="003355E7" w:rsidP="00FF0DF8">
      <w:pPr>
        <w:pStyle w:val="4"/>
        <w:numPr>
          <w:ilvl w:val="2"/>
          <w:numId w:val="12"/>
        </w:numPr>
        <w:rPr>
          <w:rFonts w:ascii="Tahoma" w:hAnsi="Tahoma" w:cs="Tahoma"/>
          <w:szCs w:val="22"/>
          <w:lang w:val="el-GR"/>
        </w:rPr>
      </w:pPr>
      <w:bookmarkStart w:id="36" w:name="_Ref496541397"/>
      <w:bookmarkStart w:id="37" w:name="_Toc56417632"/>
      <w:r w:rsidRPr="00603221">
        <w:rPr>
          <w:rFonts w:ascii="Tahoma" w:hAnsi="Tahoma" w:cs="Tahoma"/>
          <w:szCs w:val="22"/>
          <w:lang w:val="el-GR"/>
        </w:rPr>
        <w:t>Δικαιούμενοι συμμετοχής</w:t>
      </w:r>
      <w:bookmarkEnd w:id="36"/>
      <w:bookmarkEnd w:id="37"/>
      <w:r w:rsidRPr="00603221">
        <w:rPr>
          <w:rFonts w:ascii="Tahoma" w:hAnsi="Tahoma" w:cs="Tahoma"/>
          <w:szCs w:val="22"/>
          <w:lang w:val="el-GR"/>
        </w:rPr>
        <w:t xml:space="preserve"> </w:t>
      </w:r>
    </w:p>
    <w:p w14:paraId="0FE787F2" w14:textId="77777777" w:rsidR="008338F0" w:rsidRPr="00603221" w:rsidRDefault="003355E7" w:rsidP="00B8545D">
      <w:pPr>
        <w:spacing w:before="240"/>
        <w:rPr>
          <w:rFonts w:ascii="Tahoma" w:hAnsi="Tahoma" w:cs="Tahoma"/>
          <w:szCs w:val="22"/>
          <w:lang w:val="el-GR"/>
        </w:rPr>
      </w:pPr>
      <w:r w:rsidRPr="00603221">
        <w:rPr>
          <w:rFonts w:ascii="Tahoma" w:hAnsi="Tahoma" w:cs="Tahoma"/>
          <w:b/>
          <w:bCs/>
          <w:szCs w:val="22"/>
          <w:lang w:val="el-GR"/>
        </w:rPr>
        <w:t>1.</w:t>
      </w:r>
      <w:r w:rsidRPr="00603221">
        <w:rPr>
          <w:rFonts w:ascii="Tahoma" w:hAnsi="Tahoma"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0570A55" w14:textId="77777777" w:rsidR="008338F0" w:rsidRPr="00603221" w:rsidRDefault="003355E7">
      <w:pPr>
        <w:rPr>
          <w:rFonts w:ascii="Tahoma" w:hAnsi="Tahoma" w:cs="Tahoma"/>
          <w:szCs w:val="22"/>
          <w:lang w:val="el-GR"/>
        </w:rPr>
      </w:pPr>
      <w:r w:rsidRPr="00603221">
        <w:rPr>
          <w:rFonts w:ascii="Tahoma" w:hAnsi="Tahoma" w:cs="Tahoma"/>
          <w:szCs w:val="22"/>
          <w:lang w:val="el-GR"/>
        </w:rPr>
        <w:t>α) κράτος-μέλος της Ένωσης,</w:t>
      </w:r>
    </w:p>
    <w:p w14:paraId="66343A4A" w14:textId="77777777" w:rsidR="008338F0" w:rsidRPr="00603221" w:rsidRDefault="003355E7">
      <w:pPr>
        <w:rPr>
          <w:rFonts w:ascii="Tahoma" w:hAnsi="Tahoma" w:cs="Tahoma"/>
          <w:szCs w:val="22"/>
          <w:lang w:val="el-GR"/>
        </w:rPr>
      </w:pPr>
      <w:r w:rsidRPr="00603221">
        <w:rPr>
          <w:rFonts w:ascii="Tahoma" w:hAnsi="Tahoma" w:cs="Tahoma"/>
          <w:szCs w:val="22"/>
          <w:lang w:val="el-GR"/>
        </w:rPr>
        <w:t>β) κράτος-μέλος του Ευρωπαϊκού Οικονομικού Χώρου (Ε.Ο.Χ.),</w:t>
      </w:r>
    </w:p>
    <w:p w14:paraId="7CAD19CC"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w:t>
      </w:r>
      <w:r w:rsidRPr="00603221">
        <w:rPr>
          <w:rFonts w:ascii="Tahoma" w:hAnsi="Tahoma" w:cs="Tahoma"/>
          <w:szCs w:val="22"/>
        </w:rPr>
        <w:t>I</w:t>
      </w:r>
      <w:r w:rsidRPr="00603221">
        <w:rPr>
          <w:rFonts w:ascii="Tahoma" w:hAnsi="Tahoma" w:cs="Tahoma"/>
          <w:szCs w:val="22"/>
          <w:lang w:val="el-GR"/>
        </w:rPr>
        <w:t xml:space="preserve"> της ως άνω Συμφωνίας, καθώς και </w:t>
      </w:r>
    </w:p>
    <w:p w14:paraId="17C39D0D" w14:textId="77777777" w:rsidR="008338F0" w:rsidRPr="00603221" w:rsidRDefault="003355E7">
      <w:pPr>
        <w:rPr>
          <w:rFonts w:ascii="Tahoma" w:hAnsi="Tahoma" w:cs="Tahoma"/>
          <w:b/>
          <w:bCs/>
          <w:szCs w:val="22"/>
          <w:lang w:val="el-GR"/>
        </w:rPr>
      </w:pPr>
      <w:r w:rsidRPr="00603221">
        <w:rPr>
          <w:rFonts w:ascii="Tahoma" w:hAnsi="Tahoma" w:cs="Tahoma"/>
          <w:szCs w:val="22"/>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466CAB9A" w14:textId="77777777" w:rsidR="008338F0" w:rsidRPr="00603221" w:rsidRDefault="003355E7">
      <w:pPr>
        <w:rPr>
          <w:rFonts w:ascii="Tahoma" w:eastAsia="Calibri" w:hAnsi="Tahoma" w:cs="Tahoma"/>
          <w:i/>
          <w:iCs/>
          <w:color w:val="0070C0"/>
          <w:szCs w:val="22"/>
          <w:lang w:val="el-GR"/>
        </w:rPr>
      </w:pPr>
      <w:r w:rsidRPr="00603221">
        <w:rPr>
          <w:rFonts w:ascii="Tahoma" w:hAnsi="Tahoma" w:cs="Tahoma"/>
          <w:b/>
          <w:bCs/>
          <w:szCs w:val="22"/>
          <w:lang w:val="el-GR"/>
        </w:rPr>
        <w:t>2.</w:t>
      </w:r>
      <w:r w:rsidRPr="00603221">
        <w:rPr>
          <w:rFonts w:ascii="Tahoma" w:hAnsi="Tahoma" w:cs="Tahoma"/>
          <w:szCs w:val="22"/>
          <w:lang w:val="el-GR"/>
        </w:rPr>
        <w:t xml:space="preserve">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w:t>
      </w:r>
      <w:r w:rsidR="006D523A" w:rsidRPr="00603221">
        <w:rPr>
          <w:rFonts w:ascii="Tahoma" w:hAnsi="Tahoma" w:cs="Tahoma"/>
          <w:i/>
          <w:iCs/>
          <w:color w:val="5B9BD5"/>
          <w:szCs w:val="22"/>
          <w:lang w:val="el-GR"/>
        </w:rPr>
        <w:t>.</w:t>
      </w:r>
    </w:p>
    <w:p w14:paraId="52000F68" w14:textId="77777777" w:rsidR="008338F0" w:rsidRPr="00603221" w:rsidRDefault="003355E7">
      <w:pPr>
        <w:rPr>
          <w:rFonts w:ascii="Tahoma" w:hAnsi="Tahoma" w:cs="Tahoma"/>
          <w:i/>
          <w:iCs/>
          <w:color w:val="5B9BD5"/>
          <w:szCs w:val="22"/>
          <w:lang w:val="el-GR"/>
        </w:rPr>
      </w:pPr>
      <w:r w:rsidRPr="00603221">
        <w:rPr>
          <w:rFonts w:ascii="Tahoma" w:eastAsia="Calibri" w:hAnsi="Tahoma" w:cs="Tahoma"/>
          <w:i/>
          <w:iCs/>
          <w:color w:val="0070C0"/>
          <w:szCs w:val="22"/>
          <w:lang w:val="el-GR"/>
        </w:rPr>
        <w:t xml:space="preserve"> </w:t>
      </w:r>
      <w:r w:rsidRPr="00603221">
        <w:rPr>
          <w:rFonts w:ascii="Tahoma" w:hAnsi="Tahoma" w:cs="Tahoma"/>
          <w:b/>
          <w:bCs/>
          <w:szCs w:val="22"/>
          <w:lang w:val="el-GR"/>
        </w:rPr>
        <w:t>3.</w:t>
      </w:r>
      <w:r w:rsidRPr="00603221">
        <w:rPr>
          <w:rFonts w:ascii="Tahoma" w:hAnsi="Tahoma"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rFonts w:ascii="Tahoma" w:hAnsi="Tahoma" w:cs="Tahoma"/>
          <w:szCs w:val="22"/>
          <w:lang w:val="el-GR"/>
        </w:rPr>
        <w:t xml:space="preserve"> </w:t>
      </w:r>
    </w:p>
    <w:p w14:paraId="63447A9F" w14:textId="04810ED0" w:rsidR="00AB1DCF" w:rsidRPr="00603221" w:rsidRDefault="00AB1DCF" w:rsidP="00AB1DCF">
      <w:pPr>
        <w:pStyle w:val="af6"/>
        <w:rPr>
          <w:rFonts w:ascii="Tahoma" w:hAnsi="Tahoma" w:cs="Tahoma"/>
          <w:szCs w:val="22"/>
          <w:lang w:val="el-GR"/>
        </w:rPr>
      </w:pPr>
      <w:r w:rsidRPr="00603221">
        <w:rPr>
          <w:rFonts w:ascii="Tahoma" w:hAnsi="Tahoma" w:cs="Tahoma"/>
          <w:i/>
          <w:iCs/>
          <w:color w:val="5B9BD5"/>
          <w:szCs w:val="22"/>
          <w:lang w:val="el-GR"/>
        </w:rPr>
        <w:t xml:space="preserve"> </w:t>
      </w:r>
    </w:p>
    <w:p w14:paraId="55210FB6" w14:textId="77777777" w:rsidR="008338F0" w:rsidRPr="00603221" w:rsidRDefault="003355E7" w:rsidP="00FF0DF8">
      <w:pPr>
        <w:pStyle w:val="4"/>
        <w:numPr>
          <w:ilvl w:val="2"/>
          <w:numId w:val="12"/>
        </w:numPr>
        <w:rPr>
          <w:rFonts w:ascii="Tahoma" w:hAnsi="Tahoma" w:cs="Tahoma"/>
          <w:szCs w:val="22"/>
          <w:lang w:val="el-GR"/>
        </w:rPr>
      </w:pPr>
      <w:bookmarkStart w:id="38" w:name="_Ref496542081"/>
      <w:bookmarkStart w:id="39" w:name="_Toc56417633"/>
      <w:r w:rsidRPr="00603221">
        <w:rPr>
          <w:rFonts w:ascii="Tahoma" w:hAnsi="Tahoma" w:cs="Tahoma"/>
          <w:szCs w:val="22"/>
          <w:lang w:val="el-GR"/>
        </w:rPr>
        <w:t>Εγγύηση συμμετοχής</w:t>
      </w:r>
      <w:bookmarkEnd w:id="38"/>
      <w:bookmarkEnd w:id="39"/>
    </w:p>
    <w:p w14:paraId="38432114" w14:textId="2C4C7EE1" w:rsidR="00B771A1" w:rsidRDefault="003355E7" w:rsidP="00221291">
      <w:pPr>
        <w:pStyle w:val="aff"/>
        <w:tabs>
          <w:tab w:val="left" w:pos="0"/>
          <w:tab w:val="left" w:pos="1134"/>
        </w:tabs>
        <w:spacing w:before="240"/>
        <w:ind w:left="0"/>
        <w:rPr>
          <w:rFonts w:ascii="Tahoma" w:hAnsi="Tahoma" w:cs="Tahoma"/>
          <w:szCs w:val="22"/>
          <w:lang w:val="el-GR"/>
        </w:rPr>
      </w:pPr>
      <w:r w:rsidRPr="00603221">
        <w:rPr>
          <w:rStyle w:val="Heading4Char"/>
          <w:rFonts w:ascii="Tahoma" w:hAnsi="Tahoma" w:cs="Tahoma"/>
          <w:sz w:val="22"/>
          <w:szCs w:val="22"/>
          <w:lang w:val="el-GR"/>
        </w:rPr>
        <w:t>2.2.2.1.</w:t>
      </w:r>
      <w:r w:rsidRPr="00603221">
        <w:rPr>
          <w:rFonts w:ascii="Tahoma" w:hAnsi="Tahoma" w:cs="Tahoma"/>
          <w:b/>
          <w:bCs/>
          <w:szCs w:val="22"/>
          <w:lang w:val="el-GR"/>
        </w:rPr>
        <w:t xml:space="preserve"> </w:t>
      </w:r>
      <w:r w:rsidR="00B771A1" w:rsidRPr="00603221">
        <w:rPr>
          <w:rFonts w:ascii="Tahoma" w:hAnsi="Tahoma" w:cs="Tahoma"/>
          <w:szCs w:val="22"/>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υπόδειγμα στο «</w:t>
      </w:r>
      <w:r w:rsidR="00B771A1" w:rsidRPr="00603221">
        <w:rPr>
          <w:rFonts w:ascii="Tahoma" w:hAnsi="Tahoma" w:cs="Tahoma"/>
          <w:szCs w:val="22"/>
          <w:lang w:val="el-GR"/>
        </w:rPr>
        <w:fldChar w:fldCharType="begin"/>
      </w:r>
      <w:r w:rsidR="00B771A1" w:rsidRPr="00603221">
        <w:rPr>
          <w:rFonts w:ascii="Tahoma" w:hAnsi="Tahoma" w:cs="Tahoma"/>
          <w:szCs w:val="22"/>
          <w:lang w:val="el-GR"/>
        </w:rPr>
        <w:instrText xml:space="preserve"> REF _Ref496623895 \h </w:instrText>
      </w:r>
      <w:r w:rsidR="00B771A1" w:rsidRPr="006719D5">
        <w:rPr>
          <w:rFonts w:ascii="Tahoma" w:hAnsi="Tahoma" w:cs="Tahoma"/>
          <w:szCs w:val="22"/>
          <w:lang w:val="el-GR"/>
        </w:rPr>
        <w:instrText xml:space="preserve"> \* MERGEFORMAT </w:instrText>
      </w:r>
      <w:r w:rsidR="00B771A1" w:rsidRPr="00603221">
        <w:rPr>
          <w:rFonts w:ascii="Tahoma" w:hAnsi="Tahoma" w:cs="Tahoma"/>
          <w:szCs w:val="22"/>
          <w:lang w:val="el-GR"/>
        </w:rPr>
      </w:r>
      <w:r w:rsidR="00B771A1" w:rsidRPr="00603221">
        <w:rPr>
          <w:rFonts w:ascii="Tahoma" w:hAnsi="Tahoma" w:cs="Tahoma"/>
          <w:szCs w:val="22"/>
          <w:lang w:val="el-GR"/>
        </w:rPr>
        <w:fldChar w:fldCharType="separate"/>
      </w:r>
      <w:r w:rsidR="00637BDE" w:rsidRPr="00637BDE">
        <w:rPr>
          <w:rFonts w:ascii="Tahoma" w:hAnsi="Tahoma" w:cs="Tahoma"/>
          <w:szCs w:val="22"/>
          <w:lang w:val="el-GR"/>
        </w:rPr>
        <w:t xml:space="preserve">ΠΑΡΑΡΤΗΜΑ </w:t>
      </w:r>
      <w:r w:rsidR="00637BDE" w:rsidRPr="00637BDE">
        <w:rPr>
          <w:rFonts w:ascii="Tahoma" w:hAnsi="Tahoma" w:cs="Tahoma"/>
          <w:szCs w:val="22"/>
        </w:rPr>
        <w:t>VIII</w:t>
      </w:r>
      <w:r w:rsidR="00637BDE" w:rsidRPr="00637BDE">
        <w:rPr>
          <w:rFonts w:ascii="Tahoma" w:hAnsi="Tahoma" w:cs="Tahoma"/>
          <w:szCs w:val="22"/>
          <w:lang w:val="el-GR"/>
        </w:rPr>
        <w:t xml:space="preserve"> – Υποδείγματα Εγγυητικών Επιστολών</w:t>
      </w:r>
      <w:r w:rsidR="00B771A1" w:rsidRPr="00603221">
        <w:rPr>
          <w:rFonts w:ascii="Tahoma" w:hAnsi="Tahoma" w:cs="Tahoma"/>
          <w:szCs w:val="22"/>
          <w:lang w:val="el-GR"/>
        </w:rPr>
        <w:fldChar w:fldCharType="end"/>
      </w:r>
      <w:r w:rsidR="00B771A1" w:rsidRPr="00603221">
        <w:rPr>
          <w:rFonts w:ascii="Tahoma" w:hAnsi="Tahoma" w:cs="Tahoma"/>
          <w:szCs w:val="22"/>
          <w:lang w:val="el-GR"/>
        </w:rPr>
        <w:t>» της παρούσας.</w:t>
      </w:r>
    </w:p>
    <w:p w14:paraId="0C760C8C" w14:textId="3BED42F1" w:rsidR="00B771A1" w:rsidRPr="00F94007" w:rsidRDefault="00B771A1" w:rsidP="00F94007">
      <w:pPr>
        <w:rPr>
          <w:rFonts w:ascii="Tahoma" w:hAnsi="Tahoma" w:cs="Tahoma"/>
          <w:szCs w:val="22"/>
          <w:lang w:val="el-GR"/>
        </w:rPr>
      </w:pPr>
      <w:r w:rsidRPr="00F94007">
        <w:rPr>
          <w:rFonts w:ascii="Tahoma" w:hAnsi="Tahoma" w:cs="Tahoma"/>
          <w:szCs w:val="22"/>
          <w:lang w:val="el-GR"/>
        </w:rPr>
        <w:t xml:space="preserve">Το ποσό της εγγυητικής επιστολής θα πρέπει να καλύπτει σε ευρώ (€) ποσοστό 2% του προϋπολογισμού του Έργου (μη συμπεριλαμβανομένου ΦΠΑ), ήτοι ποσό </w:t>
      </w:r>
      <w:r>
        <w:rPr>
          <w:rFonts w:ascii="Tahoma" w:hAnsi="Tahoma" w:cs="Tahoma"/>
          <w:szCs w:val="22"/>
          <w:lang w:val="el-GR"/>
        </w:rPr>
        <w:t>επτά</w:t>
      </w:r>
      <w:r w:rsidRPr="00F94007">
        <w:rPr>
          <w:rFonts w:ascii="Tahoma" w:hAnsi="Tahoma" w:cs="Tahoma"/>
          <w:szCs w:val="22"/>
          <w:lang w:val="el-GR"/>
        </w:rPr>
        <w:t xml:space="preserve"> χιλιάδων </w:t>
      </w:r>
      <w:r>
        <w:rPr>
          <w:rFonts w:ascii="Tahoma" w:hAnsi="Tahoma" w:cs="Tahoma"/>
          <w:szCs w:val="22"/>
          <w:lang w:val="el-GR"/>
        </w:rPr>
        <w:t>εννια</w:t>
      </w:r>
      <w:r w:rsidRPr="00F94007">
        <w:rPr>
          <w:rFonts w:ascii="Tahoma" w:hAnsi="Tahoma" w:cs="Tahoma"/>
          <w:szCs w:val="22"/>
          <w:lang w:val="el-GR"/>
        </w:rPr>
        <w:t xml:space="preserve">κοσίων </w:t>
      </w:r>
      <w:r>
        <w:rPr>
          <w:rFonts w:ascii="Tahoma" w:hAnsi="Tahoma" w:cs="Tahoma"/>
          <w:szCs w:val="22"/>
          <w:lang w:val="el-GR"/>
        </w:rPr>
        <w:t>τριάντα</w:t>
      </w:r>
      <w:r w:rsidRPr="00F94007">
        <w:rPr>
          <w:rFonts w:ascii="Tahoma" w:hAnsi="Tahoma" w:cs="Tahoma"/>
          <w:szCs w:val="22"/>
          <w:lang w:val="el-GR"/>
        </w:rPr>
        <w:t xml:space="preserve"> </w:t>
      </w:r>
      <w:r>
        <w:rPr>
          <w:rFonts w:ascii="Tahoma" w:hAnsi="Tahoma" w:cs="Tahoma"/>
          <w:szCs w:val="22"/>
          <w:lang w:val="el-GR"/>
        </w:rPr>
        <w:t xml:space="preserve">δύο </w:t>
      </w:r>
      <w:r w:rsidRPr="00F94007">
        <w:rPr>
          <w:rFonts w:ascii="Tahoma" w:hAnsi="Tahoma" w:cs="Tahoma"/>
          <w:szCs w:val="22"/>
          <w:lang w:val="el-GR"/>
        </w:rPr>
        <w:t>ευρώ (</w:t>
      </w:r>
      <w:r>
        <w:rPr>
          <w:rFonts w:ascii="Tahoma" w:hAnsi="Tahoma" w:cs="Tahoma"/>
          <w:szCs w:val="22"/>
          <w:lang w:val="el-GR"/>
        </w:rPr>
        <w:t>7</w:t>
      </w:r>
      <w:r w:rsidRPr="00F94007">
        <w:rPr>
          <w:rFonts w:ascii="Tahoma" w:hAnsi="Tahoma" w:cs="Tahoma"/>
          <w:szCs w:val="22"/>
          <w:lang w:val="el-GR"/>
        </w:rPr>
        <w:t>.</w:t>
      </w:r>
      <w:r>
        <w:rPr>
          <w:rFonts w:ascii="Tahoma" w:hAnsi="Tahoma" w:cs="Tahoma"/>
          <w:szCs w:val="22"/>
          <w:lang w:val="el-GR"/>
        </w:rPr>
        <w:t>932</w:t>
      </w:r>
      <w:r w:rsidRPr="00F94007">
        <w:rPr>
          <w:rFonts w:ascii="Tahoma" w:hAnsi="Tahoma" w:cs="Tahoma"/>
          <w:szCs w:val="22"/>
          <w:lang w:val="el-GR"/>
        </w:rPr>
        <w:t>,</w:t>
      </w:r>
      <w:r>
        <w:rPr>
          <w:rFonts w:ascii="Tahoma" w:hAnsi="Tahoma" w:cs="Tahoma"/>
          <w:szCs w:val="22"/>
          <w:lang w:val="el-GR"/>
        </w:rPr>
        <w:t>00</w:t>
      </w:r>
      <w:r w:rsidRPr="00F94007">
        <w:rPr>
          <w:rFonts w:ascii="Tahoma" w:hAnsi="Tahoma" w:cs="Tahoma"/>
          <w:szCs w:val="22"/>
          <w:lang w:val="el-GR"/>
        </w:rPr>
        <w:t xml:space="preserve"> € ).</w:t>
      </w:r>
    </w:p>
    <w:p w14:paraId="7087E533" w14:textId="77777777" w:rsidR="008338F0" w:rsidRPr="00603221" w:rsidRDefault="003355E7">
      <w:pPr>
        <w:rPr>
          <w:rFonts w:ascii="Tahoma" w:hAnsi="Tahoma" w:cs="Tahoma"/>
          <w:bCs/>
          <w:szCs w:val="22"/>
          <w:lang w:val="el-GR"/>
        </w:rPr>
      </w:pPr>
      <w:r w:rsidRPr="00603221">
        <w:rPr>
          <w:rFonts w:ascii="Tahoma" w:hAnsi="Tahoma"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2870D1C3" w14:textId="265B2971" w:rsidR="008338F0" w:rsidRPr="00603221" w:rsidRDefault="003355E7">
      <w:pPr>
        <w:rPr>
          <w:rFonts w:ascii="Tahoma" w:hAnsi="Tahoma" w:cs="Tahoma"/>
          <w:b/>
          <w:bCs/>
          <w:szCs w:val="22"/>
          <w:lang w:val="el-GR"/>
        </w:rPr>
      </w:pPr>
      <w:r w:rsidRPr="00603221">
        <w:rPr>
          <w:rFonts w:ascii="Tahoma" w:hAnsi="Tahoma" w:cs="Tahoma"/>
          <w:bCs/>
          <w:szCs w:val="22"/>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rFonts w:ascii="Tahoma" w:hAnsi="Tahoma" w:cs="Tahoma"/>
          <w:bCs/>
          <w:szCs w:val="22"/>
          <w:lang w:val="el-GR"/>
        </w:rPr>
        <w:t xml:space="preserve">της παρ. </w:t>
      </w:r>
      <w:r w:rsidR="00061ADD" w:rsidRPr="00603221">
        <w:rPr>
          <w:rFonts w:ascii="Tahoma" w:hAnsi="Tahoma" w:cs="Tahoma"/>
          <w:bCs/>
          <w:szCs w:val="22"/>
          <w:lang w:val="el-GR"/>
        </w:rPr>
        <w:fldChar w:fldCharType="begin"/>
      </w:r>
      <w:r w:rsidR="00061ADD" w:rsidRPr="00603221">
        <w:rPr>
          <w:rFonts w:ascii="Tahoma" w:hAnsi="Tahoma" w:cs="Tahoma"/>
          <w:bCs/>
          <w:szCs w:val="22"/>
          <w:lang w:val="el-GR"/>
        </w:rPr>
        <w:instrText xml:space="preserve"> REF _Ref496542431 \r \h </w:instrText>
      </w:r>
      <w:r w:rsidR="00DF02B0" w:rsidRPr="006719D5">
        <w:rPr>
          <w:rFonts w:ascii="Tahoma" w:hAnsi="Tahoma" w:cs="Tahoma"/>
          <w:bCs/>
          <w:szCs w:val="22"/>
          <w:lang w:val="el-GR"/>
        </w:rPr>
        <w:instrText xml:space="preserve"> \* MERGEFORMAT </w:instrText>
      </w:r>
      <w:r w:rsidR="00061ADD" w:rsidRPr="00603221">
        <w:rPr>
          <w:rFonts w:ascii="Tahoma" w:hAnsi="Tahoma" w:cs="Tahoma"/>
          <w:bCs/>
          <w:szCs w:val="22"/>
          <w:lang w:val="el-GR"/>
        </w:rPr>
      </w:r>
      <w:r w:rsidR="00061ADD" w:rsidRPr="00603221">
        <w:rPr>
          <w:rFonts w:ascii="Tahoma" w:hAnsi="Tahoma" w:cs="Tahoma"/>
          <w:bCs/>
          <w:szCs w:val="22"/>
          <w:lang w:val="el-GR"/>
        </w:rPr>
        <w:fldChar w:fldCharType="separate"/>
      </w:r>
      <w:r w:rsidR="00637BDE">
        <w:rPr>
          <w:rFonts w:ascii="Tahoma" w:hAnsi="Tahoma" w:cs="Tahoma"/>
          <w:bCs/>
          <w:szCs w:val="22"/>
          <w:lang w:val="el-GR"/>
        </w:rPr>
        <w:t>2.4.5</w:t>
      </w:r>
      <w:r w:rsidR="00061ADD" w:rsidRPr="00603221">
        <w:rPr>
          <w:rFonts w:ascii="Tahoma" w:hAnsi="Tahoma" w:cs="Tahoma"/>
          <w:bCs/>
          <w:szCs w:val="22"/>
          <w:lang w:val="el-GR"/>
        </w:rPr>
        <w:fldChar w:fldCharType="end"/>
      </w:r>
      <w:r w:rsidRPr="00603221">
        <w:rPr>
          <w:rFonts w:ascii="Tahoma" w:hAnsi="Tahoma" w:cs="Tahoma"/>
          <w:bCs/>
          <w:szCs w:val="22"/>
          <w:lang w:val="el-GR"/>
        </w:rPr>
        <w:t xml:space="preserve"> </w:t>
      </w:r>
      <w:r w:rsidR="00C960CF" w:rsidRPr="00603221">
        <w:rPr>
          <w:rFonts w:ascii="Tahoma" w:hAnsi="Tahoma" w:cs="Tahoma"/>
          <w:bCs/>
          <w:szCs w:val="22"/>
          <w:lang w:val="el-GR"/>
        </w:rPr>
        <w:t xml:space="preserve">«Χρόνος Ισχύος των Προσφορών» </w:t>
      </w:r>
      <w:r w:rsidRPr="00603221">
        <w:rPr>
          <w:rFonts w:ascii="Tahoma" w:hAnsi="Tahoma" w:cs="Tahoma"/>
          <w:bCs/>
          <w:szCs w:val="22"/>
          <w:lang w:val="el-GR"/>
        </w:rPr>
        <w:t xml:space="preserve">της παρούσας, </w:t>
      </w:r>
      <w:r w:rsidRPr="00E5376C">
        <w:rPr>
          <w:rFonts w:ascii="Tahoma" w:hAnsi="Tahoma" w:cs="Tahoma"/>
          <w:bCs/>
          <w:szCs w:val="22"/>
          <w:lang w:val="el-GR"/>
        </w:rPr>
        <w:t>ήτοι, άλλως η προσφορά απορρίπτεται</w:t>
      </w:r>
      <w:r w:rsidRPr="00603221">
        <w:rPr>
          <w:rFonts w:ascii="Tahoma" w:hAnsi="Tahoma" w:cs="Tahoma"/>
          <w:bCs/>
          <w:szCs w:val="22"/>
          <w:lang w:val="el-GR"/>
        </w:rPr>
        <w:t>.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0B2BDF9D" w14:textId="77777777" w:rsidR="008338F0" w:rsidRPr="00603221" w:rsidRDefault="003355E7" w:rsidP="00221291">
      <w:pPr>
        <w:pStyle w:val="aff"/>
        <w:tabs>
          <w:tab w:val="left" w:pos="0"/>
          <w:tab w:val="left" w:pos="1134"/>
        </w:tabs>
        <w:spacing w:before="240"/>
        <w:ind w:left="0"/>
        <w:rPr>
          <w:rFonts w:ascii="Tahoma" w:hAnsi="Tahoma" w:cs="Tahoma"/>
          <w:szCs w:val="22"/>
          <w:lang w:val="el-GR"/>
        </w:rPr>
      </w:pPr>
      <w:r w:rsidRPr="00603221">
        <w:rPr>
          <w:rStyle w:val="Heading4Char"/>
          <w:rFonts w:ascii="Tahoma" w:hAnsi="Tahoma" w:cs="Tahoma"/>
          <w:sz w:val="22"/>
          <w:szCs w:val="22"/>
          <w:lang w:val="el-GR"/>
        </w:rPr>
        <w:t>2.2.2.2.</w:t>
      </w:r>
      <w:r w:rsidRPr="00603221">
        <w:rPr>
          <w:rFonts w:ascii="Tahoma" w:hAnsi="Tahoma" w:cs="Tahoma"/>
          <w:b/>
          <w:szCs w:val="22"/>
          <w:lang w:val="el-GR"/>
        </w:rPr>
        <w:t xml:space="preserve"> </w:t>
      </w:r>
      <w:r w:rsidRPr="00603221">
        <w:rPr>
          <w:rFonts w:ascii="Tahoma" w:hAnsi="Tahoma" w:cs="Tahoma"/>
          <w:szCs w:val="22"/>
          <w:lang w:val="el-GR"/>
        </w:rPr>
        <w:t xml:space="preserve">Η εγγύηση συμμετοχής επιστρέφεται στον ανάδοχο με την προσκόμιση της εγγύησης καλής εκτέλεσης. </w:t>
      </w:r>
    </w:p>
    <w:p w14:paraId="2D2E3F3C" w14:textId="77777777" w:rsidR="008338F0" w:rsidRPr="00603221" w:rsidRDefault="003355E7">
      <w:pPr>
        <w:rPr>
          <w:rFonts w:ascii="Tahoma" w:hAnsi="Tahoma" w:cs="Tahoma"/>
          <w:szCs w:val="22"/>
          <w:lang w:val="el-GR"/>
        </w:rPr>
      </w:pPr>
      <w:r w:rsidRPr="00603221">
        <w:rPr>
          <w:rFonts w:ascii="Tahoma" w:hAnsi="Tahoma" w:cs="Tahoma"/>
          <w:szCs w:val="22"/>
          <w:lang w:val="el-GR"/>
        </w:rPr>
        <w:lastRenderedPageBreak/>
        <w:t>Η εγγύηση συμμετοχής επιστρέφεται στους λοιπούς προσφέροντες</w:t>
      </w:r>
      <w:r w:rsidR="00E87EA9" w:rsidRPr="00603221">
        <w:rPr>
          <w:rFonts w:ascii="Tahoma" w:hAnsi="Tahoma" w:cs="Tahoma"/>
          <w:szCs w:val="22"/>
          <w:lang w:val="el-GR"/>
        </w:rPr>
        <w:t xml:space="preserve"> σύμφωνα με τα ειδικότερα οριζόμενα </w:t>
      </w:r>
      <w:r w:rsidR="00E87EA9" w:rsidRPr="00603221">
        <w:rPr>
          <w:rFonts w:ascii="Tahoma" w:hAnsi="Tahoma" w:cs="Tahoma"/>
          <w:bCs/>
          <w:szCs w:val="22"/>
          <w:lang w:val="el-GR"/>
        </w:rPr>
        <w:t>στο άρθρο 72 του ν. 4412/2016</w:t>
      </w:r>
      <w:r w:rsidR="00E87EA9" w:rsidRPr="00603221">
        <w:rPr>
          <w:rFonts w:ascii="Tahoma" w:hAnsi="Tahoma" w:cs="Tahoma"/>
          <w:szCs w:val="22"/>
          <w:lang w:val="el-GR"/>
        </w:rPr>
        <w:t>.</w:t>
      </w:r>
      <w:r w:rsidR="00E87EA9" w:rsidRPr="00603221">
        <w:rPr>
          <w:rStyle w:val="WW-FootnoteReference17"/>
          <w:rFonts w:ascii="Tahoma" w:hAnsi="Tahoma" w:cs="Tahoma"/>
          <w:szCs w:val="22"/>
          <w:lang w:val="el-GR"/>
        </w:rPr>
        <w:t xml:space="preserve"> </w:t>
      </w:r>
      <w:r w:rsidR="00E87EA9" w:rsidRPr="00603221">
        <w:rPr>
          <w:rStyle w:val="WW-FootnoteReference17"/>
          <w:rFonts w:ascii="Tahoma" w:hAnsi="Tahoma" w:cs="Tahoma"/>
          <w:szCs w:val="22"/>
        </w:rPr>
        <w:footnoteReference w:id="5"/>
      </w:r>
      <w:r w:rsidR="00E87EA9" w:rsidRPr="00603221">
        <w:rPr>
          <w:rFonts w:ascii="Tahoma" w:hAnsi="Tahoma" w:cs="Tahoma"/>
          <w:szCs w:val="22"/>
          <w:lang w:val="el-GR"/>
        </w:rPr>
        <w:t xml:space="preserve">, μετά </w:t>
      </w:r>
      <w:r w:rsidRPr="00603221">
        <w:rPr>
          <w:rFonts w:ascii="Tahoma" w:hAnsi="Tahoma" w:cs="Tahoma"/>
          <w:szCs w:val="22"/>
          <w:lang w:val="el-GR"/>
        </w:rPr>
        <w:t xml:space="preserve">: </w:t>
      </w:r>
    </w:p>
    <w:p w14:paraId="623CB949" w14:textId="337F8CB9" w:rsidR="008338F0" w:rsidRPr="00603221" w:rsidRDefault="003355E7">
      <w:pPr>
        <w:rPr>
          <w:rFonts w:ascii="Tahoma" w:hAnsi="Tahoma" w:cs="Tahoma"/>
          <w:szCs w:val="22"/>
          <w:lang w:val="el-GR"/>
        </w:rPr>
      </w:pPr>
      <w:bookmarkStart w:id="40" w:name="_Hlk6500430"/>
      <w:r w:rsidRPr="00603221">
        <w:rPr>
          <w:rFonts w:ascii="Tahoma" w:hAnsi="Tahoma" w:cs="Tahoma"/>
          <w:szCs w:val="22"/>
          <w:lang w:val="el-GR"/>
        </w:rPr>
        <w:t xml:space="preserve">α) την άπρακτη πάροδο της προθεσμίας άσκησης </w:t>
      </w:r>
      <w:r w:rsidR="00A70112">
        <w:rPr>
          <w:rFonts w:ascii="Tahoma" w:hAnsi="Tahoma" w:cs="Tahoma"/>
          <w:szCs w:val="22"/>
          <w:lang w:val="el-GR"/>
        </w:rPr>
        <w:t>ενδικοφανούς προσφυγής</w:t>
      </w:r>
      <w:r w:rsidR="00A70112" w:rsidRPr="00603221">
        <w:rPr>
          <w:rFonts w:ascii="Tahoma" w:hAnsi="Tahoma" w:cs="Tahoma"/>
          <w:szCs w:val="22"/>
          <w:lang w:val="el-GR"/>
        </w:rPr>
        <w:t xml:space="preserve"> </w:t>
      </w:r>
      <w:r w:rsidRPr="00603221">
        <w:rPr>
          <w:rFonts w:ascii="Tahoma" w:hAnsi="Tahoma" w:cs="Tahoma"/>
          <w:szCs w:val="22"/>
          <w:lang w:val="el-GR"/>
        </w:rPr>
        <w:t xml:space="preserve">ή την έκδοση απόφασης επί ασκηθείσας προσφυγής κατά της απόφασης κατακύρωσης και </w:t>
      </w:r>
    </w:p>
    <w:p w14:paraId="7AF6FBD2" w14:textId="6E01A00B" w:rsidR="00C960CF" w:rsidRDefault="003355E7">
      <w:pPr>
        <w:rPr>
          <w:rFonts w:ascii="Tahoma" w:hAnsi="Tahoma" w:cs="Tahoma"/>
          <w:szCs w:val="22"/>
          <w:lang w:val="el-GR"/>
        </w:rPr>
      </w:pPr>
      <w:r w:rsidRPr="00603221">
        <w:rPr>
          <w:rFonts w:ascii="Tahoma" w:hAnsi="Tahoma" w:cs="Tahoma"/>
          <w:szCs w:val="22"/>
          <w:lang w:val="el-GR"/>
        </w:rPr>
        <w:t xml:space="preserve">β) την άπρακτη πάροδο της προθεσμίας άσκησης </w:t>
      </w:r>
      <w:r w:rsidR="00A70112" w:rsidRPr="004447F8">
        <w:rPr>
          <w:rFonts w:ascii="Tahoma" w:hAnsi="Tahoma" w:cs="Tahoma"/>
          <w:szCs w:val="22"/>
          <w:lang w:val="el-GR"/>
        </w:rPr>
        <w:t>ενδίκων βοηθημάτων προσωρινής δικαστικής Προστασίας</w:t>
      </w:r>
      <w:r w:rsidR="00A70112" w:rsidRPr="00603221" w:rsidDel="00A70112">
        <w:rPr>
          <w:rFonts w:ascii="Tahoma" w:hAnsi="Tahoma" w:cs="Tahoma"/>
          <w:szCs w:val="22"/>
          <w:lang w:val="el-GR"/>
        </w:rPr>
        <w:t xml:space="preserve"> </w:t>
      </w:r>
      <w:r w:rsidRPr="00603221">
        <w:rPr>
          <w:rFonts w:ascii="Tahoma" w:hAnsi="Tahoma" w:cs="Tahoma"/>
          <w:szCs w:val="22"/>
          <w:lang w:val="el-GR"/>
        </w:rPr>
        <w:t>ή την έκδοση απόφασης επ’ αυτών</w:t>
      </w:r>
      <w:bookmarkEnd w:id="40"/>
      <w:r w:rsidR="008D7FA6">
        <w:rPr>
          <w:rFonts w:ascii="Tahoma" w:hAnsi="Tahoma" w:cs="Tahoma"/>
          <w:szCs w:val="22"/>
          <w:lang w:val="el-GR"/>
        </w:rPr>
        <w:t>.</w:t>
      </w:r>
      <w:r w:rsidRPr="00603221">
        <w:rPr>
          <w:rFonts w:ascii="Tahoma" w:hAnsi="Tahoma" w:cs="Tahoma"/>
          <w:szCs w:val="22"/>
          <w:lang w:val="el-GR"/>
        </w:rPr>
        <w:t xml:space="preserve"> </w:t>
      </w:r>
    </w:p>
    <w:p w14:paraId="40C8AB75" w14:textId="77777777" w:rsidR="00510D76" w:rsidRPr="004447F8" w:rsidRDefault="00510D76" w:rsidP="002654F7">
      <w:pPr>
        <w:rPr>
          <w:rFonts w:ascii="Tahoma" w:hAnsi="Tahoma" w:cs="Tahoma"/>
          <w:lang w:val="el-GR"/>
        </w:rPr>
      </w:pPr>
      <w:bookmarkStart w:id="41" w:name="_Hlk9419416"/>
      <w:r w:rsidRPr="004447F8">
        <w:rPr>
          <w:rFonts w:ascii="Tahoma" w:hAnsi="Tahoma" w:cs="Tahoma"/>
          <w:lang w:val="el-GR"/>
        </w:rPr>
        <w:t xml:space="preserve">Για τα προηγούμενα στάδια της κατακύρωσης η εγγύηση συμμετοχής επιστρέφεται στους συμμετέχοντες στις κάτωθι περιπτώσεις: </w:t>
      </w:r>
    </w:p>
    <w:p w14:paraId="6D668383" w14:textId="77777777" w:rsidR="00510D76" w:rsidRPr="004447F8" w:rsidRDefault="00510D76" w:rsidP="002654F7">
      <w:pPr>
        <w:rPr>
          <w:rFonts w:ascii="Tahoma" w:hAnsi="Tahoma" w:cs="Tahoma"/>
          <w:lang w:val="el-GR"/>
        </w:rPr>
      </w:pPr>
      <w:r w:rsidRPr="004447F8">
        <w:rPr>
          <w:rFonts w:ascii="Tahoma" w:hAnsi="Tahoma" w:cs="Tahoma"/>
          <w:lang w:val="el-GR"/>
        </w:rPr>
        <w:t xml:space="preserve">α) λήξης του χρόνου ισχύος της προσφοράς και μη ανανέωσης αυτής και </w:t>
      </w:r>
    </w:p>
    <w:p w14:paraId="10D03AE5" w14:textId="77777777" w:rsidR="00510D76" w:rsidRPr="00510D76" w:rsidRDefault="00510D76" w:rsidP="002654F7">
      <w:pPr>
        <w:rPr>
          <w:rFonts w:ascii="Tahoma" w:hAnsi="Tahoma" w:cs="Tahoma"/>
          <w:szCs w:val="22"/>
          <w:lang w:val="el-GR"/>
        </w:rPr>
      </w:pPr>
      <w:r w:rsidRPr="004447F8">
        <w:rPr>
          <w:rFonts w:ascii="Tahoma" w:hAnsi="Tahoma" w:cs="Tahoma"/>
          <w:lang w:val="el-GR"/>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ένδικων βοηθημάτων ή έχει λάβει χώρα παραίτησης από το δικαίωμα άσκησης αυτών ή αυτά έχουν απορριφθεί αμετακλήτως.</w:t>
      </w:r>
    </w:p>
    <w:bookmarkEnd w:id="41"/>
    <w:p w14:paraId="64F037F6" w14:textId="627B67DF" w:rsidR="008338F0" w:rsidRPr="00603221" w:rsidRDefault="003355E7" w:rsidP="00221291">
      <w:pPr>
        <w:pStyle w:val="aff"/>
        <w:tabs>
          <w:tab w:val="left" w:pos="0"/>
          <w:tab w:val="left" w:pos="709"/>
          <w:tab w:val="left" w:pos="1134"/>
        </w:tabs>
        <w:spacing w:before="240"/>
        <w:ind w:left="0"/>
        <w:rPr>
          <w:rFonts w:ascii="Tahoma" w:hAnsi="Tahoma" w:cs="Tahoma"/>
          <w:szCs w:val="22"/>
          <w:lang w:val="el-GR"/>
        </w:rPr>
      </w:pPr>
      <w:r w:rsidRPr="00603221">
        <w:rPr>
          <w:rStyle w:val="Heading4Char"/>
          <w:rFonts w:ascii="Tahoma" w:hAnsi="Tahoma" w:cs="Tahoma"/>
          <w:sz w:val="22"/>
          <w:szCs w:val="22"/>
          <w:lang w:val="el-GR"/>
        </w:rPr>
        <w:t>2.2.2.3.</w:t>
      </w:r>
      <w:r w:rsidRPr="00603221">
        <w:rPr>
          <w:rFonts w:ascii="Tahoma" w:hAnsi="Tahoma" w:cs="Tahoma"/>
          <w:szCs w:val="22"/>
          <w:lang w:val="el-GR"/>
        </w:rPr>
        <w:t xml:space="preserve"> Η εγγύηση συμμετοχής καταπίπτει, αν ο προσφέρων αποσύρει την προσφορά του κατά τη διάρκεια ισχύος αυτής, παρέχει ψευδή στοιχεία ή πληροφορίες που αναφέρονται </w:t>
      </w:r>
      <w:r w:rsidR="00673490" w:rsidRPr="00603221">
        <w:rPr>
          <w:rFonts w:ascii="Tahoma" w:hAnsi="Tahoma" w:cs="Tahoma"/>
          <w:szCs w:val="22"/>
          <w:lang w:val="el-GR"/>
        </w:rPr>
        <w:t xml:space="preserve">στις παρ. </w:t>
      </w:r>
      <w:r w:rsidR="006607CE" w:rsidRPr="00603221">
        <w:rPr>
          <w:rFonts w:ascii="Tahoma" w:hAnsi="Tahoma" w:cs="Tahoma"/>
          <w:szCs w:val="22"/>
          <w:lang w:val="el-GR"/>
        </w:rPr>
        <w:fldChar w:fldCharType="begin"/>
      </w:r>
      <w:r w:rsidR="006607CE" w:rsidRPr="00603221">
        <w:rPr>
          <w:rFonts w:ascii="Tahoma" w:hAnsi="Tahoma" w:cs="Tahoma"/>
          <w:szCs w:val="22"/>
          <w:lang w:val="el-GR"/>
        </w:rPr>
        <w:instrText xml:space="preserve"> REF _Ref496541742 \r \h </w:instrText>
      </w:r>
      <w:r w:rsidR="00DF02B0" w:rsidRPr="006719D5">
        <w:rPr>
          <w:rFonts w:ascii="Tahoma" w:hAnsi="Tahoma" w:cs="Tahoma"/>
          <w:szCs w:val="22"/>
          <w:lang w:val="el-GR"/>
        </w:rPr>
        <w:instrText xml:space="preserve"> \* MERGEFORMAT </w:instrText>
      </w:r>
      <w:r w:rsidR="006607CE" w:rsidRPr="00603221">
        <w:rPr>
          <w:rFonts w:ascii="Tahoma" w:hAnsi="Tahoma" w:cs="Tahoma"/>
          <w:szCs w:val="22"/>
          <w:lang w:val="el-GR"/>
        </w:rPr>
      </w:r>
      <w:r w:rsidR="006607CE" w:rsidRPr="00603221">
        <w:rPr>
          <w:rFonts w:ascii="Tahoma" w:hAnsi="Tahoma" w:cs="Tahoma"/>
          <w:szCs w:val="22"/>
          <w:lang w:val="el-GR"/>
        </w:rPr>
        <w:fldChar w:fldCharType="separate"/>
      </w:r>
      <w:r w:rsidR="00637BDE">
        <w:rPr>
          <w:rFonts w:ascii="Tahoma" w:hAnsi="Tahoma" w:cs="Tahoma"/>
          <w:szCs w:val="22"/>
          <w:lang w:val="el-GR"/>
        </w:rPr>
        <w:t>2.2.3</w:t>
      </w:r>
      <w:r w:rsidR="006607CE" w:rsidRPr="00603221">
        <w:rPr>
          <w:rFonts w:ascii="Tahoma" w:hAnsi="Tahoma" w:cs="Tahoma"/>
          <w:szCs w:val="22"/>
          <w:lang w:val="el-GR"/>
        </w:rPr>
        <w:fldChar w:fldCharType="end"/>
      </w:r>
      <w:r w:rsidRPr="00603221">
        <w:rPr>
          <w:rFonts w:ascii="Tahoma" w:hAnsi="Tahoma" w:cs="Tahoma"/>
          <w:szCs w:val="22"/>
          <w:lang w:val="el-GR"/>
        </w:rPr>
        <w:t xml:space="preserve"> έως </w:t>
      </w:r>
      <w:r w:rsidR="006607CE" w:rsidRPr="00603221">
        <w:rPr>
          <w:rFonts w:ascii="Tahoma" w:hAnsi="Tahoma" w:cs="Tahoma"/>
          <w:szCs w:val="22"/>
          <w:lang w:val="el-GR"/>
        </w:rPr>
        <w:fldChar w:fldCharType="begin"/>
      </w:r>
      <w:r w:rsidR="006607CE" w:rsidRPr="00603221">
        <w:rPr>
          <w:rFonts w:ascii="Tahoma" w:hAnsi="Tahoma" w:cs="Tahoma"/>
          <w:szCs w:val="22"/>
          <w:lang w:val="el-GR"/>
        </w:rPr>
        <w:instrText xml:space="preserve"> REF _Ref496541700 \r \h </w:instrText>
      </w:r>
      <w:r w:rsidR="00DF02B0" w:rsidRPr="006719D5">
        <w:rPr>
          <w:rFonts w:ascii="Tahoma" w:hAnsi="Tahoma" w:cs="Tahoma"/>
          <w:szCs w:val="22"/>
          <w:lang w:val="el-GR"/>
        </w:rPr>
        <w:instrText xml:space="preserve"> \* MERGEFORMAT </w:instrText>
      </w:r>
      <w:r w:rsidR="006607CE" w:rsidRPr="00603221">
        <w:rPr>
          <w:rFonts w:ascii="Tahoma" w:hAnsi="Tahoma" w:cs="Tahoma"/>
          <w:szCs w:val="22"/>
          <w:lang w:val="el-GR"/>
        </w:rPr>
      </w:r>
      <w:r w:rsidR="006607CE" w:rsidRPr="00603221">
        <w:rPr>
          <w:rFonts w:ascii="Tahoma" w:hAnsi="Tahoma" w:cs="Tahoma"/>
          <w:szCs w:val="22"/>
          <w:lang w:val="el-GR"/>
        </w:rPr>
        <w:fldChar w:fldCharType="separate"/>
      </w:r>
      <w:r w:rsidR="00637BDE">
        <w:rPr>
          <w:rFonts w:ascii="Tahoma" w:hAnsi="Tahoma" w:cs="Tahoma"/>
          <w:szCs w:val="22"/>
          <w:lang w:val="el-GR"/>
        </w:rPr>
        <w:t>2.2.8</w:t>
      </w:r>
      <w:r w:rsidR="006607CE" w:rsidRPr="00603221">
        <w:rPr>
          <w:rFonts w:ascii="Tahoma" w:hAnsi="Tahoma" w:cs="Tahoma"/>
          <w:szCs w:val="22"/>
          <w:lang w:val="el-GR"/>
        </w:rPr>
        <w:fldChar w:fldCharType="end"/>
      </w:r>
      <w:r w:rsidR="00E1337D" w:rsidRPr="00603221">
        <w:rPr>
          <w:rFonts w:ascii="Tahoma" w:hAnsi="Tahoma" w:cs="Tahoma"/>
          <w:szCs w:val="22"/>
          <w:lang w:val="el-GR"/>
        </w:rPr>
        <w:t xml:space="preserve"> </w:t>
      </w:r>
      <w:r w:rsidR="00673490" w:rsidRPr="00603221">
        <w:rPr>
          <w:rFonts w:ascii="Tahoma" w:hAnsi="Tahoma" w:cs="Tahoma"/>
          <w:szCs w:val="22"/>
          <w:lang w:val="el-GR"/>
        </w:rPr>
        <w:t>της παρούσας</w:t>
      </w:r>
      <w:r w:rsidRPr="00603221">
        <w:rPr>
          <w:rFonts w:ascii="Tahoma" w:hAnsi="Tahoma" w:cs="Tahoma"/>
          <w:szCs w:val="22"/>
          <w:lang w:val="el-GR"/>
        </w:rPr>
        <w:t>, δεν προσκομίσει εγκαίρως τα προβλεπόμενα από την παρούσα δικαιολογητικά ή δεν προσέλθει εγκαίρως για υπογραφή της σύμβασης.</w:t>
      </w:r>
    </w:p>
    <w:p w14:paraId="6E9FC5AF" w14:textId="77777777" w:rsidR="00C960CF" w:rsidRPr="00603221" w:rsidRDefault="00C960CF">
      <w:pPr>
        <w:rPr>
          <w:rFonts w:ascii="Tahoma" w:hAnsi="Tahoma" w:cs="Tahoma"/>
          <w:szCs w:val="22"/>
          <w:lang w:val="el-GR"/>
        </w:rPr>
      </w:pPr>
    </w:p>
    <w:p w14:paraId="026FCB4E" w14:textId="77777777" w:rsidR="008338F0" w:rsidRPr="00603221" w:rsidRDefault="003355E7" w:rsidP="00FF0DF8">
      <w:pPr>
        <w:pStyle w:val="4"/>
        <w:numPr>
          <w:ilvl w:val="2"/>
          <w:numId w:val="12"/>
        </w:numPr>
        <w:rPr>
          <w:rFonts w:ascii="Tahoma" w:hAnsi="Tahoma" w:cs="Tahoma"/>
          <w:szCs w:val="22"/>
          <w:lang w:val="el-GR"/>
        </w:rPr>
      </w:pPr>
      <w:bookmarkStart w:id="42" w:name="_Ref496541356"/>
      <w:bookmarkStart w:id="43" w:name="_Ref496541742"/>
      <w:bookmarkStart w:id="44" w:name="_Ref496541775"/>
      <w:bookmarkStart w:id="45" w:name="_Ref496541863"/>
      <w:bookmarkStart w:id="46" w:name="_Toc56417634"/>
      <w:r w:rsidRPr="00603221">
        <w:rPr>
          <w:rFonts w:ascii="Tahoma" w:hAnsi="Tahoma" w:cs="Tahoma"/>
          <w:szCs w:val="22"/>
          <w:lang w:val="el-GR"/>
        </w:rPr>
        <w:t>Λόγοι αποκλεισμού</w:t>
      </w:r>
      <w:bookmarkEnd w:id="42"/>
      <w:bookmarkEnd w:id="43"/>
      <w:bookmarkEnd w:id="44"/>
      <w:bookmarkEnd w:id="45"/>
      <w:bookmarkEnd w:id="46"/>
      <w:r w:rsidRPr="00603221">
        <w:rPr>
          <w:rFonts w:ascii="Tahoma" w:hAnsi="Tahoma" w:cs="Tahoma"/>
          <w:szCs w:val="22"/>
          <w:lang w:val="el-GR"/>
        </w:rPr>
        <w:t xml:space="preserve"> </w:t>
      </w:r>
    </w:p>
    <w:p w14:paraId="15D72536" w14:textId="77777777" w:rsidR="008338F0" w:rsidRPr="00603221" w:rsidRDefault="003355E7" w:rsidP="00B8545D">
      <w:pPr>
        <w:spacing w:before="240"/>
        <w:rPr>
          <w:rFonts w:ascii="Tahoma" w:hAnsi="Tahoma" w:cs="Tahoma"/>
          <w:szCs w:val="22"/>
          <w:lang w:val="el-GR"/>
        </w:rPr>
      </w:pPr>
      <w:r w:rsidRPr="00603221">
        <w:rPr>
          <w:rFonts w:ascii="Tahoma" w:hAnsi="Tahoma"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BB5318" w14:textId="77777777" w:rsidR="008338F0" w:rsidRPr="00603221" w:rsidRDefault="00E1337D" w:rsidP="00FF0DF8">
      <w:pPr>
        <w:pStyle w:val="aff"/>
        <w:numPr>
          <w:ilvl w:val="3"/>
          <w:numId w:val="15"/>
        </w:numPr>
        <w:tabs>
          <w:tab w:val="left" w:pos="0"/>
          <w:tab w:val="left" w:pos="709"/>
          <w:tab w:val="left" w:pos="1134"/>
        </w:tabs>
        <w:spacing w:before="240"/>
        <w:ind w:left="0" w:firstLine="0"/>
        <w:rPr>
          <w:rFonts w:ascii="Tahoma" w:hAnsi="Tahoma" w:cs="Tahoma"/>
          <w:szCs w:val="22"/>
          <w:lang w:val="el-GR"/>
        </w:rPr>
      </w:pPr>
      <w:bookmarkStart w:id="47" w:name="_Ref496540567"/>
      <w:r w:rsidRPr="00603221">
        <w:rPr>
          <w:rFonts w:ascii="Tahoma" w:hAnsi="Tahoma" w:cs="Tahoma"/>
          <w:szCs w:val="22"/>
          <w:lang w:val="el-GR"/>
        </w:rPr>
        <w:t xml:space="preserve"> </w:t>
      </w:r>
      <w:r w:rsidR="003355E7" w:rsidRPr="00603221">
        <w:rPr>
          <w:rFonts w:ascii="Tahoma" w:hAnsi="Tahoma" w:cs="Tahoma"/>
          <w:szCs w:val="22"/>
          <w:lang w:val="el-GR"/>
        </w:rPr>
        <w:t xml:space="preserve">Όταν υπάρχει σε βάρος του </w:t>
      </w:r>
      <w:r w:rsidR="00DE31C0" w:rsidRPr="00603221">
        <w:rPr>
          <w:rFonts w:ascii="Tahoma" w:hAnsi="Tahoma" w:cs="Tahoma"/>
          <w:szCs w:val="22"/>
          <w:lang w:val="el-GR"/>
        </w:rPr>
        <w:t xml:space="preserve">αμετάκλητη </w:t>
      </w:r>
      <w:r w:rsidR="003355E7" w:rsidRPr="00603221">
        <w:rPr>
          <w:rFonts w:ascii="Tahoma" w:hAnsi="Tahoma" w:cs="Tahoma"/>
          <w:szCs w:val="22"/>
          <w:lang w:val="el-GR"/>
        </w:rPr>
        <w:t>καταδικαστική απόφαση για έναν από τους ακόλουθους λόγους:</w:t>
      </w:r>
      <w:bookmarkEnd w:id="47"/>
      <w:r w:rsidR="003355E7" w:rsidRPr="00603221">
        <w:rPr>
          <w:rFonts w:ascii="Tahoma" w:hAnsi="Tahoma" w:cs="Tahoma"/>
          <w:szCs w:val="22"/>
          <w:lang w:val="el-GR"/>
        </w:rPr>
        <w:t xml:space="preserve"> </w:t>
      </w:r>
    </w:p>
    <w:p w14:paraId="226FC5B1"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rPr>
          <w:rFonts w:ascii="Tahoma" w:hAnsi="Tahoma" w:cs="Tahoma"/>
          <w:szCs w:val="22"/>
        </w:rPr>
        <w:t>L</w:t>
      </w:r>
      <w:r w:rsidRPr="00603221">
        <w:rPr>
          <w:rFonts w:ascii="Tahoma" w:hAnsi="Tahoma" w:cs="Tahoma"/>
          <w:szCs w:val="22"/>
          <w:lang w:val="el-GR"/>
        </w:rPr>
        <w:t xml:space="preserve"> 300 της 11.11.2008 σ.42), </w:t>
      </w:r>
    </w:p>
    <w:p w14:paraId="34FFE873"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rPr>
          <w:rFonts w:ascii="Tahoma" w:hAnsi="Tahoma" w:cs="Tahoma"/>
          <w:szCs w:val="22"/>
        </w:rPr>
        <w:t>C</w:t>
      </w:r>
      <w:r w:rsidRPr="00603221">
        <w:rPr>
          <w:rFonts w:ascii="Tahoma" w:hAnsi="Tahoma"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rPr>
          <w:rFonts w:ascii="Tahoma" w:hAnsi="Tahoma" w:cs="Tahoma"/>
          <w:szCs w:val="22"/>
        </w:rPr>
        <w:t>L</w:t>
      </w:r>
      <w:r w:rsidRPr="00603221">
        <w:rPr>
          <w:rFonts w:ascii="Tahoma" w:hAnsi="Tahoma" w:cs="Tahoma"/>
          <w:szCs w:val="22"/>
          <w:lang w:val="el-GR"/>
        </w:rPr>
        <w:t xml:space="preserve"> 192 της 31.7.2003, σ. 54), καθώς και όπως ορίζεται στην κείμενη νομοθεσία ή στο εθνικό δίκαιο του οικονομικού φορέα, </w:t>
      </w:r>
    </w:p>
    <w:p w14:paraId="588552C0"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γ) απάτη, κατά την έννοια του άρθρου 1 της σύμβασης σχετικά με την προστασία των οικονομικών συμφερόντων των Ευρωπαϊκών Κοινοτήτων (ΕΕ </w:t>
      </w:r>
      <w:r w:rsidRPr="00603221">
        <w:rPr>
          <w:rFonts w:ascii="Tahoma" w:hAnsi="Tahoma" w:cs="Tahoma"/>
          <w:szCs w:val="22"/>
        </w:rPr>
        <w:t>C</w:t>
      </w:r>
      <w:r w:rsidRPr="00603221">
        <w:rPr>
          <w:rFonts w:ascii="Tahoma" w:hAnsi="Tahoma" w:cs="Tahoma"/>
          <w:szCs w:val="22"/>
          <w:lang w:val="el-GR"/>
        </w:rPr>
        <w:t xml:space="preserve"> 316 της 27.11.1995, σ. 48), η οποία κυρώθηκε με το ν. 2803/2000 (Α΄ 48), </w:t>
      </w:r>
    </w:p>
    <w:p w14:paraId="0DC47AD3"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δ) τρομοκρατικά εγκλήματα ή εγκλήματα συνδεόμενα με τρομοκρατικές δραστηριότητες, όπως ορίζονται, αντιστοίχως, στα άρθρα 1 και 3 της απόφασης-πλαίσιο 2002/475/ΔΕΥ του Συμβουλίου της </w:t>
      </w:r>
      <w:r w:rsidRPr="00603221">
        <w:rPr>
          <w:rFonts w:ascii="Tahoma" w:hAnsi="Tahoma" w:cs="Tahoma"/>
          <w:szCs w:val="22"/>
          <w:lang w:val="el-GR"/>
        </w:rPr>
        <w:lastRenderedPageBreak/>
        <w:t xml:space="preserve">13ης Ιουνίου 2002, για την καταπολέμηση της τρομοκρατίας (ΕΕ </w:t>
      </w:r>
      <w:r w:rsidRPr="00603221">
        <w:rPr>
          <w:rFonts w:ascii="Tahoma" w:hAnsi="Tahoma" w:cs="Tahoma"/>
          <w:szCs w:val="22"/>
        </w:rPr>
        <w:t>L</w:t>
      </w:r>
      <w:r w:rsidRPr="00603221">
        <w:rPr>
          <w:rFonts w:ascii="Tahoma" w:hAnsi="Tahoma" w:cs="Tahoma"/>
          <w:szCs w:val="22"/>
          <w:lang w:val="el-GR"/>
        </w:rPr>
        <w:t xml:space="preserve"> 164 της 22.6.2002, σ. 3) ή ηθική αυτουργία ή συνέργεια ή απόπειρα διάπραξης εγκλήματος, όπως ορίζονται στο άρθρο 4 αυτής, </w:t>
      </w:r>
    </w:p>
    <w:p w14:paraId="45A8B9C8"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w:t>
      </w:r>
      <w:r w:rsidRPr="00603221">
        <w:rPr>
          <w:rFonts w:ascii="Tahoma" w:hAnsi="Tahoma" w:cs="Tahoma"/>
          <w:szCs w:val="22"/>
        </w:rPr>
        <w:t>L</w:t>
      </w:r>
      <w:r w:rsidRPr="00603221">
        <w:rPr>
          <w:rFonts w:ascii="Tahoma" w:hAnsi="Tahoma" w:cs="Tahoma"/>
          <w:szCs w:val="22"/>
          <w:lang w:val="el-GR"/>
        </w:rPr>
        <w:t xml:space="preserve"> 309 της 25.11.2005, σ. 15), η οποία ενσωματώθηκε στην εθνική νομοθεσία με το ν. 3691/2008 (Α΄ 166),</w:t>
      </w:r>
    </w:p>
    <w:p w14:paraId="74EC1248"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στ) 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w:t>
      </w:r>
      <w:r w:rsidRPr="00603221">
        <w:rPr>
          <w:rFonts w:ascii="Tahoma" w:hAnsi="Tahoma" w:cs="Tahoma"/>
          <w:szCs w:val="22"/>
        </w:rPr>
        <w:t>L</w:t>
      </w:r>
      <w:r w:rsidRPr="00603221">
        <w:rPr>
          <w:rFonts w:ascii="Tahoma" w:hAnsi="Tahoma" w:cs="Tahoma"/>
          <w:szCs w:val="22"/>
          <w:lang w:val="el-GR"/>
        </w:rPr>
        <w:t xml:space="preserve"> 101 της 15.4.2011, σ. 1), η οποία ενσωματώθηκε στην εθνική νομοθεσία με το ν. 4198/2013 (Α΄ 215).</w:t>
      </w:r>
    </w:p>
    <w:p w14:paraId="1F865230"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Ο οικονομικός φορέας αποκλείεται, επίσης, όταν το πρόσωπο εις βάρος του οποίου εκδόθηκε </w:t>
      </w:r>
      <w:r w:rsidR="00E87EA9" w:rsidRPr="00603221">
        <w:rPr>
          <w:rFonts w:ascii="Tahoma" w:hAnsi="Tahoma" w:cs="Tahoma"/>
          <w:szCs w:val="22"/>
          <w:lang w:val="el-GR"/>
        </w:rPr>
        <w:t xml:space="preserve">τελεσίδικη </w:t>
      </w:r>
      <w:r w:rsidR="00400357" w:rsidRPr="00603221">
        <w:rPr>
          <w:rFonts w:ascii="Tahoma" w:hAnsi="Tahoma" w:cs="Tahoma"/>
          <w:szCs w:val="22"/>
          <w:lang w:val="el-GR"/>
        </w:rPr>
        <w:t xml:space="preserve">αμετάκλητη </w:t>
      </w:r>
      <w:r w:rsidRPr="00603221">
        <w:rPr>
          <w:rFonts w:ascii="Tahoma" w:hAnsi="Tahoma" w:cs="Tahoma"/>
          <w:szCs w:val="22"/>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7F0BC2FE" w14:textId="77777777" w:rsidR="008338F0" w:rsidRPr="00603221" w:rsidRDefault="003355E7">
      <w:pPr>
        <w:rPr>
          <w:rFonts w:ascii="Tahoma" w:hAnsi="Tahoma" w:cs="Tahoma"/>
          <w:szCs w:val="22"/>
          <w:lang w:val="el-GR"/>
        </w:rPr>
      </w:pPr>
      <w:r w:rsidRPr="00603221">
        <w:rPr>
          <w:rFonts w:ascii="Tahoma" w:hAnsi="Tahoma" w:cs="Tahoma"/>
          <w:szCs w:val="22"/>
          <w:lang w:val="el-GR"/>
        </w:rPr>
        <w:t>Στις περιπτώσεις εταιρειών περιορισμένης ευθύνης (Ε.Π.Ε.) και προσωπικών εταιρειών (Ο.Ε. και Ε.Ε.)και IKE ιδιωτικών κεφαλαιουχικών εταιρειών, η υποχρέωση του προηγούμενου εδαφίου</w:t>
      </w:r>
      <w:r w:rsidR="00E1337D" w:rsidRPr="00603221">
        <w:rPr>
          <w:rFonts w:ascii="Tahoma" w:hAnsi="Tahoma" w:cs="Tahoma"/>
          <w:szCs w:val="22"/>
          <w:lang w:val="el-GR"/>
        </w:rPr>
        <w:t xml:space="preserve"> </w:t>
      </w:r>
      <w:r w:rsidRPr="00603221">
        <w:rPr>
          <w:rFonts w:ascii="Tahoma" w:hAnsi="Tahoma" w:cs="Tahoma"/>
          <w:szCs w:val="22"/>
          <w:lang w:val="el-GR"/>
        </w:rPr>
        <w:t>αφορά κατ’ ελάχιστον στους διαχειριστές.</w:t>
      </w:r>
    </w:p>
    <w:p w14:paraId="01447606" w14:textId="77777777" w:rsidR="008338F0" w:rsidRPr="00603221" w:rsidRDefault="003355E7">
      <w:pPr>
        <w:suppressAutoHyphens w:val="0"/>
        <w:spacing w:after="160" w:line="252" w:lineRule="auto"/>
        <w:rPr>
          <w:rFonts w:ascii="Tahoma" w:hAnsi="Tahoma" w:cs="Tahoma"/>
          <w:szCs w:val="22"/>
          <w:lang w:val="el-GR"/>
        </w:rPr>
      </w:pPr>
      <w:r w:rsidRPr="00603221">
        <w:rPr>
          <w:rFonts w:ascii="Tahoma" w:hAnsi="Tahoma" w:cs="Tahoma"/>
          <w:szCs w:val="22"/>
          <w:lang w:val="el-GR"/>
        </w:rPr>
        <w:t>Στις περιπτώσεις ανωνύμων εταιρειών (Α.Ε.), η υποχρέωση του προηγούμενου εδαφίου αφορά κατ’ ελάχιστον τον Διευθύνοντα Σύμβουλο, καθώς και όλα τα μέλη του Διοικητικού Συμβουλίου.</w:t>
      </w:r>
    </w:p>
    <w:p w14:paraId="3A707F73" w14:textId="26097E2D" w:rsidR="00C57BFF" w:rsidRPr="00603221" w:rsidRDefault="00C57BFF" w:rsidP="00C57BFF">
      <w:pPr>
        <w:suppressAutoHyphens w:val="0"/>
        <w:spacing w:after="160" w:line="252" w:lineRule="auto"/>
        <w:rPr>
          <w:rFonts w:ascii="Tahoma" w:hAnsi="Tahoma" w:cs="Tahoma"/>
          <w:szCs w:val="22"/>
          <w:lang w:val="el-GR"/>
        </w:rPr>
      </w:pPr>
      <w:r w:rsidRPr="00603221">
        <w:rPr>
          <w:rFonts w:ascii="Tahoma" w:hAnsi="Tahoma" w:cs="Tahoma"/>
          <w:szCs w:val="22"/>
          <w:lang w:val="el-GR"/>
        </w:rPr>
        <w:t xml:space="preserve">Στις περιπτώσεις των συνεταιρισμών, η υποχρέωση του προηγούμενου εδαφίου αφορά </w:t>
      </w:r>
      <w:r w:rsidR="00E87EA9" w:rsidRPr="00603221">
        <w:rPr>
          <w:rFonts w:ascii="Tahoma" w:hAnsi="Tahoma" w:cs="Tahoma"/>
          <w:szCs w:val="22"/>
          <w:lang w:val="el-GR"/>
        </w:rPr>
        <w:t>σ</w:t>
      </w:r>
      <w:r w:rsidRPr="00603221">
        <w:rPr>
          <w:rFonts w:ascii="Tahoma" w:hAnsi="Tahoma" w:cs="Tahoma"/>
          <w:szCs w:val="22"/>
          <w:lang w:val="el-GR"/>
        </w:rPr>
        <w:t>τα μέλη του Διοικητικού Συμβο</w:t>
      </w:r>
      <w:r w:rsidR="00B71501">
        <w:rPr>
          <w:rFonts w:ascii="Tahoma" w:hAnsi="Tahoma" w:cs="Tahoma"/>
          <w:szCs w:val="22"/>
          <w:lang w:val="el-GR"/>
        </w:rPr>
        <w:t>υ</w:t>
      </w:r>
      <w:r w:rsidRPr="00603221">
        <w:rPr>
          <w:rFonts w:ascii="Tahoma" w:hAnsi="Tahoma" w:cs="Tahoma"/>
          <w:szCs w:val="22"/>
          <w:lang w:val="el-GR"/>
        </w:rPr>
        <w:t xml:space="preserve">λίου </w:t>
      </w:r>
    </w:p>
    <w:p w14:paraId="08D62C42" w14:textId="77777777" w:rsidR="008338F0" w:rsidRPr="00603221" w:rsidRDefault="003355E7">
      <w:pPr>
        <w:suppressAutoHyphens w:val="0"/>
        <w:spacing w:after="160" w:line="252" w:lineRule="auto"/>
        <w:rPr>
          <w:rFonts w:ascii="Tahoma" w:hAnsi="Tahoma" w:cs="Tahoma"/>
          <w:szCs w:val="22"/>
          <w:lang w:val="el-GR"/>
        </w:rPr>
      </w:pPr>
      <w:r w:rsidRPr="00603221">
        <w:rPr>
          <w:rFonts w:ascii="Tahoma" w:hAnsi="Tahoma" w:cs="Tahoma"/>
          <w:szCs w:val="22"/>
          <w:lang w:val="el-GR"/>
        </w:rPr>
        <w:t>Σε όλες τις υπόλοιπες περιπτώσεις νομικών προσώπων, η υποχρέωση των προηγούμενων εδαφίων αφορά στους νόμιμους εκπροσώπους τους.</w:t>
      </w:r>
    </w:p>
    <w:p w14:paraId="1B6C97E0" w14:textId="77777777" w:rsidR="00E87EA9" w:rsidRPr="00603221" w:rsidRDefault="00E87EA9" w:rsidP="00E87EA9">
      <w:pPr>
        <w:suppressAutoHyphens w:val="0"/>
        <w:spacing w:after="160" w:line="252" w:lineRule="auto"/>
        <w:rPr>
          <w:rFonts w:ascii="Tahoma" w:hAnsi="Tahoma" w:cs="Tahoma"/>
          <w:b/>
          <w:bCs/>
          <w:szCs w:val="22"/>
          <w:lang w:val="el-GR"/>
        </w:rPr>
      </w:pPr>
      <w:r w:rsidRPr="00603221">
        <w:rPr>
          <w:rFonts w:ascii="Tahoma" w:hAnsi="Tahoma" w:cs="Tahoma"/>
          <w:b/>
          <w:szCs w:val="22"/>
          <w:lang w:val="el-GR"/>
        </w:rPr>
        <w:t>Εάν στις ως άνω περιπτώσεις η,(α)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r w:rsidRPr="00603221">
        <w:rPr>
          <w:rFonts w:ascii="Tahoma" w:hAnsi="Tahoma" w:cs="Tahoma"/>
          <w:szCs w:val="22"/>
          <w:lang w:val="el-GR"/>
        </w:rPr>
        <w:t xml:space="preserve">. </w:t>
      </w:r>
      <w:r w:rsidRPr="00603221">
        <w:rPr>
          <w:rStyle w:val="WW-FootnoteReference17"/>
          <w:rFonts w:ascii="Tahoma" w:hAnsi="Tahoma" w:cs="Tahoma"/>
          <w:szCs w:val="22"/>
          <w:lang w:val="el-GR"/>
        </w:rPr>
        <w:footnoteReference w:id="6"/>
      </w:r>
    </w:p>
    <w:p w14:paraId="300B332F" w14:textId="77777777" w:rsidR="005A0ACC" w:rsidRPr="00603221" w:rsidRDefault="000326F6" w:rsidP="00FF0DF8">
      <w:pPr>
        <w:pStyle w:val="aff"/>
        <w:numPr>
          <w:ilvl w:val="3"/>
          <w:numId w:val="15"/>
        </w:numPr>
        <w:tabs>
          <w:tab w:val="left" w:pos="0"/>
          <w:tab w:val="left" w:pos="709"/>
          <w:tab w:val="left" w:pos="1134"/>
        </w:tabs>
        <w:spacing w:before="240"/>
        <w:ind w:left="0" w:firstLine="0"/>
        <w:rPr>
          <w:rFonts w:ascii="Tahoma" w:hAnsi="Tahoma" w:cs="Tahoma"/>
          <w:szCs w:val="22"/>
          <w:lang w:val="el-GR"/>
        </w:rPr>
      </w:pPr>
      <w:bookmarkStart w:id="48" w:name="_Ref503518036"/>
      <w:r w:rsidRPr="00603221">
        <w:rPr>
          <w:rFonts w:ascii="Tahoma" w:hAnsi="Tahoma" w:cs="Tahoma"/>
          <w:szCs w:val="22"/>
          <w:lang w:val="el-GR"/>
        </w:rPr>
        <w:t>Σ</w:t>
      </w:r>
      <w:r w:rsidR="005A0ACC" w:rsidRPr="00603221">
        <w:rPr>
          <w:rFonts w:ascii="Tahoma" w:hAnsi="Tahoma" w:cs="Tahoma"/>
          <w:szCs w:val="22"/>
          <w:lang w:val="el-GR"/>
        </w:rPr>
        <w:t>τις ακόλουθες περιπτώσεις</w:t>
      </w:r>
      <w:bookmarkEnd w:id="48"/>
      <w:r w:rsidR="005A0ACC" w:rsidRPr="00603221">
        <w:rPr>
          <w:rFonts w:ascii="Tahoma" w:hAnsi="Tahoma" w:cs="Tahoma"/>
          <w:szCs w:val="22"/>
          <w:lang w:val="el-GR"/>
        </w:rPr>
        <w:t xml:space="preserve"> </w:t>
      </w:r>
    </w:p>
    <w:p w14:paraId="45FF72BE" w14:textId="77777777" w:rsidR="00C1120B" w:rsidRDefault="00C1120B" w:rsidP="00C1120B">
      <w:pPr>
        <w:pStyle w:val="af6"/>
        <w:rPr>
          <w:rFonts w:ascii="Tahoma" w:hAnsi="Tahoma" w:cs="Tahoma"/>
          <w:szCs w:val="22"/>
          <w:lang w:val="el-GR"/>
        </w:rPr>
      </w:pPr>
      <w:r>
        <w:rPr>
          <w:rFonts w:ascii="Tahoma" w:hAnsi="Tahoma" w:cs="Tahoma"/>
          <w:szCs w:val="22"/>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14:paraId="73E1AB67" w14:textId="77777777" w:rsidR="00C1120B" w:rsidRDefault="00C1120B" w:rsidP="00C1120B">
      <w:pPr>
        <w:pStyle w:val="af6"/>
        <w:rPr>
          <w:rFonts w:ascii="Tahoma" w:hAnsi="Tahoma" w:cs="Tahoma"/>
          <w:szCs w:val="22"/>
          <w:lang w:val="el-GR"/>
        </w:rPr>
      </w:pPr>
      <w:r>
        <w:rPr>
          <w:rFonts w:ascii="Tahoma" w:hAnsi="Tahoma" w:cs="Tahoma"/>
          <w:szCs w:val="22"/>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797A17" w14:textId="77777777" w:rsidR="00C1120B" w:rsidRDefault="00C1120B" w:rsidP="00C1120B">
      <w:pPr>
        <w:pStyle w:val="af6"/>
        <w:rPr>
          <w:rFonts w:ascii="Tahoma" w:hAnsi="Tahoma" w:cs="Tahoma"/>
          <w:szCs w:val="22"/>
          <w:lang w:val="el-GR"/>
        </w:rPr>
      </w:pPr>
      <w:r>
        <w:rPr>
          <w:rFonts w:ascii="Tahoma" w:hAnsi="Tahoma" w:cs="Tahoma"/>
          <w:szCs w:val="22"/>
          <w:lang w:val="el-GR"/>
        </w:rPr>
        <w:t>ή/και</w:t>
      </w:r>
    </w:p>
    <w:p w14:paraId="564D9EF1" w14:textId="77777777" w:rsidR="00C1120B" w:rsidRDefault="00C1120B" w:rsidP="00C1120B">
      <w:pPr>
        <w:pStyle w:val="af6"/>
        <w:rPr>
          <w:rFonts w:ascii="Tahoma" w:hAnsi="Tahoma" w:cs="Tahoma"/>
          <w:szCs w:val="22"/>
          <w:lang w:val="el-GR"/>
        </w:rPr>
      </w:pPr>
      <w:r>
        <w:rPr>
          <w:rFonts w:ascii="Tahoma" w:hAnsi="Tahoma" w:cs="Tahoma"/>
          <w:szCs w:val="22"/>
          <w:lang w:val="el-GR"/>
        </w:rPr>
        <w:t xml:space="preserve">γ) η Αναθέτουσα Αρχή γνωρίζει ή μπορεί να αποδείξει με τα κατάλληλα μέσα ότι έχουν επιβληθεί σε βάρος του οικονομικού φορέα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w:t>
      </w:r>
      <w:r>
        <w:rPr>
          <w:rFonts w:ascii="Tahoma" w:hAnsi="Tahoma" w:cs="Tahoma"/>
          <w:szCs w:val="22"/>
          <w:lang w:val="el-GR"/>
        </w:rPr>
        <w:lastRenderedPageBreak/>
        <w:t xml:space="preserve">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14:paraId="7AD7748A" w14:textId="77777777" w:rsidR="00C1120B" w:rsidRDefault="00C1120B" w:rsidP="00C1120B">
      <w:pPr>
        <w:pStyle w:val="af6"/>
        <w:rPr>
          <w:rFonts w:ascii="Tahoma" w:hAnsi="Tahoma" w:cs="Tahoma"/>
          <w:szCs w:val="22"/>
          <w:lang w:val="el-GR"/>
        </w:rPr>
      </w:pPr>
      <w:r>
        <w:rPr>
          <w:rFonts w:ascii="Tahoma" w:hAnsi="Tahoma" w:cs="Tahoma"/>
          <w:szCs w:val="22"/>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369ECF0A" w14:textId="77777777" w:rsidR="00C1120B" w:rsidRDefault="00C1120B" w:rsidP="00C1120B">
      <w:pPr>
        <w:pStyle w:val="af6"/>
        <w:rPr>
          <w:rFonts w:ascii="Tahoma" w:hAnsi="Tahoma" w:cs="Tahoma"/>
          <w:szCs w:val="22"/>
          <w:lang w:val="el-GR"/>
        </w:rPr>
      </w:pPr>
      <w:r>
        <w:rPr>
          <w:rFonts w:ascii="Tahoma" w:hAnsi="Tahoma" w:cs="Tahoma"/>
          <w:szCs w:val="22"/>
          <w:lang w:val="el-GR"/>
        </w:rPr>
        <w:t xml:space="preserve">Δεν αποκλείεται ο οικονομικός φορέας, όταν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διακανονισμού. </w:t>
      </w:r>
    </w:p>
    <w:p w14:paraId="7A33FE7D" w14:textId="45CED8D5" w:rsidR="00C1120B" w:rsidRPr="00603221" w:rsidRDefault="00C1120B" w:rsidP="00603221">
      <w:pPr>
        <w:pStyle w:val="aff"/>
        <w:tabs>
          <w:tab w:val="left" w:pos="0"/>
          <w:tab w:val="left" w:pos="709"/>
          <w:tab w:val="left" w:pos="1134"/>
        </w:tabs>
        <w:spacing w:before="240"/>
        <w:ind w:left="0"/>
        <w:rPr>
          <w:rFonts w:ascii="Tahoma" w:hAnsi="Tahoma" w:cs="Tahoma"/>
          <w:i/>
          <w:szCs w:val="22"/>
          <w:lang w:val="el-GR"/>
        </w:rPr>
      </w:pPr>
      <w:r>
        <w:rPr>
          <w:rFonts w:ascii="Tahoma" w:hAnsi="Tahoma" w:cs="Tahoma"/>
          <w:szCs w:val="22"/>
          <w:lang w:val="el-GR"/>
        </w:rPr>
        <w:t>Δεν αποκλείεται ο οικονομικός φορέας όταν οι παραπάνω υποχρεώσεις των περ. α’ και β’ της παρ. 2.2.3.2 δεν έχουν καταστεί ληξιπρόθεσμες ή εφόσον αυτές έχουν υπαχθεί σε δεσμευτικό διακανονισμό που τηρείται.</w:t>
      </w:r>
    </w:p>
    <w:p w14:paraId="1282C02B" w14:textId="28245B3F" w:rsidR="00100156" w:rsidRDefault="00100156" w:rsidP="00F94007">
      <w:pPr>
        <w:pStyle w:val="aff"/>
        <w:tabs>
          <w:tab w:val="left" w:pos="0"/>
          <w:tab w:val="left" w:pos="709"/>
          <w:tab w:val="left" w:pos="1134"/>
        </w:tabs>
        <w:spacing w:before="240"/>
        <w:ind w:left="0"/>
        <w:rPr>
          <w:lang w:val="el-GR"/>
        </w:rPr>
      </w:pPr>
    </w:p>
    <w:p w14:paraId="3D12F6EE" w14:textId="7FF74FD6" w:rsidR="00B04AF3" w:rsidRPr="005707C7" w:rsidRDefault="003355E7" w:rsidP="00F71BCE">
      <w:pPr>
        <w:pStyle w:val="aff"/>
        <w:numPr>
          <w:ilvl w:val="3"/>
          <w:numId w:val="15"/>
        </w:numPr>
        <w:tabs>
          <w:tab w:val="left" w:pos="0"/>
          <w:tab w:val="left" w:pos="709"/>
          <w:tab w:val="left" w:pos="1134"/>
        </w:tabs>
        <w:spacing w:before="240"/>
        <w:ind w:left="0" w:firstLine="0"/>
        <w:rPr>
          <w:rFonts w:ascii="Tahoma" w:hAnsi="Tahoma" w:cs="Tahoma"/>
          <w:i/>
          <w:color w:val="5B9BD5"/>
          <w:szCs w:val="22"/>
          <w:lang w:val="el-GR"/>
        </w:rPr>
      </w:pPr>
      <w:bookmarkStart w:id="49" w:name="_Ref496540586"/>
      <w:bookmarkStart w:id="50" w:name="_Ref45103128"/>
      <w:r w:rsidRPr="005707C7">
        <w:rPr>
          <w:rFonts w:ascii="Tahoma" w:hAnsi="Tahoma"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5707C7">
        <w:rPr>
          <w:rFonts w:ascii="Tahoma" w:hAnsi="Tahoma" w:cs="Tahoma"/>
          <w:szCs w:val="22"/>
          <w:lang w:val="el-GR"/>
        </w:rPr>
        <w:t xml:space="preserve"> </w:t>
      </w:r>
      <w:r w:rsidRPr="005707C7">
        <w:rPr>
          <w:rFonts w:ascii="Tahoma" w:hAnsi="Tahoma" w:cs="Tahoma"/>
          <w:szCs w:val="22"/>
          <w:lang w:val="el-GR"/>
        </w:rPr>
        <w:t>:</w:t>
      </w:r>
      <w:bookmarkEnd w:id="49"/>
      <w:r w:rsidRPr="005707C7">
        <w:rPr>
          <w:rFonts w:ascii="Tahoma" w:hAnsi="Tahoma" w:cs="Tahoma"/>
          <w:szCs w:val="22"/>
          <w:lang w:val="el-GR"/>
        </w:rPr>
        <w:t xml:space="preserve"> </w:t>
      </w:r>
      <w:bookmarkStart w:id="51" w:name="_Ref503518091"/>
      <w:r w:rsidR="00B04AF3" w:rsidRPr="005707C7">
        <w:rPr>
          <w:rFonts w:ascii="Tahoma" w:hAnsi="Tahoma" w:cs="Tahoma"/>
          <w:i/>
          <w:color w:val="5B9BD5"/>
          <w:szCs w:val="22"/>
          <w:lang w:val="el-GR"/>
        </w:rPr>
        <w:t>.</w:t>
      </w:r>
      <w:bookmarkEnd w:id="50"/>
      <w:bookmarkEnd w:id="51"/>
    </w:p>
    <w:p w14:paraId="1B97E2FA"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(α) εάν έχει αθετήσει τις υποχρεώσεις που προβλέπονται στην παρ. 2 του άρθρου 18 του ν. 4412/2016, </w:t>
      </w:r>
    </w:p>
    <w:p w14:paraId="2CEB547B" w14:textId="77777777" w:rsidR="008338F0" w:rsidRPr="00603221" w:rsidRDefault="003355E7">
      <w:pPr>
        <w:rPr>
          <w:rFonts w:ascii="Tahoma" w:hAnsi="Tahoma" w:cs="Tahoma"/>
          <w:szCs w:val="22"/>
          <w:lang w:val="el-GR"/>
        </w:rPr>
      </w:pPr>
      <w:r w:rsidRPr="00603221">
        <w:rPr>
          <w:rFonts w:ascii="Tahoma" w:hAnsi="Tahoma" w:cs="Tahoma"/>
          <w:szCs w:val="22"/>
          <w:lang w:val="el-GR"/>
        </w:rPr>
        <w:t>(β) εάν τελεί υπό πτώχευση</w:t>
      </w:r>
      <w:r w:rsidRPr="00603221">
        <w:rPr>
          <w:rFonts w:ascii="Tahoma" w:hAnsi="Tahoma" w:cs="Tahoma"/>
          <w:b/>
          <w:szCs w:val="22"/>
          <w:lang w:val="el-GR"/>
        </w:rPr>
        <w:t xml:space="preserve"> </w:t>
      </w:r>
      <w:r w:rsidRPr="00603221">
        <w:rPr>
          <w:rFonts w:ascii="Tahoma" w:hAnsi="Tahoma" w:cs="Tahoma"/>
          <w:szCs w:val="22"/>
          <w:lang w:val="el-GR"/>
        </w:rPr>
        <w:t xml:space="preserve">ή έχει υπαχθεί σε διαδικασία εξυγίανσης ή ειδικής </w:t>
      </w:r>
      <w:r w:rsidRPr="00603221">
        <w:rPr>
          <w:rFonts w:ascii="Tahoma" w:hAnsi="Tahoma" w:cs="Tahoma"/>
          <w:b/>
          <w:szCs w:val="22"/>
          <w:lang w:val="el-GR"/>
        </w:rPr>
        <w:t xml:space="preserve">εκκαθάρισης </w:t>
      </w:r>
      <w:r w:rsidRPr="00603221">
        <w:rPr>
          <w:rFonts w:ascii="Tahoma" w:hAnsi="Tahoma" w:cs="Tahoma"/>
          <w:szCs w:val="22"/>
          <w:lang w:val="el-GR"/>
        </w:rPr>
        <w:t>ή τελεί υπό αναγκαστική διαχείριση</w:t>
      </w:r>
      <w:r w:rsidRPr="00603221">
        <w:rPr>
          <w:rFonts w:ascii="Tahoma" w:hAnsi="Tahoma" w:cs="Tahoma"/>
          <w:b/>
          <w:szCs w:val="22"/>
          <w:lang w:val="el-GR"/>
        </w:rPr>
        <w:t xml:space="preserve"> </w:t>
      </w:r>
      <w:r w:rsidRPr="00603221">
        <w:rPr>
          <w:rFonts w:ascii="Tahoma" w:hAnsi="Tahoma" w:cs="Tahoma"/>
          <w:szCs w:val="22"/>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w:t>
      </w:r>
    </w:p>
    <w:p w14:paraId="5B14CD58"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(γ)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4816A0EE"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7289CE2"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δεν μπορεί να θεραπευθεί με άλλα, λιγότερο παρεμβατικά, μέσα, </w:t>
      </w:r>
    </w:p>
    <w:p w14:paraId="5C175C72"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07427329" w14:textId="22FFAD78" w:rsidR="008338F0" w:rsidRPr="00603221" w:rsidRDefault="003355E7">
      <w:pPr>
        <w:rPr>
          <w:rFonts w:ascii="Tahoma" w:hAnsi="Tahoma" w:cs="Tahoma"/>
          <w:szCs w:val="22"/>
          <w:lang w:val="el-GR"/>
        </w:rPr>
      </w:pPr>
      <w:r w:rsidRPr="00603221">
        <w:rPr>
          <w:rFonts w:ascii="Tahoma" w:hAnsi="Tahoma" w:cs="Tahoma"/>
          <w:szCs w:val="22"/>
          <w:lang w:val="el-GR"/>
        </w:rPr>
        <w:t>(ζ) εάν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w:t>
      </w:r>
      <w:r w:rsidR="00A9669D" w:rsidRPr="00603221">
        <w:rPr>
          <w:rFonts w:ascii="Tahoma" w:hAnsi="Tahoma" w:cs="Tahoma"/>
          <w:szCs w:val="22"/>
          <w:lang w:val="el-GR"/>
        </w:rPr>
        <w:t xml:space="preserve">ης παραγράφου </w:t>
      </w:r>
      <w:r w:rsidR="00EB64EE">
        <w:rPr>
          <w:rFonts w:ascii="Tahoma" w:hAnsi="Tahoma" w:cs="Tahoma"/>
          <w:szCs w:val="22"/>
          <w:lang w:val="el-GR"/>
        </w:rPr>
        <w:fldChar w:fldCharType="begin"/>
      </w:r>
      <w:r w:rsidR="00EB64EE">
        <w:rPr>
          <w:rFonts w:ascii="Tahoma" w:hAnsi="Tahoma" w:cs="Tahoma"/>
          <w:szCs w:val="22"/>
          <w:lang w:val="el-GR"/>
        </w:rPr>
        <w:instrText xml:space="preserve"> REF _Ref45102551 \r \h </w:instrText>
      </w:r>
      <w:r w:rsidR="00EB64EE">
        <w:rPr>
          <w:rFonts w:ascii="Tahoma" w:hAnsi="Tahoma" w:cs="Tahoma"/>
          <w:szCs w:val="22"/>
          <w:lang w:val="el-GR"/>
        </w:rPr>
      </w:r>
      <w:r w:rsidR="00EB64EE">
        <w:rPr>
          <w:rFonts w:ascii="Tahoma" w:hAnsi="Tahoma" w:cs="Tahoma"/>
          <w:szCs w:val="22"/>
          <w:lang w:val="el-GR"/>
        </w:rPr>
        <w:fldChar w:fldCharType="separate"/>
      </w:r>
      <w:r w:rsidR="00637BDE">
        <w:rPr>
          <w:rFonts w:ascii="Tahoma" w:hAnsi="Tahoma" w:cs="Tahoma"/>
          <w:szCs w:val="22"/>
          <w:lang w:val="el-GR"/>
        </w:rPr>
        <w:t>2.2.9.2</w:t>
      </w:r>
      <w:r w:rsidR="00EB64EE">
        <w:rPr>
          <w:rFonts w:ascii="Tahoma" w:hAnsi="Tahoma" w:cs="Tahoma"/>
          <w:szCs w:val="22"/>
          <w:lang w:val="el-GR"/>
        </w:rPr>
        <w:fldChar w:fldCharType="end"/>
      </w:r>
      <w:r w:rsidR="00B941FC" w:rsidRPr="00603221">
        <w:rPr>
          <w:rFonts w:ascii="Tahoma" w:hAnsi="Tahoma" w:cs="Tahoma"/>
          <w:szCs w:val="22"/>
          <w:lang w:val="el-GR"/>
        </w:rPr>
        <w:t xml:space="preserve"> της παρούσας. </w:t>
      </w:r>
    </w:p>
    <w:p w14:paraId="1B489508"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4A8A2308" w14:textId="13633341" w:rsidR="008338F0" w:rsidRPr="00603221" w:rsidRDefault="003355E7">
      <w:pPr>
        <w:rPr>
          <w:rFonts w:ascii="Tahoma" w:hAnsi="Tahoma" w:cs="Tahoma"/>
          <w:szCs w:val="22"/>
          <w:lang w:val="el-GR"/>
        </w:rPr>
      </w:pPr>
      <w:r w:rsidRPr="00603221">
        <w:rPr>
          <w:rFonts w:ascii="Tahoma" w:hAnsi="Tahoma" w:cs="Tahoma"/>
          <w:szCs w:val="22"/>
          <w:lang w:val="el-GR"/>
        </w:rPr>
        <w:t xml:space="preserve">(θ) </w:t>
      </w:r>
      <w:r w:rsidR="00953E50" w:rsidRPr="00953E50">
        <w:rPr>
          <w:rFonts w:ascii="Tahoma" w:hAnsi="Tahoma"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Pr="00603221">
        <w:rPr>
          <w:rFonts w:ascii="Tahoma" w:hAnsi="Tahoma" w:cs="Tahoma"/>
          <w:szCs w:val="22"/>
          <w:lang w:val="el-GR"/>
        </w:rPr>
        <w:t xml:space="preserve">. </w:t>
      </w:r>
    </w:p>
    <w:p w14:paraId="2CAF42A1" w14:textId="395988BA" w:rsidR="008E6FD9" w:rsidRDefault="00347430" w:rsidP="008E6FD9">
      <w:pPr>
        <w:suppressAutoHyphens w:val="0"/>
        <w:spacing w:after="160" w:line="252" w:lineRule="auto"/>
        <w:rPr>
          <w:rFonts w:ascii="Tahoma" w:hAnsi="Tahoma" w:cs="Tahoma"/>
          <w:szCs w:val="22"/>
          <w:lang w:val="el-GR"/>
        </w:rPr>
      </w:pPr>
      <w:r w:rsidRPr="00603221">
        <w:rPr>
          <w:rFonts w:ascii="Tahoma" w:hAnsi="Tahoma" w:cs="Tahoma"/>
          <w:b/>
          <w:color w:val="000000"/>
          <w:szCs w:val="22"/>
          <w:lang w:val="el-GR"/>
        </w:rPr>
        <w:lastRenderedPageBreak/>
        <w:t>Εάν στις ως άνω περιπτώσεις (α) έως (</w:t>
      </w:r>
      <w:r w:rsidR="00953E50">
        <w:rPr>
          <w:rFonts w:ascii="Tahoma" w:hAnsi="Tahoma" w:cs="Tahoma"/>
          <w:b/>
          <w:color w:val="000000"/>
          <w:szCs w:val="22"/>
          <w:lang w:val="el-GR"/>
        </w:rPr>
        <w:t>θ</w:t>
      </w:r>
      <w:r w:rsidRPr="00603221">
        <w:rPr>
          <w:rFonts w:ascii="Tahoma" w:hAnsi="Tahoma" w:cs="Tahoma"/>
          <w:b/>
          <w:color w:val="000000"/>
          <w:szCs w:val="22"/>
          <w:lang w:val="el-GR"/>
        </w:rPr>
        <w:t>)</w:t>
      </w:r>
      <w:r w:rsidR="00E1337D" w:rsidRPr="00603221">
        <w:rPr>
          <w:rFonts w:ascii="Tahoma" w:hAnsi="Tahoma" w:cs="Tahoma"/>
          <w:b/>
          <w:color w:val="000000"/>
          <w:szCs w:val="22"/>
          <w:lang w:val="el-GR"/>
        </w:rPr>
        <w:t xml:space="preserve"> </w:t>
      </w:r>
      <w:r w:rsidRPr="00603221">
        <w:rPr>
          <w:rFonts w:ascii="Tahoma" w:hAnsi="Tahoma" w:cs="Tahoma"/>
          <w:b/>
          <w:color w:val="000000"/>
          <w:szCs w:val="22"/>
          <w:lang w:val="el-GR"/>
        </w:rPr>
        <w:t>η περίοδος αποκλεισμού δεν έχει καθοριστεί με αμετάκλητη απόφαση, αυτή ανέρχεται σε τρία (3) έτη από την ημερομηνία του σχετικού γεγονότος</w:t>
      </w:r>
      <w:r w:rsidRPr="00603221">
        <w:rPr>
          <w:rFonts w:ascii="Tahoma" w:hAnsi="Tahoma" w:cs="Tahoma"/>
          <w:color w:val="000000"/>
          <w:szCs w:val="22"/>
          <w:lang w:val="el-GR"/>
        </w:rPr>
        <w:t xml:space="preserve">. </w:t>
      </w:r>
      <w:bookmarkStart w:id="52" w:name="_Ref496540802"/>
    </w:p>
    <w:p w14:paraId="0F698B57" w14:textId="48B2C591" w:rsidR="007541C6" w:rsidRPr="00F94007" w:rsidRDefault="003355E7" w:rsidP="00F94007">
      <w:pPr>
        <w:pStyle w:val="aff"/>
        <w:numPr>
          <w:ilvl w:val="3"/>
          <w:numId w:val="15"/>
        </w:numPr>
        <w:tabs>
          <w:tab w:val="left" w:pos="0"/>
          <w:tab w:val="left" w:pos="709"/>
          <w:tab w:val="left" w:pos="1134"/>
        </w:tabs>
        <w:spacing w:before="240"/>
        <w:ind w:left="0" w:firstLine="0"/>
        <w:rPr>
          <w:rFonts w:ascii="Tahoma" w:hAnsi="Tahoma" w:cs="Tahoma"/>
          <w:bCs/>
          <w:szCs w:val="22"/>
          <w:lang w:val="el-GR"/>
        </w:rPr>
      </w:pPr>
      <w:r w:rsidRPr="001C64F5">
        <w:rPr>
          <w:rFonts w:ascii="Tahoma" w:hAnsi="Tahoma" w:cs="Tahoma"/>
          <w:bCs/>
          <w:szCs w:val="22"/>
          <w:lang w:val="el-GR"/>
        </w:rPr>
        <w:t>Αποκλείεται, επίσης, προσφέρων οικονομικός φορέας από τη συμμετοχή στη διαδικασία σύναψης της παρούσας</w:t>
      </w:r>
      <w:r w:rsidR="00E1337D" w:rsidRPr="005202D9">
        <w:rPr>
          <w:rFonts w:ascii="Tahoma" w:hAnsi="Tahoma" w:cs="Tahoma"/>
          <w:bCs/>
          <w:szCs w:val="22"/>
          <w:lang w:val="el-GR"/>
        </w:rPr>
        <w:t xml:space="preserve"> </w:t>
      </w:r>
      <w:r w:rsidRPr="00F94007">
        <w:rPr>
          <w:rFonts w:ascii="Tahoma" w:hAnsi="Tahoma" w:cs="Tahoma"/>
          <w:bCs/>
          <w:szCs w:val="22"/>
          <w:lang w:val="el-GR"/>
        </w:rPr>
        <w:t>σύμβασης εάν συντρέχουν οι προϋποθέσεις εφαρμογής της παρ. 4 του άρθρου 8 του ν. 3310/2005, όπως ισχύει (αμιγώς εθνικός λόγος αποκλεισμού)</w:t>
      </w:r>
      <w:r w:rsidR="007F281D">
        <w:rPr>
          <w:rFonts w:ascii="Tahoma" w:hAnsi="Tahoma" w:cs="Tahoma"/>
          <w:bCs/>
          <w:szCs w:val="22"/>
          <w:lang w:val="el-GR"/>
        </w:rPr>
        <w:t>.</w:t>
      </w:r>
      <w:bookmarkEnd w:id="52"/>
    </w:p>
    <w:p w14:paraId="5F1332DD" w14:textId="77777777" w:rsidR="008C3823" w:rsidRPr="00603221" w:rsidRDefault="008C3823" w:rsidP="00603221">
      <w:pPr>
        <w:pStyle w:val="aff"/>
        <w:tabs>
          <w:tab w:val="left" w:pos="0"/>
          <w:tab w:val="left" w:pos="709"/>
          <w:tab w:val="left" w:pos="1134"/>
        </w:tabs>
        <w:spacing w:before="240"/>
        <w:ind w:left="0"/>
        <w:rPr>
          <w:rFonts w:ascii="Tahoma" w:hAnsi="Tahoma" w:cs="Tahoma"/>
          <w:i/>
          <w:color w:val="5B9BD5"/>
          <w:szCs w:val="22"/>
          <w:lang w:val="el-GR"/>
        </w:rPr>
      </w:pPr>
    </w:p>
    <w:p w14:paraId="7E933334" w14:textId="40432126" w:rsidR="008338F0" w:rsidRPr="00603221" w:rsidRDefault="003355E7" w:rsidP="00FF0DF8">
      <w:pPr>
        <w:pStyle w:val="aff"/>
        <w:numPr>
          <w:ilvl w:val="3"/>
          <w:numId w:val="15"/>
        </w:numPr>
        <w:tabs>
          <w:tab w:val="left" w:pos="0"/>
          <w:tab w:val="left" w:pos="709"/>
          <w:tab w:val="left" w:pos="1134"/>
        </w:tabs>
        <w:spacing w:before="240"/>
        <w:ind w:left="0" w:firstLine="0"/>
        <w:rPr>
          <w:rFonts w:ascii="Tahoma" w:hAnsi="Tahoma" w:cs="Tahoma"/>
          <w:b/>
          <w:bCs/>
          <w:szCs w:val="22"/>
          <w:lang w:val="el-GR"/>
        </w:rPr>
      </w:pPr>
      <w:r w:rsidRPr="00603221">
        <w:rPr>
          <w:rFonts w:ascii="Tahoma" w:hAnsi="Tahoma" w:cs="Tahoma"/>
          <w:b/>
          <w:bCs/>
          <w:szCs w:val="22"/>
          <w:lang w:val="el-GR"/>
        </w:rPr>
        <w:t xml:space="preserve"> </w:t>
      </w:r>
      <w:r w:rsidRPr="00603221">
        <w:rPr>
          <w:rFonts w:ascii="Tahoma" w:hAnsi="Tahoma" w:cs="Tahoma"/>
          <w:szCs w:val="22"/>
          <w:lang w:val="el-GR"/>
        </w:rPr>
        <w:t xml:space="preserve">Ο </w:t>
      </w:r>
      <w:r w:rsidR="00953E50" w:rsidRPr="00953E50">
        <w:rPr>
          <w:rFonts w:ascii="Tahoma" w:hAnsi="Tahoma" w:cs="Tahoma"/>
          <w:szCs w:val="22"/>
          <w:lang w:val="el-GR"/>
        </w:rPr>
        <w:t>οικονομικός φορέας</w:t>
      </w:r>
      <w:r w:rsidR="00953E50">
        <w:rPr>
          <w:lang w:val="el-GR"/>
        </w:rPr>
        <w:t xml:space="preserve"> </w:t>
      </w:r>
      <w:r w:rsidRPr="00603221">
        <w:rPr>
          <w:rFonts w:ascii="Tahoma" w:hAnsi="Tahoma"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w:t>
      </w:r>
      <w:r w:rsidR="00C535AC" w:rsidRPr="00603221">
        <w:rPr>
          <w:rFonts w:ascii="Tahoma" w:hAnsi="Tahoma" w:cs="Tahoma"/>
          <w:szCs w:val="22"/>
          <w:lang w:val="el-GR"/>
        </w:rPr>
        <w:t xml:space="preserve"> μία από τις ως άνω περιπτώσεις.</w:t>
      </w:r>
    </w:p>
    <w:p w14:paraId="702059CF" w14:textId="77777777" w:rsidR="00C535AC" w:rsidRPr="00603221" w:rsidRDefault="00C535AC" w:rsidP="00C535AC">
      <w:pPr>
        <w:pStyle w:val="aff"/>
        <w:tabs>
          <w:tab w:val="left" w:pos="0"/>
        </w:tabs>
        <w:spacing w:before="240"/>
        <w:ind w:left="0"/>
        <w:rPr>
          <w:rFonts w:ascii="Tahoma" w:hAnsi="Tahoma" w:cs="Tahoma"/>
          <w:b/>
          <w:bCs/>
          <w:szCs w:val="22"/>
          <w:lang w:val="el-GR"/>
        </w:rPr>
      </w:pPr>
    </w:p>
    <w:p w14:paraId="24224739" w14:textId="013FD853" w:rsidR="008338F0" w:rsidRPr="00603221" w:rsidRDefault="003355E7" w:rsidP="00FF0DF8">
      <w:pPr>
        <w:pStyle w:val="aff"/>
        <w:numPr>
          <w:ilvl w:val="3"/>
          <w:numId w:val="15"/>
        </w:numPr>
        <w:tabs>
          <w:tab w:val="left" w:pos="0"/>
          <w:tab w:val="left" w:pos="709"/>
          <w:tab w:val="left" w:pos="1134"/>
        </w:tabs>
        <w:spacing w:before="240"/>
        <w:ind w:left="0" w:firstLine="0"/>
        <w:rPr>
          <w:rFonts w:ascii="Tahoma" w:hAnsi="Tahoma" w:cs="Tahoma"/>
          <w:b/>
          <w:bCs/>
          <w:szCs w:val="22"/>
          <w:lang w:val="el-GR"/>
        </w:rPr>
      </w:pPr>
      <w:r w:rsidRPr="00603221">
        <w:rPr>
          <w:rFonts w:ascii="Tahoma" w:hAnsi="Tahoma" w:cs="Tahoma"/>
          <w:szCs w:val="22"/>
          <w:lang w:val="el-GR"/>
        </w:rPr>
        <w:t xml:space="preserve"> Προσφέρων οικονομικός φορέας που εμπίπτει σε μια από τις καταστάσεις που αναφέρονται στις παραγράφους </w:t>
      </w:r>
      <w:r w:rsidR="00153F0B" w:rsidRPr="00603221">
        <w:rPr>
          <w:rFonts w:ascii="Tahoma" w:hAnsi="Tahoma" w:cs="Tahoma"/>
          <w:szCs w:val="22"/>
          <w:lang w:val="el-GR"/>
        </w:rPr>
        <w:fldChar w:fldCharType="begin"/>
      </w:r>
      <w:r w:rsidR="00153F0B" w:rsidRPr="00603221">
        <w:rPr>
          <w:rFonts w:ascii="Tahoma" w:hAnsi="Tahoma" w:cs="Tahoma"/>
          <w:szCs w:val="22"/>
          <w:lang w:val="el-GR"/>
        </w:rPr>
        <w:instrText xml:space="preserve"> REF _Ref496540567 \r \h </w:instrText>
      </w:r>
      <w:r w:rsidR="00DF02B0" w:rsidRPr="006719D5">
        <w:rPr>
          <w:rFonts w:ascii="Tahoma" w:hAnsi="Tahoma" w:cs="Tahoma"/>
          <w:szCs w:val="22"/>
          <w:lang w:val="el-GR"/>
        </w:rPr>
        <w:instrText xml:space="preserve"> \* MERGEFORMAT </w:instrText>
      </w:r>
      <w:r w:rsidR="00153F0B" w:rsidRPr="00603221">
        <w:rPr>
          <w:rFonts w:ascii="Tahoma" w:hAnsi="Tahoma" w:cs="Tahoma"/>
          <w:szCs w:val="22"/>
          <w:lang w:val="el-GR"/>
        </w:rPr>
      </w:r>
      <w:r w:rsidR="00153F0B" w:rsidRPr="00603221">
        <w:rPr>
          <w:rFonts w:ascii="Tahoma" w:hAnsi="Tahoma" w:cs="Tahoma"/>
          <w:szCs w:val="22"/>
          <w:lang w:val="el-GR"/>
        </w:rPr>
        <w:fldChar w:fldCharType="separate"/>
      </w:r>
      <w:r w:rsidR="00637BDE">
        <w:rPr>
          <w:rFonts w:ascii="Tahoma" w:hAnsi="Tahoma" w:cs="Tahoma"/>
          <w:szCs w:val="22"/>
          <w:lang w:val="el-GR"/>
        </w:rPr>
        <w:t>2.2.3.1</w:t>
      </w:r>
      <w:r w:rsidR="00153F0B" w:rsidRPr="00603221">
        <w:rPr>
          <w:rFonts w:ascii="Tahoma" w:hAnsi="Tahoma" w:cs="Tahoma"/>
          <w:szCs w:val="22"/>
          <w:lang w:val="el-GR"/>
        </w:rPr>
        <w:fldChar w:fldCharType="end"/>
      </w:r>
      <w:r w:rsidRPr="00603221">
        <w:rPr>
          <w:rFonts w:ascii="Tahoma" w:hAnsi="Tahoma" w:cs="Tahoma"/>
          <w:szCs w:val="22"/>
          <w:lang w:val="el-GR"/>
        </w:rPr>
        <w:t xml:space="preserve"> και </w:t>
      </w:r>
      <w:r w:rsidR="00347430" w:rsidRPr="00603221">
        <w:rPr>
          <w:rFonts w:ascii="Tahoma" w:hAnsi="Tahoma" w:cs="Tahoma"/>
          <w:szCs w:val="22"/>
          <w:lang w:val="el-GR"/>
        </w:rPr>
        <w:fldChar w:fldCharType="begin"/>
      </w:r>
      <w:r w:rsidR="00347430" w:rsidRPr="00603221">
        <w:rPr>
          <w:rFonts w:ascii="Tahoma" w:hAnsi="Tahoma" w:cs="Tahoma"/>
          <w:szCs w:val="22"/>
          <w:lang w:val="el-GR"/>
        </w:rPr>
        <w:instrText xml:space="preserve"> REF _Ref503518036 \r \h </w:instrText>
      </w:r>
      <w:r w:rsidR="00DF02B0" w:rsidRPr="006719D5">
        <w:rPr>
          <w:rFonts w:ascii="Tahoma" w:hAnsi="Tahoma" w:cs="Tahoma"/>
          <w:szCs w:val="22"/>
          <w:lang w:val="el-GR"/>
        </w:rPr>
        <w:instrText xml:space="preserve"> \* MERGEFORMAT </w:instrText>
      </w:r>
      <w:r w:rsidR="00347430" w:rsidRPr="00603221">
        <w:rPr>
          <w:rFonts w:ascii="Tahoma" w:hAnsi="Tahoma" w:cs="Tahoma"/>
          <w:szCs w:val="22"/>
          <w:lang w:val="el-GR"/>
        </w:rPr>
      </w:r>
      <w:r w:rsidR="00347430" w:rsidRPr="00603221">
        <w:rPr>
          <w:rFonts w:ascii="Tahoma" w:hAnsi="Tahoma" w:cs="Tahoma"/>
          <w:szCs w:val="22"/>
          <w:lang w:val="el-GR"/>
        </w:rPr>
        <w:fldChar w:fldCharType="separate"/>
      </w:r>
      <w:r w:rsidR="00637BDE">
        <w:rPr>
          <w:rFonts w:ascii="Tahoma" w:hAnsi="Tahoma" w:cs="Tahoma"/>
          <w:szCs w:val="22"/>
          <w:lang w:val="el-GR"/>
        </w:rPr>
        <w:t>2.2.3.2</w:t>
      </w:r>
      <w:r w:rsidR="00347430" w:rsidRPr="00603221">
        <w:rPr>
          <w:rFonts w:ascii="Tahoma" w:hAnsi="Tahoma" w:cs="Tahoma"/>
          <w:szCs w:val="22"/>
          <w:lang w:val="el-GR"/>
        </w:rPr>
        <w:fldChar w:fldCharType="end"/>
      </w:r>
      <w:r w:rsidR="003260E1" w:rsidRPr="00603221">
        <w:rPr>
          <w:rFonts w:ascii="Tahoma" w:hAnsi="Tahoma" w:cs="Tahoma"/>
          <w:szCs w:val="22"/>
          <w:lang w:val="el-GR"/>
        </w:rPr>
        <w:t xml:space="preserve"> γ) και</w:t>
      </w:r>
      <w:r w:rsidR="00FB20CE">
        <w:rPr>
          <w:rFonts w:ascii="Tahoma" w:hAnsi="Tahoma" w:cs="Tahoma"/>
          <w:szCs w:val="22"/>
          <w:lang w:val="el-GR"/>
        </w:rPr>
        <w:t xml:space="preserve"> </w:t>
      </w:r>
      <w:r w:rsidR="001377F3">
        <w:rPr>
          <w:rFonts w:ascii="Tahoma" w:hAnsi="Tahoma" w:cs="Tahoma"/>
          <w:szCs w:val="22"/>
          <w:lang w:val="el-GR"/>
        </w:rPr>
        <w:fldChar w:fldCharType="begin"/>
      </w:r>
      <w:r w:rsidR="001377F3">
        <w:rPr>
          <w:rFonts w:ascii="Tahoma" w:hAnsi="Tahoma" w:cs="Tahoma"/>
          <w:szCs w:val="22"/>
          <w:lang w:val="el-GR"/>
        </w:rPr>
        <w:instrText xml:space="preserve"> REF _Ref45103128 \r \h </w:instrText>
      </w:r>
      <w:r w:rsidR="001377F3">
        <w:rPr>
          <w:rFonts w:ascii="Tahoma" w:hAnsi="Tahoma" w:cs="Tahoma"/>
          <w:szCs w:val="22"/>
          <w:lang w:val="el-GR"/>
        </w:rPr>
      </w:r>
      <w:r w:rsidR="001377F3">
        <w:rPr>
          <w:rFonts w:ascii="Tahoma" w:hAnsi="Tahoma" w:cs="Tahoma"/>
          <w:szCs w:val="22"/>
          <w:lang w:val="el-GR"/>
        </w:rPr>
        <w:fldChar w:fldCharType="separate"/>
      </w:r>
      <w:r w:rsidR="00637BDE">
        <w:rPr>
          <w:rFonts w:ascii="Tahoma" w:hAnsi="Tahoma" w:cs="Tahoma"/>
          <w:szCs w:val="22"/>
          <w:lang w:val="el-GR"/>
        </w:rPr>
        <w:t>2.2.3.3</w:t>
      </w:r>
      <w:r w:rsidR="001377F3">
        <w:rPr>
          <w:rFonts w:ascii="Tahoma" w:hAnsi="Tahoma" w:cs="Tahoma"/>
          <w:szCs w:val="22"/>
          <w:lang w:val="el-GR"/>
        </w:rPr>
        <w:fldChar w:fldCharType="end"/>
      </w:r>
      <w:r w:rsidR="003260E1" w:rsidRPr="00603221">
        <w:rPr>
          <w:rFonts w:ascii="Tahoma" w:hAnsi="Tahoma" w:cs="Tahoma"/>
          <w:szCs w:val="22"/>
          <w:lang w:val="el-GR"/>
        </w:rPr>
        <w:fldChar w:fldCharType="begin"/>
      </w:r>
      <w:r w:rsidR="003260E1" w:rsidRPr="00603221">
        <w:rPr>
          <w:rFonts w:ascii="Tahoma" w:hAnsi="Tahoma" w:cs="Tahoma"/>
          <w:szCs w:val="22"/>
          <w:lang w:val="el-GR"/>
        </w:rPr>
        <w:instrText xml:space="preserve"> REF _Ref503518091 \r \h </w:instrText>
      </w:r>
      <w:r w:rsidR="00DF02B0" w:rsidRPr="006719D5">
        <w:rPr>
          <w:rFonts w:ascii="Tahoma" w:hAnsi="Tahoma" w:cs="Tahoma"/>
          <w:szCs w:val="22"/>
          <w:lang w:val="el-GR"/>
        </w:rPr>
        <w:instrText xml:space="preserve"> \* MERGEFORMAT </w:instrText>
      </w:r>
      <w:r w:rsidR="003260E1" w:rsidRPr="00603221">
        <w:rPr>
          <w:rFonts w:ascii="Tahoma" w:hAnsi="Tahoma" w:cs="Tahoma"/>
          <w:szCs w:val="22"/>
          <w:lang w:val="el-GR"/>
        </w:rPr>
      </w:r>
      <w:r w:rsidR="003260E1" w:rsidRPr="00603221">
        <w:rPr>
          <w:rFonts w:ascii="Tahoma" w:hAnsi="Tahoma" w:cs="Tahoma"/>
          <w:szCs w:val="22"/>
          <w:lang w:val="el-GR"/>
        </w:rPr>
        <w:fldChar w:fldCharType="separate"/>
      </w:r>
      <w:r w:rsidR="00637BDE">
        <w:rPr>
          <w:rFonts w:ascii="Tahoma" w:hAnsi="Tahoma" w:cs="Tahoma"/>
          <w:szCs w:val="22"/>
          <w:lang w:val="el-GR"/>
        </w:rPr>
        <w:t>2.2.3.3</w:t>
      </w:r>
      <w:r w:rsidR="003260E1" w:rsidRPr="00603221">
        <w:rPr>
          <w:rFonts w:ascii="Tahoma" w:hAnsi="Tahoma" w:cs="Tahoma"/>
          <w:szCs w:val="22"/>
          <w:lang w:val="el-GR"/>
        </w:rPr>
        <w:fldChar w:fldCharType="end"/>
      </w:r>
      <w:r w:rsidR="003260E1" w:rsidRPr="00603221">
        <w:rPr>
          <w:rFonts w:ascii="Tahoma" w:hAnsi="Tahoma" w:cs="Tahoma"/>
          <w:szCs w:val="22"/>
          <w:lang w:val="el-GR"/>
        </w:rPr>
        <w:t xml:space="preserve"> </w:t>
      </w:r>
      <w:r w:rsidRPr="00603221">
        <w:rPr>
          <w:rFonts w:ascii="Tahoma" w:hAnsi="Tahoma" w:cs="Tahoma"/>
          <w:szCs w:val="22"/>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603221">
        <w:rPr>
          <w:rFonts w:ascii="Tahoma" w:hAnsi="Tahoma" w:cs="Tahoma"/>
          <w:szCs w:val="22"/>
        </w:rPr>
        <w:t>o</w:t>
      </w:r>
      <w:r w:rsidRPr="00603221">
        <w:rPr>
          <w:rFonts w:ascii="Tahoma" w:hAnsi="Tahoma" w:cs="Tahoma"/>
          <w:szCs w:val="22"/>
          <w:lang w:val="el-GR"/>
        </w:rPr>
        <w:t>κάθαρση). Εάν τα στοιχεία κριθούν επαρκή, ο εν λόγω οικονομικός φορέας δεν αποκλείεται από τη διαδικασία σύναψης σύμβασης.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52131445" w14:textId="77777777" w:rsidR="00C535AC" w:rsidRPr="00603221" w:rsidRDefault="00C535AC" w:rsidP="00C535AC">
      <w:pPr>
        <w:pStyle w:val="aff"/>
        <w:rPr>
          <w:rFonts w:ascii="Tahoma" w:hAnsi="Tahoma" w:cs="Tahoma"/>
          <w:b/>
          <w:bCs/>
          <w:szCs w:val="22"/>
          <w:lang w:val="el-GR"/>
        </w:rPr>
      </w:pPr>
    </w:p>
    <w:p w14:paraId="40FD8E9B" w14:textId="77777777" w:rsidR="008338F0" w:rsidRPr="00603221" w:rsidRDefault="003355E7" w:rsidP="00FF0DF8">
      <w:pPr>
        <w:pStyle w:val="aff"/>
        <w:numPr>
          <w:ilvl w:val="3"/>
          <w:numId w:val="15"/>
        </w:numPr>
        <w:tabs>
          <w:tab w:val="left" w:pos="0"/>
          <w:tab w:val="left" w:pos="709"/>
          <w:tab w:val="left" w:pos="1134"/>
        </w:tabs>
        <w:spacing w:before="240"/>
        <w:ind w:left="0" w:firstLine="0"/>
        <w:rPr>
          <w:rFonts w:ascii="Tahoma" w:hAnsi="Tahoma" w:cs="Tahoma"/>
          <w:b/>
          <w:bCs/>
          <w:color w:val="000000"/>
          <w:szCs w:val="22"/>
          <w:lang w:val="el-GR"/>
        </w:rPr>
      </w:pPr>
      <w:r w:rsidRPr="00603221">
        <w:rPr>
          <w:rFonts w:ascii="Tahoma" w:hAnsi="Tahoma"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5A54AD98" w14:textId="77777777" w:rsidR="00C535AC" w:rsidRPr="00603221" w:rsidRDefault="00C535AC" w:rsidP="00C535AC">
      <w:pPr>
        <w:pStyle w:val="aff"/>
        <w:rPr>
          <w:rFonts w:ascii="Tahoma" w:hAnsi="Tahoma" w:cs="Tahoma"/>
          <w:b/>
          <w:bCs/>
          <w:color w:val="000000"/>
          <w:szCs w:val="22"/>
          <w:lang w:val="el-GR"/>
        </w:rPr>
      </w:pPr>
    </w:p>
    <w:p w14:paraId="7D947F86" w14:textId="77777777" w:rsidR="008338F0" w:rsidRPr="00603221" w:rsidRDefault="003355E7" w:rsidP="00FF0DF8">
      <w:pPr>
        <w:pStyle w:val="aff"/>
        <w:numPr>
          <w:ilvl w:val="3"/>
          <w:numId w:val="15"/>
        </w:numPr>
        <w:tabs>
          <w:tab w:val="left" w:pos="0"/>
          <w:tab w:val="left" w:pos="709"/>
          <w:tab w:val="left" w:pos="1134"/>
        </w:tabs>
        <w:spacing w:before="240"/>
        <w:ind w:left="0" w:firstLine="0"/>
        <w:rPr>
          <w:rFonts w:ascii="Tahoma" w:hAnsi="Tahoma" w:cs="Tahoma"/>
          <w:color w:val="000000"/>
          <w:szCs w:val="22"/>
          <w:lang w:val="el-GR"/>
        </w:rPr>
      </w:pPr>
      <w:r w:rsidRPr="00603221">
        <w:rPr>
          <w:rFonts w:ascii="Tahoma" w:hAnsi="Tahoma" w:cs="Tahoma"/>
          <w:b/>
          <w:bCs/>
          <w:color w:val="000000"/>
          <w:szCs w:val="22"/>
          <w:lang w:val="el-GR"/>
        </w:rPr>
        <w:t xml:space="preserve"> </w:t>
      </w:r>
      <w:bookmarkStart w:id="53" w:name="_Ref496540821"/>
      <w:r w:rsidRPr="00603221">
        <w:rPr>
          <w:rFonts w:ascii="Tahoma" w:hAnsi="Tahoma" w:cs="Tahoma"/>
          <w:color w:val="000000"/>
          <w:szCs w:val="22"/>
          <w:lang w:val="el-GR"/>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bookmarkEnd w:id="53"/>
    </w:p>
    <w:p w14:paraId="44ED39AE" w14:textId="77777777" w:rsidR="00D93C0C" w:rsidRPr="00603221" w:rsidRDefault="00D93C0C" w:rsidP="00603221">
      <w:pPr>
        <w:pStyle w:val="aff"/>
        <w:rPr>
          <w:rFonts w:ascii="Tahoma" w:hAnsi="Tahoma" w:cs="Tahoma"/>
          <w:color w:val="000000"/>
          <w:szCs w:val="22"/>
          <w:lang w:val="el-GR"/>
        </w:rPr>
      </w:pPr>
    </w:p>
    <w:p w14:paraId="5BCAA7BE" w14:textId="77777777" w:rsidR="00D93C0C" w:rsidRPr="00603221" w:rsidRDefault="00D93C0C" w:rsidP="00603221">
      <w:pPr>
        <w:pStyle w:val="aff"/>
        <w:tabs>
          <w:tab w:val="left" w:pos="0"/>
          <w:tab w:val="left" w:pos="709"/>
          <w:tab w:val="left" w:pos="1134"/>
        </w:tabs>
        <w:spacing w:before="240"/>
        <w:ind w:left="0"/>
        <w:rPr>
          <w:rFonts w:ascii="Tahoma" w:hAnsi="Tahoma" w:cs="Tahoma"/>
          <w:color w:val="000000"/>
          <w:szCs w:val="22"/>
          <w:lang w:val="el-GR"/>
        </w:rPr>
      </w:pPr>
    </w:p>
    <w:p w14:paraId="08921492" w14:textId="77777777" w:rsidR="008338F0" w:rsidRPr="00603221" w:rsidRDefault="003355E7" w:rsidP="00B8545D">
      <w:pPr>
        <w:pStyle w:val="3"/>
        <w:rPr>
          <w:rFonts w:ascii="Tahoma" w:hAnsi="Tahoma" w:cs="Tahoma"/>
          <w:szCs w:val="22"/>
          <w:lang w:val="el-GR"/>
        </w:rPr>
      </w:pPr>
      <w:bookmarkStart w:id="54" w:name="_Toc56417635"/>
      <w:r w:rsidRPr="00603221">
        <w:rPr>
          <w:rFonts w:ascii="Tahoma" w:hAnsi="Tahoma" w:cs="Tahoma"/>
          <w:szCs w:val="22"/>
          <w:lang w:val="el-GR"/>
        </w:rPr>
        <w:t xml:space="preserve">Κριτήρια </w:t>
      </w:r>
      <w:r w:rsidR="00F11417" w:rsidRPr="00603221">
        <w:rPr>
          <w:rFonts w:ascii="Tahoma" w:hAnsi="Tahoma" w:cs="Tahoma"/>
          <w:szCs w:val="22"/>
          <w:lang w:val="el-GR"/>
        </w:rPr>
        <w:t xml:space="preserve">Ποιοτικής </w:t>
      </w:r>
      <w:r w:rsidRPr="00603221">
        <w:rPr>
          <w:rFonts w:ascii="Tahoma" w:hAnsi="Tahoma" w:cs="Tahoma"/>
          <w:szCs w:val="22"/>
          <w:lang w:val="el-GR"/>
        </w:rPr>
        <w:t xml:space="preserve">Επιλογής </w:t>
      </w:r>
      <w:r w:rsidR="00F11417" w:rsidRPr="00603221">
        <w:rPr>
          <w:rFonts w:ascii="Tahoma" w:hAnsi="Tahoma" w:cs="Tahoma"/>
          <w:szCs w:val="22"/>
          <w:lang w:val="el-GR"/>
        </w:rPr>
        <w:t>&amp; αποδεικτά στοιχεία</w:t>
      </w:r>
      <w:bookmarkEnd w:id="54"/>
      <w:r w:rsidR="00F11417" w:rsidRPr="00603221">
        <w:rPr>
          <w:rFonts w:ascii="Tahoma" w:hAnsi="Tahoma" w:cs="Tahoma"/>
          <w:szCs w:val="22"/>
          <w:lang w:val="el-GR"/>
        </w:rPr>
        <w:t xml:space="preserve"> </w:t>
      </w:r>
    </w:p>
    <w:p w14:paraId="672BD1C5" w14:textId="71776F97" w:rsidR="00AA077B" w:rsidRPr="00603221" w:rsidRDefault="00AA077B" w:rsidP="00B8545D">
      <w:pPr>
        <w:rPr>
          <w:rFonts w:ascii="Tahoma" w:hAnsi="Tahoma" w:cs="Tahoma"/>
          <w:i/>
          <w:color w:val="5B9BD5"/>
          <w:szCs w:val="22"/>
          <w:lang w:val="el-GR"/>
        </w:rPr>
      </w:pPr>
    </w:p>
    <w:p w14:paraId="171B5D44" w14:textId="77777777" w:rsidR="008338F0" w:rsidRPr="00603221" w:rsidRDefault="003355E7" w:rsidP="00FF0DF8">
      <w:pPr>
        <w:pStyle w:val="4"/>
        <w:numPr>
          <w:ilvl w:val="2"/>
          <w:numId w:val="12"/>
        </w:numPr>
        <w:rPr>
          <w:rFonts w:ascii="Tahoma" w:hAnsi="Tahoma" w:cs="Tahoma"/>
          <w:szCs w:val="22"/>
          <w:lang w:val="el-GR"/>
        </w:rPr>
      </w:pPr>
      <w:bookmarkStart w:id="55" w:name="_Ref496541162"/>
      <w:bookmarkStart w:id="56" w:name="_Ref496541206"/>
      <w:bookmarkStart w:id="57" w:name="_Ref496541230"/>
      <w:bookmarkStart w:id="58" w:name="_Ref496541297"/>
      <w:bookmarkStart w:id="59" w:name="_Toc56417636"/>
      <w:r w:rsidRPr="00603221">
        <w:rPr>
          <w:rFonts w:ascii="Tahoma" w:hAnsi="Tahoma" w:cs="Tahoma"/>
          <w:szCs w:val="22"/>
          <w:lang w:val="el-GR"/>
        </w:rPr>
        <w:t>Καταλληλόλητα άσκησης επαγγελματικής δραστηριότητας</w:t>
      </w:r>
      <w:bookmarkEnd w:id="55"/>
      <w:bookmarkEnd w:id="56"/>
      <w:bookmarkEnd w:id="57"/>
      <w:bookmarkEnd w:id="58"/>
      <w:bookmarkEnd w:id="59"/>
      <w:r w:rsidRPr="00603221">
        <w:rPr>
          <w:rFonts w:ascii="Tahoma" w:hAnsi="Tahoma" w:cs="Tahoma"/>
          <w:szCs w:val="22"/>
          <w:lang w:val="el-GR"/>
        </w:rPr>
        <w:t xml:space="preserve"> </w:t>
      </w:r>
    </w:p>
    <w:p w14:paraId="0FD5C65C" w14:textId="58B428B0" w:rsidR="002F2E92" w:rsidRPr="008D7FA6" w:rsidRDefault="00F86B7A" w:rsidP="008D7FA6">
      <w:pPr>
        <w:rPr>
          <w:rFonts w:ascii="Tahoma" w:hAnsi="Tahoma" w:cs="Tahoma"/>
          <w:i/>
          <w:iCs/>
          <w:color w:val="5B9BD5"/>
          <w:szCs w:val="22"/>
          <w:lang w:val="el-GR" w:eastAsia="en-US"/>
        </w:rPr>
      </w:pPr>
      <w:r w:rsidRPr="0004760F">
        <w:rPr>
          <w:rFonts w:ascii="Tahoma" w:hAnsi="Tahoma" w:cs="Tahoma"/>
          <w:szCs w:val="22"/>
          <w:lang w:val="el-GR"/>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8D7FA6" w:rsidRPr="0004760F">
        <w:rPr>
          <w:rFonts w:ascii="Tahoma" w:hAnsi="Tahoma" w:cs="Tahoma"/>
          <w:szCs w:val="22"/>
          <w:lang w:val="el-GR"/>
        </w:rPr>
        <w:t xml:space="preserve"> ανάπτυξη πληροφοριακών συστημάτων.</w:t>
      </w:r>
      <w:r w:rsidR="008D7FA6">
        <w:rPr>
          <w:rFonts w:ascii="Tahoma" w:hAnsi="Tahoma" w:cs="Tahoma"/>
          <w:szCs w:val="22"/>
          <w:lang w:val="el-GR"/>
        </w:rPr>
        <w:t xml:space="preserve"> </w:t>
      </w:r>
      <w:r w:rsidR="002F2E92" w:rsidRPr="008D7FA6">
        <w:rPr>
          <w:rFonts w:ascii="Tahoma" w:hAnsi="Tahoma" w:cs="Tahoma"/>
          <w:szCs w:val="22"/>
          <w:lang w:val="el-GR"/>
        </w:rPr>
        <w:t xml:space="preserve"> </w:t>
      </w:r>
    </w:p>
    <w:p w14:paraId="0567B3A2" w14:textId="7D7FD180" w:rsidR="008F3B84" w:rsidRPr="008F3B84" w:rsidRDefault="008F3B84" w:rsidP="008F3B84">
      <w:pPr>
        <w:rPr>
          <w:rFonts w:ascii="Tahoma" w:hAnsi="Tahoma" w:cs="Tahoma"/>
          <w:szCs w:val="22"/>
          <w:lang w:val="el-GR"/>
        </w:rPr>
      </w:pPr>
      <w:r w:rsidRPr="008F3B84">
        <w:rPr>
          <w:rFonts w:ascii="Tahoma" w:hAnsi="Tahoma" w:cs="Tahoma"/>
          <w:szCs w:val="22"/>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F2E2593" w14:textId="2B951410" w:rsidR="008F3B84" w:rsidRPr="008F3B84" w:rsidRDefault="008F3B84" w:rsidP="008F3B84">
      <w:pPr>
        <w:rPr>
          <w:rFonts w:ascii="Tahoma" w:hAnsi="Tahoma" w:cs="Tahoma"/>
          <w:szCs w:val="22"/>
          <w:lang w:val="el-GR"/>
        </w:rPr>
      </w:pPr>
      <w:r w:rsidRPr="008F3B84">
        <w:rPr>
          <w:rFonts w:ascii="Tahoma" w:hAnsi="Tahoma" w:cs="Tahoma"/>
          <w:szCs w:val="22"/>
          <w:lang w:val="el-GR"/>
        </w:rPr>
        <w:lastRenderedPageBreak/>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29FDB60D" w14:textId="6631504F" w:rsidR="00BE6F4C" w:rsidRPr="00BE6F4C" w:rsidRDefault="008F3B84" w:rsidP="00BE6F4C">
      <w:pPr>
        <w:rPr>
          <w:rFonts w:ascii="Tahoma" w:hAnsi="Tahoma" w:cs="Tahoma"/>
          <w:i/>
          <w:iCs/>
          <w:color w:val="5B9BD5"/>
          <w:szCs w:val="22"/>
          <w:lang w:val="el-GR" w:eastAsia="en-US"/>
        </w:rPr>
      </w:pPr>
      <w:r w:rsidRPr="008F3B84">
        <w:rPr>
          <w:rFonts w:ascii="Tahoma" w:hAnsi="Tahoma" w:cs="Tahoma"/>
          <w:szCs w:val="22"/>
          <w:lang w:val="el-GR"/>
        </w:rPr>
        <w:t xml:space="preserve">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   </w:t>
      </w:r>
    </w:p>
    <w:p w14:paraId="4DB8D1A1" w14:textId="77777777" w:rsidR="008338F0" w:rsidRPr="00603221" w:rsidRDefault="003355E7" w:rsidP="00FF0DF8">
      <w:pPr>
        <w:pStyle w:val="4"/>
        <w:numPr>
          <w:ilvl w:val="2"/>
          <w:numId w:val="12"/>
        </w:numPr>
        <w:rPr>
          <w:rFonts w:ascii="Tahoma" w:hAnsi="Tahoma" w:cs="Tahoma"/>
          <w:szCs w:val="22"/>
          <w:lang w:val="el-GR"/>
        </w:rPr>
      </w:pPr>
      <w:bookmarkStart w:id="60" w:name="_Ref496541309"/>
      <w:bookmarkStart w:id="61" w:name="_Ref496541508"/>
      <w:bookmarkStart w:id="62" w:name="_Toc56417637"/>
      <w:r w:rsidRPr="00603221">
        <w:rPr>
          <w:rFonts w:ascii="Tahoma" w:hAnsi="Tahoma" w:cs="Tahoma"/>
          <w:szCs w:val="22"/>
          <w:lang w:val="el-GR"/>
        </w:rPr>
        <w:t>Οικονομική και χρηματοοικονομική επάρκεια</w:t>
      </w:r>
      <w:bookmarkEnd w:id="60"/>
      <w:bookmarkEnd w:id="61"/>
      <w:bookmarkEnd w:id="62"/>
    </w:p>
    <w:p w14:paraId="464EDF3C" w14:textId="7F036349" w:rsidR="00E83D26" w:rsidRPr="00603221" w:rsidRDefault="00F86B7A" w:rsidP="008D7FA6">
      <w:pPr>
        <w:pStyle w:val="aff"/>
        <w:ind w:left="0"/>
        <w:rPr>
          <w:rFonts w:ascii="Tahoma" w:hAnsi="Tahoma" w:cs="Tahoma"/>
          <w:b/>
          <w:bCs/>
          <w:i/>
          <w:iCs/>
          <w:color w:val="5B9BD5"/>
          <w:szCs w:val="22"/>
          <w:lang w:val="el-GR" w:eastAsia="en-US"/>
        </w:rPr>
      </w:pPr>
      <w:r w:rsidRPr="006060AA">
        <w:rPr>
          <w:rFonts w:ascii="Tahoma" w:hAnsi="Tahoma" w:cs="Tahoma"/>
          <w:bCs/>
          <w:szCs w:val="22"/>
          <w:lang w:val="el-GR"/>
        </w:rPr>
        <w:t xml:space="preserve">Οι οικονομικοί φορείς που συμμετέχουν στη διαδικασία σύναψης της παρούσας απαιτείται να έχουν </w:t>
      </w:r>
      <w:r w:rsidR="00E17EA6" w:rsidRPr="006060AA">
        <w:rPr>
          <w:rFonts w:ascii="Tahoma" w:hAnsi="Tahoma" w:cs="Tahoma"/>
          <w:bCs/>
          <w:szCs w:val="22"/>
          <w:lang w:val="el-GR"/>
        </w:rPr>
        <w:t>μέσο γενικό ετήσιο κύκλο εργασιών για τις τρεις (3) τελευταίες οικονομικές χρήσεις ή, τις οικονομικές χρήσεις κατά τις οποίες ο οικονομικός φορέας δραστηριοποιείται, αν είναι λιγότερες από τρεις</w:t>
      </w:r>
      <w:r w:rsidRPr="006060AA">
        <w:rPr>
          <w:rFonts w:ascii="Tahoma" w:hAnsi="Tahoma" w:cs="Tahoma"/>
          <w:bCs/>
          <w:szCs w:val="22"/>
          <w:lang w:val="el-GR"/>
        </w:rPr>
        <w:t xml:space="preserve"> (</w:t>
      </w:r>
      <w:r w:rsidR="008E6FD9" w:rsidRPr="006060AA">
        <w:rPr>
          <w:rFonts w:ascii="Tahoma" w:hAnsi="Tahoma" w:cs="Tahoma"/>
          <w:bCs/>
          <w:szCs w:val="22"/>
          <w:lang w:val="el-GR"/>
        </w:rPr>
        <w:t>201</w:t>
      </w:r>
      <w:r w:rsidR="008E6FD9" w:rsidRPr="00F94007">
        <w:rPr>
          <w:rFonts w:ascii="Tahoma" w:hAnsi="Tahoma" w:cs="Tahoma"/>
          <w:bCs/>
          <w:szCs w:val="22"/>
          <w:lang w:val="el-GR"/>
        </w:rPr>
        <w:t>7</w:t>
      </w:r>
      <w:r w:rsidRPr="006060AA">
        <w:rPr>
          <w:rFonts w:ascii="Tahoma" w:hAnsi="Tahoma" w:cs="Tahoma"/>
          <w:bCs/>
          <w:szCs w:val="22"/>
          <w:lang w:val="el-GR"/>
        </w:rPr>
        <w:t>-</w:t>
      </w:r>
      <w:r w:rsidR="008E6FD9" w:rsidRPr="006060AA">
        <w:rPr>
          <w:rFonts w:ascii="Tahoma" w:hAnsi="Tahoma" w:cs="Tahoma"/>
          <w:bCs/>
          <w:szCs w:val="22"/>
          <w:lang w:val="el-GR"/>
        </w:rPr>
        <w:t>201</w:t>
      </w:r>
      <w:r w:rsidR="008E6FD9" w:rsidRPr="00F94007">
        <w:rPr>
          <w:rFonts w:ascii="Tahoma" w:hAnsi="Tahoma" w:cs="Tahoma"/>
          <w:bCs/>
          <w:szCs w:val="22"/>
          <w:lang w:val="el-GR"/>
        </w:rPr>
        <w:t>8</w:t>
      </w:r>
      <w:r w:rsidRPr="006060AA">
        <w:rPr>
          <w:rFonts w:ascii="Tahoma" w:hAnsi="Tahoma" w:cs="Tahoma"/>
          <w:bCs/>
          <w:szCs w:val="22"/>
          <w:lang w:val="el-GR"/>
        </w:rPr>
        <w:t>-201</w:t>
      </w:r>
      <w:r w:rsidR="008E6FD9" w:rsidRPr="00F94007">
        <w:rPr>
          <w:rFonts w:ascii="Tahoma" w:hAnsi="Tahoma" w:cs="Tahoma"/>
          <w:bCs/>
          <w:szCs w:val="22"/>
          <w:lang w:val="el-GR"/>
        </w:rPr>
        <w:t>9</w:t>
      </w:r>
      <w:r w:rsidRPr="006060AA">
        <w:rPr>
          <w:rFonts w:ascii="Tahoma" w:hAnsi="Tahoma" w:cs="Tahoma"/>
          <w:bCs/>
          <w:szCs w:val="22"/>
          <w:lang w:val="el-GR"/>
        </w:rPr>
        <w:t xml:space="preserve">) </w:t>
      </w:r>
      <w:r w:rsidR="008E6FD9">
        <w:rPr>
          <w:rFonts w:ascii="Tahoma" w:hAnsi="Tahoma" w:cs="Tahoma"/>
          <w:bCs/>
          <w:szCs w:val="22"/>
          <w:lang w:val="el-GR"/>
        </w:rPr>
        <w:t xml:space="preserve">κατ’ ελάχιστον ίσο με </w:t>
      </w:r>
      <w:r w:rsidRPr="006060AA">
        <w:rPr>
          <w:rFonts w:ascii="Tahoma" w:hAnsi="Tahoma" w:cs="Tahoma"/>
          <w:bCs/>
          <w:szCs w:val="22"/>
          <w:lang w:val="el-GR"/>
        </w:rPr>
        <w:t xml:space="preserve">το </w:t>
      </w:r>
      <w:r w:rsidR="00B16EE4" w:rsidRPr="006060AA">
        <w:rPr>
          <w:rFonts w:ascii="Tahoma" w:hAnsi="Tahoma" w:cs="Tahoma"/>
          <w:bCs/>
          <w:szCs w:val="22"/>
          <w:lang w:val="el-GR"/>
        </w:rPr>
        <w:t>20</w:t>
      </w:r>
      <w:r w:rsidR="008D7FA6" w:rsidRPr="006060AA">
        <w:rPr>
          <w:rFonts w:ascii="Tahoma" w:hAnsi="Tahoma" w:cs="Tahoma"/>
          <w:bCs/>
          <w:szCs w:val="22"/>
          <w:lang w:val="el-GR"/>
        </w:rPr>
        <w:t>0</w:t>
      </w:r>
      <w:r w:rsidRPr="006060AA">
        <w:rPr>
          <w:rFonts w:ascii="Tahoma" w:hAnsi="Tahoma" w:cs="Tahoma"/>
          <w:bCs/>
          <w:szCs w:val="22"/>
          <w:lang w:val="el-GR"/>
        </w:rPr>
        <w:t>% του προϋπολογισμού του υπό ανάθεση Έργου</w:t>
      </w:r>
      <w:r w:rsidR="00EB0C30" w:rsidRPr="006060AA">
        <w:rPr>
          <w:rFonts w:ascii="Tahoma" w:hAnsi="Tahoma" w:cs="Tahoma"/>
          <w:bCs/>
          <w:szCs w:val="22"/>
          <w:lang w:val="el-GR"/>
        </w:rPr>
        <w:t>.</w:t>
      </w:r>
    </w:p>
    <w:p w14:paraId="5AD6E127" w14:textId="7962029F" w:rsidR="008338F0" w:rsidRPr="006060AA" w:rsidRDefault="003355E7" w:rsidP="00FF0DF8">
      <w:pPr>
        <w:pStyle w:val="4"/>
        <w:numPr>
          <w:ilvl w:val="2"/>
          <w:numId w:val="12"/>
        </w:numPr>
        <w:rPr>
          <w:rFonts w:ascii="Tahoma" w:hAnsi="Tahoma" w:cs="Tahoma"/>
          <w:szCs w:val="22"/>
          <w:lang w:val="el-GR"/>
        </w:rPr>
      </w:pPr>
      <w:bookmarkStart w:id="63" w:name="_Ref496541329"/>
      <w:bookmarkStart w:id="64" w:name="_Ref496541556"/>
      <w:bookmarkStart w:id="65" w:name="_Toc56417638"/>
      <w:r w:rsidRPr="006060AA">
        <w:rPr>
          <w:rFonts w:ascii="Tahoma" w:hAnsi="Tahoma" w:cs="Tahoma"/>
          <w:szCs w:val="22"/>
          <w:lang w:val="el-GR"/>
        </w:rPr>
        <w:t>Τεχνική και επαγγελματική ικανότητα</w:t>
      </w:r>
      <w:bookmarkEnd w:id="63"/>
      <w:bookmarkEnd w:id="64"/>
      <w:bookmarkEnd w:id="65"/>
    </w:p>
    <w:p w14:paraId="3584DA06" w14:textId="77777777" w:rsidR="006060AA" w:rsidRPr="006060AA" w:rsidRDefault="006060AA" w:rsidP="006060AA">
      <w:pPr>
        <w:rPr>
          <w:rFonts w:ascii="Tahoma" w:hAnsi="Tahoma" w:cs="Tahoma"/>
          <w:szCs w:val="22"/>
          <w:lang w:val="el-GR"/>
        </w:rPr>
      </w:pPr>
      <w:r w:rsidRPr="006060AA">
        <w:rPr>
          <w:rFonts w:ascii="Tahoma" w:hAnsi="Tahoma" w:cs="Tahoma"/>
          <w:szCs w:val="22"/>
          <w:lang w:val="el-GR"/>
        </w:rPr>
        <w:t>Όσον αφορά στην τεχνική και επαγγελματική ικανότητα για την παρούσα διαδικασία σύναψης σύμβασης, οι οικονομικοί φορείς απαιτείται:</w:t>
      </w:r>
    </w:p>
    <w:p w14:paraId="0A28810C" w14:textId="142119A7" w:rsidR="008E6FD9" w:rsidRDefault="006060AA" w:rsidP="008E6FD9">
      <w:pPr>
        <w:spacing w:before="120"/>
        <w:rPr>
          <w:rFonts w:ascii="Tahoma" w:hAnsi="Tahoma" w:cs="Tahoma"/>
          <w:szCs w:val="22"/>
          <w:lang w:val="el-GR"/>
        </w:rPr>
      </w:pPr>
      <w:r w:rsidRPr="00F94007">
        <w:rPr>
          <w:rFonts w:ascii="Tahoma" w:hAnsi="Tahoma" w:cs="Tahoma"/>
          <w:b/>
          <w:bCs/>
          <w:szCs w:val="22"/>
          <w:lang w:val="el-GR"/>
        </w:rPr>
        <w:t>Α.</w:t>
      </w:r>
      <w:r w:rsidRPr="006060AA">
        <w:rPr>
          <w:rFonts w:ascii="Tahoma" w:hAnsi="Tahoma" w:cs="Tahoma"/>
          <w:szCs w:val="22"/>
          <w:lang w:val="el-GR"/>
        </w:rPr>
        <w:t xml:space="preserve"> Να διαθέτουν την κατάλληλα τεκμηριωμένη και αποδεδειγμένη επαγγελματική ικανότητα στ</w:t>
      </w:r>
      <w:r w:rsidR="008E6FD9">
        <w:rPr>
          <w:rFonts w:ascii="Tahoma" w:hAnsi="Tahoma" w:cs="Tahoma"/>
          <w:szCs w:val="22"/>
          <w:lang w:val="el-GR"/>
        </w:rPr>
        <w:t>ην υλοποίηση</w:t>
      </w:r>
      <w:r w:rsidRPr="006060AA">
        <w:rPr>
          <w:rFonts w:ascii="Tahoma" w:hAnsi="Tahoma" w:cs="Tahoma"/>
          <w:szCs w:val="22"/>
          <w:lang w:val="el-GR"/>
        </w:rPr>
        <w:t xml:space="preserve"> </w:t>
      </w:r>
      <w:r w:rsidR="008E6FD9">
        <w:rPr>
          <w:rFonts w:ascii="Tahoma" w:hAnsi="Tahoma" w:cs="Tahoma"/>
          <w:szCs w:val="22"/>
          <w:lang w:val="el-GR"/>
        </w:rPr>
        <w:t>έ</w:t>
      </w:r>
      <w:r w:rsidRPr="006060AA">
        <w:rPr>
          <w:rFonts w:ascii="Tahoma" w:hAnsi="Tahoma" w:cs="Tahoma"/>
          <w:szCs w:val="22"/>
          <w:lang w:val="el-GR"/>
        </w:rPr>
        <w:t xml:space="preserve">ργων αντίστοιχου μεγέθους, αντικειμένου και πολυπλοκότητας με το υπό ανάθεση Έργο. </w:t>
      </w:r>
    </w:p>
    <w:p w14:paraId="44ACE941" w14:textId="2D310C78" w:rsidR="006060AA" w:rsidRPr="006060AA" w:rsidRDefault="006060AA" w:rsidP="00F94007">
      <w:pPr>
        <w:spacing w:before="120"/>
        <w:rPr>
          <w:rFonts w:ascii="Tahoma" w:hAnsi="Tahoma" w:cs="Tahoma"/>
          <w:szCs w:val="22"/>
          <w:lang w:val="el-GR"/>
        </w:rPr>
      </w:pPr>
      <w:r w:rsidRPr="006060AA">
        <w:rPr>
          <w:rFonts w:ascii="Tahoma" w:hAnsi="Tahoma" w:cs="Tahoma"/>
          <w:szCs w:val="22"/>
          <w:lang w:val="el-GR"/>
        </w:rPr>
        <w:t xml:space="preserve">Συγκεκριμένα, </w:t>
      </w:r>
      <w:r w:rsidR="008E6FD9" w:rsidRPr="006060AA">
        <w:rPr>
          <w:rFonts w:ascii="Tahoma" w:hAnsi="Tahoma" w:cs="Tahoma"/>
          <w:szCs w:val="22"/>
          <w:lang w:val="el-GR"/>
        </w:rPr>
        <w:t xml:space="preserve">απαιτείται </w:t>
      </w:r>
      <w:r w:rsidRPr="006060AA">
        <w:rPr>
          <w:rFonts w:ascii="Tahoma" w:hAnsi="Tahoma" w:cs="Tahoma"/>
          <w:szCs w:val="22"/>
          <w:lang w:val="el-GR"/>
        </w:rPr>
        <w:t xml:space="preserve">κατά τα </w:t>
      </w:r>
      <w:r w:rsidR="008E6FD9" w:rsidRPr="006060AA">
        <w:rPr>
          <w:rFonts w:ascii="Tahoma" w:hAnsi="Tahoma" w:cs="Tahoma"/>
          <w:szCs w:val="22"/>
          <w:lang w:val="el-GR"/>
        </w:rPr>
        <w:t xml:space="preserve">τελευταία </w:t>
      </w:r>
      <w:r w:rsidR="008E6FD9">
        <w:rPr>
          <w:rFonts w:ascii="Tahoma" w:hAnsi="Tahoma" w:cs="Tahoma"/>
          <w:szCs w:val="22"/>
          <w:lang w:val="el-GR"/>
        </w:rPr>
        <w:t>τρία</w:t>
      </w:r>
      <w:r w:rsidR="008E6FD9" w:rsidRPr="006060AA">
        <w:rPr>
          <w:rFonts w:ascii="Tahoma" w:hAnsi="Tahoma" w:cs="Tahoma"/>
          <w:szCs w:val="22"/>
          <w:lang w:val="el-GR"/>
        </w:rPr>
        <w:t xml:space="preserve"> </w:t>
      </w:r>
      <w:r w:rsidRPr="006060AA">
        <w:rPr>
          <w:rFonts w:ascii="Tahoma" w:hAnsi="Tahoma" w:cs="Tahoma"/>
          <w:szCs w:val="22"/>
          <w:lang w:val="el-GR"/>
        </w:rPr>
        <w:t>(</w:t>
      </w:r>
      <w:r w:rsidR="008E6FD9">
        <w:rPr>
          <w:rFonts w:ascii="Tahoma" w:hAnsi="Tahoma" w:cs="Tahoma"/>
          <w:szCs w:val="22"/>
          <w:lang w:val="el-GR"/>
        </w:rPr>
        <w:t>3</w:t>
      </w:r>
      <w:r w:rsidRPr="006060AA">
        <w:rPr>
          <w:rFonts w:ascii="Tahoma" w:hAnsi="Tahoma" w:cs="Tahoma"/>
          <w:szCs w:val="22"/>
          <w:lang w:val="el-GR"/>
        </w:rPr>
        <w:t xml:space="preserve">) έτη να έχουν ολοκληρώσει επιτυχώς κατ’ ελάχιστον: </w:t>
      </w:r>
    </w:p>
    <w:p w14:paraId="34D8DE98" w14:textId="50209E01" w:rsidR="006060AA" w:rsidRPr="006060AA" w:rsidRDefault="00490A74" w:rsidP="00EB3381">
      <w:pPr>
        <w:numPr>
          <w:ilvl w:val="0"/>
          <w:numId w:val="109"/>
        </w:numPr>
        <w:rPr>
          <w:rFonts w:ascii="Tahoma" w:hAnsi="Tahoma" w:cs="Tahoma"/>
          <w:szCs w:val="22"/>
          <w:lang w:val="el-GR"/>
        </w:rPr>
      </w:pPr>
      <w:r>
        <w:rPr>
          <w:rFonts w:ascii="Tahoma" w:hAnsi="Tahoma" w:cs="Tahoma"/>
          <w:szCs w:val="22"/>
          <w:lang w:val="el-GR"/>
        </w:rPr>
        <w:t>δ</w:t>
      </w:r>
      <w:r w:rsidR="006060AA" w:rsidRPr="006060AA">
        <w:rPr>
          <w:rFonts w:ascii="Tahoma" w:hAnsi="Tahoma" w:cs="Tahoma"/>
          <w:szCs w:val="22"/>
          <w:lang w:val="el-GR"/>
        </w:rPr>
        <w:t xml:space="preserve">ύο (2) </w:t>
      </w:r>
      <w:r w:rsidR="00324D38">
        <w:rPr>
          <w:rFonts w:ascii="Tahoma" w:hAnsi="Tahoma" w:cs="Tahoma"/>
          <w:szCs w:val="22"/>
          <w:lang w:val="el-GR"/>
        </w:rPr>
        <w:t xml:space="preserve">τουλάχιστον </w:t>
      </w:r>
      <w:r w:rsidR="006060AA" w:rsidRPr="006060AA">
        <w:rPr>
          <w:rFonts w:ascii="Tahoma" w:hAnsi="Tahoma" w:cs="Tahoma"/>
          <w:szCs w:val="22"/>
          <w:lang w:val="el-GR"/>
        </w:rPr>
        <w:t xml:space="preserve">έργα σε φορείς του δημοσίου </w:t>
      </w:r>
      <w:r w:rsidR="00B07F11">
        <w:rPr>
          <w:rFonts w:ascii="Tahoma" w:hAnsi="Tahoma" w:cs="Tahoma"/>
          <w:szCs w:val="22"/>
          <w:lang w:val="el-GR"/>
        </w:rPr>
        <w:t xml:space="preserve">ή του ιδιωτικού τομέα </w:t>
      </w:r>
      <w:r>
        <w:rPr>
          <w:rFonts w:ascii="Tahoma" w:hAnsi="Tahoma" w:cs="Tahoma"/>
          <w:szCs w:val="22"/>
          <w:lang w:val="el-GR"/>
        </w:rPr>
        <w:t>με αντικείμενο την ανάπτυξη Συστήμ</w:t>
      </w:r>
      <w:r w:rsidR="00D947F4">
        <w:rPr>
          <w:rFonts w:ascii="Tahoma" w:hAnsi="Tahoma" w:cs="Tahoma"/>
          <w:szCs w:val="22"/>
          <w:lang w:val="el-GR"/>
        </w:rPr>
        <w:t>α</w:t>
      </w:r>
      <w:r>
        <w:rPr>
          <w:rFonts w:ascii="Tahoma" w:hAnsi="Tahoma" w:cs="Tahoma"/>
          <w:szCs w:val="22"/>
          <w:lang w:val="el-GR"/>
        </w:rPr>
        <w:t>τος</w:t>
      </w:r>
      <w:r w:rsidR="006060AA" w:rsidRPr="006060AA">
        <w:rPr>
          <w:rFonts w:ascii="Tahoma" w:hAnsi="Tahoma" w:cs="Tahoma"/>
          <w:szCs w:val="22"/>
          <w:lang w:val="el-GR"/>
        </w:rPr>
        <w:t xml:space="preserve"> Διαχείρισης Εγγράφων, Διαδικασιών και Υποθέσεων </w:t>
      </w:r>
      <w:r>
        <w:rPr>
          <w:rFonts w:ascii="Tahoma" w:hAnsi="Tahoma" w:cs="Tahoma"/>
          <w:szCs w:val="22"/>
          <w:lang w:val="el-GR"/>
        </w:rPr>
        <w:t xml:space="preserve">το οποίο </w:t>
      </w:r>
      <w:r w:rsidR="006060AA" w:rsidRPr="006060AA">
        <w:rPr>
          <w:rFonts w:ascii="Tahoma" w:hAnsi="Tahoma" w:cs="Tahoma"/>
          <w:szCs w:val="22"/>
          <w:lang w:val="el-GR"/>
        </w:rPr>
        <w:t>χρησιμοποιείται για τη Διαχείριση Αιτημάτων</w:t>
      </w:r>
      <w:r w:rsidR="00B07F11">
        <w:rPr>
          <w:rFonts w:ascii="Tahoma" w:hAnsi="Tahoma" w:cs="Tahoma"/>
          <w:szCs w:val="22"/>
          <w:lang w:val="el-GR"/>
        </w:rPr>
        <w:t xml:space="preserve">, </w:t>
      </w:r>
      <w:r w:rsidR="00B07F11" w:rsidRPr="00270F56">
        <w:rPr>
          <w:rFonts w:ascii="Tahoma" w:hAnsi="Tahoma" w:cs="Tahoma"/>
          <w:szCs w:val="22"/>
          <w:lang w:val="el-GR"/>
        </w:rPr>
        <w:t>προϋπολογισμού (αθροιστικά) ίσου ή μεγαλύτερου του 50% του προϋπολογισμού του έργου μη συμπεριλαμβανομένου Φ.Π.Α.</w:t>
      </w:r>
    </w:p>
    <w:p w14:paraId="5209A8A4" w14:textId="0E5A684E" w:rsidR="00B07F11" w:rsidRDefault="00490A74" w:rsidP="00B07F11">
      <w:pPr>
        <w:numPr>
          <w:ilvl w:val="0"/>
          <w:numId w:val="109"/>
        </w:numPr>
        <w:rPr>
          <w:rFonts w:ascii="Tahoma" w:hAnsi="Tahoma" w:cs="Tahoma"/>
          <w:szCs w:val="22"/>
          <w:lang w:val="el-GR"/>
        </w:rPr>
      </w:pPr>
      <w:r>
        <w:rPr>
          <w:rFonts w:ascii="Tahoma" w:hAnsi="Tahoma" w:cs="Tahoma"/>
          <w:szCs w:val="22"/>
          <w:lang w:val="el-GR"/>
        </w:rPr>
        <w:t xml:space="preserve">δύο </w:t>
      </w:r>
      <w:r w:rsidR="006060AA" w:rsidRPr="006060AA">
        <w:rPr>
          <w:rFonts w:ascii="Tahoma" w:hAnsi="Tahoma" w:cs="Tahoma"/>
          <w:szCs w:val="22"/>
          <w:lang w:val="el-GR"/>
        </w:rPr>
        <w:t>(</w:t>
      </w:r>
      <w:r w:rsidR="0083393C">
        <w:rPr>
          <w:rFonts w:ascii="Tahoma" w:hAnsi="Tahoma" w:cs="Tahoma"/>
          <w:szCs w:val="22"/>
          <w:lang w:val="el-GR"/>
        </w:rPr>
        <w:t>2</w:t>
      </w:r>
      <w:r w:rsidR="006060AA" w:rsidRPr="006060AA">
        <w:rPr>
          <w:rFonts w:ascii="Tahoma" w:hAnsi="Tahoma" w:cs="Tahoma"/>
          <w:szCs w:val="22"/>
          <w:lang w:val="el-GR"/>
        </w:rPr>
        <w:t xml:space="preserve">) </w:t>
      </w:r>
      <w:r w:rsidR="00324D38">
        <w:rPr>
          <w:rFonts w:ascii="Tahoma" w:hAnsi="Tahoma" w:cs="Tahoma"/>
          <w:szCs w:val="22"/>
          <w:lang w:val="el-GR"/>
        </w:rPr>
        <w:t xml:space="preserve">τουλάχιστον </w:t>
      </w:r>
      <w:r w:rsidR="006060AA" w:rsidRPr="006060AA">
        <w:rPr>
          <w:rFonts w:ascii="Tahoma" w:hAnsi="Tahoma" w:cs="Tahoma"/>
          <w:szCs w:val="22"/>
          <w:lang w:val="el-GR"/>
        </w:rPr>
        <w:t>έργ</w:t>
      </w:r>
      <w:r w:rsidR="0083393C">
        <w:rPr>
          <w:rFonts w:ascii="Tahoma" w:hAnsi="Tahoma" w:cs="Tahoma"/>
          <w:szCs w:val="22"/>
          <w:lang w:val="el-GR"/>
        </w:rPr>
        <w:t>α</w:t>
      </w:r>
      <w:r w:rsidR="006060AA" w:rsidRPr="006060AA">
        <w:rPr>
          <w:rFonts w:ascii="Tahoma" w:hAnsi="Tahoma" w:cs="Tahoma"/>
          <w:szCs w:val="22"/>
          <w:lang w:val="el-GR"/>
        </w:rPr>
        <w:t xml:space="preserve"> </w:t>
      </w:r>
      <w:r w:rsidR="0056461E" w:rsidRPr="006060AA">
        <w:rPr>
          <w:rFonts w:ascii="Tahoma" w:hAnsi="Tahoma" w:cs="Tahoma"/>
          <w:szCs w:val="22"/>
          <w:lang w:val="el-GR"/>
        </w:rPr>
        <w:t xml:space="preserve">σε φορείς του δημοσίου </w:t>
      </w:r>
      <w:r w:rsidR="0056461E">
        <w:rPr>
          <w:rFonts w:ascii="Tahoma" w:hAnsi="Tahoma" w:cs="Tahoma"/>
          <w:szCs w:val="22"/>
          <w:lang w:val="el-GR"/>
        </w:rPr>
        <w:t xml:space="preserve">ή του ιδιωτικού τομέα </w:t>
      </w:r>
      <w:r w:rsidR="006060AA" w:rsidRPr="006060AA">
        <w:rPr>
          <w:rFonts w:ascii="Tahoma" w:hAnsi="Tahoma" w:cs="Tahoma"/>
          <w:szCs w:val="22"/>
          <w:lang w:val="el-GR"/>
        </w:rPr>
        <w:t>με αντικείμενο τη</w:t>
      </w:r>
      <w:r w:rsidR="00E5376C">
        <w:rPr>
          <w:rFonts w:ascii="Tahoma" w:hAnsi="Tahoma" w:cs="Tahoma"/>
          <w:szCs w:val="22"/>
          <w:lang w:val="el-GR"/>
        </w:rPr>
        <w:t>ν α</w:t>
      </w:r>
      <w:r w:rsidR="00E5376C" w:rsidRPr="00E5376C">
        <w:rPr>
          <w:rFonts w:ascii="Tahoma" w:hAnsi="Tahoma" w:cs="Tahoma"/>
          <w:szCs w:val="22"/>
          <w:lang w:val="el-GR"/>
        </w:rPr>
        <w:t xml:space="preserve">νάπτυξη διαδικτυακών εφαρμογών/λογισμικού παροχής ηλεκτρονικών υπηρεσιών </w:t>
      </w:r>
      <w:r w:rsidR="00B07F11">
        <w:rPr>
          <w:rFonts w:ascii="Tahoma" w:hAnsi="Tahoma" w:cs="Tahoma"/>
          <w:szCs w:val="22"/>
          <w:lang w:val="el-GR"/>
        </w:rPr>
        <w:t>ή/και</w:t>
      </w:r>
      <w:r w:rsidR="00E5376C" w:rsidRPr="00E5376C">
        <w:rPr>
          <w:rFonts w:ascii="Tahoma" w:hAnsi="Tahoma" w:cs="Tahoma"/>
          <w:szCs w:val="22"/>
          <w:lang w:val="el-GR"/>
        </w:rPr>
        <w:t xml:space="preserve"> υπηρεσιών διαλειτουργικότητας</w:t>
      </w:r>
      <w:r w:rsidR="00B07F11">
        <w:rPr>
          <w:rFonts w:ascii="Tahoma" w:hAnsi="Tahoma" w:cs="Tahoma"/>
          <w:szCs w:val="22"/>
          <w:lang w:val="el-GR"/>
        </w:rPr>
        <w:t xml:space="preserve">, </w:t>
      </w:r>
      <w:r w:rsidR="00B07F11" w:rsidRPr="00DB59D0">
        <w:rPr>
          <w:rFonts w:ascii="Tahoma" w:hAnsi="Tahoma" w:cs="Tahoma"/>
          <w:szCs w:val="22"/>
          <w:lang w:val="el-GR"/>
        </w:rPr>
        <w:t>προϋπολογισμού (αθροιστικά) ίσου ή μεγαλύτερου του 50% του προϋπολογισμού του έργου μη συμπεριλαμβανομένου Φ.Π.Α.</w:t>
      </w:r>
    </w:p>
    <w:p w14:paraId="63BC776C" w14:textId="0F538E18" w:rsidR="00324D38" w:rsidRPr="00270F56" w:rsidRDefault="00B07F11" w:rsidP="00270F56">
      <w:pPr>
        <w:numPr>
          <w:ilvl w:val="0"/>
          <w:numId w:val="109"/>
        </w:numPr>
        <w:rPr>
          <w:rFonts w:ascii="Tahoma" w:hAnsi="Tahoma" w:cs="Tahoma"/>
          <w:szCs w:val="22"/>
          <w:lang w:val="el-GR"/>
        </w:rPr>
      </w:pPr>
      <w:r>
        <w:rPr>
          <w:rFonts w:ascii="Tahoma" w:hAnsi="Tahoma" w:cs="Tahoma"/>
          <w:szCs w:val="22"/>
          <w:lang w:val="el-GR"/>
        </w:rPr>
        <w:t xml:space="preserve">δύο (2) </w:t>
      </w:r>
      <w:r w:rsidR="00324D38">
        <w:rPr>
          <w:rFonts w:ascii="Tahoma" w:hAnsi="Tahoma" w:cs="Tahoma"/>
          <w:szCs w:val="22"/>
          <w:lang w:val="el-GR"/>
        </w:rPr>
        <w:t xml:space="preserve">τουλάχιστον έργα </w:t>
      </w:r>
      <w:r w:rsidR="00324D38" w:rsidRPr="00270F56">
        <w:rPr>
          <w:rFonts w:ascii="Tahoma" w:hAnsi="Tahoma" w:cs="Tahoma"/>
          <w:szCs w:val="22"/>
          <w:lang w:val="el-GR"/>
        </w:rPr>
        <w:t xml:space="preserve">συναφή με τον Κανονισμό Προστασίας Προσωπικών Δεδομένων (GDPR). Ως συναφή έργα νοούνται εκείνα που αφορούν στη Συμμόρφωση με τον Κανονισμό GDPR σε οργανισμούς του δημοσίου ή/και του ιδιωτικού τομέα, και τα οποία αθροιστικά, να είναι προϋπολογισμού ίσου ή μεγαλύτερου του </w:t>
      </w:r>
      <w:r w:rsidR="00324D38">
        <w:rPr>
          <w:rFonts w:ascii="Tahoma" w:hAnsi="Tahoma" w:cs="Tahoma"/>
          <w:szCs w:val="22"/>
          <w:lang w:val="el-GR"/>
        </w:rPr>
        <w:t>20</w:t>
      </w:r>
      <w:r w:rsidR="00324D38" w:rsidRPr="00270F56">
        <w:rPr>
          <w:rFonts w:ascii="Tahoma" w:hAnsi="Tahoma" w:cs="Tahoma"/>
          <w:szCs w:val="22"/>
          <w:lang w:val="el-GR"/>
        </w:rPr>
        <w:t>% του προϋπολογισμού του έργου μη συμπεριλαμβανομένου Φ.Π.Α</w:t>
      </w:r>
    </w:p>
    <w:p w14:paraId="5760A5D4" w14:textId="503E5FF2" w:rsidR="00B07F11" w:rsidRPr="006060AA" w:rsidRDefault="00B07F11" w:rsidP="00270F56">
      <w:pPr>
        <w:rPr>
          <w:rFonts w:ascii="Tahoma" w:hAnsi="Tahoma" w:cs="Tahoma"/>
          <w:szCs w:val="22"/>
          <w:lang w:val="el-GR"/>
        </w:rPr>
      </w:pPr>
    </w:p>
    <w:p w14:paraId="7EE035F8" w14:textId="3D6026F1" w:rsidR="006060AA" w:rsidRPr="006060AA" w:rsidRDefault="006060AA" w:rsidP="00270F56">
      <w:pPr>
        <w:ind w:left="360"/>
        <w:rPr>
          <w:rFonts w:ascii="Tahoma" w:hAnsi="Tahoma" w:cs="Tahoma"/>
          <w:szCs w:val="22"/>
          <w:lang w:val="el-GR"/>
        </w:rPr>
      </w:pPr>
    </w:p>
    <w:p w14:paraId="7A83799B" w14:textId="72CA480F" w:rsidR="006060AA" w:rsidRPr="006060AA" w:rsidRDefault="006060AA" w:rsidP="006060AA">
      <w:pPr>
        <w:rPr>
          <w:rFonts w:ascii="Tahoma" w:hAnsi="Tahoma" w:cs="Tahoma"/>
          <w:szCs w:val="22"/>
          <w:lang w:val="el-GR"/>
        </w:rPr>
      </w:pPr>
      <w:r w:rsidRPr="00F94007">
        <w:rPr>
          <w:rFonts w:ascii="Tahoma" w:hAnsi="Tahoma" w:cs="Tahoma"/>
          <w:b/>
          <w:bCs/>
          <w:szCs w:val="22"/>
          <w:lang w:val="el-GR"/>
        </w:rPr>
        <w:t>Β.</w:t>
      </w:r>
      <w:r w:rsidRPr="006060AA">
        <w:rPr>
          <w:rFonts w:ascii="Tahoma" w:hAnsi="Tahoma" w:cs="Tahoma"/>
          <w:szCs w:val="22"/>
          <w:lang w:val="el-GR"/>
        </w:rPr>
        <w:t xml:space="preserve"> Να διαθέσουν </w:t>
      </w:r>
      <w:r w:rsidR="00490A74" w:rsidRPr="00490A74">
        <w:rPr>
          <w:rFonts w:ascii="Tahoma" w:hAnsi="Tahoma" w:cs="Tahoma"/>
          <w:szCs w:val="22"/>
          <w:lang w:val="el-GR"/>
        </w:rPr>
        <w:t>Ομάδα Έργου με στελέχη επαρκή σε πλήθος και δεξιότητες για την ανάληψη του Έργου.</w:t>
      </w:r>
    </w:p>
    <w:p w14:paraId="7335C422" w14:textId="4846B636" w:rsidR="00490A74" w:rsidRPr="00F94007" w:rsidRDefault="00490A74" w:rsidP="00F94007">
      <w:pPr>
        <w:rPr>
          <w:rFonts w:ascii="Tahoma" w:hAnsi="Tahoma" w:cs="Tahoma"/>
          <w:szCs w:val="22"/>
          <w:lang w:val="el-GR"/>
        </w:rPr>
      </w:pPr>
      <w:r w:rsidRPr="00490A74">
        <w:rPr>
          <w:rFonts w:ascii="Tahoma" w:hAnsi="Tahoma" w:cs="Tahoma"/>
          <w:szCs w:val="22"/>
          <w:lang w:val="el-GR"/>
        </w:rPr>
        <w:t>Συγκεκριμένα απαιτείται να διατεθούν στην Ομάδα Έργου κατ’ ελάχιστο στελέχη με τις κάτωθι ειδικότητες:</w:t>
      </w:r>
    </w:p>
    <w:p w14:paraId="20DD1BBB" w14:textId="56CC7998" w:rsidR="006060AA" w:rsidRPr="006060AA" w:rsidRDefault="006060AA" w:rsidP="00EB3381">
      <w:pPr>
        <w:numPr>
          <w:ilvl w:val="0"/>
          <w:numId w:val="110"/>
        </w:numPr>
        <w:rPr>
          <w:rFonts w:ascii="Tahoma" w:hAnsi="Tahoma" w:cs="Tahoma"/>
          <w:szCs w:val="22"/>
          <w:lang w:val="el-GR"/>
        </w:rPr>
      </w:pPr>
      <w:r w:rsidRPr="006060AA">
        <w:rPr>
          <w:rFonts w:ascii="Tahoma" w:hAnsi="Tahoma" w:cs="Tahoma"/>
          <w:b/>
          <w:bCs/>
          <w:szCs w:val="22"/>
          <w:lang w:val="el-GR"/>
        </w:rPr>
        <w:t>ένας (1)</w:t>
      </w:r>
      <w:r w:rsidRPr="006060AA">
        <w:rPr>
          <w:rFonts w:ascii="Tahoma" w:hAnsi="Tahoma" w:cs="Tahoma"/>
          <w:szCs w:val="22"/>
          <w:lang w:val="el-GR"/>
        </w:rPr>
        <w:t xml:space="preserve"> </w:t>
      </w:r>
      <w:r w:rsidRPr="006060AA">
        <w:rPr>
          <w:rFonts w:ascii="Tahoma" w:hAnsi="Tahoma" w:cs="Tahoma"/>
          <w:b/>
          <w:bCs/>
          <w:szCs w:val="22"/>
          <w:lang w:val="el-GR"/>
        </w:rPr>
        <w:t>Υπεύθυνος Έργου</w:t>
      </w:r>
      <w:r w:rsidRPr="006060AA">
        <w:rPr>
          <w:rFonts w:ascii="Tahoma" w:hAnsi="Tahoma" w:cs="Tahoma"/>
          <w:szCs w:val="22"/>
          <w:lang w:val="el-GR"/>
        </w:rPr>
        <w:t xml:space="preserve"> </w:t>
      </w:r>
      <w:r w:rsidR="00490A74" w:rsidRPr="006060AA">
        <w:rPr>
          <w:rFonts w:ascii="Tahoma" w:hAnsi="Tahoma" w:cs="Tahoma"/>
          <w:szCs w:val="22"/>
          <w:lang w:val="el-GR"/>
        </w:rPr>
        <w:t xml:space="preserve">ο οποίος να διαθέτει </w:t>
      </w:r>
      <w:r w:rsidR="00E54C62" w:rsidRPr="00E54C62">
        <w:rPr>
          <w:rFonts w:ascii="Tahoma" w:hAnsi="Tahoma" w:cs="Tahoma"/>
          <w:szCs w:val="22"/>
          <w:lang w:val="el-GR"/>
        </w:rPr>
        <w:t>πτυχίο τριτοβάθμιας εκπαίδευσης, της ημεδαπής ή ισότιμο της αλλοδαπής νομίμως αναγνωρισμένο</w:t>
      </w:r>
      <w:r w:rsidR="00E54C62" w:rsidRPr="00E54C62" w:rsidDel="00E54C62">
        <w:rPr>
          <w:rFonts w:ascii="Tahoma" w:hAnsi="Tahoma" w:cs="Tahoma"/>
          <w:szCs w:val="22"/>
          <w:lang w:val="el-GR"/>
        </w:rPr>
        <w:t xml:space="preserve"> </w:t>
      </w:r>
      <w:r w:rsidR="00E54C62">
        <w:rPr>
          <w:rFonts w:ascii="Tahoma" w:hAnsi="Tahoma" w:cs="Tahoma"/>
          <w:szCs w:val="22"/>
          <w:lang w:val="el-GR"/>
        </w:rPr>
        <w:t xml:space="preserve">κατεύθυνσης </w:t>
      </w:r>
      <w:r w:rsidR="00490A74" w:rsidRPr="006060AA">
        <w:rPr>
          <w:rFonts w:ascii="Tahoma" w:hAnsi="Tahoma" w:cs="Tahoma"/>
          <w:szCs w:val="22"/>
          <w:lang w:val="el-GR"/>
        </w:rPr>
        <w:t xml:space="preserve">Πληροφορικής και Μεταπτυχιακό Δίπλωμα σε συναφές αντικείμενο </w:t>
      </w:r>
      <w:r w:rsidR="00E54C62">
        <w:rPr>
          <w:rFonts w:ascii="Tahoma" w:hAnsi="Tahoma" w:cs="Tahoma"/>
          <w:szCs w:val="22"/>
          <w:lang w:val="el-GR"/>
        </w:rPr>
        <w:t>και</w:t>
      </w:r>
      <w:r w:rsidR="00E54C62" w:rsidRPr="006060AA">
        <w:rPr>
          <w:rFonts w:ascii="Tahoma" w:hAnsi="Tahoma" w:cs="Tahoma"/>
          <w:szCs w:val="22"/>
          <w:lang w:val="el-GR"/>
        </w:rPr>
        <w:t xml:space="preserve"> </w:t>
      </w:r>
      <w:r w:rsidRPr="006060AA">
        <w:rPr>
          <w:rFonts w:ascii="Tahoma" w:hAnsi="Tahoma" w:cs="Tahoma"/>
          <w:szCs w:val="22"/>
          <w:lang w:val="el-GR"/>
        </w:rPr>
        <w:t xml:space="preserve">τουλάχιστον </w:t>
      </w:r>
      <w:r w:rsidR="00E54C62" w:rsidRPr="006060AA">
        <w:rPr>
          <w:rFonts w:ascii="Tahoma" w:hAnsi="Tahoma" w:cs="Tahoma"/>
          <w:szCs w:val="22"/>
          <w:lang w:val="el-GR"/>
        </w:rPr>
        <w:t xml:space="preserve">10-ετή </w:t>
      </w:r>
      <w:r w:rsidRPr="006060AA">
        <w:rPr>
          <w:rFonts w:ascii="Tahoma" w:hAnsi="Tahoma" w:cs="Tahoma"/>
          <w:szCs w:val="22"/>
          <w:lang w:val="el-GR"/>
        </w:rPr>
        <w:t>επαγγελματική εμπειρία σ</w:t>
      </w:r>
      <w:r w:rsidR="00E54C62">
        <w:rPr>
          <w:rFonts w:ascii="Tahoma" w:hAnsi="Tahoma" w:cs="Tahoma"/>
          <w:szCs w:val="22"/>
          <w:lang w:val="el-GR"/>
        </w:rPr>
        <w:t>την υλοποίηση έργων</w:t>
      </w:r>
      <w:r w:rsidRPr="006060AA">
        <w:rPr>
          <w:rFonts w:ascii="Tahoma" w:hAnsi="Tahoma" w:cs="Tahoma"/>
          <w:szCs w:val="22"/>
          <w:lang w:val="el-GR"/>
        </w:rPr>
        <w:t xml:space="preserve"> πληροφορικής και 5-ετή σε Διαχείριση Έργων Πληροφορικής.</w:t>
      </w:r>
    </w:p>
    <w:p w14:paraId="37D53745" w14:textId="2D503E3F" w:rsidR="00304A51" w:rsidRPr="00D947F4" w:rsidRDefault="00304A51" w:rsidP="00304A51">
      <w:pPr>
        <w:numPr>
          <w:ilvl w:val="0"/>
          <w:numId w:val="110"/>
        </w:numPr>
        <w:rPr>
          <w:rFonts w:ascii="Tahoma" w:hAnsi="Tahoma" w:cs="Tahoma"/>
          <w:szCs w:val="22"/>
          <w:lang w:val="el-GR"/>
        </w:rPr>
      </w:pPr>
      <w:r w:rsidRPr="006060AA">
        <w:rPr>
          <w:rFonts w:ascii="Tahoma" w:hAnsi="Tahoma" w:cs="Tahoma"/>
          <w:b/>
          <w:bCs/>
          <w:szCs w:val="22"/>
          <w:lang w:val="el-GR"/>
        </w:rPr>
        <w:lastRenderedPageBreak/>
        <w:t xml:space="preserve">δυο (2) </w:t>
      </w:r>
      <w:r>
        <w:rPr>
          <w:rFonts w:ascii="Tahoma" w:hAnsi="Tahoma" w:cs="Tahoma"/>
          <w:b/>
          <w:bCs/>
          <w:szCs w:val="22"/>
          <w:lang w:val="el-GR"/>
        </w:rPr>
        <w:t>αναλυτές πληροφοριακών συστημάτων</w:t>
      </w:r>
      <w:r w:rsidRPr="006060AA">
        <w:rPr>
          <w:rFonts w:ascii="Tahoma" w:hAnsi="Tahoma" w:cs="Tahoma"/>
          <w:b/>
          <w:bCs/>
          <w:szCs w:val="22"/>
          <w:lang w:val="el-GR"/>
        </w:rPr>
        <w:t xml:space="preserve">, </w:t>
      </w:r>
      <w:r w:rsidRPr="00442B95">
        <w:rPr>
          <w:rFonts w:ascii="Tahoma" w:hAnsi="Tahoma" w:cs="Tahoma"/>
          <w:szCs w:val="22"/>
          <w:lang w:val="el-GR"/>
        </w:rPr>
        <w:t>οι οποίοι να διαθέτουν</w:t>
      </w:r>
      <w:r>
        <w:rPr>
          <w:rFonts w:ascii="Tahoma" w:hAnsi="Tahoma" w:cs="Tahoma"/>
          <w:b/>
          <w:bCs/>
          <w:szCs w:val="22"/>
          <w:lang w:val="el-GR"/>
        </w:rPr>
        <w:t xml:space="preserve"> </w:t>
      </w:r>
      <w:r w:rsidRPr="00442B95">
        <w:rPr>
          <w:rFonts w:ascii="Tahoma" w:hAnsi="Tahoma" w:cs="Tahoma"/>
          <w:szCs w:val="22"/>
          <w:lang w:val="el-GR"/>
        </w:rPr>
        <w:t>πτυχίο τριτοβάθμιας εκπαίδευσης, της ημεδαπής ή ισότιμο της αλλοδαπής νομίμως αναγνωρισμένο κατεύθυνσης Πληροφορικής</w:t>
      </w:r>
      <w:r w:rsidRPr="00E54C62">
        <w:rPr>
          <w:rFonts w:ascii="Tahoma" w:hAnsi="Tahoma" w:cs="Tahoma"/>
          <w:b/>
          <w:bCs/>
          <w:szCs w:val="22"/>
          <w:lang w:val="el-GR"/>
        </w:rPr>
        <w:t xml:space="preserve"> </w:t>
      </w:r>
      <w:r w:rsidRPr="00442B95">
        <w:rPr>
          <w:rFonts w:ascii="Tahoma" w:hAnsi="Tahoma" w:cs="Tahoma"/>
          <w:szCs w:val="22"/>
          <w:lang w:val="el-GR"/>
        </w:rPr>
        <w:t xml:space="preserve">και τουλάχιστον 5-ετή  επαγγελματική εμπειρία </w:t>
      </w:r>
      <w:r w:rsidRPr="00F94007">
        <w:rPr>
          <w:rFonts w:ascii="Tahoma" w:hAnsi="Tahoma" w:cs="Tahoma"/>
          <w:szCs w:val="22"/>
          <w:lang w:val="el-GR"/>
        </w:rPr>
        <w:t>σε ανάλυση συστημάτων, διαχείρισης εγγράφων, διαδικασιών και υποθέσεων</w:t>
      </w:r>
      <w:r w:rsidRPr="00D947F4">
        <w:rPr>
          <w:rFonts w:ascii="Tahoma" w:hAnsi="Tahoma" w:cs="Tahoma"/>
          <w:szCs w:val="22"/>
          <w:lang w:val="el-GR"/>
        </w:rPr>
        <w:t>.</w:t>
      </w:r>
    </w:p>
    <w:p w14:paraId="22557CDE" w14:textId="67A5F505" w:rsidR="00304A51" w:rsidRPr="00F94007" w:rsidRDefault="006060AA" w:rsidP="00EB3381">
      <w:pPr>
        <w:numPr>
          <w:ilvl w:val="0"/>
          <w:numId w:val="110"/>
        </w:numPr>
        <w:rPr>
          <w:rFonts w:ascii="Tahoma" w:hAnsi="Tahoma" w:cs="Tahoma"/>
          <w:szCs w:val="22"/>
          <w:lang w:val="el-GR"/>
        </w:rPr>
      </w:pPr>
      <w:r w:rsidRPr="006060AA">
        <w:rPr>
          <w:rFonts w:ascii="Tahoma" w:hAnsi="Tahoma" w:cs="Tahoma"/>
          <w:b/>
          <w:bCs/>
          <w:szCs w:val="22"/>
          <w:lang w:val="el-GR"/>
        </w:rPr>
        <w:t xml:space="preserve">δυο (2) </w:t>
      </w:r>
      <w:r w:rsidR="00E54C62">
        <w:rPr>
          <w:rFonts w:ascii="Tahoma" w:hAnsi="Tahoma" w:cs="Tahoma"/>
          <w:b/>
          <w:bCs/>
          <w:szCs w:val="22"/>
          <w:lang w:val="el-GR"/>
        </w:rPr>
        <w:t>μηχανικούς πληροφορικής (</w:t>
      </w:r>
      <w:r w:rsidR="00E54C62">
        <w:rPr>
          <w:rFonts w:ascii="Tahoma" w:hAnsi="Tahoma" w:cs="Tahoma"/>
          <w:b/>
          <w:bCs/>
          <w:szCs w:val="22"/>
          <w:lang w:val="en-US"/>
        </w:rPr>
        <w:t>software</w:t>
      </w:r>
      <w:r w:rsidR="00E54C62" w:rsidRPr="00F94007">
        <w:rPr>
          <w:rFonts w:ascii="Tahoma" w:hAnsi="Tahoma" w:cs="Tahoma"/>
          <w:b/>
          <w:bCs/>
          <w:szCs w:val="22"/>
          <w:lang w:val="el-GR"/>
        </w:rPr>
        <w:t xml:space="preserve"> </w:t>
      </w:r>
      <w:r w:rsidR="00E54C62">
        <w:rPr>
          <w:rFonts w:ascii="Tahoma" w:hAnsi="Tahoma" w:cs="Tahoma"/>
          <w:b/>
          <w:bCs/>
          <w:szCs w:val="22"/>
          <w:lang w:val="en-US"/>
        </w:rPr>
        <w:t>engineers</w:t>
      </w:r>
      <w:r w:rsidR="00E54C62">
        <w:rPr>
          <w:rFonts w:ascii="Tahoma" w:hAnsi="Tahoma" w:cs="Tahoma"/>
          <w:b/>
          <w:bCs/>
          <w:szCs w:val="22"/>
          <w:lang w:val="el-GR"/>
        </w:rPr>
        <w:t>)</w:t>
      </w:r>
      <w:r w:rsidRPr="006060AA">
        <w:rPr>
          <w:rFonts w:ascii="Tahoma" w:hAnsi="Tahoma" w:cs="Tahoma"/>
          <w:b/>
          <w:bCs/>
          <w:szCs w:val="22"/>
          <w:lang w:val="el-GR"/>
        </w:rPr>
        <w:t xml:space="preserve">, </w:t>
      </w:r>
      <w:r w:rsidR="00E54C62" w:rsidRPr="00F94007">
        <w:rPr>
          <w:rFonts w:ascii="Tahoma" w:hAnsi="Tahoma" w:cs="Tahoma"/>
          <w:szCs w:val="22"/>
          <w:lang w:val="el-GR"/>
        </w:rPr>
        <w:t>οι οποίοι να διαθέτουν</w:t>
      </w:r>
      <w:r w:rsidR="00E54C62">
        <w:rPr>
          <w:rFonts w:ascii="Tahoma" w:hAnsi="Tahoma" w:cs="Tahoma"/>
          <w:b/>
          <w:bCs/>
          <w:szCs w:val="22"/>
          <w:lang w:val="el-GR"/>
        </w:rPr>
        <w:t xml:space="preserve"> </w:t>
      </w:r>
      <w:r w:rsidR="00E54C62" w:rsidRPr="00F94007">
        <w:rPr>
          <w:rFonts w:ascii="Tahoma" w:hAnsi="Tahoma" w:cs="Tahoma"/>
          <w:szCs w:val="22"/>
          <w:lang w:val="el-GR"/>
        </w:rPr>
        <w:t>πτυχίο τριτοβάθμιας εκπαίδευσης, της ημεδαπής ή ισότιμο της αλλοδαπής νομίμως αναγνωρισμένο κατεύθυνσης Πληροφορικής</w:t>
      </w:r>
      <w:r w:rsidR="00E54C62" w:rsidRPr="00E54C62">
        <w:rPr>
          <w:rFonts w:ascii="Tahoma" w:hAnsi="Tahoma" w:cs="Tahoma"/>
          <w:b/>
          <w:bCs/>
          <w:szCs w:val="22"/>
          <w:lang w:val="el-GR"/>
        </w:rPr>
        <w:t xml:space="preserve"> </w:t>
      </w:r>
      <w:r w:rsidR="00304A51" w:rsidRPr="00F94007">
        <w:rPr>
          <w:rFonts w:ascii="Tahoma" w:hAnsi="Tahoma" w:cs="Tahoma"/>
          <w:szCs w:val="22"/>
          <w:lang w:val="el-GR"/>
        </w:rPr>
        <w:t xml:space="preserve">και τουλάχιστον 5-ετή  </w:t>
      </w:r>
      <w:r w:rsidRPr="00F94007">
        <w:rPr>
          <w:rFonts w:ascii="Tahoma" w:hAnsi="Tahoma" w:cs="Tahoma"/>
          <w:szCs w:val="22"/>
          <w:lang w:val="el-GR"/>
        </w:rPr>
        <w:t>επαγγελματική εμπειρία σε ανάπτυξη</w:t>
      </w:r>
      <w:r w:rsidRPr="006060AA">
        <w:rPr>
          <w:rFonts w:ascii="Tahoma" w:hAnsi="Tahoma" w:cs="Tahoma"/>
          <w:b/>
          <w:bCs/>
          <w:szCs w:val="22"/>
          <w:lang w:val="el-GR"/>
        </w:rPr>
        <w:t xml:space="preserve"> </w:t>
      </w:r>
      <w:r w:rsidRPr="00F94007">
        <w:rPr>
          <w:rFonts w:ascii="Tahoma" w:hAnsi="Tahoma" w:cs="Tahoma"/>
          <w:szCs w:val="22"/>
          <w:lang w:val="el-GR"/>
        </w:rPr>
        <w:t>εφαρμογών πληροφορικής</w:t>
      </w:r>
      <w:r w:rsidR="00304A51" w:rsidRPr="00F94007">
        <w:rPr>
          <w:rFonts w:ascii="Tahoma" w:hAnsi="Tahoma" w:cs="Tahoma"/>
          <w:szCs w:val="22"/>
          <w:lang w:val="el-GR"/>
        </w:rPr>
        <w:t xml:space="preserve"> με εξειδίκευση στα εξής</w:t>
      </w:r>
      <w:r w:rsidR="00304A51">
        <w:rPr>
          <w:rFonts w:ascii="Tahoma" w:hAnsi="Tahoma" w:cs="Tahoma"/>
          <w:szCs w:val="22"/>
          <w:lang w:val="el-GR"/>
        </w:rPr>
        <w:t xml:space="preserve"> πεδία</w:t>
      </w:r>
      <w:r w:rsidR="00304A51" w:rsidRPr="00F94007">
        <w:rPr>
          <w:rFonts w:ascii="Tahoma" w:hAnsi="Tahoma" w:cs="Tahoma"/>
          <w:szCs w:val="22"/>
          <w:lang w:val="el-GR"/>
        </w:rPr>
        <w:t>:</w:t>
      </w:r>
      <w:r w:rsidR="00304A51">
        <w:rPr>
          <w:rFonts w:ascii="Tahoma" w:hAnsi="Tahoma" w:cs="Tahoma"/>
          <w:b/>
          <w:bCs/>
          <w:szCs w:val="22"/>
          <w:lang w:val="el-GR"/>
        </w:rPr>
        <w:t xml:space="preserve"> </w:t>
      </w:r>
    </w:p>
    <w:p w14:paraId="201B8C29" w14:textId="12EE83B4" w:rsidR="00304A51" w:rsidRDefault="00304A51" w:rsidP="00D947F4">
      <w:pPr>
        <w:numPr>
          <w:ilvl w:val="1"/>
          <w:numId w:val="110"/>
        </w:numPr>
        <w:rPr>
          <w:rFonts w:ascii="Tahoma" w:hAnsi="Tahoma" w:cs="Tahoma"/>
          <w:szCs w:val="22"/>
          <w:lang w:val="el-GR"/>
        </w:rPr>
      </w:pPr>
      <w:r>
        <w:rPr>
          <w:rFonts w:ascii="Tahoma" w:hAnsi="Tahoma" w:cs="Tahoma"/>
          <w:szCs w:val="22"/>
          <w:lang w:val="el-GR"/>
        </w:rPr>
        <w:t xml:space="preserve">ανάπτυξη Συστήματος </w:t>
      </w:r>
      <w:r w:rsidR="001C7B39" w:rsidRPr="006060AA">
        <w:rPr>
          <w:rFonts w:ascii="Tahoma" w:hAnsi="Tahoma" w:cs="Tahoma"/>
          <w:szCs w:val="22"/>
          <w:lang w:val="el-GR"/>
        </w:rPr>
        <w:t>Διαχείρισης Εγγράφων, Διαδικασιών και Υποθέσεων</w:t>
      </w:r>
      <w:r w:rsidR="0083393C">
        <w:rPr>
          <w:rFonts w:ascii="Tahoma" w:hAnsi="Tahoma" w:cs="Tahoma"/>
          <w:szCs w:val="22"/>
          <w:lang w:val="el-GR"/>
        </w:rPr>
        <w:t xml:space="preserve"> </w:t>
      </w:r>
    </w:p>
    <w:p w14:paraId="0E908CE0" w14:textId="1D0BFF00" w:rsidR="00FA1899" w:rsidRDefault="006060AA" w:rsidP="0056461E">
      <w:pPr>
        <w:numPr>
          <w:ilvl w:val="1"/>
          <w:numId w:val="110"/>
        </w:numPr>
        <w:rPr>
          <w:rFonts w:ascii="Tahoma" w:hAnsi="Tahoma" w:cs="Tahoma"/>
          <w:szCs w:val="22"/>
          <w:lang w:val="el-GR"/>
        </w:rPr>
      </w:pPr>
      <w:r w:rsidRPr="006060AA">
        <w:rPr>
          <w:rFonts w:ascii="Tahoma" w:hAnsi="Tahoma" w:cs="Tahoma"/>
          <w:szCs w:val="22"/>
          <w:lang w:val="el-GR"/>
        </w:rPr>
        <w:t>ανάπτυξη web εφαρμογών, web services, web interface design</w:t>
      </w:r>
      <w:r w:rsidR="00304A51">
        <w:rPr>
          <w:rFonts w:ascii="Tahoma" w:hAnsi="Tahoma" w:cs="Tahoma"/>
          <w:szCs w:val="22"/>
          <w:lang w:val="el-GR"/>
        </w:rPr>
        <w:t>,</w:t>
      </w:r>
      <w:r w:rsidRPr="006060AA">
        <w:rPr>
          <w:rFonts w:ascii="Tahoma" w:hAnsi="Tahoma" w:cs="Tahoma"/>
          <w:szCs w:val="22"/>
          <w:lang w:val="el-GR"/>
        </w:rPr>
        <w:t xml:space="preserve"> καθώς και χρήση σχεδιαστικών εργαλείων.</w:t>
      </w:r>
    </w:p>
    <w:p w14:paraId="1F838757" w14:textId="75EC455E" w:rsidR="00EA32AC" w:rsidRPr="00270F56" w:rsidRDefault="00324D38" w:rsidP="004C7819">
      <w:pPr>
        <w:numPr>
          <w:ilvl w:val="0"/>
          <w:numId w:val="110"/>
        </w:numPr>
        <w:rPr>
          <w:rFonts w:ascii="Tahoma" w:hAnsi="Tahoma" w:cs="Tahoma"/>
          <w:szCs w:val="22"/>
          <w:lang w:val="el-GR"/>
        </w:rPr>
      </w:pPr>
      <w:r>
        <w:rPr>
          <w:rFonts w:ascii="Tahoma" w:hAnsi="Tahoma" w:cs="Tahoma"/>
          <w:b/>
          <w:bCs/>
          <w:szCs w:val="22"/>
          <w:lang w:val="el-GR"/>
        </w:rPr>
        <w:t>Έμπειρο σύμβουλο σε θέματα α</w:t>
      </w:r>
      <w:r w:rsidR="00EA32AC">
        <w:rPr>
          <w:rFonts w:ascii="Tahoma" w:hAnsi="Tahoma" w:cs="Tahoma"/>
          <w:b/>
          <w:bCs/>
          <w:szCs w:val="22"/>
          <w:lang w:val="el-GR"/>
        </w:rPr>
        <w:t xml:space="preserve">σφάλειας εφαρμογών και </w:t>
      </w:r>
      <w:r w:rsidR="00EA32AC">
        <w:rPr>
          <w:rFonts w:ascii="Tahoma" w:hAnsi="Tahoma" w:cs="Tahoma"/>
          <w:b/>
          <w:bCs/>
          <w:szCs w:val="22"/>
          <w:lang w:val="en-US"/>
        </w:rPr>
        <w:t>GDPR</w:t>
      </w:r>
      <w:r w:rsidRPr="006060AA">
        <w:rPr>
          <w:rFonts w:ascii="Tahoma" w:hAnsi="Tahoma" w:cs="Tahoma"/>
          <w:b/>
          <w:bCs/>
          <w:szCs w:val="22"/>
          <w:lang w:val="el-GR"/>
        </w:rPr>
        <w:t xml:space="preserve">, </w:t>
      </w:r>
      <w:r w:rsidRPr="00442B95">
        <w:rPr>
          <w:rFonts w:ascii="Tahoma" w:hAnsi="Tahoma" w:cs="Tahoma"/>
          <w:szCs w:val="22"/>
          <w:lang w:val="el-GR"/>
        </w:rPr>
        <w:t>ο οποίο</w:t>
      </w:r>
      <w:r w:rsidR="00EA32AC">
        <w:rPr>
          <w:rFonts w:ascii="Tahoma" w:hAnsi="Tahoma" w:cs="Tahoma"/>
          <w:szCs w:val="22"/>
          <w:lang w:val="el-GR"/>
        </w:rPr>
        <w:t>ς</w:t>
      </w:r>
      <w:r w:rsidRPr="00442B95">
        <w:rPr>
          <w:rFonts w:ascii="Tahoma" w:hAnsi="Tahoma" w:cs="Tahoma"/>
          <w:szCs w:val="22"/>
          <w:lang w:val="el-GR"/>
        </w:rPr>
        <w:t xml:space="preserve"> να διαθέτ</w:t>
      </w:r>
      <w:r w:rsidR="00EA32AC">
        <w:rPr>
          <w:rFonts w:ascii="Tahoma" w:hAnsi="Tahoma" w:cs="Tahoma"/>
          <w:szCs w:val="22"/>
          <w:lang w:val="el-GR"/>
        </w:rPr>
        <w:t>ει</w:t>
      </w:r>
      <w:r>
        <w:rPr>
          <w:rFonts w:ascii="Tahoma" w:hAnsi="Tahoma" w:cs="Tahoma"/>
          <w:b/>
          <w:bCs/>
          <w:szCs w:val="22"/>
          <w:lang w:val="el-GR"/>
        </w:rPr>
        <w:t xml:space="preserve"> </w:t>
      </w:r>
      <w:r w:rsidRPr="00442B95">
        <w:rPr>
          <w:rFonts w:ascii="Tahoma" w:hAnsi="Tahoma" w:cs="Tahoma"/>
          <w:szCs w:val="22"/>
          <w:lang w:val="el-GR"/>
        </w:rPr>
        <w:t>πτυχίο τριτοβάθμιας εκπαίδευσης, της ημεδαπής ή ισότιμο της αλλοδαπής νομίμως αναγνωρισμένο κατεύθυνσης Πληροφορικής</w:t>
      </w:r>
      <w:r w:rsidR="00EA32AC">
        <w:rPr>
          <w:rFonts w:ascii="Tahoma" w:hAnsi="Tahoma" w:cs="Tahoma"/>
          <w:szCs w:val="22"/>
          <w:lang w:val="el-GR"/>
        </w:rPr>
        <w:t xml:space="preserve"> με μεταπτυχιακό τίτλο σπουδών </w:t>
      </w:r>
      <w:r w:rsidRPr="00442B95">
        <w:rPr>
          <w:rFonts w:ascii="Tahoma" w:hAnsi="Tahoma" w:cs="Tahoma"/>
          <w:szCs w:val="22"/>
          <w:lang w:val="el-GR"/>
        </w:rPr>
        <w:t xml:space="preserve">και τουλάχιστον </w:t>
      </w:r>
      <w:r w:rsidR="00EA32AC">
        <w:rPr>
          <w:rFonts w:ascii="Tahoma" w:hAnsi="Tahoma" w:cs="Tahoma"/>
          <w:szCs w:val="22"/>
          <w:lang w:val="el-GR"/>
        </w:rPr>
        <w:t>10</w:t>
      </w:r>
      <w:r w:rsidRPr="00442B95">
        <w:rPr>
          <w:rFonts w:ascii="Tahoma" w:hAnsi="Tahoma" w:cs="Tahoma"/>
          <w:szCs w:val="22"/>
          <w:lang w:val="el-GR"/>
        </w:rPr>
        <w:t xml:space="preserve">-ετή  επαγγελματική εμπειρία </w:t>
      </w:r>
      <w:r w:rsidRPr="00F94007">
        <w:rPr>
          <w:rFonts w:ascii="Tahoma" w:hAnsi="Tahoma" w:cs="Tahoma"/>
          <w:szCs w:val="22"/>
          <w:lang w:val="el-GR"/>
        </w:rPr>
        <w:t xml:space="preserve">σε </w:t>
      </w:r>
      <w:r w:rsidR="00EA32AC">
        <w:rPr>
          <w:rFonts w:ascii="Tahoma" w:hAnsi="Tahoma" w:cs="Tahoma"/>
          <w:szCs w:val="22"/>
          <w:lang w:val="el-GR"/>
        </w:rPr>
        <w:t>ασφάλεια εφαρμογών, ειδικότερα</w:t>
      </w:r>
      <w:r w:rsidR="00EA32AC" w:rsidRPr="00270F56">
        <w:rPr>
          <w:rFonts w:ascii="Tahoma" w:hAnsi="Tahoma" w:cs="Tahoma"/>
          <w:szCs w:val="22"/>
          <w:lang w:val="el-GR"/>
        </w:rPr>
        <w:t xml:space="preserve"> </w:t>
      </w:r>
      <w:r w:rsidR="00EA32AC">
        <w:rPr>
          <w:rFonts w:ascii="Tahoma" w:hAnsi="Tahoma" w:cs="Tahoma"/>
          <w:szCs w:val="22"/>
          <w:lang w:val="el-GR"/>
        </w:rPr>
        <w:t>ν</w:t>
      </w:r>
      <w:r w:rsidR="00EA32AC" w:rsidRPr="00270F56">
        <w:rPr>
          <w:rFonts w:ascii="Tahoma" w:hAnsi="Tahoma" w:cs="Tahoma"/>
          <w:szCs w:val="22"/>
          <w:lang w:val="el-GR"/>
        </w:rPr>
        <w:t xml:space="preserve">α έχει υλοποιήσει </w:t>
      </w:r>
    </w:p>
    <w:p w14:paraId="4B894C37" w14:textId="0042D8CB" w:rsidR="00EA32AC" w:rsidRPr="00270F56" w:rsidRDefault="00EA32AC" w:rsidP="00EA32AC">
      <w:pPr>
        <w:numPr>
          <w:ilvl w:val="1"/>
          <w:numId w:val="110"/>
        </w:numPr>
        <w:rPr>
          <w:rFonts w:ascii="Tahoma" w:hAnsi="Tahoma" w:cs="Tahoma"/>
          <w:szCs w:val="22"/>
          <w:lang w:val="el-GR"/>
        </w:rPr>
      </w:pPr>
      <w:r w:rsidRPr="00270F56">
        <w:rPr>
          <w:rFonts w:ascii="Tahoma" w:hAnsi="Tahoma" w:cs="Tahoma"/>
          <w:szCs w:val="22"/>
          <w:lang w:val="el-GR"/>
        </w:rPr>
        <w:t>πέντε (5) τουλάχιστον έργα συμμόρφωσης με τον κανονισμό GDPR</w:t>
      </w:r>
    </w:p>
    <w:p w14:paraId="06F26B2D" w14:textId="6325AAE2" w:rsidR="00324D38" w:rsidRDefault="00EA32AC" w:rsidP="004C7819">
      <w:pPr>
        <w:numPr>
          <w:ilvl w:val="1"/>
          <w:numId w:val="110"/>
        </w:numPr>
        <w:rPr>
          <w:rFonts w:ascii="Tahoma" w:hAnsi="Tahoma" w:cs="Tahoma"/>
          <w:szCs w:val="22"/>
          <w:lang w:val="el-GR"/>
        </w:rPr>
      </w:pPr>
      <w:r>
        <w:rPr>
          <w:rFonts w:ascii="Tahoma" w:hAnsi="Tahoma" w:cs="Tahoma"/>
          <w:szCs w:val="22"/>
          <w:lang w:val="el-GR"/>
        </w:rPr>
        <w:t>πέντε (5) έργα ασφάλειας πληροφοριών</w:t>
      </w:r>
    </w:p>
    <w:p w14:paraId="37198ACD" w14:textId="188BFE86" w:rsidR="00FA1899" w:rsidRDefault="00FA1899" w:rsidP="004C7819">
      <w:pPr>
        <w:rPr>
          <w:rFonts w:ascii="Tahoma" w:hAnsi="Tahoma" w:cs="Tahoma"/>
          <w:szCs w:val="22"/>
          <w:lang w:val="el-GR"/>
        </w:rPr>
      </w:pPr>
    </w:p>
    <w:p w14:paraId="038E4980" w14:textId="77777777" w:rsidR="00FA1899" w:rsidRPr="00D947F4" w:rsidRDefault="00FA1899" w:rsidP="00270F56">
      <w:pPr>
        <w:rPr>
          <w:rFonts w:ascii="Tahoma" w:hAnsi="Tahoma" w:cs="Tahoma"/>
          <w:szCs w:val="22"/>
          <w:lang w:val="el-GR"/>
        </w:rPr>
      </w:pPr>
    </w:p>
    <w:p w14:paraId="0616362C" w14:textId="07FFEABE" w:rsidR="006060AA" w:rsidRPr="006060AA" w:rsidRDefault="006060AA" w:rsidP="006060AA">
      <w:pPr>
        <w:rPr>
          <w:rFonts w:ascii="Tahoma" w:hAnsi="Tahoma" w:cs="Tahoma"/>
          <w:szCs w:val="22"/>
          <w:lang w:val="el-GR"/>
        </w:rPr>
      </w:pPr>
      <w:r w:rsidRPr="006060AA">
        <w:rPr>
          <w:rFonts w:ascii="Tahoma" w:hAnsi="Tahoma" w:cs="Tahoma"/>
          <w:szCs w:val="22"/>
          <w:lang w:val="el-GR"/>
        </w:rPr>
        <w:t>Ως πτυχίο κλάδου Πληροφορικής νοείται το πτυχίο των σχολών Πληροφορικής, Επιστήμης Υπολογιστών, Ηλεκτρολόγων Μηχανικών, Ηλεκτρονικών Μηχανικών και Μηχανικών Ηλεκτρονικών Υπολογιστών ή άλλων συναφών τμημάτων των Πολυτεχνικών &amp; Πανεπιστημιακών Σχολών της χώρας και των αντίστοιχων ΤΕΙ/ΑΤΕΙ.</w:t>
      </w:r>
    </w:p>
    <w:p w14:paraId="69695D69" w14:textId="77777777" w:rsidR="006060AA" w:rsidRDefault="006060AA" w:rsidP="00C43A8E">
      <w:pPr>
        <w:rPr>
          <w:rFonts w:ascii="Tahoma" w:hAnsi="Tahoma" w:cs="Tahoma"/>
          <w:szCs w:val="22"/>
          <w:lang w:val="el-GR"/>
        </w:rPr>
      </w:pPr>
    </w:p>
    <w:p w14:paraId="5F226D3C" w14:textId="30EE16D0" w:rsidR="008338F0" w:rsidRPr="00603221" w:rsidRDefault="003355E7" w:rsidP="00FF0DF8">
      <w:pPr>
        <w:pStyle w:val="4"/>
        <w:numPr>
          <w:ilvl w:val="2"/>
          <w:numId w:val="12"/>
        </w:numPr>
        <w:rPr>
          <w:rFonts w:ascii="Tahoma" w:hAnsi="Tahoma" w:cs="Tahoma"/>
          <w:szCs w:val="22"/>
          <w:lang w:val="el-GR"/>
        </w:rPr>
      </w:pPr>
      <w:bookmarkStart w:id="66" w:name="_Toc55581562"/>
      <w:bookmarkStart w:id="67" w:name="_Toc56417639"/>
      <w:bookmarkStart w:id="68" w:name="_Ref496541343"/>
      <w:bookmarkStart w:id="69" w:name="_Ref496541651"/>
      <w:bookmarkEnd w:id="66"/>
      <w:r w:rsidRPr="00603221">
        <w:rPr>
          <w:rFonts w:ascii="Tahoma" w:hAnsi="Tahoma" w:cs="Tahoma"/>
          <w:szCs w:val="22"/>
          <w:lang w:val="el-GR"/>
        </w:rPr>
        <w:t>Πρότυπα διασφάλισης ποιότητας</w:t>
      </w:r>
      <w:bookmarkEnd w:id="67"/>
      <w:r w:rsidRPr="00603221">
        <w:rPr>
          <w:rFonts w:ascii="Tahoma" w:hAnsi="Tahoma" w:cs="Tahoma"/>
          <w:szCs w:val="22"/>
          <w:lang w:val="el-GR"/>
        </w:rPr>
        <w:t xml:space="preserve"> </w:t>
      </w:r>
      <w:bookmarkEnd w:id="68"/>
      <w:bookmarkEnd w:id="69"/>
    </w:p>
    <w:p w14:paraId="58D31288" w14:textId="1ED99D69" w:rsidR="001E6575" w:rsidRPr="001E6575" w:rsidRDefault="008B41C9" w:rsidP="001E6575">
      <w:pPr>
        <w:rPr>
          <w:rFonts w:ascii="Tahoma" w:hAnsi="Tahoma" w:cs="Tahoma"/>
          <w:bCs/>
          <w:szCs w:val="22"/>
          <w:lang w:val="el-GR"/>
        </w:rPr>
      </w:pPr>
      <w:r w:rsidRPr="001E6575">
        <w:rPr>
          <w:rFonts w:ascii="Tahoma" w:hAnsi="Tahoma" w:cs="Tahoma"/>
          <w:bCs/>
          <w:szCs w:val="22"/>
          <w:lang w:val="el-GR"/>
        </w:rPr>
        <w:t>Οι οικονομικοί φορείς που συμμετέχουν στη διαδικασία σύναψης της παρούσας απαιτείται να εξασφαλίζουν την ποιότητα των παρεχόμενων υπηρεσιών</w:t>
      </w:r>
      <w:r w:rsidR="00E1337D" w:rsidRPr="001E6575">
        <w:rPr>
          <w:rFonts w:ascii="Tahoma" w:hAnsi="Tahoma" w:cs="Tahoma"/>
          <w:bCs/>
          <w:szCs w:val="22"/>
          <w:lang w:val="el-GR"/>
        </w:rPr>
        <w:t xml:space="preserve"> </w:t>
      </w:r>
      <w:r w:rsidRPr="001E6575">
        <w:rPr>
          <w:rFonts w:ascii="Tahoma" w:hAnsi="Tahoma" w:cs="Tahoma"/>
          <w:bCs/>
          <w:szCs w:val="22"/>
          <w:lang w:val="el-GR"/>
        </w:rPr>
        <w:t>και να διαθέτουν οργανωμένο σύστημα διαχείρισης Ποιότητας</w:t>
      </w:r>
      <w:r w:rsidR="001131CB" w:rsidRPr="001E6575">
        <w:rPr>
          <w:lang w:val="el-GR"/>
        </w:rPr>
        <w:t xml:space="preserve"> </w:t>
      </w:r>
      <w:r w:rsidR="001131CB" w:rsidRPr="001E6575">
        <w:rPr>
          <w:rFonts w:ascii="Tahoma" w:hAnsi="Tahoma" w:cs="Tahoma"/>
          <w:bCs/>
          <w:szCs w:val="22"/>
          <w:lang w:val="el-GR"/>
        </w:rPr>
        <w:t>στο πεδίο εφαρμογής της ανάπτυξης και εγκατάστασης ολοκληρωμένων πληροφοριακών συστημάτων.</w:t>
      </w:r>
      <w:r w:rsidR="001E6575" w:rsidRPr="001E6575">
        <w:rPr>
          <w:lang w:val="el-GR"/>
        </w:rPr>
        <w:t xml:space="preserve"> </w:t>
      </w:r>
      <w:r w:rsidR="001E6575" w:rsidRPr="001E6575">
        <w:rPr>
          <w:rFonts w:ascii="Tahoma" w:hAnsi="Tahoma" w:cs="Tahoma"/>
          <w:bCs/>
          <w:szCs w:val="22"/>
          <w:lang w:val="el-GR"/>
        </w:rPr>
        <w:t>Συγκεκριμένα θα πρέπει οι κατασκευαστές των προσφερόμενων συστημάτων να διαθέτουν πιστοποίηση ISO 9001:2015 και ISO 27001:2013.</w:t>
      </w:r>
    </w:p>
    <w:p w14:paraId="226A4D44" w14:textId="77777777" w:rsidR="00456381" w:rsidRPr="00603221" w:rsidRDefault="00456381" w:rsidP="00B8545D">
      <w:pPr>
        <w:rPr>
          <w:rFonts w:ascii="Tahoma" w:hAnsi="Tahoma" w:cs="Tahoma"/>
          <w:bCs/>
          <w:szCs w:val="22"/>
          <w:lang w:val="el-GR"/>
        </w:rPr>
      </w:pPr>
    </w:p>
    <w:p w14:paraId="6322DF6D" w14:textId="77777777" w:rsidR="008338F0" w:rsidRPr="00603221" w:rsidRDefault="003355E7" w:rsidP="00FF0DF8">
      <w:pPr>
        <w:pStyle w:val="4"/>
        <w:numPr>
          <w:ilvl w:val="2"/>
          <w:numId w:val="12"/>
        </w:numPr>
        <w:rPr>
          <w:rFonts w:ascii="Tahoma" w:hAnsi="Tahoma" w:cs="Tahoma"/>
          <w:szCs w:val="22"/>
          <w:lang w:val="el-GR"/>
        </w:rPr>
      </w:pPr>
      <w:bookmarkStart w:id="70" w:name="_Ref496541185"/>
      <w:bookmarkStart w:id="71" w:name="_Ref496541244"/>
      <w:bookmarkStart w:id="72" w:name="_Ref496541410"/>
      <w:bookmarkStart w:id="73" w:name="_Ref496541700"/>
      <w:bookmarkStart w:id="74" w:name="_Toc56417640"/>
      <w:r w:rsidRPr="00603221">
        <w:rPr>
          <w:rFonts w:ascii="Tahoma" w:hAnsi="Tahoma" w:cs="Tahoma"/>
          <w:szCs w:val="22"/>
          <w:lang w:val="el-GR"/>
        </w:rPr>
        <w:t>Στήριξη στην ικανότητα τρίτων</w:t>
      </w:r>
      <w:bookmarkEnd w:id="70"/>
      <w:bookmarkEnd w:id="71"/>
      <w:bookmarkEnd w:id="72"/>
      <w:bookmarkEnd w:id="73"/>
      <w:bookmarkEnd w:id="74"/>
      <w:r w:rsidRPr="00603221">
        <w:rPr>
          <w:rFonts w:ascii="Tahoma" w:hAnsi="Tahoma" w:cs="Tahoma"/>
          <w:szCs w:val="22"/>
          <w:lang w:val="el-GR"/>
        </w:rPr>
        <w:t xml:space="preserve"> </w:t>
      </w:r>
    </w:p>
    <w:p w14:paraId="4BE23B81" w14:textId="5FD2CD49" w:rsidR="008338F0" w:rsidRPr="00603221" w:rsidRDefault="003355E7">
      <w:pPr>
        <w:rPr>
          <w:rFonts w:ascii="Tahoma" w:hAnsi="Tahoma" w:cs="Tahoma"/>
          <w:szCs w:val="22"/>
          <w:lang w:val="el-GR"/>
        </w:rPr>
      </w:pPr>
      <w:r w:rsidRPr="00603221">
        <w:rPr>
          <w:rFonts w:ascii="Tahoma" w:hAnsi="Tahoma" w:cs="Tahoma"/>
          <w:szCs w:val="22"/>
          <w:lang w:val="el-GR"/>
        </w:rPr>
        <w:t>Οι οικονομικοί φορείς μπορούν, όσον αφορά τα κριτήρια της οικονομικής και χρηματοοικονομικής επάρκειας (</w:t>
      </w:r>
      <w:r w:rsidRPr="001131CB">
        <w:rPr>
          <w:rFonts w:ascii="Tahoma" w:hAnsi="Tahoma" w:cs="Tahoma"/>
          <w:szCs w:val="22"/>
          <w:lang w:val="el-GR"/>
        </w:rPr>
        <w:t xml:space="preserve">της παραγράφου </w:t>
      </w:r>
      <w:r w:rsidR="00B622FA" w:rsidRPr="001131CB">
        <w:rPr>
          <w:rFonts w:ascii="Tahoma" w:hAnsi="Tahoma" w:cs="Tahoma"/>
          <w:szCs w:val="22"/>
          <w:lang w:val="el-GR"/>
        </w:rPr>
        <w:fldChar w:fldCharType="begin"/>
      </w:r>
      <w:r w:rsidR="00B622FA" w:rsidRPr="001131CB">
        <w:rPr>
          <w:rFonts w:ascii="Tahoma" w:hAnsi="Tahoma" w:cs="Tahoma"/>
          <w:szCs w:val="22"/>
          <w:lang w:val="el-GR"/>
        </w:rPr>
        <w:instrText xml:space="preserve"> REF _Ref496541508 \r \h </w:instrText>
      </w:r>
      <w:r w:rsidR="00DF02B0" w:rsidRPr="001131CB">
        <w:rPr>
          <w:rFonts w:ascii="Tahoma" w:hAnsi="Tahoma" w:cs="Tahoma"/>
          <w:szCs w:val="22"/>
          <w:lang w:val="el-GR"/>
        </w:rPr>
        <w:instrText xml:space="preserve"> \* MERGEFORMAT </w:instrText>
      </w:r>
      <w:r w:rsidR="00B622FA" w:rsidRPr="001131CB">
        <w:rPr>
          <w:rFonts w:ascii="Tahoma" w:hAnsi="Tahoma" w:cs="Tahoma"/>
          <w:szCs w:val="22"/>
          <w:lang w:val="el-GR"/>
        </w:rPr>
      </w:r>
      <w:r w:rsidR="00B622FA" w:rsidRPr="001131CB">
        <w:rPr>
          <w:rFonts w:ascii="Tahoma" w:hAnsi="Tahoma" w:cs="Tahoma"/>
          <w:szCs w:val="22"/>
          <w:lang w:val="el-GR"/>
        </w:rPr>
        <w:fldChar w:fldCharType="separate"/>
      </w:r>
      <w:r w:rsidR="00637BDE">
        <w:rPr>
          <w:rFonts w:ascii="Tahoma" w:hAnsi="Tahoma" w:cs="Tahoma"/>
          <w:szCs w:val="22"/>
          <w:lang w:val="el-GR"/>
        </w:rPr>
        <w:t>2.2.5</w:t>
      </w:r>
      <w:r w:rsidR="00B622FA" w:rsidRPr="001131CB">
        <w:rPr>
          <w:rFonts w:ascii="Tahoma" w:hAnsi="Tahoma" w:cs="Tahoma"/>
          <w:szCs w:val="22"/>
          <w:lang w:val="el-GR"/>
        </w:rPr>
        <w:fldChar w:fldCharType="end"/>
      </w:r>
      <w:r w:rsidRPr="00603221">
        <w:rPr>
          <w:rFonts w:ascii="Tahoma" w:hAnsi="Tahoma" w:cs="Tahoma"/>
          <w:szCs w:val="22"/>
          <w:lang w:val="el-GR"/>
        </w:rPr>
        <w:t xml:space="preserve">) και τα σχετικά με την τεχνική και επαγγελματική ικανότητα (της παραγράφου </w:t>
      </w:r>
      <w:r w:rsidR="006607CE" w:rsidRPr="00603221">
        <w:rPr>
          <w:rFonts w:ascii="Tahoma" w:hAnsi="Tahoma" w:cs="Tahoma"/>
          <w:szCs w:val="22"/>
          <w:lang w:val="el-GR"/>
        </w:rPr>
        <w:fldChar w:fldCharType="begin"/>
      </w:r>
      <w:r w:rsidR="006607CE" w:rsidRPr="00603221">
        <w:rPr>
          <w:rFonts w:ascii="Tahoma" w:hAnsi="Tahoma" w:cs="Tahoma"/>
          <w:szCs w:val="22"/>
          <w:lang w:val="el-GR"/>
        </w:rPr>
        <w:instrText xml:space="preserve"> REF _Ref496541556 \r \h  \* MERGEFORMAT </w:instrText>
      </w:r>
      <w:r w:rsidR="006607CE" w:rsidRPr="00603221">
        <w:rPr>
          <w:rFonts w:ascii="Tahoma" w:hAnsi="Tahoma" w:cs="Tahoma"/>
          <w:szCs w:val="22"/>
          <w:lang w:val="el-GR"/>
        </w:rPr>
      </w:r>
      <w:r w:rsidR="006607CE" w:rsidRPr="00603221">
        <w:rPr>
          <w:rFonts w:ascii="Tahoma" w:hAnsi="Tahoma" w:cs="Tahoma"/>
          <w:szCs w:val="22"/>
          <w:lang w:val="el-GR"/>
        </w:rPr>
        <w:fldChar w:fldCharType="separate"/>
      </w:r>
      <w:r w:rsidR="00637BDE">
        <w:rPr>
          <w:rFonts w:ascii="Tahoma" w:hAnsi="Tahoma" w:cs="Tahoma"/>
          <w:szCs w:val="22"/>
          <w:lang w:val="el-GR"/>
        </w:rPr>
        <w:t>2.2.6</w:t>
      </w:r>
      <w:r w:rsidR="006607CE" w:rsidRPr="00603221">
        <w:rPr>
          <w:rFonts w:ascii="Tahoma" w:hAnsi="Tahoma" w:cs="Tahoma"/>
          <w:szCs w:val="22"/>
          <w:lang w:val="el-GR"/>
        </w:rPr>
        <w:fldChar w:fldCharType="end"/>
      </w:r>
      <w:r w:rsidRPr="00603221">
        <w:rPr>
          <w:rFonts w:ascii="Tahoma" w:hAnsi="Tahoma" w:cs="Tahoma"/>
          <w:szCs w:val="22"/>
          <w:lang w:val="el-GR"/>
        </w:rPr>
        <w:t>), να στηρίζονται στις ικανότητες άλλων φορέων, ασχέτως της νομικής φύσης των δεσμών τους με αυτούς</w:t>
      </w:r>
      <w:r w:rsidR="00250B80" w:rsidRPr="00603221">
        <w:rPr>
          <w:rFonts w:ascii="Tahoma" w:hAnsi="Tahoma" w:cs="Tahoma"/>
          <w:szCs w:val="22"/>
          <w:lang w:val="el-GR"/>
        </w:rPr>
        <w:t>.</w:t>
      </w:r>
      <w:r w:rsidRPr="00603221">
        <w:rPr>
          <w:rFonts w:ascii="Tahoma" w:hAnsi="Tahoma" w:cs="Tahoma"/>
          <w:szCs w:val="22"/>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411194B6"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w:t>
      </w:r>
      <w:r w:rsidRPr="00603221">
        <w:rPr>
          <w:rFonts w:ascii="Tahoma" w:hAnsi="Tahoma" w:cs="Tahoma"/>
          <w:szCs w:val="22"/>
          <w:lang w:val="el-GR"/>
        </w:rPr>
        <w:lastRenderedPageBreak/>
        <w:t>οι τελευταίοι θα εκτελέσουν τις εργασίες ή τις υπηρεσίες για τις οποίες απαιτούνται οι συγκεκριμένες ικανότητες</w:t>
      </w:r>
    </w:p>
    <w:p w14:paraId="5A82E395" w14:textId="77777777" w:rsidR="008338F0" w:rsidRPr="00603221" w:rsidRDefault="003355E7">
      <w:pPr>
        <w:rPr>
          <w:rFonts w:ascii="Tahoma" w:hAnsi="Tahoma" w:cs="Tahoma"/>
          <w:szCs w:val="22"/>
          <w:lang w:val="el-GR"/>
        </w:rPr>
      </w:pPr>
      <w:r w:rsidRPr="00603221">
        <w:rPr>
          <w:rFonts w:ascii="Tahoma" w:hAnsi="Tahoma"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rFonts w:ascii="Tahoma" w:hAnsi="Tahoma" w:cs="Tahoma"/>
          <w:szCs w:val="22"/>
          <w:lang w:val="el-GR"/>
        </w:rPr>
        <w:t xml:space="preserve"> </w:t>
      </w:r>
      <w:r w:rsidRPr="00603221">
        <w:rPr>
          <w:rFonts w:ascii="Tahoma" w:hAnsi="Tahoma" w:cs="Tahoma"/>
          <w:szCs w:val="22"/>
          <w:lang w:val="el-GR"/>
        </w:rPr>
        <w:t>εν λόγω οικονομικοί φορείς και αυτοί στους οποίους στηρίζονται είναι από κοινού υπεύθυνοι για την εκτέλεση της σύμβασης.</w:t>
      </w:r>
    </w:p>
    <w:p w14:paraId="4523390C" w14:textId="77777777" w:rsidR="00695491" w:rsidRDefault="00695491" w:rsidP="00695491">
      <w:pPr>
        <w:rPr>
          <w:rFonts w:ascii="Tahoma" w:hAnsi="Tahoma" w:cs="Tahoma"/>
          <w:szCs w:val="22"/>
          <w:lang w:val="el-GR"/>
        </w:rPr>
      </w:pPr>
      <w:bookmarkStart w:id="75" w:name="_Hlk35854368"/>
      <w:r w:rsidRPr="00603221">
        <w:rPr>
          <w:rFonts w:ascii="Tahoma" w:hAnsi="Tahoma"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73506A2E" w14:textId="77777777" w:rsidR="00695491" w:rsidRPr="00876B05" w:rsidRDefault="00695491" w:rsidP="00695491">
      <w:pPr>
        <w:rPr>
          <w:rFonts w:ascii="Tahoma" w:hAnsi="Tahoma" w:cs="Tahoma"/>
          <w:szCs w:val="22"/>
          <w:lang w:val="el-GR"/>
        </w:rPr>
      </w:pPr>
      <w:r w:rsidRPr="00876B05">
        <w:rPr>
          <w:rFonts w:ascii="Tahoma" w:hAnsi="Tahoma" w:cs="Tahoma"/>
          <w:szCs w:val="22"/>
          <w:lang w:val="el-GR"/>
        </w:rPr>
        <w:t>Επισημαίνεται ότι σε περίπτωση που ο υποψήφιος Ανάδοχος αποτελεί Ένωση / Κοινοπραξία:</w:t>
      </w:r>
    </w:p>
    <w:p w14:paraId="6F066B55" w14:textId="77777777" w:rsidR="00695491" w:rsidRPr="00876B05" w:rsidRDefault="00695491" w:rsidP="00EB3381">
      <w:pPr>
        <w:numPr>
          <w:ilvl w:val="0"/>
          <w:numId w:val="25"/>
        </w:numPr>
        <w:suppressAutoHyphens w:val="0"/>
        <w:rPr>
          <w:rFonts w:ascii="Tahoma" w:hAnsi="Tahoma" w:cs="Tahoma"/>
          <w:szCs w:val="22"/>
          <w:lang w:val="el-GR"/>
        </w:rPr>
      </w:pPr>
      <w:r w:rsidRPr="00876B05">
        <w:rPr>
          <w:rFonts w:ascii="Tahoma" w:hAnsi="Tahoma" w:cs="Tahoma"/>
          <w:szCs w:val="22"/>
          <w:lang w:val="el-GR"/>
        </w:rPr>
        <w:t xml:space="preserve">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  </w:t>
      </w:r>
    </w:p>
    <w:p w14:paraId="64508933" w14:textId="77777777" w:rsidR="00695491" w:rsidRPr="00876B05" w:rsidRDefault="00695491" w:rsidP="00695491">
      <w:pPr>
        <w:rPr>
          <w:rFonts w:ascii="Tahoma" w:hAnsi="Tahoma" w:cs="Tahoma"/>
          <w:szCs w:val="22"/>
          <w:lang w:val="el-GR"/>
        </w:rPr>
      </w:pPr>
      <w:r w:rsidRPr="00876B05">
        <w:rPr>
          <w:rFonts w:ascii="Tahoma" w:hAnsi="Tahoma" w:cs="Tahoma"/>
          <w:szCs w:val="22"/>
          <w:lang w:val="el-GR"/>
        </w:rPr>
        <w:t>επιτρέπεται η μερική κάλυψη των προϋποθέσεων από τα Μέλη της, αρκεί όμως συνολικά</w:t>
      </w:r>
      <w:r>
        <w:rPr>
          <w:rFonts w:ascii="Tahoma" w:hAnsi="Tahoma" w:cs="Tahoma"/>
          <w:szCs w:val="22"/>
          <w:lang w:val="el-GR"/>
        </w:rPr>
        <w:t>-αθροιστικά</w:t>
      </w:r>
      <w:r w:rsidRPr="00876B05">
        <w:rPr>
          <w:rFonts w:ascii="Tahoma" w:hAnsi="Tahoma" w:cs="Tahoma"/>
          <w:szCs w:val="22"/>
          <w:lang w:val="el-GR"/>
        </w:rPr>
        <w:t xml:space="preserve"> να καλύπτονται όλες.</w:t>
      </w:r>
    </w:p>
    <w:bookmarkEnd w:id="75"/>
    <w:p w14:paraId="3E5057C9" w14:textId="3FB22A56" w:rsidR="008338F0" w:rsidRPr="00603221" w:rsidRDefault="008338F0">
      <w:pPr>
        <w:rPr>
          <w:rFonts w:ascii="Tahoma" w:hAnsi="Tahoma" w:cs="Tahoma"/>
          <w:szCs w:val="22"/>
          <w:lang w:val="el-GR"/>
        </w:rPr>
      </w:pPr>
    </w:p>
    <w:p w14:paraId="2B448660" w14:textId="77777777" w:rsidR="008338F0" w:rsidRPr="00603221" w:rsidRDefault="003355E7" w:rsidP="00FF0DF8">
      <w:pPr>
        <w:pStyle w:val="4"/>
        <w:numPr>
          <w:ilvl w:val="2"/>
          <w:numId w:val="12"/>
        </w:numPr>
        <w:rPr>
          <w:rFonts w:ascii="Tahoma" w:hAnsi="Tahoma" w:cs="Tahoma"/>
          <w:szCs w:val="22"/>
          <w:lang w:val="el-GR"/>
        </w:rPr>
      </w:pPr>
      <w:bookmarkStart w:id="76" w:name="_Toc56417641"/>
      <w:r w:rsidRPr="00603221">
        <w:rPr>
          <w:rFonts w:ascii="Tahoma" w:hAnsi="Tahoma" w:cs="Tahoma"/>
          <w:szCs w:val="22"/>
          <w:lang w:val="el-GR"/>
        </w:rPr>
        <w:t>Κανόνες απόδειξης ποιοτικής επιλογής</w:t>
      </w:r>
      <w:bookmarkEnd w:id="76"/>
    </w:p>
    <w:p w14:paraId="7EE3C7DE" w14:textId="77777777" w:rsidR="008338F0" w:rsidRPr="00603221" w:rsidRDefault="003355E7" w:rsidP="00FF0DF8">
      <w:pPr>
        <w:pStyle w:val="4"/>
        <w:numPr>
          <w:ilvl w:val="3"/>
          <w:numId w:val="12"/>
        </w:numPr>
        <w:rPr>
          <w:rFonts w:ascii="Tahoma" w:hAnsi="Tahoma" w:cs="Tahoma"/>
          <w:i/>
          <w:color w:val="5B9BD5"/>
          <w:szCs w:val="22"/>
          <w:lang w:val="el-GR"/>
        </w:rPr>
      </w:pPr>
      <w:bookmarkStart w:id="77" w:name="_Toc56417642"/>
      <w:r w:rsidRPr="00603221">
        <w:rPr>
          <w:rFonts w:ascii="Tahoma" w:hAnsi="Tahoma" w:cs="Tahoma"/>
          <w:szCs w:val="22"/>
          <w:lang w:val="el-GR"/>
        </w:rPr>
        <w:t>Προκαταρκτική απόδειξη κατά την υποβολή προσφορών</w:t>
      </w:r>
      <w:bookmarkEnd w:id="77"/>
      <w:r w:rsidRPr="00603221">
        <w:rPr>
          <w:rFonts w:ascii="Tahoma" w:hAnsi="Tahoma" w:cs="Tahoma"/>
          <w:szCs w:val="22"/>
          <w:lang w:val="el-GR"/>
        </w:rPr>
        <w:t xml:space="preserve"> </w:t>
      </w:r>
    </w:p>
    <w:p w14:paraId="0753506B" w14:textId="0A4FBA73" w:rsidR="00B739BB" w:rsidRPr="00B739BB" w:rsidRDefault="003355E7" w:rsidP="00B739BB">
      <w:pPr>
        <w:rPr>
          <w:rFonts w:ascii="Tahoma" w:hAnsi="Tahoma" w:cs="Tahoma"/>
          <w:szCs w:val="22"/>
          <w:lang w:val="el-GR"/>
        </w:rPr>
      </w:pPr>
      <w:r w:rsidRPr="00603221">
        <w:rPr>
          <w:rFonts w:ascii="Tahoma" w:hAnsi="Tahoma"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_Ref496541356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637BDE">
        <w:rPr>
          <w:rFonts w:ascii="Tahoma" w:hAnsi="Tahoma" w:cs="Tahoma"/>
          <w:szCs w:val="22"/>
          <w:lang w:val="el-GR"/>
        </w:rPr>
        <w:t>2.2.3</w:t>
      </w:r>
      <w:r w:rsidR="00B622FA" w:rsidRPr="00603221">
        <w:rPr>
          <w:rFonts w:ascii="Tahoma" w:hAnsi="Tahoma" w:cs="Tahoma"/>
          <w:szCs w:val="22"/>
          <w:lang w:val="el-GR"/>
        </w:rPr>
        <w:fldChar w:fldCharType="end"/>
      </w:r>
      <w:r w:rsidRPr="00603221">
        <w:rPr>
          <w:rFonts w:ascii="Tahoma" w:hAnsi="Tahoma" w:cs="Tahoma"/>
          <w:szCs w:val="22"/>
          <w:lang w:val="el-GR"/>
        </w:rPr>
        <w:t xml:space="preserve"> </w:t>
      </w:r>
      <w:r w:rsidR="00FD25A2" w:rsidRPr="00603221">
        <w:rPr>
          <w:rFonts w:ascii="Tahoma" w:hAnsi="Tahoma" w:cs="Tahoma"/>
          <w:szCs w:val="22"/>
          <w:lang w:val="el-GR"/>
        </w:rPr>
        <w:t>«</w:t>
      </w:r>
      <w:r w:rsidR="00FC2B8A" w:rsidRPr="00603221">
        <w:rPr>
          <w:rFonts w:ascii="Tahoma" w:hAnsi="Tahoma" w:cs="Tahoma"/>
          <w:szCs w:val="22"/>
          <w:lang w:val="el-GR"/>
        </w:rPr>
        <w:t>Λόγοι Αποκλεισμού</w:t>
      </w:r>
      <w:r w:rsidR="00FD25A2" w:rsidRPr="00603221">
        <w:rPr>
          <w:rFonts w:ascii="Tahoma" w:hAnsi="Tahoma" w:cs="Tahoma"/>
          <w:szCs w:val="22"/>
          <w:lang w:val="el-GR"/>
        </w:rPr>
        <w:t>»</w:t>
      </w:r>
      <w:r w:rsidR="00FC2B8A" w:rsidRPr="00603221">
        <w:rPr>
          <w:rFonts w:ascii="Tahoma" w:hAnsi="Tahoma" w:cs="Tahoma"/>
          <w:szCs w:val="22"/>
          <w:lang w:val="el-GR"/>
        </w:rPr>
        <w:t xml:space="preserve"> </w:t>
      </w:r>
      <w:r w:rsidRPr="00603221">
        <w:rPr>
          <w:rFonts w:ascii="Tahoma" w:hAnsi="Tahoma" w:cs="Tahoma"/>
          <w:szCs w:val="22"/>
          <w:lang w:val="el-GR"/>
        </w:rPr>
        <w:t xml:space="preserve">και β) πληρούν τα </w:t>
      </w:r>
      <w:r w:rsidR="00FD25A2" w:rsidRPr="00603221">
        <w:rPr>
          <w:rFonts w:ascii="Tahoma" w:hAnsi="Tahoma" w:cs="Tahoma"/>
          <w:szCs w:val="22"/>
          <w:lang w:val="el-GR"/>
        </w:rPr>
        <w:t>«Κ</w:t>
      </w:r>
      <w:r w:rsidRPr="00603221">
        <w:rPr>
          <w:rFonts w:ascii="Tahoma" w:hAnsi="Tahoma" w:cs="Tahoma"/>
          <w:szCs w:val="22"/>
          <w:lang w:val="el-GR"/>
        </w:rPr>
        <w:t xml:space="preserve">ριτήρια </w:t>
      </w:r>
      <w:r w:rsidR="00FD25A2" w:rsidRPr="00603221">
        <w:rPr>
          <w:rFonts w:ascii="Tahoma" w:hAnsi="Tahoma" w:cs="Tahoma"/>
          <w:szCs w:val="22"/>
          <w:lang w:val="el-GR"/>
        </w:rPr>
        <w:t>Ποι</w:t>
      </w:r>
      <w:r w:rsidR="0071303E" w:rsidRPr="00603221">
        <w:rPr>
          <w:rFonts w:ascii="Tahoma" w:hAnsi="Tahoma" w:cs="Tahoma"/>
          <w:szCs w:val="22"/>
          <w:lang w:val="el-GR"/>
        </w:rPr>
        <w:t>ο</w:t>
      </w:r>
      <w:r w:rsidR="00FD25A2" w:rsidRPr="00603221">
        <w:rPr>
          <w:rFonts w:ascii="Tahoma" w:hAnsi="Tahoma" w:cs="Tahoma"/>
          <w:szCs w:val="22"/>
          <w:lang w:val="el-GR"/>
        </w:rPr>
        <w:t>τικής Ε</w:t>
      </w:r>
      <w:r w:rsidRPr="00603221">
        <w:rPr>
          <w:rFonts w:ascii="Tahoma" w:hAnsi="Tahoma" w:cs="Tahoma"/>
          <w:szCs w:val="22"/>
          <w:lang w:val="el-GR"/>
        </w:rPr>
        <w:t>πιλογής</w:t>
      </w:r>
      <w:r w:rsidR="00FD25A2" w:rsidRPr="00603221">
        <w:rPr>
          <w:rFonts w:ascii="Tahoma" w:hAnsi="Tahoma" w:cs="Tahoma"/>
          <w:szCs w:val="22"/>
          <w:lang w:val="el-GR"/>
        </w:rPr>
        <w:t>»</w:t>
      </w:r>
      <w:r w:rsidRPr="00603221">
        <w:rPr>
          <w:rFonts w:ascii="Tahoma" w:hAnsi="Tahoma" w:cs="Tahoma"/>
          <w:szCs w:val="22"/>
          <w:lang w:val="el-GR"/>
        </w:rPr>
        <w:t xml:space="preserve"> των παραγράφων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_Ref496541297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637BDE">
        <w:rPr>
          <w:rFonts w:ascii="Tahoma" w:hAnsi="Tahoma" w:cs="Tahoma"/>
          <w:szCs w:val="22"/>
          <w:lang w:val="el-GR"/>
        </w:rPr>
        <w:t>2.2.4</w:t>
      </w:r>
      <w:r w:rsidR="00B622FA" w:rsidRPr="00603221">
        <w:rPr>
          <w:rFonts w:ascii="Tahoma" w:hAnsi="Tahoma" w:cs="Tahoma"/>
          <w:szCs w:val="22"/>
          <w:lang w:val="el-GR"/>
        </w:rPr>
        <w:fldChar w:fldCharType="end"/>
      </w:r>
      <w:r w:rsidRPr="00603221">
        <w:rPr>
          <w:rFonts w:ascii="Tahoma" w:hAnsi="Tahoma" w:cs="Tahoma"/>
          <w:szCs w:val="22"/>
          <w:lang w:val="el-GR"/>
        </w:rPr>
        <w:t xml:space="preserve">,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_Ref496541309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637BDE">
        <w:rPr>
          <w:rFonts w:ascii="Tahoma" w:hAnsi="Tahoma" w:cs="Tahoma"/>
          <w:szCs w:val="22"/>
          <w:lang w:val="el-GR"/>
        </w:rPr>
        <w:t>2.2.5</w:t>
      </w:r>
      <w:r w:rsidR="00B622FA" w:rsidRPr="00603221">
        <w:rPr>
          <w:rFonts w:ascii="Tahoma" w:hAnsi="Tahoma" w:cs="Tahoma"/>
          <w:szCs w:val="22"/>
          <w:lang w:val="el-GR"/>
        </w:rPr>
        <w:fldChar w:fldCharType="end"/>
      </w:r>
      <w:r w:rsidRPr="00603221">
        <w:rPr>
          <w:rFonts w:ascii="Tahoma" w:hAnsi="Tahoma" w:cs="Tahoma"/>
          <w:szCs w:val="22"/>
          <w:lang w:val="el-GR"/>
        </w:rPr>
        <w:t xml:space="preserve">,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_Ref496541329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637BDE">
        <w:rPr>
          <w:rFonts w:ascii="Tahoma" w:hAnsi="Tahoma" w:cs="Tahoma"/>
          <w:szCs w:val="22"/>
          <w:lang w:val="el-GR"/>
        </w:rPr>
        <w:t>2.2.6</w:t>
      </w:r>
      <w:r w:rsidR="00B622FA" w:rsidRPr="00603221">
        <w:rPr>
          <w:rFonts w:ascii="Tahoma" w:hAnsi="Tahoma" w:cs="Tahoma"/>
          <w:szCs w:val="22"/>
          <w:lang w:val="el-GR"/>
        </w:rPr>
        <w:fldChar w:fldCharType="end"/>
      </w:r>
      <w:r w:rsidRPr="00603221">
        <w:rPr>
          <w:rFonts w:ascii="Tahoma" w:hAnsi="Tahoma" w:cs="Tahoma"/>
          <w:szCs w:val="22"/>
          <w:lang w:val="el-GR"/>
        </w:rPr>
        <w:t xml:space="preserve"> και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_Ref496541343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637BDE">
        <w:rPr>
          <w:rFonts w:ascii="Tahoma" w:hAnsi="Tahoma" w:cs="Tahoma"/>
          <w:szCs w:val="22"/>
          <w:lang w:val="el-GR"/>
        </w:rPr>
        <w:t>2.2.7</w:t>
      </w:r>
      <w:r w:rsidR="00B622FA" w:rsidRPr="00603221">
        <w:rPr>
          <w:rFonts w:ascii="Tahoma" w:hAnsi="Tahoma" w:cs="Tahoma"/>
          <w:szCs w:val="22"/>
          <w:lang w:val="el-GR"/>
        </w:rPr>
        <w:fldChar w:fldCharType="end"/>
      </w:r>
      <w:r w:rsidRPr="00603221">
        <w:rPr>
          <w:rFonts w:ascii="Tahoma" w:hAnsi="Tahoma" w:cs="Tahoma"/>
          <w:szCs w:val="22"/>
          <w:lang w:val="el-GR"/>
        </w:rPr>
        <w:t xml:space="preserve"> της παρούσης,</w:t>
      </w:r>
      <w:r w:rsidRPr="00603221">
        <w:rPr>
          <w:rFonts w:ascii="Tahoma" w:eastAsia="SimSun" w:hAnsi="Tahoma" w:cs="Tahoma"/>
          <w:szCs w:val="22"/>
          <w:lang w:val="el-GR"/>
        </w:rPr>
        <w:t xml:space="preserve"> </w:t>
      </w:r>
      <w:r w:rsidRPr="00603221">
        <w:rPr>
          <w:rFonts w:ascii="Tahoma" w:hAnsi="Tahoma" w:cs="Tahoma"/>
          <w:szCs w:val="22"/>
          <w:lang w:val="el-GR"/>
        </w:rPr>
        <w:t>προσκομίζουν κατά την υποβολή της προσφοράς τους, ως δικαιολογητικό συμμετοχής, το προβλεπόμενο από το άρθρο 79 παρ. 1 και 3 του ν. 4412/2016</w:t>
      </w:r>
      <w:r w:rsidR="00625951" w:rsidRPr="00F94007">
        <w:rPr>
          <w:rFonts w:ascii="Tahoma" w:hAnsi="Tahoma" w:cs="Tahoma"/>
          <w:szCs w:val="22"/>
          <w:lang w:val="el-GR"/>
        </w:rPr>
        <w:t xml:space="preserve"> </w:t>
      </w:r>
      <w:r w:rsidR="00625951">
        <w:rPr>
          <w:rFonts w:ascii="Tahoma" w:hAnsi="Tahoma" w:cs="Tahoma"/>
          <w:szCs w:val="22"/>
          <w:lang w:val="el-GR"/>
        </w:rPr>
        <w:t>όπως ισχύει</w:t>
      </w:r>
      <w:r w:rsidRPr="00603221">
        <w:rPr>
          <w:rFonts w:ascii="Tahoma" w:hAnsi="Tahoma" w:cs="Tahoma"/>
          <w:szCs w:val="22"/>
          <w:lang w:val="el-GR"/>
        </w:rPr>
        <w:t xml:space="preserve"> Ευρωπαϊκό Ενιαίο Έγγραφο Σύμβασης (ΕΕΕΣ), </w:t>
      </w:r>
      <w:r w:rsidR="008E0E5C">
        <w:rPr>
          <w:rFonts w:ascii="Tahoma" w:hAnsi="Tahoma" w:cs="Tahoma"/>
          <w:szCs w:val="22"/>
          <w:lang w:val="el-GR"/>
        </w:rPr>
        <w:t>σύμφωνα με το επισυναπτόμενο στην παρούσα</w:t>
      </w:r>
      <w:r w:rsidR="001131CB">
        <w:rPr>
          <w:rFonts w:ascii="Tahoma" w:hAnsi="Tahoma" w:cs="Tahoma"/>
          <w:szCs w:val="22"/>
          <w:lang w:val="el-GR"/>
        </w:rPr>
        <w:t xml:space="preserve"> </w:t>
      </w:r>
      <w:r w:rsidR="00AE32CA" w:rsidRPr="00603221">
        <w:rPr>
          <w:rFonts w:ascii="Tahoma" w:hAnsi="Tahoma" w:cs="Tahoma"/>
          <w:szCs w:val="22"/>
          <w:lang w:val="el-GR"/>
        </w:rPr>
        <w:fldChar w:fldCharType="begin"/>
      </w:r>
      <w:r w:rsidR="00AE32CA" w:rsidRPr="00603221">
        <w:rPr>
          <w:rFonts w:ascii="Tahoma" w:hAnsi="Tahoma" w:cs="Tahoma"/>
          <w:szCs w:val="22"/>
          <w:lang w:val="el-GR"/>
        </w:rPr>
        <w:instrText xml:space="preserve"> REF _Ref496624736 \h </w:instrText>
      </w:r>
      <w:r w:rsidR="00DF02B0" w:rsidRPr="006719D5">
        <w:rPr>
          <w:rFonts w:ascii="Tahoma" w:hAnsi="Tahoma" w:cs="Tahoma"/>
          <w:szCs w:val="22"/>
          <w:lang w:val="el-GR"/>
        </w:rPr>
        <w:instrText xml:space="preserve"> \* MERGEFORMAT </w:instrText>
      </w:r>
      <w:r w:rsidR="00AE32CA" w:rsidRPr="00603221">
        <w:rPr>
          <w:rFonts w:ascii="Tahoma" w:hAnsi="Tahoma" w:cs="Tahoma"/>
          <w:szCs w:val="22"/>
          <w:lang w:val="el-GR"/>
        </w:rPr>
      </w:r>
      <w:r w:rsidR="00AE32CA" w:rsidRPr="00603221">
        <w:rPr>
          <w:rFonts w:ascii="Tahoma" w:hAnsi="Tahoma" w:cs="Tahoma"/>
          <w:szCs w:val="22"/>
          <w:lang w:val="el-GR"/>
        </w:rPr>
        <w:fldChar w:fldCharType="separate"/>
      </w:r>
      <w:r w:rsidR="00637BDE" w:rsidRPr="00637BDE">
        <w:rPr>
          <w:rFonts w:ascii="Tahoma" w:hAnsi="Tahoma" w:cs="Tahoma"/>
          <w:color w:val="000099"/>
          <w:szCs w:val="22"/>
          <w:lang w:val="el-GR"/>
        </w:rPr>
        <w:t>ΠΑΡΑΡΤΗΜΑ ΙΙI – ΕΥΡΩΠΑΙΚΟ ΕΝΙΑΙΟ ΕΓΓΡΑΦΟ ΣΥΜΒΑΣΗΣ (ΕΕΕΣ)</w:t>
      </w:r>
      <w:r w:rsidR="00AE32CA" w:rsidRPr="00603221">
        <w:rPr>
          <w:rFonts w:ascii="Tahoma" w:hAnsi="Tahoma" w:cs="Tahoma"/>
          <w:szCs w:val="22"/>
          <w:lang w:val="el-GR"/>
        </w:rPr>
        <w:fldChar w:fldCharType="end"/>
      </w:r>
      <w:r w:rsidRPr="00603221">
        <w:rPr>
          <w:rFonts w:ascii="Tahoma" w:hAnsi="Tahoma" w:cs="Tahoma"/>
          <w:i/>
          <w:color w:val="5B9BD5"/>
          <w:szCs w:val="22"/>
          <w:lang w:val="el-GR"/>
        </w:rPr>
        <w:t>,</w:t>
      </w:r>
      <w:r w:rsidRPr="00603221">
        <w:rPr>
          <w:rFonts w:ascii="Tahoma" w:hAnsi="Tahoma" w:cs="Tahoma"/>
          <w:szCs w:val="22"/>
          <w:lang w:val="el-GR"/>
        </w:rPr>
        <w:t xml:space="preserve"> το οποίο αποτελεί ενημερωμένη υπεύθυνη δήλωση, με τις συνέπειες του ν. 1599/1986. </w:t>
      </w:r>
      <w:r w:rsidR="00B739BB" w:rsidRPr="00B739BB">
        <w:rPr>
          <w:rFonts w:ascii="Tahoma" w:hAnsi="Tahoma" w:cs="Tahoma"/>
          <w:szCs w:val="22"/>
          <w:lang w:val="el-GR"/>
        </w:rPr>
        <w:t>Το ΕΕΕΣ καταρτίστηκε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w:t>
      </w:r>
    </w:p>
    <w:p w14:paraId="613A1333" w14:textId="77777777" w:rsidR="00B739BB" w:rsidRDefault="00B739BB" w:rsidP="00B739BB">
      <w:pPr>
        <w:rPr>
          <w:rFonts w:ascii="Tahoma" w:hAnsi="Tahoma" w:cs="Tahoma"/>
          <w:i/>
          <w:color w:val="5B9BD5"/>
          <w:szCs w:val="22"/>
          <w:lang w:val="el-GR"/>
        </w:rPr>
      </w:pPr>
      <w:r w:rsidRPr="00B739BB">
        <w:rPr>
          <w:rFonts w:ascii="Tahoma" w:hAnsi="Tahoma" w:cs="Tahoma"/>
          <w:szCs w:val="22"/>
          <w:lang w:val="el-GR"/>
        </w:rPr>
        <w:t xml:space="preserve">Επισημαίνεται ότι οι προσφέροντες για το μέρος </w:t>
      </w:r>
      <w:r w:rsidRPr="00B739BB">
        <w:rPr>
          <w:rFonts w:ascii="Tahoma" w:hAnsi="Tahoma" w:cs="Tahoma"/>
          <w:b/>
          <w:bCs/>
          <w:szCs w:val="22"/>
          <w:lang w:val="el-GR"/>
        </w:rPr>
        <w:t>IV Κριτήρια επιλογής του ΕΕΕΣ συμπληρώνουν μόνο την ενότητα α «Γενική ένδειξη για όλα τα κριτήρια επιλογής».</w:t>
      </w:r>
      <w:r w:rsidRPr="00B739BB">
        <w:rPr>
          <w:rFonts w:ascii="Tahoma" w:hAnsi="Tahoma" w:cs="Tahoma"/>
          <w:i/>
          <w:color w:val="5B9BD5"/>
          <w:szCs w:val="22"/>
          <w:lang w:val="el-GR"/>
        </w:rPr>
        <w:t xml:space="preserve"> </w:t>
      </w:r>
    </w:p>
    <w:p w14:paraId="37A96D35" w14:textId="77777777" w:rsidR="00EE7F42" w:rsidRPr="00603221" w:rsidRDefault="00EE7F42" w:rsidP="00EE7F42">
      <w:pPr>
        <w:rPr>
          <w:rFonts w:ascii="Tahoma" w:hAnsi="Tahoma" w:cs="Tahoma"/>
          <w:szCs w:val="22"/>
          <w:lang w:val="el-GR"/>
        </w:rPr>
      </w:pPr>
      <w:r w:rsidRPr="00603221">
        <w:rPr>
          <w:rFonts w:ascii="Tahoma" w:hAnsi="Tahoma" w:cs="Tahoma"/>
          <w:szCs w:val="22"/>
          <w:lang w:val="el-GR"/>
        </w:rP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ένα Ευρωπαϊκό Ενιαίο Έγγραφο Σύμβασης (ΕΕΕΣ), το οποίο είναι δυνατό να φέρει μόνο την υπογραφή του κατά περίπτωση εκπροσώπου του οικονομικού φορέα</w:t>
      </w:r>
      <w:r w:rsidR="00E1337D" w:rsidRPr="00603221">
        <w:rPr>
          <w:rFonts w:ascii="Tahoma" w:hAnsi="Tahoma" w:cs="Tahoma"/>
          <w:szCs w:val="22"/>
          <w:lang w:val="el-GR"/>
        </w:rPr>
        <w:t xml:space="preserve"> </w:t>
      </w:r>
      <w:r w:rsidRPr="00603221">
        <w:rPr>
          <w:rFonts w:ascii="Tahoma" w:hAnsi="Tahoma" w:cs="Tahoma"/>
          <w:szCs w:val="22"/>
          <w:lang w:val="el-GR"/>
        </w:rPr>
        <w:t>ως</w:t>
      </w:r>
      <w:r w:rsidR="00E1337D" w:rsidRPr="00603221">
        <w:rPr>
          <w:rFonts w:ascii="Tahoma" w:hAnsi="Tahoma" w:cs="Tahoma"/>
          <w:szCs w:val="22"/>
          <w:lang w:val="el-GR"/>
        </w:rPr>
        <w:t xml:space="preserve"> </w:t>
      </w:r>
      <w:r w:rsidRPr="00603221">
        <w:rPr>
          <w:rFonts w:ascii="Tahoma" w:hAnsi="Tahoma" w:cs="Tahoma"/>
          <w:szCs w:val="22"/>
          <w:lang w:val="el-GR"/>
        </w:rPr>
        <w:t>προκαταρκτική απόδειξη των λόγων αποκλεισμού του άρθρου 2.2.3.1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00E1337D" w:rsidRPr="00603221">
        <w:rPr>
          <w:rFonts w:ascii="Tahoma" w:hAnsi="Tahoma" w:cs="Tahoma"/>
          <w:szCs w:val="22"/>
          <w:lang w:val="el-GR"/>
        </w:rPr>
        <w:t xml:space="preserve"> </w:t>
      </w:r>
    </w:p>
    <w:p w14:paraId="79CF5388" w14:textId="77777777" w:rsidR="00EE7F42" w:rsidRPr="00603221" w:rsidRDefault="00EE7F42" w:rsidP="00EE7F42">
      <w:pPr>
        <w:rPr>
          <w:rFonts w:ascii="Tahoma" w:hAnsi="Tahoma" w:cs="Tahoma"/>
          <w:szCs w:val="22"/>
          <w:lang w:val="el-GR"/>
        </w:rPr>
      </w:pPr>
      <w:r w:rsidRPr="00603221">
        <w:rPr>
          <w:rFonts w:ascii="Tahoma" w:hAnsi="Tahoma" w:cs="Tahoma"/>
          <w:szCs w:val="22"/>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21C47AF9" w14:textId="77777777" w:rsidR="00EE7F42" w:rsidRDefault="00EE7F42" w:rsidP="00EE7F42">
      <w:pPr>
        <w:rPr>
          <w:rFonts w:ascii="Tahoma" w:hAnsi="Tahoma" w:cs="Tahoma"/>
          <w:szCs w:val="22"/>
          <w:lang w:val="el-GR"/>
        </w:rPr>
      </w:pPr>
      <w:r w:rsidRPr="00603221">
        <w:rPr>
          <w:rFonts w:ascii="Tahoma" w:hAnsi="Tahoma" w:cs="Tahoma"/>
          <w:szCs w:val="22"/>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p>
    <w:p w14:paraId="16668D11" w14:textId="35BC7A88" w:rsidR="00BF2EB5" w:rsidRDefault="00BF2EB5" w:rsidP="00EE7F42">
      <w:pPr>
        <w:rPr>
          <w:rFonts w:ascii="Tahoma" w:hAnsi="Tahoma" w:cs="Tahoma"/>
          <w:szCs w:val="22"/>
          <w:lang w:val="el-GR"/>
        </w:rPr>
      </w:pPr>
      <w:r w:rsidRPr="00BF2EB5">
        <w:rPr>
          <w:rFonts w:ascii="Tahoma" w:hAnsi="Tahoma" w:cs="Tahoma"/>
          <w:szCs w:val="22"/>
          <w:lang w:val="el-GR"/>
        </w:rPr>
        <w:t>Το ΕΕΕΣ μπορεί να υπογράφεται έως δέκα (10) ημέρες πριν την καταληκτική ημερομηνία υποβολής των προσφορών.</w:t>
      </w:r>
    </w:p>
    <w:p w14:paraId="3C74E749" w14:textId="53C50393" w:rsidR="008E0E5C" w:rsidRDefault="008E0E5C" w:rsidP="00EE7F42">
      <w:pPr>
        <w:rPr>
          <w:rFonts w:ascii="Tahoma" w:hAnsi="Tahoma" w:cs="Tahoma"/>
          <w:szCs w:val="22"/>
          <w:lang w:val="el-GR"/>
        </w:rPr>
      </w:pPr>
      <w:r>
        <w:rPr>
          <w:rFonts w:ascii="Tahoma" w:hAnsi="Tahoma" w:cs="Tahoma"/>
          <w:szCs w:val="22"/>
          <w:lang w:val="el-GR"/>
        </w:rPr>
        <w:lastRenderedPageBreak/>
        <w:t>Επιπλέον επισημαίνεται ότι στο σχετικό ερώτημα του ΕΕΕΣ, για τις περιπτώσεις α’ και β’ της παρ. 2.2.3.2 της παρούσας, με το οποίο ερωτάται εάν ο οικονομικός φορέας έχει ανεκπλήρωτες υποχρεώσεις όσον αφορά την καταβολή φόρων ή εισφορών κοινωνικής ασφάλισης ή, κατά περίπτωση, εάν έχει αθετήσει τις παραπάνω υποχρεώσεις του, δεν υποχρεούται να απαντήσει καταφατικά στο σχετικό ερώτημα εφόσον οι υποχρεώσεις αυτές  δεν έχουν καταστεί ληξιπρόθεσμες ή εφόσον αυτές έχουν υπαχθεί σε δεσμευτικό διακανονισμό που τηρείται.</w:t>
      </w:r>
    </w:p>
    <w:p w14:paraId="04569322" w14:textId="77777777" w:rsidR="00EE7F42" w:rsidRPr="00603221" w:rsidRDefault="00EE7F42">
      <w:pPr>
        <w:rPr>
          <w:rFonts w:ascii="Tahoma" w:hAnsi="Tahoma" w:cs="Tahoma"/>
          <w:szCs w:val="22"/>
          <w:lang w:val="el-GR"/>
        </w:rPr>
      </w:pPr>
    </w:p>
    <w:p w14:paraId="2CA793A9" w14:textId="44040F16" w:rsidR="00C0210C" w:rsidRDefault="00C0210C" w:rsidP="00FF0DF8">
      <w:pPr>
        <w:pStyle w:val="4"/>
        <w:numPr>
          <w:ilvl w:val="3"/>
          <w:numId w:val="12"/>
        </w:numPr>
        <w:rPr>
          <w:rFonts w:ascii="Calibri" w:hAnsi="Calibri" w:cs="Calibri"/>
          <w:lang w:val="el-GR"/>
        </w:rPr>
      </w:pPr>
      <w:bookmarkStart w:id="78" w:name="_Hlk35420523"/>
      <w:bookmarkStart w:id="79" w:name="_Ref45102241"/>
      <w:bookmarkStart w:id="80" w:name="_Ref45102543"/>
      <w:bookmarkStart w:id="81" w:name="_Ref45102551"/>
      <w:bookmarkStart w:id="82" w:name="_Ref45102651"/>
      <w:bookmarkStart w:id="83" w:name="_Ref45102681"/>
      <w:bookmarkStart w:id="84" w:name="_Ref45102821"/>
      <w:bookmarkStart w:id="85" w:name="_Ref45102836"/>
      <w:bookmarkStart w:id="86" w:name="_Toc56417643"/>
      <w:r w:rsidRPr="00C0210C">
        <w:rPr>
          <w:rFonts w:ascii="Tahoma" w:hAnsi="Tahoma" w:cs="Tahoma"/>
          <w:szCs w:val="22"/>
          <w:lang w:val="el-GR"/>
        </w:rPr>
        <w:t>Αποδεικτικά μέσα</w:t>
      </w:r>
      <w:r>
        <w:rPr>
          <w:rFonts w:ascii="Calibri" w:hAnsi="Calibri"/>
          <w:lang w:val="el-GR"/>
        </w:rPr>
        <w:t xml:space="preserve"> </w:t>
      </w:r>
      <w:bookmarkEnd w:id="78"/>
      <w:r w:rsidRPr="0077634D">
        <w:rPr>
          <w:rFonts w:ascii="Calibri" w:hAnsi="Calibri"/>
          <w:lang w:val="el-GR"/>
        </w:rPr>
        <w:t xml:space="preserve">- </w:t>
      </w:r>
      <w:r w:rsidRPr="00C0210C">
        <w:rPr>
          <w:rFonts w:ascii="Tahoma" w:hAnsi="Tahoma" w:cs="Tahoma"/>
          <w:szCs w:val="22"/>
          <w:lang w:val="el-GR"/>
        </w:rPr>
        <w:t>Δικαιολογητικά προσωρινού αναδόχου</w:t>
      </w:r>
      <w:bookmarkEnd w:id="79"/>
      <w:bookmarkEnd w:id="80"/>
      <w:bookmarkEnd w:id="81"/>
      <w:bookmarkEnd w:id="82"/>
      <w:bookmarkEnd w:id="83"/>
      <w:bookmarkEnd w:id="84"/>
      <w:bookmarkEnd w:id="85"/>
      <w:bookmarkEnd w:id="86"/>
    </w:p>
    <w:p w14:paraId="1444FF5A" w14:textId="0CB4D6D5" w:rsidR="008338F0" w:rsidRPr="00603221" w:rsidRDefault="003355E7">
      <w:pPr>
        <w:rPr>
          <w:rFonts w:ascii="Tahoma" w:hAnsi="Tahoma" w:cs="Tahoma"/>
          <w:bCs/>
          <w:szCs w:val="22"/>
          <w:lang w:val="el-GR"/>
        </w:rPr>
      </w:pPr>
      <w:r w:rsidRPr="00603221">
        <w:rPr>
          <w:rFonts w:ascii="Tahoma" w:hAnsi="Tahoma" w:cs="Tahoma"/>
          <w:b/>
          <w:bCs/>
          <w:szCs w:val="22"/>
          <w:lang w:val="el-GR"/>
        </w:rPr>
        <w:t>Α</w:t>
      </w:r>
      <w:r w:rsidRPr="00603221">
        <w:rPr>
          <w:rFonts w:ascii="Tahoma" w:hAnsi="Tahoma" w:cs="Tahoma"/>
          <w:bCs/>
          <w:szCs w:val="22"/>
          <w:lang w:val="el-GR"/>
        </w:rPr>
        <w:t xml:space="preserve">. Το δικαίωμα συμμετοχής των οικονομικών φορέων και οι όροι και προϋποθέσεις συμμετοχής τους, όπως ορίζονται </w:t>
      </w:r>
      <w:r w:rsidRPr="00603221">
        <w:rPr>
          <w:rFonts w:ascii="Tahoma" w:hAnsi="Tahoma" w:cs="Tahoma"/>
          <w:szCs w:val="22"/>
          <w:lang w:val="el-GR"/>
        </w:rPr>
        <w:t xml:space="preserve">στις παραγράφους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_Ref496541397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637BDE">
        <w:rPr>
          <w:rFonts w:ascii="Tahoma" w:hAnsi="Tahoma" w:cs="Tahoma"/>
          <w:szCs w:val="22"/>
          <w:lang w:val="el-GR"/>
        </w:rPr>
        <w:t>2.2.1</w:t>
      </w:r>
      <w:r w:rsidR="00B622FA" w:rsidRPr="00603221">
        <w:rPr>
          <w:rFonts w:ascii="Tahoma" w:hAnsi="Tahoma" w:cs="Tahoma"/>
          <w:szCs w:val="22"/>
          <w:lang w:val="el-GR"/>
        </w:rPr>
        <w:fldChar w:fldCharType="end"/>
      </w:r>
      <w:r w:rsidRPr="00603221">
        <w:rPr>
          <w:rFonts w:ascii="Tahoma" w:hAnsi="Tahoma" w:cs="Tahoma"/>
          <w:bCs/>
          <w:szCs w:val="22"/>
          <w:lang w:val="el-GR"/>
        </w:rPr>
        <w:t xml:space="preserve"> έως </w:t>
      </w:r>
      <w:r w:rsidR="00B622FA" w:rsidRPr="00603221">
        <w:rPr>
          <w:rFonts w:ascii="Tahoma" w:hAnsi="Tahoma" w:cs="Tahoma"/>
          <w:bCs/>
          <w:szCs w:val="22"/>
          <w:lang w:val="el-GR"/>
        </w:rPr>
        <w:fldChar w:fldCharType="begin"/>
      </w:r>
      <w:r w:rsidR="00B622FA" w:rsidRPr="00603221">
        <w:rPr>
          <w:rFonts w:ascii="Tahoma" w:hAnsi="Tahoma" w:cs="Tahoma"/>
          <w:bCs/>
          <w:szCs w:val="22"/>
          <w:lang w:val="el-GR"/>
        </w:rPr>
        <w:instrText xml:space="preserve"> REF _Ref496541410 \r \h </w:instrText>
      </w:r>
      <w:r w:rsidR="00DF02B0" w:rsidRPr="006719D5">
        <w:rPr>
          <w:rFonts w:ascii="Tahoma" w:hAnsi="Tahoma" w:cs="Tahoma"/>
          <w:bCs/>
          <w:szCs w:val="22"/>
          <w:lang w:val="el-GR"/>
        </w:rPr>
        <w:instrText xml:space="preserve"> \* MERGEFORMAT </w:instrText>
      </w:r>
      <w:r w:rsidR="00B622FA" w:rsidRPr="00603221">
        <w:rPr>
          <w:rFonts w:ascii="Tahoma" w:hAnsi="Tahoma" w:cs="Tahoma"/>
          <w:bCs/>
          <w:szCs w:val="22"/>
          <w:lang w:val="el-GR"/>
        </w:rPr>
      </w:r>
      <w:r w:rsidR="00B622FA" w:rsidRPr="00603221">
        <w:rPr>
          <w:rFonts w:ascii="Tahoma" w:hAnsi="Tahoma" w:cs="Tahoma"/>
          <w:bCs/>
          <w:szCs w:val="22"/>
          <w:lang w:val="el-GR"/>
        </w:rPr>
        <w:fldChar w:fldCharType="separate"/>
      </w:r>
      <w:r w:rsidR="00637BDE">
        <w:rPr>
          <w:rFonts w:ascii="Tahoma" w:hAnsi="Tahoma" w:cs="Tahoma"/>
          <w:bCs/>
          <w:szCs w:val="22"/>
          <w:lang w:val="el-GR"/>
        </w:rPr>
        <w:t>2.2.8</w:t>
      </w:r>
      <w:r w:rsidR="00B622FA" w:rsidRPr="00603221">
        <w:rPr>
          <w:rFonts w:ascii="Tahoma" w:hAnsi="Tahoma" w:cs="Tahoma"/>
          <w:bCs/>
          <w:szCs w:val="22"/>
          <w:lang w:val="el-GR"/>
        </w:rPr>
        <w:fldChar w:fldCharType="end"/>
      </w:r>
      <w:r w:rsidRPr="00603221">
        <w:rPr>
          <w:rFonts w:ascii="Tahoma" w:hAnsi="Tahoma" w:cs="Tahoma"/>
          <w:bCs/>
          <w:szCs w:val="22"/>
          <w:lang w:val="el-GR"/>
        </w:rPr>
        <w:t>, κρίνονται κατά την υποβολή της προσφοράς, κατά την υποβολή των δικαιολογητικών της παρούσας και κατά τη σύναψη της σύμβασης στις περιπτώσεις του άρθρου 105 παρ. 3 περ. γ του ν. 4412/2016.</w:t>
      </w:r>
    </w:p>
    <w:p w14:paraId="3604E947" w14:textId="4D041130" w:rsidR="008338F0" w:rsidRPr="00603221" w:rsidRDefault="003355E7">
      <w:pPr>
        <w:rPr>
          <w:rFonts w:ascii="Tahoma" w:hAnsi="Tahoma" w:cs="Tahoma"/>
          <w:bCs/>
          <w:szCs w:val="22"/>
          <w:lang w:val="el-GR"/>
        </w:rPr>
      </w:pPr>
      <w:r w:rsidRPr="00603221">
        <w:rPr>
          <w:rFonts w:ascii="Tahoma" w:hAnsi="Tahoma" w:cs="Tahoma"/>
          <w:bCs/>
          <w:szCs w:val="22"/>
          <w:lang w:val="el-GR"/>
        </w:rPr>
        <w:t xml:space="preserve">Στην περίπτωση που προσφέρων οικονομικός φορέας ή ένωση αυτών στηρίζεται στις ικανότητες άλλων φορέων, σύμφωνα με </w:t>
      </w:r>
      <w:r w:rsidRPr="00603221">
        <w:rPr>
          <w:rFonts w:ascii="Tahoma" w:hAnsi="Tahoma" w:cs="Tahoma"/>
          <w:szCs w:val="22"/>
          <w:lang w:val="el-GR"/>
        </w:rPr>
        <w:t xml:space="preserve">την παράγραφο </w:t>
      </w:r>
      <w:r w:rsidR="00B622FA" w:rsidRPr="00603221">
        <w:rPr>
          <w:rFonts w:ascii="Tahoma" w:hAnsi="Tahoma" w:cs="Tahoma"/>
          <w:bCs/>
          <w:szCs w:val="22"/>
          <w:lang w:val="el-GR"/>
        </w:rPr>
        <w:fldChar w:fldCharType="begin"/>
      </w:r>
      <w:r w:rsidR="00B622FA" w:rsidRPr="00603221">
        <w:rPr>
          <w:rFonts w:ascii="Tahoma" w:hAnsi="Tahoma" w:cs="Tahoma"/>
          <w:bCs/>
          <w:szCs w:val="22"/>
          <w:lang w:val="el-GR"/>
        </w:rPr>
        <w:instrText xml:space="preserve"> REF _Ref496541410 \r \h </w:instrText>
      </w:r>
      <w:r w:rsidR="00DF02B0" w:rsidRPr="006719D5">
        <w:rPr>
          <w:rFonts w:ascii="Tahoma" w:hAnsi="Tahoma" w:cs="Tahoma"/>
          <w:bCs/>
          <w:szCs w:val="22"/>
          <w:lang w:val="el-GR"/>
        </w:rPr>
        <w:instrText xml:space="preserve"> \* MERGEFORMAT </w:instrText>
      </w:r>
      <w:r w:rsidR="00B622FA" w:rsidRPr="00603221">
        <w:rPr>
          <w:rFonts w:ascii="Tahoma" w:hAnsi="Tahoma" w:cs="Tahoma"/>
          <w:bCs/>
          <w:szCs w:val="22"/>
          <w:lang w:val="el-GR"/>
        </w:rPr>
      </w:r>
      <w:r w:rsidR="00B622FA" w:rsidRPr="00603221">
        <w:rPr>
          <w:rFonts w:ascii="Tahoma" w:hAnsi="Tahoma" w:cs="Tahoma"/>
          <w:bCs/>
          <w:szCs w:val="22"/>
          <w:lang w:val="el-GR"/>
        </w:rPr>
        <w:fldChar w:fldCharType="separate"/>
      </w:r>
      <w:r w:rsidR="00637BDE">
        <w:rPr>
          <w:rFonts w:ascii="Tahoma" w:hAnsi="Tahoma" w:cs="Tahoma"/>
          <w:bCs/>
          <w:szCs w:val="22"/>
          <w:lang w:val="el-GR"/>
        </w:rPr>
        <w:t>2.2.8</w:t>
      </w:r>
      <w:r w:rsidR="00B622FA" w:rsidRPr="00603221">
        <w:rPr>
          <w:rFonts w:ascii="Tahoma" w:hAnsi="Tahoma" w:cs="Tahoma"/>
          <w:bCs/>
          <w:szCs w:val="22"/>
          <w:lang w:val="el-GR"/>
        </w:rPr>
        <w:fldChar w:fldCharType="end"/>
      </w:r>
      <w:r w:rsidRPr="00603221">
        <w:rPr>
          <w:rFonts w:ascii="Tahoma" w:hAnsi="Tahoma" w:cs="Tahoma"/>
          <w:bCs/>
          <w:szCs w:val="22"/>
          <w:lang w:val="el-GR"/>
        </w:rPr>
        <w:t xml:space="preserve"> της παρούσας, οι φορείς στην ικανότητα των οποίων στηρίζεται υποχρεούνται στην υποβολή των δικαιολογητικών που αποδεικνύουν ότι δεν συντρέχουν οι λόγοι αποκλεισμού </w:t>
      </w:r>
      <w:r w:rsidRPr="00603221">
        <w:rPr>
          <w:rFonts w:ascii="Tahoma" w:hAnsi="Tahoma" w:cs="Tahoma"/>
          <w:szCs w:val="22"/>
          <w:lang w:val="el-GR"/>
        </w:rPr>
        <w:t xml:space="preserve">της παραγράφου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_Ref496541356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637BDE">
        <w:rPr>
          <w:rFonts w:ascii="Tahoma" w:hAnsi="Tahoma" w:cs="Tahoma"/>
          <w:szCs w:val="22"/>
          <w:lang w:val="el-GR"/>
        </w:rPr>
        <w:t>2.2.3</w:t>
      </w:r>
      <w:r w:rsidR="00B622FA" w:rsidRPr="00603221">
        <w:rPr>
          <w:rFonts w:ascii="Tahoma" w:hAnsi="Tahoma" w:cs="Tahoma"/>
          <w:szCs w:val="22"/>
          <w:lang w:val="el-GR"/>
        </w:rPr>
        <w:fldChar w:fldCharType="end"/>
      </w:r>
      <w:r w:rsidR="00B622FA" w:rsidRPr="00603221">
        <w:rPr>
          <w:rFonts w:ascii="Tahoma" w:hAnsi="Tahoma" w:cs="Tahoma"/>
          <w:szCs w:val="22"/>
          <w:lang w:val="el-GR"/>
        </w:rPr>
        <w:t xml:space="preserve"> </w:t>
      </w:r>
      <w:r w:rsidRPr="00603221">
        <w:rPr>
          <w:rFonts w:ascii="Tahoma" w:hAnsi="Tahoma" w:cs="Tahoma"/>
          <w:bCs/>
          <w:szCs w:val="22"/>
          <w:lang w:val="el-GR"/>
        </w:rPr>
        <w:t xml:space="preserve">της παρούσας και ότι πληρούν τα σχετικά κριτήρια επιλογής κατά περίπτωση (παράγραφοι </w:t>
      </w:r>
      <w:r w:rsidR="00B622FA" w:rsidRPr="00603221">
        <w:rPr>
          <w:rFonts w:ascii="Tahoma" w:hAnsi="Tahoma" w:cs="Tahoma"/>
          <w:bCs/>
          <w:szCs w:val="22"/>
          <w:lang w:val="el-GR"/>
        </w:rPr>
        <w:fldChar w:fldCharType="begin"/>
      </w:r>
      <w:r w:rsidR="00B622FA" w:rsidRPr="00603221">
        <w:rPr>
          <w:rFonts w:ascii="Tahoma" w:hAnsi="Tahoma" w:cs="Tahoma"/>
          <w:bCs/>
          <w:szCs w:val="22"/>
          <w:lang w:val="el-GR"/>
        </w:rPr>
        <w:instrText xml:space="preserve"> REF _Ref496541162 \r \h </w:instrText>
      </w:r>
      <w:r w:rsidR="00DF02B0" w:rsidRPr="006719D5">
        <w:rPr>
          <w:rFonts w:ascii="Tahoma" w:hAnsi="Tahoma" w:cs="Tahoma"/>
          <w:bCs/>
          <w:szCs w:val="22"/>
          <w:lang w:val="el-GR"/>
        </w:rPr>
        <w:instrText xml:space="preserve"> \* MERGEFORMAT </w:instrText>
      </w:r>
      <w:r w:rsidR="00B622FA" w:rsidRPr="00603221">
        <w:rPr>
          <w:rFonts w:ascii="Tahoma" w:hAnsi="Tahoma" w:cs="Tahoma"/>
          <w:bCs/>
          <w:szCs w:val="22"/>
          <w:lang w:val="el-GR"/>
        </w:rPr>
      </w:r>
      <w:r w:rsidR="00B622FA" w:rsidRPr="00603221">
        <w:rPr>
          <w:rFonts w:ascii="Tahoma" w:hAnsi="Tahoma" w:cs="Tahoma"/>
          <w:bCs/>
          <w:szCs w:val="22"/>
          <w:lang w:val="el-GR"/>
        </w:rPr>
        <w:fldChar w:fldCharType="separate"/>
      </w:r>
      <w:r w:rsidR="00637BDE">
        <w:rPr>
          <w:rFonts w:ascii="Tahoma" w:hAnsi="Tahoma" w:cs="Tahoma"/>
          <w:bCs/>
          <w:szCs w:val="22"/>
          <w:lang w:val="el-GR"/>
        </w:rPr>
        <w:t>2.2.4</w:t>
      </w:r>
      <w:r w:rsidR="00B622FA" w:rsidRPr="00603221">
        <w:rPr>
          <w:rFonts w:ascii="Tahoma" w:hAnsi="Tahoma" w:cs="Tahoma"/>
          <w:bCs/>
          <w:szCs w:val="22"/>
          <w:lang w:val="el-GR"/>
        </w:rPr>
        <w:fldChar w:fldCharType="end"/>
      </w:r>
      <w:r w:rsidRPr="00603221">
        <w:rPr>
          <w:rFonts w:ascii="Tahoma" w:hAnsi="Tahoma" w:cs="Tahoma"/>
          <w:bCs/>
          <w:szCs w:val="22"/>
          <w:lang w:val="el-GR"/>
        </w:rPr>
        <w:t>-</w:t>
      </w:r>
      <w:r w:rsidR="00B622FA" w:rsidRPr="00603221">
        <w:rPr>
          <w:rFonts w:ascii="Tahoma" w:hAnsi="Tahoma" w:cs="Tahoma"/>
          <w:bCs/>
          <w:szCs w:val="22"/>
          <w:lang w:val="el-GR"/>
        </w:rPr>
        <w:fldChar w:fldCharType="begin"/>
      </w:r>
      <w:r w:rsidR="00B622FA" w:rsidRPr="00603221">
        <w:rPr>
          <w:rFonts w:ascii="Tahoma" w:hAnsi="Tahoma" w:cs="Tahoma"/>
          <w:bCs/>
          <w:szCs w:val="22"/>
          <w:lang w:val="el-GR"/>
        </w:rPr>
        <w:instrText xml:space="preserve"> REF _Ref496541185 \r \h </w:instrText>
      </w:r>
      <w:r w:rsidR="00DF02B0" w:rsidRPr="006719D5">
        <w:rPr>
          <w:rFonts w:ascii="Tahoma" w:hAnsi="Tahoma" w:cs="Tahoma"/>
          <w:bCs/>
          <w:szCs w:val="22"/>
          <w:lang w:val="el-GR"/>
        </w:rPr>
        <w:instrText xml:space="preserve"> \* MERGEFORMAT </w:instrText>
      </w:r>
      <w:r w:rsidR="00B622FA" w:rsidRPr="00603221">
        <w:rPr>
          <w:rFonts w:ascii="Tahoma" w:hAnsi="Tahoma" w:cs="Tahoma"/>
          <w:bCs/>
          <w:szCs w:val="22"/>
          <w:lang w:val="el-GR"/>
        </w:rPr>
      </w:r>
      <w:r w:rsidR="00B622FA" w:rsidRPr="00603221">
        <w:rPr>
          <w:rFonts w:ascii="Tahoma" w:hAnsi="Tahoma" w:cs="Tahoma"/>
          <w:bCs/>
          <w:szCs w:val="22"/>
          <w:lang w:val="el-GR"/>
        </w:rPr>
        <w:fldChar w:fldCharType="separate"/>
      </w:r>
      <w:r w:rsidR="00637BDE">
        <w:rPr>
          <w:rFonts w:ascii="Tahoma" w:hAnsi="Tahoma" w:cs="Tahoma"/>
          <w:bCs/>
          <w:szCs w:val="22"/>
          <w:lang w:val="el-GR"/>
        </w:rPr>
        <w:t>2.2.8</w:t>
      </w:r>
      <w:r w:rsidR="00B622FA" w:rsidRPr="00603221">
        <w:rPr>
          <w:rFonts w:ascii="Tahoma" w:hAnsi="Tahoma" w:cs="Tahoma"/>
          <w:bCs/>
          <w:szCs w:val="22"/>
          <w:lang w:val="el-GR"/>
        </w:rPr>
        <w:fldChar w:fldCharType="end"/>
      </w:r>
      <w:r w:rsidRPr="00603221">
        <w:rPr>
          <w:rFonts w:ascii="Tahoma" w:hAnsi="Tahoma" w:cs="Tahoma"/>
          <w:bCs/>
          <w:szCs w:val="22"/>
          <w:lang w:val="el-GR"/>
        </w:rPr>
        <w:t>).</w:t>
      </w:r>
    </w:p>
    <w:p w14:paraId="75760A81" w14:textId="3C8FDAF6" w:rsidR="00EE7F42" w:rsidRPr="00603221" w:rsidRDefault="00EE7F42" w:rsidP="00EE7F42">
      <w:pPr>
        <w:rPr>
          <w:rFonts w:ascii="Tahoma" w:hAnsi="Tahoma" w:cs="Tahoma"/>
          <w:szCs w:val="22"/>
          <w:lang w:val="el-GR"/>
        </w:rPr>
      </w:pPr>
      <w:r w:rsidRPr="00603221">
        <w:rPr>
          <w:rFonts w:ascii="Tahoma" w:hAnsi="Tahoma" w:cs="Tahoma"/>
          <w:bCs/>
          <w:szCs w:val="22"/>
          <w:lang w:val="el-GR"/>
        </w:rPr>
        <w:t xml:space="preserve">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των παραγράφων </w:t>
      </w:r>
      <w:r w:rsidRPr="00603221">
        <w:rPr>
          <w:rFonts w:ascii="Tahoma" w:hAnsi="Tahoma" w:cs="Tahoma"/>
          <w:bCs/>
          <w:szCs w:val="22"/>
          <w:lang w:val="el-GR"/>
        </w:rPr>
        <w:fldChar w:fldCharType="begin"/>
      </w:r>
      <w:r w:rsidRPr="00603221">
        <w:rPr>
          <w:rFonts w:ascii="Tahoma" w:hAnsi="Tahoma" w:cs="Tahoma"/>
          <w:bCs/>
          <w:szCs w:val="22"/>
          <w:lang w:val="el-GR"/>
        </w:rPr>
        <w:instrText xml:space="preserve"> REF _Ref496540567 \r \h </w:instrText>
      </w:r>
      <w:r w:rsidR="00DF02B0" w:rsidRPr="006719D5">
        <w:rPr>
          <w:rFonts w:ascii="Tahoma" w:hAnsi="Tahoma" w:cs="Tahoma"/>
          <w:bCs/>
          <w:szCs w:val="22"/>
          <w:lang w:val="el-GR"/>
        </w:rPr>
        <w:instrText xml:space="preserve"> \* MERGEFORMAT </w:instrText>
      </w:r>
      <w:r w:rsidRPr="00603221">
        <w:rPr>
          <w:rFonts w:ascii="Tahoma" w:hAnsi="Tahoma" w:cs="Tahoma"/>
          <w:bCs/>
          <w:szCs w:val="22"/>
          <w:lang w:val="el-GR"/>
        </w:rPr>
      </w:r>
      <w:r w:rsidRPr="00603221">
        <w:rPr>
          <w:rFonts w:ascii="Tahoma" w:hAnsi="Tahoma" w:cs="Tahoma"/>
          <w:bCs/>
          <w:szCs w:val="22"/>
          <w:lang w:val="el-GR"/>
        </w:rPr>
        <w:fldChar w:fldCharType="separate"/>
      </w:r>
      <w:r w:rsidR="00637BDE">
        <w:rPr>
          <w:rFonts w:ascii="Tahoma" w:hAnsi="Tahoma" w:cs="Tahoma"/>
          <w:bCs/>
          <w:szCs w:val="22"/>
          <w:lang w:val="el-GR"/>
        </w:rPr>
        <w:t>2.2.3.1</w:t>
      </w:r>
      <w:r w:rsidRPr="00603221">
        <w:rPr>
          <w:rFonts w:ascii="Tahoma" w:hAnsi="Tahoma" w:cs="Tahoma"/>
          <w:bCs/>
          <w:szCs w:val="22"/>
          <w:lang w:val="el-GR"/>
        </w:rPr>
        <w:fldChar w:fldCharType="end"/>
      </w:r>
      <w:r w:rsidRPr="00603221">
        <w:rPr>
          <w:rFonts w:ascii="Tahoma" w:hAnsi="Tahoma" w:cs="Tahoma"/>
          <w:bCs/>
          <w:szCs w:val="22"/>
          <w:lang w:val="el-GR"/>
        </w:rPr>
        <w:t xml:space="preserve">, </w:t>
      </w:r>
      <w:r w:rsidRPr="00603221">
        <w:rPr>
          <w:rFonts w:ascii="Tahoma" w:hAnsi="Tahoma" w:cs="Tahoma"/>
          <w:bCs/>
          <w:szCs w:val="22"/>
          <w:lang w:val="el-GR"/>
        </w:rPr>
        <w:fldChar w:fldCharType="begin"/>
      </w:r>
      <w:r w:rsidRPr="00603221">
        <w:rPr>
          <w:rFonts w:ascii="Tahoma" w:hAnsi="Tahoma" w:cs="Tahoma"/>
          <w:bCs/>
          <w:szCs w:val="22"/>
          <w:lang w:val="el-GR"/>
        </w:rPr>
        <w:instrText xml:space="preserve"> REF _Ref503518036 \r \h </w:instrText>
      </w:r>
      <w:r w:rsidR="00DF02B0" w:rsidRPr="006719D5">
        <w:rPr>
          <w:rFonts w:ascii="Tahoma" w:hAnsi="Tahoma" w:cs="Tahoma"/>
          <w:bCs/>
          <w:szCs w:val="22"/>
          <w:lang w:val="el-GR"/>
        </w:rPr>
        <w:instrText xml:space="preserve"> \* MERGEFORMAT </w:instrText>
      </w:r>
      <w:r w:rsidRPr="00603221">
        <w:rPr>
          <w:rFonts w:ascii="Tahoma" w:hAnsi="Tahoma" w:cs="Tahoma"/>
          <w:bCs/>
          <w:szCs w:val="22"/>
          <w:lang w:val="el-GR"/>
        </w:rPr>
      </w:r>
      <w:r w:rsidRPr="00603221">
        <w:rPr>
          <w:rFonts w:ascii="Tahoma" w:hAnsi="Tahoma" w:cs="Tahoma"/>
          <w:bCs/>
          <w:szCs w:val="22"/>
          <w:lang w:val="el-GR"/>
        </w:rPr>
        <w:fldChar w:fldCharType="separate"/>
      </w:r>
      <w:r w:rsidR="00637BDE">
        <w:rPr>
          <w:rFonts w:ascii="Tahoma" w:hAnsi="Tahoma" w:cs="Tahoma"/>
          <w:bCs/>
          <w:szCs w:val="22"/>
          <w:lang w:val="el-GR"/>
        </w:rPr>
        <w:t>2.2.3.2</w:t>
      </w:r>
      <w:r w:rsidRPr="00603221">
        <w:rPr>
          <w:rFonts w:ascii="Tahoma" w:hAnsi="Tahoma" w:cs="Tahoma"/>
          <w:bCs/>
          <w:szCs w:val="22"/>
          <w:lang w:val="el-GR"/>
        </w:rPr>
        <w:fldChar w:fldCharType="end"/>
      </w:r>
      <w:r w:rsidRPr="00603221">
        <w:rPr>
          <w:rFonts w:ascii="Tahoma" w:hAnsi="Tahoma" w:cs="Tahoma"/>
          <w:bCs/>
          <w:szCs w:val="22"/>
          <w:lang w:val="el-GR"/>
        </w:rPr>
        <w:t xml:space="preserve"> και </w:t>
      </w:r>
      <w:r w:rsidRPr="00603221">
        <w:rPr>
          <w:rFonts w:ascii="Tahoma" w:hAnsi="Tahoma" w:cs="Tahoma"/>
          <w:bCs/>
          <w:szCs w:val="22"/>
          <w:lang w:val="el-GR"/>
        </w:rPr>
        <w:fldChar w:fldCharType="begin"/>
      </w:r>
      <w:r w:rsidRPr="00603221">
        <w:rPr>
          <w:rFonts w:ascii="Tahoma" w:hAnsi="Tahoma" w:cs="Tahoma"/>
          <w:bCs/>
          <w:szCs w:val="22"/>
          <w:lang w:val="el-GR"/>
        </w:rPr>
        <w:instrText xml:space="preserve"> REF _Ref503518091 \r \h </w:instrText>
      </w:r>
      <w:r w:rsidR="00DF02B0" w:rsidRPr="006719D5">
        <w:rPr>
          <w:rFonts w:ascii="Tahoma" w:hAnsi="Tahoma" w:cs="Tahoma"/>
          <w:bCs/>
          <w:szCs w:val="22"/>
          <w:lang w:val="el-GR"/>
        </w:rPr>
        <w:instrText xml:space="preserve"> \* MERGEFORMAT </w:instrText>
      </w:r>
      <w:r w:rsidRPr="00603221">
        <w:rPr>
          <w:rFonts w:ascii="Tahoma" w:hAnsi="Tahoma" w:cs="Tahoma"/>
          <w:bCs/>
          <w:szCs w:val="22"/>
          <w:lang w:val="el-GR"/>
        </w:rPr>
      </w:r>
      <w:r w:rsidRPr="00603221">
        <w:rPr>
          <w:rFonts w:ascii="Tahoma" w:hAnsi="Tahoma" w:cs="Tahoma"/>
          <w:bCs/>
          <w:szCs w:val="22"/>
          <w:lang w:val="el-GR"/>
        </w:rPr>
        <w:fldChar w:fldCharType="separate"/>
      </w:r>
      <w:r w:rsidR="00637BDE">
        <w:rPr>
          <w:rFonts w:ascii="Tahoma" w:hAnsi="Tahoma" w:cs="Tahoma"/>
          <w:bCs/>
          <w:szCs w:val="22"/>
          <w:lang w:val="el-GR"/>
        </w:rPr>
        <w:t>2.2.3.3</w:t>
      </w:r>
      <w:r w:rsidRPr="00603221">
        <w:rPr>
          <w:rFonts w:ascii="Tahoma" w:hAnsi="Tahoma" w:cs="Tahoma"/>
          <w:bCs/>
          <w:szCs w:val="22"/>
          <w:lang w:val="el-GR"/>
        </w:rPr>
        <w:fldChar w:fldCharType="end"/>
      </w:r>
      <w:r w:rsidRPr="00603221">
        <w:rPr>
          <w:rFonts w:ascii="Tahoma" w:hAnsi="Tahoma" w:cs="Tahoma"/>
          <w:bCs/>
          <w:szCs w:val="22"/>
          <w:lang w:val="el-GR"/>
        </w:rPr>
        <w:t>.</w:t>
      </w:r>
    </w:p>
    <w:p w14:paraId="13742747" w14:textId="394DD4C6" w:rsidR="008338F0" w:rsidRPr="00603221" w:rsidRDefault="003355E7">
      <w:pPr>
        <w:rPr>
          <w:rFonts w:ascii="Tahoma" w:hAnsi="Tahoma" w:cs="Tahoma"/>
          <w:bCs/>
          <w:i/>
          <w:color w:val="5B9BD5"/>
          <w:szCs w:val="22"/>
          <w:lang w:val="el-GR"/>
        </w:rPr>
      </w:pPr>
      <w:r w:rsidRPr="00603221">
        <w:rPr>
          <w:rFonts w:ascii="Tahoma" w:hAnsi="Tahoma" w:cs="Tahoma"/>
          <w:bCs/>
          <w:szCs w:val="22"/>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000E04A1" w:rsidRPr="00603221">
        <w:rPr>
          <w:rFonts w:ascii="Tahoma" w:hAnsi="Tahoma" w:cs="Tahoma"/>
          <w:bCs/>
          <w:szCs w:val="22"/>
          <w:lang w:val="el-GR"/>
        </w:rPr>
        <w:t>.</w:t>
      </w:r>
    </w:p>
    <w:p w14:paraId="0CA6DE24" w14:textId="77777777" w:rsidR="00B16B8B" w:rsidRDefault="003355E7" w:rsidP="00766AC6">
      <w:pPr>
        <w:rPr>
          <w:rFonts w:ascii="Tahoma" w:hAnsi="Tahoma" w:cs="Tahoma"/>
          <w:bCs/>
          <w:szCs w:val="22"/>
          <w:lang w:val="el-GR"/>
        </w:rPr>
      </w:pPr>
      <w:r w:rsidRPr="00603221">
        <w:rPr>
          <w:rFonts w:ascii="Tahoma" w:hAnsi="Tahoma" w:cs="Tahoma"/>
          <w:bCs/>
          <w:szCs w:val="22"/>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r w:rsidR="0058394A" w:rsidRPr="00603221">
        <w:rPr>
          <w:rFonts w:ascii="Tahoma" w:hAnsi="Tahoma" w:cs="Tahoma"/>
          <w:bCs/>
          <w:szCs w:val="22"/>
          <w:lang w:val="el-GR"/>
        </w:rPr>
        <w:t xml:space="preserve"> </w:t>
      </w:r>
    </w:p>
    <w:p w14:paraId="78A4D51B" w14:textId="41190B9F" w:rsidR="00FA46BA" w:rsidRDefault="00FA46BA" w:rsidP="00FA46BA">
      <w:pPr>
        <w:rPr>
          <w:rFonts w:ascii="Tahoma" w:hAnsi="Tahoma" w:cs="Tahoma"/>
          <w:bCs/>
          <w:szCs w:val="22"/>
          <w:lang w:val="el-GR"/>
        </w:rPr>
      </w:pPr>
      <w:r w:rsidRPr="004447F8">
        <w:rPr>
          <w:rFonts w:ascii="Tahoma" w:hAnsi="Tahoma" w:cs="Tahoma"/>
          <w:bCs/>
          <w:szCs w:val="22"/>
          <w:lang w:val="el-GR"/>
        </w:rPr>
        <w:t xml:space="preserve">Τα έγγραφα της </w:t>
      </w:r>
      <w:r>
        <w:rPr>
          <w:rFonts w:ascii="Tahoma" w:hAnsi="Tahoma" w:cs="Tahoma"/>
          <w:bCs/>
          <w:szCs w:val="22"/>
          <w:lang w:val="el-GR"/>
        </w:rPr>
        <w:t>παρούσας</w:t>
      </w:r>
      <w:r w:rsidR="00FB20CE">
        <w:rPr>
          <w:rFonts w:ascii="Tahoma" w:hAnsi="Tahoma" w:cs="Tahoma"/>
          <w:bCs/>
          <w:szCs w:val="22"/>
          <w:lang w:val="el-GR"/>
        </w:rPr>
        <w:t xml:space="preserve"> </w:t>
      </w:r>
      <w:r w:rsidR="00FB20CE">
        <w:rPr>
          <w:rFonts w:ascii="Tahoma" w:hAnsi="Tahoma" w:cs="Tahoma"/>
          <w:bCs/>
          <w:szCs w:val="22"/>
          <w:lang w:val="el-GR"/>
        </w:rPr>
        <w:fldChar w:fldCharType="begin"/>
      </w:r>
      <w:r w:rsidR="00FB20CE">
        <w:rPr>
          <w:rFonts w:ascii="Tahoma" w:hAnsi="Tahoma" w:cs="Tahoma"/>
          <w:bCs/>
          <w:szCs w:val="22"/>
          <w:lang w:val="el-GR"/>
        </w:rPr>
        <w:instrText xml:space="preserve"> REF _Ref45102651 \r \h </w:instrText>
      </w:r>
      <w:r w:rsidR="00FB20CE">
        <w:rPr>
          <w:rFonts w:ascii="Tahoma" w:hAnsi="Tahoma" w:cs="Tahoma"/>
          <w:bCs/>
          <w:szCs w:val="22"/>
          <w:lang w:val="el-GR"/>
        </w:rPr>
      </w:r>
      <w:r w:rsidR="00FB20CE">
        <w:rPr>
          <w:rFonts w:ascii="Tahoma" w:hAnsi="Tahoma" w:cs="Tahoma"/>
          <w:bCs/>
          <w:szCs w:val="22"/>
          <w:lang w:val="el-GR"/>
        </w:rPr>
        <w:fldChar w:fldCharType="separate"/>
      </w:r>
      <w:r w:rsidR="00637BDE">
        <w:rPr>
          <w:rFonts w:ascii="Tahoma" w:hAnsi="Tahoma" w:cs="Tahoma"/>
          <w:bCs/>
          <w:szCs w:val="22"/>
          <w:lang w:val="el-GR"/>
        </w:rPr>
        <w:t>2.2.9.2</w:t>
      </w:r>
      <w:r w:rsidR="00FB20CE">
        <w:rPr>
          <w:rFonts w:ascii="Tahoma" w:hAnsi="Tahoma" w:cs="Tahoma"/>
          <w:bCs/>
          <w:szCs w:val="22"/>
          <w:lang w:val="el-GR"/>
        </w:rPr>
        <w:fldChar w:fldCharType="end"/>
      </w:r>
      <w:r>
        <w:rPr>
          <w:rFonts w:ascii="Tahoma" w:hAnsi="Tahoma" w:cs="Tahoma"/>
          <w:bCs/>
          <w:szCs w:val="22"/>
          <w:lang w:val="el-GR"/>
        </w:rPr>
        <w:t xml:space="preserve"> </w:t>
      </w:r>
      <w:r w:rsidRPr="004447F8">
        <w:rPr>
          <w:rFonts w:ascii="Tahoma" w:hAnsi="Tahoma" w:cs="Tahoma"/>
          <w:bCs/>
          <w:szCs w:val="22"/>
          <w:lang w:val="el-GR"/>
        </w:rPr>
        <w:t xml:space="preserve">υποβάλλονται, σύμφωνα με τις διατάξεις του ν. 4250/2014 (Α΄ 94). Τα ιδιωτικά έγγραφα γίνονται δεκτά και σε απλή φωτοτυπία εφόσον συνυποβάλλεται υπεύθυνη δήλωση με την οποία βεβαιώνεται η ακρίβειά τους. </w:t>
      </w:r>
    </w:p>
    <w:p w14:paraId="25E89F31" w14:textId="77777777" w:rsidR="0088463F" w:rsidRPr="00F94007" w:rsidRDefault="0088463F" w:rsidP="0088463F">
      <w:pPr>
        <w:rPr>
          <w:rFonts w:ascii="Tahoma" w:hAnsi="Tahoma" w:cs="Tahoma"/>
          <w:b/>
          <w:bCs/>
          <w:lang w:val="el-GR"/>
        </w:rPr>
      </w:pPr>
      <w:r w:rsidRPr="00F94007">
        <w:rPr>
          <w:rFonts w:ascii="Tahoma" w:hAnsi="Tahoma" w:cs="Tahoma"/>
          <w:b/>
          <w:bCs/>
          <w:lang w:val="el-GR"/>
        </w:rPr>
        <w:t>Επισημαίνεται ότι γίνονται αποδεκτές:</w:t>
      </w:r>
    </w:p>
    <w:p w14:paraId="682FE713" w14:textId="77777777" w:rsidR="0088463F" w:rsidRPr="00F94007" w:rsidRDefault="0088463F" w:rsidP="00EB3381">
      <w:pPr>
        <w:numPr>
          <w:ilvl w:val="0"/>
          <w:numId w:val="24"/>
        </w:numPr>
        <w:rPr>
          <w:rFonts w:ascii="Tahoma" w:hAnsi="Tahoma" w:cs="Tahoma"/>
          <w:b/>
          <w:bCs/>
          <w:lang w:val="el-GR"/>
        </w:rPr>
      </w:pPr>
      <w:r w:rsidRPr="00F94007">
        <w:rPr>
          <w:rFonts w:ascii="Tahoma" w:hAnsi="Tahoma" w:cs="Tahoma"/>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10C0C0A9" w14:textId="77777777" w:rsidR="0088463F" w:rsidRPr="00F94007" w:rsidRDefault="0088463F" w:rsidP="00EB3381">
      <w:pPr>
        <w:numPr>
          <w:ilvl w:val="0"/>
          <w:numId w:val="24"/>
        </w:numPr>
        <w:rPr>
          <w:rFonts w:ascii="Tahoma" w:hAnsi="Tahoma" w:cs="Tahoma"/>
          <w:b/>
          <w:bCs/>
          <w:lang w:val="el-GR"/>
        </w:rPr>
      </w:pPr>
      <w:r w:rsidRPr="00F94007">
        <w:rPr>
          <w:rFonts w:ascii="Tahoma" w:hAnsi="Tahoma" w:cs="Tahoma"/>
          <w:b/>
          <w:bCs/>
          <w:lang w:val="el-GR"/>
        </w:rPr>
        <w:t>οι υπεύθυνες δηλώσεις, εφόσον έχουν συνταχθεί μετά την κοινοποίηση της πρόσκλησης για την υποβολή των δικαιολογητικών</w:t>
      </w:r>
      <w:r w:rsidRPr="00F94007">
        <w:rPr>
          <w:rStyle w:val="ab"/>
          <w:rFonts w:ascii="Tahoma" w:hAnsi="Tahoma" w:cs="Tahoma"/>
          <w:b/>
          <w:bCs/>
          <w:lang w:val="el-GR"/>
        </w:rPr>
        <w:footnoteReference w:id="7"/>
      </w:r>
      <w:r w:rsidRPr="00F94007">
        <w:rPr>
          <w:rFonts w:ascii="Tahoma" w:hAnsi="Tahoma" w:cs="Tahoma"/>
          <w:b/>
          <w:bCs/>
          <w:lang w:val="el-GR"/>
        </w:rPr>
        <w:t>. Σημειώνεται ότι δεν απαιτείται θεώρηση του γνησίου της υπογραφής τους.</w:t>
      </w:r>
    </w:p>
    <w:p w14:paraId="4A998188" w14:textId="77777777" w:rsidR="008338F0" w:rsidRPr="00603221" w:rsidRDefault="008338F0">
      <w:pPr>
        <w:rPr>
          <w:rFonts w:ascii="Tahoma" w:hAnsi="Tahoma" w:cs="Tahoma"/>
          <w:b/>
          <w:bCs/>
          <w:szCs w:val="22"/>
          <w:lang w:val="el-GR"/>
        </w:rPr>
      </w:pPr>
    </w:p>
    <w:p w14:paraId="7E0B1146" w14:textId="35DC796A" w:rsidR="008338F0" w:rsidRPr="00603221" w:rsidRDefault="003355E7">
      <w:pPr>
        <w:rPr>
          <w:rFonts w:ascii="Tahoma" w:hAnsi="Tahoma" w:cs="Tahoma"/>
          <w:b/>
          <w:bCs/>
          <w:szCs w:val="22"/>
          <w:lang w:val="el-GR"/>
        </w:rPr>
      </w:pPr>
      <w:r w:rsidRPr="00603221">
        <w:rPr>
          <w:rFonts w:ascii="Tahoma" w:hAnsi="Tahoma" w:cs="Tahoma"/>
          <w:b/>
          <w:bCs/>
          <w:szCs w:val="22"/>
          <w:lang w:val="el-GR"/>
        </w:rPr>
        <w:t>Β.</w:t>
      </w:r>
      <w:r w:rsidRPr="00603221">
        <w:rPr>
          <w:rFonts w:ascii="Tahoma" w:hAnsi="Tahoma" w:cs="Tahoma"/>
          <w:b/>
          <w:szCs w:val="22"/>
          <w:lang w:val="el-GR"/>
        </w:rPr>
        <w:t xml:space="preserve"> 1. Για την απόδειξη της μη συνδρομής των λόγων αποκλεισμού της παραγράφου </w:t>
      </w:r>
      <w:r w:rsidR="006607CE" w:rsidRPr="00603221">
        <w:rPr>
          <w:rFonts w:ascii="Tahoma" w:hAnsi="Tahoma" w:cs="Tahoma"/>
          <w:b/>
          <w:szCs w:val="22"/>
          <w:lang w:val="el-GR"/>
        </w:rPr>
        <w:fldChar w:fldCharType="begin"/>
      </w:r>
      <w:r w:rsidR="006607CE" w:rsidRPr="00603221">
        <w:rPr>
          <w:rFonts w:ascii="Tahoma" w:hAnsi="Tahoma" w:cs="Tahoma"/>
          <w:b/>
          <w:szCs w:val="22"/>
          <w:lang w:val="el-GR"/>
        </w:rPr>
        <w:instrText xml:space="preserve"> REF _Ref496541775 \r \h  \* MERGEFORMAT </w:instrText>
      </w:r>
      <w:r w:rsidR="006607CE" w:rsidRPr="00603221">
        <w:rPr>
          <w:rFonts w:ascii="Tahoma" w:hAnsi="Tahoma" w:cs="Tahoma"/>
          <w:b/>
          <w:szCs w:val="22"/>
          <w:lang w:val="el-GR"/>
        </w:rPr>
      </w:r>
      <w:r w:rsidR="006607CE" w:rsidRPr="00603221">
        <w:rPr>
          <w:rFonts w:ascii="Tahoma" w:hAnsi="Tahoma" w:cs="Tahoma"/>
          <w:b/>
          <w:szCs w:val="22"/>
          <w:lang w:val="el-GR"/>
        </w:rPr>
        <w:fldChar w:fldCharType="separate"/>
      </w:r>
      <w:r w:rsidR="00637BDE">
        <w:rPr>
          <w:rFonts w:ascii="Tahoma" w:hAnsi="Tahoma" w:cs="Tahoma"/>
          <w:b/>
          <w:szCs w:val="22"/>
          <w:lang w:val="el-GR"/>
        </w:rPr>
        <w:t>2.2.3</w:t>
      </w:r>
      <w:r w:rsidR="006607CE" w:rsidRPr="00603221">
        <w:rPr>
          <w:rFonts w:ascii="Tahoma" w:hAnsi="Tahoma" w:cs="Tahoma"/>
          <w:b/>
          <w:szCs w:val="22"/>
          <w:lang w:val="el-GR"/>
        </w:rPr>
        <w:fldChar w:fldCharType="end"/>
      </w:r>
      <w:r w:rsidR="00E1337D" w:rsidRPr="00603221">
        <w:rPr>
          <w:rFonts w:ascii="Tahoma" w:hAnsi="Tahoma" w:cs="Tahoma"/>
          <w:b/>
          <w:szCs w:val="22"/>
          <w:lang w:val="el-GR"/>
        </w:rPr>
        <w:t xml:space="preserve"> </w:t>
      </w:r>
      <w:r w:rsidRPr="00603221">
        <w:rPr>
          <w:rFonts w:ascii="Tahoma" w:hAnsi="Tahoma" w:cs="Tahoma"/>
          <w:b/>
          <w:szCs w:val="22"/>
          <w:lang w:val="el-GR"/>
        </w:rPr>
        <w:t>οι προσφέροντες οικονομικοί φορείς προσκομίζουν αντίστοιχα τα παρακάτω δικαιολογητικά:</w:t>
      </w:r>
    </w:p>
    <w:p w14:paraId="09A2A697" w14:textId="0D7E050B" w:rsidR="00B16B8B" w:rsidRPr="00603221" w:rsidRDefault="003355E7">
      <w:pPr>
        <w:rPr>
          <w:rFonts w:ascii="Tahoma" w:hAnsi="Tahoma" w:cs="Tahoma"/>
          <w:szCs w:val="22"/>
          <w:lang w:val="el-GR"/>
        </w:rPr>
      </w:pPr>
      <w:r w:rsidRPr="00603221">
        <w:rPr>
          <w:rFonts w:ascii="Tahoma" w:hAnsi="Tahoma" w:cs="Tahoma"/>
          <w:b/>
          <w:bCs/>
          <w:szCs w:val="22"/>
          <w:lang w:val="el-GR"/>
        </w:rPr>
        <w:lastRenderedPageBreak/>
        <w:t>α)</w:t>
      </w:r>
      <w:r w:rsidRPr="00603221">
        <w:rPr>
          <w:rFonts w:ascii="Tahoma" w:hAnsi="Tahoma" w:cs="Tahoma"/>
          <w:szCs w:val="22"/>
          <w:lang w:val="el-GR"/>
        </w:rPr>
        <w:t xml:space="preserve"> για την παράγραφο </w:t>
      </w:r>
      <w:r w:rsidR="00153F0B" w:rsidRPr="00603221">
        <w:rPr>
          <w:rFonts w:ascii="Tahoma" w:hAnsi="Tahoma" w:cs="Tahoma"/>
          <w:b/>
          <w:szCs w:val="22"/>
          <w:lang w:val="el-GR"/>
        </w:rPr>
        <w:fldChar w:fldCharType="begin"/>
      </w:r>
      <w:r w:rsidR="00153F0B" w:rsidRPr="00603221">
        <w:rPr>
          <w:rFonts w:ascii="Tahoma" w:hAnsi="Tahoma" w:cs="Tahoma"/>
          <w:b/>
          <w:szCs w:val="22"/>
          <w:lang w:val="el-GR"/>
        </w:rPr>
        <w:instrText xml:space="preserve"> REF _Ref496540567 \r \h  \* MERGEFORMAT </w:instrText>
      </w:r>
      <w:r w:rsidR="00153F0B" w:rsidRPr="00603221">
        <w:rPr>
          <w:rFonts w:ascii="Tahoma" w:hAnsi="Tahoma" w:cs="Tahoma"/>
          <w:b/>
          <w:szCs w:val="22"/>
          <w:lang w:val="el-GR"/>
        </w:rPr>
      </w:r>
      <w:r w:rsidR="00153F0B" w:rsidRPr="00603221">
        <w:rPr>
          <w:rFonts w:ascii="Tahoma" w:hAnsi="Tahoma" w:cs="Tahoma"/>
          <w:b/>
          <w:szCs w:val="22"/>
          <w:lang w:val="el-GR"/>
        </w:rPr>
        <w:fldChar w:fldCharType="separate"/>
      </w:r>
      <w:r w:rsidR="00637BDE">
        <w:rPr>
          <w:rFonts w:ascii="Tahoma" w:hAnsi="Tahoma" w:cs="Tahoma"/>
          <w:b/>
          <w:szCs w:val="22"/>
          <w:lang w:val="el-GR"/>
        </w:rPr>
        <w:t>2.2.3.1</w:t>
      </w:r>
      <w:r w:rsidR="00153F0B" w:rsidRPr="00603221">
        <w:rPr>
          <w:rFonts w:ascii="Tahoma" w:hAnsi="Tahoma" w:cs="Tahoma"/>
          <w:b/>
          <w:szCs w:val="22"/>
          <w:lang w:val="el-GR"/>
        </w:rPr>
        <w:fldChar w:fldCharType="end"/>
      </w:r>
      <w:r w:rsidRPr="00603221">
        <w:rPr>
          <w:rFonts w:ascii="Tahoma" w:hAnsi="Tahoma" w:cs="Tahoma"/>
          <w:b/>
          <w:szCs w:val="22"/>
          <w:lang w:val="el-GR"/>
        </w:rPr>
        <w:t xml:space="preserve"> </w:t>
      </w:r>
      <w:r w:rsidR="00B16B8B" w:rsidRPr="00603221">
        <w:rPr>
          <w:rFonts w:ascii="Tahoma" w:hAnsi="Tahoma" w:cs="Tahoma"/>
          <w:szCs w:val="22"/>
          <w:lang w:val="el-GR"/>
        </w:rPr>
        <w:t>:</w:t>
      </w:r>
    </w:p>
    <w:p w14:paraId="3FDDA195" w14:textId="77777777" w:rsidR="008338F0" w:rsidRDefault="003355E7">
      <w:pPr>
        <w:rPr>
          <w:rFonts w:ascii="Tahoma" w:hAnsi="Tahoma" w:cs="Tahoma"/>
          <w:szCs w:val="22"/>
          <w:lang w:val="el-GR"/>
        </w:rPr>
      </w:pPr>
      <w:bookmarkStart w:id="87" w:name="_Hlk526166956"/>
      <w:r w:rsidRPr="00603221">
        <w:rPr>
          <w:rFonts w:ascii="Tahoma" w:hAnsi="Tahoma" w:cs="Tahoma"/>
          <w:szCs w:val="22"/>
          <w:lang w:val="el-GR"/>
        </w:rPr>
        <w:t>απόσπασμα του σχετικού μητρώου, όπως του ποινικού μητρώου</w:t>
      </w:r>
      <w:r w:rsidR="002F2E92" w:rsidRPr="00603221">
        <w:rPr>
          <w:rFonts w:ascii="Tahoma" w:hAnsi="Tahoma" w:cs="Tahoma"/>
          <w:szCs w:val="22"/>
          <w:lang w:val="el-GR"/>
        </w:rPr>
        <w:t xml:space="preserve"> τελευταίου τριμήνου</w:t>
      </w:r>
      <w:r w:rsidRPr="00603221">
        <w:rPr>
          <w:rFonts w:ascii="Tahoma" w:hAnsi="Tahoma" w:cs="Tahoma"/>
          <w:szCs w:val="22"/>
          <w:lang w:val="el-GR"/>
        </w:rPr>
        <w:t xml:space="preserve">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00295FEE">
        <w:rPr>
          <w:rFonts w:ascii="Tahoma" w:hAnsi="Tahoma" w:cs="Tahoma"/>
          <w:szCs w:val="22"/>
          <w:lang w:val="el-GR"/>
        </w:rPr>
        <w:t xml:space="preserve"> </w:t>
      </w:r>
      <w:r w:rsidRPr="00603221">
        <w:rPr>
          <w:rFonts w:ascii="Tahoma" w:hAnsi="Tahoma" w:cs="Tahoma"/>
          <w:szCs w:val="22"/>
          <w:lang w:val="el-GR"/>
        </w:rPr>
        <w:t>Η</w:t>
      </w:r>
      <w:r w:rsidR="00295FEE">
        <w:rPr>
          <w:rFonts w:ascii="Tahoma" w:hAnsi="Tahoma" w:cs="Tahoma"/>
          <w:szCs w:val="22"/>
          <w:lang w:val="el-GR"/>
        </w:rPr>
        <w:t xml:space="preserve"> </w:t>
      </w:r>
      <w:r w:rsidRPr="00603221">
        <w:rPr>
          <w:rFonts w:ascii="Tahoma" w:hAnsi="Tahoma" w:cs="Tahoma"/>
          <w:szCs w:val="22"/>
          <w:lang w:val="el-GR"/>
        </w:rPr>
        <w:t>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p>
    <w:p w14:paraId="348CA9D8" w14:textId="77777777" w:rsidR="000303BF" w:rsidRPr="00603221" w:rsidRDefault="000303BF">
      <w:pPr>
        <w:rPr>
          <w:rFonts w:ascii="Tahoma" w:hAnsi="Tahoma" w:cs="Tahoma"/>
          <w:b/>
          <w:bCs/>
          <w:szCs w:val="22"/>
          <w:lang w:val="el-GR"/>
        </w:rPr>
      </w:pPr>
    </w:p>
    <w:bookmarkEnd w:id="87"/>
    <w:p w14:paraId="135C9FB5" w14:textId="6EF46131" w:rsidR="00B16B8B" w:rsidRPr="00603221" w:rsidRDefault="003355E7">
      <w:pPr>
        <w:rPr>
          <w:rFonts w:ascii="Tahoma" w:hAnsi="Tahoma" w:cs="Tahoma"/>
          <w:szCs w:val="22"/>
          <w:lang w:val="el-GR"/>
        </w:rPr>
      </w:pPr>
      <w:r w:rsidRPr="00603221">
        <w:rPr>
          <w:rFonts w:ascii="Tahoma" w:hAnsi="Tahoma" w:cs="Tahoma"/>
          <w:b/>
          <w:bCs/>
          <w:szCs w:val="22"/>
          <w:lang w:val="el-GR"/>
        </w:rPr>
        <w:t>β)</w:t>
      </w:r>
      <w:r w:rsidRPr="00603221">
        <w:rPr>
          <w:rFonts w:ascii="Tahoma" w:hAnsi="Tahoma" w:cs="Tahoma"/>
          <w:szCs w:val="22"/>
          <w:lang w:val="el-GR"/>
        </w:rPr>
        <w:t xml:space="preserve"> </w:t>
      </w:r>
      <w:r w:rsidR="00B16B8B" w:rsidRPr="00603221">
        <w:rPr>
          <w:rFonts w:ascii="Tahoma" w:hAnsi="Tahoma" w:cs="Tahoma"/>
          <w:szCs w:val="22"/>
          <w:lang w:val="el-GR"/>
        </w:rPr>
        <w:t xml:space="preserve">για την </w:t>
      </w:r>
      <w:r w:rsidR="008617EB" w:rsidRPr="00603221">
        <w:rPr>
          <w:rFonts w:ascii="Tahoma" w:hAnsi="Tahoma" w:cs="Tahoma"/>
          <w:szCs w:val="22"/>
          <w:lang w:val="el-GR"/>
        </w:rPr>
        <w:t>παράγρ</w:t>
      </w:r>
      <w:r w:rsidR="00C442A6" w:rsidRPr="00603221">
        <w:rPr>
          <w:rFonts w:ascii="Tahoma" w:hAnsi="Tahoma" w:cs="Tahoma"/>
          <w:szCs w:val="22"/>
          <w:lang w:val="el-GR"/>
        </w:rPr>
        <w:t>α</w:t>
      </w:r>
      <w:r w:rsidR="008617EB" w:rsidRPr="00603221">
        <w:rPr>
          <w:rFonts w:ascii="Tahoma" w:hAnsi="Tahoma" w:cs="Tahoma"/>
          <w:szCs w:val="22"/>
          <w:lang w:val="el-GR"/>
        </w:rPr>
        <w:t xml:space="preserve">φο </w:t>
      </w:r>
      <w:r w:rsidR="003366E9" w:rsidRPr="00603221">
        <w:rPr>
          <w:rFonts w:ascii="Tahoma" w:hAnsi="Tahoma" w:cs="Tahoma"/>
          <w:b/>
          <w:szCs w:val="22"/>
          <w:lang w:val="el-GR"/>
        </w:rPr>
        <w:fldChar w:fldCharType="begin"/>
      </w:r>
      <w:r w:rsidR="003366E9" w:rsidRPr="00603221">
        <w:rPr>
          <w:rFonts w:ascii="Tahoma" w:hAnsi="Tahoma" w:cs="Tahoma"/>
          <w:b/>
          <w:szCs w:val="22"/>
          <w:lang w:val="el-GR"/>
        </w:rPr>
        <w:instrText xml:space="preserve"> REF _Ref503518036 \r \h </w:instrText>
      </w:r>
      <w:r w:rsidR="003366E9">
        <w:rPr>
          <w:rFonts w:ascii="Tahoma" w:hAnsi="Tahoma" w:cs="Tahoma"/>
          <w:b/>
          <w:szCs w:val="22"/>
          <w:lang w:val="el-GR"/>
        </w:rPr>
        <w:instrText xml:space="preserve"> \* MERGEFORMAT </w:instrText>
      </w:r>
      <w:r w:rsidR="003366E9" w:rsidRPr="00603221">
        <w:rPr>
          <w:rFonts w:ascii="Tahoma" w:hAnsi="Tahoma" w:cs="Tahoma"/>
          <w:b/>
          <w:szCs w:val="22"/>
          <w:lang w:val="el-GR"/>
        </w:rPr>
      </w:r>
      <w:r w:rsidR="003366E9" w:rsidRPr="00603221">
        <w:rPr>
          <w:rFonts w:ascii="Tahoma" w:hAnsi="Tahoma" w:cs="Tahoma"/>
          <w:b/>
          <w:szCs w:val="22"/>
          <w:lang w:val="el-GR"/>
        </w:rPr>
        <w:fldChar w:fldCharType="separate"/>
      </w:r>
      <w:r w:rsidR="00637BDE">
        <w:rPr>
          <w:rFonts w:ascii="Tahoma" w:hAnsi="Tahoma" w:cs="Tahoma"/>
          <w:b/>
          <w:szCs w:val="22"/>
          <w:lang w:val="el-GR"/>
        </w:rPr>
        <w:t>2.2.3.2</w:t>
      </w:r>
      <w:r w:rsidR="003366E9" w:rsidRPr="00603221">
        <w:rPr>
          <w:rFonts w:ascii="Tahoma" w:hAnsi="Tahoma" w:cs="Tahoma"/>
          <w:b/>
          <w:szCs w:val="22"/>
          <w:lang w:val="el-GR"/>
        </w:rPr>
        <w:fldChar w:fldCharType="end"/>
      </w:r>
      <w:r w:rsidR="00E1337D" w:rsidRPr="00603221">
        <w:rPr>
          <w:rFonts w:ascii="Tahoma" w:hAnsi="Tahoma" w:cs="Tahoma"/>
          <w:b/>
          <w:szCs w:val="22"/>
          <w:lang w:val="el-GR"/>
        </w:rPr>
        <w:t xml:space="preserve"> </w:t>
      </w:r>
      <w:r w:rsidR="00B16B8B" w:rsidRPr="00603221">
        <w:rPr>
          <w:rFonts w:ascii="Tahoma" w:hAnsi="Tahoma" w:cs="Tahoma"/>
          <w:szCs w:val="22"/>
          <w:lang w:val="el-GR"/>
        </w:rPr>
        <w:t>:</w:t>
      </w:r>
      <w:r w:rsidR="006F430F">
        <w:rPr>
          <w:rFonts w:ascii="Tahoma" w:hAnsi="Tahoma" w:cs="Tahoma"/>
          <w:szCs w:val="22"/>
          <w:lang w:val="el-GR"/>
        </w:rPr>
        <w:t xml:space="preserve"> </w:t>
      </w:r>
    </w:p>
    <w:p w14:paraId="6367AD3B" w14:textId="77777777" w:rsidR="00FD28E4" w:rsidRPr="00603221" w:rsidRDefault="00FD28E4" w:rsidP="00FD28E4">
      <w:pPr>
        <w:rPr>
          <w:rFonts w:ascii="Tahoma" w:hAnsi="Tahoma" w:cs="Tahoma"/>
          <w:b/>
          <w:szCs w:val="22"/>
          <w:lang w:val="el-GR"/>
        </w:rPr>
      </w:pPr>
      <w:r w:rsidRPr="00603221">
        <w:rPr>
          <w:rFonts w:ascii="Tahoma" w:hAnsi="Tahoma" w:cs="Tahoma"/>
          <w:b/>
          <w:szCs w:val="22"/>
          <w:lang w:val="el-GR"/>
        </w:rPr>
        <w:t>περίπτωση α’ και β ‘:</w:t>
      </w:r>
    </w:p>
    <w:p w14:paraId="20323720" w14:textId="77777777" w:rsidR="00527ABB" w:rsidRPr="00527ABB" w:rsidRDefault="00527ABB" w:rsidP="00AC53E3">
      <w:pPr>
        <w:pStyle w:val="aff"/>
        <w:numPr>
          <w:ilvl w:val="0"/>
          <w:numId w:val="5"/>
        </w:numPr>
        <w:rPr>
          <w:rFonts w:ascii="Tahoma" w:hAnsi="Tahoma" w:cs="Tahoma"/>
          <w:szCs w:val="22"/>
          <w:lang w:val="el-GR"/>
        </w:rPr>
      </w:pPr>
      <w:r w:rsidRPr="00527ABB">
        <w:rPr>
          <w:rFonts w:ascii="Tahoma" w:hAnsi="Tahoma" w:cs="Tahoma"/>
          <w:szCs w:val="22"/>
          <w:lang w:val="el-GR"/>
        </w:rPr>
        <w:t>Πιστοποιητικό αρμόδιας αρχής, από το οποίο να προκύπτει ότι ο υποψήφιος Οικονομικός Φορέας είναι ενήμερος ως προς τις φορολογικές υποχρεώσεις του</w:t>
      </w:r>
    </w:p>
    <w:p w14:paraId="41798078" w14:textId="4EF276D4" w:rsidR="00527ABB" w:rsidRPr="00527ABB" w:rsidRDefault="00527ABB" w:rsidP="00AC53E3">
      <w:pPr>
        <w:pStyle w:val="aff"/>
        <w:numPr>
          <w:ilvl w:val="0"/>
          <w:numId w:val="5"/>
        </w:numPr>
        <w:rPr>
          <w:rFonts w:ascii="Tahoma" w:hAnsi="Tahoma" w:cs="Tahoma"/>
          <w:szCs w:val="22"/>
          <w:lang w:val="el-GR"/>
        </w:rPr>
      </w:pPr>
      <w:r w:rsidRPr="00527ABB">
        <w:rPr>
          <w:rFonts w:ascii="Tahoma" w:hAnsi="Tahoma" w:cs="Tahoma"/>
          <w:szCs w:val="22"/>
          <w:lang w:val="el-GR"/>
        </w:rPr>
        <w:t>Πιστοποιητικό ή πιστοποιητικά αρμόδιας/ων αρχής/ών του οικείου κράτους-μέλους ή χώρας, από το/α οποίο/α να προκύπτει ότι ο υποψήφιος Οικονομικός Φορέας είναι ενήμερος ως προς τις εισφορές κοινωνικής ασφάλισης καθώς και  επιπλέον υπεύθυνη δήλωση του οικονομικού φορέα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στους οποίους οφείλει να καταβάλει εισφορές.</w:t>
      </w:r>
    </w:p>
    <w:p w14:paraId="6D425E1F" w14:textId="77777777" w:rsidR="00527ABB" w:rsidRPr="00527ABB" w:rsidRDefault="00527ABB" w:rsidP="00AC53E3">
      <w:pPr>
        <w:pStyle w:val="aff"/>
        <w:numPr>
          <w:ilvl w:val="0"/>
          <w:numId w:val="5"/>
        </w:numPr>
        <w:rPr>
          <w:rFonts w:ascii="Tahoma" w:hAnsi="Tahoma" w:cs="Tahoma"/>
          <w:szCs w:val="22"/>
          <w:lang w:val="el-GR"/>
        </w:rPr>
      </w:pPr>
      <w:r w:rsidRPr="00527ABB">
        <w:rPr>
          <w:rFonts w:ascii="Tahoma" w:hAnsi="Tahoma" w:cs="Tahoma"/>
          <w:szCs w:val="22"/>
          <w:lang w:val="el-GR"/>
        </w:rPr>
        <w:t>Πέραν των ως άνω πιστοποιητικών, υποβάλλεται υπεύθυνη δήλωση του προσφέροντος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p w14:paraId="388BEFDE" w14:textId="48F72592" w:rsidR="00527ABB" w:rsidRPr="00527ABB" w:rsidRDefault="00527ABB" w:rsidP="00527ABB">
      <w:pPr>
        <w:rPr>
          <w:rFonts w:ascii="Tahoma" w:hAnsi="Tahoma" w:cs="Tahoma"/>
          <w:szCs w:val="22"/>
          <w:lang w:val="el-GR"/>
        </w:rPr>
      </w:pPr>
      <w:r w:rsidRPr="00527ABB">
        <w:rPr>
          <w:rFonts w:ascii="Tahoma" w:hAnsi="Tahoma" w:cs="Tahoma"/>
          <w:szCs w:val="22"/>
          <w:lang w:val="el-GR"/>
        </w:rPr>
        <w:t>Με τα παραπάνω πιστοποιητικά ο προσωρινός ανάδοχος θα πρέπει να αποδεικνύει ότι ήταν και είναι ενήμερος ασφαλιστικά και φορολογικά τόσο κατά το χρόνο υποβολής της προσφοράς όσο και κατά το χρόνο υποβολής των δικαιολογητικών της παρούσας παραγράφου.  Στην περίπτωση που δεν αναφέρεται σε αυτά χρόνος ισχύος, απαιτείται να έχουν εκδοθεί έως τρεις (3) μήνες πριν από την υποβολή τους</w:t>
      </w:r>
    </w:p>
    <w:p w14:paraId="285A0302" w14:textId="77777777" w:rsidR="00527ABB" w:rsidRPr="00603221" w:rsidRDefault="00527ABB" w:rsidP="00EB0ADB">
      <w:pPr>
        <w:rPr>
          <w:rFonts w:ascii="Tahoma" w:hAnsi="Tahoma" w:cs="Tahoma"/>
          <w:szCs w:val="22"/>
          <w:lang w:val="el-GR"/>
        </w:rPr>
      </w:pPr>
    </w:p>
    <w:p w14:paraId="605199E7" w14:textId="77777777" w:rsidR="00FD28E4" w:rsidRPr="00603221" w:rsidRDefault="00FD28E4" w:rsidP="00FD28E4">
      <w:pPr>
        <w:rPr>
          <w:rFonts w:ascii="Tahoma" w:hAnsi="Tahoma" w:cs="Tahoma"/>
          <w:b/>
          <w:szCs w:val="22"/>
          <w:lang w:val="el-GR"/>
        </w:rPr>
      </w:pPr>
      <w:r w:rsidRPr="00603221">
        <w:rPr>
          <w:rFonts w:ascii="Tahoma" w:hAnsi="Tahoma" w:cs="Tahoma"/>
          <w:b/>
          <w:szCs w:val="22"/>
          <w:lang w:val="el-GR"/>
        </w:rPr>
        <w:t>περίπτωση γ ‘:</w:t>
      </w:r>
    </w:p>
    <w:p w14:paraId="358A136D" w14:textId="77777777" w:rsidR="004D042A" w:rsidRPr="004447F8" w:rsidRDefault="00FD28E4" w:rsidP="00AC53E3">
      <w:pPr>
        <w:pStyle w:val="aff"/>
        <w:numPr>
          <w:ilvl w:val="0"/>
          <w:numId w:val="5"/>
        </w:numPr>
        <w:rPr>
          <w:rFonts w:ascii="Tahoma" w:hAnsi="Tahoma" w:cs="Tahoma"/>
          <w:szCs w:val="22"/>
          <w:lang w:val="el-GR"/>
        </w:rPr>
      </w:pPr>
      <w:r w:rsidRPr="00603221">
        <w:rPr>
          <w:rFonts w:ascii="Tahoma" w:hAnsi="Tahoma" w:cs="Tahoma"/>
          <w:szCs w:val="22"/>
          <w:lang w:val="el-GR"/>
        </w:rPr>
        <w:t>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r w:rsidR="004D042A" w:rsidRPr="004447F8">
        <w:rPr>
          <w:rFonts w:ascii="Tahoma" w:hAnsi="Tahoma" w:cs="Tahoma"/>
          <w:szCs w:val="22"/>
          <w:lang w:val="el-GR"/>
        </w:rPr>
        <w:t>Μέχρι να καταστεί εφικτή η έκδοση του εν λόγω πιστοποιητικού αυτό αντικαθίσταται από υπ</w:t>
      </w:r>
      <w:r w:rsidR="004D042A">
        <w:rPr>
          <w:rFonts w:ascii="Tahoma" w:hAnsi="Tahoma" w:cs="Tahoma"/>
          <w:szCs w:val="22"/>
          <w:lang w:val="el-GR"/>
        </w:rPr>
        <w:t>εύ</w:t>
      </w:r>
      <w:r w:rsidR="004D042A" w:rsidRPr="004447F8">
        <w:rPr>
          <w:rFonts w:ascii="Tahoma" w:hAnsi="Tahoma" w:cs="Tahoma"/>
          <w:szCs w:val="22"/>
          <w:lang w:val="el-GR"/>
        </w:rPr>
        <w:t xml:space="preserve">θυνη δήλωση του οικονομικού φορέα χωρίς να απαιτείται επίσημη δήλωση του ΣΕΠΕ σχετικά με την έκδοσή του. </w:t>
      </w:r>
    </w:p>
    <w:p w14:paraId="0D1814A4" w14:textId="77777777" w:rsidR="00FD28E4" w:rsidRPr="00603221" w:rsidRDefault="00FD28E4" w:rsidP="004447F8">
      <w:pPr>
        <w:pStyle w:val="aff"/>
        <w:ind w:left="360"/>
        <w:rPr>
          <w:rFonts w:ascii="Tahoma" w:hAnsi="Tahoma" w:cs="Tahoma"/>
          <w:szCs w:val="22"/>
          <w:lang w:val="el-GR"/>
        </w:rPr>
      </w:pPr>
    </w:p>
    <w:p w14:paraId="6FDC9B76" w14:textId="5F151813" w:rsidR="00C442A6" w:rsidRPr="00603221" w:rsidRDefault="00D3541D">
      <w:pPr>
        <w:rPr>
          <w:rFonts w:ascii="Tahoma" w:hAnsi="Tahoma" w:cs="Tahoma"/>
          <w:szCs w:val="22"/>
          <w:lang w:val="el-GR"/>
        </w:rPr>
      </w:pPr>
      <w:r w:rsidRPr="00603221">
        <w:rPr>
          <w:rFonts w:ascii="Tahoma" w:hAnsi="Tahoma" w:cs="Tahoma"/>
          <w:b/>
          <w:bCs/>
          <w:szCs w:val="22"/>
          <w:lang w:val="el-GR"/>
        </w:rPr>
        <w:t>γ</w:t>
      </w:r>
      <w:r w:rsidR="00B16B8B" w:rsidRPr="00603221">
        <w:rPr>
          <w:rFonts w:ascii="Tahoma" w:hAnsi="Tahoma" w:cs="Tahoma"/>
          <w:b/>
          <w:bCs/>
          <w:szCs w:val="22"/>
          <w:lang w:val="el-GR"/>
        </w:rPr>
        <w:t>)</w:t>
      </w:r>
      <w:r w:rsidR="00B16B8B" w:rsidRPr="00603221">
        <w:rPr>
          <w:rFonts w:ascii="Tahoma" w:hAnsi="Tahoma" w:cs="Tahoma"/>
          <w:szCs w:val="22"/>
          <w:lang w:val="el-GR"/>
        </w:rPr>
        <w:t xml:space="preserve"> για την </w:t>
      </w:r>
      <w:r w:rsidR="00C442A6" w:rsidRPr="00603221">
        <w:rPr>
          <w:rFonts w:ascii="Tahoma" w:hAnsi="Tahoma" w:cs="Tahoma"/>
          <w:szCs w:val="22"/>
          <w:lang w:val="el-GR"/>
        </w:rPr>
        <w:t xml:space="preserve">παράγραφο </w:t>
      </w:r>
      <w:r w:rsidR="00153F0B" w:rsidRPr="00603221">
        <w:rPr>
          <w:rFonts w:ascii="Tahoma" w:hAnsi="Tahoma" w:cs="Tahoma"/>
          <w:b/>
          <w:szCs w:val="22"/>
          <w:lang w:val="el-GR"/>
        </w:rPr>
        <w:fldChar w:fldCharType="begin"/>
      </w:r>
      <w:r w:rsidR="00153F0B" w:rsidRPr="00603221">
        <w:rPr>
          <w:rFonts w:ascii="Tahoma" w:hAnsi="Tahoma" w:cs="Tahoma"/>
          <w:b/>
          <w:szCs w:val="22"/>
          <w:lang w:val="el-GR"/>
        </w:rPr>
        <w:instrText xml:space="preserve"> REF _Ref496540586 \r \h  \* MERGEFORMAT </w:instrText>
      </w:r>
      <w:r w:rsidR="00153F0B" w:rsidRPr="00603221">
        <w:rPr>
          <w:rFonts w:ascii="Tahoma" w:hAnsi="Tahoma" w:cs="Tahoma"/>
          <w:b/>
          <w:szCs w:val="22"/>
          <w:lang w:val="el-GR"/>
        </w:rPr>
      </w:r>
      <w:r w:rsidR="00153F0B" w:rsidRPr="00603221">
        <w:rPr>
          <w:rFonts w:ascii="Tahoma" w:hAnsi="Tahoma" w:cs="Tahoma"/>
          <w:b/>
          <w:szCs w:val="22"/>
          <w:lang w:val="el-GR"/>
        </w:rPr>
        <w:fldChar w:fldCharType="separate"/>
      </w:r>
      <w:r w:rsidR="00637BDE">
        <w:rPr>
          <w:rFonts w:ascii="Tahoma" w:hAnsi="Tahoma" w:cs="Tahoma"/>
          <w:b/>
          <w:szCs w:val="22"/>
          <w:lang w:val="el-GR"/>
        </w:rPr>
        <w:t>2.2.3.3</w:t>
      </w:r>
      <w:r w:rsidR="00153F0B" w:rsidRPr="00603221">
        <w:rPr>
          <w:rFonts w:ascii="Tahoma" w:hAnsi="Tahoma" w:cs="Tahoma"/>
          <w:b/>
          <w:szCs w:val="22"/>
          <w:lang w:val="el-GR"/>
        </w:rPr>
        <w:fldChar w:fldCharType="end"/>
      </w:r>
      <w:r w:rsidR="003355E7" w:rsidRPr="00603221">
        <w:rPr>
          <w:rFonts w:ascii="Tahoma" w:hAnsi="Tahoma" w:cs="Tahoma"/>
          <w:b/>
          <w:szCs w:val="22"/>
          <w:lang w:val="el-GR"/>
        </w:rPr>
        <w:t xml:space="preserve"> περίπτωση β</w:t>
      </w:r>
      <w:r w:rsidR="003355E7" w:rsidRPr="00603221">
        <w:rPr>
          <w:rFonts w:ascii="Tahoma" w:hAnsi="Tahoma" w:cs="Tahoma"/>
          <w:szCs w:val="22"/>
          <w:lang w:val="el-GR"/>
        </w:rPr>
        <w:t xml:space="preserve">΄ </w:t>
      </w:r>
      <w:r w:rsidR="00C442A6" w:rsidRPr="00603221">
        <w:rPr>
          <w:rFonts w:ascii="Tahoma" w:hAnsi="Tahoma" w:cs="Tahoma"/>
          <w:szCs w:val="22"/>
          <w:lang w:val="el-GR"/>
        </w:rPr>
        <w:t>:</w:t>
      </w:r>
    </w:p>
    <w:p w14:paraId="0D38F930" w14:textId="395E39CD" w:rsidR="00E4169B" w:rsidRDefault="003355E7">
      <w:pPr>
        <w:rPr>
          <w:lang w:val="el-GR"/>
        </w:rPr>
      </w:pPr>
      <w:r w:rsidRPr="00603221">
        <w:rPr>
          <w:rFonts w:ascii="Tahoma" w:hAnsi="Tahoma" w:cs="Tahoma"/>
          <w:szCs w:val="22"/>
          <w:lang w:val="el-GR"/>
        </w:rPr>
        <w:t>πιστοποιητικό</w:t>
      </w:r>
      <w:r w:rsidR="00EB0ADB" w:rsidRPr="00603221">
        <w:rPr>
          <w:rFonts w:ascii="Tahoma" w:hAnsi="Tahoma" w:cs="Tahoma"/>
          <w:szCs w:val="22"/>
          <w:lang w:val="el-GR"/>
        </w:rPr>
        <w:t>/ά</w:t>
      </w:r>
      <w:r w:rsidRPr="00603221">
        <w:rPr>
          <w:rFonts w:ascii="Tahoma" w:hAnsi="Tahoma" w:cs="Tahoma"/>
          <w:szCs w:val="22"/>
          <w:lang w:val="el-GR"/>
        </w:rPr>
        <w:t xml:space="preserve"> </w:t>
      </w:r>
    </w:p>
    <w:p w14:paraId="7D44ED6F" w14:textId="709E8A9F" w:rsidR="00FC2B8A" w:rsidRPr="00603221" w:rsidRDefault="003355E7">
      <w:pPr>
        <w:rPr>
          <w:rFonts w:ascii="Tahoma" w:hAnsi="Tahoma" w:cs="Tahoma"/>
          <w:szCs w:val="22"/>
          <w:lang w:val="el-GR"/>
        </w:rPr>
      </w:pPr>
      <w:r w:rsidRPr="00603221">
        <w:rPr>
          <w:rFonts w:ascii="Tahoma" w:hAnsi="Tahoma" w:cs="Tahoma"/>
          <w:szCs w:val="22"/>
          <w:lang w:val="el-GR"/>
        </w:rPr>
        <w:t>που εκδίδ</w:t>
      </w:r>
      <w:r w:rsidR="008F30DE" w:rsidRPr="00603221">
        <w:rPr>
          <w:rFonts w:ascii="Tahoma" w:hAnsi="Tahoma" w:cs="Tahoma"/>
          <w:szCs w:val="22"/>
          <w:lang w:val="el-GR"/>
        </w:rPr>
        <w:t>ον</w:t>
      </w:r>
      <w:r w:rsidRPr="00603221">
        <w:rPr>
          <w:rFonts w:ascii="Tahoma" w:hAnsi="Tahoma" w:cs="Tahoma"/>
          <w:szCs w:val="22"/>
          <w:lang w:val="el-GR"/>
        </w:rPr>
        <w:t>ται από την αρμόδια αρχή του οικείου κράτους</w:t>
      </w:r>
      <w:r w:rsidR="00EB0ADB" w:rsidRPr="00603221">
        <w:rPr>
          <w:rFonts w:ascii="Tahoma" w:hAnsi="Tahoma" w:cs="Tahoma"/>
          <w:szCs w:val="22"/>
          <w:lang w:val="el-GR"/>
        </w:rPr>
        <w:t xml:space="preserve">, από το οποίο/α να προκύπτει ότι ο υποψήφιος Οικονομικός Φορέας: </w:t>
      </w:r>
    </w:p>
    <w:p w14:paraId="5855A6FF" w14:textId="77777777"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t xml:space="preserve">α) δεν τελεί υπό πτώχευση </w:t>
      </w:r>
    </w:p>
    <w:p w14:paraId="68F45F39" w14:textId="77777777"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t>β) δεν έχει υπαχθεί σε διαδικασία εξυγίανσης</w:t>
      </w:r>
    </w:p>
    <w:p w14:paraId="01F5FEB4" w14:textId="77777777"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t>γ) δεν έχει υπαχθεί σε διαδικασία ειδικής εκκαθάρισης</w:t>
      </w:r>
    </w:p>
    <w:p w14:paraId="5538EF92" w14:textId="77777777"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t xml:space="preserve">δ) δεν τελεί υπό αναγκαστική διαχείριση από εκκαθαριστή ή από το δικαστήριο </w:t>
      </w:r>
    </w:p>
    <w:p w14:paraId="044B8604" w14:textId="77777777" w:rsidR="00EB0ADB" w:rsidRPr="00603221" w:rsidRDefault="00EB0ADB" w:rsidP="00EB0ADB">
      <w:pPr>
        <w:ind w:left="122" w:right="39"/>
        <w:rPr>
          <w:rFonts w:ascii="Tahoma" w:hAnsi="Tahoma" w:cs="Tahoma"/>
          <w:szCs w:val="22"/>
          <w:lang w:val="el-GR"/>
        </w:rPr>
      </w:pPr>
      <w:r w:rsidRPr="00603221">
        <w:rPr>
          <w:rFonts w:ascii="Tahoma" w:hAnsi="Tahoma" w:cs="Tahoma"/>
          <w:szCs w:val="22"/>
          <w:lang w:val="el-GR"/>
        </w:rPr>
        <w:lastRenderedPageBreak/>
        <w:t xml:space="preserve">ε) δεν έχει υπαχθεί σε διαδικασία πτωχευτικού συμβιβασμού </w:t>
      </w:r>
    </w:p>
    <w:p w14:paraId="606106FE" w14:textId="46710D8F" w:rsidR="00EB0ADB" w:rsidRDefault="00EB0ADB" w:rsidP="00EB0ADB">
      <w:pPr>
        <w:ind w:left="122" w:right="39"/>
        <w:rPr>
          <w:rFonts w:ascii="Tahoma" w:hAnsi="Tahoma" w:cs="Tahoma"/>
          <w:szCs w:val="22"/>
          <w:lang w:val="el-GR"/>
        </w:rPr>
      </w:pPr>
      <w:r w:rsidRPr="00603221">
        <w:rPr>
          <w:rFonts w:ascii="Tahoma" w:hAnsi="Tahoma" w:cs="Tahoma"/>
          <w:szCs w:val="22"/>
          <w:lang w:val="el-GR"/>
        </w:rPr>
        <w:t>στ)</w:t>
      </w:r>
      <w:r w:rsidR="008F30DE" w:rsidRPr="00603221">
        <w:rPr>
          <w:rFonts w:ascii="Tahoma" w:hAnsi="Tahoma" w:cs="Tahoma"/>
          <w:szCs w:val="22"/>
          <w:lang w:val="el-GR"/>
        </w:rPr>
        <w:t xml:space="preserve"> </w:t>
      </w:r>
      <w:r w:rsidRPr="00603221">
        <w:rPr>
          <w:rFonts w:ascii="Tahoma" w:hAnsi="Tahoma" w:cs="Tahoma"/>
          <w:szCs w:val="22"/>
          <w:lang w:val="el-GR"/>
        </w:rPr>
        <w:t xml:space="preserve">δεν έχει αναστείλει τις επιχειρηματικές του δραστηριότητες </w:t>
      </w:r>
    </w:p>
    <w:p w14:paraId="041247BE" w14:textId="77777777" w:rsidR="00641561" w:rsidRPr="004447F8" w:rsidRDefault="00641561" w:rsidP="00641561">
      <w:pPr>
        <w:rPr>
          <w:rFonts w:ascii="Tahoma" w:hAnsi="Tahoma" w:cs="Tahoma"/>
          <w:bCs/>
          <w:szCs w:val="22"/>
          <w:lang w:val="el-GR"/>
        </w:rPr>
      </w:pPr>
      <w:r w:rsidRPr="004447F8">
        <w:rPr>
          <w:rFonts w:ascii="Tahoma" w:hAnsi="Tahoma" w:cs="Tahoma"/>
          <w:bCs/>
          <w:szCs w:val="22"/>
          <w:lang w:val="el-GR"/>
        </w:rPr>
        <w:t>Τα πιστοποιητικά αυτά πρέπει να έχουν εκδοθεί το πολύ έως (3) μήνες πριν την υποβολή τους.</w:t>
      </w:r>
    </w:p>
    <w:p w14:paraId="67A2C6F0" w14:textId="77777777" w:rsidR="00282306" w:rsidRPr="00282306" w:rsidRDefault="00282306" w:rsidP="00282306">
      <w:pPr>
        <w:rPr>
          <w:rFonts w:ascii="Tahoma" w:hAnsi="Tahoma" w:cs="Tahoma"/>
          <w:bCs/>
          <w:szCs w:val="22"/>
          <w:lang w:val="el-GR"/>
        </w:rPr>
      </w:pPr>
      <w:r w:rsidRPr="00282306">
        <w:rPr>
          <w:rFonts w:ascii="Tahoma" w:hAnsi="Tahoma" w:cs="Tahoma"/>
          <w:bCs/>
          <w:szCs w:val="22"/>
          <w:lang w:val="el-GR"/>
        </w:rPr>
        <w:t xml:space="preserve">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φορά ισχύουν. Τα φυσικά πρόσωπα (ατομικές επιχειρήσεις) δεν προσκομίζουν πιστοποιητικό περί μη θέσεως σε εκκαθάριση. </w:t>
      </w:r>
    </w:p>
    <w:p w14:paraId="6AB6C34C" w14:textId="77777777" w:rsidR="00282306" w:rsidRPr="00282306" w:rsidRDefault="00282306" w:rsidP="00282306">
      <w:pPr>
        <w:rPr>
          <w:rFonts w:ascii="Tahoma" w:hAnsi="Tahoma" w:cs="Tahoma"/>
          <w:bCs/>
          <w:szCs w:val="22"/>
          <w:lang w:val="el-GR"/>
        </w:rPr>
      </w:pPr>
      <w:r w:rsidRPr="00282306">
        <w:rPr>
          <w:rFonts w:ascii="Tahoma" w:hAnsi="Tahoma" w:cs="Tahoma"/>
          <w:bCs/>
          <w:szCs w:val="22"/>
          <w:lang w:val="el-GR"/>
        </w:rPr>
        <w:t xml:space="preserve">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 </w:t>
      </w:r>
    </w:p>
    <w:p w14:paraId="006F19D9" w14:textId="77777777" w:rsidR="00282306" w:rsidRPr="00282306" w:rsidRDefault="00282306" w:rsidP="00282306">
      <w:pPr>
        <w:rPr>
          <w:rFonts w:ascii="Tahoma" w:hAnsi="Tahoma" w:cs="Tahoma"/>
          <w:bCs/>
          <w:szCs w:val="22"/>
          <w:lang w:val="el-GR"/>
        </w:rPr>
      </w:pPr>
    </w:p>
    <w:p w14:paraId="4C9213E9" w14:textId="6FB331F5" w:rsidR="00282306" w:rsidRPr="00603221" w:rsidRDefault="00282306" w:rsidP="00282306">
      <w:pPr>
        <w:rPr>
          <w:rFonts w:ascii="Tahoma" w:hAnsi="Tahoma" w:cs="Tahoma"/>
          <w:szCs w:val="22"/>
          <w:lang w:val="el-GR"/>
        </w:rPr>
      </w:pPr>
      <w:r w:rsidRPr="00282306">
        <w:rPr>
          <w:rFonts w:ascii="Tahoma" w:hAnsi="Tahoma" w:cs="Tahoma"/>
          <w:bCs/>
          <w:szCs w:val="22"/>
          <w:lang w:val="el-GR"/>
        </w:rPr>
        <w:t>Αν το κράτος-μέλος ή εν λόγω χώρα δεν εκδίδει τέτοιου είδους έγγραφα ή πιστοποιητικά ή όπου τα έγγραφα ή τα πιστοποιητικά αυτά δεν καλύπτουν όλες τις περιπτώσεις που αναφέρονται στις παραγράφους 2.2.3.1 και 2.2.3.2 και στην περίπτωση β΄ της παραγράφου 2.2.3.3,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14:paraId="537F1F47" w14:textId="0500918E" w:rsidR="008338F0" w:rsidRPr="00603221" w:rsidRDefault="003355E7">
      <w:pPr>
        <w:rPr>
          <w:rFonts w:ascii="Tahoma" w:hAnsi="Tahoma" w:cs="Tahoma"/>
          <w:szCs w:val="22"/>
          <w:lang w:val="el-GR"/>
        </w:rPr>
      </w:pPr>
      <w:r w:rsidRPr="00603221">
        <w:rPr>
          <w:rFonts w:ascii="Tahoma" w:hAnsi="Tahoma" w:cs="Tahoma"/>
          <w:szCs w:val="22"/>
          <w:lang w:val="el-GR"/>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153F0B" w:rsidRPr="00603221">
        <w:rPr>
          <w:rFonts w:ascii="Tahoma" w:hAnsi="Tahoma" w:cs="Tahoma"/>
          <w:szCs w:val="22"/>
          <w:lang w:val="el-GR"/>
        </w:rPr>
        <w:fldChar w:fldCharType="begin"/>
      </w:r>
      <w:r w:rsidR="00153F0B" w:rsidRPr="00603221">
        <w:rPr>
          <w:rFonts w:ascii="Tahoma" w:hAnsi="Tahoma" w:cs="Tahoma"/>
          <w:szCs w:val="22"/>
          <w:lang w:val="el-GR"/>
        </w:rPr>
        <w:instrText xml:space="preserve"> REF _Ref496540567 \r \h </w:instrText>
      </w:r>
      <w:r w:rsidR="00DF02B0" w:rsidRPr="006719D5">
        <w:rPr>
          <w:rFonts w:ascii="Tahoma" w:hAnsi="Tahoma" w:cs="Tahoma"/>
          <w:szCs w:val="22"/>
          <w:lang w:val="el-GR"/>
        </w:rPr>
        <w:instrText xml:space="preserve"> \* MERGEFORMAT </w:instrText>
      </w:r>
      <w:r w:rsidR="00153F0B" w:rsidRPr="00603221">
        <w:rPr>
          <w:rFonts w:ascii="Tahoma" w:hAnsi="Tahoma" w:cs="Tahoma"/>
          <w:szCs w:val="22"/>
          <w:lang w:val="el-GR"/>
        </w:rPr>
      </w:r>
      <w:r w:rsidR="00153F0B" w:rsidRPr="00603221">
        <w:rPr>
          <w:rFonts w:ascii="Tahoma" w:hAnsi="Tahoma" w:cs="Tahoma"/>
          <w:szCs w:val="22"/>
          <w:lang w:val="el-GR"/>
        </w:rPr>
        <w:fldChar w:fldCharType="separate"/>
      </w:r>
      <w:r w:rsidR="00637BDE">
        <w:rPr>
          <w:rFonts w:ascii="Tahoma" w:hAnsi="Tahoma" w:cs="Tahoma"/>
          <w:szCs w:val="22"/>
          <w:lang w:val="el-GR"/>
        </w:rPr>
        <w:t>2.2.3.1</w:t>
      </w:r>
      <w:r w:rsidR="00153F0B" w:rsidRPr="00603221">
        <w:rPr>
          <w:rFonts w:ascii="Tahoma" w:hAnsi="Tahoma" w:cs="Tahoma"/>
          <w:szCs w:val="22"/>
          <w:lang w:val="el-GR"/>
        </w:rPr>
        <w:fldChar w:fldCharType="end"/>
      </w:r>
      <w:r w:rsidRPr="00603221">
        <w:rPr>
          <w:rFonts w:ascii="Tahoma" w:hAnsi="Tahoma" w:cs="Tahoma"/>
          <w:szCs w:val="22"/>
          <w:lang w:val="el-GR"/>
        </w:rPr>
        <w:t xml:space="preserve"> και </w:t>
      </w:r>
      <w:r w:rsidR="00A90399">
        <w:rPr>
          <w:rFonts w:ascii="Tahoma" w:hAnsi="Tahoma" w:cs="Tahoma"/>
          <w:szCs w:val="22"/>
          <w:lang w:val="el-GR"/>
        </w:rPr>
        <w:t>2.2.3.2</w:t>
      </w:r>
      <w:r w:rsidRPr="00603221">
        <w:rPr>
          <w:rFonts w:ascii="Tahoma" w:hAnsi="Tahoma" w:cs="Tahoma"/>
          <w:szCs w:val="22"/>
          <w:lang w:val="el-GR"/>
        </w:rPr>
        <w:t xml:space="preserve"> και στην περίπτωση β΄ της παραγράφου </w:t>
      </w:r>
      <w:r w:rsidR="00153F0B" w:rsidRPr="00603221">
        <w:rPr>
          <w:rFonts w:ascii="Tahoma" w:hAnsi="Tahoma" w:cs="Tahoma"/>
          <w:szCs w:val="22"/>
          <w:lang w:val="el-GR"/>
        </w:rPr>
        <w:fldChar w:fldCharType="begin"/>
      </w:r>
      <w:r w:rsidR="00153F0B" w:rsidRPr="00603221">
        <w:rPr>
          <w:rFonts w:ascii="Tahoma" w:hAnsi="Tahoma" w:cs="Tahoma"/>
          <w:szCs w:val="22"/>
          <w:lang w:val="el-GR"/>
        </w:rPr>
        <w:instrText xml:space="preserve"> REF _Ref496540586 \r \h </w:instrText>
      </w:r>
      <w:r w:rsidR="00DF02B0" w:rsidRPr="006719D5">
        <w:rPr>
          <w:rFonts w:ascii="Tahoma" w:hAnsi="Tahoma" w:cs="Tahoma"/>
          <w:szCs w:val="22"/>
          <w:lang w:val="el-GR"/>
        </w:rPr>
        <w:instrText xml:space="preserve"> \* MERGEFORMAT </w:instrText>
      </w:r>
      <w:r w:rsidR="00153F0B" w:rsidRPr="00603221">
        <w:rPr>
          <w:rFonts w:ascii="Tahoma" w:hAnsi="Tahoma" w:cs="Tahoma"/>
          <w:szCs w:val="22"/>
          <w:lang w:val="el-GR"/>
        </w:rPr>
      </w:r>
      <w:r w:rsidR="00153F0B" w:rsidRPr="00603221">
        <w:rPr>
          <w:rFonts w:ascii="Tahoma" w:hAnsi="Tahoma" w:cs="Tahoma"/>
          <w:szCs w:val="22"/>
          <w:lang w:val="el-GR"/>
        </w:rPr>
        <w:fldChar w:fldCharType="separate"/>
      </w:r>
      <w:r w:rsidR="00637BDE">
        <w:rPr>
          <w:rFonts w:ascii="Tahoma" w:hAnsi="Tahoma" w:cs="Tahoma"/>
          <w:szCs w:val="22"/>
          <w:lang w:val="el-GR"/>
        </w:rPr>
        <w:t>2.2.3.3</w:t>
      </w:r>
      <w:r w:rsidR="00153F0B" w:rsidRPr="00603221">
        <w:rPr>
          <w:rFonts w:ascii="Tahoma" w:hAnsi="Tahoma" w:cs="Tahoma"/>
          <w:szCs w:val="22"/>
          <w:lang w:val="el-GR"/>
        </w:rPr>
        <w:fldChar w:fldCharType="end"/>
      </w:r>
      <w:r w:rsidRPr="00603221">
        <w:rPr>
          <w:rFonts w:ascii="Tahoma" w:hAnsi="Tahoma" w:cs="Tahoma"/>
          <w:szCs w:val="22"/>
          <w:lang w:val="el-GR"/>
        </w:rPr>
        <w:t>.</w:t>
      </w:r>
      <w:r w:rsidR="00E50567">
        <w:rPr>
          <w:rFonts w:ascii="Tahoma" w:hAnsi="Tahoma" w:cs="Tahoma"/>
          <w:szCs w:val="22"/>
          <w:lang w:val="el-GR"/>
        </w:rPr>
        <w:t xml:space="preserve"> </w:t>
      </w:r>
      <w:r w:rsidR="00E50567" w:rsidRPr="00E50567">
        <w:rPr>
          <w:rFonts w:ascii="Tahoma" w:hAnsi="Tahoma" w:cs="Tahoma"/>
          <w:szCs w:val="22"/>
          <w:lang w:val="el-GR"/>
        </w:rPr>
        <w:t>Οι επίσημες δηλώσεις καθίστανται διαθέσιμες μέσω του επιγραμμικού αποθετηρίου πιστοποιητικών (e-Certis) του άρθρου 81 του ν. 4412/2016.</w:t>
      </w:r>
    </w:p>
    <w:p w14:paraId="4EDFC25B" w14:textId="095EDD08" w:rsidR="00D3541D" w:rsidRPr="00603221" w:rsidRDefault="00D3541D">
      <w:pPr>
        <w:rPr>
          <w:rFonts w:ascii="Tahoma" w:hAnsi="Tahoma" w:cs="Tahoma"/>
          <w:szCs w:val="22"/>
          <w:lang w:val="el-GR"/>
        </w:rPr>
      </w:pPr>
      <w:r w:rsidRPr="00603221">
        <w:rPr>
          <w:rFonts w:ascii="Tahoma" w:hAnsi="Tahoma" w:cs="Tahoma"/>
          <w:b/>
          <w:szCs w:val="22"/>
          <w:lang w:val="el-GR"/>
        </w:rPr>
        <w:t>δ)</w:t>
      </w:r>
      <w:r w:rsidRPr="00603221">
        <w:rPr>
          <w:rFonts w:ascii="Tahoma" w:hAnsi="Tahoma" w:cs="Tahoma"/>
          <w:szCs w:val="22"/>
          <w:lang w:val="el-GR"/>
        </w:rPr>
        <w:t xml:space="preserve"> </w:t>
      </w:r>
      <w:r w:rsidR="003355E7" w:rsidRPr="00603221">
        <w:rPr>
          <w:rFonts w:ascii="Tahoma" w:hAnsi="Tahoma" w:cs="Tahoma"/>
          <w:szCs w:val="22"/>
          <w:lang w:val="el-GR"/>
        </w:rPr>
        <w:t>Για τις λοιπές περιπτώσεις της παραγράφου</w:t>
      </w:r>
      <w:r w:rsidR="00153F0B" w:rsidRPr="00603221">
        <w:rPr>
          <w:rFonts w:ascii="Tahoma" w:hAnsi="Tahoma" w:cs="Tahoma"/>
          <w:szCs w:val="22"/>
          <w:lang w:val="el-GR"/>
        </w:rPr>
        <w:t xml:space="preserve"> </w:t>
      </w:r>
      <w:r w:rsidR="00153F0B" w:rsidRPr="00603221">
        <w:rPr>
          <w:rFonts w:ascii="Tahoma" w:hAnsi="Tahoma" w:cs="Tahoma"/>
          <w:b/>
          <w:szCs w:val="22"/>
          <w:lang w:val="el-GR"/>
        </w:rPr>
        <w:fldChar w:fldCharType="begin"/>
      </w:r>
      <w:r w:rsidR="00153F0B" w:rsidRPr="00603221">
        <w:rPr>
          <w:rFonts w:ascii="Tahoma" w:hAnsi="Tahoma" w:cs="Tahoma"/>
          <w:b/>
          <w:szCs w:val="22"/>
          <w:lang w:val="el-GR"/>
        </w:rPr>
        <w:instrText xml:space="preserve"> REF _Ref496540586 \r \h  \* MERGEFORMAT </w:instrText>
      </w:r>
      <w:r w:rsidR="00153F0B" w:rsidRPr="00603221">
        <w:rPr>
          <w:rFonts w:ascii="Tahoma" w:hAnsi="Tahoma" w:cs="Tahoma"/>
          <w:b/>
          <w:szCs w:val="22"/>
          <w:lang w:val="el-GR"/>
        </w:rPr>
      </w:r>
      <w:r w:rsidR="00153F0B" w:rsidRPr="00603221">
        <w:rPr>
          <w:rFonts w:ascii="Tahoma" w:hAnsi="Tahoma" w:cs="Tahoma"/>
          <w:b/>
          <w:szCs w:val="22"/>
          <w:lang w:val="el-GR"/>
        </w:rPr>
        <w:fldChar w:fldCharType="separate"/>
      </w:r>
      <w:r w:rsidR="00637BDE">
        <w:rPr>
          <w:rFonts w:ascii="Tahoma" w:hAnsi="Tahoma" w:cs="Tahoma"/>
          <w:b/>
          <w:szCs w:val="22"/>
          <w:lang w:val="el-GR"/>
        </w:rPr>
        <w:t>2.2.3.3</w:t>
      </w:r>
      <w:r w:rsidR="00153F0B" w:rsidRPr="00603221">
        <w:rPr>
          <w:rFonts w:ascii="Tahoma" w:hAnsi="Tahoma" w:cs="Tahoma"/>
          <w:b/>
          <w:szCs w:val="22"/>
          <w:lang w:val="el-GR"/>
        </w:rPr>
        <w:fldChar w:fldCharType="end"/>
      </w:r>
      <w:r w:rsidR="003355E7" w:rsidRPr="00603221">
        <w:rPr>
          <w:rFonts w:ascii="Tahoma" w:hAnsi="Tahoma" w:cs="Tahoma"/>
          <w:szCs w:val="22"/>
          <w:lang w:val="el-GR"/>
        </w:rPr>
        <w:t xml:space="preserve"> </w:t>
      </w:r>
      <w:r w:rsidRPr="00603221">
        <w:rPr>
          <w:rFonts w:ascii="Tahoma" w:hAnsi="Tahoma" w:cs="Tahoma"/>
          <w:szCs w:val="22"/>
          <w:lang w:val="el-GR"/>
        </w:rPr>
        <w:t>:</w:t>
      </w:r>
    </w:p>
    <w:p w14:paraId="792FF58C" w14:textId="77777777" w:rsidR="008338F0" w:rsidRPr="00603221" w:rsidRDefault="002F6676">
      <w:pPr>
        <w:rPr>
          <w:rFonts w:ascii="Tahoma" w:hAnsi="Tahoma" w:cs="Tahoma"/>
          <w:b/>
          <w:bCs/>
          <w:szCs w:val="22"/>
          <w:lang w:val="el-GR"/>
        </w:rPr>
      </w:pPr>
      <w:r w:rsidRPr="00603221">
        <w:rPr>
          <w:rFonts w:ascii="Tahoma" w:hAnsi="Tahoma" w:cs="Tahoma"/>
          <w:szCs w:val="22"/>
          <w:lang w:val="el-GR"/>
        </w:rPr>
        <w:t>Υ</w:t>
      </w:r>
      <w:r w:rsidR="003355E7" w:rsidRPr="00603221">
        <w:rPr>
          <w:rFonts w:ascii="Tahoma" w:hAnsi="Tahoma" w:cs="Tahoma"/>
          <w:szCs w:val="22"/>
          <w:lang w:val="el-GR"/>
        </w:rPr>
        <w:t>πεύθυνη δήλωση του προσφέροντος οικονομικού φορέα ότι δεν συντρέχουν στο πρόσωπό του οι οριζόμενοι στην παράγραφο λόγοι αποκλεισμού.</w:t>
      </w:r>
    </w:p>
    <w:p w14:paraId="16F4F2B7" w14:textId="46A30EC2" w:rsidR="00D3541D" w:rsidRPr="00603221" w:rsidRDefault="001131CB">
      <w:pPr>
        <w:rPr>
          <w:rFonts w:ascii="Tahoma" w:hAnsi="Tahoma" w:cs="Tahoma"/>
          <w:szCs w:val="22"/>
          <w:lang w:val="el-GR"/>
        </w:rPr>
      </w:pPr>
      <w:r>
        <w:rPr>
          <w:rFonts w:ascii="Tahoma" w:hAnsi="Tahoma" w:cs="Tahoma"/>
          <w:b/>
          <w:bCs/>
          <w:szCs w:val="22"/>
          <w:lang w:val="el-GR"/>
        </w:rPr>
        <w:t>ε</w:t>
      </w:r>
      <w:r w:rsidR="003355E7" w:rsidRPr="00603221">
        <w:rPr>
          <w:rFonts w:ascii="Tahoma" w:hAnsi="Tahoma" w:cs="Tahoma"/>
          <w:b/>
          <w:bCs/>
          <w:szCs w:val="22"/>
          <w:lang w:val="el-GR"/>
        </w:rPr>
        <w:t xml:space="preserve">) </w:t>
      </w:r>
      <w:r w:rsidR="003355E7" w:rsidRPr="00603221">
        <w:rPr>
          <w:rFonts w:ascii="Tahoma" w:hAnsi="Tahoma" w:cs="Tahoma"/>
          <w:szCs w:val="22"/>
          <w:lang w:val="el-GR"/>
        </w:rPr>
        <w:t xml:space="preserve">για την παράγραφο </w:t>
      </w:r>
      <w:r w:rsidR="00153F0B" w:rsidRPr="00603221">
        <w:rPr>
          <w:rFonts w:ascii="Tahoma" w:hAnsi="Tahoma" w:cs="Tahoma"/>
          <w:b/>
          <w:szCs w:val="22"/>
          <w:lang w:val="el-GR"/>
        </w:rPr>
        <w:fldChar w:fldCharType="begin"/>
      </w:r>
      <w:r w:rsidR="00153F0B" w:rsidRPr="00603221">
        <w:rPr>
          <w:rFonts w:ascii="Tahoma" w:hAnsi="Tahoma" w:cs="Tahoma"/>
          <w:b/>
          <w:szCs w:val="22"/>
          <w:lang w:val="el-GR"/>
        </w:rPr>
        <w:instrText xml:space="preserve"> REF _Ref496540821 \r \h  \* MERGEFORMAT </w:instrText>
      </w:r>
      <w:r w:rsidR="00153F0B" w:rsidRPr="00603221">
        <w:rPr>
          <w:rFonts w:ascii="Tahoma" w:hAnsi="Tahoma" w:cs="Tahoma"/>
          <w:b/>
          <w:szCs w:val="22"/>
          <w:lang w:val="el-GR"/>
        </w:rPr>
      </w:r>
      <w:r w:rsidR="00153F0B" w:rsidRPr="00603221">
        <w:rPr>
          <w:rFonts w:ascii="Tahoma" w:hAnsi="Tahoma" w:cs="Tahoma"/>
          <w:b/>
          <w:szCs w:val="22"/>
          <w:lang w:val="el-GR"/>
        </w:rPr>
        <w:fldChar w:fldCharType="separate"/>
      </w:r>
      <w:r w:rsidR="00637BDE">
        <w:rPr>
          <w:rFonts w:ascii="Tahoma" w:hAnsi="Tahoma" w:cs="Tahoma"/>
          <w:b/>
          <w:szCs w:val="22"/>
          <w:lang w:val="el-GR"/>
        </w:rPr>
        <w:t>2.2.3.8</w:t>
      </w:r>
      <w:r w:rsidR="00153F0B" w:rsidRPr="00603221">
        <w:rPr>
          <w:rFonts w:ascii="Tahoma" w:hAnsi="Tahoma" w:cs="Tahoma"/>
          <w:b/>
          <w:szCs w:val="22"/>
          <w:lang w:val="el-GR"/>
        </w:rPr>
        <w:fldChar w:fldCharType="end"/>
      </w:r>
      <w:r w:rsidR="00153F0B" w:rsidRPr="00603221">
        <w:rPr>
          <w:rFonts w:ascii="Tahoma" w:hAnsi="Tahoma" w:cs="Tahoma"/>
          <w:b/>
          <w:szCs w:val="22"/>
          <w:lang w:val="el-GR"/>
        </w:rPr>
        <w:t xml:space="preserve"> </w:t>
      </w:r>
      <w:r w:rsidR="00D3541D" w:rsidRPr="00603221">
        <w:rPr>
          <w:rFonts w:ascii="Tahoma" w:hAnsi="Tahoma" w:cs="Tahoma"/>
          <w:szCs w:val="22"/>
          <w:lang w:val="el-GR"/>
        </w:rPr>
        <w:t>:</w:t>
      </w:r>
    </w:p>
    <w:p w14:paraId="22D99200" w14:textId="77777777" w:rsidR="00E50567" w:rsidRDefault="00E50567" w:rsidP="004D042A">
      <w:pPr>
        <w:rPr>
          <w:rFonts w:ascii="Tahoma" w:hAnsi="Tahoma" w:cs="Tahoma"/>
          <w:szCs w:val="22"/>
          <w:lang w:val="el-GR"/>
        </w:rPr>
      </w:pPr>
      <w:r w:rsidRPr="00E50567">
        <w:rPr>
          <w:rFonts w:ascii="Tahoma" w:hAnsi="Tahoma" w:cs="Tahoma"/>
          <w:szCs w:val="22"/>
          <w:lang w:val="el-GR"/>
        </w:rPr>
        <w:t>υπεύθυνη δήλωση του προσφέροντος οικονομικού φορέα ότι δεν έχει εκδοθεί σε βάρος του απόφαση αποκλεισμού, σύμφωνα με το άρθρο 74 του ν. 4412/2016.</w:t>
      </w:r>
    </w:p>
    <w:p w14:paraId="599F9F10" w14:textId="77777777" w:rsidR="004D042A" w:rsidRPr="004447F8" w:rsidRDefault="004D042A" w:rsidP="004D042A">
      <w:pPr>
        <w:rPr>
          <w:rFonts w:ascii="Tahoma" w:hAnsi="Tahoma" w:cs="Tahoma"/>
          <w:szCs w:val="22"/>
          <w:lang w:val="el-GR"/>
        </w:rPr>
      </w:pPr>
      <w:r w:rsidRPr="004447F8">
        <w:rPr>
          <w:rFonts w:ascii="Tahoma" w:hAnsi="Tahoma" w:cs="Tahoma"/>
          <w:szCs w:val="22"/>
          <w:lang w:val="el-GR"/>
        </w:rPr>
        <w:t>Στην περίπτωση υποβολής ένορκων βεβαιώσεων αυτές θα πρέπει να έχουν συνταχθεί με ημερομηνία έως</w:t>
      </w:r>
      <w:r>
        <w:rPr>
          <w:lang w:val="el-GR"/>
        </w:rPr>
        <w:t xml:space="preserve"> </w:t>
      </w:r>
      <w:r w:rsidRPr="004447F8">
        <w:rPr>
          <w:rFonts w:ascii="Tahoma" w:hAnsi="Tahoma" w:cs="Tahoma"/>
          <w:szCs w:val="22"/>
          <w:lang w:val="el-GR"/>
        </w:rPr>
        <w:t xml:space="preserve">τρεις (3) μήνες πριν την υποβολή τους.  </w:t>
      </w:r>
    </w:p>
    <w:p w14:paraId="5BA5FCE1" w14:textId="77777777" w:rsidR="004D042A" w:rsidRPr="004447F8" w:rsidRDefault="004D042A" w:rsidP="004D042A">
      <w:pPr>
        <w:rPr>
          <w:rFonts w:ascii="Tahoma" w:hAnsi="Tahoma" w:cs="Tahoma"/>
          <w:szCs w:val="22"/>
          <w:lang w:val="el-GR"/>
        </w:rPr>
      </w:pPr>
      <w:r w:rsidRPr="004447F8">
        <w:rPr>
          <w:rFonts w:ascii="Tahoma" w:hAnsi="Tahoma" w:cs="Tahoma"/>
          <w:szCs w:val="22"/>
          <w:lang w:val="el-GR"/>
        </w:rPr>
        <w:t xml:space="preserve">Οι υπεύθυνες δηλώσεις που υποβάλλονται θα πρέπει να έχουν συνταχθεί με ημερομηνία μετά την δημοσίευση της  παρούσας. </w:t>
      </w:r>
    </w:p>
    <w:p w14:paraId="09E33C4D" w14:textId="77777777" w:rsidR="004D042A" w:rsidRPr="00603221" w:rsidRDefault="004D042A">
      <w:pPr>
        <w:rPr>
          <w:rFonts w:ascii="Tahoma" w:hAnsi="Tahoma" w:cs="Tahoma"/>
          <w:b/>
          <w:bCs/>
          <w:szCs w:val="22"/>
          <w:lang w:val="el-GR"/>
        </w:rPr>
      </w:pPr>
    </w:p>
    <w:p w14:paraId="6D8D1369" w14:textId="7D2ECE2E" w:rsidR="008338F0" w:rsidRPr="00603221" w:rsidRDefault="003355E7">
      <w:pPr>
        <w:rPr>
          <w:rFonts w:ascii="Tahoma" w:hAnsi="Tahoma" w:cs="Tahoma"/>
          <w:b/>
          <w:szCs w:val="22"/>
          <w:lang w:val="el-GR"/>
        </w:rPr>
      </w:pPr>
      <w:r w:rsidRPr="00603221">
        <w:rPr>
          <w:rFonts w:ascii="Tahoma" w:hAnsi="Tahoma" w:cs="Tahoma"/>
          <w:b/>
          <w:bCs/>
          <w:szCs w:val="22"/>
          <w:lang w:val="en-US"/>
        </w:rPr>
        <w:t>B</w:t>
      </w:r>
      <w:r w:rsidRPr="00603221">
        <w:rPr>
          <w:rFonts w:ascii="Tahoma" w:hAnsi="Tahoma" w:cs="Tahoma"/>
          <w:b/>
          <w:bCs/>
          <w:szCs w:val="22"/>
          <w:lang w:val="el-GR"/>
        </w:rPr>
        <w:t>. 2.</w:t>
      </w:r>
      <w:r w:rsidRPr="00603221">
        <w:rPr>
          <w:rFonts w:ascii="Tahoma" w:hAnsi="Tahoma" w:cs="Tahoma"/>
          <w:b/>
          <w:szCs w:val="22"/>
          <w:lang w:val="el-GR"/>
        </w:rPr>
        <w:t xml:space="preserve"> Για την απόδειξη της απαίτησης της παραγράφου </w:t>
      </w:r>
      <w:r w:rsidR="00B622FA" w:rsidRPr="00603221">
        <w:rPr>
          <w:rFonts w:ascii="Tahoma" w:hAnsi="Tahoma" w:cs="Tahoma"/>
          <w:b/>
          <w:szCs w:val="22"/>
          <w:lang w:val="el-GR"/>
        </w:rPr>
        <w:fldChar w:fldCharType="begin"/>
      </w:r>
      <w:r w:rsidR="00B622FA" w:rsidRPr="00603221">
        <w:rPr>
          <w:rFonts w:ascii="Tahoma" w:hAnsi="Tahoma" w:cs="Tahoma"/>
          <w:b/>
          <w:szCs w:val="22"/>
          <w:lang w:val="el-GR"/>
        </w:rPr>
        <w:instrText xml:space="preserve"> REF _Ref496541206 \r \h </w:instrText>
      </w:r>
      <w:r w:rsidR="00DF02B0" w:rsidRPr="006719D5">
        <w:rPr>
          <w:rFonts w:ascii="Tahoma" w:hAnsi="Tahoma" w:cs="Tahoma"/>
          <w:b/>
          <w:szCs w:val="22"/>
          <w:lang w:val="el-GR"/>
        </w:rPr>
        <w:instrText xml:space="preserve"> \* MERGEFORMAT </w:instrText>
      </w:r>
      <w:r w:rsidR="00B622FA" w:rsidRPr="00603221">
        <w:rPr>
          <w:rFonts w:ascii="Tahoma" w:hAnsi="Tahoma" w:cs="Tahoma"/>
          <w:b/>
          <w:szCs w:val="22"/>
          <w:lang w:val="el-GR"/>
        </w:rPr>
      </w:r>
      <w:r w:rsidR="00B622FA" w:rsidRPr="00603221">
        <w:rPr>
          <w:rFonts w:ascii="Tahoma" w:hAnsi="Tahoma" w:cs="Tahoma"/>
          <w:b/>
          <w:szCs w:val="22"/>
          <w:lang w:val="el-GR"/>
        </w:rPr>
        <w:fldChar w:fldCharType="separate"/>
      </w:r>
      <w:r w:rsidR="00637BDE">
        <w:rPr>
          <w:rFonts w:ascii="Tahoma" w:hAnsi="Tahoma" w:cs="Tahoma"/>
          <w:b/>
          <w:szCs w:val="22"/>
          <w:lang w:val="el-GR"/>
        </w:rPr>
        <w:t>2.2.4</w:t>
      </w:r>
      <w:r w:rsidR="00B622FA" w:rsidRPr="00603221">
        <w:rPr>
          <w:rFonts w:ascii="Tahoma" w:hAnsi="Tahoma" w:cs="Tahoma"/>
          <w:b/>
          <w:szCs w:val="22"/>
          <w:lang w:val="el-GR"/>
        </w:rPr>
        <w:fldChar w:fldCharType="end"/>
      </w:r>
      <w:r w:rsidRPr="00603221">
        <w:rPr>
          <w:rFonts w:ascii="Tahoma" w:hAnsi="Tahoma" w:cs="Tahoma"/>
          <w:b/>
          <w:szCs w:val="22"/>
          <w:lang w:val="el-GR"/>
        </w:rPr>
        <w:t xml:space="preserve"> (απόδειξη καταλληλόλητας για την άσκηση επαγγελματικής δραστηριότητας) προσκομίζουν</w:t>
      </w:r>
      <w:r w:rsidR="003822A5" w:rsidRPr="00603221">
        <w:rPr>
          <w:rFonts w:ascii="Tahoma" w:hAnsi="Tahoma" w:cs="Tahoma"/>
          <w:b/>
          <w:szCs w:val="22"/>
          <w:lang w:val="el-GR"/>
        </w:rPr>
        <w:t xml:space="preserve"> τα αναφερόμενα στον κατωτέρω πίνακα</w:t>
      </w:r>
      <w:r w:rsidR="00E1337D" w:rsidRPr="00603221">
        <w:rPr>
          <w:rFonts w:ascii="Tahoma" w:hAnsi="Tahoma" w:cs="Tahoma"/>
          <w:b/>
          <w:szCs w:val="22"/>
          <w:lang w:val="el-GR"/>
        </w:rPr>
        <w:t xml:space="preserve"> </w:t>
      </w:r>
      <w:r w:rsidRPr="00603221">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4A35DA" w14:paraId="5EFC988D" w14:textId="77777777" w:rsidTr="009C5EA6">
        <w:trPr>
          <w:trHeight w:val="711"/>
        </w:trPr>
        <w:tc>
          <w:tcPr>
            <w:tcW w:w="675" w:type="dxa"/>
            <w:shd w:val="clear" w:color="auto" w:fill="D9D9D9"/>
          </w:tcPr>
          <w:p w14:paraId="582EA13F" w14:textId="77777777" w:rsidR="00D56132" w:rsidRPr="00603221" w:rsidRDefault="00D56132" w:rsidP="009C5EA6">
            <w:pPr>
              <w:rPr>
                <w:rFonts w:ascii="Tahoma" w:hAnsi="Tahoma" w:cs="Tahoma"/>
                <w:b/>
                <w:szCs w:val="22"/>
              </w:rPr>
            </w:pPr>
            <w:r w:rsidRPr="00603221">
              <w:rPr>
                <w:rFonts w:ascii="Tahoma" w:hAnsi="Tahoma" w:cs="Tahoma"/>
                <w:b/>
                <w:szCs w:val="22"/>
                <w:lang w:val="el-GR"/>
              </w:rPr>
              <w:lastRenderedPageBreak/>
              <w:t>1</w:t>
            </w:r>
            <w:r w:rsidRPr="00603221">
              <w:rPr>
                <w:rFonts w:ascii="Tahoma" w:hAnsi="Tahoma" w:cs="Tahoma"/>
                <w:b/>
                <w:szCs w:val="22"/>
              </w:rPr>
              <w:t>.</w:t>
            </w:r>
          </w:p>
        </w:tc>
        <w:tc>
          <w:tcPr>
            <w:tcW w:w="9180" w:type="dxa"/>
            <w:shd w:val="clear" w:color="auto" w:fill="D9D9D9"/>
          </w:tcPr>
          <w:p w14:paraId="0FECE2B4" w14:textId="467A1DDF" w:rsidR="00915C7C" w:rsidRPr="00603221" w:rsidRDefault="00D56132" w:rsidP="00915C7C">
            <w:pPr>
              <w:pStyle w:val="Tabletext"/>
              <w:jc w:val="both"/>
              <w:rPr>
                <w:rFonts w:cs="Tahoma"/>
                <w:b/>
                <w:bCs/>
                <w:sz w:val="22"/>
                <w:szCs w:val="22"/>
              </w:rPr>
            </w:pPr>
            <w:r w:rsidRPr="00603221">
              <w:rPr>
                <w:rFonts w:cs="Tahoma"/>
                <w:b/>
                <w:bCs/>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ήτοι</w:t>
            </w:r>
            <w:r w:rsidR="006E3E29">
              <w:rPr>
                <w:rFonts w:cs="Tahoma"/>
                <w:b/>
                <w:bCs/>
                <w:sz w:val="22"/>
                <w:szCs w:val="22"/>
              </w:rPr>
              <w:t xml:space="preserve"> ανάπτυξη πληροφοριακών συστημάτων.</w:t>
            </w:r>
          </w:p>
          <w:p w14:paraId="0DC1CDB0" w14:textId="15E48D2E" w:rsidR="00D56132" w:rsidRPr="00603221" w:rsidRDefault="00D56132" w:rsidP="00915C7C">
            <w:pPr>
              <w:autoSpaceDE w:val="0"/>
              <w:autoSpaceDN w:val="0"/>
              <w:adjustRightInd w:val="0"/>
              <w:rPr>
                <w:rFonts w:ascii="Tahoma" w:hAnsi="Tahoma" w:cs="Tahoma"/>
                <w:szCs w:val="22"/>
                <w:lang w:val="el-GR" w:eastAsia="el-GR"/>
              </w:rPr>
            </w:pPr>
            <w:r w:rsidRPr="00603221">
              <w:rPr>
                <w:rFonts w:ascii="Tahoma" w:hAnsi="Tahoma" w:cs="Tahoma"/>
                <w:szCs w:val="22"/>
                <w:lang w:val="el-GR"/>
              </w:rPr>
              <w:t xml:space="preserve">Οι οικονομικοί φορείς οφείλουν να αποδείξουν το ανωτέρω κριτήριο ποιοτικής επιλογής </w:t>
            </w:r>
            <w:r w:rsidR="003E21C2" w:rsidRPr="00603221">
              <w:rPr>
                <w:rFonts w:ascii="Tahoma" w:hAnsi="Tahoma" w:cs="Tahoma"/>
                <w:szCs w:val="22"/>
                <w:lang w:val="el-GR"/>
              </w:rPr>
              <w:t>υποβάλλοντας</w:t>
            </w:r>
            <w:r w:rsidRPr="00603221">
              <w:rPr>
                <w:rFonts w:ascii="Tahoma" w:hAnsi="Tahoma" w:cs="Tahoma"/>
                <w:szCs w:val="22"/>
                <w:lang w:val="el-GR"/>
              </w:rPr>
              <w:t xml:space="preserve"> τα ακόλουθα στοιχεία τεκμηρίωσης:</w:t>
            </w:r>
          </w:p>
        </w:tc>
      </w:tr>
      <w:tr w:rsidR="00D56132" w:rsidRPr="004A35DA" w14:paraId="48778A85" w14:textId="77777777" w:rsidTr="009C5EA6">
        <w:trPr>
          <w:trHeight w:val="1480"/>
        </w:trPr>
        <w:tc>
          <w:tcPr>
            <w:tcW w:w="675" w:type="dxa"/>
          </w:tcPr>
          <w:p w14:paraId="1B753B3B" w14:textId="77777777" w:rsidR="00D56132" w:rsidRPr="00603221" w:rsidRDefault="00D56132" w:rsidP="009C5EA6">
            <w:pPr>
              <w:rPr>
                <w:rFonts w:ascii="Tahoma" w:hAnsi="Tahoma" w:cs="Tahoma"/>
                <w:szCs w:val="22"/>
                <w:lang w:val="el-GR"/>
              </w:rPr>
            </w:pPr>
            <w:r w:rsidRPr="00603221">
              <w:rPr>
                <w:rFonts w:ascii="Tahoma" w:hAnsi="Tahoma" w:cs="Tahoma"/>
                <w:szCs w:val="22"/>
                <w:lang w:val="el-GR"/>
              </w:rPr>
              <w:t>1.1</w:t>
            </w:r>
          </w:p>
        </w:tc>
        <w:tc>
          <w:tcPr>
            <w:tcW w:w="9180" w:type="dxa"/>
          </w:tcPr>
          <w:p w14:paraId="1DDDA6B5" w14:textId="77777777" w:rsidR="00282306" w:rsidRPr="00282306" w:rsidRDefault="00282306" w:rsidP="00282306">
            <w:pPr>
              <w:autoSpaceDE w:val="0"/>
              <w:autoSpaceDN w:val="0"/>
              <w:adjustRightInd w:val="0"/>
              <w:spacing w:after="0"/>
              <w:rPr>
                <w:rFonts w:ascii="Tahoma" w:hAnsi="Tahoma" w:cs="Tahoma"/>
                <w:szCs w:val="22"/>
                <w:lang w:val="el-GR"/>
              </w:rPr>
            </w:pPr>
            <w:r w:rsidRPr="00282306">
              <w:rPr>
                <w:rFonts w:ascii="Tahoma" w:hAnsi="Tahoma" w:cs="Tahoma"/>
                <w:szCs w:val="22"/>
                <w:lang w:val="el-GR"/>
              </w:rPr>
              <w:t xml:space="preserve">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 </w:t>
            </w:r>
          </w:p>
          <w:p w14:paraId="7B6E1062" w14:textId="197E8BE0" w:rsidR="00D05C7B" w:rsidRPr="00603221" w:rsidRDefault="00282306" w:rsidP="00282306">
            <w:pPr>
              <w:autoSpaceDE w:val="0"/>
              <w:autoSpaceDN w:val="0"/>
              <w:adjustRightInd w:val="0"/>
              <w:spacing w:after="0"/>
              <w:rPr>
                <w:rFonts w:ascii="Tahoma" w:hAnsi="Tahoma" w:cs="Tahoma"/>
                <w:szCs w:val="22"/>
                <w:lang w:val="el-GR" w:eastAsia="el-GR"/>
              </w:rPr>
            </w:pPr>
            <w:r w:rsidRPr="00282306">
              <w:rPr>
                <w:rFonts w:ascii="Tahoma" w:hAnsi="Tahoma" w:cs="Tahoma"/>
                <w:szCs w:val="22"/>
                <w:lang w:val="el-GR"/>
              </w:rPr>
              <w:t>Οι  εγκατεστημένοι στην Ελλάδα οικονομικοί φορείς προσκομίζουν βεβαίωση εγγραφής στο οικείο επαγγελματικό μητρώο.</w:t>
            </w:r>
            <w:r w:rsidR="00D05C7B" w:rsidRPr="00603221">
              <w:rPr>
                <w:rFonts w:ascii="Tahoma" w:hAnsi="Tahoma" w:cs="Tahoma"/>
                <w:szCs w:val="22"/>
                <w:lang w:val="el-GR"/>
              </w:rPr>
              <w:t>.</w:t>
            </w:r>
          </w:p>
        </w:tc>
      </w:tr>
    </w:tbl>
    <w:p w14:paraId="39FEC0E0" w14:textId="77777777" w:rsidR="0041248A" w:rsidRDefault="0041248A">
      <w:pPr>
        <w:rPr>
          <w:rFonts w:ascii="Tahoma" w:hAnsi="Tahoma" w:cs="Tahoma"/>
          <w:b/>
          <w:szCs w:val="22"/>
          <w:lang w:val="el-GR"/>
        </w:rPr>
      </w:pPr>
    </w:p>
    <w:p w14:paraId="6D5EBFD9" w14:textId="77777777" w:rsidR="00282306" w:rsidRPr="0041248A" w:rsidRDefault="00282306" w:rsidP="00282306">
      <w:pPr>
        <w:rPr>
          <w:rFonts w:ascii="Tahoma" w:hAnsi="Tahoma" w:cs="Tahoma"/>
          <w:bCs/>
          <w:szCs w:val="22"/>
          <w:lang w:val="el-GR"/>
        </w:rPr>
      </w:pPr>
      <w:bookmarkStart w:id="88" w:name="_Hlk35424944"/>
      <w:r w:rsidRPr="0041248A">
        <w:rPr>
          <w:rFonts w:ascii="Tahoma" w:hAnsi="Tahoma" w:cs="Tahoma"/>
          <w:bCs/>
          <w:szCs w:val="22"/>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88"/>
    <w:p w14:paraId="6F0FE1B8" w14:textId="77777777" w:rsidR="00270326" w:rsidRPr="00603221" w:rsidRDefault="00270326">
      <w:pPr>
        <w:rPr>
          <w:rFonts w:ascii="Tahoma" w:hAnsi="Tahoma" w:cs="Tahoma"/>
          <w:szCs w:val="22"/>
          <w:lang w:val="el-GR"/>
        </w:rPr>
      </w:pPr>
    </w:p>
    <w:p w14:paraId="4F534B66" w14:textId="6E6AFC83" w:rsidR="00270326" w:rsidRPr="00603221" w:rsidRDefault="003355E7">
      <w:pPr>
        <w:rPr>
          <w:rFonts w:ascii="Tahoma" w:hAnsi="Tahoma" w:cs="Tahoma"/>
          <w:b/>
          <w:szCs w:val="22"/>
          <w:lang w:val="el-GR"/>
        </w:rPr>
      </w:pPr>
      <w:r w:rsidRPr="00603221">
        <w:rPr>
          <w:rFonts w:ascii="Tahoma" w:hAnsi="Tahoma" w:cs="Tahoma"/>
          <w:b/>
          <w:bCs/>
          <w:szCs w:val="22"/>
          <w:lang w:val="el-GR"/>
        </w:rPr>
        <w:t>Β.3.</w:t>
      </w:r>
      <w:r w:rsidRPr="00603221">
        <w:rPr>
          <w:rFonts w:ascii="Tahoma" w:hAnsi="Tahoma" w:cs="Tahoma"/>
          <w:b/>
          <w:szCs w:val="22"/>
          <w:lang w:val="el-GR"/>
        </w:rPr>
        <w:t xml:space="preserve"> Για την απόδειξη της οικονομικής και χρηματοοικονομικής επάρκειας της παραγράφου </w:t>
      </w:r>
      <w:r w:rsidR="00B622FA" w:rsidRPr="00DE66A4">
        <w:rPr>
          <w:rFonts w:ascii="Tahoma" w:hAnsi="Tahoma" w:cs="Tahoma"/>
          <w:b/>
          <w:szCs w:val="22"/>
          <w:lang w:val="el-GR"/>
        </w:rPr>
        <w:fldChar w:fldCharType="begin"/>
      </w:r>
      <w:r w:rsidR="00B622FA" w:rsidRPr="00D947F4">
        <w:rPr>
          <w:rFonts w:ascii="Tahoma" w:hAnsi="Tahoma" w:cs="Tahoma"/>
          <w:b/>
          <w:szCs w:val="22"/>
          <w:lang w:val="el-GR"/>
        </w:rPr>
        <w:instrText xml:space="preserve"> REF _Ref496541508 \r \h  \* MERGEFORMAT </w:instrText>
      </w:r>
      <w:r w:rsidR="00B622FA" w:rsidRPr="00DE66A4">
        <w:rPr>
          <w:rFonts w:ascii="Tahoma" w:hAnsi="Tahoma" w:cs="Tahoma"/>
          <w:b/>
          <w:szCs w:val="22"/>
          <w:lang w:val="el-GR"/>
        </w:rPr>
      </w:r>
      <w:r w:rsidR="00B622FA" w:rsidRPr="00DE66A4">
        <w:rPr>
          <w:rFonts w:ascii="Tahoma" w:hAnsi="Tahoma" w:cs="Tahoma"/>
          <w:b/>
          <w:szCs w:val="22"/>
          <w:lang w:val="el-GR"/>
        </w:rPr>
        <w:fldChar w:fldCharType="separate"/>
      </w:r>
      <w:r w:rsidR="00637BDE">
        <w:rPr>
          <w:rFonts w:ascii="Tahoma" w:hAnsi="Tahoma" w:cs="Tahoma"/>
          <w:b/>
          <w:szCs w:val="22"/>
          <w:lang w:val="el-GR"/>
        </w:rPr>
        <w:t>2.2.5</w:t>
      </w:r>
      <w:r w:rsidR="00B622FA" w:rsidRPr="00DE66A4">
        <w:rPr>
          <w:rFonts w:ascii="Tahoma" w:hAnsi="Tahoma" w:cs="Tahoma"/>
          <w:b/>
          <w:szCs w:val="22"/>
          <w:lang w:val="el-GR"/>
        </w:rPr>
        <w:fldChar w:fldCharType="end"/>
      </w:r>
      <w:r w:rsidRPr="00603221">
        <w:rPr>
          <w:rFonts w:ascii="Tahoma" w:hAnsi="Tahoma" w:cs="Tahoma"/>
          <w:b/>
          <w:szCs w:val="22"/>
          <w:lang w:val="el-GR"/>
        </w:rPr>
        <w:t xml:space="preserve"> οι οικονομικοί φορείς προσκομίζουν </w:t>
      </w:r>
      <w:r w:rsidR="003822A5" w:rsidRPr="00603221">
        <w:rPr>
          <w:rFonts w:ascii="Tahoma" w:hAnsi="Tahoma" w:cs="Tahoma"/>
          <w:b/>
          <w:szCs w:val="22"/>
          <w:lang w:val="el-GR"/>
        </w:rPr>
        <w:t>τα αναφερόμενα στον κατωτέρω πίνακα</w:t>
      </w:r>
      <w:r w:rsidR="00E1337D" w:rsidRPr="00603221">
        <w:rPr>
          <w:rFonts w:ascii="Tahoma" w:hAnsi="Tahoma" w:cs="Tahoma"/>
          <w:b/>
          <w:szCs w:val="22"/>
          <w:lang w:val="el-GR"/>
        </w:rPr>
        <w:t xml:space="preserve"> </w:t>
      </w:r>
      <w:r w:rsidRPr="00603221">
        <w:rPr>
          <w:rFonts w:ascii="Tahoma" w:hAnsi="Tahoma" w:cs="Tahoma"/>
          <w:b/>
          <w:szCs w:val="22"/>
          <w:lang w:val="el-GR"/>
        </w:rPr>
        <w:t xml:space="preserve"> </w:t>
      </w:r>
      <w:r w:rsidR="00270326" w:rsidRPr="00603221">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4A35DA" w14:paraId="3B9B52D3" w14:textId="77777777" w:rsidTr="009C5EA6">
        <w:trPr>
          <w:trHeight w:val="711"/>
        </w:trPr>
        <w:tc>
          <w:tcPr>
            <w:tcW w:w="675" w:type="dxa"/>
            <w:shd w:val="clear" w:color="auto" w:fill="D9D9D9"/>
          </w:tcPr>
          <w:p w14:paraId="49807620" w14:textId="77777777" w:rsidR="00D56132" w:rsidRPr="00603221" w:rsidRDefault="00C40FB9" w:rsidP="009C5EA6">
            <w:pPr>
              <w:rPr>
                <w:rFonts w:ascii="Tahoma" w:hAnsi="Tahoma" w:cs="Tahoma"/>
                <w:b/>
                <w:szCs w:val="22"/>
              </w:rPr>
            </w:pPr>
            <w:r w:rsidRPr="00603221">
              <w:rPr>
                <w:rFonts w:ascii="Tahoma" w:hAnsi="Tahoma" w:cs="Tahoma"/>
                <w:b/>
                <w:szCs w:val="22"/>
                <w:lang w:val="el-GR"/>
              </w:rPr>
              <w:t>2</w:t>
            </w:r>
            <w:r w:rsidR="00D56132" w:rsidRPr="00603221">
              <w:rPr>
                <w:rFonts w:ascii="Tahoma" w:hAnsi="Tahoma" w:cs="Tahoma"/>
                <w:b/>
                <w:szCs w:val="22"/>
              </w:rPr>
              <w:t>.</w:t>
            </w:r>
          </w:p>
        </w:tc>
        <w:tc>
          <w:tcPr>
            <w:tcW w:w="9180" w:type="dxa"/>
            <w:shd w:val="clear" w:color="auto" w:fill="D9D9D9"/>
          </w:tcPr>
          <w:p w14:paraId="60407CF2" w14:textId="14010A35" w:rsidR="00D56132" w:rsidRPr="00603221" w:rsidRDefault="00D56132" w:rsidP="009C5EA6">
            <w:pPr>
              <w:autoSpaceDE w:val="0"/>
              <w:autoSpaceDN w:val="0"/>
              <w:adjustRightInd w:val="0"/>
              <w:rPr>
                <w:rFonts w:ascii="Tahoma" w:hAnsi="Tahoma" w:cs="Tahoma"/>
                <w:szCs w:val="22"/>
                <w:lang w:val="el-GR"/>
              </w:rPr>
            </w:pPr>
            <w:r w:rsidRPr="00603221">
              <w:rPr>
                <w:rFonts w:ascii="Tahoma" w:hAnsi="Tahoma" w:cs="Tahoma"/>
                <w:b/>
                <w:szCs w:val="22"/>
                <w:lang w:val="el-GR" w:eastAsia="el-GR"/>
              </w:rPr>
              <w:t xml:space="preserve">Οι οικονομικοί φορείς που συμμετέχουν στη διαδικασία σύναψης της παρούσας απαιτείται να έχουν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sidRPr="001E6575">
              <w:rPr>
                <w:rFonts w:ascii="Tahoma" w:hAnsi="Tahoma" w:cs="Tahoma"/>
                <w:b/>
                <w:szCs w:val="22"/>
                <w:lang w:val="el-GR" w:eastAsia="el-GR"/>
              </w:rPr>
              <w:t>(</w:t>
            </w:r>
            <w:r w:rsidR="00CF082F" w:rsidRPr="001E6575">
              <w:rPr>
                <w:rFonts w:ascii="Tahoma" w:hAnsi="Tahoma" w:cs="Tahoma"/>
                <w:b/>
                <w:szCs w:val="22"/>
                <w:lang w:val="el-GR" w:eastAsia="el-GR"/>
              </w:rPr>
              <w:t>201</w:t>
            </w:r>
            <w:r w:rsidR="00CF082F">
              <w:rPr>
                <w:rFonts w:ascii="Tahoma" w:hAnsi="Tahoma" w:cs="Tahoma"/>
                <w:b/>
                <w:szCs w:val="22"/>
                <w:lang w:val="el-GR" w:eastAsia="el-GR"/>
              </w:rPr>
              <w:t>7</w:t>
            </w:r>
            <w:r w:rsidRPr="001E6575">
              <w:rPr>
                <w:rFonts w:ascii="Tahoma" w:hAnsi="Tahoma" w:cs="Tahoma"/>
                <w:b/>
                <w:szCs w:val="22"/>
                <w:lang w:val="el-GR" w:eastAsia="el-GR"/>
              </w:rPr>
              <w:t>-</w:t>
            </w:r>
            <w:r w:rsidR="00CF082F" w:rsidRPr="001E6575">
              <w:rPr>
                <w:rFonts w:ascii="Tahoma" w:hAnsi="Tahoma" w:cs="Tahoma"/>
                <w:b/>
                <w:szCs w:val="22"/>
                <w:lang w:val="el-GR" w:eastAsia="el-GR"/>
              </w:rPr>
              <w:t>201</w:t>
            </w:r>
            <w:r w:rsidR="00CF082F">
              <w:rPr>
                <w:rFonts w:ascii="Tahoma" w:hAnsi="Tahoma" w:cs="Tahoma"/>
                <w:b/>
                <w:szCs w:val="22"/>
                <w:lang w:val="el-GR" w:eastAsia="el-GR"/>
              </w:rPr>
              <w:t>8</w:t>
            </w:r>
            <w:r w:rsidRPr="001E6575">
              <w:rPr>
                <w:rFonts w:ascii="Tahoma" w:hAnsi="Tahoma" w:cs="Tahoma"/>
                <w:b/>
                <w:szCs w:val="22"/>
                <w:lang w:val="el-GR" w:eastAsia="el-GR"/>
              </w:rPr>
              <w:t>-</w:t>
            </w:r>
            <w:r w:rsidR="00CF082F" w:rsidRPr="001E6575">
              <w:rPr>
                <w:rFonts w:ascii="Tahoma" w:hAnsi="Tahoma" w:cs="Tahoma"/>
                <w:b/>
                <w:szCs w:val="22"/>
                <w:lang w:val="el-GR" w:eastAsia="el-GR"/>
              </w:rPr>
              <w:t>201</w:t>
            </w:r>
            <w:r w:rsidR="00CF082F">
              <w:rPr>
                <w:rFonts w:ascii="Tahoma" w:hAnsi="Tahoma" w:cs="Tahoma"/>
                <w:b/>
                <w:szCs w:val="22"/>
                <w:lang w:val="el-GR" w:eastAsia="el-GR"/>
              </w:rPr>
              <w:t>9</w:t>
            </w:r>
            <w:r w:rsidRPr="001E6575">
              <w:rPr>
                <w:rFonts w:ascii="Tahoma" w:hAnsi="Tahoma" w:cs="Tahoma"/>
                <w:b/>
                <w:szCs w:val="22"/>
                <w:lang w:val="el-GR" w:eastAsia="el-GR"/>
              </w:rPr>
              <w:t>)</w:t>
            </w:r>
            <w:r w:rsidR="00916110" w:rsidRPr="001E6575">
              <w:rPr>
                <w:rFonts w:ascii="Tahoma" w:hAnsi="Tahoma" w:cs="Tahoma"/>
                <w:b/>
                <w:szCs w:val="22"/>
                <w:lang w:val="el-GR" w:eastAsia="el-GR"/>
              </w:rPr>
              <w:t>,</w:t>
            </w:r>
            <w:r w:rsidR="00916110" w:rsidRPr="00603221">
              <w:rPr>
                <w:rFonts w:ascii="Tahoma" w:hAnsi="Tahoma" w:cs="Tahoma"/>
                <w:b/>
                <w:szCs w:val="22"/>
                <w:lang w:val="el-GR" w:eastAsia="el-GR"/>
              </w:rPr>
              <w:t xml:space="preserve"> </w:t>
            </w:r>
            <w:r w:rsidR="00304A51" w:rsidRPr="00304A51">
              <w:rPr>
                <w:rFonts w:ascii="Tahoma" w:hAnsi="Tahoma" w:cs="Tahoma"/>
                <w:b/>
                <w:szCs w:val="22"/>
                <w:lang w:val="el-GR" w:eastAsia="el-GR"/>
              </w:rPr>
              <w:t xml:space="preserve">κατ’ ελάχιστον ίσο με </w:t>
            </w:r>
            <w:r w:rsidRPr="00603221">
              <w:rPr>
                <w:rFonts w:ascii="Tahoma" w:hAnsi="Tahoma" w:cs="Tahoma"/>
                <w:b/>
                <w:szCs w:val="22"/>
                <w:lang w:val="el-GR" w:eastAsia="el-GR"/>
              </w:rPr>
              <w:t xml:space="preserve">το </w:t>
            </w:r>
            <w:r w:rsidR="001E6575" w:rsidRPr="001E6575">
              <w:rPr>
                <w:rFonts w:ascii="Tahoma" w:hAnsi="Tahoma" w:cs="Tahoma"/>
                <w:b/>
                <w:szCs w:val="22"/>
                <w:lang w:val="el-GR" w:eastAsia="el-GR"/>
              </w:rPr>
              <w:t>200</w:t>
            </w:r>
            <w:r w:rsidRPr="00603221">
              <w:rPr>
                <w:rFonts w:ascii="Tahoma" w:hAnsi="Tahoma" w:cs="Tahoma"/>
                <w:b/>
                <w:szCs w:val="22"/>
                <w:lang w:val="el-GR" w:eastAsia="el-GR"/>
              </w:rPr>
              <w:t xml:space="preserve">% του προϋπολογισμού του υπό ανάθεση </w:t>
            </w:r>
            <w:r w:rsidRPr="006E3E29">
              <w:rPr>
                <w:rFonts w:ascii="Tahoma" w:hAnsi="Tahoma" w:cs="Tahoma"/>
                <w:b/>
                <w:szCs w:val="22"/>
                <w:lang w:val="el-GR" w:eastAsia="el-GR"/>
              </w:rPr>
              <w:t>Έργου</w:t>
            </w:r>
            <w:r w:rsidRPr="00603221">
              <w:rPr>
                <w:rFonts w:ascii="Tahoma" w:hAnsi="Tahoma" w:cs="Tahoma"/>
                <w:b/>
                <w:szCs w:val="22"/>
                <w:lang w:val="el-GR" w:eastAsia="el-GR"/>
              </w:rPr>
              <w:t xml:space="preserve">, για το </w:t>
            </w:r>
            <w:r w:rsidR="00304A51" w:rsidRPr="00603221">
              <w:rPr>
                <w:rFonts w:ascii="Tahoma" w:hAnsi="Tahoma" w:cs="Tahoma"/>
                <w:b/>
                <w:szCs w:val="22"/>
                <w:lang w:val="el-GR" w:eastAsia="el-GR"/>
              </w:rPr>
              <w:t>οποίο</w:t>
            </w:r>
            <w:r w:rsidRPr="00603221">
              <w:rPr>
                <w:rFonts w:ascii="Tahoma" w:hAnsi="Tahoma" w:cs="Tahoma"/>
                <w:b/>
                <w:szCs w:val="22"/>
                <w:lang w:val="el-GR" w:eastAsia="el-GR"/>
              </w:rPr>
              <w:t xml:space="preserve"> υποβάλλει προσφορά.</w:t>
            </w:r>
            <w:r w:rsidRPr="00603221">
              <w:rPr>
                <w:rFonts w:ascii="Tahoma" w:hAnsi="Tahoma" w:cs="Tahoma"/>
                <w:szCs w:val="22"/>
                <w:lang w:val="el-GR"/>
              </w:rPr>
              <w:t xml:space="preserve"> </w:t>
            </w:r>
          </w:p>
          <w:p w14:paraId="6E4A8348" w14:textId="06F14B74" w:rsidR="00D56132" w:rsidRPr="00603221" w:rsidRDefault="00D56132" w:rsidP="009C5EA6">
            <w:pPr>
              <w:autoSpaceDE w:val="0"/>
              <w:autoSpaceDN w:val="0"/>
              <w:adjustRightInd w:val="0"/>
              <w:rPr>
                <w:rFonts w:ascii="Tahoma" w:hAnsi="Tahoma" w:cs="Tahoma"/>
                <w:szCs w:val="22"/>
                <w:lang w:val="el-GR" w:eastAsia="el-GR"/>
              </w:rPr>
            </w:pPr>
            <w:r w:rsidRPr="00603221">
              <w:rPr>
                <w:rFonts w:ascii="Tahoma" w:hAnsi="Tahoma" w:cs="Tahoma"/>
                <w:szCs w:val="22"/>
                <w:lang w:val="el-GR"/>
              </w:rPr>
              <w:t xml:space="preserve">Οι οικονομικοί φορείς οφείλουν να αποδείξουν το ανωτέρω κριτήριο ποιοτικής επιλογής </w:t>
            </w:r>
            <w:r w:rsidR="00304A51" w:rsidRPr="00603221">
              <w:rPr>
                <w:rFonts w:ascii="Tahoma" w:hAnsi="Tahoma" w:cs="Tahoma"/>
                <w:szCs w:val="22"/>
                <w:lang w:val="el-GR"/>
              </w:rPr>
              <w:t>υποβάλλοντας</w:t>
            </w:r>
            <w:r w:rsidRPr="00603221">
              <w:rPr>
                <w:rFonts w:ascii="Tahoma" w:hAnsi="Tahoma" w:cs="Tahoma"/>
                <w:szCs w:val="22"/>
                <w:lang w:val="el-GR"/>
              </w:rPr>
              <w:t xml:space="preserve"> τα ακόλουθα στοιχεία τεκμηρίωσης:</w:t>
            </w:r>
          </w:p>
        </w:tc>
      </w:tr>
      <w:tr w:rsidR="00D56132" w:rsidRPr="004A35DA" w14:paraId="618BA4F3"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C53142" w14:textId="77777777" w:rsidR="00D56132" w:rsidRPr="00603221" w:rsidRDefault="00C40FB9" w:rsidP="009C5EA6">
            <w:pPr>
              <w:rPr>
                <w:rFonts w:ascii="Tahoma" w:hAnsi="Tahoma" w:cs="Tahoma"/>
                <w:b/>
                <w:szCs w:val="22"/>
                <w:lang w:val="el-GR"/>
              </w:rPr>
            </w:pPr>
            <w:r w:rsidRPr="00603221">
              <w:rPr>
                <w:rFonts w:ascii="Tahoma" w:hAnsi="Tahoma" w:cs="Tahoma"/>
                <w:b/>
                <w:szCs w:val="22"/>
                <w:lang w:val="el-GR"/>
              </w:rPr>
              <w:t>2</w:t>
            </w:r>
            <w:r w:rsidR="00D56132" w:rsidRPr="00603221">
              <w:rPr>
                <w:rFonts w:ascii="Tahoma" w:hAnsi="Tahoma" w:cs="Tahoma"/>
                <w:b/>
                <w:szCs w:val="22"/>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37FF8B31" w14:textId="5E639421" w:rsidR="00D56132" w:rsidRPr="00603221" w:rsidRDefault="00D56132">
            <w:pPr>
              <w:autoSpaceDE w:val="0"/>
              <w:autoSpaceDN w:val="0"/>
              <w:adjustRightInd w:val="0"/>
              <w:rPr>
                <w:rFonts w:ascii="Tahoma" w:hAnsi="Tahoma" w:cs="Tahoma"/>
                <w:b/>
                <w:szCs w:val="22"/>
                <w:lang w:val="el-GR" w:eastAsia="el-GR"/>
              </w:rPr>
            </w:pPr>
            <w:r w:rsidRPr="00603221">
              <w:rPr>
                <w:rFonts w:ascii="Tahoma" w:hAnsi="Tahoma" w:cs="Tahoma"/>
                <w:szCs w:val="22"/>
                <w:lang w:val="el-GR" w:eastAsia="el-GR"/>
              </w:rPr>
              <w:t>Οικονομικές καταστάσεις ή αποσπάσματα οικονομικών καταστάσεων, στην περίπτωση που η δημοσίευση των οικονομικών καταστάσεων απαιτείται από τη νομοθεσία της χώρας, που είναι</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 xml:space="preserve">εγκατεστημένος ο φορέας, ή δήλωση περί του συνολικού κύκλου εργασιών για τις οικονομικές χρήσεις </w:t>
            </w:r>
            <w:r w:rsidR="00CF082F" w:rsidRPr="001E6575">
              <w:rPr>
                <w:rFonts w:ascii="Tahoma" w:hAnsi="Tahoma" w:cs="Tahoma"/>
                <w:szCs w:val="22"/>
                <w:lang w:val="el-GR" w:eastAsia="el-GR"/>
              </w:rPr>
              <w:t>201</w:t>
            </w:r>
            <w:r w:rsidR="00CF082F">
              <w:rPr>
                <w:rFonts w:ascii="Tahoma" w:hAnsi="Tahoma" w:cs="Tahoma"/>
                <w:szCs w:val="22"/>
                <w:lang w:val="el-GR" w:eastAsia="el-GR"/>
              </w:rPr>
              <w:t>6</w:t>
            </w:r>
            <w:r w:rsidRPr="001E6575">
              <w:rPr>
                <w:rFonts w:ascii="Tahoma" w:hAnsi="Tahoma" w:cs="Tahoma"/>
                <w:szCs w:val="22"/>
                <w:lang w:val="el-GR" w:eastAsia="el-GR"/>
              </w:rPr>
              <w:t xml:space="preserve">, </w:t>
            </w:r>
            <w:r w:rsidR="00CF082F" w:rsidRPr="001E6575">
              <w:rPr>
                <w:rFonts w:ascii="Tahoma" w:hAnsi="Tahoma" w:cs="Tahoma"/>
                <w:szCs w:val="22"/>
                <w:lang w:val="el-GR" w:eastAsia="el-GR"/>
              </w:rPr>
              <w:t>201</w:t>
            </w:r>
            <w:r w:rsidR="00CF082F">
              <w:rPr>
                <w:rFonts w:ascii="Tahoma" w:hAnsi="Tahoma" w:cs="Tahoma"/>
                <w:szCs w:val="22"/>
                <w:lang w:val="el-GR" w:eastAsia="el-GR"/>
              </w:rPr>
              <w:t>7</w:t>
            </w:r>
            <w:r w:rsidRPr="001E6575">
              <w:rPr>
                <w:rFonts w:ascii="Tahoma" w:hAnsi="Tahoma" w:cs="Tahoma"/>
                <w:szCs w:val="22"/>
                <w:lang w:val="el-GR" w:eastAsia="el-GR"/>
              </w:rPr>
              <w:t xml:space="preserve">, </w:t>
            </w:r>
            <w:r w:rsidR="00CF082F" w:rsidRPr="001E6575">
              <w:rPr>
                <w:rFonts w:ascii="Tahoma" w:hAnsi="Tahoma" w:cs="Tahoma"/>
                <w:szCs w:val="22"/>
                <w:lang w:val="el-GR" w:eastAsia="el-GR"/>
              </w:rPr>
              <w:t>201</w:t>
            </w:r>
            <w:r w:rsidR="00CF082F">
              <w:rPr>
                <w:rFonts w:ascii="Tahoma" w:hAnsi="Tahoma" w:cs="Tahoma"/>
                <w:szCs w:val="22"/>
                <w:lang w:val="el-GR" w:eastAsia="el-GR"/>
              </w:rPr>
              <w:t>8</w:t>
            </w:r>
            <w:r w:rsidRPr="001E6575">
              <w:rPr>
                <w:rFonts w:ascii="Tahoma" w:hAnsi="Tahoma" w:cs="Tahoma"/>
                <w:szCs w:val="22"/>
                <w:lang w:val="el-GR" w:eastAsia="el-GR"/>
              </w:rPr>
              <w:t>,</w:t>
            </w:r>
            <w:r w:rsidRPr="00603221">
              <w:rPr>
                <w:rFonts w:ascii="Tahoma" w:hAnsi="Tahoma" w:cs="Tahoma"/>
                <w:szCs w:val="22"/>
                <w:lang w:val="el-GR" w:eastAsia="el-GR"/>
              </w:rPr>
              <w:t xml:space="preserve"> συναρτήσει της ημερομηνίας σύστασης του</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οικονομικού φορέα ή έναρξης των δραστηριοτήτων του, εφόσον είναι διαθέσιμες οι πληροφορίες για τον εν λόγω κύκλο εργασιών.</w:t>
            </w:r>
          </w:p>
        </w:tc>
      </w:tr>
    </w:tbl>
    <w:p w14:paraId="4543E96D" w14:textId="77777777" w:rsidR="00D56132" w:rsidRPr="00603221" w:rsidRDefault="00D56132">
      <w:pPr>
        <w:rPr>
          <w:rFonts w:ascii="Tahoma" w:hAnsi="Tahoma" w:cs="Tahoma"/>
          <w:b/>
          <w:szCs w:val="22"/>
          <w:lang w:val="el-GR"/>
        </w:rPr>
      </w:pPr>
    </w:p>
    <w:p w14:paraId="595ECAB2" w14:textId="7DC1500B" w:rsidR="008338F0" w:rsidRPr="00603221" w:rsidRDefault="003355E7">
      <w:pPr>
        <w:rPr>
          <w:rFonts w:ascii="Tahoma" w:hAnsi="Tahoma" w:cs="Tahoma"/>
          <w:b/>
          <w:szCs w:val="22"/>
          <w:lang w:val="el-GR"/>
        </w:rPr>
      </w:pPr>
      <w:r w:rsidRPr="00603221">
        <w:rPr>
          <w:rFonts w:ascii="Tahoma" w:hAnsi="Tahoma" w:cs="Tahoma"/>
          <w:b/>
          <w:bCs/>
          <w:szCs w:val="22"/>
          <w:lang w:val="el-GR"/>
        </w:rPr>
        <w:t xml:space="preserve">Β.4. </w:t>
      </w:r>
      <w:r w:rsidRPr="00603221">
        <w:rPr>
          <w:rFonts w:ascii="Tahoma" w:hAnsi="Tahoma" w:cs="Tahoma"/>
          <w:b/>
          <w:szCs w:val="22"/>
          <w:lang w:val="el-GR"/>
        </w:rPr>
        <w:t xml:space="preserve">Για την απόδειξη της τεχνικής ικανότητας της παραγράφου </w:t>
      </w:r>
      <w:r w:rsidR="00B622FA" w:rsidRPr="00603221">
        <w:rPr>
          <w:rFonts w:ascii="Tahoma" w:hAnsi="Tahoma" w:cs="Tahoma"/>
          <w:b/>
          <w:szCs w:val="22"/>
          <w:lang w:val="el-GR"/>
        </w:rPr>
        <w:fldChar w:fldCharType="begin"/>
      </w:r>
      <w:r w:rsidR="00B622FA" w:rsidRPr="00603221">
        <w:rPr>
          <w:rFonts w:ascii="Tahoma" w:hAnsi="Tahoma" w:cs="Tahoma"/>
          <w:b/>
          <w:szCs w:val="22"/>
          <w:lang w:val="el-GR"/>
        </w:rPr>
        <w:instrText xml:space="preserve"> REF _Ref496541556 \r \h </w:instrText>
      </w:r>
      <w:r w:rsidR="00DF02B0" w:rsidRPr="006719D5">
        <w:rPr>
          <w:rFonts w:ascii="Tahoma" w:hAnsi="Tahoma" w:cs="Tahoma"/>
          <w:b/>
          <w:szCs w:val="22"/>
          <w:lang w:val="el-GR"/>
        </w:rPr>
        <w:instrText xml:space="preserve"> \* MERGEFORMAT </w:instrText>
      </w:r>
      <w:r w:rsidR="00B622FA" w:rsidRPr="00603221">
        <w:rPr>
          <w:rFonts w:ascii="Tahoma" w:hAnsi="Tahoma" w:cs="Tahoma"/>
          <w:b/>
          <w:szCs w:val="22"/>
          <w:lang w:val="el-GR"/>
        </w:rPr>
      </w:r>
      <w:r w:rsidR="00B622FA" w:rsidRPr="00603221">
        <w:rPr>
          <w:rFonts w:ascii="Tahoma" w:hAnsi="Tahoma" w:cs="Tahoma"/>
          <w:b/>
          <w:szCs w:val="22"/>
          <w:lang w:val="el-GR"/>
        </w:rPr>
        <w:fldChar w:fldCharType="separate"/>
      </w:r>
      <w:r w:rsidR="00637BDE">
        <w:rPr>
          <w:rFonts w:ascii="Tahoma" w:hAnsi="Tahoma" w:cs="Tahoma"/>
          <w:b/>
          <w:szCs w:val="22"/>
          <w:lang w:val="el-GR"/>
        </w:rPr>
        <w:t>2.2.6</w:t>
      </w:r>
      <w:r w:rsidR="00B622FA" w:rsidRPr="00603221">
        <w:rPr>
          <w:rFonts w:ascii="Tahoma" w:hAnsi="Tahoma" w:cs="Tahoma"/>
          <w:b/>
          <w:szCs w:val="22"/>
          <w:lang w:val="el-GR"/>
        </w:rPr>
        <w:fldChar w:fldCharType="end"/>
      </w:r>
      <w:r w:rsidRPr="00603221">
        <w:rPr>
          <w:rFonts w:ascii="Tahoma" w:hAnsi="Tahoma" w:cs="Tahoma"/>
          <w:b/>
          <w:szCs w:val="22"/>
          <w:lang w:val="el-GR"/>
        </w:rPr>
        <w:t xml:space="preserve"> οι οικονομικοί φορείς προσκομίζουν</w:t>
      </w:r>
      <w:r w:rsidR="00154368" w:rsidRPr="00603221">
        <w:rPr>
          <w:rFonts w:ascii="Tahoma" w:hAnsi="Tahoma" w:cs="Tahoma"/>
          <w:b/>
          <w:szCs w:val="22"/>
          <w:lang w:val="el-GR"/>
        </w:rPr>
        <w:t xml:space="preserve"> τα αναφερόμενα στον κατωτέρω πίνακα</w:t>
      </w:r>
      <w:r w:rsidR="00E1337D" w:rsidRPr="00603221">
        <w:rPr>
          <w:rFonts w:ascii="Tahoma" w:hAnsi="Tahoma" w:cs="Tahoma"/>
          <w:b/>
          <w:szCs w:val="22"/>
          <w:lang w:val="el-GR"/>
        </w:rPr>
        <w:t xml:space="preserve"> </w:t>
      </w:r>
      <w:r w:rsidR="00814752" w:rsidRPr="00603221">
        <w:rPr>
          <w:rFonts w:ascii="Tahoma" w:hAnsi="Tahoma" w:cs="Tahoma"/>
          <w:b/>
          <w:szCs w:val="22"/>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4A35DA" w14:paraId="268B702B" w14:textId="77777777" w:rsidTr="009C5EA6">
        <w:trPr>
          <w:trHeight w:val="1252"/>
        </w:trPr>
        <w:tc>
          <w:tcPr>
            <w:tcW w:w="675" w:type="dxa"/>
            <w:shd w:val="clear" w:color="auto" w:fill="D9D9D9"/>
          </w:tcPr>
          <w:p w14:paraId="2492EF2C" w14:textId="77777777" w:rsidR="007340CA" w:rsidRPr="00603221" w:rsidRDefault="00C40FB9" w:rsidP="009C5EA6">
            <w:pPr>
              <w:rPr>
                <w:rFonts w:ascii="Tahoma" w:hAnsi="Tahoma" w:cs="Tahoma"/>
                <w:b/>
                <w:szCs w:val="22"/>
                <w:lang w:val="el-GR"/>
              </w:rPr>
            </w:pPr>
            <w:r w:rsidRPr="00603221">
              <w:rPr>
                <w:rFonts w:ascii="Tahoma" w:hAnsi="Tahoma" w:cs="Tahoma"/>
                <w:b/>
                <w:szCs w:val="22"/>
                <w:lang w:val="el-GR"/>
              </w:rPr>
              <w:lastRenderedPageBreak/>
              <w:t>3</w:t>
            </w:r>
          </w:p>
        </w:tc>
        <w:tc>
          <w:tcPr>
            <w:tcW w:w="9180" w:type="dxa"/>
            <w:shd w:val="clear" w:color="auto" w:fill="D9D9D9"/>
          </w:tcPr>
          <w:p w14:paraId="22485F9E" w14:textId="3E16D48D" w:rsidR="00D947F4" w:rsidRDefault="00D947F4" w:rsidP="009C5EA6">
            <w:pPr>
              <w:autoSpaceDE w:val="0"/>
              <w:autoSpaceDN w:val="0"/>
              <w:adjustRightInd w:val="0"/>
              <w:rPr>
                <w:rFonts w:ascii="Tahoma" w:hAnsi="Tahoma" w:cs="Tahoma"/>
                <w:szCs w:val="22"/>
                <w:lang w:val="el-GR"/>
              </w:rPr>
            </w:pPr>
            <w:r w:rsidRPr="00D947F4">
              <w:rPr>
                <w:rFonts w:ascii="Tahoma" w:hAnsi="Tahoma" w:cs="Tahoma"/>
                <w:b/>
                <w:bCs/>
                <w:szCs w:val="22"/>
                <w:lang w:val="el-GR" w:eastAsia="el-GR"/>
              </w:rPr>
              <w:t xml:space="preserve">Οι οικονομικοί φορείς που συμμετέχουν στη διαδικασία σύναψης της παρούσας απαιτείται να διαθέτουν την κατάλληλα τεκμηριωμένη και αποδεδειγμένη επαγγελματική ικανότητα στην </w:t>
            </w:r>
            <w:r w:rsidRPr="00F94007">
              <w:rPr>
                <w:rFonts w:ascii="Tahoma" w:hAnsi="Tahoma" w:cs="Tahoma"/>
                <w:b/>
                <w:bCs/>
                <w:szCs w:val="22"/>
                <w:lang w:val="el-GR"/>
              </w:rPr>
              <w:t>υλοποίηση έργων αντίστοιχου μεγέθους, αντικειμένου και πολυπλοκότητας με το υπό ανάθεση Έργο</w:t>
            </w:r>
            <w:r w:rsidRPr="00D947F4">
              <w:rPr>
                <w:rFonts w:ascii="Tahoma" w:hAnsi="Tahoma" w:cs="Tahoma"/>
                <w:b/>
                <w:bCs/>
                <w:szCs w:val="22"/>
                <w:lang w:val="el-GR" w:eastAsia="el-GR"/>
              </w:rPr>
              <w:t xml:space="preserve"> σύμφωνα με την παρ.</w:t>
            </w:r>
            <w:r>
              <w:rPr>
                <w:rFonts w:ascii="Tahoma" w:hAnsi="Tahoma" w:cs="Tahoma"/>
                <w:b/>
                <w:bCs/>
                <w:szCs w:val="22"/>
                <w:lang w:val="el-GR" w:eastAsia="el-GR"/>
              </w:rPr>
              <w:t xml:space="preserve"> </w:t>
            </w:r>
            <w:r w:rsidRPr="00603221">
              <w:rPr>
                <w:rFonts w:ascii="Tahoma" w:hAnsi="Tahoma" w:cs="Tahoma"/>
                <w:b/>
                <w:szCs w:val="22"/>
                <w:lang w:val="el-GR"/>
              </w:rPr>
              <w:fldChar w:fldCharType="begin"/>
            </w:r>
            <w:r w:rsidRPr="00603221">
              <w:rPr>
                <w:rFonts w:ascii="Tahoma" w:hAnsi="Tahoma" w:cs="Tahoma"/>
                <w:b/>
                <w:szCs w:val="22"/>
                <w:lang w:val="el-GR"/>
              </w:rPr>
              <w:instrText xml:space="preserve"> REF _Ref496541556 \r \h </w:instrText>
            </w:r>
            <w:r w:rsidRPr="006719D5">
              <w:rPr>
                <w:rFonts w:ascii="Tahoma" w:hAnsi="Tahoma" w:cs="Tahoma"/>
                <w:b/>
                <w:szCs w:val="22"/>
                <w:lang w:val="el-GR"/>
              </w:rPr>
              <w:instrText xml:space="preserve"> \* MERGEFORMAT </w:instrText>
            </w:r>
            <w:r w:rsidRPr="00603221">
              <w:rPr>
                <w:rFonts w:ascii="Tahoma" w:hAnsi="Tahoma" w:cs="Tahoma"/>
                <w:b/>
                <w:szCs w:val="22"/>
                <w:lang w:val="el-GR"/>
              </w:rPr>
            </w:r>
            <w:r w:rsidRPr="00603221">
              <w:rPr>
                <w:rFonts w:ascii="Tahoma" w:hAnsi="Tahoma" w:cs="Tahoma"/>
                <w:b/>
                <w:szCs w:val="22"/>
                <w:lang w:val="el-GR"/>
              </w:rPr>
              <w:fldChar w:fldCharType="separate"/>
            </w:r>
            <w:r w:rsidR="00637BDE">
              <w:rPr>
                <w:rFonts w:ascii="Tahoma" w:hAnsi="Tahoma" w:cs="Tahoma"/>
                <w:b/>
                <w:szCs w:val="22"/>
                <w:lang w:val="el-GR"/>
              </w:rPr>
              <w:t>2.2.6</w:t>
            </w:r>
            <w:r w:rsidRPr="00603221">
              <w:rPr>
                <w:rFonts w:ascii="Tahoma" w:hAnsi="Tahoma" w:cs="Tahoma"/>
                <w:b/>
                <w:szCs w:val="22"/>
                <w:lang w:val="el-GR"/>
              </w:rPr>
              <w:fldChar w:fldCharType="end"/>
            </w:r>
            <w:r>
              <w:rPr>
                <w:rFonts w:ascii="Tahoma" w:hAnsi="Tahoma" w:cs="Tahoma"/>
                <w:b/>
                <w:szCs w:val="22"/>
                <w:lang w:val="el-GR"/>
              </w:rPr>
              <w:t xml:space="preserve"> Α.</w:t>
            </w:r>
          </w:p>
          <w:p w14:paraId="568E276D" w14:textId="28B37AD8" w:rsidR="007340CA" w:rsidRPr="00603221" w:rsidRDefault="00154368" w:rsidP="009C5EA6">
            <w:pPr>
              <w:autoSpaceDE w:val="0"/>
              <w:autoSpaceDN w:val="0"/>
              <w:adjustRightInd w:val="0"/>
              <w:rPr>
                <w:rFonts w:ascii="Tahoma" w:hAnsi="Tahoma" w:cs="Tahoma"/>
                <w:szCs w:val="22"/>
                <w:lang w:val="el-GR"/>
              </w:rPr>
            </w:pPr>
            <w:r w:rsidRPr="00603221">
              <w:rPr>
                <w:rFonts w:ascii="Tahoma" w:hAnsi="Tahoma" w:cs="Tahoma"/>
                <w:szCs w:val="22"/>
                <w:lang w:val="el-GR"/>
              </w:rPr>
              <w:t xml:space="preserve">Οι οικονομικοί φορείς οφείλουν να αποδείξουν το ανωτέρω κριτήριο ποιοτικής επιλογής </w:t>
            </w:r>
            <w:r w:rsidR="00D947F4" w:rsidRPr="00603221">
              <w:rPr>
                <w:rFonts w:ascii="Tahoma" w:hAnsi="Tahoma" w:cs="Tahoma"/>
                <w:szCs w:val="22"/>
                <w:lang w:val="el-GR"/>
              </w:rPr>
              <w:t>υποβάλλοντας</w:t>
            </w:r>
            <w:r w:rsidRPr="00603221">
              <w:rPr>
                <w:rFonts w:ascii="Tahoma" w:hAnsi="Tahoma" w:cs="Tahoma"/>
                <w:szCs w:val="22"/>
                <w:lang w:val="el-GR"/>
              </w:rPr>
              <w:t xml:space="preserve"> τα ακόλουθα στοιχεία τεκμηρίωσης:</w:t>
            </w:r>
          </w:p>
        </w:tc>
      </w:tr>
      <w:tr w:rsidR="007340CA" w:rsidRPr="004A35DA" w14:paraId="3CC0A17D" w14:textId="77777777" w:rsidTr="009C5EA6">
        <w:tc>
          <w:tcPr>
            <w:tcW w:w="675" w:type="dxa"/>
          </w:tcPr>
          <w:p w14:paraId="4E5AE6DB" w14:textId="77777777" w:rsidR="007340CA" w:rsidRPr="00603221" w:rsidRDefault="00C40FB9" w:rsidP="009C5EA6">
            <w:pPr>
              <w:rPr>
                <w:rFonts w:ascii="Tahoma" w:hAnsi="Tahoma" w:cs="Tahoma"/>
                <w:szCs w:val="22"/>
              </w:rPr>
            </w:pPr>
            <w:r w:rsidRPr="00603221">
              <w:rPr>
                <w:rFonts w:ascii="Tahoma" w:hAnsi="Tahoma" w:cs="Tahoma"/>
                <w:szCs w:val="22"/>
                <w:lang w:val="el-GR"/>
              </w:rPr>
              <w:t>3</w:t>
            </w:r>
            <w:r w:rsidR="007340CA" w:rsidRPr="00603221">
              <w:rPr>
                <w:rFonts w:ascii="Tahoma" w:hAnsi="Tahoma" w:cs="Tahoma"/>
                <w:szCs w:val="22"/>
              </w:rPr>
              <w:t>.1</w:t>
            </w:r>
          </w:p>
        </w:tc>
        <w:tc>
          <w:tcPr>
            <w:tcW w:w="9180" w:type="dxa"/>
          </w:tcPr>
          <w:p w14:paraId="1057331B" w14:textId="48AF53C2" w:rsidR="007340CA" w:rsidRPr="00603221" w:rsidRDefault="007340CA" w:rsidP="009C5EA6">
            <w:pPr>
              <w:pStyle w:val="Tabletext"/>
              <w:jc w:val="both"/>
              <w:rPr>
                <w:rFonts w:cs="Tahoma"/>
                <w:sz w:val="22"/>
                <w:szCs w:val="22"/>
              </w:rPr>
            </w:pPr>
            <w:r w:rsidRPr="00603221">
              <w:rPr>
                <w:rFonts w:cs="Tahoma"/>
                <w:sz w:val="22"/>
                <w:szCs w:val="22"/>
              </w:rPr>
              <w:t>Κατάλογο των κυριότερων συναφών έργων που εκτέλεσε υλοποίησε επιτυχώς ο οικονομικός φορέας</w:t>
            </w:r>
            <w:r w:rsidR="00D947F4">
              <w:rPr>
                <w:rFonts w:cs="Tahoma"/>
                <w:sz w:val="22"/>
                <w:szCs w:val="22"/>
              </w:rPr>
              <w:t xml:space="preserve"> </w:t>
            </w:r>
            <w:r w:rsidR="00FC5BCC">
              <w:rPr>
                <w:rFonts w:cs="Tahoma"/>
                <w:sz w:val="22"/>
                <w:szCs w:val="24"/>
                <w:lang w:eastAsia="el-GR"/>
              </w:rPr>
              <w:t>με βάση τα προβλεπόμενα</w:t>
            </w:r>
            <w:r w:rsidR="00FC5BCC" w:rsidRPr="00F94007">
              <w:rPr>
                <w:rFonts w:cs="Tahoma"/>
                <w:sz w:val="22"/>
                <w:szCs w:val="24"/>
                <w:lang w:eastAsia="el-GR"/>
              </w:rPr>
              <w:t xml:space="preserve"> </w:t>
            </w:r>
            <w:r w:rsidR="00FC5BCC">
              <w:rPr>
                <w:rFonts w:cs="Tahoma"/>
                <w:sz w:val="22"/>
                <w:szCs w:val="24"/>
                <w:lang w:eastAsia="el-GR"/>
              </w:rPr>
              <w:t>σ</w:t>
            </w:r>
            <w:r w:rsidR="00FC5BCC" w:rsidRPr="00F94007">
              <w:rPr>
                <w:rFonts w:cs="Tahoma"/>
                <w:sz w:val="22"/>
                <w:szCs w:val="24"/>
                <w:lang w:eastAsia="el-GR"/>
              </w:rPr>
              <w:t xml:space="preserve">την παρ. </w:t>
            </w:r>
            <w:r w:rsidR="00FC5BCC" w:rsidRPr="00F94007">
              <w:rPr>
                <w:rFonts w:cs="Tahoma"/>
                <w:sz w:val="22"/>
                <w:szCs w:val="24"/>
              </w:rPr>
              <w:fldChar w:fldCharType="begin"/>
            </w:r>
            <w:r w:rsidR="00FC5BCC" w:rsidRPr="00F94007">
              <w:rPr>
                <w:rFonts w:cs="Tahoma"/>
                <w:sz w:val="22"/>
                <w:szCs w:val="24"/>
              </w:rPr>
              <w:instrText xml:space="preserve"> REF _Ref496541556 \r \h  \* MERGEFORMAT </w:instrText>
            </w:r>
            <w:r w:rsidR="00FC5BCC" w:rsidRPr="00F94007">
              <w:rPr>
                <w:rFonts w:cs="Tahoma"/>
                <w:sz w:val="22"/>
                <w:szCs w:val="24"/>
              </w:rPr>
            </w:r>
            <w:r w:rsidR="00FC5BCC" w:rsidRPr="00F94007">
              <w:rPr>
                <w:rFonts w:cs="Tahoma"/>
                <w:sz w:val="22"/>
                <w:szCs w:val="24"/>
              </w:rPr>
              <w:fldChar w:fldCharType="separate"/>
            </w:r>
            <w:r w:rsidR="00637BDE">
              <w:rPr>
                <w:rFonts w:cs="Tahoma"/>
                <w:sz w:val="22"/>
                <w:szCs w:val="24"/>
              </w:rPr>
              <w:t>2.2.6</w:t>
            </w:r>
            <w:r w:rsidR="00FC5BCC" w:rsidRPr="00F94007">
              <w:rPr>
                <w:rFonts w:cs="Tahoma"/>
                <w:sz w:val="22"/>
                <w:szCs w:val="24"/>
              </w:rPr>
              <w:fldChar w:fldCharType="end"/>
            </w:r>
            <w:r w:rsidR="00FC5BCC" w:rsidRPr="00F94007">
              <w:rPr>
                <w:rFonts w:cs="Tahoma"/>
                <w:sz w:val="22"/>
                <w:szCs w:val="24"/>
              </w:rPr>
              <w:t xml:space="preserve"> Α</w:t>
            </w:r>
            <w:r w:rsidRPr="00603221">
              <w:rPr>
                <w:rFonts w:cs="Tahoma"/>
                <w:sz w:val="22"/>
                <w:szCs w:val="22"/>
              </w:rPr>
              <w:t>,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4A35DA" w14:paraId="12A01FFD" w14:textId="77777777" w:rsidTr="009C5EA6">
              <w:tc>
                <w:tcPr>
                  <w:tcW w:w="171" w:type="pct"/>
                  <w:shd w:val="clear" w:color="auto" w:fill="D9D9D9"/>
                </w:tcPr>
                <w:p w14:paraId="7C505A96" w14:textId="77777777" w:rsidR="007340CA" w:rsidRPr="00F94007" w:rsidRDefault="007340CA" w:rsidP="009C5EA6">
                  <w:pPr>
                    <w:tabs>
                      <w:tab w:val="left" w:pos="-2268"/>
                    </w:tabs>
                    <w:spacing w:line="276" w:lineRule="auto"/>
                    <w:rPr>
                      <w:rFonts w:ascii="Tahoma" w:hAnsi="Tahoma" w:cs="Tahoma"/>
                      <w:sz w:val="18"/>
                      <w:szCs w:val="18"/>
                      <w:lang w:val="el-GR"/>
                    </w:rPr>
                  </w:pPr>
                  <w:r w:rsidRPr="00F94007">
                    <w:rPr>
                      <w:rFonts w:ascii="Tahoma" w:hAnsi="Tahoma" w:cs="Tahoma"/>
                      <w:sz w:val="18"/>
                      <w:szCs w:val="18"/>
                      <w:lang w:val="el-GR"/>
                    </w:rPr>
                    <w:t>Α/Α</w:t>
                  </w:r>
                </w:p>
              </w:tc>
              <w:tc>
                <w:tcPr>
                  <w:tcW w:w="547" w:type="pct"/>
                  <w:shd w:val="clear" w:color="auto" w:fill="D9D9D9"/>
                </w:tcPr>
                <w:p w14:paraId="31B02D25" w14:textId="77777777" w:rsidR="007340CA" w:rsidRPr="00F94007" w:rsidRDefault="007340CA" w:rsidP="009C5EA6">
                  <w:pPr>
                    <w:tabs>
                      <w:tab w:val="left" w:pos="-2268"/>
                    </w:tabs>
                    <w:spacing w:line="276" w:lineRule="auto"/>
                    <w:ind w:left="-108"/>
                    <w:rPr>
                      <w:rFonts w:ascii="Tahoma" w:hAnsi="Tahoma" w:cs="Tahoma"/>
                      <w:sz w:val="18"/>
                      <w:szCs w:val="18"/>
                      <w:lang w:val="el-GR"/>
                    </w:rPr>
                  </w:pPr>
                  <w:r w:rsidRPr="00F94007">
                    <w:rPr>
                      <w:rFonts w:ascii="Tahoma" w:hAnsi="Tahoma" w:cs="Tahoma"/>
                      <w:sz w:val="18"/>
                      <w:szCs w:val="18"/>
                      <w:lang w:val="el-GR"/>
                    </w:rPr>
                    <w:t>ΠΕΛΑΤΗΣ</w:t>
                  </w:r>
                </w:p>
              </w:tc>
              <w:tc>
                <w:tcPr>
                  <w:tcW w:w="640" w:type="pct"/>
                  <w:shd w:val="clear" w:color="auto" w:fill="D9D9D9"/>
                </w:tcPr>
                <w:p w14:paraId="4EC0B9A2" w14:textId="77777777" w:rsidR="007340CA" w:rsidRPr="00F94007" w:rsidRDefault="007340CA" w:rsidP="009C5EA6">
                  <w:pPr>
                    <w:tabs>
                      <w:tab w:val="left" w:pos="-2268"/>
                    </w:tabs>
                    <w:spacing w:line="276" w:lineRule="auto"/>
                    <w:ind w:left="-108"/>
                    <w:rPr>
                      <w:rFonts w:ascii="Tahoma" w:hAnsi="Tahoma" w:cs="Tahoma"/>
                      <w:sz w:val="18"/>
                      <w:szCs w:val="18"/>
                      <w:lang w:val="el-GR"/>
                    </w:rPr>
                  </w:pPr>
                  <w:r w:rsidRPr="00F94007">
                    <w:rPr>
                      <w:rFonts w:ascii="Tahoma" w:hAnsi="Tahoma" w:cs="Tahoma"/>
                      <w:sz w:val="18"/>
                      <w:szCs w:val="18"/>
                      <w:lang w:val="el-GR"/>
                    </w:rPr>
                    <w:t>ΣΥΝΤΟΜΗ ΠΕΡΙΓΡΑΦΗ ΤΟΥ ΕΡΓΟΥ</w:t>
                  </w:r>
                </w:p>
              </w:tc>
              <w:tc>
                <w:tcPr>
                  <w:tcW w:w="645" w:type="pct"/>
                  <w:shd w:val="clear" w:color="auto" w:fill="D9D9D9"/>
                </w:tcPr>
                <w:p w14:paraId="529E69D8" w14:textId="77777777" w:rsidR="007340CA" w:rsidRPr="00F94007" w:rsidRDefault="007340CA" w:rsidP="009C5EA6">
                  <w:pPr>
                    <w:tabs>
                      <w:tab w:val="left" w:pos="-2268"/>
                    </w:tabs>
                    <w:spacing w:line="276" w:lineRule="auto"/>
                    <w:ind w:left="-108"/>
                    <w:rPr>
                      <w:rFonts w:ascii="Tahoma" w:hAnsi="Tahoma" w:cs="Tahoma"/>
                      <w:sz w:val="18"/>
                      <w:szCs w:val="18"/>
                      <w:lang w:val="el-GR"/>
                    </w:rPr>
                  </w:pPr>
                  <w:r w:rsidRPr="00F94007">
                    <w:rPr>
                      <w:rFonts w:ascii="Tahoma" w:hAnsi="Tahoma" w:cs="Tahoma"/>
                      <w:sz w:val="18"/>
                      <w:szCs w:val="18"/>
                      <w:lang w:val="el-GR"/>
                    </w:rPr>
                    <w:t>ΔΙΑΡΚΕΙΑ ΕΚΤΕΛΕΣΗΣ ΕΡΓΟΥ</w:t>
                  </w:r>
                </w:p>
              </w:tc>
              <w:tc>
                <w:tcPr>
                  <w:tcW w:w="607" w:type="pct"/>
                  <w:shd w:val="clear" w:color="auto" w:fill="D9D9D9"/>
                </w:tcPr>
                <w:p w14:paraId="224F7630" w14:textId="77777777" w:rsidR="007340CA" w:rsidRPr="00F94007" w:rsidRDefault="007340CA" w:rsidP="009C5EA6">
                  <w:pPr>
                    <w:tabs>
                      <w:tab w:val="left" w:pos="-2268"/>
                    </w:tabs>
                    <w:spacing w:line="276" w:lineRule="auto"/>
                    <w:ind w:left="72"/>
                    <w:rPr>
                      <w:rFonts w:ascii="Tahoma" w:hAnsi="Tahoma" w:cs="Tahoma"/>
                      <w:sz w:val="18"/>
                      <w:szCs w:val="18"/>
                      <w:lang w:val="el-GR"/>
                    </w:rPr>
                  </w:pPr>
                  <w:r w:rsidRPr="00F94007">
                    <w:rPr>
                      <w:rFonts w:ascii="Tahoma" w:hAnsi="Tahoma" w:cs="Tahoma"/>
                      <w:sz w:val="18"/>
                      <w:szCs w:val="18"/>
                      <w:lang w:val="el-GR"/>
                    </w:rPr>
                    <w:t>ΠΡΟΫΠΟ-ΛΟΓΙΣΜΟΣ</w:t>
                  </w:r>
                </w:p>
              </w:tc>
              <w:tc>
                <w:tcPr>
                  <w:tcW w:w="763" w:type="pct"/>
                  <w:shd w:val="clear" w:color="auto" w:fill="D9D9D9"/>
                </w:tcPr>
                <w:p w14:paraId="5D75C66F" w14:textId="77777777" w:rsidR="007340CA" w:rsidRPr="006E3E29" w:rsidRDefault="007340CA" w:rsidP="009C5EA6">
                  <w:pPr>
                    <w:tabs>
                      <w:tab w:val="left" w:pos="-2268"/>
                    </w:tabs>
                    <w:spacing w:line="276" w:lineRule="auto"/>
                    <w:rPr>
                      <w:rFonts w:ascii="Tahoma" w:hAnsi="Tahoma" w:cs="Tahoma"/>
                      <w:sz w:val="18"/>
                      <w:szCs w:val="18"/>
                      <w:lang w:val="el-GR"/>
                    </w:rPr>
                  </w:pPr>
                  <w:r w:rsidRPr="006E3E29">
                    <w:rPr>
                      <w:rFonts w:ascii="Tahoma" w:hAnsi="Tahoma" w:cs="Tahoma"/>
                      <w:sz w:val="18"/>
                      <w:szCs w:val="18"/>
                      <w:lang w:val="el-GR"/>
                    </w:rPr>
                    <w:t>ΣΥΝΟΠΤΙΚΗ ΠΕΡΙΓΡΑΦΗ ΣΥΝΕΙΣΦΟΡΑΣ ΣΤΟ ΕΡΓΟ</w:t>
                  </w:r>
                </w:p>
                <w:p w14:paraId="0A4A769B" w14:textId="77777777" w:rsidR="007340CA" w:rsidRPr="006E3E29" w:rsidRDefault="007340CA" w:rsidP="009C5EA6">
                  <w:pPr>
                    <w:tabs>
                      <w:tab w:val="left" w:pos="-2268"/>
                    </w:tabs>
                    <w:spacing w:line="276" w:lineRule="auto"/>
                    <w:rPr>
                      <w:rFonts w:ascii="Tahoma" w:hAnsi="Tahoma" w:cs="Tahoma"/>
                      <w:sz w:val="18"/>
                      <w:szCs w:val="18"/>
                      <w:lang w:val="el-GR"/>
                    </w:rPr>
                  </w:pPr>
                  <w:r w:rsidRPr="006E3E29">
                    <w:rPr>
                      <w:rFonts w:ascii="Tahoma" w:hAnsi="Tahoma" w:cs="Tahoma"/>
                      <w:sz w:val="18"/>
                      <w:szCs w:val="18"/>
                      <w:lang w:val="el-GR"/>
                    </w:rPr>
                    <w:t>(αντικείμενο)</w:t>
                  </w:r>
                </w:p>
              </w:tc>
              <w:tc>
                <w:tcPr>
                  <w:tcW w:w="845" w:type="pct"/>
                  <w:shd w:val="clear" w:color="auto" w:fill="D9D9D9"/>
                </w:tcPr>
                <w:p w14:paraId="65B4C976" w14:textId="77777777" w:rsidR="007340CA" w:rsidRPr="006E3E29" w:rsidRDefault="007340CA" w:rsidP="009C5EA6">
                  <w:pPr>
                    <w:tabs>
                      <w:tab w:val="left" w:pos="-2268"/>
                    </w:tabs>
                    <w:spacing w:line="276" w:lineRule="auto"/>
                    <w:rPr>
                      <w:rFonts w:ascii="Tahoma" w:hAnsi="Tahoma" w:cs="Tahoma"/>
                      <w:sz w:val="18"/>
                      <w:szCs w:val="18"/>
                      <w:lang w:val="el-GR"/>
                    </w:rPr>
                  </w:pPr>
                  <w:r w:rsidRPr="006E3E29">
                    <w:rPr>
                      <w:rFonts w:ascii="Tahoma" w:hAnsi="Tahoma" w:cs="Tahoma"/>
                      <w:sz w:val="18"/>
                      <w:szCs w:val="18"/>
                      <w:lang w:val="el-GR"/>
                    </w:rPr>
                    <w:t>ΠΟΣΟΣΤΟ ΣΥΜΜΕΤΟΧΗΣ</w:t>
                  </w:r>
                </w:p>
                <w:p w14:paraId="63A193B3" w14:textId="77777777" w:rsidR="007340CA" w:rsidRPr="006E3E29" w:rsidRDefault="007340CA" w:rsidP="009C5EA6">
                  <w:pPr>
                    <w:tabs>
                      <w:tab w:val="left" w:pos="-2268"/>
                    </w:tabs>
                    <w:spacing w:line="276" w:lineRule="auto"/>
                    <w:rPr>
                      <w:rFonts w:ascii="Tahoma" w:hAnsi="Tahoma" w:cs="Tahoma"/>
                      <w:sz w:val="18"/>
                      <w:szCs w:val="18"/>
                      <w:lang w:val="el-GR"/>
                    </w:rPr>
                  </w:pPr>
                  <w:r w:rsidRPr="006E3E29">
                    <w:rPr>
                      <w:rFonts w:ascii="Tahoma" w:hAnsi="Tahoma" w:cs="Tahoma"/>
                      <w:sz w:val="18"/>
                      <w:szCs w:val="18"/>
                      <w:lang w:val="el-GR"/>
                    </w:rPr>
                    <w:t>ΣΤΟ ΕΡΓΟ</w:t>
                  </w:r>
                </w:p>
                <w:p w14:paraId="48AC2014" w14:textId="77777777" w:rsidR="007340CA" w:rsidRPr="006E3E29" w:rsidRDefault="007340CA" w:rsidP="009C5EA6">
                  <w:pPr>
                    <w:tabs>
                      <w:tab w:val="left" w:pos="-2268"/>
                    </w:tabs>
                    <w:spacing w:line="276" w:lineRule="auto"/>
                    <w:rPr>
                      <w:rFonts w:ascii="Tahoma" w:hAnsi="Tahoma" w:cs="Tahoma"/>
                      <w:sz w:val="18"/>
                      <w:szCs w:val="18"/>
                      <w:lang w:val="el-GR"/>
                    </w:rPr>
                  </w:pPr>
                  <w:r w:rsidRPr="006E3E29">
                    <w:rPr>
                      <w:rFonts w:ascii="Tahoma" w:hAnsi="Tahoma" w:cs="Tahoma"/>
                      <w:sz w:val="18"/>
                      <w:szCs w:val="18"/>
                      <w:lang w:val="el-GR"/>
                    </w:rPr>
                    <w:t>(προϋπολογισμός)</w:t>
                  </w:r>
                </w:p>
              </w:tc>
              <w:tc>
                <w:tcPr>
                  <w:tcW w:w="781" w:type="pct"/>
                  <w:shd w:val="clear" w:color="auto" w:fill="D9D9D9"/>
                </w:tcPr>
                <w:p w14:paraId="0E57883E" w14:textId="77777777" w:rsidR="007340CA" w:rsidRPr="006E3E29" w:rsidRDefault="007340CA" w:rsidP="009C5EA6">
                  <w:pPr>
                    <w:tabs>
                      <w:tab w:val="left" w:pos="-2268"/>
                    </w:tabs>
                    <w:spacing w:line="276" w:lineRule="auto"/>
                    <w:rPr>
                      <w:rFonts w:ascii="Tahoma" w:hAnsi="Tahoma" w:cs="Tahoma"/>
                      <w:sz w:val="18"/>
                      <w:szCs w:val="18"/>
                      <w:lang w:val="el-GR"/>
                    </w:rPr>
                  </w:pPr>
                  <w:r w:rsidRPr="006E3E29">
                    <w:rPr>
                      <w:rFonts w:ascii="Tahoma" w:hAnsi="Tahoma" w:cs="Tahoma"/>
                      <w:sz w:val="18"/>
                      <w:szCs w:val="18"/>
                      <w:lang w:val="el-GR"/>
                    </w:rPr>
                    <w:t>ΣΤΟΙΧΕΙΟ ΤΕΚΜΗΡΙΩΣΗΣ</w:t>
                  </w:r>
                </w:p>
                <w:p w14:paraId="4F12785B" w14:textId="77777777" w:rsidR="007340CA" w:rsidRPr="006E3E29" w:rsidRDefault="007340CA" w:rsidP="009C5EA6">
                  <w:pPr>
                    <w:tabs>
                      <w:tab w:val="left" w:pos="-2268"/>
                    </w:tabs>
                    <w:spacing w:line="276" w:lineRule="auto"/>
                    <w:rPr>
                      <w:rFonts w:ascii="Tahoma" w:hAnsi="Tahoma" w:cs="Tahoma"/>
                      <w:sz w:val="18"/>
                      <w:szCs w:val="18"/>
                      <w:lang w:val="el-GR"/>
                    </w:rPr>
                  </w:pPr>
                  <w:r w:rsidRPr="006E3E29">
                    <w:rPr>
                      <w:rFonts w:ascii="Tahoma" w:hAnsi="Tahoma" w:cs="Tahoma"/>
                      <w:sz w:val="18"/>
                      <w:szCs w:val="18"/>
                      <w:lang w:val="el-GR"/>
                    </w:rPr>
                    <w:t>(τύπος &amp; ημ/νία)</w:t>
                  </w:r>
                </w:p>
              </w:tc>
            </w:tr>
            <w:tr w:rsidR="007340CA" w:rsidRPr="004A35DA" w14:paraId="56254F6A" w14:textId="77777777" w:rsidTr="009C5EA6">
              <w:tc>
                <w:tcPr>
                  <w:tcW w:w="171" w:type="pct"/>
                </w:tcPr>
                <w:p w14:paraId="23F7FA17" w14:textId="77777777" w:rsidR="007340CA" w:rsidRPr="00603221" w:rsidRDefault="007340CA" w:rsidP="009C5EA6">
                  <w:pPr>
                    <w:tabs>
                      <w:tab w:val="left" w:pos="-2268"/>
                    </w:tabs>
                    <w:spacing w:line="276" w:lineRule="auto"/>
                    <w:rPr>
                      <w:rFonts w:ascii="Tahoma" w:hAnsi="Tahoma" w:cs="Tahoma"/>
                      <w:b/>
                      <w:szCs w:val="22"/>
                      <w:lang w:val="el-GR"/>
                    </w:rPr>
                  </w:pPr>
                </w:p>
              </w:tc>
              <w:tc>
                <w:tcPr>
                  <w:tcW w:w="547" w:type="pct"/>
                </w:tcPr>
                <w:p w14:paraId="7B41FB46" w14:textId="77777777" w:rsidR="007340CA" w:rsidRPr="00603221" w:rsidRDefault="007340CA" w:rsidP="009C5EA6">
                  <w:pPr>
                    <w:tabs>
                      <w:tab w:val="left" w:pos="-2268"/>
                    </w:tabs>
                    <w:spacing w:line="276" w:lineRule="auto"/>
                    <w:ind w:left="-108"/>
                    <w:rPr>
                      <w:rFonts w:ascii="Tahoma" w:hAnsi="Tahoma" w:cs="Tahoma"/>
                      <w:b/>
                      <w:szCs w:val="22"/>
                      <w:lang w:val="el-GR"/>
                    </w:rPr>
                  </w:pPr>
                </w:p>
              </w:tc>
              <w:tc>
                <w:tcPr>
                  <w:tcW w:w="640" w:type="pct"/>
                </w:tcPr>
                <w:p w14:paraId="2D51B21A" w14:textId="77777777" w:rsidR="007340CA" w:rsidRPr="00603221" w:rsidRDefault="007340CA" w:rsidP="009C5EA6">
                  <w:pPr>
                    <w:tabs>
                      <w:tab w:val="left" w:pos="-2268"/>
                    </w:tabs>
                    <w:spacing w:line="276" w:lineRule="auto"/>
                    <w:ind w:left="-108"/>
                    <w:rPr>
                      <w:rFonts w:ascii="Tahoma" w:hAnsi="Tahoma" w:cs="Tahoma"/>
                      <w:b/>
                      <w:szCs w:val="22"/>
                      <w:lang w:val="el-GR"/>
                    </w:rPr>
                  </w:pPr>
                </w:p>
              </w:tc>
              <w:tc>
                <w:tcPr>
                  <w:tcW w:w="645" w:type="pct"/>
                </w:tcPr>
                <w:p w14:paraId="322A6B15" w14:textId="77777777" w:rsidR="007340CA" w:rsidRPr="00603221" w:rsidRDefault="007340CA" w:rsidP="009C5EA6">
                  <w:pPr>
                    <w:tabs>
                      <w:tab w:val="left" w:pos="-2268"/>
                    </w:tabs>
                    <w:spacing w:line="276" w:lineRule="auto"/>
                    <w:ind w:left="-108"/>
                    <w:rPr>
                      <w:rFonts w:ascii="Tahoma" w:hAnsi="Tahoma" w:cs="Tahoma"/>
                      <w:b/>
                      <w:szCs w:val="22"/>
                      <w:lang w:val="el-GR"/>
                    </w:rPr>
                  </w:pPr>
                </w:p>
              </w:tc>
              <w:tc>
                <w:tcPr>
                  <w:tcW w:w="607" w:type="pct"/>
                </w:tcPr>
                <w:p w14:paraId="205AE417" w14:textId="77777777" w:rsidR="007340CA" w:rsidRPr="00603221" w:rsidRDefault="007340CA" w:rsidP="009C5EA6">
                  <w:pPr>
                    <w:tabs>
                      <w:tab w:val="left" w:pos="-2268"/>
                    </w:tabs>
                    <w:spacing w:line="276" w:lineRule="auto"/>
                    <w:ind w:left="72"/>
                    <w:rPr>
                      <w:rFonts w:ascii="Tahoma" w:hAnsi="Tahoma" w:cs="Tahoma"/>
                      <w:b/>
                      <w:szCs w:val="22"/>
                      <w:lang w:val="el-GR"/>
                    </w:rPr>
                  </w:pPr>
                </w:p>
              </w:tc>
              <w:tc>
                <w:tcPr>
                  <w:tcW w:w="763" w:type="pct"/>
                </w:tcPr>
                <w:p w14:paraId="59ED0991" w14:textId="77777777" w:rsidR="007340CA" w:rsidRPr="00603221" w:rsidRDefault="007340CA" w:rsidP="009C5EA6">
                  <w:pPr>
                    <w:tabs>
                      <w:tab w:val="left" w:pos="-2268"/>
                    </w:tabs>
                    <w:spacing w:line="276" w:lineRule="auto"/>
                    <w:rPr>
                      <w:rFonts w:ascii="Tahoma" w:hAnsi="Tahoma" w:cs="Tahoma"/>
                      <w:b/>
                      <w:szCs w:val="22"/>
                      <w:lang w:val="el-GR"/>
                    </w:rPr>
                  </w:pPr>
                </w:p>
              </w:tc>
              <w:tc>
                <w:tcPr>
                  <w:tcW w:w="845" w:type="pct"/>
                </w:tcPr>
                <w:p w14:paraId="7594D6E4" w14:textId="77777777" w:rsidR="007340CA" w:rsidRPr="00603221" w:rsidRDefault="007340CA" w:rsidP="009C5EA6">
                  <w:pPr>
                    <w:tabs>
                      <w:tab w:val="left" w:pos="-2268"/>
                    </w:tabs>
                    <w:spacing w:line="276" w:lineRule="auto"/>
                    <w:rPr>
                      <w:rFonts w:ascii="Tahoma" w:hAnsi="Tahoma" w:cs="Tahoma"/>
                      <w:b/>
                      <w:szCs w:val="22"/>
                      <w:lang w:val="el-GR"/>
                    </w:rPr>
                  </w:pPr>
                </w:p>
              </w:tc>
              <w:tc>
                <w:tcPr>
                  <w:tcW w:w="781" w:type="pct"/>
                </w:tcPr>
                <w:p w14:paraId="6A04D326" w14:textId="77777777" w:rsidR="007340CA" w:rsidRPr="00603221" w:rsidRDefault="007340CA" w:rsidP="009C5EA6">
                  <w:pPr>
                    <w:tabs>
                      <w:tab w:val="left" w:pos="-2268"/>
                    </w:tabs>
                    <w:spacing w:line="276" w:lineRule="auto"/>
                    <w:rPr>
                      <w:rFonts w:ascii="Tahoma" w:hAnsi="Tahoma" w:cs="Tahoma"/>
                      <w:b/>
                      <w:szCs w:val="22"/>
                      <w:lang w:val="el-GR"/>
                    </w:rPr>
                  </w:pPr>
                </w:p>
              </w:tc>
            </w:tr>
          </w:tbl>
          <w:p w14:paraId="706483F3" w14:textId="77777777" w:rsidR="007340CA" w:rsidRPr="00603221" w:rsidRDefault="007340CA" w:rsidP="009C5EA6">
            <w:pPr>
              <w:pStyle w:val="Tabletext"/>
              <w:spacing w:line="276" w:lineRule="auto"/>
              <w:jc w:val="both"/>
              <w:rPr>
                <w:rFonts w:cs="Tahoma"/>
                <w:sz w:val="22"/>
                <w:szCs w:val="22"/>
              </w:rPr>
            </w:pPr>
          </w:p>
          <w:p w14:paraId="5B26F770" w14:textId="77777777" w:rsidR="007340CA" w:rsidRPr="00603221" w:rsidRDefault="007340CA" w:rsidP="009C5EA6">
            <w:pPr>
              <w:spacing w:line="276" w:lineRule="auto"/>
              <w:rPr>
                <w:rFonts w:ascii="Tahoma" w:hAnsi="Tahoma" w:cs="Tahoma"/>
                <w:szCs w:val="22"/>
              </w:rPr>
            </w:pPr>
            <w:r w:rsidRPr="00603221">
              <w:rPr>
                <w:rFonts w:ascii="Tahoma" w:hAnsi="Tahoma" w:cs="Tahoma"/>
                <w:szCs w:val="22"/>
              </w:rPr>
              <w:t xml:space="preserve">όπου </w:t>
            </w:r>
            <w:r w:rsidRPr="00603221">
              <w:rPr>
                <w:rFonts w:ascii="Tahoma" w:hAnsi="Tahoma" w:cs="Tahoma"/>
                <w:b/>
                <w:szCs w:val="22"/>
              </w:rPr>
              <w:t>«ΣΤΟΙΧΕΙΟ ΤΕΚΜΗΡΙΩΣΗΣ»</w:t>
            </w:r>
            <w:r w:rsidRPr="00603221">
              <w:rPr>
                <w:rFonts w:ascii="Tahoma" w:hAnsi="Tahoma" w:cs="Tahoma"/>
                <w:szCs w:val="22"/>
              </w:rPr>
              <w:t xml:space="preserve">: </w:t>
            </w:r>
          </w:p>
          <w:p w14:paraId="00EF6EC4" w14:textId="77777777" w:rsidR="007340CA" w:rsidRPr="00603221" w:rsidRDefault="007340CA" w:rsidP="00FF0DF8">
            <w:pPr>
              <w:numPr>
                <w:ilvl w:val="0"/>
                <w:numId w:val="11"/>
              </w:numPr>
              <w:suppressAutoHyphens w:val="0"/>
              <w:ind w:left="419" w:hanging="357"/>
              <w:rPr>
                <w:rFonts w:ascii="Tahoma" w:hAnsi="Tahoma" w:cs="Tahoma"/>
                <w:szCs w:val="22"/>
                <w:lang w:val="el-GR"/>
              </w:rPr>
            </w:pPr>
            <w:r w:rsidRPr="00603221">
              <w:rPr>
                <w:rFonts w:ascii="Tahoma" w:hAnsi="Tahoma" w:cs="Tahoma"/>
                <w:szCs w:val="22"/>
                <w:lang w:val="el-GR"/>
              </w:rPr>
              <w:t xml:space="preserve">Εάν ο Πελάτης είναι Δημόσιος Φορέας ως στοιχείο τεκμηρίωσης υποβάλλεται πιστοποιητικό ή πρωτόκολλο παραλαβής που συντάσσεται από την αρμόδια Δημόσια Αρχή. </w:t>
            </w:r>
          </w:p>
          <w:p w14:paraId="47CDC9B9" w14:textId="36E01CE4" w:rsidR="007340CA" w:rsidRPr="00F94007" w:rsidRDefault="007340CA" w:rsidP="00F94007">
            <w:pPr>
              <w:numPr>
                <w:ilvl w:val="0"/>
                <w:numId w:val="11"/>
              </w:numPr>
              <w:suppressAutoHyphens w:val="0"/>
              <w:ind w:left="419" w:hanging="357"/>
              <w:rPr>
                <w:rFonts w:cs="Tahoma"/>
                <w:szCs w:val="22"/>
                <w:lang w:val="el-GR"/>
              </w:rPr>
            </w:pPr>
            <w:r w:rsidRPr="00603221">
              <w:rPr>
                <w:rFonts w:ascii="Tahoma" w:hAnsi="Tahoma" w:cs="Tahoma"/>
                <w:szCs w:val="22"/>
                <w:lang w:val="el-GR"/>
              </w:rPr>
              <w:t>Εάν ο Πελάτης είναι ιδιώτης, ως στοιχείο τεκμηρίωσης υποβάλλεται δήλωση είτε του ιδιώτη, είτε του υποψηφίου Αναδόχου, και δεν αρκεί η σχετική Σύμβαση Έργου.</w:t>
            </w:r>
          </w:p>
        </w:tc>
      </w:tr>
      <w:tr w:rsidR="007340CA" w:rsidRPr="004A35DA" w14:paraId="11CE7667" w14:textId="77777777" w:rsidTr="009C5EA6">
        <w:tc>
          <w:tcPr>
            <w:tcW w:w="675" w:type="dxa"/>
            <w:shd w:val="clear" w:color="auto" w:fill="D9D9D9"/>
          </w:tcPr>
          <w:p w14:paraId="450005BC" w14:textId="77777777" w:rsidR="007340CA" w:rsidRPr="00603221" w:rsidRDefault="00C40FB9" w:rsidP="009C5EA6">
            <w:pPr>
              <w:rPr>
                <w:rFonts w:ascii="Tahoma" w:hAnsi="Tahoma" w:cs="Tahoma"/>
                <w:b/>
                <w:szCs w:val="22"/>
              </w:rPr>
            </w:pPr>
            <w:r w:rsidRPr="00603221">
              <w:rPr>
                <w:rFonts w:ascii="Tahoma" w:hAnsi="Tahoma" w:cs="Tahoma"/>
                <w:b/>
                <w:szCs w:val="22"/>
                <w:lang w:val="el-GR"/>
              </w:rPr>
              <w:t>4</w:t>
            </w:r>
            <w:r w:rsidR="007340CA" w:rsidRPr="00603221">
              <w:rPr>
                <w:rFonts w:ascii="Tahoma" w:hAnsi="Tahoma" w:cs="Tahoma"/>
                <w:b/>
                <w:szCs w:val="22"/>
              </w:rPr>
              <w:t>.</w:t>
            </w:r>
          </w:p>
        </w:tc>
        <w:tc>
          <w:tcPr>
            <w:tcW w:w="9180" w:type="dxa"/>
            <w:shd w:val="clear" w:color="auto" w:fill="D9D9D9"/>
          </w:tcPr>
          <w:p w14:paraId="2CE8E885" w14:textId="239B0175" w:rsidR="007340CA" w:rsidRDefault="007340CA" w:rsidP="001B0F5B">
            <w:pPr>
              <w:autoSpaceDE w:val="0"/>
              <w:autoSpaceDN w:val="0"/>
              <w:adjustRightInd w:val="0"/>
              <w:spacing w:after="0"/>
              <w:rPr>
                <w:rFonts w:ascii="Tahoma" w:hAnsi="Tahoma" w:cs="Tahoma"/>
                <w:b/>
                <w:bCs/>
                <w:szCs w:val="22"/>
                <w:lang w:val="el-GR" w:eastAsia="el-GR"/>
              </w:rPr>
            </w:pPr>
            <w:r w:rsidRPr="00603221">
              <w:rPr>
                <w:rFonts w:ascii="Tahoma" w:hAnsi="Tahoma" w:cs="Tahoma"/>
                <w:b/>
                <w:bCs/>
                <w:szCs w:val="22"/>
                <w:lang w:val="el-GR" w:eastAsia="el-GR"/>
              </w:rPr>
              <w:t>Οι οικονομικοί φορείς που συμμετέχουν στη διαδικασία σύναψης της παρούσας απαιτείται</w:t>
            </w:r>
            <w:r w:rsidR="00E1337D" w:rsidRPr="00603221">
              <w:rPr>
                <w:rFonts w:ascii="Tahoma" w:hAnsi="Tahoma" w:cs="Tahoma"/>
                <w:b/>
                <w:bCs/>
                <w:szCs w:val="22"/>
                <w:lang w:val="el-GR" w:eastAsia="el-GR"/>
              </w:rPr>
              <w:t xml:space="preserve"> </w:t>
            </w:r>
            <w:r w:rsidRPr="00603221">
              <w:rPr>
                <w:rFonts w:ascii="Tahoma" w:hAnsi="Tahoma" w:cs="Tahoma"/>
                <w:b/>
                <w:bCs/>
                <w:szCs w:val="22"/>
                <w:lang w:val="el-GR" w:eastAsia="el-GR"/>
              </w:rPr>
              <w:t>να διαθέτουν ομάδα έργου με στελέχη επαρκή σε πλήθος και δεξιότητες για την ανάληψη του Έργου</w:t>
            </w:r>
            <w:r w:rsidR="0083393C">
              <w:rPr>
                <w:rFonts w:ascii="Tahoma" w:hAnsi="Tahoma" w:cs="Tahoma"/>
                <w:b/>
                <w:bCs/>
                <w:szCs w:val="22"/>
                <w:lang w:val="el-GR" w:eastAsia="el-GR"/>
              </w:rPr>
              <w:t xml:space="preserve">, όπως αυτή περιγράφεται στην Παρ. </w:t>
            </w:r>
            <w:r w:rsidR="00DE66A4" w:rsidRPr="00603221">
              <w:rPr>
                <w:rFonts w:ascii="Tahoma" w:hAnsi="Tahoma" w:cs="Tahoma"/>
                <w:b/>
                <w:szCs w:val="22"/>
                <w:lang w:val="el-GR"/>
              </w:rPr>
              <w:fldChar w:fldCharType="begin"/>
            </w:r>
            <w:r w:rsidR="00DE66A4" w:rsidRPr="00603221">
              <w:rPr>
                <w:rFonts w:ascii="Tahoma" w:hAnsi="Tahoma" w:cs="Tahoma"/>
                <w:b/>
                <w:szCs w:val="22"/>
                <w:lang w:val="el-GR"/>
              </w:rPr>
              <w:instrText xml:space="preserve"> REF _Ref496541556 \r \h </w:instrText>
            </w:r>
            <w:r w:rsidR="00DE66A4" w:rsidRPr="006719D5">
              <w:rPr>
                <w:rFonts w:ascii="Tahoma" w:hAnsi="Tahoma" w:cs="Tahoma"/>
                <w:b/>
                <w:szCs w:val="22"/>
                <w:lang w:val="el-GR"/>
              </w:rPr>
              <w:instrText xml:space="preserve"> \* MERGEFORMAT </w:instrText>
            </w:r>
            <w:r w:rsidR="00DE66A4" w:rsidRPr="00603221">
              <w:rPr>
                <w:rFonts w:ascii="Tahoma" w:hAnsi="Tahoma" w:cs="Tahoma"/>
                <w:b/>
                <w:szCs w:val="22"/>
                <w:lang w:val="el-GR"/>
              </w:rPr>
            </w:r>
            <w:r w:rsidR="00DE66A4" w:rsidRPr="00603221">
              <w:rPr>
                <w:rFonts w:ascii="Tahoma" w:hAnsi="Tahoma" w:cs="Tahoma"/>
                <w:b/>
                <w:szCs w:val="22"/>
                <w:lang w:val="el-GR"/>
              </w:rPr>
              <w:fldChar w:fldCharType="separate"/>
            </w:r>
            <w:r w:rsidR="00637BDE">
              <w:rPr>
                <w:rFonts w:ascii="Tahoma" w:hAnsi="Tahoma" w:cs="Tahoma"/>
                <w:b/>
                <w:szCs w:val="22"/>
                <w:lang w:val="el-GR"/>
              </w:rPr>
              <w:t>2.2.6</w:t>
            </w:r>
            <w:r w:rsidR="00DE66A4" w:rsidRPr="00603221">
              <w:rPr>
                <w:rFonts w:ascii="Tahoma" w:hAnsi="Tahoma" w:cs="Tahoma"/>
                <w:b/>
                <w:szCs w:val="22"/>
                <w:lang w:val="el-GR"/>
              </w:rPr>
              <w:fldChar w:fldCharType="end"/>
            </w:r>
            <w:r w:rsidR="00DE66A4">
              <w:rPr>
                <w:rFonts w:ascii="Tahoma" w:hAnsi="Tahoma" w:cs="Tahoma"/>
                <w:b/>
                <w:bCs/>
                <w:szCs w:val="22"/>
                <w:lang w:val="el-GR" w:eastAsia="el-GR"/>
              </w:rPr>
              <w:t xml:space="preserve"> Β</w:t>
            </w:r>
            <w:r w:rsidR="00332AC4">
              <w:rPr>
                <w:rFonts w:ascii="Tahoma" w:hAnsi="Tahoma" w:cs="Tahoma"/>
                <w:b/>
                <w:bCs/>
                <w:szCs w:val="22"/>
                <w:lang w:val="el-GR" w:eastAsia="el-GR"/>
              </w:rPr>
              <w:t>.</w:t>
            </w:r>
            <w:r w:rsidRPr="00603221">
              <w:rPr>
                <w:rFonts w:ascii="Tahoma" w:hAnsi="Tahoma" w:cs="Tahoma"/>
                <w:b/>
                <w:bCs/>
                <w:szCs w:val="22"/>
                <w:lang w:val="el-GR" w:eastAsia="el-GR"/>
              </w:rPr>
              <w:t xml:space="preserve"> </w:t>
            </w:r>
          </w:p>
          <w:p w14:paraId="39DA36A5" w14:textId="77777777" w:rsidR="00332AC4" w:rsidRPr="00603221" w:rsidRDefault="00332AC4" w:rsidP="001B0F5B">
            <w:pPr>
              <w:autoSpaceDE w:val="0"/>
              <w:autoSpaceDN w:val="0"/>
              <w:adjustRightInd w:val="0"/>
              <w:spacing w:after="0"/>
              <w:rPr>
                <w:rFonts w:ascii="Tahoma" w:hAnsi="Tahoma" w:cs="Tahoma"/>
                <w:b/>
                <w:bCs/>
                <w:szCs w:val="22"/>
                <w:lang w:val="el-GR" w:eastAsia="el-GR"/>
              </w:rPr>
            </w:pPr>
          </w:p>
          <w:p w14:paraId="216744FE" w14:textId="62587A1B" w:rsidR="007340CA" w:rsidRPr="00603221" w:rsidRDefault="00154368" w:rsidP="00766AC6">
            <w:pPr>
              <w:autoSpaceDE w:val="0"/>
              <w:autoSpaceDN w:val="0"/>
              <w:adjustRightInd w:val="0"/>
              <w:rPr>
                <w:rFonts w:ascii="Tahoma" w:hAnsi="Tahoma" w:cs="Tahoma"/>
                <w:szCs w:val="22"/>
                <w:lang w:val="el-GR"/>
              </w:rPr>
            </w:pPr>
            <w:r w:rsidRPr="00603221">
              <w:rPr>
                <w:rFonts w:ascii="Tahoma" w:hAnsi="Tahoma" w:cs="Tahoma"/>
                <w:szCs w:val="22"/>
                <w:lang w:val="el-GR"/>
              </w:rPr>
              <w:t xml:space="preserve">Οι οικονομικοί φορείς οφείλουν να αποδείξουν το ανωτέρω κριτήριο ποιοτικής επιλογής </w:t>
            </w:r>
            <w:r w:rsidR="00FC5BCC" w:rsidRPr="00603221">
              <w:rPr>
                <w:rFonts w:ascii="Tahoma" w:hAnsi="Tahoma" w:cs="Tahoma"/>
                <w:szCs w:val="22"/>
                <w:lang w:val="el-GR"/>
              </w:rPr>
              <w:t>υποβάλλοντας</w:t>
            </w:r>
            <w:r w:rsidRPr="00603221">
              <w:rPr>
                <w:rFonts w:ascii="Tahoma" w:hAnsi="Tahoma" w:cs="Tahoma"/>
                <w:szCs w:val="22"/>
                <w:lang w:val="el-GR"/>
              </w:rPr>
              <w:t xml:space="preserve"> τα ακόλουθα στοιχεία τεκμηρίωσης:</w:t>
            </w:r>
          </w:p>
        </w:tc>
      </w:tr>
      <w:tr w:rsidR="007340CA" w:rsidRPr="004A35DA" w14:paraId="036248FC" w14:textId="77777777" w:rsidTr="009C5EA6">
        <w:trPr>
          <w:trHeight w:val="1063"/>
        </w:trPr>
        <w:tc>
          <w:tcPr>
            <w:tcW w:w="675" w:type="dxa"/>
          </w:tcPr>
          <w:p w14:paraId="38A114C0" w14:textId="77777777" w:rsidR="007340CA" w:rsidRPr="00603221" w:rsidRDefault="00C40FB9" w:rsidP="009C5EA6">
            <w:pPr>
              <w:rPr>
                <w:rFonts w:ascii="Tahoma" w:hAnsi="Tahoma" w:cs="Tahoma"/>
                <w:szCs w:val="22"/>
              </w:rPr>
            </w:pPr>
            <w:r w:rsidRPr="00603221">
              <w:rPr>
                <w:rFonts w:ascii="Tahoma" w:hAnsi="Tahoma" w:cs="Tahoma"/>
                <w:szCs w:val="22"/>
                <w:lang w:val="el-GR"/>
              </w:rPr>
              <w:t>4</w:t>
            </w:r>
            <w:r w:rsidR="007340CA" w:rsidRPr="00603221">
              <w:rPr>
                <w:rFonts w:ascii="Tahoma" w:hAnsi="Tahoma" w:cs="Tahoma"/>
                <w:szCs w:val="22"/>
              </w:rPr>
              <w:t>.1</w:t>
            </w:r>
          </w:p>
        </w:tc>
        <w:tc>
          <w:tcPr>
            <w:tcW w:w="9180" w:type="dxa"/>
          </w:tcPr>
          <w:p w14:paraId="16A5E098" w14:textId="77777777" w:rsidR="007340CA" w:rsidRPr="00603221" w:rsidRDefault="007340CA" w:rsidP="009C5EA6">
            <w:pPr>
              <w:spacing w:line="276" w:lineRule="auto"/>
              <w:rPr>
                <w:rFonts w:ascii="Tahoma" w:hAnsi="Tahoma" w:cs="Tahoma"/>
                <w:szCs w:val="22"/>
                <w:lang w:val="el-GR"/>
              </w:rPr>
            </w:pPr>
            <w:r w:rsidRPr="00603221">
              <w:rPr>
                <w:rFonts w:ascii="Tahoma" w:hAnsi="Tahoma" w:cs="Tahoma"/>
                <w:szCs w:val="22"/>
                <w:lang w:val="el-GR"/>
              </w:rPr>
              <w:t xml:space="preserve">Πίνακα των </w:t>
            </w:r>
            <w:r w:rsidRPr="00603221">
              <w:rPr>
                <w:rFonts w:ascii="Tahoma" w:hAnsi="Tahoma" w:cs="Tahoma"/>
                <w:b/>
                <w:szCs w:val="22"/>
                <w:lang w:val="el-GR"/>
              </w:rPr>
              <w:t xml:space="preserve">υπαλλήλων του Οικονομικού Φορέα </w:t>
            </w:r>
            <w:r w:rsidRPr="00603221">
              <w:rPr>
                <w:rFonts w:ascii="Tahoma" w:hAnsi="Tahoma" w:cs="Tahoma"/>
                <w:szCs w:val="22"/>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3"/>
              <w:gridCol w:w="2036"/>
              <w:gridCol w:w="2036"/>
              <w:gridCol w:w="2040"/>
              <w:gridCol w:w="1133"/>
              <w:gridCol w:w="1292"/>
            </w:tblGrid>
            <w:tr w:rsidR="007340CA" w:rsidRPr="004A35DA" w14:paraId="2D75443D" w14:textId="77777777" w:rsidTr="004629AE">
              <w:trPr>
                <w:trHeight w:val="788"/>
              </w:trPr>
              <w:tc>
                <w:tcPr>
                  <w:tcW w:w="262" w:type="pct"/>
                  <w:shd w:val="clear" w:color="auto" w:fill="E0E0E0"/>
                  <w:vAlign w:val="center"/>
                </w:tcPr>
                <w:p w14:paraId="74A5EEB3" w14:textId="77777777" w:rsidR="007340CA" w:rsidRPr="006E3E29" w:rsidRDefault="007340CA" w:rsidP="009C5EA6">
                  <w:pPr>
                    <w:spacing w:line="276" w:lineRule="auto"/>
                    <w:rPr>
                      <w:rFonts w:ascii="Tahoma" w:hAnsi="Tahoma" w:cs="Tahoma"/>
                      <w:sz w:val="18"/>
                      <w:szCs w:val="18"/>
                    </w:rPr>
                  </w:pPr>
                  <w:r w:rsidRPr="006E3E29">
                    <w:rPr>
                      <w:rFonts w:ascii="Tahoma" w:hAnsi="Tahoma" w:cs="Tahoma"/>
                      <w:sz w:val="18"/>
                      <w:szCs w:val="18"/>
                    </w:rPr>
                    <w:t>Α/Α</w:t>
                  </w:r>
                </w:p>
              </w:tc>
              <w:tc>
                <w:tcPr>
                  <w:tcW w:w="1130" w:type="pct"/>
                  <w:shd w:val="clear" w:color="auto" w:fill="E0E0E0"/>
                  <w:vAlign w:val="center"/>
                </w:tcPr>
                <w:p w14:paraId="1CC32DCF" w14:textId="77777777" w:rsidR="007340CA" w:rsidRPr="006E3E29" w:rsidRDefault="007340CA" w:rsidP="009C5EA6">
                  <w:pPr>
                    <w:spacing w:line="276" w:lineRule="auto"/>
                    <w:rPr>
                      <w:rFonts w:ascii="Tahoma" w:hAnsi="Tahoma" w:cs="Tahoma"/>
                      <w:sz w:val="18"/>
                      <w:szCs w:val="18"/>
                      <w:lang w:val="el-GR"/>
                    </w:rPr>
                  </w:pPr>
                  <w:r w:rsidRPr="006E3E29">
                    <w:rPr>
                      <w:rFonts w:ascii="Tahoma" w:hAnsi="Tahoma" w:cs="Tahoma"/>
                      <w:sz w:val="18"/>
                      <w:szCs w:val="18"/>
                      <w:lang w:val="el-GR"/>
                    </w:rPr>
                    <w:t>Εταιρεία (σε περίπτωση Ένωσης / Κοινοπραξίας)</w:t>
                  </w:r>
                </w:p>
              </w:tc>
              <w:tc>
                <w:tcPr>
                  <w:tcW w:w="1130" w:type="pct"/>
                  <w:shd w:val="clear" w:color="auto" w:fill="E0E0E0"/>
                  <w:vAlign w:val="center"/>
                </w:tcPr>
                <w:p w14:paraId="06C11D84" w14:textId="77777777" w:rsidR="007340CA" w:rsidRPr="006E3E29" w:rsidRDefault="007340CA" w:rsidP="009C5EA6">
                  <w:pPr>
                    <w:spacing w:line="276" w:lineRule="auto"/>
                    <w:rPr>
                      <w:rFonts w:ascii="Tahoma" w:hAnsi="Tahoma" w:cs="Tahoma"/>
                      <w:sz w:val="18"/>
                      <w:szCs w:val="18"/>
                      <w:lang w:val="el-GR"/>
                    </w:rPr>
                  </w:pPr>
                  <w:r w:rsidRPr="006E3E29">
                    <w:rPr>
                      <w:rFonts w:ascii="Tahoma" w:hAnsi="Tahoma" w:cs="Tahoma"/>
                      <w:sz w:val="18"/>
                      <w:szCs w:val="18"/>
                      <w:lang w:val="el-GR"/>
                    </w:rPr>
                    <w:t>Ονοματεπώνυμο Μέλους Ομάδας Έργου</w:t>
                  </w:r>
                </w:p>
              </w:tc>
              <w:tc>
                <w:tcPr>
                  <w:tcW w:w="1132" w:type="pct"/>
                  <w:shd w:val="clear" w:color="auto" w:fill="E0E0E0"/>
                  <w:vAlign w:val="center"/>
                </w:tcPr>
                <w:p w14:paraId="39961716" w14:textId="77777777" w:rsidR="007340CA" w:rsidRPr="006E3E29" w:rsidRDefault="007340CA" w:rsidP="009C5EA6">
                  <w:pPr>
                    <w:spacing w:line="276" w:lineRule="auto"/>
                    <w:rPr>
                      <w:rFonts w:ascii="Tahoma" w:hAnsi="Tahoma" w:cs="Tahoma"/>
                      <w:sz w:val="18"/>
                      <w:szCs w:val="18"/>
                      <w:lang w:val="el-GR"/>
                    </w:rPr>
                  </w:pPr>
                  <w:r w:rsidRPr="006E3E29">
                    <w:rPr>
                      <w:rFonts w:ascii="Tahoma" w:hAnsi="Tahoma" w:cs="Tahoma"/>
                      <w:sz w:val="18"/>
                      <w:szCs w:val="18"/>
                      <w:lang w:val="el-GR"/>
                    </w:rPr>
                    <w:t>Θέση στην Ομάδα Έργου</w:t>
                  </w:r>
                </w:p>
              </w:tc>
              <w:tc>
                <w:tcPr>
                  <w:tcW w:w="629" w:type="pct"/>
                  <w:shd w:val="clear" w:color="auto" w:fill="E0E0E0"/>
                  <w:vAlign w:val="center"/>
                </w:tcPr>
                <w:p w14:paraId="4E00816E" w14:textId="77777777" w:rsidR="007340CA" w:rsidRPr="006E3E29" w:rsidRDefault="007340CA" w:rsidP="009C5EA6">
                  <w:pPr>
                    <w:spacing w:line="276" w:lineRule="auto"/>
                    <w:rPr>
                      <w:rFonts w:ascii="Tahoma" w:hAnsi="Tahoma" w:cs="Tahoma"/>
                      <w:sz w:val="18"/>
                      <w:szCs w:val="18"/>
                      <w:lang w:val="el-GR"/>
                    </w:rPr>
                  </w:pPr>
                  <w:r w:rsidRPr="006E3E29">
                    <w:rPr>
                      <w:rFonts w:ascii="Tahoma" w:hAnsi="Tahoma" w:cs="Tahoma"/>
                      <w:sz w:val="18"/>
                      <w:szCs w:val="18"/>
                      <w:lang w:val="el-GR"/>
                    </w:rPr>
                    <w:t>Ανθρωπομήνες</w:t>
                  </w:r>
                </w:p>
              </w:tc>
              <w:tc>
                <w:tcPr>
                  <w:tcW w:w="718" w:type="pct"/>
                  <w:shd w:val="clear" w:color="auto" w:fill="C0C0C0"/>
                </w:tcPr>
                <w:p w14:paraId="04723C05" w14:textId="77777777" w:rsidR="007340CA" w:rsidRPr="006E3E29" w:rsidRDefault="007340CA" w:rsidP="009C5EA6">
                  <w:pPr>
                    <w:spacing w:line="276" w:lineRule="auto"/>
                    <w:rPr>
                      <w:rFonts w:ascii="Tahoma" w:hAnsi="Tahoma" w:cs="Tahoma"/>
                      <w:sz w:val="18"/>
                      <w:szCs w:val="18"/>
                      <w:lang w:val="el-GR"/>
                    </w:rPr>
                  </w:pPr>
                  <w:r w:rsidRPr="006E3E29">
                    <w:rPr>
                      <w:rFonts w:ascii="Tahoma" w:hAnsi="Tahoma" w:cs="Tahoma"/>
                      <w:sz w:val="18"/>
                      <w:szCs w:val="18"/>
                      <w:lang w:val="el-GR"/>
                    </w:rPr>
                    <w:t>Ποσοστό συμμετοχής* (%)</w:t>
                  </w:r>
                </w:p>
              </w:tc>
            </w:tr>
            <w:tr w:rsidR="007340CA" w:rsidRPr="004A35DA" w14:paraId="45A1187C" w14:textId="77777777" w:rsidTr="004629AE">
              <w:trPr>
                <w:trHeight w:val="394"/>
              </w:trPr>
              <w:tc>
                <w:tcPr>
                  <w:tcW w:w="262" w:type="pct"/>
                  <w:vAlign w:val="center"/>
                </w:tcPr>
                <w:p w14:paraId="06C7A963" w14:textId="77777777" w:rsidR="007340CA" w:rsidRPr="00603221" w:rsidRDefault="007340CA" w:rsidP="009C5EA6">
                  <w:pPr>
                    <w:spacing w:line="276" w:lineRule="auto"/>
                    <w:rPr>
                      <w:rFonts w:ascii="Tahoma" w:hAnsi="Tahoma" w:cs="Tahoma"/>
                      <w:szCs w:val="22"/>
                      <w:lang w:val="el-GR"/>
                    </w:rPr>
                  </w:pPr>
                </w:p>
              </w:tc>
              <w:tc>
                <w:tcPr>
                  <w:tcW w:w="1130" w:type="pct"/>
                  <w:vAlign w:val="center"/>
                </w:tcPr>
                <w:p w14:paraId="34B9EA8C" w14:textId="77777777" w:rsidR="007340CA" w:rsidRPr="00603221" w:rsidRDefault="007340CA" w:rsidP="009C5EA6">
                  <w:pPr>
                    <w:spacing w:line="276" w:lineRule="auto"/>
                    <w:rPr>
                      <w:rFonts w:ascii="Tahoma" w:hAnsi="Tahoma" w:cs="Tahoma"/>
                      <w:szCs w:val="22"/>
                      <w:lang w:val="el-GR"/>
                    </w:rPr>
                  </w:pPr>
                </w:p>
              </w:tc>
              <w:tc>
                <w:tcPr>
                  <w:tcW w:w="1130" w:type="pct"/>
                  <w:vAlign w:val="center"/>
                </w:tcPr>
                <w:p w14:paraId="5B67BD72" w14:textId="77777777" w:rsidR="007340CA" w:rsidRPr="00603221" w:rsidRDefault="007340CA" w:rsidP="009C5EA6">
                  <w:pPr>
                    <w:spacing w:line="276" w:lineRule="auto"/>
                    <w:rPr>
                      <w:rFonts w:ascii="Tahoma" w:hAnsi="Tahoma" w:cs="Tahoma"/>
                      <w:szCs w:val="22"/>
                      <w:lang w:val="el-GR"/>
                    </w:rPr>
                  </w:pPr>
                </w:p>
              </w:tc>
              <w:tc>
                <w:tcPr>
                  <w:tcW w:w="1132" w:type="pct"/>
                  <w:vAlign w:val="center"/>
                </w:tcPr>
                <w:p w14:paraId="35DBAE48" w14:textId="77777777" w:rsidR="007340CA" w:rsidRPr="00603221" w:rsidRDefault="007340CA" w:rsidP="009C5EA6">
                  <w:pPr>
                    <w:spacing w:line="276" w:lineRule="auto"/>
                    <w:rPr>
                      <w:rFonts w:ascii="Tahoma" w:hAnsi="Tahoma" w:cs="Tahoma"/>
                      <w:szCs w:val="22"/>
                      <w:lang w:val="el-GR"/>
                    </w:rPr>
                  </w:pPr>
                </w:p>
              </w:tc>
              <w:tc>
                <w:tcPr>
                  <w:tcW w:w="629" w:type="pct"/>
                  <w:vAlign w:val="center"/>
                </w:tcPr>
                <w:p w14:paraId="47B9E143" w14:textId="77777777" w:rsidR="007340CA" w:rsidRPr="00603221" w:rsidRDefault="007340CA" w:rsidP="009C5EA6">
                  <w:pPr>
                    <w:spacing w:line="276" w:lineRule="auto"/>
                    <w:rPr>
                      <w:rFonts w:ascii="Tahoma" w:hAnsi="Tahoma" w:cs="Tahoma"/>
                      <w:szCs w:val="22"/>
                      <w:lang w:val="el-GR"/>
                    </w:rPr>
                  </w:pPr>
                </w:p>
              </w:tc>
              <w:tc>
                <w:tcPr>
                  <w:tcW w:w="718" w:type="pct"/>
                  <w:shd w:val="clear" w:color="auto" w:fill="C0C0C0"/>
                </w:tcPr>
                <w:p w14:paraId="4103B0C4" w14:textId="77777777" w:rsidR="007340CA" w:rsidRPr="00603221" w:rsidRDefault="007340CA" w:rsidP="009C5EA6">
                  <w:pPr>
                    <w:spacing w:line="276" w:lineRule="auto"/>
                    <w:rPr>
                      <w:rFonts w:ascii="Tahoma" w:hAnsi="Tahoma" w:cs="Tahoma"/>
                      <w:szCs w:val="22"/>
                      <w:lang w:val="el-GR"/>
                    </w:rPr>
                  </w:pPr>
                </w:p>
              </w:tc>
            </w:tr>
            <w:tr w:rsidR="007340CA" w:rsidRPr="004A35DA" w14:paraId="47CAA84D" w14:textId="77777777" w:rsidTr="004629AE">
              <w:trPr>
                <w:trHeight w:val="394"/>
              </w:trPr>
              <w:tc>
                <w:tcPr>
                  <w:tcW w:w="262" w:type="pct"/>
                  <w:vAlign w:val="center"/>
                </w:tcPr>
                <w:p w14:paraId="50351940" w14:textId="77777777" w:rsidR="007340CA" w:rsidRPr="00603221" w:rsidRDefault="007340CA" w:rsidP="009C5EA6">
                  <w:pPr>
                    <w:spacing w:line="276" w:lineRule="auto"/>
                    <w:rPr>
                      <w:rFonts w:ascii="Tahoma" w:hAnsi="Tahoma" w:cs="Tahoma"/>
                      <w:szCs w:val="22"/>
                      <w:lang w:val="el-GR"/>
                    </w:rPr>
                  </w:pPr>
                </w:p>
              </w:tc>
              <w:tc>
                <w:tcPr>
                  <w:tcW w:w="1130" w:type="pct"/>
                  <w:vAlign w:val="center"/>
                </w:tcPr>
                <w:p w14:paraId="20167BAD" w14:textId="77777777" w:rsidR="007340CA" w:rsidRPr="00603221" w:rsidRDefault="007340CA" w:rsidP="009C5EA6">
                  <w:pPr>
                    <w:spacing w:line="276" w:lineRule="auto"/>
                    <w:rPr>
                      <w:rFonts w:ascii="Tahoma" w:hAnsi="Tahoma" w:cs="Tahoma"/>
                      <w:szCs w:val="22"/>
                      <w:lang w:val="el-GR"/>
                    </w:rPr>
                  </w:pPr>
                </w:p>
              </w:tc>
              <w:tc>
                <w:tcPr>
                  <w:tcW w:w="1130" w:type="pct"/>
                  <w:vAlign w:val="center"/>
                </w:tcPr>
                <w:p w14:paraId="19936402" w14:textId="77777777" w:rsidR="007340CA" w:rsidRPr="00603221" w:rsidRDefault="007340CA" w:rsidP="009C5EA6">
                  <w:pPr>
                    <w:spacing w:line="276" w:lineRule="auto"/>
                    <w:rPr>
                      <w:rFonts w:ascii="Tahoma" w:hAnsi="Tahoma" w:cs="Tahoma"/>
                      <w:szCs w:val="22"/>
                      <w:lang w:val="el-GR"/>
                    </w:rPr>
                  </w:pPr>
                </w:p>
              </w:tc>
              <w:tc>
                <w:tcPr>
                  <w:tcW w:w="1132" w:type="pct"/>
                  <w:vAlign w:val="center"/>
                </w:tcPr>
                <w:p w14:paraId="46705121" w14:textId="77777777" w:rsidR="007340CA" w:rsidRPr="00603221" w:rsidRDefault="007340CA" w:rsidP="009C5EA6">
                  <w:pPr>
                    <w:spacing w:line="276" w:lineRule="auto"/>
                    <w:rPr>
                      <w:rFonts w:ascii="Tahoma" w:hAnsi="Tahoma" w:cs="Tahoma"/>
                      <w:szCs w:val="22"/>
                      <w:lang w:val="el-GR"/>
                    </w:rPr>
                  </w:pPr>
                </w:p>
              </w:tc>
              <w:tc>
                <w:tcPr>
                  <w:tcW w:w="629" w:type="pct"/>
                  <w:vAlign w:val="center"/>
                </w:tcPr>
                <w:p w14:paraId="5DE545DD" w14:textId="77777777" w:rsidR="007340CA" w:rsidRPr="00603221" w:rsidRDefault="007340CA" w:rsidP="009C5EA6">
                  <w:pPr>
                    <w:spacing w:line="276" w:lineRule="auto"/>
                    <w:rPr>
                      <w:rFonts w:ascii="Tahoma" w:hAnsi="Tahoma" w:cs="Tahoma"/>
                      <w:szCs w:val="22"/>
                      <w:lang w:val="el-GR"/>
                    </w:rPr>
                  </w:pPr>
                </w:p>
              </w:tc>
              <w:tc>
                <w:tcPr>
                  <w:tcW w:w="718" w:type="pct"/>
                  <w:shd w:val="clear" w:color="auto" w:fill="C0C0C0"/>
                </w:tcPr>
                <w:p w14:paraId="3FB6182F" w14:textId="77777777" w:rsidR="007340CA" w:rsidRPr="00603221" w:rsidRDefault="007340CA" w:rsidP="009C5EA6">
                  <w:pPr>
                    <w:spacing w:line="276" w:lineRule="auto"/>
                    <w:rPr>
                      <w:rFonts w:ascii="Tahoma" w:hAnsi="Tahoma" w:cs="Tahoma"/>
                      <w:szCs w:val="22"/>
                      <w:lang w:val="el-GR"/>
                    </w:rPr>
                  </w:pPr>
                </w:p>
              </w:tc>
            </w:tr>
            <w:tr w:rsidR="007340CA" w:rsidRPr="004A35DA" w14:paraId="4449EEEA" w14:textId="77777777" w:rsidTr="004629AE">
              <w:trPr>
                <w:trHeight w:val="394"/>
              </w:trPr>
              <w:tc>
                <w:tcPr>
                  <w:tcW w:w="262" w:type="pct"/>
                  <w:vAlign w:val="center"/>
                </w:tcPr>
                <w:p w14:paraId="44A77B06" w14:textId="77777777" w:rsidR="007340CA" w:rsidRPr="00603221" w:rsidRDefault="007340CA" w:rsidP="009C5EA6">
                  <w:pPr>
                    <w:spacing w:line="276" w:lineRule="auto"/>
                    <w:rPr>
                      <w:rFonts w:ascii="Tahoma" w:hAnsi="Tahoma" w:cs="Tahoma"/>
                      <w:szCs w:val="22"/>
                      <w:lang w:val="el-GR"/>
                    </w:rPr>
                  </w:pPr>
                </w:p>
              </w:tc>
              <w:tc>
                <w:tcPr>
                  <w:tcW w:w="1130" w:type="pct"/>
                  <w:vAlign w:val="center"/>
                </w:tcPr>
                <w:p w14:paraId="682761FB" w14:textId="77777777" w:rsidR="007340CA" w:rsidRPr="00603221" w:rsidRDefault="007340CA" w:rsidP="009C5EA6">
                  <w:pPr>
                    <w:spacing w:line="276" w:lineRule="auto"/>
                    <w:rPr>
                      <w:rFonts w:ascii="Tahoma" w:hAnsi="Tahoma" w:cs="Tahoma"/>
                      <w:szCs w:val="22"/>
                      <w:lang w:val="el-GR"/>
                    </w:rPr>
                  </w:pPr>
                </w:p>
              </w:tc>
              <w:tc>
                <w:tcPr>
                  <w:tcW w:w="1130" w:type="pct"/>
                  <w:vAlign w:val="center"/>
                </w:tcPr>
                <w:p w14:paraId="49E6BAFE" w14:textId="77777777" w:rsidR="007340CA" w:rsidRPr="00603221" w:rsidRDefault="007340CA" w:rsidP="009C5EA6">
                  <w:pPr>
                    <w:spacing w:line="276" w:lineRule="auto"/>
                    <w:rPr>
                      <w:rFonts w:ascii="Tahoma" w:hAnsi="Tahoma" w:cs="Tahoma"/>
                      <w:szCs w:val="22"/>
                      <w:lang w:val="el-GR"/>
                    </w:rPr>
                  </w:pPr>
                </w:p>
              </w:tc>
              <w:tc>
                <w:tcPr>
                  <w:tcW w:w="1132" w:type="pct"/>
                  <w:vAlign w:val="center"/>
                </w:tcPr>
                <w:p w14:paraId="33A06FD3" w14:textId="77777777" w:rsidR="007340CA" w:rsidRPr="00603221" w:rsidRDefault="007340CA" w:rsidP="009C5EA6">
                  <w:pPr>
                    <w:spacing w:line="276" w:lineRule="auto"/>
                    <w:rPr>
                      <w:rFonts w:ascii="Tahoma" w:hAnsi="Tahoma" w:cs="Tahoma"/>
                      <w:szCs w:val="22"/>
                      <w:lang w:val="el-GR"/>
                    </w:rPr>
                  </w:pPr>
                </w:p>
              </w:tc>
              <w:tc>
                <w:tcPr>
                  <w:tcW w:w="629" w:type="pct"/>
                  <w:vAlign w:val="center"/>
                </w:tcPr>
                <w:p w14:paraId="2CEECB6B" w14:textId="77777777" w:rsidR="007340CA" w:rsidRPr="00603221" w:rsidRDefault="007340CA" w:rsidP="009C5EA6">
                  <w:pPr>
                    <w:spacing w:line="276" w:lineRule="auto"/>
                    <w:rPr>
                      <w:rFonts w:ascii="Tahoma" w:hAnsi="Tahoma" w:cs="Tahoma"/>
                      <w:szCs w:val="22"/>
                      <w:lang w:val="el-GR"/>
                    </w:rPr>
                  </w:pPr>
                </w:p>
              </w:tc>
              <w:tc>
                <w:tcPr>
                  <w:tcW w:w="718" w:type="pct"/>
                  <w:shd w:val="clear" w:color="auto" w:fill="C0C0C0"/>
                </w:tcPr>
                <w:p w14:paraId="5FFE9293" w14:textId="77777777" w:rsidR="007340CA" w:rsidRPr="00603221" w:rsidRDefault="007340CA" w:rsidP="009C5EA6">
                  <w:pPr>
                    <w:spacing w:line="276" w:lineRule="auto"/>
                    <w:rPr>
                      <w:rFonts w:ascii="Tahoma" w:hAnsi="Tahoma" w:cs="Tahoma"/>
                      <w:szCs w:val="22"/>
                      <w:lang w:val="el-GR"/>
                    </w:rPr>
                  </w:pPr>
                </w:p>
              </w:tc>
            </w:tr>
            <w:tr w:rsidR="007340CA" w:rsidRPr="004A35DA" w14:paraId="39DC8766" w14:textId="77777777" w:rsidTr="004629AE">
              <w:trPr>
                <w:trHeight w:val="380"/>
              </w:trPr>
              <w:tc>
                <w:tcPr>
                  <w:tcW w:w="3654" w:type="pct"/>
                  <w:gridSpan w:val="4"/>
                  <w:tcBorders>
                    <w:bottom w:val="single" w:sz="4" w:space="0" w:color="000080"/>
                  </w:tcBorders>
                  <w:shd w:val="clear" w:color="auto" w:fill="C0C0C0"/>
                  <w:vAlign w:val="center"/>
                </w:tcPr>
                <w:p w14:paraId="635F54DB" w14:textId="77777777" w:rsidR="007340CA" w:rsidRPr="00603221" w:rsidRDefault="007340CA" w:rsidP="009C5EA6">
                  <w:pPr>
                    <w:spacing w:line="276" w:lineRule="auto"/>
                    <w:rPr>
                      <w:rFonts w:ascii="Tahoma" w:hAnsi="Tahoma" w:cs="Tahoma"/>
                      <w:b/>
                      <w:szCs w:val="22"/>
                      <w:lang w:val="el-GR"/>
                    </w:rPr>
                  </w:pPr>
                  <w:r w:rsidRPr="00603221">
                    <w:rPr>
                      <w:rFonts w:ascii="Tahoma" w:hAnsi="Tahoma" w:cs="Tahoma"/>
                      <w:b/>
                      <w:szCs w:val="22"/>
                      <w:lang w:val="el-GR"/>
                    </w:rPr>
                    <w:t xml:space="preserve">ΜΕΡΙΚΟ ΣΥΝΟΛΟ (1) </w:t>
                  </w:r>
                </w:p>
              </w:tc>
              <w:tc>
                <w:tcPr>
                  <w:tcW w:w="629" w:type="pct"/>
                  <w:tcBorders>
                    <w:bottom w:val="single" w:sz="4" w:space="0" w:color="000080"/>
                  </w:tcBorders>
                  <w:shd w:val="clear" w:color="auto" w:fill="C0C0C0"/>
                  <w:vAlign w:val="center"/>
                </w:tcPr>
                <w:p w14:paraId="5B474B32" w14:textId="77777777" w:rsidR="007340CA" w:rsidRPr="00603221" w:rsidRDefault="007340CA" w:rsidP="009C5EA6">
                  <w:pPr>
                    <w:spacing w:line="276" w:lineRule="auto"/>
                    <w:rPr>
                      <w:rFonts w:ascii="Tahoma" w:hAnsi="Tahoma" w:cs="Tahoma"/>
                      <w:szCs w:val="22"/>
                      <w:lang w:val="el-GR"/>
                    </w:rPr>
                  </w:pPr>
                </w:p>
              </w:tc>
              <w:tc>
                <w:tcPr>
                  <w:tcW w:w="718" w:type="pct"/>
                  <w:tcBorders>
                    <w:bottom w:val="single" w:sz="4" w:space="0" w:color="000080"/>
                  </w:tcBorders>
                  <w:shd w:val="clear" w:color="auto" w:fill="C0C0C0"/>
                </w:tcPr>
                <w:p w14:paraId="591C9DBF" w14:textId="77777777" w:rsidR="007340CA" w:rsidRPr="00603221" w:rsidRDefault="007340CA" w:rsidP="009C5EA6">
                  <w:pPr>
                    <w:spacing w:line="276" w:lineRule="auto"/>
                    <w:rPr>
                      <w:rFonts w:ascii="Tahoma" w:hAnsi="Tahoma" w:cs="Tahoma"/>
                      <w:szCs w:val="22"/>
                      <w:lang w:val="el-GR"/>
                    </w:rPr>
                  </w:pPr>
                </w:p>
              </w:tc>
            </w:tr>
          </w:tbl>
          <w:p w14:paraId="5C4313D1" w14:textId="77777777" w:rsidR="007340CA" w:rsidRPr="00603221" w:rsidRDefault="007340CA" w:rsidP="009C5EA6">
            <w:pPr>
              <w:autoSpaceDE w:val="0"/>
              <w:autoSpaceDN w:val="0"/>
              <w:adjustRightInd w:val="0"/>
              <w:spacing w:after="70"/>
              <w:jc w:val="left"/>
              <w:rPr>
                <w:rFonts w:ascii="Tahoma" w:hAnsi="Tahoma" w:cs="Tahoma"/>
                <w:b/>
                <w:bCs/>
                <w:szCs w:val="22"/>
                <w:lang w:val="el-GR" w:eastAsia="el-GR"/>
              </w:rPr>
            </w:pPr>
          </w:p>
          <w:p w14:paraId="145C28DF" w14:textId="77777777" w:rsidR="007340CA" w:rsidRPr="00603221" w:rsidRDefault="007340CA" w:rsidP="009C5EA6">
            <w:pPr>
              <w:spacing w:line="276" w:lineRule="auto"/>
              <w:rPr>
                <w:rFonts w:ascii="Tahoma" w:hAnsi="Tahoma" w:cs="Tahoma"/>
                <w:szCs w:val="22"/>
                <w:lang w:val="el-GR"/>
              </w:rPr>
            </w:pPr>
            <w:r w:rsidRPr="00603221">
              <w:rPr>
                <w:rFonts w:ascii="Tahoma" w:hAnsi="Tahoma" w:cs="Tahoma"/>
                <w:szCs w:val="22"/>
                <w:lang w:val="el-GR"/>
              </w:rPr>
              <w:t xml:space="preserve">Πίνακα των </w:t>
            </w:r>
            <w:r w:rsidRPr="00603221">
              <w:rPr>
                <w:rFonts w:ascii="Tahoma" w:hAnsi="Tahoma" w:cs="Tahoma"/>
                <w:b/>
                <w:szCs w:val="22"/>
                <w:lang w:val="el-GR"/>
              </w:rPr>
              <w:t>στελεχών των Υπεργολάβων</w:t>
            </w:r>
            <w:r w:rsidRPr="00603221">
              <w:rPr>
                <w:rFonts w:ascii="Tahoma" w:hAnsi="Tahoma" w:cs="Tahoma"/>
                <w:szCs w:val="22"/>
                <w:lang w:val="el-GR"/>
              </w:rPr>
              <w:t xml:space="preserve"> </w:t>
            </w:r>
            <w:r w:rsidRPr="00603221">
              <w:rPr>
                <w:rFonts w:ascii="Tahoma" w:hAnsi="Tahoma" w:cs="Tahoma"/>
                <w:b/>
                <w:szCs w:val="22"/>
                <w:lang w:val="el-GR"/>
              </w:rPr>
              <w:t>του Οικονομικού Φορέα</w:t>
            </w:r>
            <w:r w:rsidRPr="00603221">
              <w:rPr>
                <w:rFonts w:ascii="Tahoma" w:hAnsi="Tahoma" w:cs="Tahoma"/>
                <w:szCs w:val="22"/>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5"/>
              <w:gridCol w:w="2065"/>
              <w:gridCol w:w="2067"/>
              <w:gridCol w:w="1278"/>
              <w:gridCol w:w="1063"/>
            </w:tblGrid>
            <w:tr w:rsidR="007340CA" w:rsidRPr="004A35DA" w14:paraId="345877CD" w14:textId="77777777" w:rsidTr="009C5EA6">
              <w:trPr>
                <w:trHeight w:val="788"/>
              </w:trPr>
              <w:tc>
                <w:tcPr>
                  <w:tcW w:w="262" w:type="pct"/>
                  <w:shd w:val="clear" w:color="auto" w:fill="E0E0E0"/>
                  <w:vAlign w:val="center"/>
                </w:tcPr>
                <w:p w14:paraId="2E98B4BA" w14:textId="77777777" w:rsidR="007340CA" w:rsidRPr="006E3E29" w:rsidRDefault="007340CA" w:rsidP="009C5EA6">
                  <w:pPr>
                    <w:spacing w:line="276" w:lineRule="auto"/>
                    <w:rPr>
                      <w:rFonts w:ascii="Tahoma" w:hAnsi="Tahoma" w:cs="Tahoma"/>
                      <w:sz w:val="18"/>
                      <w:szCs w:val="18"/>
                      <w:lang w:val="el-GR"/>
                    </w:rPr>
                  </w:pPr>
                  <w:r w:rsidRPr="006E3E29">
                    <w:rPr>
                      <w:rFonts w:ascii="Tahoma" w:hAnsi="Tahoma" w:cs="Tahoma"/>
                      <w:sz w:val="18"/>
                      <w:szCs w:val="18"/>
                      <w:lang w:val="el-GR"/>
                    </w:rPr>
                    <w:lastRenderedPageBreak/>
                    <w:t>Α/Α</w:t>
                  </w:r>
                </w:p>
              </w:tc>
              <w:tc>
                <w:tcPr>
                  <w:tcW w:w="1146" w:type="pct"/>
                  <w:shd w:val="clear" w:color="auto" w:fill="E0E0E0"/>
                  <w:vAlign w:val="center"/>
                </w:tcPr>
                <w:p w14:paraId="335A0283" w14:textId="77777777" w:rsidR="007340CA" w:rsidRPr="006E3E29" w:rsidRDefault="007340CA" w:rsidP="009C5EA6">
                  <w:pPr>
                    <w:spacing w:line="276" w:lineRule="auto"/>
                    <w:jc w:val="left"/>
                    <w:rPr>
                      <w:rFonts w:ascii="Tahoma" w:hAnsi="Tahoma" w:cs="Tahoma"/>
                      <w:sz w:val="18"/>
                      <w:szCs w:val="18"/>
                      <w:lang w:val="el-GR"/>
                    </w:rPr>
                  </w:pPr>
                  <w:r w:rsidRPr="006E3E29">
                    <w:rPr>
                      <w:rFonts w:ascii="Tahoma" w:hAnsi="Tahoma" w:cs="Tahoma"/>
                      <w:sz w:val="18"/>
                      <w:szCs w:val="18"/>
                      <w:lang w:val="el-GR"/>
                    </w:rPr>
                    <w:t>Επωνυμία Εταιρείας Υπεργολάβου</w:t>
                  </w:r>
                </w:p>
              </w:tc>
              <w:tc>
                <w:tcPr>
                  <w:tcW w:w="1146" w:type="pct"/>
                  <w:shd w:val="clear" w:color="auto" w:fill="E0E0E0"/>
                  <w:vAlign w:val="center"/>
                </w:tcPr>
                <w:p w14:paraId="1F1F253F" w14:textId="77777777" w:rsidR="007340CA" w:rsidRPr="006E3E29" w:rsidRDefault="007340CA" w:rsidP="009C5EA6">
                  <w:pPr>
                    <w:spacing w:line="276" w:lineRule="auto"/>
                    <w:jc w:val="left"/>
                    <w:rPr>
                      <w:rFonts w:ascii="Tahoma" w:hAnsi="Tahoma" w:cs="Tahoma"/>
                      <w:sz w:val="18"/>
                      <w:szCs w:val="18"/>
                      <w:lang w:val="el-GR"/>
                    </w:rPr>
                  </w:pPr>
                  <w:r w:rsidRPr="006E3E29">
                    <w:rPr>
                      <w:rFonts w:ascii="Tahoma" w:hAnsi="Tahoma" w:cs="Tahoma"/>
                      <w:sz w:val="18"/>
                      <w:szCs w:val="18"/>
                      <w:lang w:val="el-GR"/>
                    </w:rPr>
                    <w:t>Ονοματεπώνυμο Μέλους Ομάδας Έργου</w:t>
                  </w:r>
                </w:p>
              </w:tc>
              <w:tc>
                <w:tcPr>
                  <w:tcW w:w="1146" w:type="pct"/>
                  <w:shd w:val="clear" w:color="auto" w:fill="E0E0E0"/>
                  <w:vAlign w:val="center"/>
                </w:tcPr>
                <w:p w14:paraId="08E4AA92" w14:textId="77777777" w:rsidR="007340CA" w:rsidRPr="006E3E29" w:rsidRDefault="007340CA" w:rsidP="009C5EA6">
                  <w:pPr>
                    <w:spacing w:line="276" w:lineRule="auto"/>
                    <w:jc w:val="left"/>
                    <w:rPr>
                      <w:rFonts w:ascii="Tahoma" w:hAnsi="Tahoma" w:cs="Tahoma"/>
                      <w:sz w:val="18"/>
                      <w:szCs w:val="18"/>
                      <w:lang w:val="el-GR"/>
                    </w:rPr>
                  </w:pPr>
                  <w:r w:rsidRPr="006E3E29">
                    <w:rPr>
                      <w:rFonts w:ascii="Tahoma" w:hAnsi="Tahoma" w:cs="Tahoma"/>
                      <w:sz w:val="18"/>
                      <w:szCs w:val="18"/>
                      <w:lang w:val="el-GR"/>
                    </w:rPr>
                    <w:t>Θέση στην Ομάδα Έργου</w:t>
                  </w:r>
                </w:p>
              </w:tc>
              <w:tc>
                <w:tcPr>
                  <w:tcW w:w="709" w:type="pct"/>
                  <w:shd w:val="clear" w:color="auto" w:fill="E0E0E0"/>
                  <w:vAlign w:val="center"/>
                </w:tcPr>
                <w:p w14:paraId="47705DDC" w14:textId="77777777" w:rsidR="007340CA" w:rsidRPr="006E3E29" w:rsidRDefault="007340CA" w:rsidP="009C5EA6">
                  <w:pPr>
                    <w:spacing w:line="276" w:lineRule="auto"/>
                    <w:jc w:val="left"/>
                    <w:rPr>
                      <w:rFonts w:ascii="Tahoma" w:hAnsi="Tahoma" w:cs="Tahoma"/>
                      <w:sz w:val="18"/>
                      <w:szCs w:val="18"/>
                      <w:lang w:val="el-GR"/>
                    </w:rPr>
                  </w:pPr>
                  <w:r w:rsidRPr="006E3E29">
                    <w:rPr>
                      <w:rFonts w:ascii="Tahoma" w:hAnsi="Tahoma" w:cs="Tahoma"/>
                      <w:sz w:val="18"/>
                      <w:szCs w:val="18"/>
                      <w:lang w:val="el-GR"/>
                    </w:rPr>
                    <w:t>Ανθρωπομήνες</w:t>
                  </w:r>
                </w:p>
              </w:tc>
              <w:tc>
                <w:tcPr>
                  <w:tcW w:w="590" w:type="pct"/>
                  <w:shd w:val="clear" w:color="auto" w:fill="C0C0C0"/>
                </w:tcPr>
                <w:p w14:paraId="3CCD8AF4" w14:textId="77777777" w:rsidR="007340CA" w:rsidRPr="006E3E29" w:rsidRDefault="007340CA" w:rsidP="009C5EA6">
                  <w:pPr>
                    <w:spacing w:line="276" w:lineRule="auto"/>
                    <w:jc w:val="left"/>
                    <w:rPr>
                      <w:rFonts w:ascii="Tahoma" w:hAnsi="Tahoma" w:cs="Tahoma"/>
                      <w:sz w:val="18"/>
                      <w:szCs w:val="18"/>
                      <w:lang w:val="el-GR"/>
                    </w:rPr>
                  </w:pPr>
                  <w:r w:rsidRPr="006E3E29">
                    <w:rPr>
                      <w:rFonts w:ascii="Tahoma" w:hAnsi="Tahoma" w:cs="Tahoma"/>
                      <w:sz w:val="18"/>
                      <w:szCs w:val="18"/>
                      <w:lang w:val="el-GR"/>
                    </w:rPr>
                    <w:t>Ποσοστό συμμετοχής* (%)</w:t>
                  </w:r>
                </w:p>
              </w:tc>
            </w:tr>
            <w:tr w:rsidR="007340CA" w:rsidRPr="004A35DA" w14:paraId="7C2739B8" w14:textId="77777777" w:rsidTr="009C5EA6">
              <w:trPr>
                <w:trHeight w:val="380"/>
              </w:trPr>
              <w:tc>
                <w:tcPr>
                  <w:tcW w:w="262" w:type="pct"/>
                  <w:vAlign w:val="center"/>
                </w:tcPr>
                <w:p w14:paraId="40F8C00D" w14:textId="77777777" w:rsidR="007340CA" w:rsidRPr="00603221" w:rsidRDefault="007340CA" w:rsidP="009C5EA6">
                  <w:pPr>
                    <w:spacing w:line="276" w:lineRule="auto"/>
                    <w:rPr>
                      <w:rFonts w:ascii="Tahoma" w:hAnsi="Tahoma" w:cs="Tahoma"/>
                      <w:szCs w:val="22"/>
                      <w:lang w:val="el-GR"/>
                    </w:rPr>
                  </w:pPr>
                </w:p>
              </w:tc>
              <w:tc>
                <w:tcPr>
                  <w:tcW w:w="1146" w:type="pct"/>
                  <w:vAlign w:val="center"/>
                </w:tcPr>
                <w:p w14:paraId="21EC7EA1" w14:textId="77777777" w:rsidR="007340CA" w:rsidRPr="00603221" w:rsidRDefault="007340CA" w:rsidP="009C5EA6">
                  <w:pPr>
                    <w:spacing w:line="276" w:lineRule="auto"/>
                    <w:rPr>
                      <w:rFonts w:ascii="Tahoma" w:hAnsi="Tahoma" w:cs="Tahoma"/>
                      <w:szCs w:val="22"/>
                      <w:lang w:val="el-GR"/>
                    </w:rPr>
                  </w:pPr>
                </w:p>
              </w:tc>
              <w:tc>
                <w:tcPr>
                  <w:tcW w:w="1146" w:type="pct"/>
                  <w:vAlign w:val="center"/>
                </w:tcPr>
                <w:p w14:paraId="08C29A0B" w14:textId="77777777" w:rsidR="007340CA" w:rsidRPr="00603221" w:rsidRDefault="007340CA" w:rsidP="009C5EA6">
                  <w:pPr>
                    <w:spacing w:line="276" w:lineRule="auto"/>
                    <w:rPr>
                      <w:rFonts w:ascii="Tahoma" w:hAnsi="Tahoma" w:cs="Tahoma"/>
                      <w:szCs w:val="22"/>
                      <w:lang w:val="el-GR"/>
                    </w:rPr>
                  </w:pPr>
                </w:p>
              </w:tc>
              <w:tc>
                <w:tcPr>
                  <w:tcW w:w="1146" w:type="pct"/>
                  <w:vAlign w:val="center"/>
                </w:tcPr>
                <w:p w14:paraId="2C9C4A46" w14:textId="77777777" w:rsidR="007340CA" w:rsidRPr="00603221" w:rsidRDefault="007340CA" w:rsidP="009C5EA6">
                  <w:pPr>
                    <w:spacing w:line="276" w:lineRule="auto"/>
                    <w:rPr>
                      <w:rFonts w:ascii="Tahoma" w:hAnsi="Tahoma" w:cs="Tahoma"/>
                      <w:szCs w:val="22"/>
                      <w:lang w:val="el-GR"/>
                    </w:rPr>
                  </w:pPr>
                </w:p>
              </w:tc>
              <w:tc>
                <w:tcPr>
                  <w:tcW w:w="709" w:type="pct"/>
                  <w:vAlign w:val="center"/>
                </w:tcPr>
                <w:p w14:paraId="02DA34B4" w14:textId="77777777" w:rsidR="007340CA" w:rsidRPr="00603221" w:rsidRDefault="007340CA" w:rsidP="009C5EA6">
                  <w:pPr>
                    <w:spacing w:line="276" w:lineRule="auto"/>
                    <w:rPr>
                      <w:rFonts w:ascii="Tahoma" w:hAnsi="Tahoma" w:cs="Tahoma"/>
                      <w:szCs w:val="22"/>
                      <w:lang w:val="el-GR"/>
                    </w:rPr>
                  </w:pPr>
                </w:p>
              </w:tc>
              <w:tc>
                <w:tcPr>
                  <w:tcW w:w="590" w:type="pct"/>
                  <w:shd w:val="clear" w:color="auto" w:fill="C0C0C0"/>
                </w:tcPr>
                <w:p w14:paraId="082485A1" w14:textId="77777777" w:rsidR="007340CA" w:rsidRPr="00603221" w:rsidRDefault="007340CA" w:rsidP="009C5EA6">
                  <w:pPr>
                    <w:spacing w:line="276" w:lineRule="auto"/>
                    <w:rPr>
                      <w:rFonts w:ascii="Tahoma" w:hAnsi="Tahoma" w:cs="Tahoma"/>
                      <w:szCs w:val="22"/>
                      <w:lang w:val="el-GR"/>
                    </w:rPr>
                  </w:pPr>
                </w:p>
              </w:tc>
            </w:tr>
            <w:tr w:rsidR="007340CA" w:rsidRPr="004A35DA" w14:paraId="46C345E6" w14:textId="77777777" w:rsidTr="009C5EA6">
              <w:trPr>
                <w:trHeight w:val="394"/>
              </w:trPr>
              <w:tc>
                <w:tcPr>
                  <w:tcW w:w="262" w:type="pct"/>
                  <w:vAlign w:val="center"/>
                </w:tcPr>
                <w:p w14:paraId="07DE3C94" w14:textId="77777777" w:rsidR="007340CA" w:rsidRPr="00603221" w:rsidRDefault="007340CA" w:rsidP="009C5EA6">
                  <w:pPr>
                    <w:spacing w:line="276" w:lineRule="auto"/>
                    <w:rPr>
                      <w:rFonts w:ascii="Tahoma" w:hAnsi="Tahoma" w:cs="Tahoma"/>
                      <w:szCs w:val="22"/>
                      <w:lang w:val="el-GR"/>
                    </w:rPr>
                  </w:pPr>
                </w:p>
              </w:tc>
              <w:tc>
                <w:tcPr>
                  <w:tcW w:w="1146" w:type="pct"/>
                  <w:vAlign w:val="center"/>
                </w:tcPr>
                <w:p w14:paraId="73C69DF4" w14:textId="77777777" w:rsidR="007340CA" w:rsidRPr="00603221" w:rsidRDefault="007340CA" w:rsidP="009C5EA6">
                  <w:pPr>
                    <w:spacing w:line="276" w:lineRule="auto"/>
                    <w:rPr>
                      <w:rFonts w:ascii="Tahoma" w:hAnsi="Tahoma" w:cs="Tahoma"/>
                      <w:szCs w:val="22"/>
                      <w:lang w:val="el-GR"/>
                    </w:rPr>
                  </w:pPr>
                </w:p>
              </w:tc>
              <w:tc>
                <w:tcPr>
                  <w:tcW w:w="1146" w:type="pct"/>
                  <w:vAlign w:val="center"/>
                </w:tcPr>
                <w:p w14:paraId="25A68F94" w14:textId="77777777" w:rsidR="007340CA" w:rsidRPr="00603221" w:rsidRDefault="007340CA" w:rsidP="009C5EA6">
                  <w:pPr>
                    <w:spacing w:line="276" w:lineRule="auto"/>
                    <w:rPr>
                      <w:rFonts w:ascii="Tahoma" w:hAnsi="Tahoma" w:cs="Tahoma"/>
                      <w:szCs w:val="22"/>
                      <w:lang w:val="el-GR"/>
                    </w:rPr>
                  </w:pPr>
                </w:p>
              </w:tc>
              <w:tc>
                <w:tcPr>
                  <w:tcW w:w="1146" w:type="pct"/>
                  <w:vAlign w:val="center"/>
                </w:tcPr>
                <w:p w14:paraId="01DEF703" w14:textId="77777777" w:rsidR="007340CA" w:rsidRPr="00603221" w:rsidRDefault="007340CA" w:rsidP="009C5EA6">
                  <w:pPr>
                    <w:spacing w:line="276" w:lineRule="auto"/>
                    <w:rPr>
                      <w:rFonts w:ascii="Tahoma" w:hAnsi="Tahoma" w:cs="Tahoma"/>
                      <w:szCs w:val="22"/>
                      <w:lang w:val="el-GR"/>
                    </w:rPr>
                  </w:pPr>
                </w:p>
              </w:tc>
              <w:tc>
                <w:tcPr>
                  <w:tcW w:w="709" w:type="pct"/>
                  <w:vAlign w:val="center"/>
                </w:tcPr>
                <w:p w14:paraId="61B6E430" w14:textId="77777777" w:rsidR="007340CA" w:rsidRPr="00603221" w:rsidRDefault="007340CA" w:rsidP="009C5EA6">
                  <w:pPr>
                    <w:spacing w:line="276" w:lineRule="auto"/>
                    <w:rPr>
                      <w:rFonts w:ascii="Tahoma" w:hAnsi="Tahoma" w:cs="Tahoma"/>
                      <w:szCs w:val="22"/>
                      <w:lang w:val="el-GR"/>
                    </w:rPr>
                  </w:pPr>
                </w:p>
              </w:tc>
              <w:tc>
                <w:tcPr>
                  <w:tcW w:w="590" w:type="pct"/>
                  <w:shd w:val="clear" w:color="auto" w:fill="C0C0C0"/>
                </w:tcPr>
                <w:p w14:paraId="405CE4D3" w14:textId="77777777" w:rsidR="007340CA" w:rsidRPr="00603221" w:rsidRDefault="007340CA" w:rsidP="009C5EA6">
                  <w:pPr>
                    <w:spacing w:line="276" w:lineRule="auto"/>
                    <w:rPr>
                      <w:rFonts w:ascii="Tahoma" w:hAnsi="Tahoma" w:cs="Tahoma"/>
                      <w:szCs w:val="22"/>
                      <w:lang w:val="el-GR"/>
                    </w:rPr>
                  </w:pPr>
                </w:p>
              </w:tc>
            </w:tr>
            <w:tr w:rsidR="007340CA" w:rsidRPr="004A35DA" w14:paraId="0C2CE483" w14:textId="77777777" w:rsidTr="009C5EA6">
              <w:trPr>
                <w:trHeight w:val="394"/>
              </w:trPr>
              <w:tc>
                <w:tcPr>
                  <w:tcW w:w="262" w:type="pct"/>
                  <w:vAlign w:val="center"/>
                </w:tcPr>
                <w:p w14:paraId="4C5D5AD3" w14:textId="77777777" w:rsidR="007340CA" w:rsidRPr="00603221" w:rsidRDefault="007340CA" w:rsidP="009C5EA6">
                  <w:pPr>
                    <w:spacing w:line="276" w:lineRule="auto"/>
                    <w:rPr>
                      <w:rFonts w:ascii="Tahoma" w:hAnsi="Tahoma" w:cs="Tahoma"/>
                      <w:szCs w:val="22"/>
                      <w:lang w:val="el-GR"/>
                    </w:rPr>
                  </w:pPr>
                </w:p>
              </w:tc>
              <w:tc>
                <w:tcPr>
                  <w:tcW w:w="1146" w:type="pct"/>
                  <w:vAlign w:val="center"/>
                </w:tcPr>
                <w:p w14:paraId="34723B6D" w14:textId="77777777" w:rsidR="007340CA" w:rsidRPr="00603221" w:rsidRDefault="007340CA" w:rsidP="009C5EA6">
                  <w:pPr>
                    <w:spacing w:line="276" w:lineRule="auto"/>
                    <w:rPr>
                      <w:rFonts w:ascii="Tahoma" w:hAnsi="Tahoma" w:cs="Tahoma"/>
                      <w:szCs w:val="22"/>
                      <w:lang w:val="el-GR"/>
                    </w:rPr>
                  </w:pPr>
                </w:p>
              </w:tc>
              <w:tc>
                <w:tcPr>
                  <w:tcW w:w="1146" w:type="pct"/>
                  <w:vAlign w:val="center"/>
                </w:tcPr>
                <w:p w14:paraId="1D5E9838" w14:textId="77777777" w:rsidR="007340CA" w:rsidRPr="00603221" w:rsidRDefault="007340CA" w:rsidP="009C5EA6">
                  <w:pPr>
                    <w:spacing w:line="276" w:lineRule="auto"/>
                    <w:rPr>
                      <w:rFonts w:ascii="Tahoma" w:hAnsi="Tahoma" w:cs="Tahoma"/>
                      <w:szCs w:val="22"/>
                      <w:lang w:val="el-GR"/>
                    </w:rPr>
                  </w:pPr>
                </w:p>
              </w:tc>
              <w:tc>
                <w:tcPr>
                  <w:tcW w:w="1146" w:type="pct"/>
                  <w:vAlign w:val="center"/>
                </w:tcPr>
                <w:p w14:paraId="51026B18" w14:textId="77777777" w:rsidR="007340CA" w:rsidRPr="00603221" w:rsidRDefault="007340CA" w:rsidP="009C5EA6">
                  <w:pPr>
                    <w:spacing w:line="276" w:lineRule="auto"/>
                    <w:rPr>
                      <w:rFonts w:ascii="Tahoma" w:hAnsi="Tahoma" w:cs="Tahoma"/>
                      <w:szCs w:val="22"/>
                      <w:lang w:val="el-GR"/>
                    </w:rPr>
                  </w:pPr>
                </w:p>
              </w:tc>
              <w:tc>
                <w:tcPr>
                  <w:tcW w:w="709" w:type="pct"/>
                  <w:vAlign w:val="center"/>
                </w:tcPr>
                <w:p w14:paraId="64D34DE2" w14:textId="77777777" w:rsidR="007340CA" w:rsidRPr="00603221" w:rsidRDefault="007340CA" w:rsidP="009C5EA6">
                  <w:pPr>
                    <w:spacing w:line="276" w:lineRule="auto"/>
                    <w:rPr>
                      <w:rFonts w:ascii="Tahoma" w:hAnsi="Tahoma" w:cs="Tahoma"/>
                      <w:szCs w:val="22"/>
                      <w:lang w:val="el-GR"/>
                    </w:rPr>
                  </w:pPr>
                </w:p>
              </w:tc>
              <w:tc>
                <w:tcPr>
                  <w:tcW w:w="590" w:type="pct"/>
                  <w:shd w:val="clear" w:color="auto" w:fill="C0C0C0"/>
                </w:tcPr>
                <w:p w14:paraId="195FD2F6" w14:textId="77777777" w:rsidR="007340CA" w:rsidRPr="00603221" w:rsidRDefault="007340CA" w:rsidP="009C5EA6">
                  <w:pPr>
                    <w:spacing w:line="276" w:lineRule="auto"/>
                    <w:rPr>
                      <w:rFonts w:ascii="Tahoma" w:hAnsi="Tahoma" w:cs="Tahoma"/>
                      <w:szCs w:val="22"/>
                      <w:lang w:val="el-GR"/>
                    </w:rPr>
                  </w:pPr>
                </w:p>
              </w:tc>
            </w:tr>
            <w:tr w:rsidR="007340CA" w:rsidRPr="004A35DA" w14:paraId="7B0C67A4" w14:textId="77777777" w:rsidTr="009C5EA6">
              <w:trPr>
                <w:trHeight w:val="394"/>
              </w:trPr>
              <w:tc>
                <w:tcPr>
                  <w:tcW w:w="3701" w:type="pct"/>
                  <w:gridSpan w:val="4"/>
                  <w:tcBorders>
                    <w:bottom w:val="single" w:sz="4" w:space="0" w:color="000080"/>
                  </w:tcBorders>
                  <w:shd w:val="clear" w:color="auto" w:fill="C0C0C0"/>
                  <w:vAlign w:val="center"/>
                </w:tcPr>
                <w:p w14:paraId="31473175" w14:textId="77777777" w:rsidR="007340CA" w:rsidRPr="00603221" w:rsidRDefault="007340CA" w:rsidP="009C5EA6">
                  <w:pPr>
                    <w:spacing w:line="276" w:lineRule="auto"/>
                    <w:rPr>
                      <w:rFonts w:ascii="Tahoma" w:hAnsi="Tahoma" w:cs="Tahoma"/>
                      <w:b/>
                      <w:szCs w:val="22"/>
                      <w:lang w:val="el-GR"/>
                    </w:rPr>
                  </w:pPr>
                  <w:r w:rsidRPr="00603221">
                    <w:rPr>
                      <w:rFonts w:ascii="Tahoma" w:hAnsi="Tahoma" w:cs="Tahoma"/>
                      <w:b/>
                      <w:szCs w:val="22"/>
                      <w:lang w:val="el-GR"/>
                    </w:rPr>
                    <w:t xml:space="preserve">ΜΕΡΙΚΟ ΣΥΝΟΛΟ (2) </w:t>
                  </w:r>
                </w:p>
              </w:tc>
              <w:tc>
                <w:tcPr>
                  <w:tcW w:w="709" w:type="pct"/>
                  <w:tcBorders>
                    <w:bottom w:val="single" w:sz="4" w:space="0" w:color="000080"/>
                  </w:tcBorders>
                  <w:shd w:val="clear" w:color="auto" w:fill="C0C0C0"/>
                  <w:vAlign w:val="center"/>
                </w:tcPr>
                <w:p w14:paraId="1341345E" w14:textId="77777777" w:rsidR="007340CA" w:rsidRPr="00603221" w:rsidRDefault="007340CA" w:rsidP="009C5EA6">
                  <w:pPr>
                    <w:spacing w:line="276" w:lineRule="auto"/>
                    <w:rPr>
                      <w:rFonts w:ascii="Tahoma" w:hAnsi="Tahoma" w:cs="Tahoma"/>
                      <w:szCs w:val="22"/>
                      <w:lang w:val="el-GR"/>
                    </w:rPr>
                  </w:pPr>
                </w:p>
              </w:tc>
              <w:tc>
                <w:tcPr>
                  <w:tcW w:w="590" w:type="pct"/>
                  <w:tcBorders>
                    <w:bottom w:val="single" w:sz="4" w:space="0" w:color="000080"/>
                  </w:tcBorders>
                  <w:shd w:val="clear" w:color="auto" w:fill="C0C0C0"/>
                </w:tcPr>
                <w:p w14:paraId="4782ABFA" w14:textId="77777777" w:rsidR="007340CA" w:rsidRPr="00603221" w:rsidRDefault="007340CA" w:rsidP="009C5EA6">
                  <w:pPr>
                    <w:spacing w:line="276" w:lineRule="auto"/>
                    <w:rPr>
                      <w:rFonts w:ascii="Tahoma" w:hAnsi="Tahoma" w:cs="Tahoma"/>
                      <w:szCs w:val="22"/>
                      <w:lang w:val="el-GR"/>
                    </w:rPr>
                  </w:pPr>
                </w:p>
              </w:tc>
            </w:tr>
          </w:tbl>
          <w:p w14:paraId="25F0E5E8" w14:textId="77777777" w:rsidR="007340CA" w:rsidRPr="00603221" w:rsidRDefault="007340CA" w:rsidP="009C5EA6">
            <w:pPr>
              <w:autoSpaceDE w:val="0"/>
              <w:autoSpaceDN w:val="0"/>
              <w:adjustRightInd w:val="0"/>
              <w:spacing w:after="70"/>
              <w:jc w:val="left"/>
              <w:rPr>
                <w:rFonts w:ascii="Tahoma" w:hAnsi="Tahoma" w:cs="Tahoma"/>
                <w:b/>
                <w:bCs/>
                <w:szCs w:val="22"/>
                <w:lang w:val="el-GR" w:eastAsia="el-GR"/>
              </w:rPr>
            </w:pPr>
          </w:p>
          <w:p w14:paraId="25B0BB57" w14:textId="77777777" w:rsidR="007340CA" w:rsidRPr="00603221" w:rsidRDefault="007340CA" w:rsidP="009C5EA6">
            <w:pPr>
              <w:spacing w:line="276" w:lineRule="auto"/>
              <w:rPr>
                <w:rFonts w:ascii="Tahoma" w:hAnsi="Tahoma" w:cs="Tahoma"/>
                <w:szCs w:val="22"/>
                <w:lang w:val="el-GR"/>
              </w:rPr>
            </w:pPr>
            <w:r w:rsidRPr="00603221">
              <w:rPr>
                <w:rFonts w:ascii="Tahoma" w:hAnsi="Tahoma" w:cs="Tahoma"/>
                <w:szCs w:val="22"/>
                <w:lang w:val="el-GR"/>
              </w:rPr>
              <w:t xml:space="preserve">Πίνακα των </w:t>
            </w:r>
            <w:r w:rsidRPr="00603221">
              <w:rPr>
                <w:rFonts w:ascii="Tahoma" w:hAnsi="Tahoma" w:cs="Tahoma"/>
                <w:b/>
                <w:szCs w:val="22"/>
                <w:lang w:val="el-GR"/>
              </w:rPr>
              <w:t xml:space="preserve">εξωτερικών συνεργατών του Οικονομικού Φορέα </w:t>
            </w:r>
            <w:r w:rsidRPr="00603221">
              <w:rPr>
                <w:rFonts w:ascii="Tahoma" w:hAnsi="Tahoma" w:cs="Tahoma"/>
                <w:szCs w:val="22"/>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1278"/>
              <w:gridCol w:w="1150"/>
            </w:tblGrid>
            <w:tr w:rsidR="007340CA" w:rsidRPr="004A35DA" w14:paraId="6418295D" w14:textId="77777777" w:rsidTr="009C5EA6">
              <w:trPr>
                <w:trHeight w:val="788"/>
              </w:trPr>
              <w:tc>
                <w:tcPr>
                  <w:tcW w:w="262" w:type="pct"/>
                  <w:shd w:val="clear" w:color="auto" w:fill="E0E0E0"/>
                  <w:vAlign w:val="center"/>
                </w:tcPr>
                <w:p w14:paraId="080FCC14" w14:textId="77777777" w:rsidR="007340CA" w:rsidRPr="006E3E29" w:rsidRDefault="007340CA" w:rsidP="009C5EA6">
                  <w:pPr>
                    <w:spacing w:line="276" w:lineRule="auto"/>
                    <w:rPr>
                      <w:rFonts w:ascii="Tahoma" w:hAnsi="Tahoma" w:cs="Tahoma"/>
                      <w:sz w:val="18"/>
                      <w:szCs w:val="18"/>
                      <w:lang w:val="el-GR"/>
                    </w:rPr>
                  </w:pPr>
                  <w:r w:rsidRPr="006E3E29">
                    <w:rPr>
                      <w:rFonts w:ascii="Tahoma" w:hAnsi="Tahoma" w:cs="Tahoma"/>
                      <w:sz w:val="18"/>
                      <w:szCs w:val="18"/>
                      <w:lang w:val="el-GR"/>
                    </w:rPr>
                    <w:t>Α/Α</w:t>
                  </w:r>
                </w:p>
              </w:tc>
              <w:tc>
                <w:tcPr>
                  <w:tcW w:w="2261" w:type="pct"/>
                  <w:shd w:val="clear" w:color="auto" w:fill="E0E0E0"/>
                  <w:vAlign w:val="center"/>
                </w:tcPr>
                <w:p w14:paraId="6114DC14" w14:textId="77777777" w:rsidR="007340CA" w:rsidRPr="006E3E29" w:rsidRDefault="007340CA" w:rsidP="009C5EA6">
                  <w:pPr>
                    <w:spacing w:line="276" w:lineRule="auto"/>
                    <w:rPr>
                      <w:rFonts w:ascii="Tahoma" w:hAnsi="Tahoma" w:cs="Tahoma"/>
                      <w:sz w:val="18"/>
                      <w:szCs w:val="18"/>
                      <w:lang w:val="el-GR"/>
                    </w:rPr>
                  </w:pPr>
                  <w:r w:rsidRPr="006E3E29">
                    <w:rPr>
                      <w:rFonts w:ascii="Tahoma" w:hAnsi="Tahoma" w:cs="Tahoma"/>
                      <w:sz w:val="18"/>
                      <w:szCs w:val="18"/>
                      <w:lang w:val="el-GR"/>
                    </w:rPr>
                    <w:t>Ονοματεπώνυμο Μέλους Ομάδας Έργου</w:t>
                  </w:r>
                </w:p>
              </w:tc>
              <w:tc>
                <w:tcPr>
                  <w:tcW w:w="1128" w:type="pct"/>
                  <w:shd w:val="clear" w:color="auto" w:fill="E0E0E0"/>
                  <w:vAlign w:val="center"/>
                </w:tcPr>
                <w:p w14:paraId="784BC9AC" w14:textId="77777777" w:rsidR="007340CA" w:rsidRPr="006E3E29" w:rsidRDefault="007340CA" w:rsidP="009C5EA6">
                  <w:pPr>
                    <w:spacing w:line="276" w:lineRule="auto"/>
                    <w:rPr>
                      <w:rFonts w:ascii="Tahoma" w:hAnsi="Tahoma" w:cs="Tahoma"/>
                      <w:sz w:val="18"/>
                      <w:szCs w:val="18"/>
                      <w:lang w:val="el-GR"/>
                    </w:rPr>
                  </w:pPr>
                  <w:r w:rsidRPr="006E3E29">
                    <w:rPr>
                      <w:rFonts w:ascii="Tahoma" w:hAnsi="Tahoma" w:cs="Tahoma"/>
                      <w:sz w:val="18"/>
                      <w:szCs w:val="18"/>
                      <w:lang w:val="el-GR"/>
                    </w:rPr>
                    <w:t>Θέση στην Ομάδα Έργου</w:t>
                  </w:r>
                </w:p>
              </w:tc>
              <w:tc>
                <w:tcPr>
                  <w:tcW w:w="709" w:type="pct"/>
                  <w:shd w:val="clear" w:color="auto" w:fill="E0E0E0"/>
                  <w:vAlign w:val="center"/>
                </w:tcPr>
                <w:p w14:paraId="0E84C698" w14:textId="77777777" w:rsidR="007340CA" w:rsidRPr="006E3E29" w:rsidRDefault="007340CA" w:rsidP="009C5EA6">
                  <w:pPr>
                    <w:spacing w:line="276" w:lineRule="auto"/>
                    <w:rPr>
                      <w:rFonts w:ascii="Tahoma" w:hAnsi="Tahoma" w:cs="Tahoma"/>
                      <w:sz w:val="18"/>
                      <w:szCs w:val="18"/>
                      <w:lang w:val="el-GR"/>
                    </w:rPr>
                  </w:pPr>
                  <w:r w:rsidRPr="006E3E29">
                    <w:rPr>
                      <w:rFonts w:ascii="Tahoma" w:hAnsi="Tahoma" w:cs="Tahoma"/>
                      <w:sz w:val="18"/>
                      <w:szCs w:val="18"/>
                      <w:lang w:val="el-GR"/>
                    </w:rPr>
                    <w:t>Ανθρωπομήνες</w:t>
                  </w:r>
                </w:p>
              </w:tc>
              <w:tc>
                <w:tcPr>
                  <w:tcW w:w="639" w:type="pct"/>
                  <w:shd w:val="clear" w:color="auto" w:fill="C0C0C0"/>
                </w:tcPr>
                <w:p w14:paraId="16C3797B" w14:textId="77777777" w:rsidR="007340CA" w:rsidRPr="006E3E29" w:rsidRDefault="007340CA" w:rsidP="009C5EA6">
                  <w:pPr>
                    <w:spacing w:line="276" w:lineRule="auto"/>
                    <w:rPr>
                      <w:rFonts w:ascii="Tahoma" w:hAnsi="Tahoma" w:cs="Tahoma"/>
                      <w:sz w:val="18"/>
                      <w:szCs w:val="18"/>
                      <w:lang w:val="el-GR"/>
                    </w:rPr>
                  </w:pPr>
                  <w:r w:rsidRPr="006E3E29">
                    <w:rPr>
                      <w:rFonts w:ascii="Tahoma" w:hAnsi="Tahoma" w:cs="Tahoma"/>
                      <w:sz w:val="18"/>
                      <w:szCs w:val="18"/>
                      <w:lang w:val="el-GR"/>
                    </w:rPr>
                    <w:t>Ποσοστό συμμετοχής* (%)</w:t>
                  </w:r>
                </w:p>
              </w:tc>
            </w:tr>
            <w:tr w:rsidR="007340CA" w:rsidRPr="004A35DA" w14:paraId="7C446AAB" w14:textId="77777777" w:rsidTr="009C5EA6">
              <w:trPr>
                <w:trHeight w:val="394"/>
              </w:trPr>
              <w:tc>
                <w:tcPr>
                  <w:tcW w:w="262" w:type="pct"/>
                  <w:vAlign w:val="center"/>
                </w:tcPr>
                <w:p w14:paraId="0DF7D225" w14:textId="77777777" w:rsidR="007340CA" w:rsidRPr="00603221" w:rsidRDefault="007340CA" w:rsidP="009C5EA6">
                  <w:pPr>
                    <w:spacing w:line="276" w:lineRule="auto"/>
                    <w:rPr>
                      <w:rFonts w:ascii="Tahoma" w:hAnsi="Tahoma" w:cs="Tahoma"/>
                      <w:szCs w:val="22"/>
                      <w:lang w:val="el-GR"/>
                    </w:rPr>
                  </w:pPr>
                </w:p>
              </w:tc>
              <w:tc>
                <w:tcPr>
                  <w:tcW w:w="2261" w:type="pct"/>
                  <w:vAlign w:val="center"/>
                </w:tcPr>
                <w:p w14:paraId="7745847E" w14:textId="77777777" w:rsidR="007340CA" w:rsidRPr="00603221" w:rsidRDefault="007340CA" w:rsidP="009C5EA6">
                  <w:pPr>
                    <w:spacing w:line="276" w:lineRule="auto"/>
                    <w:rPr>
                      <w:rFonts w:ascii="Tahoma" w:hAnsi="Tahoma" w:cs="Tahoma"/>
                      <w:szCs w:val="22"/>
                      <w:lang w:val="el-GR"/>
                    </w:rPr>
                  </w:pPr>
                </w:p>
              </w:tc>
              <w:tc>
                <w:tcPr>
                  <w:tcW w:w="1128" w:type="pct"/>
                  <w:vAlign w:val="center"/>
                </w:tcPr>
                <w:p w14:paraId="40F8D8AC" w14:textId="77777777" w:rsidR="007340CA" w:rsidRPr="00603221" w:rsidRDefault="007340CA" w:rsidP="009C5EA6">
                  <w:pPr>
                    <w:spacing w:line="276" w:lineRule="auto"/>
                    <w:rPr>
                      <w:rFonts w:ascii="Tahoma" w:hAnsi="Tahoma" w:cs="Tahoma"/>
                      <w:szCs w:val="22"/>
                      <w:lang w:val="el-GR"/>
                    </w:rPr>
                  </w:pPr>
                </w:p>
              </w:tc>
              <w:tc>
                <w:tcPr>
                  <w:tcW w:w="709" w:type="pct"/>
                  <w:vAlign w:val="center"/>
                </w:tcPr>
                <w:p w14:paraId="259D24EA" w14:textId="77777777" w:rsidR="007340CA" w:rsidRPr="00603221" w:rsidRDefault="007340CA" w:rsidP="009C5EA6">
                  <w:pPr>
                    <w:spacing w:line="276" w:lineRule="auto"/>
                    <w:rPr>
                      <w:rFonts w:ascii="Tahoma" w:hAnsi="Tahoma" w:cs="Tahoma"/>
                      <w:szCs w:val="22"/>
                      <w:lang w:val="el-GR"/>
                    </w:rPr>
                  </w:pPr>
                </w:p>
              </w:tc>
              <w:tc>
                <w:tcPr>
                  <w:tcW w:w="639" w:type="pct"/>
                  <w:shd w:val="clear" w:color="auto" w:fill="C0C0C0"/>
                </w:tcPr>
                <w:p w14:paraId="189DE41A" w14:textId="77777777" w:rsidR="007340CA" w:rsidRPr="00603221" w:rsidRDefault="007340CA" w:rsidP="009C5EA6">
                  <w:pPr>
                    <w:spacing w:line="276" w:lineRule="auto"/>
                    <w:rPr>
                      <w:rFonts w:ascii="Tahoma" w:hAnsi="Tahoma" w:cs="Tahoma"/>
                      <w:szCs w:val="22"/>
                      <w:lang w:val="el-GR"/>
                    </w:rPr>
                  </w:pPr>
                </w:p>
              </w:tc>
            </w:tr>
            <w:tr w:rsidR="007340CA" w:rsidRPr="004A35DA" w14:paraId="212EE6A9" w14:textId="77777777" w:rsidTr="009C5EA6">
              <w:trPr>
                <w:trHeight w:val="394"/>
              </w:trPr>
              <w:tc>
                <w:tcPr>
                  <w:tcW w:w="262" w:type="pct"/>
                  <w:vAlign w:val="center"/>
                </w:tcPr>
                <w:p w14:paraId="67BD2F49" w14:textId="77777777" w:rsidR="007340CA" w:rsidRPr="00603221" w:rsidRDefault="007340CA" w:rsidP="009C5EA6">
                  <w:pPr>
                    <w:spacing w:line="276" w:lineRule="auto"/>
                    <w:rPr>
                      <w:rFonts w:ascii="Tahoma" w:hAnsi="Tahoma" w:cs="Tahoma"/>
                      <w:szCs w:val="22"/>
                      <w:lang w:val="el-GR"/>
                    </w:rPr>
                  </w:pPr>
                </w:p>
              </w:tc>
              <w:tc>
                <w:tcPr>
                  <w:tcW w:w="2261" w:type="pct"/>
                  <w:vAlign w:val="center"/>
                </w:tcPr>
                <w:p w14:paraId="5FCBE573" w14:textId="77777777" w:rsidR="007340CA" w:rsidRPr="00603221" w:rsidRDefault="007340CA" w:rsidP="009C5EA6">
                  <w:pPr>
                    <w:spacing w:line="276" w:lineRule="auto"/>
                    <w:rPr>
                      <w:rFonts w:ascii="Tahoma" w:hAnsi="Tahoma" w:cs="Tahoma"/>
                      <w:szCs w:val="22"/>
                      <w:lang w:val="el-GR"/>
                    </w:rPr>
                  </w:pPr>
                </w:p>
              </w:tc>
              <w:tc>
                <w:tcPr>
                  <w:tcW w:w="1128" w:type="pct"/>
                  <w:vAlign w:val="center"/>
                </w:tcPr>
                <w:p w14:paraId="2C2E5621" w14:textId="77777777" w:rsidR="007340CA" w:rsidRPr="00603221" w:rsidRDefault="007340CA" w:rsidP="009C5EA6">
                  <w:pPr>
                    <w:spacing w:line="276" w:lineRule="auto"/>
                    <w:rPr>
                      <w:rFonts w:ascii="Tahoma" w:hAnsi="Tahoma" w:cs="Tahoma"/>
                      <w:szCs w:val="22"/>
                      <w:lang w:val="el-GR"/>
                    </w:rPr>
                  </w:pPr>
                </w:p>
              </w:tc>
              <w:tc>
                <w:tcPr>
                  <w:tcW w:w="709" w:type="pct"/>
                  <w:vAlign w:val="center"/>
                </w:tcPr>
                <w:p w14:paraId="08AAF24E" w14:textId="77777777" w:rsidR="007340CA" w:rsidRPr="00603221" w:rsidRDefault="007340CA" w:rsidP="009C5EA6">
                  <w:pPr>
                    <w:spacing w:line="276" w:lineRule="auto"/>
                    <w:rPr>
                      <w:rFonts w:ascii="Tahoma" w:hAnsi="Tahoma" w:cs="Tahoma"/>
                      <w:szCs w:val="22"/>
                      <w:lang w:val="el-GR"/>
                    </w:rPr>
                  </w:pPr>
                </w:p>
              </w:tc>
              <w:tc>
                <w:tcPr>
                  <w:tcW w:w="639" w:type="pct"/>
                  <w:shd w:val="clear" w:color="auto" w:fill="C0C0C0"/>
                </w:tcPr>
                <w:p w14:paraId="211E444C" w14:textId="77777777" w:rsidR="007340CA" w:rsidRPr="00603221" w:rsidRDefault="007340CA" w:rsidP="009C5EA6">
                  <w:pPr>
                    <w:spacing w:line="276" w:lineRule="auto"/>
                    <w:rPr>
                      <w:rFonts w:ascii="Tahoma" w:hAnsi="Tahoma" w:cs="Tahoma"/>
                      <w:szCs w:val="22"/>
                      <w:lang w:val="el-GR"/>
                    </w:rPr>
                  </w:pPr>
                </w:p>
              </w:tc>
            </w:tr>
            <w:tr w:rsidR="007340CA" w:rsidRPr="004A35DA" w14:paraId="66A8F63B" w14:textId="77777777" w:rsidTr="009C5EA6">
              <w:trPr>
                <w:trHeight w:val="394"/>
              </w:trPr>
              <w:tc>
                <w:tcPr>
                  <w:tcW w:w="262" w:type="pct"/>
                  <w:vAlign w:val="center"/>
                </w:tcPr>
                <w:p w14:paraId="1F53AD13" w14:textId="77777777" w:rsidR="007340CA" w:rsidRPr="00603221" w:rsidRDefault="007340CA" w:rsidP="009C5EA6">
                  <w:pPr>
                    <w:spacing w:line="276" w:lineRule="auto"/>
                    <w:rPr>
                      <w:rFonts w:ascii="Tahoma" w:hAnsi="Tahoma" w:cs="Tahoma"/>
                      <w:szCs w:val="22"/>
                      <w:lang w:val="el-GR"/>
                    </w:rPr>
                  </w:pPr>
                </w:p>
              </w:tc>
              <w:tc>
                <w:tcPr>
                  <w:tcW w:w="2261" w:type="pct"/>
                  <w:vAlign w:val="center"/>
                </w:tcPr>
                <w:p w14:paraId="682376E9" w14:textId="77777777" w:rsidR="007340CA" w:rsidRPr="00603221" w:rsidRDefault="007340CA" w:rsidP="009C5EA6">
                  <w:pPr>
                    <w:spacing w:line="276" w:lineRule="auto"/>
                    <w:rPr>
                      <w:rFonts w:ascii="Tahoma" w:hAnsi="Tahoma" w:cs="Tahoma"/>
                      <w:szCs w:val="22"/>
                      <w:lang w:val="el-GR"/>
                    </w:rPr>
                  </w:pPr>
                </w:p>
              </w:tc>
              <w:tc>
                <w:tcPr>
                  <w:tcW w:w="1128" w:type="pct"/>
                  <w:vAlign w:val="center"/>
                </w:tcPr>
                <w:p w14:paraId="3395ADA6" w14:textId="77777777" w:rsidR="007340CA" w:rsidRPr="00603221" w:rsidRDefault="007340CA" w:rsidP="009C5EA6">
                  <w:pPr>
                    <w:spacing w:line="276" w:lineRule="auto"/>
                    <w:rPr>
                      <w:rFonts w:ascii="Tahoma" w:hAnsi="Tahoma" w:cs="Tahoma"/>
                      <w:szCs w:val="22"/>
                      <w:lang w:val="el-GR"/>
                    </w:rPr>
                  </w:pPr>
                </w:p>
              </w:tc>
              <w:tc>
                <w:tcPr>
                  <w:tcW w:w="709" w:type="pct"/>
                  <w:vAlign w:val="center"/>
                </w:tcPr>
                <w:p w14:paraId="10338D74" w14:textId="77777777" w:rsidR="007340CA" w:rsidRPr="00603221" w:rsidRDefault="007340CA" w:rsidP="009C5EA6">
                  <w:pPr>
                    <w:spacing w:line="276" w:lineRule="auto"/>
                    <w:rPr>
                      <w:rFonts w:ascii="Tahoma" w:hAnsi="Tahoma" w:cs="Tahoma"/>
                      <w:szCs w:val="22"/>
                      <w:lang w:val="el-GR"/>
                    </w:rPr>
                  </w:pPr>
                </w:p>
              </w:tc>
              <w:tc>
                <w:tcPr>
                  <w:tcW w:w="639" w:type="pct"/>
                  <w:shd w:val="clear" w:color="auto" w:fill="C0C0C0"/>
                </w:tcPr>
                <w:p w14:paraId="24C64DF2" w14:textId="77777777" w:rsidR="007340CA" w:rsidRPr="00603221" w:rsidRDefault="007340CA" w:rsidP="009C5EA6">
                  <w:pPr>
                    <w:spacing w:line="276" w:lineRule="auto"/>
                    <w:rPr>
                      <w:rFonts w:ascii="Tahoma" w:hAnsi="Tahoma" w:cs="Tahoma"/>
                      <w:szCs w:val="22"/>
                      <w:lang w:val="el-GR"/>
                    </w:rPr>
                  </w:pPr>
                </w:p>
              </w:tc>
            </w:tr>
            <w:tr w:rsidR="007340CA" w:rsidRPr="004A35DA" w14:paraId="0C7D4AFF" w14:textId="77777777" w:rsidTr="009C5EA6">
              <w:trPr>
                <w:trHeight w:val="380"/>
              </w:trPr>
              <w:tc>
                <w:tcPr>
                  <w:tcW w:w="3653" w:type="pct"/>
                  <w:gridSpan w:val="3"/>
                  <w:shd w:val="clear" w:color="auto" w:fill="C0C0C0"/>
                  <w:vAlign w:val="center"/>
                </w:tcPr>
                <w:p w14:paraId="7AFB33E9" w14:textId="77777777" w:rsidR="007340CA" w:rsidRPr="00603221" w:rsidRDefault="007340CA" w:rsidP="009C5EA6">
                  <w:pPr>
                    <w:spacing w:line="276" w:lineRule="auto"/>
                    <w:rPr>
                      <w:rFonts w:ascii="Tahoma" w:hAnsi="Tahoma" w:cs="Tahoma"/>
                      <w:szCs w:val="22"/>
                      <w:lang w:val="el-GR"/>
                    </w:rPr>
                  </w:pPr>
                  <w:r w:rsidRPr="00603221">
                    <w:rPr>
                      <w:rFonts w:ascii="Tahoma" w:hAnsi="Tahoma" w:cs="Tahoma"/>
                      <w:b/>
                      <w:szCs w:val="22"/>
                      <w:lang w:val="el-GR"/>
                    </w:rPr>
                    <w:t>ΜΕΡΙΚΟ ΣΥΝΟΛΟ (3)</w:t>
                  </w:r>
                </w:p>
              </w:tc>
              <w:tc>
                <w:tcPr>
                  <w:tcW w:w="709" w:type="pct"/>
                  <w:shd w:val="clear" w:color="auto" w:fill="C0C0C0"/>
                  <w:vAlign w:val="center"/>
                </w:tcPr>
                <w:p w14:paraId="120362DD" w14:textId="77777777" w:rsidR="007340CA" w:rsidRPr="00603221" w:rsidRDefault="007340CA" w:rsidP="009C5EA6">
                  <w:pPr>
                    <w:spacing w:line="276" w:lineRule="auto"/>
                    <w:rPr>
                      <w:rFonts w:ascii="Tahoma" w:hAnsi="Tahoma" w:cs="Tahoma"/>
                      <w:szCs w:val="22"/>
                      <w:lang w:val="el-GR"/>
                    </w:rPr>
                  </w:pPr>
                </w:p>
              </w:tc>
              <w:tc>
                <w:tcPr>
                  <w:tcW w:w="639" w:type="pct"/>
                  <w:shd w:val="clear" w:color="auto" w:fill="C0C0C0"/>
                </w:tcPr>
                <w:p w14:paraId="26F47D72" w14:textId="77777777" w:rsidR="007340CA" w:rsidRPr="00603221" w:rsidRDefault="007340CA" w:rsidP="009C5EA6">
                  <w:pPr>
                    <w:spacing w:line="276" w:lineRule="auto"/>
                    <w:rPr>
                      <w:rFonts w:ascii="Tahoma" w:hAnsi="Tahoma" w:cs="Tahoma"/>
                      <w:szCs w:val="22"/>
                      <w:lang w:val="el-GR"/>
                    </w:rPr>
                  </w:pPr>
                </w:p>
              </w:tc>
            </w:tr>
          </w:tbl>
          <w:p w14:paraId="3DB2BE2D" w14:textId="77777777" w:rsidR="007340CA" w:rsidRPr="00603221" w:rsidRDefault="007340CA" w:rsidP="009C5EA6">
            <w:pPr>
              <w:spacing w:line="276" w:lineRule="auto"/>
              <w:rPr>
                <w:rFonts w:ascii="Tahoma" w:hAnsi="Tahoma" w:cs="Tahoma"/>
                <w:szCs w:val="22"/>
                <w:lang w:val="el-GR"/>
              </w:rPr>
            </w:pPr>
            <w:r w:rsidRPr="00603221">
              <w:rPr>
                <w:rFonts w:ascii="Tahoma" w:hAnsi="Tahoma" w:cs="Tahoma"/>
                <w:szCs w:val="22"/>
                <w:lang w:val="el-GR"/>
              </w:rPr>
              <w:t xml:space="preserve">*ως </w:t>
            </w:r>
            <w:r w:rsidRPr="00603221">
              <w:rPr>
                <w:rFonts w:ascii="Tahoma" w:hAnsi="Tahoma" w:cs="Tahoma"/>
                <w:b/>
                <w:szCs w:val="22"/>
                <w:lang w:val="el-GR"/>
              </w:rPr>
              <w:t>Ποσοστό Συμμετοχής</w:t>
            </w:r>
            <w:r w:rsidRPr="00603221">
              <w:rPr>
                <w:rFonts w:ascii="Tahoma" w:hAnsi="Tahoma" w:cs="Tahoma"/>
                <w:szCs w:val="22"/>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0D369E44" w14:textId="77777777" w:rsidR="007340CA" w:rsidRPr="00603221" w:rsidRDefault="007340CA" w:rsidP="009C5EA6">
            <w:pPr>
              <w:autoSpaceDE w:val="0"/>
              <w:autoSpaceDN w:val="0"/>
              <w:adjustRightInd w:val="0"/>
              <w:spacing w:after="70"/>
              <w:rPr>
                <w:rFonts w:ascii="Tahoma" w:hAnsi="Tahoma" w:cs="Tahoma"/>
                <w:b/>
                <w:bCs/>
                <w:szCs w:val="22"/>
                <w:lang w:val="el-GR" w:eastAsia="el-GR"/>
              </w:rPr>
            </w:pPr>
            <w:r w:rsidRPr="00603221">
              <w:rPr>
                <w:rFonts w:ascii="Tahoma" w:hAnsi="Tahoma" w:cs="Tahoma"/>
                <w:szCs w:val="22"/>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w:t>
            </w:r>
            <w:r w:rsidR="00AA2807" w:rsidRPr="00603221">
              <w:rPr>
                <w:rFonts w:ascii="Tahoma" w:hAnsi="Tahoma" w:cs="Tahoma"/>
                <w:szCs w:val="22"/>
                <w:lang w:val="el-GR"/>
              </w:rPr>
              <w:t xml:space="preserve"> και των υπεργολάβων</w:t>
            </w:r>
            <w:r w:rsidRPr="00603221">
              <w:rPr>
                <w:rFonts w:ascii="Tahoma" w:hAnsi="Tahoma" w:cs="Tahoma"/>
                <w:szCs w:val="22"/>
                <w:lang w:val="el-GR"/>
              </w:rPr>
              <w:t>. Οι εξωτερικοί Συνεργάτες</w:t>
            </w:r>
            <w:r w:rsidR="00AA2807" w:rsidRPr="00603221">
              <w:rPr>
                <w:rFonts w:ascii="Tahoma" w:hAnsi="Tahoma" w:cs="Tahoma"/>
                <w:szCs w:val="22"/>
                <w:lang w:val="el-GR"/>
              </w:rPr>
              <w:t xml:space="preserve"> και οι υπεργολάβοι</w:t>
            </w:r>
            <w:r w:rsidRPr="00603221">
              <w:rPr>
                <w:rFonts w:ascii="Tahoma" w:hAnsi="Tahoma" w:cs="Tahoma"/>
                <w:szCs w:val="22"/>
                <w:lang w:val="el-GR"/>
              </w:rPr>
              <w:t>, θα δηλώνουν ότι το έργο (αντικείμενο της παρούσας Διακήρυξης), καθώς και οι υποχρεώσεις που απορρέουν από αυτό, τελούν σε γνώση τους.</w:t>
            </w:r>
          </w:p>
        </w:tc>
      </w:tr>
      <w:tr w:rsidR="007340CA" w:rsidRPr="00DF02B0" w14:paraId="48319B54" w14:textId="77777777" w:rsidTr="009C5EA6">
        <w:tc>
          <w:tcPr>
            <w:tcW w:w="675" w:type="dxa"/>
          </w:tcPr>
          <w:p w14:paraId="6C969A73" w14:textId="77777777" w:rsidR="007340CA" w:rsidRPr="00603221" w:rsidRDefault="00C40FB9" w:rsidP="009C5EA6">
            <w:pPr>
              <w:rPr>
                <w:rFonts w:ascii="Tahoma" w:hAnsi="Tahoma" w:cs="Tahoma"/>
                <w:szCs w:val="22"/>
              </w:rPr>
            </w:pPr>
            <w:r w:rsidRPr="00603221">
              <w:rPr>
                <w:rFonts w:ascii="Tahoma" w:hAnsi="Tahoma" w:cs="Tahoma"/>
                <w:szCs w:val="22"/>
                <w:lang w:val="el-GR"/>
              </w:rPr>
              <w:lastRenderedPageBreak/>
              <w:t>4</w:t>
            </w:r>
            <w:r w:rsidR="007340CA" w:rsidRPr="00603221">
              <w:rPr>
                <w:rFonts w:ascii="Tahoma" w:hAnsi="Tahoma" w:cs="Tahoma"/>
                <w:szCs w:val="22"/>
              </w:rPr>
              <w:t>.2</w:t>
            </w:r>
          </w:p>
        </w:tc>
        <w:tc>
          <w:tcPr>
            <w:tcW w:w="9180" w:type="dxa"/>
          </w:tcPr>
          <w:p w14:paraId="68B022BD" w14:textId="6A9E29B8" w:rsidR="007340CA" w:rsidRPr="00603221" w:rsidRDefault="007340CA" w:rsidP="00FF0DF8">
            <w:pPr>
              <w:numPr>
                <w:ilvl w:val="0"/>
                <w:numId w:val="10"/>
              </w:numPr>
              <w:suppressAutoHyphens w:val="0"/>
              <w:autoSpaceDE w:val="0"/>
              <w:autoSpaceDN w:val="0"/>
              <w:adjustRightInd w:val="0"/>
              <w:spacing w:after="70"/>
              <w:jc w:val="left"/>
              <w:rPr>
                <w:rFonts w:ascii="Tahoma" w:hAnsi="Tahoma" w:cs="Tahoma"/>
                <w:szCs w:val="22"/>
                <w:lang w:val="el-GR" w:eastAsia="el-GR"/>
              </w:rPr>
            </w:pPr>
            <w:r w:rsidRPr="00603221">
              <w:rPr>
                <w:rFonts w:ascii="Tahoma" w:hAnsi="Tahoma" w:cs="Tahoma"/>
                <w:szCs w:val="22"/>
                <w:lang w:val="el-GR" w:eastAsia="el-GR"/>
              </w:rPr>
              <w:t>Βιογραφικά σημειώματα της Ομάδας Έργου (</w:t>
            </w:r>
            <w:r w:rsidRPr="00603221">
              <w:rPr>
                <w:rFonts w:ascii="Tahoma" w:hAnsi="Tahoma" w:cs="Tahoma"/>
                <w:szCs w:val="22"/>
                <w:lang w:val="el-GR"/>
              </w:rPr>
              <w:t>βάσει του υποδείγματος / βλ.</w:t>
            </w:r>
            <w:r w:rsidR="004629AE" w:rsidRPr="00603221">
              <w:rPr>
                <w:rFonts w:ascii="Tahoma" w:hAnsi="Tahoma" w:cs="Tahoma"/>
                <w:szCs w:val="22"/>
                <w:lang w:val="el-GR"/>
              </w:rPr>
              <w:t xml:space="preserve"> «</w:t>
            </w:r>
            <w:r w:rsidR="004629AE" w:rsidRPr="00603221">
              <w:rPr>
                <w:rFonts w:ascii="Tahoma" w:hAnsi="Tahoma" w:cs="Tahoma"/>
                <w:szCs w:val="22"/>
                <w:lang w:val="el-GR"/>
              </w:rPr>
              <w:fldChar w:fldCharType="begin"/>
            </w:r>
            <w:r w:rsidR="004629AE" w:rsidRPr="00603221">
              <w:rPr>
                <w:rFonts w:ascii="Tahoma" w:hAnsi="Tahoma" w:cs="Tahoma"/>
                <w:szCs w:val="22"/>
                <w:lang w:val="el-GR"/>
              </w:rPr>
              <w:instrText xml:space="preserve"> REF _Ref496624509 \h </w:instrText>
            </w:r>
            <w:r w:rsidR="00DF02B0" w:rsidRPr="00DF02B0">
              <w:rPr>
                <w:rFonts w:ascii="Tahoma" w:hAnsi="Tahoma" w:cs="Tahoma"/>
                <w:szCs w:val="22"/>
                <w:lang w:val="el-GR"/>
              </w:rPr>
              <w:instrText xml:space="preserve"> \* MERGEFORMAT </w:instrText>
            </w:r>
            <w:r w:rsidR="004629AE" w:rsidRPr="00603221">
              <w:rPr>
                <w:rFonts w:ascii="Tahoma" w:hAnsi="Tahoma" w:cs="Tahoma"/>
                <w:szCs w:val="22"/>
                <w:lang w:val="el-GR"/>
              </w:rPr>
            </w:r>
            <w:r w:rsidR="004629AE" w:rsidRPr="00603221">
              <w:rPr>
                <w:rFonts w:ascii="Tahoma" w:hAnsi="Tahoma" w:cs="Tahoma"/>
                <w:szCs w:val="22"/>
                <w:lang w:val="el-GR"/>
              </w:rPr>
              <w:fldChar w:fldCharType="separate"/>
            </w:r>
            <w:r w:rsidR="00637BDE" w:rsidRPr="00637BDE">
              <w:rPr>
                <w:rFonts w:ascii="Tahoma" w:hAnsi="Tahoma" w:cs="Tahoma"/>
                <w:szCs w:val="22"/>
                <w:lang w:val="el-GR"/>
              </w:rPr>
              <w:t xml:space="preserve">ΠΑΡΑΡΤΗΜΑ </w:t>
            </w:r>
            <w:r w:rsidR="00637BDE" w:rsidRPr="00637BDE">
              <w:rPr>
                <w:rFonts w:ascii="Tahoma" w:hAnsi="Tahoma" w:cs="Tahoma"/>
                <w:szCs w:val="22"/>
              </w:rPr>
              <w:t>ΙV</w:t>
            </w:r>
            <w:r w:rsidR="00637BDE" w:rsidRPr="00637BDE">
              <w:rPr>
                <w:rFonts w:ascii="Tahoma" w:hAnsi="Tahoma" w:cs="Tahoma"/>
                <w:szCs w:val="22"/>
                <w:lang w:val="el-GR"/>
              </w:rPr>
              <w:t xml:space="preserve"> – Υπόδειγμα Βιογραφικού Σημειώματος</w:t>
            </w:r>
            <w:r w:rsidR="004629AE" w:rsidRPr="00603221">
              <w:rPr>
                <w:rFonts w:ascii="Tahoma" w:hAnsi="Tahoma" w:cs="Tahoma"/>
                <w:szCs w:val="22"/>
                <w:lang w:val="el-GR"/>
              </w:rPr>
              <w:fldChar w:fldCharType="end"/>
            </w:r>
            <w:r w:rsidR="004629AE" w:rsidRPr="00603221">
              <w:rPr>
                <w:rFonts w:ascii="Tahoma" w:hAnsi="Tahoma" w:cs="Tahoma"/>
                <w:szCs w:val="22"/>
                <w:lang w:val="el-GR"/>
              </w:rPr>
              <w:t>»</w:t>
            </w:r>
            <w:r w:rsidRPr="00603221">
              <w:rPr>
                <w:rFonts w:ascii="Tahoma" w:hAnsi="Tahoma" w:cs="Tahoma"/>
                <w:szCs w:val="22"/>
                <w:lang w:val="el-GR"/>
              </w:rPr>
              <w:t>)</w:t>
            </w:r>
          </w:p>
        </w:tc>
      </w:tr>
    </w:tbl>
    <w:p w14:paraId="3220CA38" w14:textId="77777777" w:rsidR="00814752" w:rsidRPr="00603221" w:rsidRDefault="00814752">
      <w:pPr>
        <w:rPr>
          <w:rFonts w:ascii="Tahoma" w:hAnsi="Tahoma" w:cs="Tahoma"/>
          <w:b/>
          <w:bCs/>
          <w:szCs w:val="22"/>
          <w:lang w:val="el-GR"/>
        </w:rPr>
      </w:pPr>
    </w:p>
    <w:p w14:paraId="2EFAA4FB" w14:textId="0BB5E837" w:rsidR="008338F0" w:rsidRPr="00603221" w:rsidRDefault="003355E7">
      <w:pPr>
        <w:rPr>
          <w:rFonts w:ascii="Tahoma" w:hAnsi="Tahoma" w:cs="Tahoma"/>
          <w:b/>
          <w:szCs w:val="22"/>
          <w:lang w:val="el-GR"/>
        </w:rPr>
      </w:pPr>
      <w:r w:rsidRPr="00603221">
        <w:rPr>
          <w:rFonts w:ascii="Tahoma" w:hAnsi="Tahoma" w:cs="Tahoma"/>
          <w:b/>
          <w:bCs/>
          <w:szCs w:val="22"/>
          <w:lang w:val="el-GR"/>
        </w:rPr>
        <w:t xml:space="preserve">Β.5. </w:t>
      </w:r>
      <w:r w:rsidRPr="00603221">
        <w:rPr>
          <w:rFonts w:ascii="Tahoma" w:hAnsi="Tahoma" w:cs="Tahoma"/>
          <w:b/>
          <w:szCs w:val="22"/>
          <w:lang w:val="el-GR"/>
        </w:rPr>
        <w:t xml:space="preserve">Για την απόδειξη της συμμόρφωσής τους με </w:t>
      </w:r>
      <w:r w:rsidRPr="00603221">
        <w:rPr>
          <w:rFonts w:ascii="Tahoma" w:hAnsi="Tahoma" w:cs="Tahoma"/>
          <w:b/>
          <w:color w:val="000000"/>
          <w:szCs w:val="22"/>
          <w:lang w:val="el-GR"/>
        </w:rPr>
        <w:t xml:space="preserve">πρότυπα διασφάλισης ποιότητας </w:t>
      </w:r>
      <w:r w:rsidRPr="00603221">
        <w:rPr>
          <w:rFonts w:ascii="Tahoma" w:hAnsi="Tahoma" w:cs="Tahoma"/>
          <w:b/>
          <w:szCs w:val="22"/>
          <w:lang w:val="el-GR"/>
        </w:rPr>
        <w:t xml:space="preserve">της παραγράφου </w:t>
      </w:r>
      <w:r w:rsidR="006607CE" w:rsidRPr="00603221">
        <w:rPr>
          <w:rFonts w:ascii="Tahoma" w:hAnsi="Tahoma" w:cs="Tahoma"/>
          <w:b/>
          <w:szCs w:val="22"/>
          <w:lang w:val="el-GR"/>
        </w:rPr>
        <w:fldChar w:fldCharType="begin"/>
      </w:r>
      <w:r w:rsidR="006607CE" w:rsidRPr="00603221">
        <w:rPr>
          <w:rFonts w:ascii="Tahoma" w:hAnsi="Tahoma" w:cs="Tahoma"/>
          <w:b/>
          <w:szCs w:val="22"/>
          <w:lang w:val="el-GR"/>
        </w:rPr>
        <w:instrText xml:space="preserve"> REF _Ref496541651 \r \h </w:instrText>
      </w:r>
      <w:r w:rsidR="00DF02B0" w:rsidRPr="006719D5">
        <w:rPr>
          <w:rFonts w:ascii="Tahoma" w:hAnsi="Tahoma" w:cs="Tahoma"/>
          <w:b/>
          <w:szCs w:val="22"/>
          <w:lang w:val="el-GR"/>
        </w:rPr>
        <w:instrText xml:space="preserve"> \* MERGEFORMAT </w:instrText>
      </w:r>
      <w:r w:rsidR="006607CE" w:rsidRPr="00603221">
        <w:rPr>
          <w:rFonts w:ascii="Tahoma" w:hAnsi="Tahoma" w:cs="Tahoma"/>
          <w:b/>
          <w:szCs w:val="22"/>
          <w:lang w:val="el-GR"/>
        </w:rPr>
      </w:r>
      <w:r w:rsidR="006607CE" w:rsidRPr="00603221">
        <w:rPr>
          <w:rFonts w:ascii="Tahoma" w:hAnsi="Tahoma" w:cs="Tahoma"/>
          <w:b/>
          <w:szCs w:val="22"/>
          <w:lang w:val="el-GR"/>
        </w:rPr>
        <w:fldChar w:fldCharType="separate"/>
      </w:r>
      <w:r w:rsidR="00637BDE">
        <w:rPr>
          <w:rFonts w:ascii="Tahoma" w:hAnsi="Tahoma" w:cs="Tahoma"/>
          <w:b/>
          <w:szCs w:val="22"/>
          <w:lang w:val="el-GR"/>
        </w:rPr>
        <w:t>2.2.7</w:t>
      </w:r>
      <w:r w:rsidR="006607CE" w:rsidRPr="00603221">
        <w:rPr>
          <w:rFonts w:ascii="Tahoma" w:hAnsi="Tahoma" w:cs="Tahoma"/>
          <w:b/>
          <w:szCs w:val="22"/>
          <w:lang w:val="el-GR"/>
        </w:rPr>
        <w:fldChar w:fldCharType="end"/>
      </w:r>
      <w:r w:rsidRPr="00603221">
        <w:rPr>
          <w:rFonts w:ascii="Tahoma" w:hAnsi="Tahoma" w:cs="Tahoma"/>
          <w:b/>
          <w:szCs w:val="22"/>
          <w:lang w:val="el-GR"/>
        </w:rPr>
        <w:t xml:space="preserve"> οι οικονομικοί φορείς προσκομίζουν </w:t>
      </w:r>
      <w:r w:rsidR="003822A5" w:rsidRPr="00603221">
        <w:rPr>
          <w:rFonts w:ascii="Tahoma" w:hAnsi="Tahoma" w:cs="Tahoma"/>
          <w:b/>
          <w:szCs w:val="22"/>
          <w:lang w:val="el-GR"/>
        </w:rPr>
        <w:t>τα αναφερόμενα στον κατωτέρω πίνακα</w:t>
      </w:r>
      <w:r w:rsidR="00E1337D" w:rsidRPr="00603221">
        <w:rPr>
          <w:rFonts w:ascii="Tahoma" w:hAnsi="Tahoma" w:cs="Tahoma"/>
          <w:b/>
          <w:szCs w:val="22"/>
          <w:lang w:val="el-GR"/>
        </w:rPr>
        <w:t xml:space="preserve"> </w:t>
      </w:r>
      <w:r w:rsidR="00814752" w:rsidRPr="00603221">
        <w:rPr>
          <w:rFonts w:ascii="Tahoma" w:hAnsi="Tahoma" w:cs="Tahoma"/>
          <w:b/>
          <w:szCs w:val="22"/>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4A35DA" w14:paraId="7EF9D5AE" w14:textId="77777777" w:rsidTr="009C5EA6">
        <w:trPr>
          <w:trHeight w:val="711"/>
        </w:trPr>
        <w:tc>
          <w:tcPr>
            <w:tcW w:w="675" w:type="dxa"/>
            <w:shd w:val="clear" w:color="auto" w:fill="D9D9D9"/>
          </w:tcPr>
          <w:p w14:paraId="6097F478" w14:textId="77777777" w:rsidR="00BD358F" w:rsidRPr="00603221" w:rsidRDefault="00C40FB9" w:rsidP="009C5EA6">
            <w:pPr>
              <w:rPr>
                <w:rFonts w:ascii="Tahoma" w:hAnsi="Tahoma" w:cs="Tahoma"/>
                <w:b/>
                <w:szCs w:val="22"/>
              </w:rPr>
            </w:pPr>
            <w:r w:rsidRPr="00603221">
              <w:rPr>
                <w:rFonts w:ascii="Tahoma" w:hAnsi="Tahoma" w:cs="Tahoma"/>
                <w:b/>
                <w:szCs w:val="22"/>
                <w:lang w:val="el-GR"/>
              </w:rPr>
              <w:t>5</w:t>
            </w:r>
            <w:r w:rsidR="00BD358F" w:rsidRPr="00603221">
              <w:rPr>
                <w:rFonts w:ascii="Tahoma" w:hAnsi="Tahoma" w:cs="Tahoma"/>
                <w:b/>
                <w:szCs w:val="22"/>
              </w:rPr>
              <w:t>.</w:t>
            </w:r>
          </w:p>
        </w:tc>
        <w:tc>
          <w:tcPr>
            <w:tcW w:w="9180" w:type="dxa"/>
            <w:shd w:val="clear" w:color="auto" w:fill="D9D9D9"/>
          </w:tcPr>
          <w:p w14:paraId="408A7DC7" w14:textId="2E4511CF" w:rsidR="008129E2" w:rsidRPr="00603221" w:rsidRDefault="00BD358F" w:rsidP="009C5EA6">
            <w:pPr>
              <w:autoSpaceDE w:val="0"/>
              <w:autoSpaceDN w:val="0"/>
              <w:adjustRightInd w:val="0"/>
              <w:rPr>
                <w:rFonts w:ascii="Tahoma" w:hAnsi="Tahoma" w:cs="Tahoma"/>
                <w:b/>
                <w:szCs w:val="22"/>
                <w:lang w:val="el-GR"/>
              </w:rPr>
            </w:pPr>
            <w:r w:rsidRPr="00603221">
              <w:rPr>
                <w:rFonts w:ascii="Tahoma" w:hAnsi="Tahoma" w:cs="Tahoma"/>
                <w:b/>
                <w:szCs w:val="22"/>
                <w:lang w:val="el-GR" w:eastAsia="el-GR"/>
              </w:rPr>
              <w:t xml:space="preserve">Οι οικονομικοί φορείς που συμμετέχουν στη διαδικασία σύναψης της παρούσας απαιτείται </w:t>
            </w:r>
            <w:r w:rsidRPr="00603221">
              <w:rPr>
                <w:rFonts w:ascii="Tahoma" w:hAnsi="Tahoma" w:cs="Tahoma"/>
                <w:b/>
                <w:szCs w:val="22"/>
                <w:lang w:val="el-GR"/>
              </w:rPr>
              <w:t>να εξασφαλίζουν την ποιότητα των παρεχόμενων υπηρεσιών</w:t>
            </w:r>
            <w:r w:rsidR="00E1337D" w:rsidRPr="00603221">
              <w:rPr>
                <w:rFonts w:ascii="Tahoma" w:hAnsi="Tahoma" w:cs="Tahoma"/>
                <w:b/>
                <w:szCs w:val="22"/>
                <w:lang w:val="el-GR"/>
              </w:rPr>
              <w:t xml:space="preserve"> </w:t>
            </w:r>
            <w:r w:rsidRPr="00603221">
              <w:rPr>
                <w:rFonts w:ascii="Tahoma" w:hAnsi="Tahoma" w:cs="Tahoma"/>
                <w:b/>
                <w:szCs w:val="22"/>
                <w:lang w:val="el-GR"/>
              </w:rPr>
              <w:t>και να διαθέτουν οργανωμένο σύστημα διαχείρισης Ποιότητας</w:t>
            </w:r>
            <w:r w:rsidR="006E3E29">
              <w:rPr>
                <w:rFonts w:ascii="Tahoma" w:hAnsi="Tahoma" w:cs="Tahoma"/>
                <w:b/>
                <w:szCs w:val="22"/>
                <w:lang w:val="el-GR"/>
              </w:rPr>
              <w:t xml:space="preserve"> στο πεδίο εφαρμογή</w:t>
            </w:r>
            <w:r w:rsidR="007D74D5">
              <w:rPr>
                <w:rFonts w:ascii="Tahoma" w:hAnsi="Tahoma" w:cs="Tahoma"/>
                <w:b/>
                <w:szCs w:val="22"/>
                <w:lang w:val="el-GR"/>
              </w:rPr>
              <w:t>ς</w:t>
            </w:r>
            <w:r w:rsidR="006E3E29">
              <w:rPr>
                <w:rFonts w:ascii="Tahoma" w:hAnsi="Tahoma" w:cs="Tahoma"/>
                <w:b/>
                <w:szCs w:val="22"/>
                <w:lang w:val="el-GR"/>
              </w:rPr>
              <w:t xml:space="preserve"> της ανάπτυξης και εγκατάστασης ολοκληρωμένων πληροφοριακών συστημάτων.</w:t>
            </w:r>
            <w:r w:rsidR="008129E2" w:rsidRPr="00603221">
              <w:rPr>
                <w:rFonts w:ascii="Tahoma" w:hAnsi="Tahoma" w:cs="Tahoma"/>
                <w:b/>
                <w:bCs/>
                <w:szCs w:val="22"/>
                <w:lang w:val="el-GR"/>
              </w:rPr>
              <w:t xml:space="preserve"> </w:t>
            </w:r>
          </w:p>
          <w:p w14:paraId="1C08217F" w14:textId="7A1474E7" w:rsidR="00BD358F" w:rsidRPr="00603221" w:rsidRDefault="00BD358F" w:rsidP="009C5EA6">
            <w:pPr>
              <w:autoSpaceDE w:val="0"/>
              <w:autoSpaceDN w:val="0"/>
              <w:adjustRightInd w:val="0"/>
              <w:rPr>
                <w:rFonts w:ascii="Tahoma" w:hAnsi="Tahoma" w:cs="Tahoma"/>
                <w:szCs w:val="22"/>
                <w:lang w:val="el-GR" w:eastAsia="el-GR"/>
              </w:rPr>
            </w:pPr>
            <w:r w:rsidRPr="00603221">
              <w:rPr>
                <w:rFonts w:ascii="Tahoma" w:hAnsi="Tahoma" w:cs="Tahoma"/>
                <w:szCs w:val="22"/>
                <w:lang w:val="el-GR"/>
              </w:rPr>
              <w:t xml:space="preserve">Οι οικονομικοί φορείς οφείλουν να αποδείξουν το ανωτέρω κριτήριο ποιοτικής επιλογής </w:t>
            </w:r>
            <w:r w:rsidR="00DE66A4" w:rsidRPr="00603221">
              <w:rPr>
                <w:rFonts w:ascii="Tahoma" w:hAnsi="Tahoma" w:cs="Tahoma"/>
                <w:szCs w:val="22"/>
                <w:lang w:val="el-GR"/>
              </w:rPr>
              <w:t>υποβάλλοντας</w:t>
            </w:r>
            <w:r w:rsidRPr="00603221">
              <w:rPr>
                <w:rFonts w:ascii="Tahoma" w:hAnsi="Tahoma" w:cs="Tahoma"/>
                <w:szCs w:val="22"/>
                <w:lang w:val="el-GR"/>
              </w:rPr>
              <w:t xml:space="preserve"> τα ακόλουθα στοιχεία τεκμηρίωσης:</w:t>
            </w:r>
          </w:p>
        </w:tc>
      </w:tr>
      <w:tr w:rsidR="00BD358F" w:rsidRPr="004A35DA" w14:paraId="45EE70D3" w14:textId="77777777" w:rsidTr="009C5EA6">
        <w:trPr>
          <w:trHeight w:val="1480"/>
        </w:trPr>
        <w:tc>
          <w:tcPr>
            <w:tcW w:w="675" w:type="dxa"/>
          </w:tcPr>
          <w:p w14:paraId="51877E87" w14:textId="77777777" w:rsidR="00BD358F" w:rsidRPr="00603221" w:rsidRDefault="00C40FB9" w:rsidP="009C5EA6">
            <w:pPr>
              <w:rPr>
                <w:rFonts w:ascii="Tahoma" w:hAnsi="Tahoma" w:cs="Tahoma"/>
                <w:szCs w:val="22"/>
              </w:rPr>
            </w:pPr>
            <w:r w:rsidRPr="00603221">
              <w:rPr>
                <w:rFonts w:ascii="Tahoma" w:hAnsi="Tahoma" w:cs="Tahoma"/>
                <w:szCs w:val="22"/>
                <w:lang w:val="el-GR"/>
              </w:rPr>
              <w:t>5</w:t>
            </w:r>
            <w:r w:rsidR="00BD358F" w:rsidRPr="00603221">
              <w:rPr>
                <w:rFonts w:ascii="Tahoma" w:hAnsi="Tahoma" w:cs="Tahoma"/>
                <w:szCs w:val="22"/>
              </w:rPr>
              <w:t>.1</w:t>
            </w:r>
          </w:p>
        </w:tc>
        <w:tc>
          <w:tcPr>
            <w:tcW w:w="9180" w:type="dxa"/>
          </w:tcPr>
          <w:p w14:paraId="6E5ECD14" w14:textId="7DD5B2E8" w:rsidR="00BD358F" w:rsidRPr="00603221" w:rsidRDefault="00BD358F" w:rsidP="00F94007">
            <w:pPr>
              <w:pStyle w:val="Tabletext"/>
              <w:jc w:val="both"/>
            </w:pPr>
            <w:r w:rsidRPr="0016357A">
              <w:rPr>
                <w:rFonts w:cs="Tahoma"/>
                <w:sz w:val="22"/>
                <w:szCs w:val="22"/>
              </w:rPr>
              <w:t>Πιστοποιητικό που αφορά στην ποιότητα των υπηρεσιών που παρέχει ο προσφέρων (πιστοποιητικό διασφάλισης ποιότητας των παρεχόμενων υπηρεσιών ή επίσημες βεβαιώσεις από αρμόδια γραφεία ή υπηρεσίες για την τήρηση προδιαγραφών ή προτύπων) σε ισχύ ήτοι πιστοποιητικό από ανεξάρτητο διαπιστευμένο φορέα για τη διαχείριση της ποιότητας υπηρεσιών σύμφωνα με το διεθνές πρότυπο ΙSO</w:t>
            </w:r>
            <w:r w:rsidR="006E3E29" w:rsidRPr="0016357A">
              <w:rPr>
                <w:rFonts w:cs="Tahoma"/>
                <w:sz w:val="22"/>
                <w:szCs w:val="22"/>
              </w:rPr>
              <w:t xml:space="preserve"> 9001:20</w:t>
            </w:r>
            <w:r w:rsidR="0016357A" w:rsidRPr="0016357A">
              <w:rPr>
                <w:rFonts w:cs="Tahoma"/>
                <w:sz w:val="22"/>
                <w:szCs w:val="22"/>
              </w:rPr>
              <w:t>15</w:t>
            </w:r>
            <w:r w:rsidRPr="0016357A">
              <w:rPr>
                <w:rFonts w:cs="Tahoma"/>
                <w:b/>
                <w:bCs/>
                <w:sz w:val="22"/>
                <w:szCs w:val="22"/>
              </w:rPr>
              <w:t xml:space="preserve"> </w:t>
            </w:r>
            <w:r w:rsidR="009E2949" w:rsidRPr="0016357A">
              <w:rPr>
                <w:rFonts w:cs="Tahoma"/>
                <w:sz w:val="22"/>
                <w:szCs w:val="22"/>
              </w:rPr>
              <w:t xml:space="preserve">ή ισοδύναμο </w:t>
            </w:r>
            <w:r w:rsidRPr="0016357A">
              <w:rPr>
                <w:rFonts w:cs="Tahoma"/>
                <w:sz w:val="22"/>
                <w:szCs w:val="22"/>
              </w:rPr>
              <w:t xml:space="preserve">ή μεταγενέστερης </w:t>
            </w:r>
            <w:r w:rsidRPr="0016357A">
              <w:rPr>
                <w:rFonts w:cs="Tahoma"/>
                <w:sz w:val="22"/>
                <w:szCs w:val="22"/>
              </w:rPr>
              <w:lastRenderedPageBreak/>
              <w:t>έκδοσής του</w:t>
            </w:r>
            <w:r w:rsidR="0016357A" w:rsidRPr="0016357A">
              <w:t xml:space="preserve"> </w:t>
            </w:r>
            <w:r w:rsidR="0016357A" w:rsidRPr="0016357A">
              <w:rPr>
                <w:rFonts w:cs="Tahoma"/>
                <w:sz w:val="22"/>
                <w:szCs w:val="22"/>
              </w:rPr>
              <w:t>και σύμφωνα με το διεθνές πρότυπο ISO 27001:2013 ή ισοδύναμο ή μεταγενέστερης έκδοσής του.</w:t>
            </w:r>
          </w:p>
        </w:tc>
      </w:tr>
    </w:tbl>
    <w:p w14:paraId="676B3288" w14:textId="77777777" w:rsidR="00221291" w:rsidRPr="00603221" w:rsidRDefault="00221291">
      <w:pPr>
        <w:rPr>
          <w:rFonts w:ascii="Tahoma" w:hAnsi="Tahoma" w:cs="Tahoma"/>
          <w:b/>
          <w:bCs/>
          <w:szCs w:val="22"/>
          <w:lang w:val="el-GR"/>
        </w:rPr>
      </w:pPr>
    </w:p>
    <w:p w14:paraId="167E6A1E" w14:textId="77777777" w:rsidR="00BD358F" w:rsidRPr="00603221" w:rsidRDefault="003355E7">
      <w:pPr>
        <w:rPr>
          <w:rFonts w:ascii="Tahoma" w:hAnsi="Tahoma" w:cs="Tahoma"/>
          <w:b/>
          <w:szCs w:val="22"/>
          <w:lang w:val="el-GR"/>
        </w:rPr>
      </w:pPr>
      <w:r w:rsidRPr="00603221">
        <w:rPr>
          <w:rFonts w:ascii="Tahoma" w:hAnsi="Tahoma" w:cs="Tahoma"/>
          <w:b/>
          <w:bCs/>
          <w:szCs w:val="22"/>
          <w:lang w:val="el-GR"/>
        </w:rPr>
        <w:t>Β.6.</w:t>
      </w:r>
      <w:r w:rsidRPr="00603221">
        <w:rPr>
          <w:rFonts w:ascii="Tahoma" w:hAnsi="Tahoma" w:cs="Tahoma"/>
          <w:szCs w:val="22"/>
          <w:lang w:val="el-GR"/>
        </w:rPr>
        <w:t xml:space="preserve"> </w:t>
      </w:r>
      <w:r w:rsidRPr="00603221">
        <w:rPr>
          <w:rFonts w:ascii="Tahoma" w:hAnsi="Tahoma" w:cs="Tahoma"/>
          <w:b/>
          <w:szCs w:val="22"/>
          <w:lang w:val="el-GR"/>
        </w:rPr>
        <w:t>Για την απόδειξη της νόμιμης σύστασης και εκπροσώπησης</w:t>
      </w:r>
      <w:r w:rsidR="00BD358F" w:rsidRPr="00603221">
        <w:rPr>
          <w:rFonts w:ascii="Tahoma" w:hAnsi="Tahoma" w:cs="Tahoma"/>
          <w:b/>
          <w:szCs w:val="22"/>
          <w:lang w:val="el-GR"/>
        </w:rPr>
        <w:t>:</w:t>
      </w:r>
    </w:p>
    <w:p w14:paraId="3438DF04" w14:textId="77777777" w:rsidR="00682673" w:rsidRPr="00682673" w:rsidRDefault="00682673" w:rsidP="00682673">
      <w:pPr>
        <w:rPr>
          <w:rFonts w:ascii="Tahoma" w:hAnsi="Tahoma" w:cs="Tahoma"/>
          <w:szCs w:val="22"/>
          <w:lang w:val="el-GR"/>
        </w:rPr>
      </w:pPr>
      <w:r w:rsidRPr="00682673">
        <w:rPr>
          <w:rFonts w:ascii="Tahoma" w:hAnsi="Tahoma" w:cs="Tahoma"/>
          <w:szCs w:val="22"/>
          <w:lang w:val="el-GR"/>
        </w:rPr>
        <w:t>Για την απόδειξη της νόμιμης εκπροσώπησης,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σε αρμόδια αρχή (πχ ΓΕΜΗ)προσκομίζει σχετικό πιστοποιητικό ισχύουσας εκπροσώπησης, το οποίο πρέπει να έχει εκδοθεί έως τριάντα (30) εργάσιμες ημέρες πριν από την υποβολή του.  Στις λοιπές περιπτώσεις τα κατά περίπτωση νομιμοποιητικά έγγραφα νόμιμης εκπροσώπησης (όπως καταστατικά, αντίστοιχα ΦΕΚ, συγκρότηση Δ.Σ. σε σώμα, σε περίπτωση Α.Ε.,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04D070E7" w14:textId="77777777" w:rsidR="00682673" w:rsidRPr="00682673" w:rsidRDefault="00682673" w:rsidP="00682673">
      <w:pPr>
        <w:rPr>
          <w:rFonts w:ascii="Tahoma" w:hAnsi="Tahoma" w:cs="Tahoma"/>
          <w:szCs w:val="22"/>
          <w:lang w:val="el-GR"/>
        </w:rPr>
      </w:pPr>
      <w:r w:rsidRPr="00682673">
        <w:rPr>
          <w:rFonts w:ascii="Tahoma" w:hAnsi="Tahoma" w:cs="Tahoma"/>
          <w:szCs w:val="22"/>
          <w:lang w:val="el-GR"/>
        </w:rPr>
        <w:t>Για την απόδειξη της νόμιμης σύστασης και των μεταβολών του νομικού προσώπου, εφόσον αυτή προκύπτει από πιστοποιητικό αρμόδιας αρχής (πχ γενικό πιστοποιητικό του ΓΕΜΗ), αρκεί η υποβολή αυτού, εφόσον έχει εκδοθεί έως τρεις (3) μήνες πριν από την υποβολή του. Στις λοιπές περιπτώσεις τα κατά περίπτωση νομιμοποιητικά έγγραφα νόμιμης σύστασης και μεταβολών (όπως καταστατικά, πιστοποιητικά μεταβολών, αντίστοιχα ΦΕΚ, κλπ., 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4B87F63B" w14:textId="77777777" w:rsidR="00682673" w:rsidRPr="00682673" w:rsidRDefault="00682673" w:rsidP="00682673">
      <w:pPr>
        <w:rPr>
          <w:rFonts w:ascii="Tahoma" w:hAnsi="Tahoma" w:cs="Tahoma"/>
          <w:szCs w:val="22"/>
          <w:lang w:val="el-GR"/>
        </w:rPr>
      </w:pPr>
      <w:r w:rsidRPr="00682673">
        <w:rPr>
          <w:rFonts w:ascii="Tahoma" w:hAnsi="Tahoma" w:cs="Tahoma"/>
          <w:szCs w:val="22"/>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39FE04A2" w14:textId="77777777" w:rsidR="00682673" w:rsidRPr="00682673" w:rsidRDefault="00682673" w:rsidP="00682673">
      <w:pPr>
        <w:rPr>
          <w:rFonts w:ascii="Tahoma" w:hAnsi="Tahoma" w:cs="Tahoma"/>
          <w:szCs w:val="22"/>
          <w:lang w:val="el-GR"/>
        </w:rPr>
      </w:pPr>
      <w:r w:rsidRPr="00682673">
        <w:rPr>
          <w:rFonts w:ascii="Tahoma" w:hAnsi="Tahoma" w:cs="Tahoma"/>
          <w:szCs w:val="22"/>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1049477" w14:textId="77777777" w:rsidR="00682673" w:rsidRPr="00682673" w:rsidRDefault="00682673" w:rsidP="00682673">
      <w:pPr>
        <w:rPr>
          <w:rFonts w:ascii="Tahoma" w:hAnsi="Tahoma" w:cs="Tahoma"/>
          <w:szCs w:val="22"/>
          <w:lang w:val="el-GR"/>
        </w:rPr>
      </w:pPr>
      <w:r w:rsidRPr="00682673">
        <w:rPr>
          <w:rFonts w:ascii="Tahoma" w:hAnsi="Tahoma" w:cs="Tahoma"/>
          <w:szCs w:val="22"/>
          <w:lang w:val="el-GR"/>
        </w:rPr>
        <w:t xml:space="preserve">-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w:t>
      </w:r>
    </w:p>
    <w:p w14:paraId="14B3713C" w14:textId="73716EDE" w:rsidR="008338F0" w:rsidRPr="00603221" w:rsidRDefault="00682673">
      <w:pPr>
        <w:rPr>
          <w:rFonts w:ascii="Tahoma" w:hAnsi="Tahoma" w:cs="Tahoma"/>
          <w:b/>
          <w:bCs/>
          <w:szCs w:val="22"/>
          <w:lang w:val="el-GR"/>
        </w:rPr>
      </w:pPr>
      <w:r w:rsidRPr="00682673">
        <w:rPr>
          <w:rFonts w:ascii="Tahoma" w:hAnsi="Tahoma" w:cs="Tahoma"/>
          <w:szCs w:val="22"/>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50F75F99" w14:textId="77777777" w:rsidR="00682673" w:rsidRPr="00682673" w:rsidRDefault="003355E7" w:rsidP="00682673">
      <w:pPr>
        <w:rPr>
          <w:rFonts w:ascii="Tahoma" w:hAnsi="Tahoma" w:cs="Tahoma"/>
          <w:szCs w:val="22"/>
          <w:lang w:val="el-GR"/>
        </w:rPr>
      </w:pPr>
      <w:r w:rsidRPr="00603221">
        <w:rPr>
          <w:rFonts w:ascii="Tahoma" w:hAnsi="Tahoma" w:cs="Tahoma"/>
          <w:b/>
          <w:bCs/>
          <w:szCs w:val="22"/>
          <w:lang w:val="el-GR"/>
        </w:rPr>
        <w:t>Β.7.</w:t>
      </w:r>
      <w:r w:rsidRPr="00603221">
        <w:rPr>
          <w:rFonts w:ascii="Tahoma" w:hAnsi="Tahoma" w:cs="Tahoma"/>
          <w:szCs w:val="22"/>
          <w:lang w:val="el-GR"/>
        </w:rPr>
        <w:t xml:space="preserve"> </w:t>
      </w:r>
      <w:r w:rsidR="00682673" w:rsidRPr="00682673">
        <w:rPr>
          <w:rFonts w:ascii="Tahoma" w:hAnsi="Tahoma" w:cs="Tahoma"/>
          <w:szCs w:val="22"/>
          <w:lang w:val="el-GR"/>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1E6DE571" w14:textId="50C3EC4A" w:rsidR="008338F0" w:rsidRPr="00603221" w:rsidRDefault="00682673" w:rsidP="00682673">
      <w:pPr>
        <w:rPr>
          <w:rFonts w:ascii="Tahoma" w:hAnsi="Tahoma" w:cs="Tahoma"/>
          <w:b/>
          <w:bCs/>
          <w:i/>
          <w:color w:val="5B9BD5"/>
          <w:szCs w:val="22"/>
          <w:lang w:val="el-GR"/>
        </w:rPr>
      </w:pPr>
      <w:r w:rsidRPr="00682673">
        <w:rPr>
          <w:rFonts w:ascii="Tahoma" w:hAnsi="Tahoma" w:cs="Tahoma"/>
          <w:szCs w:val="22"/>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r w:rsidR="003355E7" w:rsidRPr="00603221">
        <w:rPr>
          <w:rFonts w:ascii="Tahoma" w:hAnsi="Tahoma" w:cs="Tahoma"/>
          <w:szCs w:val="22"/>
          <w:lang w:val="el-GR"/>
        </w:rPr>
        <w:t xml:space="preserve"> </w:t>
      </w:r>
    </w:p>
    <w:p w14:paraId="2F36A568" w14:textId="094EFA7A" w:rsidR="00C40FB9" w:rsidRPr="00603221" w:rsidRDefault="003355E7" w:rsidP="00EB1543">
      <w:pPr>
        <w:rPr>
          <w:rFonts w:ascii="Tahoma" w:hAnsi="Tahoma" w:cs="Tahoma"/>
          <w:szCs w:val="22"/>
          <w:lang w:val="el-GR"/>
        </w:rPr>
      </w:pPr>
      <w:bookmarkStart w:id="89" w:name="msgfield"/>
      <w:bookmarkStart w:id="90" w:name="preformat"/>
      <w:bookmarkEnd w:id="89"/>
      <w:bookmarkEnd w:id="90"/>
      <w:r w:rsidRPr="00603221">
        <w:rPr>
          <w:rFonts w:ascii="Tahoma" w:hAnsi="Tahoma" w:cs="Tahoma"/>
          <w:b/>
          <w:bCs/>
          <w:szCs w:val="22"/>
          <w:lang w:val="el-GR"/>
        </w:rPr>
        <w:lastRenderedPageBreak/>
        <w:t>Β.</w:t>
      </w:r>
      <w:r w:rsidR="006E3E29">
        <w:rPr>
          <w:rFonts w:ascii="Tahoma" w:hAnsi="Tahoma" w:cs="Tahoma"/>
          <w:b/>
          <w:bCs/>
          <w:szCs w:val="22"/>
          <w:lang w:val="el-GR"/>
        </w:rPr>
        <w:t>8</w:t>
      </w:r>
      <w:r w:rsidRPr="00603221">
        <w:rPr>
          <w:rFonts w:ascii="Tahoma" w:hAnsi="Tahoma" w:cs="Tahoma"/>
          <w:b/>
          <w:bCs/>
          <w:szCs w:val="22"/>
          <w:lang w:val="el-GR"/>
        </w:rPr>
        <w:t>.</w:t>
      </w:r>
      <w:r w:rsidRPr="00603221">
        <w:rPr>
          <w:rFonts w:ascii="Tahoma" w:hAnsi="Tahoma" w:cs="Tahoma"/>
          <w:szCs w:val="22"/>
          <w:lang w:val="el-GR"/>
        </w:rPr>
        <w:t xml:space="preserve"> </w:t>
      </w:r>
      <w:r w:rsidR="00F3134E" w:rsidRPr="00F3134E">
        <w:rPr>
          <w:rFonts w:ascii="Tahoma" w:hAnsi="Tahoma" w:cs="Tahoma"/>
          <w:szCs w:val="22"/>
          <w:lang w:val="el-GR"/>
        </w:rPr>
        <w:t>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(ιδιωτικό συμφωνητικό μεταξύ προσφέροντος και τρίτου, στις ικανότητες του οποίου στηρίζεται ή από οποιοδήποτε άλλο κατάλληλο μέσο).</w:t>
      </w:r>
    </w:p>
    <w:p w14:paraId="5E74457F" w14:textId="77777777" w:rsidR="00C33C73" w:rsidRPr="00603221" w:rsidRDefault="00C33C73"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91" w:name="_Toc56417644"/>
      <w:r w:rsidRPr="00603221">
        <w:rPr>
          <w:rFonts w:ascii="Tahoma" w:hAnsi="Tahoma" w:cs="Tahoma"/>
          <w:sz w:val="22"/>
          <w:lang w:val="el-GR"/>
        </w:rPr>
        <w:t>Κριτήρια Ανάθεσης</w:t>
      </w:r>
      <w:bookmarkEnd w:id="91"/>
      <w:r w:rsidRPr="00603221">
        <w:rPr>
          <w:rFonts w:ascii="Tahoma" w:hAnsi="Tahoma" w:cs="Tahoma"/>
          <w:sz w:val="22"/>
          <w:lang w:val="el-GR"/>
        </w:rPr>
        <w:t xml:space="preserve"> </w:t>
      </w:r>
    </w:p>
    <w:p w14:paraId="2D9AF440" w14:textId="77777777" w:rsidR="008338F0" w:rsidRPr="00F94007" w:rsidRDefault="003355E7" w:rsidP="00FF0DF8">
      <w:pPr>
        <w:pStyle w:val="4"/>
        <w:numPr>
          <w:ilvl w:val="2"/>
          <w:numId w:val="12"/>
        </w:numPr>
        <w:rPr>
          <w:rFonts w:ascii="Tahoma" w:hAnsi="Tahoma" w:cs="Tahoma"/>
          <w:szCs w:val="22"/>
          <w:lang w:val="el-GR"/>
        </w:rPr>
      </w:pPr>
      <w:bookmarkStart w:id="92" w:name="_Ref496542191"/>
      <w:bookmarkStart w:id="93" w:name="_Toc56417645"/>
      <w:r w:rsidRPr="00F94007">
        <w:rPr>
          <w:rFonts w:ascii="Tahoma" w:hAnsi="Tahoma" w:cs="Tahoma"/>
          <w:szCs w:val="22"/>
          <w:lang w:val="el-GR"/>
        </w:rPr>
        <w:t>Κριτήριο ανάθεσης</w:t>
      </w:r>
      <w:bookmarkEnd w:id="92"/>
      <w:bookmarkEnd w:id="93"/>
    </w:p>
    <w:p w14:paraId="7C269DED" w14:textId="7D33EF55" w:rsidR="008338F0" w:rsidRDefault="003355E7">
      <w:pPr>
        <w:rPr>
          <w:rFonts w:ascii="Tahoma" w:hAnsi="Tahoma" w:cs="Tahoma"/>
          <w:szCs w:val="22"/>
          <w:lang w:val="el-GR"/>
        </w:rPr>
      </w:pPr>
      <w:r w:rsidRPr="00603221">
        <w:rPr>
          <w:rFonts w:ascii="Tahoma" w:hAnsi="Tahoma" w:cs="Tahoma"/>
          <w:szCs w:val="22"/>
          <w:lang w:val="el-GR"/>
        </w:rPr>
        <w:t>Κριτήριο ανάθεσης της Σύμβασης είναι η πλέον συμφέρουσα από οικονομική άποψη προσφορά</w:t>
      </w:r>
      <w:r w:rsidR="006E3E29">
        <w:rPr>
          <w:rFonts w:ascii="Tahoma" w:hAnsi="Tahoma" w:cs="Tahoma"/>
          <w:szCs w:val="22"/>
          <w:lang w:val="el-GR"/>
        </w:rPr>
        <w:t xml:space="preserve"> </w:t>
      </w:r>
      <w:r w:rsidRPr="00603221">
        <w:rPr>
          <w:rFonts w:ascii="Tahoma" w:hAnsi="Tahoma" w:cs="Tahoma"/>
          <w:szCs w:val="22"/>
          <w:lang w:val="el-GR"/>
        </w:rPr>
        <w:t xml:space="preserve">βάσει βέλτιστης σχέσης ποιότητας – τιμής, η οποία εκτιμάται βάσει των κάτωθι κριτηρίων: </w:t>
      </w:r>
    </w:p>
    <w:tbl>
      <w:tblPr>
        <w:tblW w:w="9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
        <w:gridCol w:w="4790"/>
        <w:gridCol w:w="1600"/>
        <w:gridCol w:w="2254"/>
      </w:tblGrid>
      <w:tr w:rsidR="007D1443" w:rsidRPr="004A35DA" w14:paraId="218C37DE" w14:textId="77777777" w:rsidTr="00F94007">
        <w:trPr>
          <w:trHeight w:val="513"/>
        </w:trPr>
        <w:tc>
          <w:tcPr>
            <w:tcW w:w="984" w:type="dxa"/>
            <w:shd w:val="clear" w:color="auto" w:fill="BFBFBF" w:themeFill="background1" w:themeFillShade="BF"/>
            <w:vAlign w:val="center"/>
            <w:hideMark/>
          </w:tcPr>
          <w:p w14:paraId="20B804B5" w14:textId="77777777" w:rsidR="007D1443" w:rsidRPr="007D1443" w:rsidRDefault="007D1443" w:rsidP="00E71B89">
            <w:pPr>
              <w:spacing w:after="0"/>
              <w:jc w:val="center"/>
              <w:rPr>
                <w:rFonts w:ascii="Tahoma" w:hAnsi="Tahoma" w:cs="Tahoma"/>
                <w:b/>
                <w:szCs w:val="22"/>
                <w:lang w:val="el-GR" w:eastAsia="el-GR"/>
              </w:rPr>
            </w:pPr>
            <w:bookmarkStart w:id="94" w:name="_Hlk508365047"/>
            <w:r w:rsidRPr="007D1443">
              <w:rPr>
                <w:rFonts w:ascii="Tahoma" w:hAnsi="Tahoma" w:cs="Tahoma"/>
                <w:b/>
                <w:szCs w:val="22"/>
                <w:lang w:val="el-GR" w:eastAsia="el-GR"/>
              </w:rPr>
              <w:t>Α/Α</w:t>
            </w:r>
          </w:p>
        </w:tc>
        <w:tc>
          <w:tcPr>
            <w:tcW w:w="4790" w:type="dxa"/>
            <w:shd w:val="clear" w:color="auto" w:fill="BFBFBF" w:themeFill="background1" w:themeFillShade="BF"/>
            <w:vAlign w:val="center"/>
            <w:hideMark/>
          </w:tcPr>
          <w:p w14:paraId="4E995311" w14:textId="77777777" w:rsidR="007D1443" w:rsidRPr="007D1443" w:rsidRDefault="007D1443" w:rsidP="00E71B89">
            <w:pPr>
              <w:spacing w:after="0"/>
              <w:jc w:val="center"/>
              <w:rPr>
                <w:rFonts w:ascii="Tahoma" w:hAnsi="Tahoma" w:cs="Tahoma"/>
                <w:b/>
                <w:szCs w:val="22"/>
                <w:lang w:val="el-GR" w:eastAsia="el-GR"/>
              </w:rPr>
            </w:pPr>
            <w:r w:rsidRPr="007D1443">
              <w:rPr>
                <w:rFonts w:ascii="Tahoma" w:hAnsi="Tahoma" w:cs="Tahoma"/>
                <w:b/>
                <w:szCs w:val="22"/>
                <w:lang w:val="el-GR" w:eastAsia="el-GR"/>
              </w:rPr>
              <w:t>Κριτήρια Αξιολόγησης</w:t>
            </w:r>
          </w:p>
        </w:tc>
        <w:tc>
          <w:tcPr>
            <w:tcW w:w="1600" w:type="dxa"/>
            <w:shd w:val="clear" w:color="auto" w:fill="BFBFBF" w:themeFill="background1" w:themeFillShade="BF"/>
            <w:vAlign w:val="center"/>
            <w:hideMark/>
          </w:tcPr>
          <w:p w14:paraId="6B149FAB" w14:textId="77777777" w:rsidR="007D1443" w:rsidRPr="007D1443" w:rsidRDefault="007D1443" w:rsidP="00E71B89">
            <w:pPr>
              <w:spacing w:after="0"/>
              <w:jc w:val="center"/>
              <w:rPr>
                <w:rFonts w:ascii="Tahoma" w:hAnsi="Tahoma" w:cs="Tahoma"/>
                <w:b/>
                <w:szCs w:val="22"/>
                <w:lang w:val="el-GR" w:eastAsia="el-GR"/>
              </w:rPr>
            </w:pPr>
            <w:r w:rsidRPr="007D1443">
              <w:rPr>
                <w:rFonts w:ascii="Tahoma" w:hAnsi="Tahoma" w:cs="Tahoma"/>
                <w:b/>
                <w:szCs w:val="22"/>
                <w:lang w:val="el-GR" w:eastAsia="el-GR"/>
              </w:rPr>
              <w:t xml:space="preserve">Συντελεστής βαρύτητας </w:t>
            </w:r>
          </w:p>
        </w:tc>
        <w:tc>
          <w:tcPr>
            <w:tcW w:w="2254" w:type="dxa"/>
            <w:shd w:val="clear" w:color="auto" w:fill="BFBFBF" w:themeFill="background1" w:themeFillShade="BF"/>
          </w:tcPr>
          <w:p w14:paraId="113E63ED" w14:textId="77777777" w:rsidR="007D1443" w:rsidRPr="007D1443" w:rsidRDefault="007D1443" w:rsidP="00E71B89">
            <w:pPr>
              <w:spacing w:after="0"/>
              <w:jc w:val="center"/>
              <w:rPr>
                <w:rFonts w:ascii="Tahoma" w:hAnsi="Tahoma" w:cs="Tahoma"/>
                <w:b/>
                <w:szCs w:val="22"/>
                <w:lang w:val="el-GR" w:eastAsia="el-GR"/>
              </w:rPr>
            </w:pPr>
            <w:r w:rsidRPr="007D1443">
              <w:rPr>
                <w:rFonts w:ascii="Tahoma" w:hAnsi="Tahoma" w:cs="Tahoma"/>
                <w:b/>
                <w:szCs w:val="22"/>
                <w:lang w:val="el-GR" w:eastAsia="el-GR"/>
              </w:rPr>
              <w:t>Παραπομπή σε παρ. απαίτησης της διακήρυξης</w:t>
            </w:r>
          </w:p>
        </w:tc>
      </w:tr>
      <w:tr w:rsidR="007D1443" w:rsidRPr="007D1443" w14:paraId="6AC96F7E" w14:textId="77777777" w:rsidTr="0004760F">
        <w:trPr>
          <w:trHeight w:val="315"/>
        </w:trPr>
        <w:tc>
          <w:tcPr>
            <w:tcW w:w="984" w:type="dxa"/>
            <w:shd w:val="clear" w:color="auto" w:fill="F7CAAC" w:themeFill="accent2" w:themeFillTint="66"/>
            <w:vAlign w:val="center"/>
          </w:tcPr>
          <w:p w14:paraId="1B47FF0A" w14:textId="77777777" w:rsidR="007D1443" w:rsidRPr="007D1443" w:rsidRDefault="007D1443" w:rsidP="00EB3381">
            <w:pPr>
              <w:pStyle w:val="aff"/>
              <w:numPr>
                <w:ilvl w:val="0"/>
                <w:numId w:val="27"/>
              </w:numPr>
              <w:spacing w:after="0"/>
              <w:ind w:left="0" w:firstLine="0"/>
              <w:jc w:val="center"/>
              <w:rPr>
                <w:rFonts w:ascii="Tahoma" w:hAnsi="Tahoma" w:cs="Tahoma"/>
                <w:b/>
                <w:szCs w:val="22"/>
                <w:lang w:val="el-GR" w:eastAsia="el-GR"/>
              </w:rPr>
            </w:pPr>
          </w:p>
        </w:tc>
        <w:tc>
          <w:tcPr>
            <w:tcW w:w="4790" w:type="dxa"/>
            <w:shd w:val="clear" w:color="auto" w:fill="F7CAAC" w:themeFill="accent2" w:themeFillTint="66"/>
            <w:vAlign w:val="center"/>
          </w:tcPr>
          <w:p w14:paraId="340FEFBC" w14:textId="77777777" w:rsidR="007D1443" w:rsidRPr="007D1443" w:rsidRDefault="007D1443" w:rsidP="00E71B89">
            <w:pPr>
              <w:spacing w:after="0"/>
              <w:rPr>
                <w:rFonts w:ascii="Tahoma" w:hAnsi="Tahoma" w:cs="Tahoma"/>
                <w:b/>
                <w:szCs w:val="22"/>
                <w:lang w:val="el-GR" w:eastAsia="el-GR"/>
              </w:rPr>
            </w:pPr>
            <w:r w:rsidRPr="007D1443">
              <w:rPr>
                <w:rFonts w:ascii="Tahoma" w:hAnsi="Tahoma" w:cs="Tahoma"/>
                <w:b/>
                <w:szCs w:val="22"/>
                <w:lang w:val="el-GR" w:eastAsia="el-GR"/>
              </w:rPr>
              <w:tab/>
              <w:t>Γενικές Αρχές &amp; Απαιτήσεις</w:t>
            </w:r>
          </w:p>
        </w:tc>
        <w:tc>
          <w:tcPr>
            <w:tcW w:w="1600" w:type="dxa"/>
            <w:shd w:val="clear" w:color="auto" w:fill="F7CAAC" w:themeFill="accent2" w:themeFillTint="66"/>
            <w:vAlign w:val="center"/>
          </w:tcPr>
          <w:p w14:paraId="626CD59D" w14:textId="77777777" w:rsidR="007D1443" w:rsidRPr="007D1443" w:rsidDel="0036745A" w:rsidRDefault="007D1443" w:rsidP="00E71B89">
            <w:pPr>
              <w:spacing w:after="0"/>
              <w:jc w:val="center"/>
              <w:rPr>
                <w:rFonts w:ascii="Tahoma" w:hAnsi="Tahoma" w:cs="Tahoma"/>
                <w:b/>
                <w:szCs w:val="22"/>
                <w:lang w:val="el-GR" w:eastAsia="el-GR"/>
              </w:rPr>
            </w:pPr>
            <w:r w:rsidRPr="007D1443">
              <w:rPr>
                <w:rFonts w:ascii="Tahoma" w:hAnsi="Tahoma" w:cs="Tahoma"/>
                <w:b/>
                <w:szCs w:val="22"/>
                <w:lang w:val="el-GR" w:eastAsia="el-GR"/>
              </w:rPr>
              <w:t>20%</w:t>
            </w:r>
          </w:p>
        </w:tc>
        <w:tc>
          <w:tcPr>
            <w:tcW w:w="2254" w:type="dxa"/>
            <w:shd w:val="clear" w:color="auto" w:fill="F7CAAC" w:themeFill="accent2" w:themeFillTint="66"/>
          </w:tcPr>
          <w:p w14:paraId="044BCB78" w14:textId="77777777" w:rsidR="007D1443" w:rsidRPr="007D1443" w:rsidRDefault="007D1443" w:rsidP="00E71B89">
            <w:pPr>
              <w:spacing w:after="0"/>
              <w:rPr>
                <w:rFonts w:ascii="Tahoma" w:hAnsi="Tahoma" w:cs="Tahoma"/>
                <w:b/>
                <w:szCs w:val="22"/>
                <w:lang w:val="el-GR" w:eastAsia="el-GR"/>
              </w:rPr>
            </w:pPr>
          </w:p>
        </w:tc>
      </w:tr>
      <w:tr w:rsidR="007D1443" w:rsidRPr="007D1443" w14:paraId="6BCB5B17" w14:textId="77777777" w:rsidTr="0004760F">
        <w:trPr>
          <w:trHeight w:val="315"/>
        </w:trPr>
        <w:tc>
          <w:tcPr>
            <w:tcW w:w="984" w:type="dxa"/>
            <w:shd w:val="clear" w:color="auto" w:fill="auto"/>
            <w:vAlign w:val="center"/>
          </w:tcPr>
          <w:p w14:paraId="4CC717C1" w14:textId="77777777" w:rsidR="007D1443" w:rsidRPr="007D1443" w:rsidRDefault="007D1443" w:rsidP="00EB3381">
            <w:pPr>
              <w:pStyle w:val="aff"/>
              <w:numPr>
                <w:ilvl w:val="1"/>
                <w:numId w:val="27"/>
              </w:numPr>
              <w:spacing w:after="0"/>
              <w:ind w:left="0" w:firstLine="0"/>
              <w:jc w:val="center"/>
              <w:rPr>
                <w:rFonts w:ascii="Tahoma" w:hAnsi="Tahoma" w:cs="Tahoma"/>
                <w:szCs w:val="22"/>
                <w:lang w:val="el-GR" w:eastAsia="el-GR"/>
              </w:rPr>
            </w:pPr>
          </w:p>
        </w:tc>
        <w:tc>
          <w:tcPr>
            <w:tcW w:w="4790" w:type="dxa"/>
            <w:shd w:val="clear" w:color="auto" w:fill="auto"/>
            <w:vAlign w:val="center"/>
          </w:tcPr>
          <w:p w14:paraId="0CE71F02" w14:textId="57D0EF39" w:rsidR="007D1443" w:rsidRPr="007D1443" w:rsidRDefault="007D1443" w:rsidP="00E71B89">
            <w:pPr>
              <w:spacing w:after="0"/>
              <w:rPr>
                <w:rFonts w:ascii="Tahoma" w:hAnsi="Tahoma" w:cs="Tahoma"/>
                <w:szCs w:val="22"/>
                <w:lang w:val="el-GR" w:eastAsia="el-GR"/>
              </w:rPr>
            </w:pPr>
            <w:r w:rsidRPr="007D1443">
              <w:rPr>
                <w:rFonts w:ascii="Tahoma" w:hAnsi="Tahoma" w:cs="Tahoma"/>
                <w:szCs w:val="22"/>
                <w:lang w:val="el-GR" w:eastAsia="el-GR"/>
              </w:rPr>
              <w:t>Κατανόηση Έργου</w:t>
            </w:r>
          </w:p>
        </w:tc>
        <w:tc>
          <w:tcPr>
            <w:tcW w:w="1600" w:type="dxa"/>
            <w:shd w:val="clear" w:color="auto" w:fill="auto"/>
            <w:vAlign w:val="center"/>
          </w:tcPr>
          <w:p w14:paraId="199D45AD" w14:textId="2B4C8DE2" w:rsidR="007D1443" w:rsidRPr="007D1443" w:rsidRDefault="00EC570B" w:rsidP="00E71B89">
            <w:pPr>
              <w:spacing w:after="0"/>
              <w:jc w:val="center"/>
              <w:rPr>
                <w:rFonts w:ascii="Tahoma" w:hAnsi="Tahoma" w:cs="Tahoma"/>
                <w:b/>
                <w:szCs w:val="22"/>
                <w:lang w:val="el-GR" w:eastAsia="el-GR"/>
              </w:rPr>
            </w:pPr>
            <w:r>
              <w:rPr>
                <w:rFonts w:ascii="Tahoma" w:hAnsi="Tahoma" w:cs="Tahoma"/>
                <w:szCs w:val="22"/>
                <w:lang w:val="el-GR" w:eastAsia="el-GR"/>
              </w:rPr>
              <w:t>5</w:t>
            </w:r>
            <w:r w:rsidR="007D1443" w:rsidRPr="007D1443">
              <w:rPr>
                <w:rFonts w:ascii="Tahoma" w:hAnsi="Tahoma" w:cs="Tahoma"/>
                <w:szCs w:val="22"/>
                <w:lang w:val="el-GR" w:eastAsia="el-GR"/>
              </w:rPr>
              <w:t>%</w:t>
            </w:r>
          </w:p>
        </w:tc>
        <w:tc>
          <w:tcPr>
            <w:tcW w:w="2254" w:type="dxa"/>
            <w:shd w:val="clear" w:color="auto" w:fill="auto"/>
          </w:tcPr>
          <w:p w14:paraId="5652AB82" w14:textId="77777777" w:rsidR="006C2296" w:rsidRPr="00F94007" w:rsidRDefault="00332AC4" w:rsidP="00E71B89">
            <w:pPr>
              <w:spacing w:after="0"/>
              <w:rPr>
                <w:rStyle w:val="-"/>
              </w:rPr>
            </w:pPr>
            <w:r w:rsidRPr="00F94007">
              <w:rPr>
                <w:rStyle w:val="-"/>
              </w:rPr>
              <w:t>Παράρτημα Ι:</w:t>
            </w:r>
          </w:p>
          <w:p w14:paraId="4186CF4C" w14:textId="1E6F79E6" w:rsidR="007D1443" w:rsidRPr="00F94007" w:rsidRDefault="00637BDE" w:rsidP="00E71B89">
            <w:pPr>
              <w:spacing w:after="0"/>
              <w:rPr>
                <w:rStyle w:val="-"/>
              </w:rPr>
            </w:pPr>
            <w:hyperlink w:anchor="_ΠΕΡΙΒΑΛΛΟΝ_ΤΗΣ_ΣΥΜΒΑΣΗΣ" w:history="1">
              <w:r w:rsidR="00332AC4" w:rsidRPr="00F94007">
                <w:rPr>
                  <w:rStyle w:val="-"/>
                </w:rPr>
                <w:t>1.1</w:t>
              </w:r>
            </w:hyperlink>
            <w:r w:rsidR="00332AC4" w:rsidRPr="00F94007">
              <w:rPr>
                <w:rStyle w:val="-"/>
              </w:rPr>
              <w:t xml:space="preserve">, </w:t>
            </w:r>
            <w:hyperlink w:anchor="_ΣΚΟΠΟΣ_ΚΑΙ_ΣΤΟΧΟΙ" w:history="1">
              <w:r w:rsidR="00332AC4" w:rsidRPr="00F94007">
                <w:rPr>
                  <w:rStyle w:val="-"/>
                </w:rPr>
                <w:t>1.2</w:t>
              </w:r>
            </w:hyperlink>
            <w:r w:rsidR="006C2296" w:rsidRPr="00F94007">
              <w:rPr>
                <w:rStyle w:val="-"/>
              </w:rPr>
              <w:t xml:space="preserve">, </w:t>
            </w:r>
            <w:hyperlink w:anchor="_ΑΝΤΙΚΕΙΜΕΝΟ_ΤΗΣ_ΣΥΜΒΑΣΗΣ" w:history="1">
              <w:r w:rsidR="006C2296" w:rsidRPr="00F94007">
                <w:rPr>
                  <w:rStyle w:val="-"/>
                </w:rPr>
                <w:t>1.3</w:t>
              </w:r>
            </w:hyperlink>
          </w:p>
        </w:tc>
      </w:tr>
      <w:tr w:rsidR="00EC570B" w:rsidRPr="007D1443" w14:paraId="4EA6F8C7" w14:textId="77777777" w:rsidTr="0004760F">
        <w:trPr>
          <w:trHeight w:val="315"/>
        </w:trPr>
        <w:tc>
          <w:tcPr>
            <w:tcW w:w="984" w:type="dxa"/>
            <w:shd w:val="clear" w:color="auto" w:fill="auto"/>
            <w:vAlign w:val="center"/>
          </w:tcPr>
          <w:p w14:paraId="3D4CEECE" w14:textId="77777777" w:rsidR="00EC570B" w:rsidRPr="007D1443" w:rsidRDefault="00EC570B" w:rsidP="00EB3381">
            <w:pPr>
              <w:pStyle w:val="aff"/>
              <w:numPr>
                <w:ilvl w:val="1"/>
                <w:numId w:val="27"/>
              </w:numPr>
              <w:spacing w:after="0"/>
              <w:ind w:left="0" w:firstLine="0"/>
              <w:jc w:val="center"/>
              <w:rPr>
                <w:rFonts w:ascii="Tahoma" w:hAnsi="Tahoma" w:cs="Tahoma"/>
                <w:szCs w:val="22"/>
                <w:lang w:val="el-GR" w:eastAsia="el-GR"/>
              </w:rPr>
            </w:pPr>
          </w:p>
        </w:tc>
        <w:tc>
          <w:tcPr>
            <w:tcW w:w="4790" w:type="dxa"/>
            <w:shd w:val="clear" w:color="auto" w:fill="auto"/>
            <w:vAlign w:val="center"/>
          </w:tcPr>
          <w:p w14:paraId="4B72272F" w14:textId="10F68B80" w:rsidR="00EC570B" w:rsidRPr="001C64F5" w:rsidRDefault="00EC570B" w:rsidP="00E71B89">
            <w:pPr>
              <w:spacing w:after="0"/>
              <w:rPr>
                <w:rFonts w:ascii="Tahoma" w:hAnsi="Tahoma" w:cs="Tahoma"/>
                <w:szCs w:val="22"/>
                <w:lang w:val="el-GR" w:eastAsia="el-GR"/>
              </w:rPr>
            </w:pPr>
            <w:r w:rsidRPr="001C64F5">
              <w:rPr>
                <w:rFonts w:ascii="Tahoma" w:hAnsi="Tahoma" w:cs="Tahoma"/>
                <w:szCs w:val="22"/>
                <w:lang w:val="el-GR" w:eastAsia="el-GR"/>
              </w:rPr>
              <w:t>Μεθοδολογική Προσέγγιση</w:t>
            </w:r>
          </w:p>
        </w:tc>
        <w:tc>
          <w:tcPr>
            <w:tcW w:w="1600" w:type="dxa"/>
            <w:shd w:val="clear" w:color="auto" w:fill="auto"/>
            <w:vAlign w:val="center"/>
          </w:tcPr>
          <w:p w14:paraId="75560173" w14:textId="20985E73" w:rsidR="00EC570B" w:rsidRPr="00C37445" w:rsidRDefault="00EC570B" w:rsidP="00E71B89">
            <w:pPr>
              <w:spacing w:after="0"/>
              <w:jc w:val="center"/>
              <w:rPr>
                <w:rFonts w:ascii="Tahoma" w:hAnsi="Tahoma" w:cs="Tahoma"/>
                <w:szCs w:val="22"/>
                <w:lang w:val="el-GR" w:eastAsia="el-GR"/>
              </w:rPr>
            </w:pPr>
            <w:r w:rsidRPr="00C37445">
              <w:rPr>
                <w:rFonts w:ascii="Tahoma" w:hAnsi="Tahoma" w:cs="Tahoma"/>
                <w:szCs w:val="22"/>
                <w:lang w:val="el-GR" w:eastAsia="el-GR"/>
              </w:rPr>
              <w:t>5%</w:t>
            </w:r>
          </w:p>
        </w:tc>
        <w:tc>
          <w:tcPr>
            <w:tcW w:w="2254" w:type="dxa"/>
          </w:tcPr>
          <w:p w14:paraId="7F828EA3" w14:textId="775BE2D2" w:rsidR="00EC570B" w:rsidRPr="00F94007" w:rsidRDefault="00637BDE" w:rsidP="001C64F5">
            <w:pPr>
              <w:spacing w:after="0"/>
              <w:rPr>
                <w:rStyle w:val="-"/>
              </w:rPr>
            </w:pPr>
            <w:hyperlink w:anchor="_Μεθοδολογία_υλοποίησης" w:history="1">
              <w:r w:rsidR="00EC570B" w:rsidRPr="00F94007">
                <w:rPr>
                  <w:rStyle w:val="-"/>
                </w:rPr>
                <w:t xml:space="preserve">Παράρτημα Ι: </w:t>
              </w:r>
              <w:r w:rsidR="009765D7" w:rsidRPr="00F94007">
                <w:rPr>
                  <w:rStyle w:val="-"/>
                  <w:rFonts w:ascii="Tahoma" w:hAnsi="Tahoma" w:cs="Tahoma"/>
                </w:rPr>
                <w:t>2</w:t>
              </w:r>
            </w:hyperlink>
          </w:p>
        </w:tc>
      </w:tr>
      <w:tr w:rsidR="007D1443" w:rsidRPr="007D1443" w14:paraId="082BC13B" w14:textId="77777777" w:rsidTr="0004760F">
        <w:trPr>
          <w:trHeight w:val="315"/>
        </w:trPr>
        <w:tc>
          <w:tcPr>
            <w:tcW w:w="984" w:type="dxa"/>
            <w:shd w:val="clear" w:color="auto" w:fill="auto"/>
            <w:vAlign w:val="center"/>
          </w:tcPr>
          <w:p w14:paraId="7372824E" w14:textId="77777777" w:rsidR="007D1443" w:rsidRPr="007D1443" w:rsidRDefault="007D1443" w:rsidP="00EB3381">
            <w:pPr>
              <w:pStyle w:val="aff"/>
              <w:numPr>
                <w:ilvl w:val="1"/>
                <w:numId w:val="27"/>
              </w:numPr>
              <w:spacing w:after="0"/>
              <w:ind w:left="0" w:firstLine="0"/>
              <w:jc w:val="center"/>
              <w:rPr>
                <w:rFonts w:ascii="Tahoma" w:hAnsi="Tahoma" w:cs="Tahoma"/>
                <w:szCs w:val="22"/>
                <w:lang w:val="el-GR" w:eastAsia="el-GR"/>
              </w:rPr>
            </w:pPr>
          </w:p>
        </w:tc>
        <w:tc>
          <w:tcPr>
            <w:tcW w:w="4790" w:type="dxa"/>
            <w:shd w:val="clear" w:color="auto" w:fill="auto"/>
            <w:vAlign w:val="center"/>
            <w:hideMark/>
          </w:tcPr>
          <w:p w14:paraId="0AFDDB68" w14:textId="77777777" w:rsidR="007D1443" w:rsidRPr="007D1443" w:rsidRDefault="007D1443" w:rsidP="00E71B89">
            <w:pPr>
              <w:spacing w:after="0"/>
              <w:rPr>
                <w:rFonts w:ascii="Tahoma" w:hAnsi="Tahoma" w:cs="Tahoma"/>
                <w:szCs w:val="22"/>
                <w:lang w:val="el-GR" w:eastAsia="el-GR"/>
              </w:rPr>
            </w:pPr>
            <w:r w:rsidRPr="007D1443">
              <w:rPr>
                <w:rFonts w:ascii="Tahoma" w:hAnsi="Tahoma" w:cs="Tahoma"/>
                <w:szCs w:val="22"/>
                <w:lang w:val="el-GR" w:eastAsia="el-GR"/>
              </w:rPr>
              <w:t>Αρχιτεκτονική (Επεκτασιμότητα – Κλιμάκωση Λύσης)</w:t>
            </w:r>
          </w:p>
        </w:tc>
        <w:tc>
          <w:tcPr>
            <w:tcW w:w="1600" w:type="dxa"/>
            <w:shd w:val="clear" w:color="auto" w:fill="auto"/>
            <w:vAlign w:val="center"/>
            <w:hideMark/>
          </w:tcPr>
          <w:p w14:paraId="47D6DC01" w14:textId="308F80D4" w:rsidR="007D1443" w:rsidRPr="007D1443" w:rsidRDefault="00332AC4" w:rsidP="00E71B89">
            <w:pPr>
              <w:spacing w:after="0"/>
              <w:jc w:val="center"/>
              <w:rPr>
                <w:rFonts w:ascii="Tahoma" w:hAnsi="Tahoma" w:cs="Tahoma"/>
                <w:szCs w:val="22"/>
                <w:lang w:val="el-GR" w:eastAsia="el-GR"/>
              </w:rPr>
            </w:pPr>
            <w:r>
              <w:rPr>
                <w:rFonts w:ascii="Tahoma" w:hAnsi="Tahoma" w:cs="Tahoma"/>
                <w:szCs w:val="22"/>
                <w:lang w:val="el-GR" w:eastAsia="el-GR"/>
              </w:rPr>
              <w:t>8</w:t>
            </w:r>
            <w:r w:rsidR="007D1443" w:rsidRPr="007D1443">
              <w:rPr>
                <w:rFonts w:ascii="Tahoma" w:hAnsi="Tahoma" w:cs="Tahoma"/>
                <w:szCs w:val="22"/>
                <w:lang w:val="el-GR" w:eastAsia="el-GR"/>
              </w:rPr>
              <w:t>%</w:t>
            </w:r>
          </w:p>
        </w:tc>
        <w:tc>
          <w:tcPr>
            <w:tcW w:w="2254" w:type="dxa"/>
          </w:tcPr>
          <w:p w14:paraId="18C2E72F" w14:textId="6F4A1B88" w:rsidR="007D1443" w:rsidRPr="007D1443" w:rsidRDefault="00637BDE" w:rsidP="00E71B89">
            <w:pPr>
              <w:spacing w:after="0"/>
              <w:rPr>
                <w:rFonts w:ascii="Tahoma" w:hAnsi="Tahoma" w:cs="Tahoma"/>
                <w:szCs w:val="22"/>
                <w:lang w:val="el-GR" w:eastAsia="el-GR"/>
              </w:rPr>
            </w:pPr>
            <w:hyperlink w:anchor="_Αρχιτεκτονική" w:history="1">
              <w:r w:rsidR="00332AC4" w:rsidRPr="007F281D">
                <w:rPr>
                  <w:rStyle w:val="-"/>
                  <w:rFonts w:ascii="Tahoma" w:hAnsi="Tahoma" w:cs="Tahoma"/>
                  <w:szCs w:val="22"/>
                  <w:lang w:val="el-GR" w:eastAsia="el-GR"/>
                </w:rPr>
                <w:t xml:space="preserve">Παράρτημα Ι: </w:t>
              </w:r>
              <w:r w:rsidR="0004760F" w:rsidRPr="007F281D">
                <w:rPr>
                  <w:rStyle w:val="-"/>
                  <w:rFonts w:ascii="Tahoma" w:hAnsi="Tahoma" w:cs="Tahoma"/>
                  <w:szCs w:val="22"/>
                  <w:lang w:val="el-GR" w:eastAsia="el-GR"/>
                </w:rPr>
                <w:t>1.3.2</w:t>
              </w:r>
            </w:hyperlink>
          </w:p>
        </w:tc>
      </w:tr>
      <w:tr w:rsidR="007D1443" w:rsidRPr="007D1443" w14:paraId="675C0EF9" w14:textId="77777777" w:rsidTr="0004760F">
        <w:trPr>
          <w:trHeight w:val="315"/>
        </w:trPr>
        <w:tc>
          <w:tcPr>
            <w:tcW w:w="984" w:type="dxa"/>
            <w:shd w:val="clear" w:color="auto" w:fill="auto"/>
            <w:vAlign w:val="center"/>
          </w:tcPr>
          <w:p w14:paraId="11A0AF08" w14:textId="77777777" w:rsidR="007D1443" w:rsidRPr="007D1443" w:rsidRDefault="007D1443" w:rsidP="00EB3381">
            <w:pPr>
              <w:pStyle w:val="aff"/>
              <w:numPr>
                <w:ilvl w:val="1"/>
                <w:numId w:val="27"/>
              </w:numPr>
              <w:spacing w:after="0"/>
              <w:ind w:left="0" w:firstLine="0"/>
              <w:jc w:val="center"/>
              <w:rPr>
                <w:rFonts w:ascii="Tahoma" w:hAnsi="Tahoma" w:cs="Tahoma"/>
                <w:szCs w:val="22"/>
                <w:lang w:val="el-GR" w:eastAsia="el-GR"/>
              </w:rPr>
            </w:pPr>
          </w:p>
        </w:tc>
        <w:tc>
          <w:tcPr>
            <w:tcW w:w="4790" w:type="dxa"/>
            <w:shd w:val="clear" w:color="auto" w:fill="auto"/>
            <w:vAlign w:val="center"/>
          </w:tcPr>
          <w:p w14:paraId="5C677B07" w14:textId="5BF698F3" w:rsidR="007D1443" w:rsidRPr="007D1443" w:rsidRDefault="00332AC4" w:rsidP="00E71B89">
            <w:pPr>
              <w:spacing w:after="0"/>
              <w:rPr>
                <w:rFonts w:ascii="Tahoma" w:hAnsi="Tahoma" w:cs="Tahoma"/>
                <w:szCs w:val="22"/>
                <w:lang w:val="el-GR" w:eastAsia="el-GR"/>
              </w:rPr>
            </w:pPr>
            <w:r>
              <w:rPr>
                <w:rFonts w:ascii="Tahoma" w:hAnsi="Tahoma" w:cs="Tahoma"/>
                <w:szCs w:val="22"/>
                <w:lang w:val="el-GR" w:eastAsia="el-GR"/>
              </w:rPr>
              <w:t>Κάλυψη Οριζοντίων απαιτήσεων του Έργου</w:t>
            </w:r>
            <w:r w:rsidR="007D1443" w:rsidRPr="007D1443">
              <w:rPr>
                <w:rFonts w:ascii="Tahoma" w:hAnsi="Tahoma" w:cs="Tahoma"/>
                <w:szCs w:val="22"/>
                <w:lang w:val="el-GR" w:eastAsia="el-GR"/>
              </w:rPr>
              <w:t xml:space="preserve"> </w:t>
            </w:r>
          </w:p>
        </w:tc>
        <w:tc>
          <w:tcPr>
            <w:tcW w:w="1600" w:type="dxa"/>
            <w:shd w:val="clear" w:color="auto" w:fill="auto"/>
            <w:vAlign w:val="center"/>
          </w:tcPr>
          <w:p w14:paraId="08E7B36F" w14:textId="28033746" w:rsidR="007D1443" w:rsidRPr="007D1443" w:rsidRDefault="00332AC4" w:rsidP="00E71B89">
            <w:pPr>
              <w:spacing w:after="0"/>
              <w:jc w:val="center"/>
              <w:rPr>
                <w:rFonts w:ascii="Tahoma" w:hAnsi="Tahoma" w:cs="Tahoma"/>
                <w:szCs w:val="22"/>
                <w:lang w:val="el-GR" w:eastAsia="el-GR"/>
              </w:rPr>
            </w:pPr>
            <w:r>
              <w:rPr>
                <w:rFonts w:ascii="Tahoma" w:hAnsi="Tahoma" w:cs="Tahoma"/>
                <w:szCs w:val="22"/>
                <w:lang w:val="el-GR" w:eastAsia="el-GR"/>
              </w:rPr>
              <w:t>2</w:t>
            </w:r>
            <w:r w:rsidR="007D1443" w:rsidRPr="007D1443">
              <w:rPr>
                <w:rFonts w:ascii="Tahoma" w:hAnsi="Tahoma" w:cs="Tahoma"/>
                <w:szCs w:val="22"/>
                <w:lang w:val="el-GR" w:eastAsia="el-GR"/>
              </w:rPr>
              <w:t>%</w:t>
            </w:r>
          </w:p>
        </w:tc>
        <w:tc>
          <w:tcPr>
            <w:tcW w:w="2254" w:type="dxa"/>
          </w:tcPr>
          <w:p w14:paraId="3BDB4E6A" w14:textId="35A40816" w:rsidR="007D1443" w:rsidRPr="007D1443" w:rsidRDefault="00637BDE" w:rsidP="00E71B89">
            <w:pPr>
              <w:spacing w:after="0"/>
              <w:rPr>
                <w:rFonts w:ascii="Tahoma" w:hAnsi="Tahoma" w:cs="Tahoma"/>
                <w:szCs w:val="22"/>
                <w:lang w:val="el-GR" w:eastAsia="el-GR"/>
              </w:rPr>
            </w:pPr>
            <w:hyperlink w:anchor="_Οριζόντιες_Απαιτήσεις" w:history="1">
              <w:r w:rsidR="00332AC4" w:rsidRPr="0002414E">
                <w:rPr>
                  <w:rStyle w:val="-"/>
                  <w:rFonts w:ascii="Tahoma" w:hAnsi="Tahoma" w:cs="Tahoma"/>
                  <w:szCs w:val="22"/>
                  <w:lang w:val="el-GR" w:eastAsia="el-GR"/>
                </w:rPr>
                <w:t xml:space="preserve">Παράρτημα Ι: </w:t>
              </w:r>
              <w:r w:rsidR="0004760F" w:rsidRPr="0002414E">
                <w:rPr>
                  <w:rStyle w:val="-"/>
                  <w:rFonts w:ascii="Tahoma" w:hAnsi="Tahoma" w:cs="Tahoma"/>
                  <w:szCs w:val="22"/>
                  <w:lang w:val="el-GR" w:eastAsia="el-GR"/>
                </w:rPr>
                <w:t>1.3.4</w:t>
              </w:r>
            </w:hyperlink>
          </w:p>
        </w:tc>
      </w:tr>
      <w:tr w:rsidR="007D1443" w:rsidRPr="007D1443" w14:paraId="0DD44654" w14:textId="77777777" w:rsidTr="0004760F">
        <w:trPr>
          <w:trHeight w:val="315"/>
        </w:trPr>
        <w:tc>
          <w:tcPr>
            <w:tcW w:w="984" w:type="dxa"/>
            <w:shd w:val="clear" w:color="auto" w:fill="F7CAAC" w:themeFill="accent2" w:themeFillTint="66"/>
            <w:vAlign w:val="center"/>
            <w:hideMark/>
          </w:tcPr>
          <w:p w14:paraId="02DF23F8" w14:textId="77777777" w:rsidR="007D1443" w:rsidRPr="007D1443" w:rsidRDefault="007D1443" w:rsidP="00EB3381">
            <w:pPr>
              <w:pStyle w:val="aff"/>
              <w:numPr>
                <w:ilvl w:val="0"/>
                <w:numId w:val="27"/>
              </w:numPr>
              <w:spacing w:after="0"/>
              <w:ind w:left="0" w:firstLine="0"/>
              <w:jc w:val="center"/>
              <w:rPr>
                <w:rFonts w:ascii="Tahoma" w:hAnsi="Tahoma" w:cs="Tahoma"/>
                <w:b/>
                <w:szCs w:val="22"/>
                <w:lang w:val="el-GR" w:eastAsia="el-GR"/>
              </w:rPr>
            </w:pPr>
          </w:p>
        </w:tc>
        <w:tc>
          <w:tcPr>
            <w:tcW w:w="4790" w:type="dxa"/>
            <w:shd w:val="clear" w:color="auto" w:fill="F7CAAC" w:themeFill="accent2" w:themeFillTint="66"/>
            <w:vAlign w:val="center"/>
            <w:hideMark/>
          </w:tcPr>
          <w:p w14:paraId="45739EC2" w14:textId="77777777" w:rsidR="007D1443" w:rsidRPr="007D1443" w:rsidRDefault="007D1443" w:rsidP="00E71B89">
            <w:pPr>
              <w:spacing w:after="0"/>
              <w:rPr>
                <w:rFonts w:ascii="Tahoma" w:hAnsi="Tahoma" w:cs="Tahoma"/>
                <w:b/>
                <w:szCs w:val="22"/>
                <w:lang w:val="el-GR" w:eastAsia="el-GR"/>
              </w:rPr>
            </w:pPr>
            <w:r w:rsidRPr="007D1443">
              <w:rPr>
                <w:rFonts w:ascii="Tahoma" w:hAnsi="Tahoma" w:cs="Tahoma"/>
                <w:b/>
                <w:szCs w:val="22"/>
                <w:lang w:val="el-GR" w:eastAsia="el-GR"/>
              </w:rPr>
              <w:t>Λειτουργικές Δυνατότητες Συστήματος</w:t>
            </w:r>
          </w:p>
        </w:tc>
        <w:tc>
          <w:tcPr>
            <w:tcW w:w="1600" w:type="dxa"/>
            <w:shd w:val="clear" w:color="auto" w:fill="F7CAAC" w:themeFill="accent2" w:themeFillTint="66"/>
            <w:vAlign w:val="center"/>
            <w:hideMark/>
          </w:tcPr>
          <w:p w14:paraId="7F9E651F" w14:textId="7F98CCE9" w:rsidR="007D1443" w:rsidRPr="007D1443" w:rsidRDefault="00332AC4" w:rsidP="00E71B89">
            <w:pPr>
              <w:spacing w:after="0"/>
              <w:jc w:val="center"/>
              <w:rPr>
                <w:rFonts w:ascii="Tahoma" w:hAnsi="Tahoma" w:cs="Tahoma"/>
                <w:b/>
                <w:szCs w:val="22"/>
                <w:lang w:val="el-GR" w:eastAsia="el-GR"/>
              </w:rPr>
            </w:pPr>
            <w:r>
              <w:rPr>
                <w:rFonts w:ascii="Tahoma" w:hAnsi="Tahoma" w:cs="Tahoma"/>
                <w:b/>
                <w:szCs w:val="22"/>
                <w:lang w:val="el-GR" w:eastAsia="el-GR"/>
              </w:rPr>
              <w:t>60</w:t>
            </w:r>
            <w:r w:rsidR="007D1443" w:rsidRPr="007D1443">
              <w:rPr>
                <w:rFonts w:ascii="Tahoma" w:hAnsi="Tahoma" w:cs="Tahoma"/>
                <w:b/>
                <w:szCs w:val="22"/>
                <w:lang w:val="el-GR" w:eastAsia="el-GR"/>
              </w:rPr>
              <w:t>%</w:t>
            </w:r>
          </w:p>
        </w:tc>
        <w:tc>
          <w:tcPr>
            <w:tcW w:w="2254" w:type="dxa"/>
            <w:shd w:val="clear" w:color="auto" w:fill="F7CAAC" w:themeFill="accent2" w:themeFillTint="66"/>
          </w:tcPr>
          <w:p w14:paraId="7A9A55A3" w14:textId="77777777" w:rsidR="007D1443" w:rsidRPr="007D1443" w:rsidRDefault="007D1443" w:rsidP="00E71B89">
            <w:pPr>
              <w:spacing w:after="0"/>
              <w:rPr>
                <w:rFonts w:ascii="Tahoma" w:hAnsi="Tahoma" w:cs="Tahoma"/>
                <w:szCs w:val="22"/>
                <w:lang w:val="el-GR" w:eastAsia="el-GR"/>
              </w:rPr>
            </w:pPr>
          </w:p>
        </w:tc>
      </w:tr>
      <w:tr w:rsidR="007D1443" w:rsidRPr="007D1443" w14:paraId="07B5D68B" w14:textId="77777777" w:rsidTr="0004760F">
        <w:trPr>
          <w:trHeight w:val="315"/>
        </w:trPr>
        <w:tc>
          <w:tcPr>
            <w:tcW w:w="984" w:type="dxa"/>
            <w:shd w:val="clear" w:color="auto" w:fill="auto"/>
            <w:vAlign w:val="center"/>
            <w:hideMark/>
          </w:tcPr>
          <w:p w14:paraId="239ABE96" w14:textId="77777777" w:rsidR="007D1443" w:rsidRPr="007D1443" w:rsidRDefault="007D1443" w:rsidP="00EB3381">
            <w:pPr>
              <w:pStyle w:val="aff"/>
              <w:numPr>
                <w:ilvl w:val="1"/>
                <w:numId w:val="27"/>
              </w:numPr>
              <w:spacing w:after="0"/>
              <w:ind w:left="0" w:firstLine="0"/>
              <w:jc w:val="center"/>
              <w:rPr>
                <w:rFonts w:ascii="Tahoma" w:hAnsi="Tahoma" w:cs="Tahoma"/>
                <w:szCs w:val="22"/>
                <w:lang w:val="el-GR" w:eastAsia="el-GR"/>
              </w:rPr>
            </w:pPr>
          </w:p>
        </w:tc>
        <w:tc>
          <w:tcPr>
            <w:tcW w:w="4790" w:type="dxa"/>
            <w:shd w:val="clear" w:color="auto" w:fill="auto"/>
            <w:vAlign w:val="center"/>
          </w:tcPr>
          <w:p w14:paraId="028E5192" w14:textId="5198D7B2" w:rsidR="007D1443" w:rsidRPr="007D1443" w:rsidRDefault="007D1443" w:rsidP="00E71B89">
            <w:pPr>
              <w:spacing w:after="0"/>
              <w:rPr>
                <w:rFonts w:ascii="Tahoma" w:hAnsi="Tahoma" w:cs="Tahoma"/>
                <w:szCs w:val="22"/>
                <w:lang w:val="el-GR" w:eastAsia="el-GR"/>
              </w:rPr>
            </w:pPr>
            <w:r>
              <w:rPr>
                <w:rFonts w:ascii="Tahoma" w:hAnsi="Tahoma" w:cs="Tahoma"/>
                <w:szCs w:val="22"/>
                <w:lang w:val="el-GR" w:eastAsia="el-GR"/>
              </w:rPr>
              <w:t>Υποσύστημα</w:t>
            </w:r>
            <w:r w:rsidR="001A5E9C">
              <w:rPr>
                <w:rFonts w:ascii="Tahoma" w:hAnsi="Tahoma" w:cs="Tahoma"/>
                <w:szCs w:val="22"/>
                <w:lang w:val="el-GR" w:eastAsia="el-GR"/>
              </w:rPr>
              <w:t xml:space="preserve"> </w:t>
            </w:r>
            <w:r w:rsidR="001A5E9C" w:rsidRPr="001A5E9C">
              <w:rPr>
                <w:rFonts w:ascii="Tahoma" w:hAnsi="Tahoma" w:cs="Tahoma"/>
                <w:szCs w:val="22"/>
                <w:lang w:val="el-GR" w:eastAsia="el-GR"/>
              </w:rPr>
              <w:t>υποβοήθησης υπευθύνων επεξεργασίας</w:t>
            </w:r>
          </w:p>
        </w:tc>
        <w:tc>
          <w:tcPr>
            <w:tcW w:w="1600" w:type="dxa"/>
            <w:shd w:val="clear" w:color="auto" w:fill="auto"/>
            <w:vAlign w:val="center"/>
            <w:hideMark/>
          </w:tcPr>
          <w:p w14:paraId="28DBEFAF" w14:textId="66AA34CA" w:rsidR="007D1443" w:rsidRPr="007D1443" w:rsidRDefault="001A5E9C" w:rsidP="00E71B89">
            <w:pPr>
              <w:spacing w:after="0"/>
              <w:jc w:val="center"/>
              <w:rPr>
                <w:rFonts w:ascii="Tahoma" w:hAnsi="Tahoma" w:cs="Tahoma"/>
                <w:szCs w:val="22"/>
                <w:lang w:val="el-GR" w:eastAsia="el-GR"/>
              </w:rPr>
            </w:pPr>
            <w:r>
              <w:rPr>
                <w:rFonts w:ascii="Tahoma" w:hAnsi="Tahoma" w:cs="Tahoma"/>
                <w:szCs w:val="22"/>
                <w:lang w:val="el-GR" w:eastAsia="el-GR"/>
              </w:rPr>
              <w:t>6</w:t>
            </w:r>
            <w:r w:rsidR="007D1443" w:rsidRPr="007D1443">
              <w:rPr>
                <w:rFonts w:ascii="Tahoma" w:hAnsi="Tahoma" w:cs="Tahoma"/>
                <w:szCs w:val="22"/>
                <w:lang w:val="el-GR" w:eastAsia="el-GR"/>
              </w:rPr>
              <w:t>%</w:t>
            </w:r>
          </w:p>
        </w:tc>
        <w:tc>
          <w:tcPr>
            <w:tcW w:w="2254" w:type="dxa"/>
          </w:tcPr>
          <w:p w14:paraId="1886D569" w14:textId="7D8F5F93" w:rsidR="007D1443" w:rsidRPr="00F94007" w:rsidRDefault="00637BDE" w:rsidP="00F94007">
            <w:pPr>
              <w:spacing w:after="0"/>
              <w:jc w:val="left"/>
              <w:rPr>
                <w:rStyle w:val="-"/>
              </w:rPr>
            </w:pPr>
            <w:hyperlink w:anchor="_Υποσύστημα_υποβοήθησης_υπευθύνων" w:history="1">
              <w:r w:rsidR="00332AC4" w:rsidRPr="0002414E">
                <w:rPr>
                  <w:rStyle w:val="-"/>
                  <w:rFonts w:ascii="Tahoma" w:hAnsi="Tahoma" w:cs="Tahoma"/>
                  <w:szCs w:val="22"/>
                  <w:lang w:val="el-GR" w:eastAsia="el-GR"/>
                </w:rPr>
                <w:t xml:space="preserve">Παράρτημα Ι: </w:t>
              </w:r>
              <w:r w:rsidR="001A5E9C" w:rsidRPr="0002414E">
                <w:rPr>
                  <w:rStyle w:val="-"/>
                  <w:rFonts w:ascii="Tahoma" w:hAnsi="Tahoma" w:cs="Tahoma"/>
                  <w:szCs w:val="22"/>
                  <w:lang w:val="el-GR" w:eastAsia="el-GR"/>
                </w:rPr>
                <w:t>1.3.3.1</w:t>
              </w:r>
            </w:hyperlink>
          </w:p>
        </w:tc>
      </w:tr>
      <w:tr w:rsidR="007D1443" w:rsidRPr="007D1443" w14:paraId="088381F7" w14:textId="77777777" w:rsidTr="0004760F">
        <w:trPr>
          <w:trHeight w:val="315"/>
        </w:trPr>
        <w:tc>
          <w:tcPr>
            <w:tcW w:w="984" w:type="dxa"/>
            <w:shd w:val="clear" w:color="auto" w:fill="auto"/>
            <w:vAlign w:val="center"/>
          </w:tcPr>
          <w:p w14:paraId="65F44B37" w14:textId="77777777" w:rsidR="007D1443" w:rsidRPr="007D1443" w:rsidRDefault="007D1443" w:rsidP="00EB3381">
            <w:pPr>
              <w:pStyle w:val="aff"/>
              <w:numPr>
                <w:ilvl w:val="1"/>
                <w:numId w:val="27"/>
              </w:numPr>
              <w:spacing w:after="0"/>
              <w:ind w:left="0" w:firstLine="0"/>
              <w:jc w:val="center"/>
              <w:rPr>
                <w:rFonts w:ascii="Tahoma" w:hAnsi="Tahoma" w:cs="Tahoma"/>
                <w:szCs w:val="22"/>
                <w:lang w:val="el-GR" w:eastAsia="el-GR"/>
              </w:rPr>
            </w:pPr>
          </w:p>
        </w:tc>
        <w:tc>
          <w:tcPr>
            <w:tcW w:w="4790" w:type="dxa"/>
            <w:shd w:val="clear" w:color="auto" w:fill="auto"/>
            <w:vAlign w:val="center"/>
          </w:tcPr>
          <w:p w14:paraId="67F66A13" w14:textId="2314BFFD" w:rsidR="007D1443" w:rsidRPr="007D1443" w:rsidRDefault="001A5E9C" w:rsidP="00E71B89">
            <w:pPr>
              <w:spacing w:after="0"/>
              <w:rPr>
                <w:rFonts w:ascii="Tahoma" w:hAnsi="Tahoma" w:cs="Tahoma"/>
                <w:szCs w:val="22"/>
                <w:lang w:val="el-GR" w:eastAsia="el-GR"/>
              </w:rPr>
            </w:pPr>
            <w:r w:rsidRPr="001A5E9C">
              <w:rPr>
                <w:rFonts w:ascii="Tahoma" w:hAnsi="Tahoma" w:cs="Tahoma"/>
                <w:szCs w:val="22"/>
                <w:lang w:val="el-GR" w:eastAsia="el-GR"/>
              </w:rPr>
              <w:t>Υποσύστημα αυτοεκτίμησης (self - assessment)</w:t>
            </w:r>
          </w:p>
        </w:tc>
        <w:tc>
          <w:tcPr>
            <w:tcW w:w="1600" w:type="dxa"/>
            <w:shd w:val="clear" w:color="auto" w:fill="auto"/>
            <w:vAlign w:val="center"/>
          </w:tcPr>
          <w:p w14:paraId="735046B9" w14:textId="1E05FD27" w:rsidR="007D1443" w:rsidRPr="007D1443" w:rsidRDefault="001A5E9C" w:rsidP="00E71B89">
            <w:pPr>
              <w:spacing w:after="0"/>
              <w:jc w:val="center"/>
              <w:rPr>
                <w:rFonts w:ascii="Tahoma" w:hAnsi="Tahoma" w:cs="Tahoma"/>
                <w:szCs w:val="22"/>
                <w:lang w:val="el-GR" w:eastAsia="el-GR"/>
              </w:rPr>
            </w:pPr>
            <w:r>
              <w:rPr>
                <w:rFonts w:ascii="Tahoma" w:hAnsi="Tahoma" w:cs="Tahoma"/>
                <w:szCs w:val="22"/>
                <w:lang w:val="el-GR" w:eastAsia="el-GR"/>
              </w:rPr>
              <w:t>8</w:t>
            </w:r>
            <w:r w:rsidR="007D1443" w:rsidRPr="007D1443">
              <w:rPr>
                <w:rFonts w:ascii="Tahoma" w:hAnsi="Tahoma" w:cs="Tahoma"/>
                <w:szCs w:val="22"/>
                <w:lang w:val="el-GR" w:eastAsia="el-GR"/>
              </w:rPr>
              <w:t>%</w:t>
            </w:r>
          </w:p>
        </w:tc>
        <w:tc>
          <w:tcPr>
            <w:tcW w:w="2254" w:type="dxa"/>
          </w:tcPr>
          <w:p w14:paraId="69B60FA8" w14:textId="00C1D92F" w:rsidR="007D1443" w:rsidRPr="00F94007" w:rsidRDefault="00637BDE" w:rsidP="00F94007">
            <w:pPr>
              <w:spacing w:after="0"/>
              <w:jc w:val="left"/>
              <w:rPr>
                <w:rStyle w:val="-"/>
              </w:rPr>
            </w:pPr>
            <w:hyperlink w:anchor="_Υποσύστημα_αυτοεκτίμησης_(self" w:history="1">
              <w:r w:rsidR="00332AC4" w:rsidRPr="0002414E">
                <w:rPr>
                  <w:rStyle w:val="-"/>
                  <w:rFonts w:ascii="Tahoma" w:hAnsi="Tahoma" w:cs="Tahoma"/>
                  <w:szCs w:val="22"/>
                  <w:lang w:val="el-GR" w:eastAsia="el-GR"/>
                </w:rPr>
                <w:t xml:space="preserve">Παράρτημα Ι: </w:t>
              </w:r>
              <w:r w:rsidR="001A5E9C" w:rsidRPr="0002414E">
                <w:rPr>
                  <w:rStyle w:val="-"/>
                  <w:rFonts w:ascii="Tahoma" w:hAnsi="Tahoma" w:cs="Tahoma"/>
                  <w:szCs w:val="22"/>
                  <w:lang w:val="el-GR" w:eastAsia="el-GR"/>
                </w:rPr>
                <w:t>1.3.3.2</w:t>
              </w:r>
            </w:hyperlink>
          </w:p>
        </w:tc>
      </w:tr>
      <w:tr w:rsidR="007D1443" w:rsidRPr="007D1443" w14:paraId="4C49C65A" w14:textId="77777777" w:rsidTr="0004760F">
        <w:trPr>
          <w:trHeight w:val="315"/>
        </w:trPr>
        <w:tc>
          <w:tcPr>
            <w:tcW w:w="984" w:type="dxa"/>
            <w:shd w:val="clear" w:color="auto" w:fill="auto"/>
            <w:vAlign w:val="center"/>
          </w:tcPr>
          <w:p w14:paraId="381DA3B8" w14:textId="77777777" w:rsidR="007D1443" w:rsidRPr="007D1443" w:rsidRDefault="007D1443" w:rsidP="00EB3381">
            <w:pPr>
              <w:pStyle w:val="aff"/>
              <w:numPr>
                <w:ilvl w:val="1"/>
                <w:numId w:val="27"/>
              </w:numPr>
              <w:spacing w:after="0"/>
              <w:ind w:left="0" w:firstLine="0"/>
              <w:jc w:val="center"/>
              <w:rPr>
                <w:rFonts w:ascii="Tahoma" w:hAnsi="Tahoma" w:cs="Tahoma"/>
                <w:szCs w:val="22"/>
                <w:lang w:val="el-GR" w:eastAsia="el-GR"/>
              </w:rPr>
            </w:pPr>
          </w:p>
        </w:tc>
        <w:tc>
          <w:tcPr>
            <w:tcW w:w="4790" w:type="dxa"/>
            <w:shd w:val="clear" w:color="auto" w:fill="auto"/>
            <w:vAlign w:val="center"/>
          </w:tcPr>
          <w:p w14:paraId="641E8C27" w14:textId="338CB30D" w:rsidR="007D1443" w:rsidRPr="007D1443" w:rsidRDefault="001A5E9C" w:rsidP="00E71B89">
            <w:pPr>
              <w:spacing w:after="0"/>
              <w:rPr>
                <w:rFonts w:ascii="Tahoma" w:hAnsi="Tahoma" w:cs="Tahoma"/>
                <w:szCs w:val="22"/>
                <w:lang w:val="el-GR" w:eastAsia="el-GR"/>
              </w:rPr>
            </w:pPr>
            <w:r w:rsidRPr="001A5E9C">
              <w:rPr>
                <w:rFonts w:ascii="Tahoma" w:hAnsi="Tahoma" w:cs="Tahoma"/>
                <w:szCs w:val="22"/>
                <w:lang w:val="el-GR" w:eastAsia="el-GR"/>
              </w:rPr>
              <w:t>Υποσύστημα υποβοήθησης προγραμματισμού – εκτέλεσης διοικητικών ελέγχων της ΑΠΔΠΧ</w:t>
            </w:r>
          </w:p>
        </w:tc>
        <w:tc>
          <w:tcPr>
            <w:tcW w:w="1600" w:type="dxa"/>
            <w:shd w:val="clear" w:color="auto" w:fill="auto"/>
            <w:vAlign w:val="center"/>
          </w:tcPr>
          <w:p w14:paraId="02F3AADC" w14:textId="74C9BB0C" w:rsidR="007D1443" w:rsidRPr="007D1443" w:rsidRDefault="007D1443" w:rsidP="00E71B89">
            <w:pPr>
              <w:spacing w:after="0"/>
              <w:jc w:val="center"/>
              <w:rPr>
                <w:rFonts w:ascii="Tahoma" w:hAnsi="Tahoma" w:cs="Tahoma"/>
                <w:szCs w:val="22"/>
                <w:lang w:val="el-GR" w:eastAsia="el-GR"/>
              </w:rPr>
            </w:pPr>
            <w:r w:rsidRPr="007D1443">
              <w:rPr>
                <w:rFonts w:ascii="Tahoma" w:hAnsi="Tahoma" w:cs="Tahoma"/>
                <w:szCs w:val="22"/>
                <w:lang w:val="el-GR" w:eastAsia="el-GR"/>
              </w:rPr>
              <w:t>1</w:t>
            </w:r>
            <w:r w:rsidR="001A5E9C">
              <w:rPr>
                <w:rFonts w:ascii="Tahoma" w:hAnsi="Tahoma" w:cs="Tahoma"/>
                <w:szCs w:val="22"/>
                <w:lang w:val="el-GR" w:eastAsia="el-GR"/>
              </w:rPr>
              <w:t>2</w:t>
            </w:r>
            <w:r w:rsidRPr="007D1443">
              <w:rPr>
                <w:rFonts w:ascii="Tahoma" w:hAnsi="Tahoma" w:cs="Tahoma"/>
                <w:szCs w:val="22"/>
                <w:lang w:val="el-GR" w:eastAsia="el-GR"/>
              </w:rPr>
              <w:t>%</w:t>
            </w:r>
          </w:p>
        </w:tc>
        <w:tc>
          <w:tcPr>
            <w:tcW w:w="2254" w:type="dxa"/>
          </w:tcPr>
          <w:p w14:paraId="58EE629B" w14:textId="6A703B3C" w:rsidR="007D1443" w:rsidRPr="00F94007" w:rsidRDefault="00637BDE" w:rsidP="00F94007">
            <w:pPr>
              <w:spacing w:after="0"/>
              <w:jc w:val="left"/>
              <w:rPr>
                <w:rStyle w:val="-"/>
              </w:rPr>
            </w:pPr>
            <w:hyperlink w:anchor="_Υποσύστημα_υποβοήθησης_προγραμματισ" w:history="1">
              <w:r w:rsidR="00332AC4" w:rsidRPr="0002414E">
                <w:rPr>
                  <w:rStyle w:val="-"/>
                  <w:rFonts w:ascii="Tahoma" w:hAnsi="Tahoma" w:cs="Tahoma"/>
                  <w:szCs w:val="22"/>
                  <w:lang w:val="el-GR" w:eastAsia="el-GR"/>
                </w:rPr>
                <w:t xml:space="preserve">Παράρτημα Ι: </w:t>
              </w:r>
              <w:r w:rsidR="001A5E9C" w:rsidRPr="0002414E">
                <w:rPr>
                  <w:rStyle w:val="-"/>
                  <w:rFonts w:ascii="Tahoma" w:hAnsi="Tahoma" w:cs="Tahoma"/>
                  <w:szCs w:val="22"/>
                  <w:lang w:val="el-GR" w:eastAsia="el-GR"/>
                </w:rPr>
                <w:t>1.3.3.3</w:t>
              </w:r>
            </w:hyperlink>
          </w:p>
        </w:tc>
      </w:tr>
      <w:tr w:rsidR="007D1443" w:rsidRPr="007D1443" w14:paraId="693886FC" w14:textId="77777777" w:rsidTr="0004760F">
        <w:trPr>
          <w:trHeight w:val="315"/>
        </w:trPr>
        <w:tc>
          <w:tcPr>
            <w:tcW w:w="984" w:type="dxa"/>
            <w:shd w:val="clear" w:color="auto" w:fill="auto"/>
            <w:vAlign w:val="center"/>
          </w:tcPr>
          <w:p w14:paraId="454B46B5" w14:textId="77777777" w:rsidR="007D1443" w:rsidRPr="007D1443" w:rsidRDefault="007D1443" w:rsidP="00EB3381">
            <w:pPr>
              <w:pStyle w:val="aff"/>
              <w:numPr>
                <w:ilvl w:val="1"/>
                <w:numId w:val="27"/>
              </w:numPr>
              <w:spacing w:after="0"/>
              <w:ind w:left="0" w:firstLine="0"/>
              <w:jc w:val="center"/>
              <w:rPr>
                <w:rFonts w:ascii="Tahoma" w:hAnsi="Tahoma" w:cs="Tahoma"/>
                <w:szCs w:val="22"/>
                <w:lang w:val="el-GR" w:eastAsia="el-GR"/>
              </w:rPr>
            </w:pPr>
          </w:p>
        </w:tc>
        <w:tc>
          <w:tcPr>
            <w:tcW w:w="4790" w:type="dxa"/>
            <w:shd w:val="clear" w:color="auto" w:fill="auto"/>
            <w:vAlign w:val="center"/>
          </w:tcPr>
          <w:p w14:paraId="73E469B0" w14:textId="27FBC9D4" w:rsidR="007D1443" w:rsidRPr="007D1443" w:rsidRDefault="001A5E9C" w:rsidP="00E71B89">
            <w:pPr>
              <w:spacing w:after="0"/>
              <w:rPr>
                <w:rFonts w:ascii="Tahoma" w:hAnsi="Tahoma" w:cs="Tahoma"/>
                <w:szCs w:val="22"/>
                <w:lang w:val="el-GR" w:eastAsia="el-GR"/>
              </w:rPr>
            </w:pPr>
            <w:r w:rsidRPr="001A5E9C">
              <w:rPr>
                <w:rFonts w:ascii="Tahoma" w:hAnsi="Tahoma" w:cs="Tahoma"/>
                <w:szCs w:val="22"/>
                <w:lang w:val="el-GR" w:eastAsia="el-GR"/>
              </w:rPr>
              <w:t>Υποσύστημα υποβοήθησης πολιτών στην υποβολή καταγγελίας στην ΑΠΔΠΧ</w:t>
            </w:r>
          </w:p>
        </w:tc>
        <w:tc>
          <w:tcPr>
            <w:tcW w:w="1600" w:type="dxa"/>
            <w:shd w:val="clear" w:color="auto" w:fill="auto"/>
            <w:vAlign w:val="center"/>
          </w:tcPr>
          <w:p w14:paraId="1CB78046" w14:textId="77777777" w:rsidR="007D1443" w:rsidRPr="007D1443" w:rsidRDefault="007D1443" w:rsidP="00E71B89">
            <w:pPr>
              <w:spacing w:after="0"/>
              <w:jc w:val="center"/>
              <w:rPr>
                <w:rFonts w:ascii="Tahoma" w:hAnsi="Tahoma" w:cs="Tahoma"/>
                <w:szCs w:val="22"/>
                <w:lang w:val="el-GR" w:eastAsia="el-GR"/>
              </w:rPr>
            </w:pPr>
            <w:r w:rsidRPr="007D1443">
              <w:rPr>
                <w:rFonts w:ascii="Tahoma" w:hAnsi="Tahoma" w:cs="Tahoma"/>
                <w:szCs w:val="22"/>
                <w:lang w:val="el-GR" w:eastAsia="el-GR"/>
              </w:rPr>
              <w:t>8%</w:t>
            </w:r>
          </w:p>
        </w:tc>
        <w:tc>
          <w:tcPr>
            <w:tcW w:w="2254" w:type="dxa"/>
          </w:tcPr>
          <w:p w14:paraId="46C0B04E" w14:textId="75D0366F" w:rsidR="007D1443" w:rsidRPr="00F94007" w:rsidRDefault="00637BDE" w:rsidP="00F94007">
            <w:pPr>
              <w:spacing w:after="0"/>
              <w:jc w:val="left"/>
              <w:rPr>
                <w:rStyle w:val="-"/>
              </w:rPr>
            </w:pPr>
            <w:hyperlink w:anchor="_Υποσύστημα_υποβοήθησης_στην" w:history="1">
              <w:r w:rsidR="00332AC4" w:rsidRPr="003B374F">
                <w:rPr>
                  <w:rStyle w:val="-"/>
                  <w:rFonts w:ascii="Tahoma" w:hAnsi="Tahoma" w:cs="Tahoma"/>
                  <w:szCs w:val="22"/>
                  <w:lang w:val="el-GR" w:eastAsia="el-GR"/>
                </w:rPr>
                <w:t xml:space="preserve">Παράρτημα Ι: </w:t>
              </w:r>
              <w:r w:rsidR="001A5E9C" w:rsidRPr="003B374F">
                <w:rPr>
                  <w:rStyle w:val="-"/>
                  <w:rFonts w:ascii="Tahoma" w:hAnsi="Tahoma" w:cs="Tahoma"/>
                  <w:szCs w:val="22"/>
                  <w:lang w:val="el-GR" w:eastAsia="el-GR"/>
                </w:rPr>
                <w:t>1.3.3.4</w:t>
              </w:r>
            </w:hyperlink>
          </w:p>
        </w:tc>
      </w:tr>
      <w:tr w:rsidR="007D1443" w:rsidRPr="007D1443" w14:paraId="1442CDAB" w14:textId="77777777" w:rsidTr="0004760F">
        <w:trPr>
          <w:trHeight w:val="315"/>
        </w:trPr>
        <w:tc>
          <w:tcPr>
            <w:tcW w:w="984" w:type="dxa"/>
            <w:shd w:val="clear" w:color="auto" w:fill="auto"/>
            <w:vAlign w:val="center"/>
          </w:tcPr>
          <w:p w14:paraId="389F6BE8" w14:textId="77777777" w:rsidR="007D1443" w:rsidRPr="007D1443" w:rsidRDefault="007D1443" w:rsidP="00EB3381">
            <w:pPr>
              <w:pStyle w:val="aff"/>
              <w:numPr>
                <w:ilvl w:val="1"/>
                <w:numId w:val="27"/>
              </w:numPr>
              <w:spacing w:after="0"/>
              <w:ind w:left="0" w:firstLine="0"/>
              <w:jc w:val="center"/>
              <w:rPr>
                <w:rFonts w:ascii="Tahoma" w:hAnsi="Tahoma" w:cs="Tahoma"/>
                <w:szCs w:val="22"/>
                <w:lang w:val="el-GR" w:eastAsia="el-GR"/>
              </w:rPr>
            </w:pPr>
          </w:p>
        </w:tc>
        <w:tc>
          <w:tcPr>
            <w:tcW w:w="4790" w:type="dxa"/>
            <w:shd w:val="clear" w:color="auto" w:fill="auto"/>
            <w:vAlign w:val="center"/>
          </w:tcPr>
          <w:p w14:paraId="56FB6E82" w14:textId="14005079" w:rsidR="007D1443" w:rsidRPr="007D1443" w:rsidRDefault="001A5E9C" w:rsidP="00E71B89">
            <w:pPr>
              <w:spacing w:after="0"/>
              <w:jc w:val="left"/>
              <w:rPr>
                <w:rFonts w:ascii="Tahoma" w:hAnsi="Tahoma" w:cs="Tahoma"/>
                <w:szCs w:val="22"/>
                <w:lang w:val="el-GR" w:eastAsia="el-GR"/>
              </w:rPr>
            </w:pPr>
            <w:r w:rsidRPr="001A5E9C">
              <w:rPr>
                <w:rFonts w:ascii="Tahoma" w:hAnsi="Tahoma" w:cs="Tahoma"/>
                <w:szCs w:val="22"/>
                <w:lang w:val="el-GR" w:eastAsia="el-GR"/>
              </w:rPr>
              <w:t>Υποσύστημα υποβοήθησης στην άσκηση δικαιωμάτων στους υπευθύνους επεξεργασίας</w:t>
            </w:r>
          </w:p>
        </w:tc>
        <w:tc>
          <w:tcPr>
            <w:tcW w:w="1600" w:type="dxa"/>
            <w:shd w:val="clear" w:color="auto" w:fill="auto"/>
            <w:vAlign w:val="center"/>
          </w:tcPr>
          <w:p w14:paraId="06CB5928" w14:textId="77777777" w:rsidR="007D1443" w:rsidRPr="007D1443" w:rsidRDefault="007D1443" w:rsidP="00E71B89">
            <w:pPr>
              <w:spacing w:after="0"/>
              <w:jc w:val="center"/>
              <w:rPr>
                <w:rFonts w:ascii="Tahoma" w:hAnsi="Tahoma" w:cs="Tahoma"/>
                <w:szCs w:val="22"/>
                <w:lang w:val="el-GR" w:eastAsia="el-GR"/>
              </w:rPr>
            </w:pPr>
            <w:r w:rsidRPr="007D1443">
              <w:rPr>
                <w:rFonts w:ascii="Tahoma" w:hAnsi="Tahoma" w:cs="Tahoma"/>
                <w:szCs w:val="22"/>
                <w:lang w:val="el-GR" w:eastAsia="el-GR"/>
              </w:rPr>
              <w:t>8%</w:t>
            </w:r>
          </w:p>
        </w:tc>
        <w:tc>
          <w:tcPr>
            <w:tcW w:w="2254" w:type="dxa"/>
          </w:tcPr>
          <w:p w14:paraId="42280489" w14:textId="3540FFB4" w:rsidR="007D1443" w:rsidRPr="00F94007" w:rsidRDefault="00637BDE" w:rsidP="00F94007">
            <w:pPr>
              <w:spacing w:after="0"/>
              <w:jc w:val="left"/>
              <w:rPr>
                <w:rStyle w:val="-"/>
              </w:rPr>
            </w:pPr>
            <w:hyperlink w:anchor="_Υποσύστημα_υποβοήθησης_στην" w:history="1">
              <w:r w:rsidR="00332AC4" w:rsidRPr="003B374F">
                <w:rPr>
                  <w:rStyle w:val="-"/>
                  <w:rFonts w:ascii="Tahoma" w:hAnsi="Tahoma" w:cs="Tahoma"/>
                  <w:szCs w:val="22"/>
                  <w:lang w:val="el-GR" w:eastAsia="el-GR"/>
                </w:rPr>
                <w:t xml:space="preserve">Παράρτημα Ι: </w:t>
              </w:r>
              <w:r w:rsidR="001A5E9C" w:rsidRPr="003B374F">
                <w:rPr>
                  <w:rStyle w:val="-"/>
                  <w:rFonts w:ascii="Tahoma" w:hAnsi="Tahoma" w:cs="Tahoma"/>
                  <w:szCs w:val="22"/>
                  <w:lang w:val="el-GR" w:eastAsia="el-GR"/>
                </w:rPr>
                <w:t>1.3.3.5</w:t>
              </w:r>
            </w:hyperlink>
          </w:p>
        </w:tc>
      </w:tr>
      <w:tr w:rsidR="007D1443" w:rsidRPr="007D1443" w14:paraId="05CA926C" w14:textId="77777777" w:rsidTr="0004760F">
        <w:trPr>
          <w:trHeight w:val="315"/>
        </w:trPr>
        <w:tc>
          <w:tcPr>
            <w:tcW w:w="984" w:type="dxa"/>
            <w:shd w:val="clear" w:color="auto" w:fill="auto"/>
            <w:vAlign w:val="center"/>
          </w:tcPr>
          <w:p w14:paraId="61D8E10D" w14:textId="77777777" w:rsidR="007D1443" w:rsidRPr="007D1443" w:rsidRDefault="007D1443" w:rsidP="00EB3381">
            <w:pPr>
              <w:pStyle w:val="aff"/>
              <w:numPr>
                <w:ilvl w:val="1"/>
                <w:numId w:val="27"/>
              </w:numPr>
              <w:spacing w:after="0"/>
              <w:ind w:left="0" w:firstLine="0"/>
              <w:jc w:val="center"/>
              <w:rPr>
                <w:rFonts w:ascii="Tahoma" w:hAnsi="Tahoma" w:cs="Tahoma"/>
                <w:szCs w:val="22"/>
                <w:lang w:val="el-GR" w:eastAsia="el-GR"/>
              </w:rPr>
            </w:pPr>
          </w:p>
        </w:tc>
        <w:tc>
          <w:tcPr>
            <w:tcW w:w="4790" w:type="dxa"/>
            <w:shd w:val="clear" w:color="auto" w:fill="auto"/>
            <w:vAlign w:val="center"/>
          </w:tcPr>
          <w:p w14:paraId="583E97F2" w14:textId="797CCD12" w:rsidR="007D1443" w:rsidRPr="007D1443" w:rsidRDefault="001A5E9C" w:rsidP="00E71B89">
            <w:pPr>
              <w:spacing w:after="0"/>
              <w:rPr>
                <w:rFonts w:ascii="Tahoma" w:hAnsi="Tahoma" w:cs="Tahoma"/>
                <w:szCs w:val="22"/>
                <w:lang w:val="el-GR" w:eastAsia="el-GR"/>
              </w:rPr>
            </w:pPr>
            <w:r w:rsidRPr="001A5E9C">
              <w:rPr>
                <w:rFonts w:ascii="Tahoma" w:hAnsi="Tahoma" w:cs="Tahoma"/>
                <w:szCs w:val="22"/>
                <w:lang w:val="el-GR" w:eastAsia="el-GR"/>
              </w:rPr>
              <w:t>Υποσύστημα Πληροφοριακού Συστήματος  Διοίκησης (Μ.Ι.S)</w:t>
            </w:r>
          </w:p>
        </w:tc>
        <w:tc>
          <w:tcPr>
            <w:tcW w:w="1600" w:type="dxa"/>
            <w:shd w:val="clear" w:color="auto" w:fill="auto"/>
            <w:vAlign w:val="center"/>
          </w:tcPr>
          <w:p w14:paraId="74581227" w14:textId="0D4443CF" w:rsidR="007D1443" w:rsidRPr="007D1443" w:rsidRDefault="001A5E9C" w:rsidP="00E71B89">
            <w:pPr>
              <w:spacing w:after="0"/>
              <w:jc w:val="center"/>
              <w:rPr>
                <w:rFonts w:ascii="Tahoma" w:hAnsi="Tahoma" w:cs="Tahoma"/>
                <w:szCs w:val="22"/>
                <w:lang w:val="el-GR" w:eastAsia="el-GR"/>
              </w:rPr>
            </w:pPr>
            <w:r>
              <w:rPr>
                <w:rFonts w:ascii="Tahoma" w:hAnsi="Tahoma" w:cs="Tahoma"/>
                <w:szCs w:val="22"/>
                <w:lang w:val="el-GR" w:eastAsia="el-GR"/>
              </w:rPr>
              <w:t>8</w:t>
            </w:r>
            <w:r w:rsidR="007D1443" w:rsidRPr="007D1443">
              <w:rPr>
                <w:rFonts w:ascii="Tahoma" w:hAnsi="Tahoma" w:cs="Tahoma"/>
                <w:szCs w:val="22"/>
                <w:lang w:val="el-GR" w:eastAsia="el-GR"/>
              </w:rPr>
              <w:t>%</w:t>
            </w:r>
          </w:p>
        </w:tc>
        <w:tc>
          <w:tcPr>
            <w:tcW w:w="2254" w:type="dxa"/>
          </w:tcPr>
          <w:p w14:paraId="71BD49F1" w14:textId="37C3BAAF" w:rsidR="007D1443" w:rsidRPr="00F94007" w:rsidRDefault="00637BDE" w:rsidP="00F94007">
            <w:pPr>
              <w:spacing w:after="0"/>
              <w:jc w:val="left"/>
              <w:rPr>
                <w:rStyle w:val="-"/>
              </w:rPr>
            </w:pPr>
            <w:hyperlink w:anchor="_Υποσύστημα_Πληροφοριακού_Συστήματος" w:history="1">
              <w:r w:rsidR="00332AC4" w:rsidRPr="003B374F">
                <w:rPr>
                  <w:rStyle w:val="-"/>
                  <w:rFonts w:ascii="Tahoma" w:hAnsi="Tahoma" w:cs="Tahoma"/>
                  <w:szCs w:val="22"/>
                  <w:lang w:val="el-GR" w:eastAsia="el-GR"/>
                </w:rPr>
                <w:t xml:space="preserve">Παράρτημα Ι: </w:t>
              </w:r>
              <w:r w:rsidR="001A5E9C" w:rsidRPr="003B374F">
                <w:rPr>
                  <w:rStyle w:val="-"/>
                  <w:rFonts w:ascii="Tahoma" w:hAnsi="Tahoma" w:cs="Tahoma"/>
                  <w:szCs w:val="22"/>
                  <w:lang w:val="el-GR" w:eastAsia="el-GR"/>
                </w:rPr>
                <w:t>1.3.3.6</w:t>
              </w:r>
            </w:hyperlink>
          </w:p>
        </w:tc>
      </w:tr>
      <w:tr w:rsidR="007D1443" w:rsidRPr="007D1443" w14:paraId="09343B73" w14:textId="77777777" w:rsidTr="0004760F">
        <w:trPr>
          <w:trHeight w:val="315"/>
        </w:trPr>
        <w:tc>
          <w:tcPr>
            <w:tcW w:w="984" w:type="dxa"/>
            <w:shd w:val="clear" w:color="auto" w:fill="auto"/>
            <w:vAlign w:val="center"/>
          </w:tcPr>
          <w:p w14:paraId="475FF40E" w14:textId="77777777" w:rsidR="007D1443" w:rsidRPr="007D1443" w:rsidRDefault="007D1443" w:rsidP="00EB3381">
            <w:pPr>
              <w:pStyle w:val="aff"/>
              <w:numPr>
                <w:ilvl w:val="1"/>
                <w:numId w:val="27"/>
              </w:numPr>
              <w:spacing w:after="0"/>
              <w:ind w:left="0" w:firstLine="0"/>
              <w:jc w:val="center"/>
              <w:rPr>
                <w:rFonts w:ascii="Tahoma" w:hAnsi="Tahoma" w:cs="Tahoma"/>
                <w:szCs w:val="22"/>
                <w:lang w:val="el-GR" w:eastAsia="el-GR"/>
              </w:rPr>
            </w:pPr>
          </w:p>
        </w:tc>
        <w:tc>
          <w:tcPr>
            <w:tcW w:w="4790" w:type="dxa"/>
            <w:shd w:val="clear" w:color="auto" w:fill="auto"/>
            <w:vAlign w:val="center"/>
          </w:tcPr>
          <w:p w14:paraId="4722871D" w14:textId="43F725D2" w:rsidR="007D1443" w:rsidRPr="007D1443" w:rsidRDefault="001A5E9C" w:rsidP="00E71B89">
            <w:pPr>
              <w:spacing w:after="0"/>
              <w:rPr>
                <w:rFonts w:ascii="Tahoma" w:hAnsi="Tahoma" w:cs="Tahoma"/>
                <w:szCs w:val="22"/>
                <w:lang w:val="el-GR" w:eastAsia="el-GR"/>
              </w:rPr>
            </w:pPr>
            <w:r w:rsidRPr="001A5E9C">
              <w:rPr>
                <w:rFonts w:ascii="Tahoma" w:hAnsi="Tahoma" w:cs="Tahoma"/>
                <w:szCs w:val="22"/>
                <w:lang w:val="el-GR" w:eastAsia="el-GR"/>
              </w:rPr>
              <w:t>Υποσύστημα Διαχείρισης χρηστών και ρόλων</w:t>
            </w:r>
          </w:p>
        </w:tc>
        <w:tc>
          <w:tcPr>
            <w:tcW w:w="1600" w:type="dxa"/>
            <w:shd w:val="clear" w:color="auto" w:fill="auto"/>
            <w:vAlign w:val="center"/>
          </w:tcPr>
          <w:p w14:paraId="12A64F0F" w14:textId="42DB835E" w:rsidR="007D1443" w:rsidRPr="007D1443" w:rsidRDefault="001A5E9C" w:rsidP="00E71B89">
            <w:pPr>
              <w:spacing w:after="0"/>
              <w:jc w:val="center"/>
              <w:rPr>
                <w:rFonts w:ascii="Tahoma" w:hAnsi="Tahoma" w:cs="Tahoma"/>
                <w:szCs w:val="22"/>
                <w:lang w:val="el-GR" w:eastAsia="el-GR"/>
              </w:rPr>
            </w:pPr>
            <w:r>
              <w:rPr>
                <w:rFonts w:ascii="Tahoma" w:hAnsi="Tahoma" w:cs="Tahoma"/>
                <w:szCs w:val="22"/>
                <w:lang w:val="el-GR" w:eastAsia="el-GR"/>
              </w:rPr>
              <w:t>3</w:t>
            </w:r>
            <w:r w:rsidR="007D1443" w:rsidRPr="007D1443">
              <w:rPr>
                <w:rFonts w:ascii="Tahoma" w:hAnsi="Tahoma" w:cs="Tahoma"/>
                <w:szCs w:val="22"/>
                <w:lang w:val="el-GR" w:eastAsia="el-GR"/>
              </w:rPr>
              <w:t>%</w:t>
            </w:r>
          </w:p>
        </w:tc>
        <w:tc>
          <w:tcPr>
            <w:tcW w:w="2254" w:type="dxa"/>
          </w:tcPr>
          <w:p w14:paraId="1133BF07" w14:textId="1C19336D" w:rsidR="007D1443" w:rsidRPr="00F94007" w:rsidRDefault="00637BDE" w:rsidP="00F94007">
            <w:pPr>
              <w:spacing w:after="0"/>
              <w:jc w:val="left"/>
              <w:rPr>
                <w:rStyle w:val="-"/>
              </w:rPr>
            </w:pPr>
            <w:hyperlink w:anchor="_Υποσύστημα_Διαχείρισης_χρηστών" w:history="1">
              <w:r w:rsidR="00332AC4" w:rsidRPr="003B374F">
                <w:rPr>
                  <w:rStyle w:val="-"/>
                  <w:rFonts w:ascii="Tahoma" w:hAnsi="Tahoma" w:cs="Tahoma"/>
                  <w:szCs w:val="22"/>
                  <w:lang w:val="el-GR" w:eastAsia="el-GR"/>
                </w:rPr>
                <w:t xml:space="preserve">Παράρτημα Ι: </w:t>
              </w:r>
              <w:r w:rsidR="001A5E9C" w:rsidRPr="003B374F">
                <w:rPr>
                  <w:rStyle w:val="-"/>
                  <w:rFonts w:ascii="Tahoma" w:hAnsi="Tahoma" w:cs="Tahoma"/>
                  <w:szCs w:val="22"/>
                  <w:lang w:val="el-GR" w:eastAsia="el-GR"/>
                </w:rPr>
                <w:t>1.3.3.7</w:t>
              </w:r>
            </w:hyperlink>
          </w:p>
        </w:tc>
      </w:tr>
      <w:tr w:rsidR="007D1443" w:rsidRPr="007D1443" w14:paraId="70F74021" w14:textId="77777777" w:rsidTr="0004760F">
        <w:trPr>
          <w:trHeight w:val="315"/>
        </w:trPr>
        <w:tc>
          <w:tcPr>
            <w:tcW w:w="984" w:type="dxa"/>
            <w:shd w:val="clear" w:color="auto" w:fill="auto"/>
            <w:vAlign w:val="center"/>
          </w:tcPr>
          <w:p w14:paraId="33D95E54" w14:textId="77777777" w:rsidR="007D1443" w:rsidRPr="007D1443" w:rsidRDefault="007D1443" w:rsidP="00EB3381">
            <w:pPr>
              <w:pStyle w:val="aff"/>
              <w:numPr>
                <w:ilvl w:val="1"/>
                <w:numId w:val="27"/>
              </w:numPr>
              <w:spacing w:after="0"/>
              <w:ind w:left="0" w:firstLine="0"/>
              <w:jc w:val="center"/>
              <w:rPr>
                <w:rFonts w:ascii="Tahoma" w:hAnsi="Tahoma" w:cs="Tahoma"/>
                <w:szCs w:val="22"/>
                <w:lang w:val="el-GR" w:eastAsia="el-GR"/>
              </w:rPr>
            </w:pPr>
          </w:p>
        </w:tc>
        <w:tc>
          <w:tcPr>
            <w:tcW w:w="4790" w:type="dxa"/>
            <w:shd w:val="clear" w:color="auto" w:fill="auto"/>
            <w:vAlign w:val="center"/>
          </w:tcPr>
          <w:p w14:paraId="35049528" w14:textId="41FB115A" w:rsidR="007D1443" w:rsidRPr="007D1443" w:rsidRDefault="001A5E9C" w:rsidP="00E71B89">
            <w:pPr>
              <w:spacing w:after="0"/>
              <w:rPr>
                <w:rFonts w:ascii="Tahoma" w:hAnsi="Tahoma" w:cs="Tahoma"/>
                <w:szCs w:val="22"/>
                <w:lang w:val="el-GR" w:eastAsia="el-GR"/>
              </w:rPr>
            </w:pPr>
            <w:r w:rsidRPr="001A5E9C">
              <w:rPr>
                <w:rFonts w:ascii="Tahoma" w:hAnsi="Tahoma" w:cs="Tahoma"/>
                <w:szCs w:val="22"/>
                <w:lang w:val="el-GR" w:eastAsia="el-GR"/>
              </w:rPr>
              <w:t>Δημιουργία chatbot εφαρμογής</w:t>
            </w:r>
          </w:p>
        </w:tc>
        <w:tc>
          <w:tcPr>
            <w:tcW w:w="1600" w:type="dxa"/>
            <w:shd w:val="clear" w:color="auto" w:fill="auto"/>
            <w:vAlign w:val="center"/>
          </w:tcPr>
          <w:p w14:paraId="0BDAF4CE" w14:textId="77777777" w:rsidR="007D1443" w:rsidRPr="007D1443" w:rsidRDefault="007D1443" w:rsidP="00E71B89">
            <w:pPr>
              <w:spacing w:after="0"/>
              <w:jc w:val="center"/>
              <w:rPr>
                <w:rFonts w:ascii="Tahoma" w:hAnsi="Tahoma" w:cs="Tahoma"/>
                <w:szCs w:val="22"/>
                <w:lang w:val="el-GR" w:eastAsia="el-GR"/>
              </w:rPr>
            </w:pPr>
            <w:r w:rsidRPr="007D1443">
              <w:rPr>
                <w:rFonts w:ascii="Tahoma" w:hAnsi="Tahoma" w:cs="Tahoma"/>
                <w:szCs w:val="22"/>
                <w:lang w:val="el-GR" w:eastAsia="el-GR"/>
              </w:rPr>
              <w:t>4%</w:t>
            </w:r>
          </w:p>
        </w:tc>
        <w:tc>
          <w:tcPr>
            <w:tcW w:w="2254" w:type="dxa"/>
          </w:tcPr>
          <w:p w14:paraId="69EE2B12" w14:textId="7B7D759D" w:rsidR="007D1443" w:rsidRPr="00F94007" w:rsidRDefault="00637BDE" w:rsidP="00F94007">
            <w:pPr>
              <w:spacing w:after="0"/>
              <w:jc w:val="left"/>
              <w:rPr>
                <w:rStyle w:val="-"/>
              </w:rPr>
            </w:pPr>
            <w:hyperlink w:anchor="_Δημιουργία_chatbot_εφαρμογής" w:history="1">
              <w:r w:rsidR="00332AC4" w:rsidRPr="003B374F">
                <w:rPr>
                  <w:rStyle w:val="-"/>
                  <w:rFonts w:ascii="Tahoma" w:hAnsi="Tahoma" w:cs="Tahoma"/>
                  <w:szCs w:val="22"/>
                  <w:lang w:val="el-GR" w:eastAsia="el-GR"/>
                </w:rPr>
                <w:t xml:space="preserve">Παράρτημα Ι: </w:t>
              </w:r>
              <w:r w:rsidR="001A5E9C" w:rsidRPr="003B374F">
                <w:rPr>
                  <w:rStyle w:val="-"/>
                  <w:rFonts w:ascii="Tahoma" w:hAnsi="Tahoma" w:cs="Tahoma"/>
                  <w:szCs w:val="22"/>
                  <w:lang w:val="el-GR" w:eastAsia="el-GR"/>
                </w:rPr>
                <w:t>1.3.3.</w:t>
              </w:r>
              <w:r w:rsidR="00332AC4" w:rsidRPr="003B374F">
                <w:rPr>
                  <w:rStyle w:val="-"/>
                  <w:rFonts w:ascii="Tahoma" w:hAnsi="Tahoma" w:cs="Tahoma"/>
                  <w:szCs w:val="22"/>
                  <w:lang w:val="el-GR" w:eastAsia="el-GR"/>
                </w:rPr>
                <w:t>8</w:t>
              </w:r>
            </w:hyperlink>
          </w:p>
        </w:tc>
      </w:tr>
      <w:tr w:rsidR="00A93C3B" w:rsidRPr="007D1443" w14:paraId="31B7D6AF" w14:textId="77777777" w:rsidTr="0004760F">
        <w:trPr>
          <w:trHeight w:val="315"/>
        </w:trPr>
        <w:tc>
          <w:tcPr>
            <w:tcW w:w="984" w:type="dxa"/>
            <w:shd w:val="clear" w:color="auto" w:fill="auto"/>
            <w:vAlign w:val="center"/>
          </w:tcPr>
          <w:p w14:paraId="3FF17A42" w14:textId="77777777" w:rsidR="00A93C3B" w:rsidRPr="007D1443" w:rsidRDefault="00A93C3B" w:rsidP="00EB3381">
            <w:pPr>
              <w:pStyle w:val="aff"/>
              <w:numPr>
                <w:ilvl w:val="1"/>
                <w:numId w:val="27"/>
              </w:numPr>
              <w:spacing w:after="0"/>
              <w:ind w:left="0" w:firstLine="0"/>
              <w:jc w:val="center"/>
              <w:rPr>
                <w:rFonts w:ascii="Tahoma" w:hAnsi="Tahoma" w:cs="Tahoma"/>
                <w:szCs w:val="22"/>
                <w:lang w:val="el-GR" w:eastAsia="el-GR"/>
              </w:rPr>
            </w:pPr>
          </w:p>
        </w:tc>
        <w:tc>
          <w:tcPr>
            <w:tcW w:w="4790" w:type="dxa"/>
            <w:shd w:val="clear" w:color="auto" w:fill="auto"/>
            <w:vAlign w:val="center"/>
          </w:tcPr>
          <w:p w14:paraId="2DEBFF8F" w14:textId="3F840AAB" w:rsidR="00A93C3B" w:rsidRPr="00A93C3B" w:rsidRDefault="00A93C3B" w:rsidP="00E71B89">
            <w:pPr>
              <w:spacing w:after="0"/>
              <w:rPr>
                <w:rFonts w:ascii="Tahoma" w:hAnsi="Tahoma" w:cs="Tahoma"/>
                <w:szCs w:val="22"/>
                <w:lang w:val="el-GR" w:eastAsia="el-GR"/>
              </w:rPr>
            </w:pPr>
            <w:r>
              <w:rPr>
                <w:rFonts w:ascii="Tahoma" w:hAnsi="Tahoma" w:cs="Tahoma"/>
                <w:szCs w:val="22"/>
                <w:lang w:val="el-GR" w:eastAsia="el-GR"/>
              </w:rPr>
              <w:t>Δημιουργία Περιεχομένου ενημέρωσης &amp; ευαισθητοποίησης</w:t>
            </w:r>
          </w:p>
        </w:tc>
        <w:tc>
          <w:tcPr>
            <w:tcW w:w="1600" w:type="dxa"/>
            <w:shd w:val="clear" w:color="auto" w:fill="auto"/>
            <w:vAlign w:val="center"/>
          </w:tcPr>
          <w:p w14:paraId="51B7D2A9" w14:textId="3D4042F1" w:rsidR="00A93C3B" w:rsidRPr="007D1443" w:rsidRDefault="00332AC4" w:rsidP="00E71B89">
            <w:pPr>
              <w:spacing w:after="0"/>
              <w:jc w:val="center"/>
              <w:rPr>
                <w:rFonts w:ascii="Tahoma" w:hAnsi="Tahoma" w:cs="Tahoma"/>
                <w:szCs w:val="22"/>
                <w:lang w:val="el-GR" w:eastAsia="el-GR"/>
              </w:rPr>
            </w:pPr>
            <w:r>
              <w:rPr>
                <w:rFonts w:ascii="Tahoma" w:hAnsi="Tahoma" w:cs="Tahoma"/>
                <w:szCs w:val="22"/>
                <w:lang w:val="el-GR" w:eastAsia="el-GR"/>
              </w:rPr>
              <w:t>3%</w:t>
            </w:r>
          </w:p>
        </w:tc>
        <w:tc>
          <w:tcPr>
            <w:tcW w:w="2254" w:type="dxa"/>
          </w:tcPr>
          <w:p w14:paraId="141982B3" w14:textId="1A5ABE96" w:rsidR="00A93C3B" w:rsidRPr="00F94007" w:rsidRDefault="00637BDE" w:rsidP="00F94007">
            <w:pPr>
              <w:spacing w:after="0"/>
              <w:jc w:val="left"/>
              <w:rPr>
                <w:rStyle w:val="-"/>
              </w:rPr>
            </w:pPr>
            <w:hyperlink w:anchor="_Δημιουργία_περιεχομένου_ενημέρωση" w:history="1">
              <w:r w:rsidR="00332AC4" w:rsidRPr="003B374F">
                <w:rPr>
                  <w:rStyle w:val="-"/>
                  <w:rFonts w:ascii="Tahoma" w:hAnsi="Tahoma" w:cs="Tahoma"/>
                  <w:szCs w:val="22"/>
                  <w:lang w:val="el-GR" w:eastAsia="el-GR"/>
                </w:rPr>
                <w:t>Παράρτημα Ι: 1.3.3.9</w:t>
              </w:r>
            </w:hyperlink>
            <w:r w:rsidR="00332AC4" w:rsidRPr="00F94007">
              <w:rPr>
                <w:rStyle w:val="-"/>
              </w:rPr>
              <w:t xml:space="preserve"> </w:t>
            </w:r>
          </w:p>
        </w:tc>
      </w:tr>
      <w:tr w:rsidR="007D1443" w:rsidRPr="007D1443" w14:paraId="6CEB0F17" w14:textId="77777777" w:rsidTr="0004760F">
        <w:trPr>
          <w:trHeight w:val="315"/>
        </w:trPr>
        <w:tc>
          <w:tcPr>
            <w:tcW w:w="984" w:type="dxa"/>
            <w:shd w:val="clear" w:color="auto" w:fill="F7CAAC" w:themeFill="accent2" w:themeFillTint="66"/>
            <w:vAlign w:val="center"/>
            <w:hideMark/>
          </w:tcPr>
          <w:p w14:paraId="58643616" w14:textId="77777777" w:rsidR="007D1443" w:rsidRPr="007D1443" w:rsidRDefault="007D1443" w:rsidP="00EB3381">
            <w:pPr>
              <w:pStyle w:val="aff"/>
              <w:numPr>
                <w:ilvl w:val="0"/>
                <w:numId w:val="27"/>
              </w:numPr>
              <w:spacing w:after="0"/>
              <w:ind w:left="0" w:firstLine="0"/>
              <w:jc w:val="center"/>
              <w:rPr>
                <w:rFonts w:ascii="Tahoma" w:hAnsi="Tahoma" w:cs="Tahoma"/>
                <w:b/>
                <w:szCs w:val="22"/>
                <w:lang w:val="el-GR" w:eastAsia="el-GR"/>
              </w:rPr>
            </w:pPr>
          </w:p>
        </w:tc>
        <w:tc>
          <w:tcPr>
            <w:tcW w:w="4790" w:type="dxa"/>
            <w:shd w:val="clear" w:color="auto" w:fill="F7CAAC" w:themeFill="accent2" w:themeFillTint="66"/>
            <w:vAlign w:val="center"/>
            <w:hideMark/>
          </w:tcPr>
          <w:p w14:paraId="177BCCD3" w14:textId="77777777" w:rsidR="007D1443" w:rsidRPr="007D1443" w:rsidRDefault="007D1443" w:rsidP="00E71B89">
            <w:pPr>
              <w:spacing w:after="0"/>
              <w:rPr>
                <w:rFonts w:ascii="Tahoma" w:hAnsi="Tahoma" w:cs="Tahoma"/>
                <w:b/>
                <w:szCs w:val="22"/>
                <w:lang w:val="el-GR" w:eastAsia="el-GR"/>
              </w:rPr>
            </w:pPr>
            <w:r w:rsidRPr="007D1443">
              <w:rPr>
                <w:rFonts w:ascii="Tahoma" w:hAnsi="Tahoma" w:cs="Tahoma"/>
                <w:b/>
                <w:szCs w:val="22"/>
                <w:lang w:val="el-GR" w:eastAsia="el-GR"/>
              </w:rPr>
              <w:t>Προσφερόμενες υπηρεσίες</w:t>
            </w:r>
          </w:p>
        </w:tc>
        <w:tc>
          <w:tcPr>
            <w:tcW w:w="1600" w:type="dxa"/>
            <w:shd w:val="clear" w:color="auto" w:fill="F7CAAC" w:themeFill="accent2" w:themeFillTint="66"/>
            <w:vAlign w:val="center"/>
            <w:hideMark/>
          </w:tcPr>
          <w:p w14:paraId="036D8489" w14:textId="41950382" w:rsidR="007D1443" w:rsidRPr="007D1443" w:rsidRDefault="007D1443" w:rsidP="00E71B89">
            <w:pPr>
              <w:spacing w:after="0"/>
              <w:jc w:val="center"/>
              <w:rPr>
                <w:rFonts w:ascii="Tahoma" w:hAnsi="Tahoma" w:cs="Tahoma"/>
                <w:b/>
                <w:szCs w:val="22"/>
                <w:lang w:val="el-GR" w:eastAsia="el-GR"/>
              </w:rPr>
            </w:pPr>
            <w:r w:rsidRPr="007D1443">
              <w:rPr>
                <w:rFonts w:ascii="Tahoma" w:hAnsi="Tahoma" w:cs="Tahoma"/>
                <w:b/>
                <w:szCs w:val="22"/>
                <w:lang w:val="el-GR" w:eastAsia="el-GR"/>
              </w:rPr>
              <w:t>2</w:t>
            </w:r>
            <w:r w:rsidR="00736B48">
              <w:rPr>
                <w:rFonts w:ascii="Tahoma" w:hAnsi="Tahoma" w:cs="Tahoma"/>
                <w:b/>
                <w:szCs w:val="22"/>
                <w:lang w:val="el-GR" w:eastAsia="el-GR"/>
              </w:rPr>
              <w:t>0</w:t>
            </w:r>
            <w:r w:rsidRPr="007D1443">
              <w:rPr>
                <w:rFonts w:ascii="Tahoma" w:hAnsi="Tahoma" w:cs="Tahoma"/>
                <w:b/>
                <w:szCs w:val="22"/>
                <w:lang w:val="el-GR" w:eastAsia="el-GR"/>
              </w:rPr>
              <w:t>%</w:t>
            </w:r>
          </w:p>
        </w:tc>
        <w:tc>
          <w:tcPr>
            <w:tcW w:w="2254" w:type="dxa"/>
            <w:shd w:val="clear" w:color="auto" w:fill="F7CAAC" w:themeFill="accent2" w:themeFillTint="66"/>
          </w:tcPr>
          <w:p w14:paraId="1B8232FF" w14:textId="77777777" w:rsidR="007D1443" w:rsidRPr="007D1443" w:rsidRDefault="007D1443" w:rsidP="00E71B89">
            <w:pPr>
              <w:spacing w:after="0"/>
              <w:rPr>
                <w:rFonts w:ascii="Tahoma" w:hAnsi="Tahoma" w:cs="Tahoma"/>
                <w:szCs w:val="22"/>
                <w:lang w:val="el-GR" w:eastAsia="el-GR"/>
              </w:rPr>
            </w:pPr>
          </w:p>
        </w:tc>
      </w:tr>
      <w:tr w:rsidR="007D1443" w:rsidRPr="007D1443" w14:paraId="6F01AD52" w14:textId="77777777" w:rsidTr="0004760F">
        <w:trPr>
          <w:trHeight w:val="315"/>
        </w:trPr>
        <w:tc>
          <w:tcPr>
            <w:tcW w:w="984" w:type="dxa"/>
            <w:shd w:val="clear" w:color="auto" w:fill="auto"/>
            <w:vAlign w:val="center"/>
            <w:hideMark/>
          </w:tcPr>
          <w:p w14:paraId="10AED6E0" w14:textId="77777777" w:rsidR="007D1443" w:rsidRPr="007D1443" w:rsidRDefault="007D1443" w:rsidP="00EB3381">
            <w:pPr>
              <w:pStyle w:val="aff"/>
              <w:numPr>
                <w:ilvl w:val="1"/>
                <w:numId w:val="27"/>
              </w:numPr>
              <w:spacing w:after="0"/>
              <w:ind w:left="0" w:firstLine="0"/>
              <w:jc w:val="center"/>
              <w:rPr>
                <w:rFonts w:ascii="Tahoma" w:hAnsi="Tahoma" w:cs="Tahoma"/>
                <w:szCs w:val="22"/>
                <w:lang w:val="el-GR" w:eastAsia="el-GR"/>
              </w:rPr>
            </w:pPr>
            <w:bookmarkStart w:id="95" w:name="_Hlk508035586"/>
          </w:p>
        </w:tc>
        <w:tc>
          <w:tcPr>
            <w:tcW w:w="4790" w:type="dxa"/>
            <w:shd w:val="clear" w:color="auto" w:fill="auto"/>
            <w:vAlign w:val="center"/>
            <w:hideMark/>
          </w:tcPr>
          <w:p w14:paraId="1E760A0C" w14:textId="5D99E5AC" w:rsidR="007D1443" w:rsidRPr="007D1443" w:rsidRDefault="007D1443" w:rsidP="00E71B89">
            <w:pPr>
              <w:spacing w:after="0"/>
              <w:rPr>
                <w:rFonts w:ascii="Tahoma" w:hAnsi="Tahoma" w:cs="Tahoma"/>
                <w:szCs w:val="22"/>
                <w:lang w:val="el-GR" w:eastAsia="el-GR"/>
              </w:rPr>
            </w:pPr>
            <w:r>
              <w:rPr>
                <w:rFonts w:ascii="Tahoma" w:hAnsi="Tahoma" w:cs="Tahoma"/>
                <w:szCs w:val="22"/>
                <w:lang w:val="el-GR" w:eastAsia="el-GR"/>
              </w:rPr>
              <w:t>Μελέτη Υλοποίησης – Ανάλυσης Απαιτήσεων</w:t>
            </w:r>
            <w:r w:rsidRPr="007D1443">
              <w:rPr>
                <w:rFonts w:ascii="Tahoma" w:hAnsi="Tahoma" w:cs="Tahoma"/>
                <w:szCs w:val="22"/>
                <w:lang w:val="el-GR" w:eastAsia="el-GR"/>
              </w:rPr>
              <w:t xml:space="preserve"> </w:t>
            </w:r>
          </w:p>
        </w:tc>
        <w:tc>
          <w:tcPr>
            <w:tcW w:w="1600" w:type="dxa"/>
            <w:shd w:val="clear" w:color="auto" w:fill="auto"/>
            <w:vAlign w:val="center"/>
            <w:hideMark/>
          </w:tcPr>
          <w:p w14:paraId="316C2A74" w14:textId="77777777" w:rsidR="007D1443" w:rsidRPr="00F94007" w:rsidRDefault="007D1443" w:rsidP="00E71B89">
            <w:pPr>
              <w:spacing w:after="0"/>
              <w:jc w:val="center"/>
              <w:rPr>
                <w:rFonts w:ascii="Tahoma" w:hAnsi="Tahoma" w:cs="Tahoma"/>
                <w:szCs w:val="22"/>
                <w:lang w:val="en-US" w:eastAsia="el-GR"/>
              </w:rPr>
            </w:pPr>
            <w:r w:rsidRPr="007D1443">
              <w:rPr>
                <w:rFonts w:ascii="Tahoma" w:hAnsi="Tahoma" w:cs="Tahoma"/>
                <w:szCs w:val="22"/>
                <w:lang w:val="el-GR" w:eastAsia="el-GR"/>
              </w:rPr>
              <w:t>4%</w:t>
            </w:r>
          </w:p>
        </w:tc>
        <w:tc>
          <w:tcPr>
            <w:tcW w:w="2254" w:type="dxa"/>
          </w:tcPr>
          <w:p w14:paraId="1DA5718B" w14:textId="78458A20" w:rsidR="007D1443" w:rsidRPr="00F94007" w:rsidRDefault="00637BDE" w:rsidP="00F94007">
            <w:pPr>
              <w:spacing w:after="0"/>
              <w:jc w:val="left"/>
              <w:rPr>
                <w:rStyle w:val="-"/>
              </w:rPr>
            </w:pPr>
            <w:hyperlink w:anchor="_Μελέτη_Υλοποίησης_-" w:history="1">
              <w:r w:rsidR="00736B48" w:rsidRPr="003B374F">
                <w:rPr>
                  <w:rStyle w:val="-"/>
                  <w:rFonts w:ascii="Tahoma" w:hAnsi="Tahoma" w:cs="Tahoma"/>
                  <w:szCs w:val="22"/>
                  <w:lang w:val="el-GR" w:eastAsia="el-GR"/>
                </w:rPr>
                <w:t xml:space="preserve">Παράρτημα Ι: </w:t>
              </w:r>
              <w:r w:rsidR="0004760F" w:rsidRPr="003B374F">
                <w:rPr>
                  <w:rStyle w:val="-"/>
                  <w:rFonts w:ascii="Tahoma" w:hAnsi="Tahoma" w:cs="Tahoma"/>
                  <w:szCs w:val="22"/>
                  <w:lang w:val="el-GR" w:eastAsia="el-GR"/>
                </w:rPr>
                <w:t>1.3.5.1</w:t>
              </w:r>
            </w:hyperlink>
          </w:p>
        </w:tc>
      </w:tr>
      <w:tr w:rsidR="007D1443" w:rsidRPr="007D1443" w14:paraId="3416A4C3" w14:textId="77777777" w:rsidTr="0004760F">
        <w:trPr>
          <w:trHeight w:val="180"/>
        </w:trPr>
        <w:tc>
          <w:tcPr>
            <w:tcW w:w="984" w:type="dxa"/>
            <w:shd w:val="clear" w:color="auto" w:fill="auto"/>
            <w:vAlign w:val="center"/>
          </w:tcPr>
          <w:p w14:paraId="655AAE21" w14:textId="77777777" w:rsidR="007D1443" w:rsidRPr="007D1443" w:rsidRDefault="007D1443" w:rsidP="00EB3381">
            <w:pPr>
              <w:pStyle w:val="aff"/>
              <w:numPr>
                <w:ilvl w:val="1"/>
                <w:numId w:val="27"/>
              </w:numPr>
              <w:spacing w:after="0"/>
              <w:ind w:left="0" w:firstLine="0"/>
              <w:jc w:val="center"/>
              <w:rPr>
                <w:rFonts w:ascii="Tahoma" w:hAnsi="Tahoma" w:cs="Tahoma"/>
                <w:szCs w:val="22"/>
                <w:lang w:val="el-GR" w:eastAsia="el-GR"/>
              </w:rPr>
            </w:pPr>
          </w:p>
        </w:tc>
        <w:tc>
          <w:tcPr>
            <w:tcW w:w="4790" w:type="dxa"/>
            <w:shd w:val="clear" w:color="auto" w:fill="auto"/>
            <w:vAlign w:val="center"/>
          </w:tcPr>
          <w:p w14:paraId="62D707BF" w14:textId="5ED26E47" w:rsidR="007D1443" w:rsidRPr="007D1443" w:rsidRDefault="007D1443" w:rsidP="00E71B89">
            <w:pPr>
              <w:spacing w:after="0"/>
              <w:jc w:val="left"/>
              <w:rPr>
                <w:rFonts w:ascii="Tahoma" w:hAnsi="Tahoma" w:cs="Tahoma"/>
                <w:szCs w:val="22"/>
                <w:lang w:val="el-GR" w:eastAsia="el-GR"/>
              </w:rPr>
            </w:pPr>
            <w:r>
              <w:rPr>
                <w:rFonts w:ascii="Tahoma" w:hAnsi="Tahoma" w:cs="Tahoma"/>
                <w:szCs w:val="22"/>
                <w:lang w:val="el-GR" w:eastAsia="el-GR"/>
              </w:rPr>
              <w:t>Υπηρεσίες Εκπαίδευσης</w:t>
            </w:r>
            <w:r w:rsidRPr="007D1443">
              <w:rPr>
                <w:rFonts w:ascii="Tahoma" w:hAnsi="Tahoma" w:cs="Tahoma"/>
                <w:szCs w:val="22"/>
                <w:lang w:val="el-GR" w:eastAsia="el-GR"/>
              </w:rPr>
              <w:t xml:space="preserve"> </w:t>
            </w:r>
          </w:p>
        </w:tc>
        <w:tc>
          <w:tcPr>
            <w:tcW w:w="1600" w:type="dxa"/>
            <w:shd w:val="clear" w:color="auto" w:fill="auto"/>
            <w:vAlign w:val="center"/>
          </w:tcPr>
          <w:p w14:paraId="6E510978" w14:textId="01775048" w:rsidR="007D1443" w:rsidRPr="007D1443" w:rsidRDefault="00736B48" w:rsidP="00E71B89">
            <w:pPr>
              <w:spacing w:after="0"/>
              <w:jc w:val="center"/>
              <w:rPr>
                <w:rFonts w:ascii="Tahoma" w:hAnsi="Tahoma" w:cs="Tahoma"/>
                <w:szCs w:val="22"/>
                <w:lang w:val="el-GR" w:eastAsia="el-GR"/>
              </w:rPr>
            </w:pPr>
            <w:r>
              <w:rPr>
                <w:rFonts w:ascii="Tahoma" w:hAnsi="Tahoma" w:cs="Tahoma"/>
                <w:szCs w:val="22"/>
                <w:lang w:val="el-GR" w:eastAsia="el-GR"/>
              </w:rPr>
              <w:t>3</w:t>
            </w:r>
            <w:r w:rsidR="007D1443" w:rsidRPr="007D1443">
              <w:rPr>
                <w:rFonts w:ascii="Tahoma" w:hAnsi="Tahoma" w:cs="Tahoma"/>
                <w:szCs w:val="22"/>
                <w:lang w:val="el-GR" w:eastAsia="el-GR"/>
              </w:rPr>
              <w:t>%</w:t>
            </w:r>
          </w:p>
        </w:tc>
        <w:tc>
          <w:tcPr>
            <w:tcW w:w="2254" w:type="dxa"/>
          </w:tcPr>
          <w:p w14:paraId="35E52DB1" w14:textId="4ACC5BD2" w:rsidR="007D1443" w:rsidRPr="00F94007" w:rsidRDefault="00637BDE" w:rsidP="00E71B89">
            <w:pPr>
              <w:spacing w:after="0"/>
              <w:jc w:val="left"/>
              <w:rPr>
                <w:rStyle w:val="-"/>
              </w:rPr>
            </w:pPr>
            <w:hyperlink w:anchor="_Υπηρεσίες_Εκπαίδευσης" w:history="1">
              <w:r w:rsidR="00736B48" w:rsidRPr="003B374F">
                <w:rPr>
                  <w:rStyle w:val="-"/>
                  <w:rFonts w:ascii="Tahoma" w:hAnsi="Tahoma" w:cs="Tahoma"/>
                  <w:szCs w:val="22"/>
                  <w:lang w:val="el-GR" w:eastAsia="el-GR"/>
                </w:rPr>
                <w:t xml:space="preserve">Παράρτημα Ι: </w:t>
              </w:r>
              <w:r w:rsidR="0004760F" w:rsidRPr="003B374F">
                <w:rPr>
                  <w:rStyle w:val="-"/>
                  <w:rFonts w:ascii="Tahoma" w:hAnsi="Tahoma" w:cs="Tahoma"/>
                  <w:szCs w:val="22"/>
                  <w:lang w:val="el-GR" w:eastAsia="el-GR"/>
                </w:rPr>
                <w:t>1.3.5.</w:t>
              </w:r>
              <w:r w:rsidR="00736B48" w:rsidRPr="003B374F">
                <w:rPr>
                  <w:rStyle w:val="-"/>
                  <w:rFonts w:ascii="Tahoma" w:hAnsi="Tahoma" w:cs="Tahoma"/>
                  <w:szCs w:val="22"/>
                  <w:lang w:val="el-GR" w:eastAsia="el-GR"/>
                </w:rPr>
                <w:t>2</w:t>
              </w:r>
            </w:hyperlink>
          </w:p>
        </w:tc>
      </w:tr>
      <w:tr w:rsidR="007D1443" w:rsidRPr="007D1443" w14:paraId="542CB4C8" w14:textId="77777777" w:rsidTr="0004760F">
        <w:trPr>
          <w:trHeight w:val="74"/>
        </w:trPr>
        <w:tc>
          <w:tcPr>
            <w:tcW w:w="984" w:type="dxa"/>
            <w:shd w:val="clear" w:color="auto" w:fill="auto"/>
            <w:vAlign w:val="center"/>
          </w:tcPr>
          <w:p w14:paraId="63BB8EED" w14:textId="77777777" w:rsidR="007D1443" w:rsidRPr="007D1443" w:rsidRDefault="007D1443" w:rsidP="00EB3381">
            <w:pPr>
              <w:pStyle w:val="aff"/>
              <w:numPr>
                <w:ilvl w:val="1"/>
                <w:numId w:val="27"/>
              </w:numPr>
              <w:spacing w:after="0"/>
              <w:ind w:left="0" w:firstLine="0"/>
              <w:jc w:val="center"/>
              <w:rPr>
                <w:rFonts w:ascii="Tahoma" w:hAnsi="Tahoma" w:cs="Tahoma"/>
                <w:szCs w:val="22"/>
                <w:lang w:val="el-GR" w:eastAsia="el-GR"/>
              </w:rPr>
            </w:pPr>
          </w:p>
        </w:tc>
        <w:tc>
          <w:tcPr>
            <w:tcW w:w="4790" w:type="dxa"/>
            <w:shd w:val="clear" w:color="auto" w:fill="auto"/>
            <w:vAlign w:val="center"/>
          </w:tcPr>
          <w:p w14:paraId="2D66FBE1" w14:textId="662D50BC" w:rsidR="007D1443" w:rsidRPr="007D1443" w:rsidRDefault="007D1443" w:rsidP="00E71B89">
            <w:pPr>
              <w:spacing w:after="0"/>
              <w:jc w:val="left"/>
              <w:rPr>
                <w:rFonts w:ascii="Tahoma" w:hAnsi="Tahoma" w:cs="Tahoma"/>
                <w:szCs w:val="22"/>
                <w:lang w:val="el-GR" w:eastAsia="el-GR"/>
              </w:rPr>
            </w:pPr>
            <w:r>
              <w:rPr>
                <w:rFonts w:ascii="Tahoma" w:hAnsi="Tahoma" w:cs="Tahoma"/>
                <w:szCs w:val="22"/>
                <w:lang w:val="el-GR" w:eastAsia="el-GR"/>
              </w:rPr>
              <w:t xml:space="preserve">Υπηρεσίες </w:t>
            </w:r>
            <w:r>
              <w:rPr>
                <w:rFonts w:ascii="Tahoma" w:hAnsi="Tahoma" w:cs="Tahoma"/>
                <w:szCs w:val="22"/>
                <w:lang w:val="en-US" w:eastAsia="el-GR"/>
              </w:rPr>
              <w:t>Help Desk</w:t>
            </w:r>
            <w:r w:rsidRPr="007D1443">
              <w:rPr>
                <w:rFonts w:ascii="Tahoma" w:hAnsi="Tahoma" w:cs="Tahoma"/>
                <w:szCs w:val="22"/>
                <w:lang w:val="el-GR" w:eastAsia="el-GR"/>
              </w:rPr>
              <w:t xml:space="preserve"> </w:t>
            </w:r>
          </w:p>
        </w:tc>
        <w:tc>
          <w:tcPr>
            <w:tcW w:w="1600" w:type="dxa"/>
            <w:shd w:val="clear" w:color="auto" w:fill="auto"/>
            <w:vAlign w:val="center"/>
          </w:tcPr>
          <w:p w14:paraId="62D9C226" w14:textId="77777777" w:rsidR="007D1443" w:rsidRPr="007D1443" w:rsidRDefault="007D1443" w:rsidP="00E71B89">
            <w:pPr>
              <w:spacing w:after="0"/>
              <w:jc w:val="center"/>
              <w:rPr>
                <w:rFonts w:ascii="Tahoma" w:hAnsi="Tahoma" w:cs="Tahoma"/>
                <w:szCs w:val="22"/>
                <w:lang w:val="el-GR" w:eastAsia="el-GR"/>
              </w:rPr>
            </w:pPr>
            <w:r w:rsidRPr="007D1443">
              <w:rPr>
                <w:rFonts w:ascii="Tahoma" w:hAnsi="Tahoma" w:cs="Tahoma"/>
                <w:szCs w:val="22"/>
                <w:lang w:val="el-GR" w:eastAsia="el-GR"/>
              </w:rPr>
              <w:t>3%</w:t>
            </w:r>
          </w:p>
        </w:tc>
        <w:tc>
          <w:tcPr>
            <w:tcW w:w="2254" w:type="dxa"/>
          </w:tcPr>
          <w:p w14:paraId="56FA1CB8" w14:textId="56A4200A" w:rsidR="007D1443" w:rsidRPr="00F94007" w:rsidRDefault="00637BDE" w:rsidP="00E71B89">
            <w:pPr>
              <w:spacing w:after="0"/>
              <w:jc w:val="left"/>
              <w:rPr>
                <w:rStyle w:val="-"/>
              </w:rPr>
            </w:pPr>
            <w:hyperlink w:anchor="_Υπηρεσίες_HelpDesk" w:history="1">
              <w:r w:rsidR="00EC570B" w:rsidRPr="003B374F">
                <w:rPr>
                  <w:rStyle w:val="-"/>
                  <w:rFonts w:ascii="Tahoma" w:hAnsi="Tahoma" w:cs="Tahoma"/>
                  <w:szCs w:val="22"/>
                  <w:lang w:val="el-GR" w:eastAsia="el-GR"/>
                </w:rPr>
                <w:t>Παράρτημα Ι:</w:t>
              </w:r>
              <w:r w:rsidR="00EC570B" w:rsidRPr="00F94007">
                <w:rPr>
                  <w:rStyle w:val="-"/>
                  <w:lang w:val="el-GR"/>
                </w:rPr>
                <w:t xml:space="preserve"> </w:t>
              </w:r>
              <w:r w:rsidR="0004760F" w:rsidRPr="003B374F">
                <w:rPr>
                  <w:rStyle w:val="-"/>
                  <w:rFonts w:ascii="Tahoma" w:hAnsi="Tahoma" w:cs="Tahoma"/>
                  <w:szCs w:val="22"/>
                  <w:lang w:val="el-GR" w:eastAsia="el-GR"/>
                </w:rPr>
                <w:t>1.3.5.</w:t>
              </w:r>
              <w:r w:rsidR="00736B48" w:rsidRPr="003B374F">
                <w:rPr>
                  <w:rStyle w:val="-"/>
                  <w:rFonts w:ascii="Tahoma" w:hAnsi="Tahoma" w:cs="Tahoma"/>
                  <w:szCs w:val="22"/>
                  <w:lang w:val="el-GR" w:eastAsia="el-GR"/>
                </w:rPr>
                <w:t>3</w:t>
              </w:r>
            </w:hyperlink>
          </w:p>
        </w:tc>
      </w:tr>
      <w:bookmarkEnd w:id="95"/>
      <w:tr w:rsidR="0070235E" w:rsidRPr="007D1443" w14:paraId="1CF46684" w14:textId="77777777" w:rsidTr="0004760F">
        <w:trPr>
          <w:trHeight w:val="74"/>
        </w:trPr>
        <w:tc>
          <w:tcPr>
            <w:tcW w:w="984" w:type="dxa"/>
            <w:shd w:val="clear" w:color="auto" w:fill="auto"/>
            <w:vAlign w:val="center"/>
          </w:tcPr>
          <w:p w14:paraId="369CA2BC" w14:textId="77777777" w:rsidR="0070235E" w:rsidRPr="007D1443" w:rsidRDefault="0070235E" w:rsidP="0070235E">
            <w:pPr>
              <w:pStyle w:val="aff"/>
              <w:numPr>
                <w:ilvl w:val="1"/>
                <w:numId w:val="27"/>
              </w:numPr>
              <w:spacing w:after="0"/>
              <w:ind w:left="0" w:firstLine="0"/>
              <w:jc w:val="center"/>
              <w:rPr>
                <w:rFonts w:ascii="Tahoma" w:hAnsi="Tahoma" w:cs="Tahoma"/>
                <w:szCs w:val="22"/>
                <w:lang w:val="el-GR" w:eastAsia="el-GR"/>
              </w:rPr>
            </w:pPr>
          </w:p>
        </w:tc>
        <w:tc>
          <w:tcPr>
            <w:tcW w:w="4790" w:type="dxa"/>
            <w:shd w:val="clear" w:color="auto" w:fill="auto"/>
            <w:vAlign w:val="center"/>
          </w:tcPr>
          <w:p w14:paraId="321BE0F6" w14:textId="1FBC81BA" w:rsidR="0070235E" w:rsidRDefault="0070235E" w:rsidP="0070235E">
            <w:pPr>
              <w:spacing w:after="0"/>
              <w:jc w:val="left"/>
              <w:rPr>
                <w:rFonts w:ascii="Tahoma" w:hAnsi="Tahoma" w:cs="Tahoma"/>
                <w:szCs w:val="22"/>
                <w:lang w:val="el-GR" w:eastAsia="el-GR"/>
              </w:rPr>
            </w:pPr>
            <w:r>
              <w:rPr>
                <w:rFonts w:ascii="Tahoma" w:hAnsi="Tahoma" w:cs="Tahoma"/>
                <w:szCs w:val="22"/>
                <w:lang w:val="el-GR" w:eastAsia="el-GR"/>
              </w:rPr>
              <w:t>Υπηρεσίες Φάσης Δοκιμαστικής Λειτουργίας</w:t>
            </w:r>
          </w:p>
        </w:tc>
        <w:tc>
          <w:tcPr>
            <w:tcW w:w="1600" w:type="dxa"/>
            <w:shd w:val="clear" w:color="auto" w:fill="auto"/>
            <w:vAlign w:val="center"/>
          </w:tcPr>
          <w:p w14:paraId="72920EF6" w14:textId="5876D902" w:rsidR="0070235E" w:rsidRPr="007D1443" w:rsidRDefault="0070235E" w:rsidP="0070235E">
            <w:pPr>
              <w:spacing w:after="0"/>
              <w:jc w:val="center"/>
              <w:rPr>
                <w:rFonts w:ascii="Tahoma" w:hAnsi="Tahoma" w:cs="Tahoma"/>
                <w:szCs w:val="22"/>
                <w:lang w:val="el-GR" w:eastAsia="el-GR"/>
              </w:rPr>
            </w:pPr>
            <w:r>
              <w:rPr>
                <w:rFonts w:ascii="Tahoma" w:hAnsi="Tahoma" w:cs="Tahoma"/>
                <w:szCs w:val="22"/>
                <w:lang w:val="el-GR" w:eastAsia="el-GR"/>
              </w:rPr>
              <w:t>4%</w:t>
            </w:r>
          </w:p>
        </w:tc>
        <w:tc>
          <w:tcPr>
            <w:tcW w:w="2254" w:type="dxa"/>
          </w:tcPr>
          <w:p w14:paraId="6854EC26" w14:textId="448E8BD7" w:rsidR="0070235E" w:rsidRPr="00F94007" w:rsidRDefault="00637BDE" w:rsidP="0070235E">
            <w:pPr>
              <w:spacing w:after="0"/>
              <w:jc w:val="left"/>
              <w:rPr>
                <w:rStyle w:val="-"/>
              </w:rPr>
            </w:pPr>
            <w:hyperlink w:anchor="_Υπηρεσίες_Φάσης_Δοκιμαστικής_1" w:history="1">
              <w:r w:rsidR="0070235E" w:rsidRPr="003B374F">
                <w:rPr>
                  <w:rStyle w:val="-"/>
                  <w:rFonts w:ascii="Tahoma" w:hAnsi="Tahoma" w:cs="Tahoma"/>
                  <w:szCs w:val="22"/>
                  <w:lang w:val="el-GR" w:eastAsia="el-GR"/>
                </w:rPr>
                <w:t>Παράρτημα Ι:</w:t>
              </w:r>
              <w:r w:rsidR="0070235E" w:rsidRPr="00F94007">
                <w:rPr>
                  <w:rStyle w:val="-"/>
                  <w:lang w:val="el-GR"/>
                </w:rPr>
                <w:t xml:space="preserve"> </w:t>
              </w:r>
              <w:r w:rsidR="0070235E" w:rsidRPr="003B374F">
                <w:rPr>
                  <w:rStyle w:val="-"/>
                  <w:rFonts w:ascii="Tahoma" w:hAnsi="Tahoma" w:cs="Tahoma"/>
                  <w:szCs w:val="22"/>
                  <w:lang w:val="el-GR" w:eastAsia="el-GR"/>
                </w:rPr>
                <w:t>1.3.5.4</w:t>
              </w:r>
            </w:hyperlink>
          </w:p>
        </w:tc>
      </w:tr>
      <w:tr w:rsidR="0070235E" w:rsidRPr="007D1443" w14:paraId="64FB68FD" w14:textId="77777777" w:rsidTr="0004760F">
        <w:trPr>
          <w:trHeight w:val="315"/>
        </w:trPr>
        <w:tc>
          <w:tcPr>
            <w:tcW w:w="984" w:type="dxa"/>
            <w:shd w:val="clear" w:color="auto" w:fill="auto"/>
            <w:vAlign w:val="center"/>
          </w:tcPr>
          <w:p w14:paraId="328C9B42" w14:textId="77777777" w:rsidR="0070235E" w:rsidRPr="007D1443" w:rsidRDefault="0070235E" w:rsidP="0070235E">
            <w:pPr>
              <w:pStyle w:val="aff"/>
              <w:numPr>
                <w:ilvl w:val="1"/>
                <w:numId w:val="27"/>
              </w:numPr>
              <w:spacing w:after="0"/>
              <w:ind w:left="0" w:firstLine="0"/>
              <w:jc w:val="center"/>
              <w:rPr>
                <w:rFonts w:ascii="Tahoma" w:hAnsi="Tahoma" w:cs="Tahoma"/>
                <w:szCs w:val="22"/>
                <w:lang w:val="el-GR" w:eastAsia="el-GR"/>
              </w:rPr>
            </w:pPr>
          </w:p>
        </w:tc>
        <w:tc>
          <w:tcPr>
            <w:tcW w:w="4790" w:type="dxa"/>
            <w:shd w:val="clear" w:color="auto" w:fill="auto"/>
            <w:vAlign w:val="center"/>
            <w:hideMark/>
          </w:tcPr>
          <w:p w14:paraId="572D02ED" w14:textId="600E79A8" w:rsidR="0070235E" w:rsidRPr="007D1443" w:rsidRDefault="0070235E" w:rsidP="0070235E">
            <w:pPr>
              <w:spacing w:after="0"/>
              <w:rPr>
                <w:rFonts w:ascii="Tahoma" w:hAnsi="Tahoma" w:cs="Tahoma"/>
                <w:szCs w:val="22"/>
                <w:lang w:val="el-GR" w:eastAsia="el-GR"/>
              </w:rPr>
            </w:pPr>
            <w:r>
              <w:rPr>
                <w:rFonts w:ascii="Tahoma" w:hAnsi="Tahoma" w:cs="Tahoma"/>
                <w:szCs w:val="22"/>
                <w:lang w:val="el-GR" w:eastAsia="el-GR"/>
              </w:rPr>
              <w:t>Υπηρεσίες Εγγύησης και Συντήρησης</w:t>
            </w:r>
            <w:r w:rsidRPr="007D1443">
              <w:rPr>
                <w:rFonts w:ascii="Tahoma" w:hAnsi="Tahoma" w:cs="Tahoma"/>
                <w:szCs w:val="22"/>
                <w:lang w:val="el-GR" w:eastAsia="el-GR"/>
              </w:rPr>
              <w:t xml:space="preserve"> </w:t>
            </w:r>
          </w:p>
        </w:tc>
        <w:tc>
          <w:tcPr>
            <w:tcW w:w="1600" w:type="dxa"/>
            <w:shd w:val="clear" w:color="auto" w:fill="auto"/>
            <w:vAlign w:val="center"/>
            <w:hideMark/>
          </w:tcPr>
          <w:p w14:paraId="74D610AA" w14:textId="7BFFFC63" w:rsidR="0070235E" w:rsidRPr="007D1443" w:rsidRDefault="0070235E" w:rsidP="0070235E">
            <w:pPr>
              <w:spacing w:after="0"/>
              <w:jc w:val="center"/>
              <w:rPr>
                <w:rFonts w:ascii="Tahoma" w:hAnsi="Tahoma" w:cs="Tahoma"/>
                <w:szCs w:val="22"/>
                <w:lang w:val="el-GR" w:eastAsia="el-GR"/>
              </w:rPr>
            </w:pPr>
            <w:r>
              <w:rPr>
                <w:rFonts w:ascii="Tahoma" w:hAnsi="Tahoma" w:cs="Tahoma"/>
                <w:szCs w:val="22"/>
                <w:lang w:val="el-GR" w:eastAsia="el-GR"/>
              </w:rPr>
              <w:t>6</w:t>
            </w:r>
            <w:r w:rsidRPr="007D1443">
              <w:rPr>
                <w:rFonts w:ascii="Tahoma" w:hAnsi="Tahoma" w:cs="Tahoma"/>
                <w:szCs w:val="22"/>
                <w:lang w:val="el-GR" w:eastAsia="el-GR"/>
              </w:rPr>
              <w:t>%</w:t>
            </w:r>
          </w:p>
        </w:tc>
        <w:tc>
          <w:tcPr>
            <w:tcW w:w="2254" w:type="dxa"/>
          </w:tcPr>
          <w:p w14:paraId="534A5067" w14:textId="5098583A" w:rsidR="0070235E" w:rsidRPr="00EC570B" w:rsidRDefault="00637BDE" w:rsidP="00BB0C0F">
            <w:pPr>
              <w:spacing w:after="0"/>
              <w:jc w:val="left"/>
              <w:rPr>
                <w:rFonts w:ascii="Tahoma" w:hAnsi="Tahoma" w:cs="Tahoma"/>
                <w:szCs w:val="22"/>
                <w:lang w:val="en-US" w:eastAsia="el-GR"/>
              </w:rPr>
            </w:pPr>
            <w:hyperlink w:anchor="_Υπηρεσίες_Φάσης_Δοκιμαστικής" w:history="1">
              <w:r w:rsidR="0070235E" w:rsidRPr="003B374F">
                <w:rPr>
                  <w:rStyle w:val="-"/>
                  <w:rFonts w:ascii="Tahoma" w:hAnsi="Tahoma" w:cs="Tahoma"/>
                  <w:szCs w:val="22"/>
                  <w:lang w:val="el-GR" w:eastAsia="el-GR"/>
                </w:rPr>
                <w:t>Παράρτημα Ι:</w:t>
              </w:r>
              <w:r w:rsidR="0070235E" w:rsidRPr="003B374F">
                <w:rPr>
                  <w:rStyle w:val="-"/>
                  <w:rFonts w:ascii="Tahoma" w:hAnsi="Tahoma" w:cs="Tahoma"/>
                  <w:szCs w:val="22"/>
                  <w:lang w:val="en-US" w:eastAsia="el-GR"/>
                </w:rPr>
                <w:t xml:space="preserve"> </w:t>
              </w:r>
              <w:r w:rsidR="0070235E" w:rsidRPr="003B374F">
                <w:rPr>
                  <w:rStyle w:val="-"/>
                  <w:rFonts w:ascii="Tahoma" w:hAnsi="Tahoma" w:cs="Tahoma"/>
                  <w:szCs w:val="22"/>
                  <w:lang w:val="el-GR" w:eastAsia="el-GR"/>
                </w:rPr>
                <w:t>1.3.</w:t>
              </w:r>
              <w:r w:rsidR="00BB0C0F" w:rsidRPr="003B374F">
                <w:rPr>
                  <w:rStyle w:val="-"/>
                  <w:rFonts w:ascii="Tahoma" w:hAnsi="Tahoma" w:cs="Tahoma"/>
                  <w:szCs w:val="22"/>
                  <w:lang w:val="en-US" w:eastAsia="el-GR"/>
                </w:rPr>
                <w:t>5</w:t>
              </w:r>
              <w:r w:rsidR="0070235E" w:rsidRPr="003B374F">
                <w:rPr>
                  <w:rStyle w:val="-"/>
                  <w:rFonts w:ascii="Tahoma" w:hAnsi="Tahoma" w:cs="Tahoma"/>
                  <w:szCs w:val="22"/>
                  <w:lang w:val="en-US" w:eastAsia="el-GR"/>
                </w:rPr>
                <w:t>.</w:t>
              </w:r>
              <w:r w:rsidR="00BB0C0F" w:rsidRPr="003B374F">
                <w:rPr>
                  <w:rStyle w:val="-"/>
                  <w:rFonts w:ascii="Tahoma" w:hAnsi="Tahoma" w:cs="Tahoma"/>
                  <w:szCs w:val="22"/>
                  <w:lang w:val="en-US" w:eastAsia="el-GR"/>
                </w:rPr>
                <w:t>5</w:t>
              </w:r>
            </w:hyperlink>
          </w:p>
        </w:tc>
      </w:tr>
      <w:tr w:rsidR="0070235E" w:rsidRPr="007D1443" w14:paraId="32C67012" w14:textId="77777777" w:rsidTr="0004760F">
        <w:trPr>
          <w:trHeight w:val="315"/>
        </w:trPr>
        <w:tc>
          <w:tcPr>
            <w:tcW w:w="984" w:type="dxa"/>
            <w:shd w:val="clear" w:color="000000" w:fill="B3B3B3"/>
            <w:vAlign w:val="center"/>
            <w:hideMark/>
          </w:tcPr>
          <w:p w14:paraId="2F340021" w14:textId="77777777" w:rsidR="0070235E" w:rsidRPr="007D1443" w:rsidRDefault="0070235E" w:rsidP="0070235E">
            <w:pPr>
              <w:spacing w:after="0"/>
              <w:jc w:val="center"/>
              <w:rPr>
                <w:rFonts w:ascii="Tahoma" w:hAnsi="Tahoma" w:cs="Tahoma"/>
                <w:b/>
                <w:szCs w:val="22"/>
                <w:lang w:val="el-GR" w:eastAsia="el-GR"/>
              </w:rPr>
            </w:pPr>
          </w:p>
        </w:tc>
        <w:tc>
          <w:tcPr>
            <w:tcW w:w="4790" w:type="dxa"/>
            <w:shd w:val="clear" w:color="000000" w:fill="B3B3B3"/>
            <w:vAlign w:val="center"/>
            <w:hideMark/>
          </w:tcPr>
          <w:p w14:paraId="78F5B7AB" w14:textId="77777777" w:rsidR="0070235E" w:rsidRPr="007D1443" w:rsidRDefault="0070235E" w:rsidP="0070235E">
            <w:pPr>
              <w:spacing w:after="0"/>
              <w:rPr>
                <w:rFonts w:ascii="Tahoma" w:hAnsi="Tahoma" w:cs="Tahoma"/>
                <w:b/>
                <w:szCs w:val="22"/>
                <w:lang w:val="el-GR" w:eastAsia="el-GR"/>
              </w:rPr>
            </w:pPr>
            <w:r w:rsidRPr="007D1443">
              <w:rPr>
                <w:rFonts w:ascii="Tahoma" w:hAnsi="Tahoma" w:cs="Tahoma"/>
                <w:b/>
                <w:szCs w:val="22"/>
                <w:lang w:val="el-GR" w:eastAsia="el-GR"/>
              </w:rPr>
              <w:t>ΣΥΝΟΛΟ</w:t>
            </w:r>
          </w:p>
        </w:tc>
        <w:tc>
          <w:tcPr>
            <w:tcW w:w="1600" w:type="dxa"/>
            <w:shd w:val="clear" w:color="000000" w:fill="B3B3B3"/>
            <w:vAlign w:val="center"/>
            <w:hideMark/>
          </w:tcPr>
          <w:p w14:paraId="0594187B" w14:textId="77777777" w:rsidR="0070235E" w:rsidRPr="007D1443" w:rsidRDefault="0070235E" w:rsidP="0070235E">
            <w:pPr>
              <w:spacing w:after="0"/>
              <w:jc w:val="center"/>
              <w:rPr>
                <w:rFonts w:ascii="Tahoma" w:hAnsi="Tahoma" w:cs="Tahoma"/>
                <w:b/>
                <w:szCs w:val="22"/>
                <w:lang w:val="el-GR" w:eastAsia="el-GR"/>
              </w:rPr>
            </w:pPr>
            <w:r w:rsidRPr="007D1443">
              <w:rPr>
                <w:rFonts w:ascii="Tahoma" w:hAnsi="Tahoma" w:cs="Tahoma"/>
                <w:b/>
                <w:szCs w:val="22"/>
                <w:lang w:val="el-GR" w:eastAsia="el-GR"/>
              </w:rPr>
              <w:t>100%</w:t>
            </w:r>
          </w:p>
        </w:tc>
        <w:tc>
          <w:tcPr>
            <w:tcW w:w="2254" w:type="dxa"/>
            <w:shd w:val="clear" w:color="000000" w:fill="B3B3B3"/>
          </w:tcPr>
          <w:p w14:paraId="1D7BD5D1" w14:textId="77777777" w:rsidR="0070235E" w:rsidRPr="007D1443" w:rsidRDefault="0070235E" w:rsidP="0070235E">
            <w:pPr>
              <w:spacing w:after="0"/>
              <w:rPr>
                <w:rFonts w:ascii="Tahoma" w:hAnsi="Tahoma" w:cs="Tahoma"/>
                <w:b/>
                <w:szCs w:val="22"/>
                <w:lang w:val="el-GR" w:eastAsia="el-GR"/>
              </w:rPr>
            </w:pPr>
          </w:p>
        </w:tc>
      </w:tr>
      <w:bookmarkEnd w:id="94"/>
    </w:tbl>
    <w:p w14:paraId="58AE2C90" w14:textId="4C24C8CF" w:rsidR="006E3E29" w:rsidRDefault="006E3E29">
      <w:pPr>
        <w:rPr>
          <w:rFonts w:ascii="Tahoma" w:hAnsi="Tahoma" w:cs="Tahoma"/>
          <w:szCs w:val="22"/>
          <w:lang w:val="el-GR"/>
        </w:rPr>
      </w:pPr>
    </w:p>
    <w:p w14:paraId="3A389174" w14:textId="4C0DA44D" w:rsidR="00EC570B" w:rsidRPr="00EC570B" w:rsidRDefault="00EC570B">
      <w:pPr>
        <w:rPr>
          <w:rFonts w:ascii="Tahoma" w:hAnsi="Tahoma" w:cs="Tahoma"/>
          <w:b/>
          <w:bCs/>
          <w:szCs w:val="22"/>
          <w:u w:val="single"/>
          <w:lang w:val="el-GR"/>
        </w:rPr>
      </w:pPr>
      <w:r w:rsidRPr="00EC570B">
        <w:rPr>
          <w:rFonts w:ascii="Tahoma" w:hAnsi="Tahoma" w:cs="Tahoma"/>
          <w:b/>
          <w:bCs/>
          <w:szCs w:val="22"/>
          <w:u w:val="single"/>
          <w:lang w:val="el-GR"/>
        </w:rPr>
        <w:t>Επεξήγηση Κριτηρίων</w:t>
      </w:r>
    </w:p>
    <w:p w14:paraId="41C3F574" w14:textId="6ABD5551" w:rsidR="000B187C" w:rsidRDefault="000B187C">
      <w:pPr>
        <w:pStyle w:val="af6"/>
        <w:rPr>
          <w:rFonts w:ascii="Tahoma" w:hAnsi="Tahoma" w:cs="Tahoma"/>
          <w:b/>
          <w:szCs w:val="22"/>
          <w:lang w:val="el-GR"/>
        </w:rPr>
      </w:pPr>
    </w:p>
    <w:p w14:paraId="35772A07" w14:textId="77777777" w:rsidR="00736B48" w:rsidRPr="00EC570B" w:rsidRDefault="00736B48" w:rsidP="00736B48">
      <w:pPr>
        <w:pStyle w:val="af6"/>
        <w:rPr>
          <w:rFonts w:ascii="Tahoma" w:hAnsi="Tahoma" w:cs="Tahoma"/>
          <w:b/>
          <w:szCs w:val="22"/>
          <w:lang w:val="el-GR"/>
        </w:rPr>
      </w:pPr>
      <w:r w:rsidRPr="00D34235">
        <w:rPr>
          <w:rFonts w:ascii="Tahoma" w:hAnsi="Tahoma" w:cs="Tahoma"/>
          <w:b/>
          <w:szCs w:val="22"/>
          <w:lang w:val="el-GR"/>
        </w:rPr>
        <w:t>Ομάδα 1 -     Γενικές Αρχές &amp; Απαιτήσεις</w:t>
      </w:r>
    </w:p>
    <w:p w14:paraId="379410EE" w14:textId="77777777" w:rsidR="00736B48" w:rsidRPr="00736B48" w:rsidRDefault="00736B48" w:rsidP="00736B48">
      <w:pPr>
        <w:pStyle w:val="af6"/>
        <w:rPr>
          <w:rFonts w:ascii="Tahoma" w:hAnsi="Tahoma" w:cs="Tahoma"/>
          <w:bCs/>
          <w:szCs w:val="22"/>
          <w:lang w:val="el-GR"/>
        </w:rPr>
      </w:pPr>
    </w:p>
    <w:p w14:paraId="465A51C1" w14:textId="4933010E" w:rsidR="00736B48" w:rsidRPr="00EC570B" w:rsidRDefault="00736B48" w:rsidP="00736B48">
      <w:pPr>
        <w:pStyle w:val="af6"/>
        <w:rPr>
          <w:rFonts w:ascii="Tahoma" w:hAnsi="Tahoma" w:cs="Tahoma"/>
          <w:b/>
          <w:szCs w:val="22"/>
          <w:lang w:val="el-GR"/>
        </w:rPr>
      </w:pPr>
      <w:r w:rsidRPr="00EC570B">
        <w:rPr>
          <w:rFonts w:ascii="Tahoma" w:hAnsi="Tahoma" w:cs="Tahoma"/>
          <w:b/>
          <w:szCs w:val="22"/>
          <w:lang w:val="el-GR"/>
        </w:rPr>
        <w:t>1.1 Κατανόηση Έργου</w:t>
      </w:r>
    </w:p>
    <w:p w14:paraId="6EC18203" w14:textId="1733E0C9" w:rsidR="00736B48" w:rsidRPr="00736B48" w:rsidRDefault="00736B48" w:rsidP="00EC570B">
      <w:pPr>
        <w:pStyle w:val="af6"/>
        <w:numPr>
          <w:ilvl w:val="0"/>
          <w:numId w:val="117"/>
        </w:numPr>
        <w:rPr>
          <w:rFonts w:ascii="Tahoma" w:hAnsi="Tahoma" w:cs="Tahoma"/>
          <w:bCs/>
          <w:szCs w:val="22"/>
          <w:lang w:val="el-GR"/>
        </w:rPr>
      </w:pPr>
      <w:r w:rsidRPr="00736B48">
        <w:rPr>
          <w:rFonts w:ascii="Tahoma" w:hAnsi="Tahoma" w:cs="Tahoma"/>
          <w:bCs/>
          <w:szCs w:val="22"/>
          <w:lang w:val="el-GR"/>
        </w:rPr>
        <w:t>Η συνολική αντίληψη του Αναδόχου όσον αφορά στο αντικείμενο του έργου, τους σκοπούς και τους στόχους του, τους κρίσιμους παράγοντες επιτυχίας και τους κινδύνους, καθώς και κυρίως στους τρόπους και τις μεθόδους αντιμετώπισής τους.</w:t>
      </w:r>
    </w:p>
    <w:p w14:paraId="6F1235C1" w14:textId="6AF445EB" w:rsidR="00736B48" w:rsidRPr="00736B48" w:rsidRDefault="00736B48" w:rsidP="00EC570B">
      <w:pPr>
        <w:pStyle w:val="af6"/>
        <w:numPr>
          <w:ilvl w:val="0"/>
          <w:numId w:val="117"/>
        </w:numPr>
        <w:rPr>
          <w:rFonts w:ascii="Tahoma" w:hAnsi="Tahoma" w:cs="Tahoma"/>
          <w:bCs/>
          <w:szCs w:val="22"/>
          <w:lang w:val="el-GR"/>
        </w:rPr>
      </w:pPr>
      <w:r w:rsidRPr="00736B48">
        <w:rPr>
          <w:rFonts w:ascii="Tahoma" w:hAnsi="Tahoma" w:cs="Tahoma"/>
          <w:bCs/>
          <w:szCs w:val="22"/>
          <w:lang w:val="el-GR"/>
        </w:rPr>
        <w:t>Η κατανόηση από πλευράς του Αναδόχου του περιβάλλοντος του έργου και συγκεκριμένα των εμπλεκομένων μερών, των ωφελούμενων,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55D89380" w14:textId="207ECE38" w:rsidR="00736B48" w:rsidRPr="00736B48" w:rsidRDefault="00736B48" w:rsidP="00EC570B">
      <w:pPr>
        <w:pStyle w:val="af6"/>
        <w:numPr>
          <w:ilvl w:val="0"/>
          <w:numId w:val="117"/>
        </w:numPr>
        <w:rPr>
          <w:rFonts w:ascii="Tahoma" w:hAnsi="Tahoma" w:cs="Tahoma"/>
          <w:bCs/>
          <w:szCs w:val="22"/>
          <w:lang w:val="el-GR"/>
        </w:rPr>
      </w:pPr>
      <w:r w:rsidRPr="00736B48">
        <w:rPr>
          <w:rFonts w:ascii="Tahoma" w:hAnsi="Tahoma" w:cs="Tahoma"/>
          <w:bCs/>
          <w:szCs w:val="22"/>
          <w:lang w:val="el-GR"/>
        </w:rPr>
        <w:t>Η τεκμηριωμένη αντίληψη του Αναδόχου σχετικά με τις παραμέτρους που συνθέτουν την υφιστάμενη κατάσταση τόσο σε επιχειρησιακό, όσο και σε τεχνολογικό επίπεδο.</w:t>
      </w:r>
    </w:p>
    <w:p w14:paraId="4C1783E3" w14:textId="6480EAC8" w:rsidR="00736B48" w:rsidRDefault="00736B48" w:rsidP="00EC570B">
      <w:pPr>
        <w:pStyle w:val="af6"/>
        <w:numPr>
          <w:ilvl w:val="0"/>
          <w:numId w:val="117"/>
        </w:numPr>
        <w:rPr>
          <w:rFonts w:ascii="Tahoma" w:hAnsi="Tahoma" w:cs="Tahoma"/>
          <w:bCs/>
          <w:szCs w:val="22"/>
          <w:lang w:val="el-GR"/>
        </w:rPr>
      </w:pPr>
      <w:r w:rsidRPr="00736B48">
        <w:rPr>
          <w:rFonts w:ascii="Tahoma" w:hAnsi="Tahoma" w:cs="Tahoma"/>
          <w:bCs/>
          <w:szCs w:val="22"/>
          <w:lang w:val="el-GR"/>
        </w:rPr>
        <w:t>Η τεκμηριωμένη αντίληψη του Αναδόχου σχετικά με τη διαδικασία αλλαγής που συνεπάγεται η υλοποίηση του έργου, τόσο σε επίπεδο λειτουργίας του φορέα όσο και στις σχέσεις του φορέα με το περιβάλλον του, καθώς και κυρίως η πρόταση του σχετικά με τη διαχείριση των εν λόγω</w:t>
      </w:r>
      <w:r w:rsidR="00EC570B">
        <w:rPr>
          <w:rFonts w:ascii="Tahoma" w:hAnsi="Tahoma" w:cs="Tahoma"/>
          <w:bCs/>
          <w:szCs w:val="22"/>
          <w:lang w:val="el-GR"/>
        </w:rPr>
        <w:t xml:space="preserve"> </w:t>
      </w:r>
      <w:r w:rsidRPr="00736B48">
        <w:rPr>
          <w:rFonts w:ascii="Tahoma" w:hAnsi="Tahoma" w:cs="Tahoma"/>
          <w:bCs/>
          <w:szCs w:val="22"/>
          <w:lang w:val="el-GR"/>
        </w:rPr>
        <w:t>αλλαγών.</w:t>
      </w:r>
    </w:p>
    <w:p w14:paraId="00984B2F" w14:textId="40BBDCD0" w:rsidR="00EC570B" w:rsidRDefault="00EC570B" w:rsidP="00736B48">
      <w:pPr>
        <w:pStyle w:val="af6"/>
        <w:rPr>
          <w:rFonts w:ascii="Tahoma" w:hAnsi="Tahoma" w:cs="Tahoma"/>
          <w:bCs/>
          <w:szCs w:val="22"/>
          <w:lang w:val="el-GR"/>
        </w:rPr>
      </w:pPr>
    </w:p>
    <w:p w14:paraId="0212EF75" w14:textId="21729938" w:rsidR="00EC570B" w:rsidRPr="00EC570B" w:rsidRDefault="00EC570B" w:rsidP="00736B48">
      <w:pPr>
        <w:pStyle w:val="af6"/>
        <w:rPr>
          <w:rFonts w:ascii="Tahoma" w:hAnsi="Tahoma" w:cs="Tahoma"/>
          <w:b/>
          <w:szCs w:val="22"/>
          <w:lang w:val="el-GR"/>
        </w:rPr>
      </w:pPr>
      <w:r w:rsidRPr="00EC570B">
        <w:rPr>
          <w:rFonts w:ascii="Tahoma" w:hAnsi="Tahoma" w:cs="Tahoma"/>
          <w:b/>
          <w:szCs w:val="22"/>
          <w:lang w:val="el-GR"/>
        </w:rPr>
        <w:t>1.2 Μεθοδολογική Προσέγγιση</w:t>
      </w:r>
    </w:p>
    <w:p w14:paraId="5E9F6097" w14:textId="59CAAC83" w:rsidR="00EC570B" w:rsidRDefault="00EC570B" w:rsidP="00EC570B">
      <w:pPr>
        <w:pStyle w:val="af6"/>
        <w:numPr>
          <w:ilvl w:val="0"/>
          <w:numId w:val="118"/>
        </w:numPr>
        <w:rPr>
          <w:rFonts w:ascii="Tahoma" w:hAnsi="Tahoma" w:cs="Tahoma"/>
          <w:bCs/>
          <w:szCs w:val="22"/>
          <w:lang w:val="el-GR"/>
        </w:rPr>
      </w:pPr>
      <w:r>
        <w:rPr>
          <w:rFonts w:ascii="Tahoma" w:hAnsi="Tahoma" w:cs="Tahoma"/>
          <w:bCs/>
          <w:szCs w:val="22"/>
          <w:lang w:val="el-GR"/>
        </w:rPr>
        <w:t>Η τεκμηριωμένη παρουσίαση της μεθοδολογίας υλοποίησης του έργου, η οργάνωση του έργου σε Φάσεις, δραστηριότητες και πακέτα εργασίας. Η αναλυτική παρουσίαση των Παραδοτέων του έργου και ο χρονοπρογραμματισμός υλοποίησης όλων των ενεργειών.</w:t>
      </w:r>
    </w:p>
    <w:p w14:paraId="5084EA13" w14:textId="77777777" w:rsidR="00EC570B" w:rsidRPr="00736B48" w:rsidRDefault="00EC570B" w:rsidP="00736B48">
      <w:pPr>
        <w:pStyle w:val="af6"/>
        <w:rPr>
          <w:rFonts w:ascii="Tahoma" w:hAnsi="Tahoma" w:cs="Tahoma"/>
          <w:bCs/>
          <w:szCs w:val="22"/>
          <w:lang w:val="el-GR"/>
        </w:rPr>
      </w:pPr>
    </w:p>
    <w:p w14:paraId="3D2B8304" w14:textId="4F490D32" w:rsidR="00736B48" w:rsidRPr="00EC570B" w:rsidRDefault="00736B48" w:rsidP="00736B48">
      <w:pPr>
        <w:pStyle w:val="af6"/>
        <w:rPr>
          <w:rFonts w:ascii="Tahoma" w:hAnsi="Tahoma" w:cs="Tahoma"/>
          <w:b/>
          <w:szCs w:val="22"/>
          <w:lang w:val="el-GR"/>
        </w:rPr>
      </w:pPr>
      <w:r w:rsidRPr="00EC570B">
        <w:rPr>
          <w:rFonts w:ascii="Tahoma" w:hAnsi="Tahoma" w:cs="Tahoma"/>
          <w:b/>
          <w:szCs w:val="22"/>
          <w:lang w:val="el-GR"/>
        </w:rPr>
        <w:t>1.</w:t>
      </w:r>
      <w:r w:rsidR="00D34235">
        <w:rPr>
          <w:rFonts w:ascii="Tahoma" w:hAnsi="Tahoma" w:cs="Tahoma"/>
          <w:b/>
          <w:szCs w:val="22"/>
          <w:lang w:val="el-GR"/>
        </w:rPr>
        <w:t>3</w:t>
      </w:r>
      <w:r w:rsidR="00D34235" w:rsidRPr="00EC570B">
        <w:rPr>
          <w:rFonts w:ascii="Tahoma" w:hAnsi="Tahoma" w:cs="Tahoma"/>
          <w:b/>
          <w:szCs w:val="22"/>
          <w:lang w:val="el-GR"/>
        </w:rPr>
        <w:t xml:space="preserve"> </w:t>
      </w:r>
      <w:r w:rsidRPr="00EC570B">
        <w:rPr>
          <w:rFonts w:ascii="Tahoma" w:hAnsi="Tahoma" w:cs="Tahoma"/>
          <w:b/>
          <w:szCs w:val="22"/>
          <w:lang w:val="el-GR"/>
        </w:rPr>
        <w:t>Αρχιτεκτονική</w:t>
      </w:r>
    </w:p>
    <w:p w14:paraId="494E0B57" w14:textId="6F11CE18" w:rsidR="00736B48" w:rsidRDefault="00736B48" w:rsidP="00EC570B">
      <w:pPr>
        <w:pStyle w:val="af6"/>
        <w:numPr>
          <w:ilvl w:val="0"/>
          <w:numId w:val="118"/>
        </w:numPr>
        <w:rPr>
          <w:rFonts w:ascii="Tahoma" w:hAnsi="Tahoma" w:cs="Tahoma"/>
          <w:bCs/>
          <w:szCs w:val="22"/>
          <w:lang w:val="el-GR"/>
        </w:rPr>
      </w:pPr>
      <w:r w:rsidRPr="00736B48">
        <w:rPr>
          <w:rFonts w:ascii="Tahoma" w:hAnsi="Tahoma" w:cs="Tahoma"/>
          <w:bCs/>
          <w:szCs w:val="22"/>
          <w:lang w:val="el-GR"/>
        </w:rPr>
        <w:t xml:space="preserve">Η κάλυψη των απαιτήσεων </w:t>
      </w:r>
      <w:r w:rsidR="00D34235">
        <w:rPr>
          <w:rFonts w:ascii="Tahoma" w:hAnsi="Tahoma" w:cs="Tahoma"/>
          <w:bCs/>
          <w:szCs w:val="22"/>
          <w:lang w:val="el-GR"/>
        </w:rPr>
        <w:t>της Παραγράφου 1.3.2</w:t>
      </w:r>
      <w:r w:rsidR="00967E47">
        <w:rPr>
          <w:rFonts w:ascii="Tahoma" w:hAnsi="Tahoma" w:cs="Tahoma"/>
          <w:bCs/>
          <w:szCs w:val="22"/>
          <w:lang w:val="el-GR"/>
        </w:rPr>
        <w:t>.</w:t>
      </w:r>
    </w:p>
    <w:p w14:paraId="79B18E4C" w14:textId="77777777" w:rsidR="00EC570B" w:rsidRPr="00736B48" w:rsidRDefault="00EC570B" w:rsidP="00736B48">
      <w:pPr>
        <w:pStyle w:val="af6"/>
        <w:rPr>
          <w:rFonts w:ascii="Tahoma" w:hAnsi="Tahoma" w:cs="Tahoma"/>
          <w:bCs/>
          <w:szCs w:val="22"/>
          <w:lang w:val="el-GR"/>
        </w:rPr>
      </w:pPr>
    </w:p>
    <w:p w14:paraId="5215EF1B" w14:textId="191C4E7B" w:rsidR="00736B48" w:rsidRPr="00F94007" w:rsidRDefault="00967E47" w:rsidP="00736B48">
      <w:pPr>
        <w:pStyle w:val="af6"/>
        <w:rPr>
          <w:rFonts w:ascii="Tahoma" w:hAnsi="Tahoma" w:cs="Tahoma"/>
          <w:b/>
          <w:szCs w:val="22"/>
          <w:lang w:val="el-GR"/>
        </w:rPr>
      </w:pPr>
      <w:r w:rsidRPr="00F94007">
        <w:rPr>
          <w:rFonts w:ascii="Tahoma" w:hAnsi="Tahoma" w:cs="Tahoma"/>
          <w:b/>
          <w:szCs w:val="22"/>
          <w:lang w:val="el-GR"/>
        </w:rPr>
        <w:t>1</w:t>
      </w:r>
      <w:r w:rsidR="00736B48" w:rsidRPr="00F94007">
        <w:rPr>
          <w:rFonts w:ascii="Tahoma" w:hAnsi="Tahoma" w:cs="Tahoma"/>
          <w:b/>
          <w:szCs w:val="22"/>
          <w:lang w:val="el-GR"/>
        </w:rPr>
        <w:t>.</w:t>
      </w:r>
      <w:r w:rsidR="00D34235" w:rsidRPr="00F94007">
        <w:rPr>
          <w:rFonts w:ascii="Tahoma" w:hAnsi="Tahoma" w:cs="Tahoma"/>
          <w:b/>
          <w:szCs w:val="22"/>
          <w:lang w:val="el-GR"/>
        </w:rPr>
        <w:t xml:space="preserve">4 </w:t>
      </w:r>
      <w:r w:rsidRPr="00F94007">
        <w:rPr>
          <w:rFonts w:ascii="Tahoma" w:hAnsi="Tahoma" w:cs="Tahoma"/>
          <w:b/>
          <w:szCs w:val="22"/>
          <w:lang w:val="el-GR"/>
        </w:rPr>
        <w:t>Κάλυψη των Οριζοντίων απαιτήσεων του έργου</w:t>
      </w:r>
    </w:p>
    <w:p w14:paraId="53BBD337" w14:textId="6AB00240" w:rsidR="006C4555" w:rsidRDefault="006C4555" w:rsidP="006C4555">
      <w:pPr>
        <w:pStyle w:val="af6"/>
        <w:numPr>
          <w:ilvl w:val="0"/>
          <w:numId w:val="118"/>
        </w:numPr>
        <w:rPr>
          <w:rFonts w:ascii="Tahoma" w:hAnsi="Tahoma" w:cs="Tahoma"/>
          <w:bCs/>
          <w:szCs w:val="22"/>
          <w:lang w:val="el-GR"/>
        </w:rPr>
      </w:pPr>
      <w:r w:rsidRPr="00736B48">
        <w:rPr>
          <w:rFonts w:ascii="Tahoma" w:hAnsi="Tahoma" w:cs="Tahoma"/>
          <w:bCs/>
          <w:szCs w:val="22"/>
          <w:lang w:val="el-GR"/>
        </w:rPr>
        <w:t xml:space="preserve">Η κάλυψη των απαιτήσεων </w:t>
      </w:r>
      <w:r>
        <w:rPr>
          <w:rFonts w:ascii="Tahoma" w:hAnsi="Tahoma" w:cs="Tahoma"/>
          <w:bCs/>
          <w:szCs w:val="22"/>
          <w:lang w:val="el-GR"/>
        </w:rPr>
        <w:t>της Παραγράφου 1.3.4.</w:t>
      </w:r>
    </w:p>
    <w:p w14:paraId="3C4A22BB" w14:textId="5E7E33EA" w:rsidR="00736B48" w:rsidRPr="00736B48" w:rsidRDefault="00736B48" w:rsidP="00736B48">
      <w:pPr>
        <w:pStyle w:val="af6"/>
        <w:rPr>
          <w:rFonts w:ascii="Tahoma" w:hAnsi="Tahoma" w:cs="Tahoma"/>
          <w:bCs/>
          <w:szCs w:val="22"/>
          <w:lang w:val="el-GR"/>
        </w:rPr>
      </w:pPr>
    </w:p>
    <w:p w14:paraId="032340E5" w14:textId="77777777" w:rsidR="00736B48" w:rsidRPr="00736B48" w:rsidRDefault="00736B48" w:rsidP="00736B48">
      <w:pPr>
        <w:pStyle w:val="af6"/>
        <w:rPr>
          <w:rFonts w:ascii="Tahoma" w:hAnsi="Tahoma" w:cs="Tahoma"/>
          <w:bCs/>
          <w:szCs w:val="22"/>
          <w:lang w:val="el-GR"/>
        </w:rPr>
      </w:pPr>
    </w:p>
    <w:p w14:paraId="7A7D4650" w14:textId="7CAA9BDD" w:rsidR="00736B48" w:rsidRPr="00967E47" w:rsidRDefault="00736B48" w:rsidP="00736B48">
      <w:pPr>
        <w:pStyle w:val="af6"/>
        <w:rPr>
          <w:rFonts w:ascii="Tahoma" w:hAnsi="Tahoma" w:cs="Tahoma"/>
          <w:b/>
          <w:szCs w:val="22"/>
          <w:lang w:val="el-GR"/>
        </w:rPr>
      </w:pPr>
      <w:r w:rsidRPr="00967E47">
        <w:rPr>
          <w:rFonts w:ascii="Tahoma" w:hAnsi="Tahoma" w:cs="Tahoma"/>
          <w:b/>
          <w:szCs w:val="22"/>
          <w:lang w:val="el-GR"/>
        </w:rPr>
        <w:t>Ομάδα 2- Λειτουργικές Δυνατότητες Συστήματος</w:t>
      </w:r>
    </w:p>
    <w:p w14:paraId="0A83E6D0" w14:textId="1A5BFC06" w:rsidR="00736B48" w:rsidRPr="00736B48" w:rsidRDefault="00736B48" w:rsidP="00736B48">
      <w:pPr>
        <w:pStyle w:val="af6"/>
        <w:rPr>
          <w:rFonts w:ascii="Tahoma" w:hAnsi="Tahoma" w:cs="Tahoma"/>
          <w:bCs/>
          <w:szCs w:val="22"/>
          <w:lang w:val="el-GR"/>
        </w:rPr>
      </w:pPr>
      <w:r w:rsidRPr="00736B48">
        <w:rPr>
          <w:rFonts w:ascii="Tahoma" w:hAnsi="Tahoma" w:cs="Tahoma"/>
          <w:bCs/>
          <w:szCs w:val="22"/>
          <w:lang w:val="el-GR"/>
        </w:rPr>
        <w:t>Για κάθε ένα από τα Υποσυστήματα:</w:t>
      </w:r>
    </w:p>
    <w:p w14:paraId="013A6793" w14:textId="513B9249" w:rsidR="00736B48" w:rsidRPr="00736B48" w:rsidRDefault="00736B48" w:rsidP="00967E47">
      <w:pPr>
        <w:pStyle w:val="af6"/>
        <w:numPr>
          <w:ilvl w:val="0"/>
          <w:numId w:val="118"/>
        </w:numPr>
        <w:rPr>
          <w:rFonts w:ascii="Tahoma" w:hAnsi="Tahoma" w:cs="Tahoma"/>
          <w:bCs/>
          <w:szCs w:val="22"/>
          <w:lang w:val="el-GR"/>
        </w:rPr>
      </w:pPr>
      <w:r w:rsidRPr="00736B48">
        <w:rPr>
          <w:rFonts w:ascii="Tahoma" w:hAnsi="Tahoma" w:cs="Tahoma"/>
          <w:bCs/>
          <w:szCs w:val="22"/>
          <w:lang w:val="el-GR"/>
        </w:rPr>
        <w:t>Η κάλυψη των λειτουργικών και τεχνικών απαιτήσεων του Έργου</w:t>
      </w:r>
    </w:p>
    <w:p w14:paraId="099659B6" w14:textId="1D02B579" w:rsidR="00736B48" w:rsidRDefault="00736B48" w:rsidP="00967E47">
      <w:pPr>
        <w:pStyle w:val="af6"/>
        <w:numPr>
          <w:ilvl w:val="0"/>
          <w:numId w:val="118"/>
        </w:numPr>
        <w:rPr>
          <w:rFonts w:ascii="Tahoma" w:hAnsi="Tahoma" w:cs="Tahoma"/>
          <w:bCs/>
          <w:szCs w:val="22"/>
          <w:lang w:val="el-GR"/>
        </w:rPr>
      </w:pPr>
      <w:r w:rsidRPr="00736B48">
        <w:rPr>
          <w:rFonts w:ascii="Tahoma" w:hAnsi="Tahoma" w:cs="Tahoma"/>
          <w:bCs/>
          <w:szCs w:val="22"/>
          <w:lang w:val="el-GR"/>
        </w:rPr>
        <w:lastRenderedPageBreak/>
        <w:t>Η αναλυτική και τεκμηριωμένη περιγραφή της υλοποίησης των απαιτούμενων Υποσυστημάτων</w:t>
      </w:r>
      <w:r w:rsidR="00967E47">
        <w:rPr>
          <w:rFonts w:ascii="Tahoma" w:hAnsi="Tahoma" w:cs="Tahoma"/>
          <w:bCs/>
          <w:szCs w:val="22"/>
          <w:lang w:val="el-GR"/>
        </w:rPr>
        <w:t>.</w:t>
      </w:r>
    </w:p>
    <w:p w14:paraId="52276D41" w14:textId="00BB3212" w:rsidR="00967E47" w:rsidRPr="00736B48" w:rsidRDefault="00967E47" w:rsidP="00967E47">
      <w:pPr>
        <w:pStyle w:val="af6"/>
        <w:numPr>
          <w:ilvl w:val="0"/>
          <w:numId w:val="118"/>
        </w:numPr>
        <w:rPr>
          <w:rFonts w:ascii="Tahoma" w:hAnsi="Tahoma" w:cs="Tahoma"/>
          <w:bCs/>
          <w:szCs w:val="22"/>
          <w:lang w:val="el-GR"/>
        </w:rPr>
      </w:pPr>
      <w:r>
        <w:rPr>
          <w:rFonts w:ascii="Tahoma" w:hAnsi="Tahoma" w:cs="Tahoma"/>
          <w:bCs/>
          <w:szCs w:val="22"/>
          <w:lang w:val="el-GR"/>
        </w:rPr>
        <w:t>Η διασύνδεση – διαλειτουργικότητα των υποσυστημάτων μεταξύ τους, όπως επίσης με το υφιστάμενο Σύστημα της ΑΠΔΠΧ.</w:t>
      </w:r>
    </w:p>
    <w:p w14:paraId="523E745D" w14:textId="287C7BB6" w:rsidR="00736B48" w:rsidRPr="00736B48" w:rsidRDefault="00736B48" w:rsidP="00967E47">
      <w:pPr>
        <w:pStyle w:val="af6"/>
        <w:numPr>
          <w:ilvl w:val="0"/>
          <w:numId w:val="118"/>
        </w:numPr>
        <w:rPr>
          <w:rFonts w:ascii="Tahoma" w:hAnsi="Tahoma" w:cs="Tahoma"/>
          <w:bCs/>
          <w:szCs w:val="22"/>
          <w:lang w:val="el-GR"/>
        </w:rPr>
      </w:pPr>
      <w:r w:rsidRPr="00736B48">
        <w:rPr>
          <w:rFonts w:ascii="Tahoma" w:hAnsi="Tahoma" w:cs="Tahoma"/>
          <w:bCs/>
          <w:szCs w:val="22"/>
          <w:lang w:val="el-GR"/>
        </w:rPr>
        <w:t>Επιπλέον λειτουργικότητες που προσφέρονται πέραν των ζητούμενων στην παρούσα, οι οποίες κρίνεται ότι συμβάλουν στην εξυπηρέτηση των στόχων του Έργου</w:t>
      </w:r>
      <w:r w:rsidR="00967E47">
        <w:rPr>
          <w:rFonts w:ascii="Tahoma" w:hAnsi="Tahoma" w:cs="Tahoma"/>
          <w:bCs/>
          <w:szCs w:val="22"/>
          <w:lang w:val="el-GR"/>
        </w:rPr>
        <w:t>.</w:t>
      </w:r>
    </w:p>
    <w:p w14:paraId="4102F1F8" w14:textId="77777777" w:rsidR="00736B48" w:rsidRPr="00736B48" w:rsidRDefault="00736B48" w:rsidP="00736B48">
      <w:pPr>
        <w:pStyle w:val="af6"/>
        <w:rPr>
          <w:rFonts w:ascii="Tahoma" w:hAnsi="Tahoma" w:cs="Tahoma"/>
          <w:bCs/>
          <w:szCs w:val="22"/>
          <w:lang w:val="el-GR"/>
        </w:rPr>
      </w:pPr>
    </w:p>
    <w:p w14:paraId="29099D4C" w14:textId="496A8F3F" w:rsidR="00736B48" w:rsidRPr="00967E47" w:rsidRDefault="00736B48" w:rsidP="00736B48">
      <w:pPr>
        <w:pStyle w:val="af6"/>
        <w:rPr>
          <w:rFonts w:ascii="Tahoma" w:hAnsi="Tahoma" w:cs="Tahoma"/>
          <w:b/>
          <w:szCs w:val="22"/>
          <w:lang w:val="el-GR"/>
        </w:rPr>
      </w:pPr>
      <w:r w:rsidRPr="00967E47">
        <w:rPr>
          <w:rFonts w:ascii="Tahoma" w:hAnsi="Tahoma" w:cs="Tahoma"/>
          <w:b/>
          <w:szCs w:val="22"/>
          <w:lang w:val="el-GR"/>
        </w:rPr>
        <w:t>Ομάδα 3 – Προσφερόμενες Υπηρεσίες</w:t>
      </w:r>
    </w:p>
    <w:p w14:paraId="70E43D28" w14:textId="77777777" w:rsidR="00736B48" w:rsidRPr="00736B48" w:rsidRDefault="00736B48" w:rsidP="00736B48">
      <w:pPr>
        <w:pStyle w:val="af6"/>
        <w:rPr>
          <w:rFonts w:ascii="Tahoma" w:hAnsi="Tahoma" w:cs="Tahoma"/>
          <w:bCs/>
          <w:szCs w:val="22"/>
          <w:lang w:val="el-GR"/>
        </w:rPr>
      </w:pPr>
    </w:p>
    <w:p w14:paraId="7F0B0B7B" w14:textId="69AF89FB" w:rsidR="00736B48" w:rsidRPr="00967E47" w:rsidRDefault="00736B48" w:rsidP="00736B48">
      <w:pPr>
        <w:pStyle w:val="af6"/>
        <w:rPr>
          <w:rFonts w:ascii="Tahoma" w:hAnsi="Tahoma" w:cs="Tahoma"/>
          <w:b/>
          <w:szCs w:val="22"/>
          <w:lang w:val="el-GR"/>
        </w:rPr>
      </w:pPr>
      <w:r w:rsidRPr="00967E47">
        <w:rPr>
          <w:rFonts w:ascii="Tahoma" w:hAnsi="Tahoma" w:cs="Tahoma"/>
          <w:b/>
          <w:szCs w:val="22"/>
          <w:lang w:val="el-GR"/>
        </w:rPr>
        <w:t>3.1  Μελέτη Υλοποίησης - Ανάλυσης Απαιτήσεων</w:t>
      </w:r>
    </w:p>
    <w:p w14:paraId="3D845A85" w14:textId="7D53422A" w:rsidR="00736B48" w:rsidRPr="00736B48" w:rsidRDefault="00736B48" w:rsidP="00967E47">
      <w:pPr>
        <w:pStyle w:val="af6"/>
        <w:numPr>
          <w:ilvl w:val="0"/>
          <w:numId w:val="119"/>
        </w:numPr>
        <w:rPr>
          <w:rFonts w:ascii="Tahoma" w:hAnsi="Tahoma" w:cs="Tahoma"/>
          <w:bCs/>
          <w:szCs w:val="22"/>
          <w:lang w:val="el-GR"/>
        </w:rPr>
      </w:pPr>
      <w:r w:rsidRPr="00736B48">
        <w:rPr>
          <w:rFonts w:ascii="Tahoma" w:hAnsi="Tahoma" w:cs="Tahoma"/>
          <w:bCs/>
          <w:szCs w:val="22"/>
          <w:lang w:val="el-GR"/>
        </w:rPr>
        <w:t>Η αναλυτική εξειδίκευση των παραδοτέων της Φάση</w:t>
      </w:r>
      <w:r w:rsidR="006C4555">
        <w:rPr>
          <w:rFonts w:ascii="Tahoma" w:hAnsi="Tahoma" w:cs="Tahoma"/>
          <w:bCs/>
          <w:szCs w:val="22"/>
          <w:lang w:val="el-GR"/>
        </w:rPr>
        <w:t>ς</w:t>
      </w:r>
      <w:r w:rsidRPr="00736B48">
        <w:rPr>
          <w:rFonts w:ascii="Tahoma" w:hAnsi="Tahoma" w:cs="Tahoma"/>
          <w:bCs/>
          <w:szCs w:val="22"/>
          <w:lang w:val="el-GR"/>
        </w:rPr>
        <w:t xml:space="preserve"> 1: Μελέτη Υλοποίησης - Ανάλυσης απαιτήσεων</w:t>
      </w:r>
    </w:p>
    <w:p w14:paraId="615B7480" w14:textId="5E003186" w:rsidR="00736B48" w:rsidRPr="00967E47" w:rsidRDefault="00736B48" w:rsidP="00736B48">
      <w:pPr>
        <w:pStyle w:val="af6"/>
        <w:rPr>
          <w:rFonts w:ascii="Tahoma" w:hAnsi="Tahoma" w:cs="Tahoma"/>
          <w:b/>
          <w:szCs w:val="22"/>
          <w:lang w:val="el-GR"/>
        </w:rPr>
      </w:pPr>
      <w:r w:rsidRPr="00967E47">
        <w:rPr>
          <w:rFonts w:ascii="Tahoma" w:hAnsi="Tahoma" w:cs="Tahoma"/>
          <w:b/>
          <w:szCs w:val="22"/>
          <w:lang w:val="el-GR"/>
        </w:rPr>
        <w:t>3.</w:t>
      </w:r>
      <w:r w:rsidR="00032EBD">
        <w:rPr>
          <w:rFonts w:ascii="Tahoma" w:hAnsi="Tahoma" w:cs="Tahoma"/>
          <w:b/>
          <w:szCs w:val="22"/>
          <w:lang w:val="el-GR"/>
        </w:rPr>
        <w:t>2</w:t>
      </w:r>
      <w:r w:rsidRPr="00967E47">
        <w:rPr>
          <w:rFonts w:ascii="Tahoma" w:hAnsi="Tahoma" w:cs="Tahoma"/>
          <w:b/>
          <w:szCs w:val="22"/>
          <w:lang w:val="el-GR"/>
        </w:rPr>
        <w:t xml:space="preserve">  Υπηρεσίες Εκπαίδευσης</w:t>
      </w:r>
    </w:p>
    <w:p w14:paraId="0C914A2B" w14:textId="54DDEC3E" w:rsidR="00736B48" w:rsidRPr="00736B48" w:rsidRDefault="00736B48" w:rsidP="00967E47">
      <w:pPr>
        <w:pStyle w:val="af6"/>
        <w:numPr>
          <w:ilvl w:val="0"/>
          <w:numId w:val="119"/>
        </w:numPr>
        <w:rPr>
          <w:rFonts w:ascii="Tahoma" w:hAnsi="Tahoma" w:cs="Tahoma"/>
          <w:bCs/>
          <w:szCs w:val="22"/>
          <w:lang w:val="el-GR"/>
        </w:rPr>
      </w:pPr>
      <w:r w:rsidRPr="00736B48">
        <w:rPr>
          <w:rFonts w:ascii="Tahoma" w:hAnsi="Tahoma" w:cs="Tahoma"/>
          <w:bCs/>
          <w:szCs w:val="22"/>
          <w:lang w:val="el-GR"/>
        </w:rPr>
        <w:t>Το αντικείμενο</w:t>
      </w:r>
      <w:r w:rsidR="00967E47">
        <w:rPr>
          <w:rFonts w:ascii="Tahoma" w:hAnsi="Tahoma" w:cs="Tahoma"/>
          <w:bCs/>
          <w:szCs w:val="22"/>
          <w:lang w:val="el-GR"/>
        </w:rPr>
        <w:t xml:space="preserve"> – μεθοδολογική προσέγγιση</w:t>
      </w:r>
      <w:r w:rsidRPr="00736B48">
        <w:rPr>
          <w:rFonts w:ascii="Tahoma" w:hAnsi="Tahoma" w:cs="Tahoma"/>
          <w:bCs/>
          <w:szCs w:val="22"/>
          <w:lang w:val="el-GR"/>
        </w:rPr>
        <w:t xml:space="preserve"> της εκπαίδευσης ανά κατηγορία εκπαιδευομένων</w:t>
      </w:r>
    </w:p>
    <w:p w14:paraId="3CD6FACF" w14:textId="0641C1D8" w:rsidR="00736B48" w:rsidRPr="00736B48" w:rsidRDefault="00736B48" w:rsidP="00967E47">
      <w:pPr>
        <w:pStyle w:val="af6"/>
        <w:numPr>
          <w:ilvl w:val="0"/>
          <w:numId w:val="119"/>
        </w:numPr>
        <w:rPr>
          <w:rFonts w:ascii="Tahoma" w:hAnsi="Tahoma" w:cs="Tahoma"/>
          <w:bCs/>
          <w:szCs w:val="22"/>
          <w:lang w:val="el-GR"/>
        </w:rPr>
      </w:pPr>
      <w:r w:rsidRPr="00736B48">
        <w:rPr>
          <w:rFonts w:ascii="Tahoma" w:hAnsi="Tahoma" w:cs="Tahoma"/>
          <w:bCs/>
          <w:szCs w:val="22"/>
          <w:lang w:val="el-GR"/>
        </w:rPr>
        <w:t>H εκπαιδευτική διαδικασία και η διαχείριση αυτής</w:t>
      </w:r>
    </w:p>
    <w:p w14:paraId="1E60B0F7" w14:textId="26737B6C" w:rsidR="00736B48" w:rsidRPr="00736B48" w:rsidRDefault="00736B48" w:rsidP="00967E47">
      <w:pPr>
        <w:pStyle w:val="af6"/>
        <w:numPr>
          <w:ilvl w:val="0"/>
          <w:numId w:val="119"/>
        </w:numPr>
        <w:rPr>
          <w:rFonts w:ascii="Tahoma" w:hAnsi="Tahoma" w:cs="Tahoma"/>
          <w:bCs/>
          <w:szCs w:val="22"/>
          <w:lang w:val="el-GR"/>
        </w:rPr>
      </w:pPr>
      <w:r w:rsidRPr="00736B48">
        <w:rPr>
          <w:rFonts w:ascii="Tahoma" w:hAnsi="Tahoma" w:cs="Tahoma"/>
          <w:bCs/>
          <w:szCs w:val="22"/>
          <w:lang w:val="el-GR"/>
        </w:rPr>
        <w:t>Οι προσφερόμενες ώρες εκπαίδευσης ανά κατηγορία χρηστών</w:t>
      </w:r>
    </w:p>
    <w:p w14:paraId="6835C5CE" w14:textId="77777777" w:rsidR="00967E47" w:rsidRDefault="00967E47" w:rsidP="00736B48">
      <w:pPr>
        <w:pStyle w:val="af6"/>
        <w:rPr>
          <w:rFonts w:ascii="Tahoma" w:hAnsi="Tahoma" w:cs="Tahoma"/>
          <w:bCs/>
          <w:szCs w:val="22"/>
          <w:lang w:val="el-GR"/>
        </w:rPr>
      </w:pPr>
    </w:p>
    <w:p w14:paraId="7E71BE6E" w14:textId="02C9EB03" w:rsidR="00736B48" w:rsidRPr="00967E47" w:rsidRDefault="00967E47" w:rsidP="00736B48">
      <w:pPr>
        <w:pStyle w:val="af6"/>
        <w:rPr>
          <w:rFonts w:ascii="Tahoma" w:hAnsi="Tahoma" w:cs="Tahoma"/>
          <w:b/>
          <w:szCs w:val="22"/>
          <w:lang w:val="el-GR"/>
        </w:rPr>
      </w:pPr>
      <w:r w:rsidRPr="00967E47">
        <w:rPr>
          <w:rFonts w:ascii="Tahoma" w:hAnsi="Tahoma" w:cs="Tahoma"/>
          <w:b/>
          <w:szCs w:val="22"/>
          <w:lang w:val="el-GR"/>
        </w:rPr>
        <w:t>3</w:t>
      </w:r>
      <w:r w:rsidR="00736B48" w:rsidRPr="00967E47">
        <w:rPr>
          <w:rFonts w:ascii="Tahoma" w:hAnsi="Tahoma" w:cs="Tahoma"/>
          <w:b/>
          <w:szCs w:val="22"/>
          <w:lang w:val="el-GR"/>
        </w:rPr>
        <w:t>.</w:t>
      </w:r>
      <w:r w:rsidR="003070FB">
        <w:rPr>
          <w:rFonts w:ascii="Tahoma" w:hAnsi="Tahoma" w:cs="Tahoma"/>
          <w:b/>
          <w:szCs w:val="22"/>
          <w:lang w:val="el-GR"/>
        </w:rPr>
        <w:t>3</w:t>
      </w:r>
      <w:r w:rsidR="00736B48" w:rsidRPr="00967E47">
        <w:rPr>
          <w:rFonts w:ascii="Tahoma" w:hAnsi="Tahoma" w:cs="Tahoma"/>
          <w:b/>
          <w:szCs w:val="22"/>
          <w:lang w:val="el-GR"/>
        </w:rPr>
        <w:t xml:space="preserve"> Υπηρεσίες Help</w:t>
      </w:r>
      <w:r w:rsidRPr="00967E47">
        <w:rPr>
          <w:rFonts w:ascii="Tahoma" w:hAnsi="Tahoma" w:cs="Tahoma"/>
          <w:b/>
          <w:szCs w:val="22"/>
          <w:lang w:val="el-GR"/>
        </w:rPr>
        <w:t xml:space="preserve"> </w:t>
      </w:r>
      <w:r w:rsidR="00736B48" w:rsidRPr="00967E47">
        <w:rPr>
          <w:rFonts w:ascii="Tahoma" w:hAnsi="Tahoma" w:cs="Tahoma"/>
          <w:b/>
          <w:szCs w:val="22"/>
          <w:lang w:val="el-GR"/>
        </w:rPr>
        <w:t>Desk</w:t>
      </w:r>
    </w:p>
    <w:p w14:paraId="76DFE897" w14:textId="1CC6E54F" w:rsidR="00967E47" w:rsidRDefault="00736B48" w:rsidP="00736B48">
      <w:pPr>
        <w:pStyle w:val="af6"/>
        <w:numPr>
          <w:ilvl w:val="0"/>
          <w:numId w:val="120"/>
        </w:numPr>
        <w:rPr>
          <w:rFonts w:ascii="Tahoma" w:hAnsi="Tahoma" w:cs="Tahoma"/>
          <w:bCs/>
          <w:szCs w:val="22"/>
          <w:lang w:val="el-GR"/>
        </w:rPr>
      </w:pPr>
      <w:r w:rsidRPr="00736B48">
        <w:rPr>
          <w:rFonts w:ascii="Tahoma" w:hAnsi="Tahoma" w:cs="Tahoma"/>
          <w:bCs/>
          <w:szCs w:val="22"/>
          <w:lang w:val="el-GR"/>
        </w:rPr>
        <w:t>Η προτεινόμενη μεθοδολογία παροχής των υπηρεσιών Help</w:t>
      </w:r>
      <w:r w:rsidR="00967E47">
        <w:rPr>
          <w:rFonts w:ascii="Tahoma" w:hAnsi="Tahoma" w:cs="Tahoma"/>
          <w:bCs/>
          <w:szCs w:val="22"/>
          <w:lang w:val="el-GR"/>
        </w:rPr>
        <w:t xml:space="preserve"> </w:t>
      </w:r>
      <w:r w:rsidRPr="00736B48">
        <w:rPr>
          <w:rFonts w:ascii="Tahoma" w:hAnsi="Tahoma" w:cs="Tahoma"/>
          <w:bCs/>
          <w:szCs w:val="22"/>
          <w:lang w:val="el-GR"/>
        </w:rPr>
        <w:t xml:space="preserve">Desk και η μεθοδολογία παροχής τους κατά </w:t>
      </w:r>
      <w:r w:rsidR="00967E47">
        <w:rPr>
          <w:rFonts w:ascii="Tahoma" w:hAnsi="Tahoma" w:cs="Tahoma"/>
          <w:bCs/>
          <w:szCs w:val="22"/>
          <w:lang w:val="el-GR"/>
        </w:rPr>
        <w:t>τη Φάση της</w:t>
      </w:r>
      <w:r w:rsidRPr="00736B48">
        <w:rPr>
          <w:rFonts w:ascii="Tahoma" w:hAnsi="Tahoma" w:cs="Tahoma"/>
          <w:bCs/>
          <w:szCs w:val="22"/>
          <w:lang w:val="el-GR"/>
        </w:rPr>
        <w:t xml:space="preserve"> </w:t>
      </w:r>
      <w:r w:rsidR="00967E47">
        <w:rPr>
          <w:rFonts w:ascii="Tahoma" w:hAnsi="Tahoma" w:cs="Tahoma"/>
          <w:bCs/>
          <w:szCs w:val="22"/>
          <w:lang w:val="el-GR"/>
        </w:rPr>
        <w:t>Δοκιμαστικής Λειτουργίας</w:t>
      </w:r>
    </w:p>
    <w:p w14:paraId="2193A235" w14:textId="77777777" w:rsidR="00032EBD" w:rsidRDefault="00032EBD" w:rsidP="00032EBD">
      <w:pPr>
        <w:pStyle w:val="af6"/>
        <w:rPr>
          <w:rFonts w:ascii="Tahoma" w:hAnsi="Tahoma" w:cs="Tahoma"/>
          <w:b/>
          <w:szCs w:val="22"/>
          <w:lang w:val="el-GR"/>
        </w:rPr>
      </w:pPr>
    </w:p>
    <w:p w14:paraId="3C4D8317" w14:textId="5D1E7F86" w:rsidR="00032EBD" w:rsidRPr="00032EBD" w:rsidRDefault="00032EBD" w:rsidP="00032EBD">
      <w:pPr>
        <w:pStyle w:val="af6"/>
        <w:rPr>
          <w:rFonts w:ascii="Tahoma" w:hAnsi="Tahoma" w:cs="Tahoma"/>
          <w:b/>
          <w:szCs w:val="22"/>
          <w:lang w:val="el-GR"/>
        </w:rPr>
      </w:pPr>
      <w:r>
        <w:rPr>
          <w:rFonts w:ascii="Tahoma" w:hAnsi="Tahoma" w:cs="Tahoma"/>
          <w:b/>
          <w:szCs w:val="22"/>
          <w:lang w:val="el-GR"/>
        </w:rPr>
        <w:t xml:space="preserve">3.4 </w:t>
      </w:r>
      <w:r w:rsidRPr="00032EBD">
        <w:rPr>
          <w:rFonts w:ascii="Tahoma" w:hAnsi="Tahoma" w:cs="Tahoma"/>
          <w:b/>
          <w:szCs w:val="22"/>
          <w:lang w:val="el-GR"/>
        </w:rPr>
        <w:t>Υπηρεσίες Φάσης Δοκιμαστικής Λειτουργίας</w:t>
      </w:r>
    </w:p>
    <w:p w14:paraId="4EF87D49" w14:textId="20384F60" w:rsidR="00736B48" w:rsidRDefault="001E4883" w:rsidP="001E4883">
      <w:pPr>
        <w:pStyle w:val="af6"/>
        <w:numPr>
          <w:ilvl w:val="0"/>
          <w:numId w:val="120"/>
        </w:numPr>
        <w:rPr>
          <w:rFonts w:ascii="Tahoma" w:hAnsi="Tahoma" w:cs="Tahoma"/>
          <w:bCs/>
          <w:szCs w:val="22"/>
          <w:lang w:val="el-GR"/>
        </w:rPr>
      </w:pPr>
      <w:r w:rsidRPr="00736B48">
        <w:rPr>
          <w:rFonts w:ascii="Tahoma" w:hAnsi="Tahoma" w:cs="Tahoma"/>
          <w:bCs/>
          <w:szCs w:val="22"/>
          <w:lang w:val="el-GR"/>
        </w:rPr>
        <w:t xml:space="preserve">Η προτεινόμενη μεθοδολογία παροχής των υπηρεσιών </w:t>
      </w:r>
      <w:r>
        <w:rPr>
          <w:rFonts w:ascii="Tahoma" w:hAnsi="Tahoma" w:cs="Tahoma"/>
          <w:bCs/>
          <w:szCs w:val="22"/>
          <w:lang w:val="el-GR"/>
        </w:rPr>
        <w:t>Δοκιμαστικής Λειτουργίας</w:t>
      </w:r>
    </w:p>
    <w:p w14:paraId="0A089C80" w14:textId="77777777" w:rsidR="001E4883" w:rsidRPr="00736B48" w:rsidRDefault="001E4883" w:rsidP="001E4883">
      <w:pPr>
        <w:pStyle w:val="af6"/>
        <w:ind w:left="720"/>
        <w:rPr>
          <w:rFonts w:ascii="Tahoma" w:hAnsi="Tahoma" w:cs="Tahoma"/>
          <w:bCs/>
          <w:szCs w:val="22"/>
          <w:lang w:val="el-GR"/>
        </w:rPr>
      </w:pPr>
    </w:p>
    <w:p w14:paraId="2DEB2CFE" w14:textId="3B3CABB2" w:rsidR="00736B48" w:rsidRPr="00967E47" w:rsidRDefault="00736B48" w:rsidP="00736B48">
      <w:pPr>
        <w:pStyle w:val="af6"/>
        <w:rPr>
          <w:rFonts w:ascii="Tahoma" w:hAnsi="Tahoma" w:cs="Tahoma"/>
          <w:b/>
          <w:szCs w:val="22"/>
          <w:lang w:val="el-GR"/>
        </w:rPr>
      </w:pPr>
      <w:r w:rsidRPr="00967E47">
        <w:rPr>
          <w:rFonts w:ascii="Tahoma" w:hAnsi="Tahoma" w:cs="Tahoma"/>
          <w:b/>
          <w:szCs w:val="22"/>
          <w:lang w:val="el-GR"/>
        </w:rPr>
        <w:t>3.</w:t>
      </w:r>
      <w:r w:rsidR="00032EBD">
        <w:rPr>
          <w:rFonts w:ascii="Tahoma" w:hAnsi="Tahoma" w:cs="Tahoma"/>
          <w:b/>
          <w:szCs w:val="22"/>
          <w:lang w:val="el-GR"/>
        </w:rPr>
        <w:t>5</w:t>
      </w:r>
      <w:r w:rsidRPr="00967E47">
        <w:rPr>
          <w:rFonts w:ascii="Tahoma" w:hAnsi="Tahoma" w:cs="Tahoma"/>
          <w:b/>
          <w:szCs w:val="22"/>
          <w:lang w:val="el-GR"/>
        </w:rPr>
        <w:t xml:space="preserve"> Υπηρεσίες Εγγύησης και Συντήρησης</w:t>
      </w:r>
    </w:p>
    <w:p w14:paraId="3229CD16" w14:textId="05976E5B" w:rsidR="00736B48" w:rsidRPr="00736B48" w:rsidRDefault="00736B48" w:rsidP="003070FB">
      <w:pPr>
        <w:pStyle w:val="af6"/>
        <w:numPr>
          <w:ilvl w:val="0"/>
          <w:numId w:val="120"/>
        </w:numPr>
        <w:rPr>
          <w:rFonts w:ascii="Tahoma" w:hAnsi="Tahoma" w:cs="Tahoma"/>
          <w:bCs/>
          <w:szCs w:val="22"/>
          <w:lang w:val="el-GR"/>
        </w:rPr>
      </w:pPr>
      <w:r w:rsidRPr="00736B48">
        <w:rPr>
          <w:rFonts w:ascii="Tahoma" w:hAnsi="Tahoma" w:cs="Tahoma"/>
          <w:bCs/>
          <w:szCs w:val="22"/>
          <w:lang w:val="el-GR"/>
        </w:rPr>
        <w:t>Η χρονική διάρκεια της προσφερόμενης Εγγύησης πέραν της ζητούμενης</w:t>
      </w:r>
    </w:p>
    <w:p w14:paraId="08627B2A" w14:textId="18D4C0E1" w:rsidR="00736B48" w:rsidRPr="00736B48" w:rsidRDefault="00736B48" w:rsidP="003070FB">
      <w:pPr>
        <w:pStyle w:val="af6"/>
        <w:numPr>
          <w:ilvl w:val="0"/>
          <w:numId w:val="120"/>
        </w:numPr>
        <w:rPr>
          <w:rFonts w:ascii="Tahoma" w:hAnsi="Tahoma" w:cs="Tahoma"/>
          <w:bCs/>
          <w:szCs w:val="22"/>
          <w:lang w:val="el-GR"/>
        </w:rPr>
      </w:pPr>
      <w:r w:rsidRPr="00736B48">
        <w:rPr>
          <w:rFonts w:ascii="Tahoma" w:hAnsi="Tahoma" w:cs="Tahoma"/>
          <w:bCs/>
          <w:szCs w:val="22"/>
          <w:lang w:val="el-GR"/>
        </w:rPr>
        <w:t>Η προσφορά υπηρεσιών κατά την περίοδο της Εγγύησης πέραν των ζητούμενων στην παρούσα</w:t>
      </w:r>
    </w:p>
    <w:p w14:paraId="5465DA21" w14:textId="2D75B386" w:rsidR="00736B48" w:rsidRPr="00736B48" w:rsidRDefault="00736B48" w:rsidP="003070FB">
      <w:pPr>
        <w:pStyle w:val="af6"/>
        <w:numPr>
          <w:ilvl w:val="0"/>
          <w:numId w:val="120"/>
        </w:numPr>
        <w:rPr>
          <w:rFonts w:ascii="Tahoma" w:hAnsi="Tahoma" w:cs="Tahoma"/>
          <w:bCs/>
          <w:szCs w:val="22"/>
          <w:lang w:val="el-GR"/>
        </w:rPr>
      </w:pPr>
      <w:r w:rsidRPr="00736B48">
        <w:rPr>
          <w:rFonts w:ascii="Tahoma" w:hAnsi="Tahoma" w:cs="Tahoma"/>
          <w:bCs/>
          <w:szCs w:val="22"/>
          <w:lang w:val="el-GR"/>
        </w:rPr>
        <w:t>Η προσφορά υπηρεσιών κατά την περίοδο της Συντήρησης πέραν των ζητούμενων στην παρούσα</w:t>
      </w:r>
    </w:p>
    <w:p w14:paraId="604C5CC3" w14:textId="77777777" w:rsidR="00736B48" w:rsidRPr="00603221" w:rsidRDefault="00736B48">
      <w:pPr>
        <w:pStyle w:val="af6"/>
        <w:rPr>
          <w:rFonts w:ascii="Tahoma" w:hAnsi="Tahoma" w:cs="Tahoma"/>
          <w:b/>
          <w:szCs w:val="22"/>
          <w:lang w:val="el-GR"/>
        </w:rPr>
      </w:pPr>
    </w:p>
    <w:p w14:paraId="15AC339E" w14:textId="77777777" w:rsidR="008338F0" w:rsidRPr="00603221" w:rsidRDefault="003355E7" w:rsidP="00FF0DF8">
      <w:pPr>
        <w:pStyle w:val="4"/>
        <w:numPr>
          <w:ilvl w:val="2"/>
          <w:numId w:val="12"/>
        </w:numPr>
        <w:rPr>
          <w:rFonts w:ascii="Tahoma" w:hAnsi="Tahoma" w:cs="Tahoma"/>
          <w:i/>
          <w:color w:val="5B9BD5"/>
          <w:szCs w:val="22"/>
          <w:lang w:val="el-GR"/>
        </w:rPr>
      </w:pPr>
      <w:bookmarkStart w:id="96" w:name="_Toc56417646"/>
      <w:r w:rsidRPr="00603221">
        <w:rPr>
          <w:rFonts w:ascii="Tahoma" w:hAnsi="Tahoma" w:cs="Tahoma"/>
          <w:szCs w:val="22"/>
          <w:lang w:val="el-GR"/>
        </w:rPr>
        <w:t>Βαθμολόγηση και κατάταξη προσφορών</w:t>
      </w:r>
      <w:bookmarkEnd w:id="96"/>
      <w:r w:rsidRPr="00603221">
        <w:rPr>
          <w:rFonts w:ascii="Tahoma" w:hAnsi="Tahoma" w:cs="Tahoma"/>
          <w:szCs w:val="22"/>
          <w:lang w:val="el-GR"/>
        </w:rPr>
        <w:t xml:space="preserve"> </w:t>
      </w:r>
    </w:p>
    <w:p w14:paraId="10F9089E" w14:textId="77777777" w:rsidR="004717A5" w:rsidRPr="00603221" w:rsidRDefault="004717A5" w:rsidP="00FF0DF8">
      <w:pPr>
        <w:pStyle w:val="4"/>
        <w:numPr>
          <w:ilvl w:val="3"/>
          <w:numId w:val="12"/>
        </w:numPr>
        <w:rPr>
          <w:rFonts w:ascii="Tahoma" w:hAnsi="Tahoma" w:cs="Tahoma"/>
          <w:szCs w:val="22"/>
          <w:u w:val="single"/>
          <w:lang w:val="el-GR"/>
        </w:rPr>
      </w:pPr>
      <w:bookmarkStart w:id="97" w:name="_Toc56417647"/>
      <w:r w:rsidRPr="00603221">
        <w:rPr>
          <w:rFonts w:ascii="Tahoma" w:hAnsi="Tahoma" w:cs="Tahoma"/>
          <w:szCs w:val="22"/>
          <w:u w:val="single"/>
          <w:lang w:val="el-GR"/>
        </w:rPr>
        <w:t>Βαθμολόγηση Τεχνικών Προσφορών</w:t>
      </w:r>
      <w:bookmarkEnd w:id="97"/>
      <w:r w:rsidRPr="00603221">
        <w:rPr>
          <w:rFonts w:ascii="Tahoma" w:hAnsi="Tahoma" w:cs="Tahoma"/>
          <w:szCs w:val="22"/>
          <w:u w:val="single"/>
          <w:lang w:val="el-GR"/>
        </w:rPr>
        <w:t xml:space="preserve"> </w:t>
      </w:r>
    </w:p>
    <w:p w14:paraId="3CCC5B28" w14:textId="21B2652A" w:rsidR="00C71722" w:rsidRPr="00603221" w:rsidRDefault="00C71722" w:rsidP="00C71722">
      <w:pPr>
        <w:rPr>
          <w:rFonts w:ascii="Tahoma" w:hAnsi="Tahoma" w:cs="Tahoma"/>
          <w:szCs w:val="22"/>
          <w:lang w:val="el-GR"/>
        </w:rPr>
      </w:pPr>
      <w:r w:rsidRPr="00603221">
        <w:rPr>
          <w:rFonts w:ascii="Tahoma" w:hAnsi="Tahoma" w:cs="Tahoma"/>
          <w:szCs w:val="22"/>
          <w:lang w:val="el-GR"/>
        </w:rPr>
        <w:t xml:space="preserve">Η Βαθμολόγηση των τεχνικών προσφορών θα γίνει σύμφωνα με τα “Κριτήρια Αξιολόγησης”, όπως αυτά προσδιορίζονται στον πίνακα της παρ. </w:t>
      </w:r>
      <w:r w:rsidR="00F524BD" w:rsidRPr="00603221">
        <w:rPr>
          <w:rFonts w:ascii="Tahoma" w:hAnsi="Tahoma" w:cs="Tahoma"/>
          <w:szCs w:val="22"/>
          <w:lang w:val="el-GR"/>
        </w:rPr>
        <w:fldChar w:fldCharType="begin"/>
      </w:r>
      <w:r w:rsidR="00F524BD" w:rsidRPr="00603221">
        <w:rPr>
          <w:rFonts w:ascii="Tahoma" w:hAnsi="Tahoma" w:cs="Tahoma"/>
          <w:szCs w:val="22"/>
          <w:lang w:val="el-GR"/>
        </w:rPr>
        <w:instrText xml:space="preserve"> REF _Ref496542191 \r \h </w:instrText>
      </w:r>
      <w:r w:rsidR="00DF02B0" w:rsidRPr="006719D5">
        <w:rPr>
          <w:rFonts w:ascii="Tahoma" w:hAnsi="Tahoma" w:cs="Tahoma"/>
          <w:szCs w:val="22"/>
          <w:lang w:val="el-GR"/>
        </w:rPr>
        <w:instrText xml:space="preserve"> \* MERGEFORMAT </w:instrText>
      </w:r>
      <w:r w:rsidR="00F524BD" w:rsidRPr="00603221">
        <w:rPr>
          <w:rFonts w:ascii="Tahoma" w:hAnsi="Tahoma" w:cs="Tahoma"/>
          <w:szCs w:val="22"/>
          <w:lang w:val="el-GR"/>
        </w:rPr>
      </w:r>
      <w:r w:rsidR="00F524BD" w:rsidRPr="00603221">
        <w:rPr>
          <w:rFonts w:ascii="Tahoma" w:hAnsi="Tahoma" w:cs="Tahoma"/>
          <w:szCs w:val="22"/>
          <w:lang w:val="el-GR"/>
        </w:rPr>
        <w:fldChar w:fldCharType="separate"/>
      </w:r>
      <w:r w:rsidR="00637BDE">
        <w:rPr>
          <w:rFonts w:ascii="Tahoma" w:hAnsi="Tahoma" w:cs="Tahoma"/>
          <w:szCs w:val="22"/>
          <w:lang w:val="el-GR"/>
        </w:rPr>
        <w:t>2.3.1</w:t>
      </w:r>
      <w:r w:rsidR="00F524BD" w:rsidRPr="00603221">
        <w:rPr>
          <w:rFonts w:ascii="Tahoma" w:hAnsi="Tahoma" w:cs="Tahoma"/>
          <w:szCs w:val="22"/>
          <w:lang w:val="el-GR"/>
        </w:rPr>
        <w:fldChar w:fldCharType="end"/>
      </w:r>
      <w:r w:rsidRPr="00603221">
        <w:rPr>
          <w:rFonts w:ascii="Tahoma" w:hAnsi="Tahoma" w:cs="Tahoma"/>
          <w:szCs w:val="22"/>
          <w:lang w:val="el-GR"/>
        </w:rPr>
        <w:t>.</w:t>
      </w:r>
    </w:p>
    <w:p w14:paraId="06D1EB7F" w14:textId="6424BB23" w:rsidR="008338F0" w:rsidRPr="00603221" w:rsidRDefault="003355E7">
      <w:pPr>
        <w:rPr>
          <w:rFonts w:ascii="Tahoma" w:hAnsi="Tahoma" w:cs="Tahoma"/>
          <w:szCs w:val="22"/>
          <w:lang w:val="el-GR"/>
        </w:rPr>
      </w:pPr>
      <w:r w:rsidRPr="00603221">
        <w:rPr>
          <w:rFonts w:ascii="Tahoma" w:hAnsi="Tahoma" w:cs="Tahoma"/>
          <w:szCs w:val="22"/>
          <w:lang w:val="el-GR"/>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w:t>
      </w:r>
      <w:r w:rsidR="007306DD" w:rsidRPr="00270F56">
        <w:rPr>
          <w:rFonts w:ascii="Tahoma" w:hAnsi="Tahoma" w:cs="Tahoma"/>
          <w:szCs w:val="22"/>
          <w:lang w:val="el-GR"/>
        </w:rPr>
        <w:t>5</w:t>
      </w:r>
      <w:r w:rsidRPr="00603221">
        <w:rPr>
          <w:rFonts w:ascii="Tahoma" w:hAnsi="Tahoma" w:cs="Tahoma"/>
          <w:szCs w:val="22"/>
          <w:lang w:val="el-GR"/>
        </w:rPr>
        <w:t>0 βαθμούς όταν υπερκαλύπτονται οι απαιτήσεις του συγκεκριμένου κριτηρίου</w:t>
      </w:r>
      <w:r w:rsidRPr="00603221">
        <w:rPr>
          <w:rStyle w:val="15"/>
          <w:rFonts w:ascii="Tahoma" w:hAnsi="Tahoma" w:cs="Tahoma"/>
          <w:b/>
          <w:sz w:val="22"/>
          <w:szCs w:val="22"/>
          <w:lang w:val="el-GR"/>
        </w:rPr>
        <w:t>.</w:t>
      </w:r>
      <w:r w:rsidR="00E1337D" w:rsidRPr="00603221">
        <w:rPr>
          <w:rFonts w:ascii="Tahoma" w:hAnsi="Tahoma" w:cs="Tahoma"/>
          <w:b/>
          <w:szCs w:val="22"/>
          <w:lang w:val="el-GR"/>
        </w:rPr>
        <w:t xml:space="preserve"> </w:t>
      </w:r>
    </w:p>
    <w:p w14:paraId="3E441212" w14:textId="77777777" w:rsidR="008338F0" w:rsidRPr="00603221" w:rsidRDefault="003355E7">
      <w:pPr>
        <w:rPr>
          <w:rFonts w:ascii="Tahoma" w:hAnsi="Tahoma" w:cs="Tahoma"/>
          <w:szCs w:val="22"/>
          <w:lang w:val="el-GR"/>
        </w:rPr>
      </w:pPr>
      <w:r w:rsidRPr="00603221">
        <w:rPr>
          <w:rFonts w:ascii="Tahoma" w:hAnsi="Tahoma" w:cs="Tahoma"/>
          <w:szCs w:val="22"/>
          <w:lang w:val="el-GR"/>
        </w:rPr>
        <w:lastRenderedPageBreak/>
        <w:t xml:space="preserve">Κάθε κριτήριο αξιολόγησης βαθμολογείται αυτόνομα με βάση τα στοιχεία της προσφοράς. </w:t>
      </w:r>
    </w:p>
    <w:p w14:paraId="54761973" w14:textId="4F60F258" w:rsidR="0001217D" w:rsidRPr="00603221" w:rsidRDefault="00414212" w:rsidP="0001217D">
      <w:pPr>
        <w:rPr>
          <w:rFonts w:ascii="Tahoma" w:hAnsi="Tahoma" w:cs="Tahoma"/>
          <w:i/>
          <w:color w:val="5B9BD5"/>
          <w:szCs w:val="22"/>
          <w:lang w:val="el-GR"/>
        </w:rPr>
      </w:pPr>
      <w:r w:rsidRPr="00603221">
        <w:rPr>
          <w:rFonts w:ascii="Tahoma" w:hAnsi="Tahoma" w:cs="Tahoma"/>
          <w:szCs w:val="22"/>
          <w:lang w:val="el-GR"/>
        </w:rPr>
        <w:t>Βαθμολογία</w:t>
      </w:r>
      <w:r w:rsidR="0001217D" w:rsidRPr="00603221">
        <w:rPr>
          <w:rFonts w:ascii="Tahoma" w:hAnsi="Tahoma" w:cs="Tahoma"/>
          <w:szCs w:val="22"/>
          <w:lang w:val="el-GR"/>
        </w:rPr>
        <w:t xml:space="preserve"> μικρότερη από 100 βαθμούς (ήτοι </w:t>
      </w:r>
      <w:r w:rsidRPr="00603221">
        <w:rPr>
          <w:rFonts w:ascii="Tahoma" w:hAnsi="Tahoma" w:cs="Tahoma"/>
          <w:szCs w:val="22"/>
          <w:lang w:val="el-GR"/>
        </w:rPr>
        <w:t xml:space="preserve">προσφορά </w:t>
      </w:r>
      <w:r w:rsidR="0001217D" w:rsidRPr="00603221">
        <w:rPr>
          <w:rFonts w:ascii="Tahoma" w:hAnsi="Tahoma" w:cs="Tahoma"/>
          <w:szCs w:val="22"/>
          <w:lang w:val="el-GR"/>
        </w:rPr>
        <w:t>που δεν καλύπτ</w:t>
      </w:r>
      <w:r w:rsidRPr="00603221">
        <w:rPr>
          <w:rFonts w:ascii="Tahoma" w:hAnsi="Tahoma" w:cs="Tahoma"/>
          <w:szCs w:val="22"/>
          <w:lang w:val="el-GR"/>
        </w:rPr>
        <w:t>ει</w:t>
      </w:r>
      <w:r w:rsidR="0001217D" w:rsidRPr="00603221">
        <w:rPr>
          <w:rFonts w:ascii="Tahoma" w:hAnsi="Tahoma" w:cs="Tahoma"/>
          <w:szCs w:val="22"/>
          <w:lang w:val="el-GR"/>
        </w:rPr>
        <w:t>/παρουσιάζ</w:t>
      </w:r>
      <w:r w:rsidRPr="00603221">
        <w:rPr>
          <w:rFonts w:ascii="Tahoma" w:hAnsi="Tahoma" w:cs="Tahoma"/>
          <w:szCs w:val="22"/>
          <w:lang w:val="el-GR"/>
        </w:rPr>
        <w:t>ει</w:t>
      </w:r>
      <w:r w:rsidR="0001217D" w:rsidRPr="00603221">
        <w:rPr>
          <w:rFonts w:ascii="Tahoma" w:hAnsi="Tahoma" w:cs="Tahoma"/>
          <w:szCs w:val="22"/>
          <w:lang w:val="el-GR"/>
        </w:rPr>
        <w:t xml:space="preserve"> αποκλίσεις από τις τεχνικές προδιαγραφές της παρούσας) επιφέρ</w:t>
      </w:r>
      <w:r w:rsidRPr="00603221">
        <w:rPr>
          <w:rFonts w:ascii="Tahoma" w:hAnsi="Tahoma" w:cs="Tahoma"/>
          <w:szCs w:val="22"/>
          <w:lang w:val="el-GR"/>
        </w:rPr>
        <w:t>ει</w:t>
      </w:r>
      <w:r w:rsidR="0001217D" w:rsidRPr="00603221">
        <w:rPr>
          <w:rFonts w:ascii="Tahoma" w:hAnsi="Tahoma" w:cs="Tahoma"/>
          <w:szCs w:val="22"/>
          <w:lang w:val="el-GR"/>
        </w:rPr>
        <w:t xml:space="preserve"> την απόρριψη της προσφοράς.</w:t>
      </w:r>
    </w:p>
    <w:p w14:paraId="3230FD55" w14:textId="4EADCE78" w:rsidR="006C4555" w:rsidRPr="006C4555" w:rsidRDefault="003355E7" w:rsidP="006C4555">
      <w:pPr>
        <w:rPr>
          <w:rFonts w:ascii="Tahoma" w:hAnsi="Tahoma" w:cs="Tahoma"/>
          <w:szCs w:val="22"/>
          <w:lang w:val="el-GR"/>
        </w:rPr>
      </w:pPr>
      <w:r w:rsidRPr="00603221">
        <w:rPr>
          <w:rFonts w:ascii="Tahoma" w:hAnsi="Tahoma" w:cs="Tahoma"/>
          <w:szCs w:val="22"/>
          <w:lang w:val="el-GR"/>
        </w:rPr>
        <w:t xml:space="preserve">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w:t>
      </w:r>
      <w:r w:rsidR="00EB4B2B" w:rsidRPr="00603221">
        <w:rPr>
          <w:rFonts w:ascii="Tahoma" w:hAnsi="Tahoma" w:cs="Tahoma"/>
          <w:szCs w:val="22"/>
          <w:lang w:val="el-GR"/>
        </w:rPr>
        <w:t>(Β</w:t>
      </w:r>
      <w:r w:rsidR="00EB4B2B" w:rsidRPr="00603221">
        <w:rPr>
          <w:rFonts w:ascii="Tahoma" w:hAnsi="Tahoma" w:cs="Tahoma"/>
          <w:szCs w:val="22"/>
          <w:vertAlign w:val="subscript"/>
        </w:rPr>
        <w:t>i</w:t>
      </w:r>
      <w:r w:rsidR="00EB4B2B" w:rsidRPr="00603221">
        <w:rPr>
          <w:rFonts w:ascii="Tahoma" w:hAnsi="Tahoma" w:cs="Tahoma"/>
          <w:szCs w:val="22"/>
          <w:lang w:val="el-GR"/>
        </w:rPr>
        <w:t>)</w:t>
      </w:r>
      <w:r w:rsidR="00F242FC" w:rsidRPr="00603221">
        <w:rPr>
          <w:rFonts w:ascii="Tahoma" w:hAnsi="Tahoma" w:cs="Tahoma"/>
          <w:szCs w:val="22"/>
          <w:lang w:val="el-GR"/>
        </w:rPr>
        <w:t xml:space="preserve"> </w:t>
      </w:r>
      <w:r w:rsidRPr="00603221">
        <w:rPr>
          <w:rFonts w:ascii="Tahoma" w:hAnsi="Tahoma" w:cs="Tahoma"/>
          <w:szCs w:val="22"/>
          <w:lang w:val="el-GR"/>
        </w:rPr>
        <w:t>θα προκύπτει από το άθροισμα των σταθμισμένων βαθμολογιών όλων των κριτηρίων</w:t>
      </w:r>
      <w:r w:rsidR="006C4555">
        <w:rPr>
          <w:rFonts w:ascii="Tahoma" w:hAnsi="Tahoma" w:cs="Tahoma"/>
          <w:szCs w:val="22"/>
          <w:lang w:val="el-GR"/>
        </w:rPr>
        <w:t xml:space="preserve"> από τον τύπο:</w:t>
      </w:r>
    </w:p>
    <w:p w14:paraId="51BB339B" w14:textId="553DEABE" w:rsidR="008338F0" w:rsidRPr="00603221" w:rsidRDefault="006C4555" w:rsidP="006C4555">
      <w:pPr>
        <w:rPr>
          <w:rFonts w:ascii="Tahoma" w:hAnsi="Tahoma" w:cs="Tahoma"/>
          <w:szCs w:val="22"/>
          <w:lang w:val="el-GR"/>
        </w:rPr>
      </w:pPr>
      <w:r w:rsidRPr="006C4555">
        <w:rPr>
          <w:rFonts w:ascii="Tahoma" w:hAnsi="Tahoma" w:cs="Tahoma"/>
          <w:szCs w:val="22"/>
          <w:lang w:val="el-GR"/>
        </w:rPr>
        <w:t>Βi = σ1χΚρ1 + σ2χΚρ2 +……+σνχΚρν</w:t>
      </w:r>
    </w:p>
    <w:p w14:paraId="43234BCF" w14:textId="77777777" w:rsidR="0001217D" w:rsidRPr="00603221" w:rsidRDefault="007F03FD" w:rsidP="00FF0DF8">
      <w:pPr>
        <w:pStyle w:val="4"/>
        <w:numPr>
          <w:ilvl w:val="3"/>
          <w:numId w:val="12"/>
        </w:numPr>
        <w:rPr>
          <w:rFonts w:ascii="Tahoma" w:hAnsi="Tahoma" w:cs="Tahoma"/>
          <w:szCs w:val="22"/>
          <w:u w:val="single"/>
          <w:lang w:val="el-GR"/>
        </w:rPr>
      </w:pPr>
      <w:bookmarkStart w:id="98" w:name="_Toc56417648"/>
      <w:r w:rsidRPr="00603221">
        <w:rPr>
          <w:rFonts w:ascii="Tahoma" w:hAnsi="Tahoma" w:cs="Tahoma"/>
          <w:szCs w:val="22"/>
          <w:u w:val="single"/>
          <w:lang w:val="el-GR"/>
        </w:rPr>
        <w:t xml:space="preserve">Α. </w:t>
      </w:r>
      <w:r w:rsidR="0001217D" w:rsidRPr="00603221">
        <w:rPr>
          <w:rFonts w:ascii="Tahoma" w:hAnsi="Tahoma" w:cs="Tahoma"/>
          <w:szCs w:val="22"/>
          <w:u w:val="single"/>
          <w:lang w:val="el-GR"/>
        </w:rPr>
        <w:t>Κατάταξη προσφορών</w:t>
      </w:r>
      <w:bookmarkEnd w:id="98"/>
      <w:r w:rsidR="0001217D" w:rsidRPr="00603221">
        <w:rPr>
          <w:rFonts w:ascii="Tahoma" w:hAnsi="Tahoma" w:cs="Tahoma"/>
          <w:szCs w:val="22"/>
          <w:u w:val="single"/>
          <w:lang w:val="el-GR"/>
        </w:rPr>
        <w:t xml:space="preserve"> </w:t>
      </w:r>
    </w:p>
    <w:p w14:paraId="3C201905" w14:textId="77777777" w:rsidR="0001217D" w:rsidRPr="00603221" w:rsidRDefault="0001217D" w:rsidP="0001217D">
      <w:pPr>
        <w:rPr>
          <w:rFonts w:ascii="Tahoma" w:hAnsi="Tahoma" w:cs="Tahoma"/>
          <w:szCs w:val="22"/>
          <w:lang w:val="el-GR"/>
        </w:rPr>
      </w:pPr>
      <w:r w:rsidRPr="00603221">
        <w:rPr>
          <w:rFonts w:ascii="Tahoma" w:hAnsi="Tahoma" w:cs="Tahoma"/>
          <w:szCs w:val="22"/>
          <w:lang w:val="el-GR"/>
        </w:rPr>
        <w:t>Πλέον συμφέρουσα από οικονομική άποψη προσφορά είναι εκείνη που παρουσιάζει το μεγαλύτερο Λ ο οποίος υπολογίζεται με βάση τον παρακάτω τύπο:</w:t>
      </w:r>
    </w:p>
    <w:p w14:paraId="366C9FF8" w14:textId="57480EE9" w:rsidR="0001217D" w:rsidRPr="00603221" w:rsidRDefault="0001217D" w:rsidP="0001217D">
      <w:pPr>
        <w:jc w:val="center"/>
        <w:rPr>
          <w:rFonts w:ascii="Tahoma" w:hAnsi="Tahoma" w:cs="Tahoma"/>
          <w:szCs w:val="22"/>
          <w:lang w:val="nl-NL"/>
        </w:rPr>
      </w:pPr>
      <w:r w:rsidRPr="00603221">
        <w:rPr>
          <w:rFonts w:ascii="Tahoma" w:hAnsi="Tahoma" w:cs="Tahoma"/>
          <w:szCs w:val="22"/>
          <w:lang w:val="el-GR"/>
        </w:rPr>
        <w:t>Λ</w:t>
      </w:r>
      <w:r w:rsidRPr="00603221">
        <w:rPr>
          <w:rFonts w:ascii="Tahoma" w:hAnsi="Tahoma" w:cs="Tahoma"/>
          <w:szCs w:val="22"/>
          <w:vertAlign w:val="subscript"/>
          <w:lang w:val="nl-NL"/>
        </w:rPr>
        <w:t>i</w:t>
      </w:r>
      <w:r w:rsidRPr="00603221">
        <w:rPr>
          <w:rFonts w:ascii="Tahoma" w:hAnsi="Tahoma" w:cs="Tahoma"/>
          <w:szCs w:val="22"/>
          <w:lang w:val="nl-NL"/>
        </w:rPr>
        <w:t xml:space="preserve"> </w:t>
      </w:r>
      <w:r w:rsidRPr="00B16EE4">
        <w:rPr>
          <w:rFonts w:ascii="Tahoma" w:hAnsi="Tahoma" w:cs="Tahoma"/>
          <w:szCs w:val="22"/>
          <w:lang w:val="nl-NL"/>
        </w:rPr>
        <w:t xml:space="preserve">= </w:t>
      </w:r>
      <w:r w:rsidR="006067B4" w:rsidRPr="00B16EE4">
        <w:rPr>
          <w:rFonts w:ascii="Tahoma" w:hAnsi="Tahoma" w:cs="Tahoma"/>
          <w:szCs w:val="22"/>
          <w:lang w:val="nl-NL"/>
        </w:rPr>
        <w:t>80</w:t>
      </w:r>
      <w:r w:rsidRPr="00B16EE4">
        <w:rPr>
          <w:rFonts w:ascii="Tahoma" w:hAnsi="Tahoma" w:cs="Tahoma"/>
          <w:szCs w:val="22"/>
          <w:lang w:val="nl-NL"/>
        </w:rPr>
        <w:t xml:space="preserve"> * ( </w:t>
      </w:r>
      <w:r w:rsidRPr="00B16EE4">
        <w:rPr>
          <w:rFonts w:ascii="Tahoma" w:hAnsi="Tahoma" w:cs="Tahoma"/>
          <w:szCs w:val="22"/>
          <w:lang w:val="el-GR"/>
        </w:rPr>
        <w:t>Β</w:t>
      </w:r>
      <w:r w:rsidRPr="00B16EE4">
        <w:rPr>
          <w:rFonts w:ascii="Tahoma" w:hAnsi="Tahoma" w:cs="Tahoma"/>
          <w:szCs w:val="22"/>
          <w:vertAlign w:val="subscript"/>
          <w:lang w:val="nl-NL"/>
        </w:rPr>
        <w:t xml:space="preserve">i </w:t>
      </w:r>
      <w:r w:rsidRPr="00B16EE4">
        <w:rPr>
          <w:rFonts w:ascii="Tahoma" w:hAnsi="Tahoma" w:cs="Tahoma"/>
          <w:szCs w:val="22"/>
          <w:lang w:val="nl-NL"/>
        </w:rPr>
        <w:t xml:space="preserve">/ </w:t>
      </w:r>
      <w:r w:rsidRPr="00B16EE4">
        <w:rPr>
          <w:rFonts w:ascii="Tahoma" w:hAnsi="Tahoma" w:cs="Tahoma"/>
          <w:szCs w:val="22"/>
          <w:lang w:val="el-GR"/>
        </w:rPr>
        <w:t>Β</w:t>
      </w:r>
      <w:r w:rsidRPr="00B16EE4">
        <w:rPr>
          <w:rFonts w:ascii="Tahoma" w:hAnsi="Tahoma" w:cs="Tahoma"/>
          <w:szCs w:val="22"/>
          <w:vertAlign w:val="subscript"/>
          <w:lang w:val="nl-NL"/>
        </w:rPr>
        <w:t xml:space="preserve">max </w:t>
      </w:r>
      <w:r w:rsidRPr="00B16EE4">
        <w:rPr>
          <w:rFonts w:ascii="Tahoma" w:hAnsi="Tahoma" w:cs="Tahoma"/>
          <w:szCs w:val="22"/>
          <w:lang w:val="nl-NL"/>
        </w:rPr>
        <w:t xml:space="preserve">) + </w:t>
      </w:r>
      <w:r w:rsidR="006067B4" w:rsidRPr="00B16EE4">
        <w:rPr>
          <w:rFonts w:ascii="Tahoma" w:hAnsi="Tahoma" w:cs="Tahoma"/>
          <w:szCs w:val="22"/>
          <w:lang w:val="nl-NL"/>
        </w:rPr>
        <w:t>20</w:t>
      </w:r>
      <w:r w:rsidRPr="00603221">
        <w:rPr>
          <w:rFonts w:ascii="Tahoma" w:hAnsi="Tahoma" w:cs="Tahoma"/>
          <w:szCs w:val="22"/>
          <w:lang w:val="nl-NL"/>
        </w:rPr>
        <w:t xml:space="preserve"> * (K</w:t>
      </w:r>
      <w:r w:rsidRPr="00603221">
        <w:rPr>
          <w:rFonts w:ascii="Tahoma" w:hAnsi="Tahoma" w:cs="Tahoma"/>
          <w:szCs w:val="22"/>
          <w:vertAlign w:val="subscript"/>
          <w:lang w:val="nl-NL"/>
        </w:rPr>
        <w:t>min</w:t>
      </w:r>
      <w:r w:rsidRPr="00603221">
        <w:rPr>
          <w:rFonts w:ascii="Tahoma" w:hAnsi="Tahoma" w:cs="Tahoma"/>
          <w:szCs w:val="22"/>
          <w:lang w:val="nl-NL"/>
        </w:rPr>
        <w:t>/K</w:t>
      </w:r>
      <w:r w:rsidRPr="00603221">
        <w:rPr>
          <w:rFonts w:ascii="Tahoma" w:hAnsi="Tahoma" w:cs="Tahoma"/>
          <w:szCs w:val="22"/>
          <w:vertAlign w:val="subscript"/>
          <w:lang w:val="nl-NL"/>
        </w:rPr>
        <w:t>i</w:t>
      </w:r>
      <w:r w:rsidRPr="00603221">
        <w:rPr>
          <w:rFonts w:ascii="Tahoma" w:hAnsi="Tahoma" w:cs="Tahoma"/>
          <w:szCs w:val="22"/>
          <w:lang w:val="nl-NL"/>
        </w:rPr>
        <w:t>)</w:t>
      </w:r>
    </w:p>
    <w:p w14:paraId="0041CE0E" w14:textId="77777777" w:rsidR="0001217D" w:rsidRPr="00603221" w:rsidRDefault="0001217D" w:rsidP="0001217D">
      <w:pPr>
        <w:ind w:left="284"/>
        <w:rPr>
          <w:rFonts w:ascii="Tahoma" w:hAnsi="Tahoma" w:cs="Tahoma"/>
          <w:szCs w:val="22"/>
          <w:lang w:val="el-GR"/>
        </w:rPr>
      </w:pPr>
      <w:r w:rsidRPr="00603221">
        <w:rPr>
          <w:rFonts w:ascii="Tahoma" w:hAnsi="Tahoma" w:cs="Tahoma"/>
          <w:szCs w:val="22"/>
          <w:lang w:val="el-GR"/>
        </w:rPr>
        <w:t>όπου:</w:t>
      </w:r>
    </w:p>
    <w:p w14:paraId="778AA435" w14:textId="77777777" w:rsidR="0001217D" w:rsidRPr="00603221" w:rsidRDefault="0001217D" w:rsidP="0001217D">
      <w:pPr>
        <w:tabs>
          <w:tab w:val="left" w:pos="1080"/>
        </w:tabs>
        <w:ind w:left="284"/>
        <w:rPr>
          <w:rFonts w:ascii="Tahoma" w:hAnsi="Tahoma" w:cs="Tahoma"/>
          <w:szCs w:val="22"/>
          <w:lang w:val="el-GR"/>
        </w:rPr>
      </w:pPr>
      <w:r w:rsidRPr="00603221">
        <w:rPr>
          <w:rFonts w:ascii="Tahoma" w:hAnsi="Tahoma" w:cs="Tahoma"/>
          <w:szCs w:val="22"/>
          <w:lang w:val="el-GR"/>
        </w:rPr>
        <w:t>Β</w:t>
      </w:r>
      <w:r w:rsidRPr="00603221">
        <w:rPr>
          <w:rFonts w:ascii="Tahoma" w:hAnsi="Tahoma" w:cs="Tahoma"/>
          <w:szCs w:val="22"/>
          <w:vertAlign w:val="subscript"/>
        </w:rPr>
        <w:t>max</w:t>
      </w:r>
      <w:r w:rsidRPr="00603221">
        <w:rPr>
          <w:rFonts w:ascii="Tahoma" w:hAnsi="Tahoma" w:cs="Tahoma"/>
          <w:szCs w:val="22"/>
          <w:vertAlign w:val="subscript"/>
          <w:lang w:val="el-GR"/>
        </w:rPr>
        <w:t xml:space="preserve"> </w:t>
      </w:r>
      <w:r w:rsidRPr="00603221">
        <w:rPr>
          <w:rFonts w:ascii="Tahoma" w:hAnsi="Tahoma" w:cs="Tahoma"/>
          <w:szCs w:val="22"/>
          <w:vertAlign w:val="subscript"/>
          <w:lang w:val="el-GR"/>
        </w:rPr>
        <w:tab/>
      </w:r>
      <w:r w:rsidRPr="00603221">
        <w:rPr>
          <w:rFonts w:ascii="Tahoma" w:hAnsi="Tahoma" w:cs="Tahoma"/>
          <w:szCs w:val="22"/>
          <w:lang w:val="el-GR"/>
        </w:rPr>
        <w:t xml:space="preserve">η συνολική βαθμολογία που έλαβε η καλύτερη Τεχνική Προσφορά </w:t>
      </w:r>
    </w:p>
    <w:p w14:paraId="1CCA7D25" w14:textId="77777777" w:rsidR="0001217D" w:rsidRPr="00603221" w:rsidRDefault="0001217D" w:rsidP="0001217D">
      <w:pPr>
        <w:tabs>
          <w:tab w:val="left" w:pos="1080"/>
        </w:tabs>
        <w:ind w:left="284"/>
        <w:rPr>
          <w:rFonts w:ascii="Tahoma" w:hAnsi="Tahoma" w:cs="Tahoma"/>
          <w:szCs w:val="22"/>
          <w:lang w:val="el-GR"/>
        </w:rPr>
      </w:pPr>
      <w:r w:rsidRPr="00603221">
        <w:rPr>
          <w:rFonts w:ascii="Tahoma" w:hAnsi="Tahoma" w:cs="Tahoma"/>
          <w:szCs w:val="22"/>
          <w:lang w:val="el-GR"/>
        </w:rPr>
        <w:t>Β</w:t>
      </w:r>
      <w:r w:rsidRPr="00603221">
        <w:rPr>
          <w:rFonts w:ascii="Tahoma" w:hAnsi="Tahoma" w:cs="Tahoma"/>
          <w:szCs w:val="22"/>
          <w:vertAlign w:val="subscript"/>
        </w:rPr>
        <w:t>i</w:t>
      </w:r>
      <w:r w:rsidRPr="00603221">
        <w:rPr>
          <w:rFonts w:ascii="Tahoma" w:hAnsi="Tahoma" w:cs="Tahoma"/>
          <w:szCs w:val="22"/>
          <w:vertAlign w:val="subscript"/>
          <w:lang w:val="el-GR"/>
        </w:rPr>
        <w:tab/>
      </w:r>
      <w:r w:rsidRPr="00603221">
        <w:rPr>
          <w:rFonts w:ascii="Tahoma" w:hAnsi="Tahoma" w:cs="Tahoma"/>
          <w:szCs w:val="22"/>
          <w:lang w:val="el-GR"/>
        </w:rPr>
        <w:t xml:space="preserve">η συνολική βαθμολογία της Τεχνικής Προσφοράς </w:t>
      </w:r>
      <w:r w:rsidRPr="00603221">
        <w:rPr>
          <w:rFonts w:ascii="Tahoma" w:hAnsi="Tahoma" w:cs="Tahoma"/>
          <w:szCs w:val="22"/>
        </w:rPr>
        <w:t>i</w:t>
      </w:r>
    </w:p>
    <w:p w14:paraId="1F2FA7EB" w14:textId="77777777" w:rsidR="0001217D" w:rsidRPr="00603221" w:rsidRDefault="0001217D" w:rsidP="0001217D">
      <w:pPr>
        <w:tabs>
          <w:tab w:val="left" w:pos="1080"/>
        </w:tabs>
        <w:ind w:left="284"/>
        <w:rPr>
          <w:rFonts w:ascii="Tahoma" w:hAnsi="Tahoma" w:cs="Tahoma"/>
          <w:szCs w:val="22"/>
          <w:lang w:val="el-GR"/>
        </w:rPr>
      </w:pPr>
      <w:r w:rsidRPr="00603221">
        <w:rPr>
          <w:rFonts w:ascii="Tahoma" w:hAnsi="Tahoma" w:cs="Tahoma"/>
          <w:szCs w:val="22"/>
        </w:rPr>
        <w:t>K</w:t>
      </w:r>
      <w:r w:rsidRPr="00603221">
        <w:rPr>
          <w:rFonts w:ascii="Tahoma" w:hAnsi="Tahoma" w:cs="Tahoma"/>
          <w:szCs w:val="22"/>
          <w:vertAlign w:val="subscript"/>
        </w:rPr>
        <w:t>min</w:t>
      </w:r>
      <w:r w:rsidRPr="00603221">
        <w:rPr>
          <w:rFonts w:ascii="Tahoma" w:hAnsi="Tahoma" w:cs="Tahoma"/>
          <w:szCs w:val="22"/>
          <w:vertAlign w:val="subscript"/>
          <w:lang w:val="el-GR"/>
        </w:rPr>
        <w:t xml:space="preserve"> </w:t>
      </w:r>
      <w:r w:rsidRPr="00603221">
        <w:rPr>
          <w:rFonts w:ascii="Tahoma" w:hAnsi="Tahoma" w:cs="Tahoma"/>
          <w:szCs w:val="22"/>
          <w:vertAlign w:val="subscript"/>
          <w:lang w:val="el-GR"/>
        </w:rPr>
        <w:tab/>
      </w:r>
      <w:r w:rsidRPr="00603221">
        <w:rPr>
          <w:rFonts w:ascii="Tahoma" w:hAnsi="Tahoma" w:cs="Tahoma"/>
          <w:szCs w:val="22"/>
          <w:lang w:val="el-GR"/>
        </w:rPr>
        <w:t xml:space="preserve">το συνολικό συγκριτικό κόστος της Προσφοράς με τη μικρότερη τιμή </w:t>
      </w:r>
    </w:p>
    <w:p w14:paraId="0249B40C" w14:textId="77777777" w:rsidR="0001217D" w:rsidRPr="00603221" w:rsidRDefault="0001217D" w:rsidP="0001217D">
      <w:pPr>
        <w:tabs>
          <w:tab w:val="left" w:pos="1080"/>
        </w:tabs>
        <w:ind w:left="284"/>
        <w:rPr>
          <w:rFonts w:ascii="Tahoma" w:hAnsi="Tahoma" w:cs="Tahoma"/>
          <w:szCs w:val="22"/>
          <w:lang w:val="el-GR"/>
        </w:rPr>
      </w:pPr>
      <w:r w:rsidRPr="00603221">
        <w:rPr>
          <w:rFonts w:ascii="Tahoma" w:hAnsi="Tahoma" w:cs="Tahoma"/>
          <w:szCs w:val="22"/>
          <w:lang w:val="el-GR"/>
        </w:rPr>
        <w:t>Κ</w:t>
      </w:r>
      <w:r w:rsidRPr="00603221">
        <w:rPr>
          <w:rFonts w:ascii="Tahoma" w:hAnsi="Tahoma" w:cs="Tahoma"/>
          <w:szCs w:val="22"/>
          <w:vertAlign w:val="subscript"/>
        </w:rPr>
        <w:t>i</w:t>
      </w:r>
      <w:r w:rsidRPr="00603221">
        <w:rPr>
          <w:rFonts w:ascii="Tahoma" w:hAnsi="Tahoma" w:cs="Tahoma"/>
          <w:szCs w:val="22"/>
          <w:vertAlign w:val="subscript"/>
          <w:lang w:val="el-GR"/>
        </w:rPr>
        <w:tab/>
      </w:r>
      <w:r w:rsidRPr="00603221">
        <w:rPr>
          <w:rFonts w:ascii="Tahoma" w:hAnsi="Tahoma" w:cs="Tahoma"/>
          <w:szCs w:val="22"/>
          <w:lang w:val="el-GR"/>
        </w:rPr>
        <w:t xml:space="preserve">το συνολικό συγκριτικό κόστος της Προσφοράς </w:t>
      </w:r>
      <w:r w:rsidRPr="00603221">
        <w:rPr>
          <w:rFonts w:ascii="Tahoma" w:hAnsi="Tahoma" w:cs="Tahoma"/>
          <w:szCs w:val="22"/>
        </w:rPr>
        <w:t>i</w:t>
      </w:r>
      <w:r w:rsidRPr="00603221">
        <w:rPr>
          <w:rFonts w:ascii="Tahoma" w:hAnsi="Tahoma" w:cs="Tahoma"/>
          <w:szCs w:val="22"/>
          <w:lang w:val="el-GR"/>
        </w:rPr>
        <w:t xml:space="preserve"> </w:t>
      </w:r>
    </w:p>
    <w:p w14:paraId="608CE362" w14:textId="77777777" w:rsidR="0001217D" w:rsidRPr="00603221" w:rsidRDefault="0001217D" w:rsidP="0001217D">
      <w:pPr>
        <w:tabs>
          <w:tab w:val="left" w:pos="1080"/>
        </w:tabs>
        <w:ind w:left="284"/>
        <w:rPr>
          <w:rFonts w:ascii="Tahoma" w:hAnsi="Tahoma" w:cs="Tahoma"/>
          <w:szCs w:val="22"/>
          <w:lang w:val="el-GR"/>
        </w:rPr>
      </w:pPr>
      <w:r w:rsidRPr="00603221">
        <w:rPr>
          <w:rFonts w:ascii="Tahoma" w:hAnsi="Tahoma" w:cs="Tahoma"/>
          <w:szCs w:val="22"/>
          <w:lang w:val="el-GR"/>
        </w:rPr>
        <w:t>Λ</w:t>
      </w:r>
      <w:r w:rsidRPr="00603221">
        <w:rPr>
          <w:rFonts w:ascii="Tahoma" w:hAnsi="Tahoma" w:cs="Tahoma"/>
          <w:szCs w:val="22"/>
          <w:vertAlign w:val="subscript"/>
        </w:rPr>
        <w:t>i</w:t>
      </w:r>
      <w:r w:rsidRPr="00603221">
        <w:rPr>
          <w:rFonts w:ascii="Tahoma" w:hAnsi="Tahoma" w:cs="Tahoma"/>
          <w:szCs w:val="22"/>
          <w:lang w:val="el-GR"/>
        </w:rPr>
        <w:tab/>
        <w:t>το οποίο στρογγυλοποιείται στα 2 δεκαδικά ψηφία.</w:t>
      </w:r>
    </w:p>
    <w:p w14:paraId="17FC1B32" w14:textId="77777777" w:rsidR="00C40FB9" w:rsidRPr="00603221" w:rsidRDefault="00C40FB9" w:rsidP="0001217D">
      <w:pPr>
        <w:rPr>
          <w:rFonts w:ascii="Tahoma" w:hAnsi="Tahoma" w:cs="Tahoma"/>
          <w:szCs w:val="22"/>
          <w:lang w:val="el-GR"/>
        </w:rPr>
      </w:pPr>
    </w:p>
    <w:p w14:paraId="3DAC098F" w14:textId="77777777" w:rsidR="0001217D" w:rsidRPr="00603221" w:rsidRDefault="0001217D" w:rsidP="00FF0DF8">
      <w:pPr>
        <w:pStyle w:val="4"/>
        <w:numPr>
          <w:ilvl w:val="3"/>
          <w:numId w:val="12"/>
        </w:numPr>
        <w:rPr>
          <w:rFonts w:ascii="Tahoma" w:hAnsi="Tahoma" w:cs="Tahoma"/>
          <w:szCs w:val="22"/>
          <w:u w:val="single"/>
          <w:lang w:val="el-GR"/>
        </w:rPr>
      </w:pPr>
      <w:bookmarkStart w:id="99" w:name="_Toc9049526"/>
      <w:bookmarkStart w:id="100" w:name="_Toc9050798"/>
      <w:bookmarkStart w:id="101" w:name="_Toc16061711"/>
      <w:bookmarkStart w:id="102" w:name="_Toc25743321"/>
      <w:bookmarkStart w:id="103" w:name="_Toc26592535"/>
      <w:bookmarkStart w:id="104" w:name="_Toc43634791"/>
      <w:bookmarkStart w:id="105" w:name="_Toc44821171"/>
      <w:bookmarkStart w:id="106" w:name="_Toc48552963"/>
      <w:bookmarkStart w:id="107" w:name="_Toc49074409"/>
      <w:bookmarkStart w:id="108" w:name="_Toc286055470"/>
      <w:bookmarkStart w:id="109" w:name="_Toc56417649"/>
      <w:r w:rsidRPr="00603221">
        <w:rPr>
          <w:rFonts w:ascii="Tahoma" w:hAnsi="Tahoma" w:cs="Tahoma"/>
          <w:szCs w:val="22"/>
          <w:u w:val="single"/>
          <w:lang w:val="el-GR"/>
        </w:rPr>
        <w:t>Διαμόρφωση συγκριτικού κόστους Προσφοράς</w:t>
      </w:r>
      <w:bookmarkEnd w:id="99"/>
      <w:bookmarkEnd w:id="100"/>
      <w:bookmarkEnd w:id="101"/>
      <w:bookmarkEnd w:id="102"/>
      <w:bookmarkEnd w:id="103"/>
      <w:bookmarkEnd w:id="104"/>
      <w:bookmarkEnd w:id="105"/>
      <w:bookmarkEnd w:id="106"/>
      <w:bookmarkEnd w:id="107"/>
      <w:bookmarkEnd w:id="108"/>
      <w:bookmarkEnd w:id="109"/>
    </w:p>
    <w:p w14:paraId="0BF775DD" w14:textId="77777777" w:rsidR="0001217D" w:rsidRPr="00603221" w:rsidRDefault="0001217D" w:rsidP="0001217D">
      <w:pPr>
        <w:rPr>
          <w:rFonts w:ascii="Tahoma" w:hAnsi="Tahoma" w:cs="Tahoma"/>
          <w:szCs w:val="22"/>
          <w:lang w:val="el-GR"/>
        </w:rPr>
      </w:pPr>
      <w:r w:rsidRPr="00603221">
        <w:rPr>
          <w:rFonts w:ascii="Tahoma" w:hAnsi="Tahoma" w:cs="Tahoma"/>
          <w:szCs w:val="22"/>
          <w:lang w:val="el-GR"/>
        </w:rPr>
        <w:t xml:space="preserve">Το συγκριτικό κόστος Κ κάθε Προσφοράς περιλαμβάνει: </w:t>
      </w:r>
    </w:p>
    <w:p w14:paraId="2F715AA1" w14:textId="48D5806A" w:rsidR="0001217D" w:rsidRPr="00FE7A24" w:rsidRDefault="0001217D" w:rsidP="00FF0DF8">
      <w:pPr>
        <w:numPr>
          <w:ilvl w:val="0"/>
          <w:numId w:val="13"/>
        </w:numPr>
        <w:suppressAutoHyphens w:val="0"/>
        <w:rPr>
          <w:rFonts w:ascii="Tahoma" w:hAnsi="Tahoma" w:cs="Tahoma"/>
          <w:szCs w:val="22"/>
          <w:lang w:val="el-GR"/>
        </w:rPr>
      </w:pPr>
      <w:r w:rsidRPr="00FE7A24">
        <w:rPr>
          <w:rFonts w:ascii="Tahoma" w:hAnsi="Tahoma" w:cs="Tahoma"/>
          <w:szCs w:val="22"/>
          <w:lang w:val="el-GR"/>
        </w:rPr>
        <w:t xml:space="preserve">το συνολικό κόστος για το Έργο, χωρίς ΦΠΑ βλ. </w:t>
      </w:r>
      <w:r w:rsidR="007F03FD" w:rsidRPr="00FE7A24">
        <w:rPr>
          <w:rFonts w:ascii="Tahoma" w:hAnsi="Tahoma" w:cs="Tahoma"/>
          <w:szCs w:val="22"/>
          <w:lang w:val="el-GR"/>
        </w:rPr>
        <w:t>Π</w:t>
      </w:r>
      <w:r w:rsidR="00FE7A24" w:rsidRPr="00FE7A24">
        <w:rPr>
          <w:rFonts w:ascii="Tahoma" w:hAnsi="Tahoma" w:cs="Tahoma"/>
          <w:szCs w:val="22"/>
          <w:lang w:val="el-GR"/>
        </w:rPr>
        <w:t>α</w:t>
      </w:r>
      <w:r w:rsidR="007F03FD" w:rsidRPr="00FE7A24">
        <w:rPr>
          <w:rFonts w:ascii="Tahoma" w:hAnsi="Tahoma" w:cs="Tahoma"/>
          <w:szCs w:val="22"/>
          <w:lang w:val="el-GR"/>
        </w:rPr>
        <w:t>ρ</w:t>
      </w:r>
      <w:r w:rsidR="00FE7A24" w:rsidRPr="00FE7A24">
        <w:rPr>
          <w:rFonts w:ascii="Tahoma" w:hAnsi="Tahoma" w:cs="Tahoma"/>
          <w:szCs w:val="22"/>
          <w:lang w:val="el-GR"/>
        </w:rPr>
        <w:t>ά</w:t>
      </w:r>
      <w:r w:rsidR="007F03FD" w:rsidRPr="00FE7A24">
        <w:rPr>
          <w:rFonts w:ascii="Tahoma" w:hAnsi="Tahoma" w:cs="Tahoma"/>
          <w:szCs w:val="22"/>
          <w:lang w:val="el-GR"/>
        </w:rPr>
        <w:t xml:space="preserve">ρτημα </w:t>
      </w:r>
      <w:r w:rsidR="00FE7A24" w:rsidRPr="00FE7A24">
        <w:rPr>
          <w:rFonts w:ascii="Tahoma" w:hAnsi="Tahoma" w:cs="Tahoma"/>
          <w:szCs w:val="22"/>
          <w:lang w:val="en-US"/>
        </w:rPr>
        <w:t>VI</w:t>
      </w:r>
      <w:r w:rsidR="007F03FD" w:rsidRPr="00FE7A24">
        <w:rPr>
          <w:rFonts w:ascii="Tahoma" w:hAnsi="Tahoma" w:cs="Tahoma"/>
          <w:szCs w:val="22"/>
          <w:lang w:val="el-GR"/>
        </w:rPr>
        <w:t>, πίνακα</w:t>
      </w:r>
      <w:r w:rsidR="00FE7A24" w:rsidRPr="00FE7A24">
        <w:rPr>
          <w:rFonts w:ascii="Tahoma" w:hAnsi="Tahoma" w:cs="Tahoma"/>
          <w:szCs w:val="22"/>
          <w:lang w:val="el-GR"/>
        </w:rPr>
        <w:t xml:space="preserve"> </w:t>
      </w:r>
      <w:r w:rsidR="000A06CF">
        <w:rPr>
          <w:rFonts w:ascii="Tahoma" w:hAnsi="Tahoma" w:cs="Tahoma"/>
          <w:szCs w:val="22"/>
          <w:lang w:val="el-GR"/>
        </w:rPr>
        <w:fldChar w:fldCharType="begin"/>
      </w:r>
      <w:r w:rsidR="000A06CF">
        <w:rPr>
          <w:rFonts w:ascii="Tahoma" w:hAnsi="Tahoma" w:cs="Tahoma"/>
          <w:szCs w:val="22"/>
          <w:lang w:val="el-GR"/>
        </w:rPr>
        <w:instrText xml:space="preserve"> REF _Ref514757501 \r \h </w:instrText>
      </w:r>
      <w:r w:rsidR="000A06CF">
        <w:rPr>
          <w:rFonts w:ascii="Tahoma" w:hAnsi="Tahoma" w:cs="Tahoma"/>
          <w:szCs w:val="22"/>
          <w:lang w:val="el-GR"/>
        </w:rPr>
      </w:r>
      <w:r w:rsidR="000A06CF">
        <w:rPr>
          <w:rFonts w:ascii="Tahoma" w:hAnsi="Tahoma" w:cs="Tahoma"/>
          <w:szCs w:val="22"/>
          <w:lang w:val="el-GR"/>
        </w:rPr>
        <w:fldChar w:fldCharType="separate"/>
      </w:r>
      <w:r w:rsidR="00637BDE">
        <w:rPr>
          <w:rFonts w:ascii="Tahoma" w:hAnsi="Tahoma" w:cs="Tahoma"/>
          <w:szCs w:val="22"/>
          <w:lang w:val="el-GR"/>
        </w:rPr>
        <w:t>4</w:t>
      </w:r>
      <w:r w:rsidR="000A06CF">
        <w:rPr>
          <w:rFonts w:ascii="Tahoma" w:hAnsi="Tahoma" w:cs="Tahoma"/>
          <w:szCs w:val="22"/>
          <w:lang w:val="el-GR"/>
        </w:rPr>
        <w:fldChar w:fldCharType="end"/>
      </w:r>
      <w:r w:rsidR="000A06CF">
        <w:rPr>
          <w:rFonts w:ascii="Tahoma" w:hAnsi="Tahoma" w:cs="Tahoma"/>
          <w:szCs w:val="22"/>
          <w:lang w:val="el-GR"/>
        </w:rPr>
        <w:t>.</w:t>
      </w:r>
    </w:p>
    <w:p w14:paraId="2AAEA6EF" w14:textId="08F2A43B" w:rsidR="0001217D" w:rsidRPr="00FE7A24" w:rsidRDefault="0001217D" w:rsidP="00FF0DF8">
      <w:pPr>
        <w:numPr>
          <w:ilvl w:val="0"/>
          <w:numId w:val="13"/>
        </w:numPr>
        <w:suppressAutoHyphens w:val="0"/>
        <w:rPr>
          <w:rFonts w:ascii="Tahoma" w:hAnsi="Tahoma" w:cs="Tahoma"/>
          <w:szCs w:val="22"/>
          <w:lang w:val="el-GR"/>
        </w:rPr>
      </w:pPr>
      <w:r w:rsidRPr="00FE7A24">
        <w:rPr>
          <w:rFonts w:ascii="Tahoma" w:hAnsi="Tahoma" w:cs="Tahoma"/>
          <w:szCs w:val="22"/>
          <w:lang w:val="el-GR"/>
        </w:rPr>
        <w:t>το κόστος συντήρησης του 1</w:t>
      </w:r>
      <w:r w:rsidRPr="00FE7A24">
        <w:rPr>
          <w:rFonts w:ascii="Tahoma" w:hAnsi="Tahoma" w:cs="Tahoma"/>
          <w:szCs w:val="22"/>
          <w:vertAlign w:val="superscript"/>
          <w:lang w:val="el-GR"/>
        </w:rPr>
        <w:t>ου</w:t>
      </w:r>
      <w:r w:rsidRPr="00FE7A24">
        <w:rPr>
          <w:rFonts w:ascii="Tahoma" w:hAnsi="Tahoma" w:cs="Tahoma"/>
          <w:szCs w:val="22"/>
          <w:lang w:val="el-GR"/>
        </w:rPr>
        <w:t xml:space="preserve"> έτους {</w:t>
      </w:r>
      <w:r w:rsidRPr="00FE7A24">
        <w:rPr>
          <w:rFonts w:ascii="Tahoma" w:hAnsi="Tahoma" w:cs="Tahoma"/>
          <w:b/>
          <w:szCs w:val="22"/>
          <w:u w:val="single"/>
          <w:lang w:val="el-GR"/>
        </w:rPr>
        <w:t>βλ. διευκρίνιση</w:t>
      </w:r>
      <w:r w:rsidRPr="00FE7A24">
        <w:rPr>
          <w:rFonts w:ascii="Tahoma" w:hAnsi="Tahoma" w:cs="Tahoma"/>
          <w:szCs w:val="22"/>
          <w:lang w:val="el-GR"/>
        </w:rPr>
        <w:t>} μετά την προσφερόμενη εγγύηση, χωρίς ΦΠΑ</w:t>
      </w:r>
      <w:r w:rsidR="00FE7A24">
        <w:rPr>
          <w:rFonts w:ascii="Tahoma" w:hAnsi="Tahoma" w:cs="Tahoma"/>
          <w:szCs w:val="22"/>
          <w:lang w:val="el-GR"/>
        </w:rPr>
        <w:t>,</w:t>
      </w:r>
      <w:r w:rsidRPr="00FE7A24">
        <w:rPr>
          <w:rFonts w:ascii="Tahoma" w:hAnsi="Tahoma" w:cs="Tahoma"/>
          <w:szCs w:val="22"/>
          <w:lang w:val="el-GR"/>
        </w:rPr>
        <w:t xml:space="preserve"> βλ.</w:t>
      </w:r>
      <w:r w:rsidR="007F03FD" w:rsidRPr="00FE7A24">
        <w:rPr>
          <w:rFonts w:ascii="Tahoma" w:hAnsi="Tahoma" w:cs="Tahoma"/>
          <w:szCs w:val="22"/>
          <w:lang w:val="el-GR"/>
        </w:rPr>
        <w:t xml:space="preserve"> </w:t>
      </w:r>
      <w:r w:rsidR="00FE7A24" w:rsidRPr="00FE7A24">
        <w:rPr>
          <w:rFonts w:ascii="Tahoma" w:hAnsi="Tahoma" w:cs="Tahoma"/>
          <w:szCs w:val="22"/>
          <w:lang w:val="el-GR"/>
        </w:rPr>
        <w:t>Παράρτημα</w:t>
      </w:r>
      <w:r w:rsidR="007F03FD" w:rsidRPr="00FE7A24">
        <w:rPr>
          <w:rFonts w:ascii="Tahoma" w:hAnsi="Tahoma" w:cs="Tahoma"/>
          <w:szCs w:val="22"/>
          <w:lang w:val="el-GR"/>
        </w:rPr>
        <w:t xml:space="preserve"> </w:t>
      </w:r>
      <w:r w:rsidR="00FE7A24" w:rsidRPr="00FE7A24">
        <w:rPr>
          <w:rFonts w:ascii="Tahoma" w:hAnsi="Tahoma" w:cs="Tahoma"/>
          <w:szCs w:val="22"/>
          <w:lang w:val="en-US"/>
        </w:rPr>
        <w:t>VI</w:t>
      </w:r>
      <w:r w:rsidR="007F03FD" w:rsidRPr="00FE7A24">
        <w:rPr>
          <w:rFonts w:ascii="Tahoma" w:hAnsi="Tahoma" w:cs="Tahoma"/>
          <w:szCs w:val="22"/>
          <w:lang w:val="el-GR"/>
        </w:rPr>
        <w:t xml:space="preserve">, πίνακα </w:t>
      </w:r>
      <w:r w:rsidR="000A06CF">
        <w:rPr>
          <w:rFonts w:ascii="Tahoma" w:hAnsi="Tahoma" w:cs="Tahoma"/>
          <w:szCs w:val="22"/>
          <w:lang w:val="el-GR"/>
        </w:rPr>
        <w:fldChar w:fldCharType="begin"/>
      </w:r>
      <w:r w:rsidR="000A06CF">
        <w:rPr>
          <w:rFonts w:ascii="Tahoma" w:hAnsi="Tahoma" w:cs="Tahoma"/>
          <w:szCs w:val="22"/>
          <w:lang w:val="el-GR"/>
        </w:rPr>
        <w:instrText xml:space="preserve"> REF _Ref514757416 \r \h </w:instrText>
      </w:r>
      <w:r w:rsidR="000A06CF">
        <w:rPr>
          <w:rFonts w:ascii="Tahoma" w:hAnsi="Tahoma" w:cs="Tahoma"/>
          <w:szCs w:val="22"/>
          <w:lang w:val="el-GR"/>
        </w:rPr>
      </w:r>
      <w:r w:rsidR="000A06CF">
        <w:rPr>
          <w:rFonts w:ascii="Tahoma" w:hAnsi="Tahoma" w:cs="Tahoma"/>
          <w:szCs w:val="22"/>
          <w:lang w:val="el-GR"/>
        </w:rPr>
        <w:fldChar w:fldCharType="separate"/>
      </w:r>
      <w:r w:rsidR="00637BDE">
        <w:rPr>
          <w:rFonts w:ascii="Tahoma" w:hAnsi="Tahoma" w:cs="Tahoma"/>
          <w:szCs w:val="22"/>
          <w:lang w:val="el-GR"/>
        </w:rPr>
        <w:t>5</w:t>
      </w:r>
      <w:r w:rsidR="000A06CF">
        <w:rPr>
          <w:rFonts w:ascii="Tahoma" w:hAnsi="Tahoma" w:cs="Tahoma"/>
          <w:szCs w:val="22"/>
          <w:lang w:val="el-GR"/>
        </w:rPr>
        <w:fldChar w:fldCharType="end"/>
      </w:r>
      <w:r w:rsidR="000A06CF">
        <w:rPr>
          <w:rFonts w:ascii="Tahoma" w:hAnsi="Tahoma" w:cs="Tahoma"/>
          <w:szCs w:val="22"/>
          <w:lang w:val="el-GR"/>
        </w:rPr>
        <w:t>.</w:t>
      </w:r>
    </w:p>
    <w:p w14:paraId="0946ED81" w14:textId="77777777" w:rsidR="0001217D" w:rsidRPr="00603221" w:rsidRDefault="0001217D" w:rsidP="0001217D">
      <w:pPr>
        <w:ind w:left="60"/>
        <w:rPr>
          <w:rFonts w:ascii="Tahoma" w:hAnsi="Tahoma" w:cs="Tahoma"/>
          <w:szCs w:val="22"/>
          <w:lang w:val="el-GR"/>
        </w:rPr>
      </w:pPr>
      <w:r w:rsidRPr="00603221">
        <w:rPr>
          <w:rFonts w:ascii="Tahoma" w:hAnsi="Tahoma" w:cs="Tahoma"/>
          <w:szCs w:val="22"/>
          <w:lang w:val="el-GR"/>
        </w:rPr>
        <w:t xml:space="preserve">όπως προκύπτει από τους Πίνακες Οικονομικής Προσφοράς του υποψηφίου </w:t>
      </w:r>
      <w:r w:rsidR="007F03FD" w:rsidRPr="00603221">
        <w:rPr>
          <w:rFonts w:ascii="Tahoma" w:hAnsi="Tahoma" w:cs="Tahoma"/>
          <w:szCs w:val="22"/>
          <w:lang w:val="el-GR"/>
        </w:rPr>
        <w:t xml:space="preserve">Οικονομικού Φορέα </w:t>
      </w:r>
      <w:r w:rsidRPr="00603221">
        <w:rPr>
          <w:rFonts w:ascii="Tahoma" w:hAnsi="Tahoma" w:cs="Tahoma"/>
          <w:szCs w:val="22"/>
          <w:lang w:val="el-GR"/>
        </w:rPr>
        <w:t xml:space="preserve">. </w:t>
      </w:r>
    </w:p>
    <w:p w14:paraId="011216B4" w14:textId="77777777" w:rsidR="007F03FD" w:rsidRPr="00603221" w:rsidRDefault="007F03FD" w:rsidP="007F03FD">
      <w:pPr>
        <w:rPr>
          <w:rFonts w:ascii="Tahoma" w:hAnsi="Tahoma" w:cs="Tahoma"/>
          <w:b/>
          <w:bCs/>
          <w:szCs w:val="22"/>
          <w:u w:val="single"/>
        </w:rPr>
      </w:pPr>
      <w:r w:rsidRPr="00F94007">
        <w:rPr>
          <w:rFonts w:ascii="Tahoma" w:hAnsi="Tahoma" w:cs="Tahoma"/>
          <w:b/>
          <w:bCs/>
          <w:szCs w:val="22"/>
          <w:u w:val="single"/>
          <w:lang w:val="el-GR"/>
        </w:rPr>
        <w:t>Διευκρινήσεις</w:t>
      </w:r>
      <w:r w:rsidRPr="00603221">
        <w:rPr>
          <w:rFonts w:ascii="Tahoma" w:hAnsi="Tahoma" w:cs="Tahoma"/>
          <w:b/>
          <w:bCs/>
          <w:szCs w:val="22"/>
          <w:u w:val="single"/>
        </w:rPr>
        <w:t xml:space="preserve">: </w:t>
      </w:r>
    </w:p>
    <w:p w14:paraId="778838B5" w14:textId="77777777" w:rsidR="007F03FD" w:rsidRPr="00603221" w:rsidRDefault="007F03FD" w:rsidP="00FF0DF8">
      <w:pPr>
        <w:numPr>
          <w:ilvl w:val="0"/>
          <w:numId w:val="14"/>
        </w:numPr>
        <w:suppressAutoHyphens w:val="0"/>
        <w:rPr>
          <w:rFonts w:ascii="Tahoma" w:hAnsi="Tahoma" w:cs="Tahoma"/>
          <w:szCs w:val="22"/>
          <w:lang w:val="el-GR"/>
        </w:rPr>
      </w:pPr>
      <w:r w:rsidRPr="00603221">
        <w:rPr>
          <w:rFonts w:ascii="Tahoma" w:hAnsi="Tahoma" w:cs="Tahoma"/>
          <w:szCs w:val="22"/>
          <w:lang w:val="el-GR"/>
        </w:rPr>
        <w:t>τυχόν αναπροσαρμογή του ετήσιου κόστους συντήρησης που θα ορίζει ο υποψήφιος Ανάδοχος στην Προσφορά του, θα είναι σταθερή για το σύνολο των ετών συντήρησης και για κάθε έτος δεν θα υπερβαίνει το 5%.</w:t>
      </w:r>
    </w:p>
    <w:p w14:paraId="0981DD9E" w14:textId="06329073" w:rsidR="008338F0" w:rsidRPr="006067B4" w:rsidRDefault="008338F0">
      <w:pPr>
        <w:rPr>
          <w:rFonts w:ascii="Tahoma" w:hAnsi="Tahoma" w:cs="Tahoma"/>
          <w:color w:val="5B9BD5"/>
          <w:szCs w:val="22"/>
          <w:lang w:val="el-GR"/>
        </w:rPr>
      </w:pPr>
    </w:p>
    <w:p w14:paraId="561FBC75" w14:textId="77777777" w:rsidR="00221291" w:rsidRPr="00603221" w:rsidRDefault="00221291">
      <w:pPr>
        <w:suppressAutoHyphens w:val="0"/>
        <w:spacing w:after="0"/>
        <w:jc w:val="left"/>
        <w:rPr>
          <w:rFonts w:ascii="Tahoma" w:hAnsi="Tahoma" w:cs="Tahoma"/>
          <w:szCs w:val="22"/>
          <w:lang w:val="el-GR"/>
        </w:rPr>
      </w:pPr>
      <w:r w:rsidRPr="00603221">
        <w:rPr>
          <w:rFonts w:ascii="Tahoma" w:hAnsi="Tahoma" w:cs="Tahoma"/>
          <w:szCs w:val="22"/>
          <w:lang w:val="el-GR"/>
        </w:rPr>
        <w:br w:type="page"/>
      </w:r>
    </w:p>
    <w:p w14:paraId="1A8DA7FA" w14:textId="77777777" w:rsidR="004629AE" w:rsidRPr="00603221" w:rsidRDefault="004629AE">
      <w:pPr>
        <w:rPr>
          <w:rFonts w:ascii="Tahoma" w:hAnsi="Tahoma" w:cs="Tahoma"/>
          <w:szCs w:val="22"/>
          <w:lang w:val="el-GR"/>
        </w:rPr>
      </w:pPr>
    </w:p>
    <w:p w14:paraId="4771E2A2" w14:textId="77777777"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110" w:name="_Toc56417650"/>
      <w:r w:rsidRPr="00603221">
        <w:rPr>
          <w:rFonts w:ascii="Tahoma" w:hAnsi="Tahoma" w:cs="Tahoma"/>
          <w:sz w:val="22"/>
          <w:lang w:val="el-GR"/>
        </w:rPr>
        <w:t>Κατάρτιση - Περιεχόμενο Προσφορών</w:t>
      </w:r>
      <w:bookmarkEnd w:id="110"/>
    </w:p>
    <w:p w14:paraId="77103F42" w14:textId="77777777" w:rsidR="008338F0" w:rsidRPr="00603221" w:rsidRDefault="003355E7" w:rsidP="00FF0DF8">
      <w:pPr>
        <w:pStyle w:val="4"/>
        <w:numPr>
          <w:ilvl w:val="2"/>
          <w:numId w:val="12"/>
        </w:numPr>
        <w:rPr>
          <w:rFonts w:ascii="Tahoma" w:hAnsi="Tahoma" w:cs="Tahoma"/>
          <w:szCs w:val="22"/>
          <w:lang w:val="el-GR"/>
        </w:rPr>
      </w:pPr>
      <w:bookmarkStart w:id="111" w:name="_Ref496542253"/>
      <w:bookmarkStart w:id="112" w:name="_Toc56417651"/>
      <w:r w:rsidRPr="00603221">
        <w:rPr>
          <w:rFonts w:ascii="Tahoma" w:hAnsi="Tahoma" w:cs="Tahoma"/>
          <w:szCs w:val="22"/>
          <w:lang w:val="el-GR"/>
        </w:rPr>
        <w:t>Γενικοί όροι υποβολής προσφορών</w:t>
      </w:r>
      <w:bookmarkEnd w:id="111"/>
      <w:bookmarkEnd w:id="112"/>
    </w:p>
    <w:p w14:paraId="4557C215"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Οι προσφορές υποβάλλονται με βάση τις απαιτήσεις της </w:t>
      </w:r>
      <w:r w:rsidR="00893B0F" w:rsidRPr="00603221">
        <w:rPr>
          <w:rFonts w:ascii="Tahoma" w:hAnsi="Tahoma" w:cs="Tahoma"/>
          <w:szCs w:val="22"/>
          <w:lang w:val="el-GR"/>
        </w:rPr>
        <w:t xml:space="preserve">παρούσας </w:t>
      </w:r>
      <w:r w:rsidRPr="00603221">
        <w:rPr>
          <w:rFonts w:ascii="Tahoma" w:hAnsi="Tahoma" w:cs="Tahoma"/>
          <w:szCs w:val="22"/>
          <w:lang w:val="el-GR"/>
        </w:rPr>
        <w:t>Διακήρυξης, για</w:t>
      </w:r>
      <w:r w:rsidR="00E1337D" w:rsidRPr="00603221">
        <w:rPr>
          <w:rFonts w:ascii="Tahoma" w:hAnsi="Tahoma" w:cs="Tahoma"/>
          <w:szCs w:val="22"/>
          <w:lang w:val="el-GR"/>
        </w:rPr>
        <w:t xml:space="preserve"> </w:t>
      </w:r>
      <w:r w:rsidRPr="00603221">
        <w:rPr>
          <w:rFonts w:ascii="Tahoma" w:hAnsi="Tahoma" w:cs="Tahoma"/>
          <w:szCs w:val="22"/>
          <w:lang w:val="el-GR"/>
        </w:rPr>
        <w:t>όλες τις περιγραφόμενες υπηρεσίες</w:t>
      </w:r>
      <w:r w:rsidR="00E1337D" w:rsidRPr="00603221">
        <w:rPr>
          <w:rFonts w:ascii="Tahoma" w:hAnsi="Tahoma" w:cs="Tahoma"/>
          <w:szCs w:val="22"/>
          <w:lang w:val="el-GR"/>
        </w:rPr>
        <w:t xml:space="preserve"> </w:t>
      </w:r>
      <w:r w:rsidRPr="00603221">
        <w:rPr>
          <w:rFonts w:ascii="Tahoma" w:hAnsi="Tahoma" w:cs="Tahoma"/>
          <w:szCs w:val="22"/>
          <w:lang w:val="el-GR"/>
        </w:rPr>
        <w:t xml:space="preserve">. </w:t>
      </w:r>
    </w:p>
    <w:p w14:paraId="52BD8A40" w14:textId="77777777" w:rsidR="008338F0" w:rsidRPr="00603221" w:rsidRDefault="003355E7">
      <w:pPr>
        <w:rPr>
          <w:rFonts w:ascii="Tahoma" w:hAnsi="Tahoma" w:cs="Tahoma"/>
          <w:color w:val="000000"/>
          <w:szCs w:val="22"/>
          <w:lang w:val="el-GR" w:eastAsia="el-GR"/>
        </w:rPr>
      </w:pPr>
      <w:r w:rsidRPr="00603221">
        <w:rPr>
          <w:rFonts w:ascii="Tahoma" w:hAnsi="Tahoma" w:cs="Tahoma"/>
          <w:szCs w:val="22"/>
          <w:lang w:val="el-GR"/>
        </w:rPr>
        <w:t xml:space="preserve">Δεν επιτρέπονται εναλλακτικές προσφορές </w:t>
      </w:r>
      <w:r w:rsidR="00893B0F" w:rsidRPr="00603221">
        <w:rPr>
          <w:rFonts w:ascii="Tahoma" w:hAnsi="Tahoma" w:cs="Tahoma"/>
          <w:i/>
          <w:iCs/>
          <w:color w:val="5B9BD5"/>
          <w:szCs w:val="22"/>
          <w:lang w:val="el-GR"/>
        </w:rPr>
        <w:t>.</w:t>
      </w:r>
    </w:p>
    <w:p w14:paraId="4C6DA54C" w14:textId="77777777" w:rsidR="008338F0" w:rsidRPr="00603221" w:rsidRDefault="003355E7">
      <w:pPr>
        <w:rPr>
          <w:rFonts w:ascii="Tahoma" w:hAnsi="Tahoma" w:cs="Tahoma"/>
          <w:szCs w:val="22"/>
          <w:lang w:val="el-GR"/>
        </w:rPr>
      </w:pPr>
      <w:r w:rsidRPr="00603221">
        <w:rPr>
          <w:rFonts w:ascii="Tahoma" w:hAnsi="Tahoma" w:cs="Tahoma"/>
          <w:color w:val="000000"/>
          <w:szCs w:val="22"/>
          <w:lang w:val="el-GR" w:eastAsia="el-GR"/>
        </w:rPr>
        <w:t>Η ένωση οικονομικών φορέων υποβάλλει κοινή προσφορά, η οποία υπογράφεται υποχρεωτικά ψηφιακά 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256B2B9A" w14:textId="77777777" w:rsidR="008338F0" w:rsidRPr="00603221" w:rsidRDefault="003355E7" w:rsidP="00FF0DF8">
      <w:pPr>
        <w:pStyle w:val="4"/>
        <w:numPr>
          <w:ilvl w:val="2"/>
          <w:numId w:val="12"/>
        </w:numPr>
        <w:rPr>
          <w:rFonts w:ascii="Tahoma" w:hAnsi="Tahoma" w:cs="Tahoma"/>
          <w:szCs w:val="22"/>
          <w:lang w:val="el-GR"/>
        </w:rPr>
      </w:pPr>
      <w:bookmarkStart w:id="113" w:name="_Ref496542299"/>
      <w:bookmarkStart w:id="114" w:name="_Toc56417652"/>
      <w:r w:rsidRPr="00603221">
        <w:rPr>
          <w:rFonts w:ascii="Tahoma" w:hAnsi="Tahoma" w:cs="Tahoma"/>
          <w:szCs w:val="22"/>
          <w:lang w:val="el-GR"/>
        </w:rPr>
        <w:t>Χρόνος και Τρόπος υποβολής προσφορών</w:t>
      </w:r>
      <w:bookmarkEnd w:id="113"/>
      <w:bookmarkEnd w:id="114"/>
      <w:r w:rsidRPr="00603221">
        <w:rPr>
          <w:rFonts w:ascii="Tahoma" w:hAnsi="Tahoma" w:cs="Tahoma"/>
          <w:szCs w:val="22"/>
          <w:lang w:val="el-GR"/>
        </w:rPr>
        <w:t xml:space="preserve"> </w:t>
      </w:r>
    </w:p>
    <w:p w14:paraId="7D041423" w14:textId="5178FE9D" w:rsidR="00893B0F" w:rsidRPr="00E46C13" w:rsidRDefault="00893B0F" w:rsidP="00FF0DF8">
      <w:pPr>
        <w:pStyle w:val="aff"/>
        <w:numPr>
          <w:ilvl w:val="3"/>
          <w:numId w:val="12"/>
        </w:numPr>
        <w:tabs>
          <w:tab w:val="left" w:pos="0"/>
          <w:tab w:val="left" w:pos="284"/>
        </w:tabs>
        <w:spacing w:before="240"/>
        <w:ind w:left="0" w:firstLine="0"/>
        <w:rPr>
          <w:rFonts w:ascii="Tahoma" w:hAnsi="Tahoma" w:cs="Tahoma"/>
          <w:color w:val="000000"/>
          <w:szCs w:val="22"/>
          <w:lang w:val="el-GR"/>
        </w:rPr>
      </w:pPr>
      <w:r w:rsidRPr="00E46C13">
        <w:rPr>
          <w:rFonts w:ascii="Tahoma" w:hAnsi="Tahoma" w:cs="Tahoma"/>
          <w:szCs w:val="22"/>
          <w:lang w:val="el-GR"/>
        </w:rPr>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στην </w:t>
      </w:r>
      <w:r w:rsidRPr="00E46C13">
        <w:rPr>
          <w:rFonts w:ascii="Tahoma" w:hAnsi="Tahoma" w:cs="Tahoma"/>
          <w:color w:val="000000"/>
          <w:szCs w:val="22"/>
          <w:lang w:val="el-GR"/>
        </w:rPr>
        <w:t>Ελληνική</w:t>
      </w:r>
      <w:r w:rsidRPr="00E46C13">
        <w:rPr>
          <w:rFonts w:ascii="Tahoma" w:hAnsi="Tahoma" w:cs="Tahoma"/>
          <w:szCs w:val="22"/>
          <w:lang w:val="el-GR"/>
        </w:rPr>
        <w:t xml:space="preserve"> Γλώσσα, σε ηλεκτρονικό φάκελο, σύμφωνα με τα αναφερόμενα στο ν.4412/2016 , ιδίως άρθρα 36 και 37 και την Υπουργική Απόφαση αριθμ. 56902/215 «</w:t>
      </w:r>
      <w:r w:rsidRPr="00E46C13">
        <w:rPr>
          <w:rFonts w:ascii="Tahoma" w:hAnsi="Tahoma" w:cs="Tahoma"/>
          <w:i/>
          <w:iCs/>
          <w:szCs w:val="22"/>
          <w:lang w:val="el-GR"/>
        </w:rPr>
        <w:t>Τεχνικές λεπτομέρειες και διαδικασίες λειτουργίας του Εθνικού Συστήματος Ηλεκτρονικών Δημοσίων Συμβάσεων</w:t>
      </w:r>
      <w:r w:rsidRPr="00E46C13">
        <w:rPr>
          <w:rFonts w:ascii="Tahoma" w:hAnsi="Tahoma" w:cs="Tahoma"/>
          <w:i/>
          <w:szCs w:val="22"/>
          <w:lang w:val="el-GR"/>
        </w:rPr>
        <w:t xml:space="preserve"> (Ε.Σ.Η.ΔΗ.Σ</w:t>
      </w:r>
      <w:r w:rsidRPr="00E46C13">
        <w:rPr>
          <w:rFonts w:ascii="Tahoma" w:hAnsi="Tahoma" w:cs="Tahoma"/>
          <w:szCs w:val="22"/>
          <w:lang w:val="el-GR"/>
        </w:rPr>
        <w:t>)».</w:t>
      </w:r>
    </w:p>
    <w:p w14:paraId="20858791" w14:textId="77777777" w:rsidR="000C4B25" w:rsidRPr="00E46C13" w:rsidRDefault="00893B0F" w:rsidP="00E46C13">
      <w:pPr>
        <w:suppressAutoHyphens w:val="0"/>
        <w:autoSpaceDE w:val="0"/>
        <w:spacing w:after="0"/>
        <w:rPr>
          <w:lang w:val="el-GR"/>
        </w:rPr>
      </w:pPr>
      <w:r w:rsidRPr="00603221">
        <w:rPr>
          <w:rFonts w:ascii="Tahoma" w:hAnsi="Tahoma" w:cs="Tahoma"/>
          <w:color w:val="000000"/>
          <w:szCs w:val="22"/>
          <w:lang w:val="el-GR"/>
        </w:rPr>
        <w:t>Για τη συμμετοχή στο διαγωνισμό οι ενδιαφερόμενοι οικονομικοί φορείς απαιτείται να διαθέτουν εγκεκριμένη προηγμένη ηλεκτρονική υπογραφή ή προηγμένη ηλεκτρονική υπογραφή που υποστηρίζεται από εγκεκριμένο πιστοποιητικό το οποίο χορηγήθηκε από έναν εγκεκριμένο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τις διατάξεις της Υ.Α. 56902/215 “</w:t>
      </w:r>
      <w:r w:rsidRPr="00603221">
        <w:rPr>
          <w:rFonts w:ascii="Tahoma" w:hAnsi="Tahoma" w:cs="Tahoma"/>
          <w:i/>
          <w:iCs/>
          <w:color w:val="000000"/>
          <w:szCs w:val="22"/>
          <w:lang w:val="el-GR"/>
        </w:rPr>
        <w:t>Τεχνικές λεπτομέρειες και διαδικασίες λειτουργίας του Εθνικού Συστήματος Ηλεκτρονικών Δημοσίων Συμβάσεων</w:t>
      </w:r>
      <w:r w:rsidRPr="00603221">
        <w:rPr>
          <w:rFonts w:ascii="Tahoma" w:hAnsi="Tahoma" w:cs="Tahoma"/>
          <w:color w:val="000000"/>
          <w:szCs w:val="22"/>
          <w:lang w:val="el-GR"/>
        </w:rPr>
        <w:t xml:space="preserve"> (Ε.Σ.Η.ΔΗ.Σ)» και να εγγραφούν στο ηλεκτρονικό σύστημα (ΕΣΗΔΗΣ- Διαδικτυακή πύλη www.promitheus.gov.gr) ακολουθώντας την διαδικασία εγγραφής του άρθρου 5 της ίδιας Υ.Α. </w:t>
      </w:r>
    </w:p>
    <w:p w14:paraId="3DAE7B1A" w14:textId="77777777" w:rsidR="00893B0F" w:rsidRPr="00603221" w:rsidRDefault="00893B0F" w:rsidP="00FF0DF8">
      <w:pPr>
        <w:pStyle w:val="aff"/>
        <w:numPr>
          <w:ilvl w:val="3"/>
          <w:numId w:val="12"/>
        </w:numPr>
        <w:tabs>
          <w:tab w:val="left" w:pos="0"/>
          <w:tab w:val="left" w:pos="284"/>
          <w:tab w:val="left" w:pos="567"/>
        </w:tabs>
        <w:spacing w:before="240"/>
        <w:ind w:left="0" w:firstLine="0"/>
        <w:rPr>
          <w:rFonts w:ascii="Tahoma" w:hAnsi="Tahoma" w:cs="Tahoma"/>
          <w:szCs w:val="22"/>
          <w:lang w:val="el-GR"/>
        </w:rPr>
      </w:pPr>
      <w:r w:rsidRPr="00603221">
        <w:rPr>
          <w:rFonts w:ascii="Tahoma" w:hAnsi="Tahoma" w:cs="Tahoma"/>
          <w:szCs w:val="22"/>
          <w:lang w:val="el-GR"/>
        </w:rPr>
        <w:t>Ο χρόνος υποβολής της προσφοράς και οποιαδήποτε ηλεκτρονική επικοινωνία μέσω του συστήματος βεβαιώνεται αυτόματα από το σύστημα με υπηρεσίες χρονοσήμανσης, σύμφωνα με τα οριζόμενα στο άρθρο 37 του ν. 4412/2016 και το άρθρο 9 της ως άνω Υπουργικής Απόφασης.</w:t>
      </w:r>
    </w:p>
    <w:p w14:paraId="69B55B7A" w14:textId="77777777" w:rsidR="00893B0F" w:rsidRPr="00603221" w:rsidRDefault="00893B0F" w:rsidP="00893B0F">
      <w:pPr>
        <w:rPr>
          <w:rFonts w:ascii="Tahoma" w:hAnsi="Tahoma" w:cs="Tahoma"/>
          <w:b/>
          <w:bCs/>
          <w:szCs w:val="22"/>
          <w:lang w:val="el-GR"/>
        </w:rPr>
      </w:pPr>
      <w:r w:rsidRPr="00603221">
        <w:rPr>
          <w:rFonts w:ascii="Tahoma" w:hAnsi="Tahoma" w:cs="Tahoma"/>
          <w:szCs w:val="22"/>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rFonts w:ascii="Tahoma" w:hAnsi="Tahoma" w:cs="Tahoma"/>
          <w:color w:val="000000"/>
          <w:szCs w:val="22"/>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6D8338A6" w14:textId="77777777" w:rsidR="00893B0F" w:rsidRPr="00603221" w:rsidRDefault="00893B0F" w:rsidP="00FF0DF8">
      <w:pPr>
        <w:pStyle w:val="aff"/>
        <w:numPr>
          <w:ilvl w:val="3"/>
          <w:numId w:val="12"/>
        </w:numPr>
        <w:tabs>
          <w:tab w:val="left" w:pos="0"/>
          <w:tab w:val="left" w:pos="284"/>
        </w:tabs>
        <w:spacing w:before="240"/>
        <w:ind w:left="0" w:firstLine="0"/>
        <w:rPr>
          <w:rFonts w:ascii="Tahoma" w:hAnsi="Tahoma" w:cs="Tahoma"/>
          <w:szCs w:val="22"/>
          <w:lang w:val="el-GR"/>
        </w:rPr>
      </w:pPr>
      <w:r w:rsidRPr="00603221">
        <w:rPr>
          <w:rFonts w:ascii="Tahoma" w:hAnsi="Tahoma" w:cs="Tahoma"/>
          <w:szCs w:val="22"/>
          <w:lang w:val="el-GR"/>
        </w:rPr>
        <w:t xml:space="preserve">Οι οικονομικοί φορείς υποβάλλουν με την προσφορά τους τα ακόλουθα: </w:t>
      </w:r>
    </w:p>
    <w:p w14:paraId="5E2136A2" w14:textId="77777777" w:rsidR="00893B0F" w:rsidRPr="00603221" w:rsidRDefault="00893B0F" w:rsidP="00893B0F">
      <w:pPr>
        <w:rPr>
          <w:rFonts w:ascii="Tahoma" w:hAnsi="Tahoma" w:cs="Tahoma"/>
          <w:szCs w:val="22"/>
          <w:lang w:val="el-GR"/>
        </w:rPr>
      </w:pPr>
      <w:r w:rsidRPr="00603221">
        <w:rPr>
          <w:rFonts w:ascii="Tahoma" w:hAnsi="Tahoma" w:cs="Tahoma"/>
          <w:szCs w:val="22"/>
          <w:lang w:val="el-GR"/>
        </w:rPr>
        <w:t>(α) έναν (υπο)φάκελο με την ένδειξη «Δικαιολογητικά Συμμετοχής –Τεχνική Προσφορά» στον οποίο περιλαμβάνονται τα κατά περίπτωση απαιτούμενα δικαιολογητικά και η τεχνική προσφορά</w:t>
      </w:r>
      <w:r w:rsidR="00E1337D" w:rsidRPr="00603221">
        <w:rPr>
          <w:rFonts w:ascii="Tahoma" w:hAnsi="Tahoma" w:cs="Tahoma"/>
          <w:szCs w:val="22"/>
          <w:lang w:val="el-GR"/>
        </w:rPr>
        <w:t xml:space="preserve"> </w:t>
      </w:r>
      <w:r w:rsidRPr="00603221">
        <w:rPr>
          <w:rFonts w:ascii="Tahoma" w:hAnsi="Tahoma" w:cs="Tahoma"/>
          <w:szCs w:val="22"/>
          <w:lang w:val="el-GR"/>
        </w:rPr>
        <w:t>σύμφωνα με τις διατάξεις της κείμενης νομοθεσίας και την παρούσα.</w:t>
      </w:r>
    </w:p>
    <w:p w14:paraId="3B39C848" w14:textId="77777777" w:rsidR="00893B0F" w:rsidRPr="00603221" w:rsidRDefault="00893B0F" w:rsidP="00893B0F">
      <w:pPr>
        <w:rPr>
          <w:rFonts w:ascii="Tahoma" w:hAnsi="Tahoma" w:cs="Tahoma"/>
          <w:szCs w:val="22"/>
          <w:lang w:val="el-GR"/>
        </w:rPr>
      </w:pPr>
      <w:r w:rsidRPr="00603221">
        <w:rPr>
          <w:rFonts w:ascii="Tahoma" w:hAnsi="Tahoma" w:cs="Tahoma"/>
          <w:szCs w:val="22"/>
          <w:lang w:val="el-GR"/>
        </w:rPr>
        <w:t>(β) έναν (υπο)φάκελο με την ένδειξη</w:t>
      </w:r>
      <w:r w:rsidR="00E1337D" w:rsidRPr="00603221">
        <w:rPr>
          <w:rFonts w:ascii="Tahoma" w:hAnsi="Tahoma" w:cs="Tahoma"/>
          <w:szCs w:val="22"/>
          <w:lang w:val="el-GR"/>
        </w:rPr>
        <w:t xml:space="preserve"> </w:t>
      </w:r>
      <w:r w:rsidRPr="00603221">
        <w:rPr>
          <w:rFonts w:ascii="Tahoma" w:hAnsi="Tahoma" w:cs="Tahoma"/>
          <w:szCs w:val="22"/>
          <w:lang w:val="el-GR"/>
        </w:rPr>
        <w:t>«Οικονομική Προσφορά» στον οποίο</w:t>
      </w:r>
      <w:r w:rsidR="00E1337D" w:rsidRPr="00603221">
        <w:rPr>
          <w:rFonts w:ascii="Tahoma" w:hAnsi="Tahoma" w:cs="Tahoma"/>
          <w:szCs w:val="22"/>
          <w:lang w:val="el-GR"/>
        </w:rPr>
        <w:t xml:space="preserve"> </w:t>
      </w:r>
      <w:r w:rsidRPr="00603221">
        <w:rPr>
          <w:rFonts w:ascii="Tahoma" w:hAnsi="Tahoma" w:cs="Tahoma"/>
          <w:szCs w:val="22"/>
          <w:lang w:val="el-GR"/>
        </w:rPr>
        <w:t xml:space="preserve">περιλαμβάνεται η οικονομική προσφορά του οικονομικού φορέα και τα κατά περίπτωση απαιτούμενα δικαιολογητικά. </w:t>
      </w:r>
    </w:p>
    <w:p w14:paraId="32C54D6C" w14:textId="0630889F" w:rsidR="00893B0F" w:rsidRPr="00603221" w:rsidRDefault="00893B0F" w:rsidP="00893B0F">
      <w:pPr>
        <w:rPr>
          <w:rFonts w:ascii="Tahoma" w:hAnsi="Tahoma" w:cs="Tahoma"/>
          <w:szCs w:val="22"/>
          <w:lang w:val="el-GR"/>
        </w:rPr>
      </w:pPr>
      <w:r w:rsidRPr="00603221">
        <w:rPr>
          <w:rFonts w:ascii="Tahoma" w:hAnsi="Tahoma" w:cs="Tahoma"/>
          <w:szCs w:val="22"/>
          <w:lang w:val="el-GR"/>
        </w:rPr>
        <w:t>Από τον προσφέροντα σημαίνονται με χρήση του σχετικού πεδίου του συστήματος τα στοιχεία εκείνα της προσφοράς του που έχουν εμπιστευτικό χαρακτήρα</w:t>
      </w:r>
      <w:r w:rsidR="000E04A1" w:rsidRPr="00603221">
        <w:rPr>
          <w:rFonts w:ascii="Tahoma" w:hAnsi="Tahoma" w:cs="Tahoma"/>
          <w:szCs w:val="22"/>
          <w:lang w:val="el-GR"/>
        </w:rPr>
        <w:t>,</w:t>
      </w:r>
      <w:r w:rsidRPr="00603221">
        <w:rPr>
          <w:rFonts w:ascii="Tahoma" w:hAnsi="Tahoma" w:cs="Tahoma"/>
          <w:szCs w:val="22"/>
          <w:lang w:val="el-GR"/>
        </w:rPr>
        <w:t xml:space="preserve"> σύμφωνα με τα οριζόμενα στο άρθρο 21 του ν. 4412/16.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w:t>
      </w:r>
      <w:r w:rsidRPr="00603221">
        <w:rPr>
          <w:rFonts w:ascii="Tahoma" w:hAnsi="Tahoma" w:cs="Tahoma"/>
          <w:szCs w:val="22"/>
          <w:lang w:val="el-GR"/>
        </w:rPr>
        <w:lastRenderedPageBreak/>
        <w:t>διατάξεις νόμου ή διοικητικές πράξεις που επιβάλλουν την εμπιστευτικότητα της συγκεκριμένης πληροφορίας.</w:t>
      </w:r>
    </w:p>
    <w:p w14:paraId="5637E4DA" w14:textId="77777777" w:rsidR="00893B0F" w:rsidRPr="00603221" w:rsidRDefault="00893B0F" w:rsidP="00893B0F">
      <w:pPr>
        <w:rPr>
          <w:rFonts w:ascii="Tahoma" w:hAnsi="Tahoma" w:cs="Tahoma"/>
          <w:b/>
          <w:bCs/>
          <w:szCs w:val="22"/>
          <w:lang w:val="el-GR"/>
        </w:rPr>
      </w:pPr>
      <w:r w:rsidRPr="00603221">
        <w:rPr>
          <w:rFonts w:ascii="Tahoma" w:hAnsi="Tahoma" w:cs="Tahoma"/>
          <w:szCs w:val="22"/>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39535703" w14:textId="4564D5E0" w:rsidR="00893B0F" w:rsidRPr="00603221" w:rsidRDefault="00893B0F" w:rsidP="00FF0DF8">
      <w:pPr>
        <w:pStyle w:val="aff"/>
        <w:numPr>
          <w:ilvl w:val="3"/>
          <w:numId w:val="12"/>
        </w:numPr>
        <w:tabs>
          <w:tab w:val="left" w:pos="0"/>
          <w:tab w:val="left" w:pos="284"/>
        </w:tabs>
        <w:spacing w:before="240"/>
        <w:ind w:left="0" w:firstLine="0"/>
        <w:rPr>
          <w:rFonts w:ascii="Tahoma" w:hAnsi="Tahoma" w:cs="Tahoma"/>
          <w:b/>
          <w:bCs/>
          <w:szCs w:val="22"/>
          <w:lang w:val="el-GR"/>
        </w:rPr>
      </w:pPr>
      <w:r w:rsidRPr="00603221">
        <w:rPr>
          <w:rFonts w:ascii="Tahoma" w:hAnsi="Tahoma" w:cs="Tahoma"/>
          <w:szCs w:val="22"/>
          <w:lang w:val="el-GR"/>
        </w:rPr>
        <w:t>Οι οικονομικοί φορείς συντάσσουν την τεχνική και οικονομική τους προσφορά</w:t>
      </w:r>
      <w:r w:rsidR="00CA1F25" w:rsidRPr="00603221">
        <w:rPr>
          <w:rFonts w:ascii="Tahoma" w:hAnsi="Tahoma" w:cs="Tahoma"/>
          <w:i/>
          <w:iCs/>
          <w:szCs w:val="22"/>
          <w:lang w:val="el-GR"/>
        </w:rPr>
        <w:t xml:space="preserve"> </w:t>
      </w:r>
      <w:r w:rsidR="00CA1F25" w:rsidRPr="00603221">
        <w:rPr>
          <w:rFonts w:ascii="Tahoma" w:hAnsi="Tahoma" w:cs="Tahoma"/>
          <w:iCs/>
          <w:szCs w:val="22"/>
          <w:lang w:val="el-GR"/>
        </w:rPr>
        <w:t xml:space="preserve">σύμφωνα με τις απαιτήσεις της παρούσας </w:t>
      </w:r>
      <w:r w:rsidR="00AE32CA" w:rsidRPr="00603221">
        <w:rPr>
          <w:rFonts w:ascii="Tahoma" w:hAnsi="Tahoma" w:cs="Tahoma"/>
          <w:iCs/>
          <w:szCs w:val="22"/>
          <w:lang w:val="el-GR"/>
        </w:rPr>
        <w:fldChar w:fldCharType="begin"/>
      </w:r>
      <w:r w:rsidR="00AE32CA" w:rsidRPr="00603221">
        <w:rPr>
          <w:rFonts w:ascii="Tahoma" w:hAnsi="Tahoma" w:cs="Tahoma"/>
          <w:iCs/>
          <w:szCs w:val="22"/>
          <w:lang w:val="el-GR"/>
        </w:rPr>
        <w:instrText xml:space="preserve"> REF _Ref510087097 \h </w:instrText>
      </w:r>
      <w:r w:rsidR="00DF02B0" w:rsidRPr="00DF02B0">
        <w:rPr>
          <w:rFonts w:ascii="Tahoma" w:hAnsi="Tahoma" w:cs="Tahoma"/>
          <w:iCs/>
          <w:szCs w:val="22"/>
          <w:lang w:val="el-GR"/>
        </w:rPr>
        <w:instrText xml:space="preserve"> \* MERGEFORMAT </w:instrText>
      </w:r>
      <w:r w:rsidR="00AE32CA" w:rsidRPr="00603221">
        <w:rPr>
          <w:rFonts w:ascii="Tahoma" w:hAnsi="Tahoma" w:cs="Tahoma"/>
          <w:iCs/>
          <w:szCs w:val="22"/>
          <w:lang w:val="el-GR"/>
        </w:rPr>
      </w:r>
      <w:r w:rsidR="00AE32CA" w:rsidRPr="00603221">
        <w:rPr>
          <w:rFonts w:ascii="Tahoma" w:hAnsi="Tahoma" w:cs="Tahoma"/>
          <w:iCs/>
          <w:szCs w:val="22"/>
          <w:lang w:val="el-GR"/>
        </w:rPr>
        <w:fldChar w:fldCharType="separate"/>
      </w:r>
      <w:r w:rsidR="00637BDE" w:rsidRPr="00637BDE">
        <w:rPr>
          <w:rFonts w:ascii="Tahoma" w:hAnsi="Tahoma" w:cs="Tahoma"/>
          <w:szCs w:val="22"/>
          <w:lang w:val="el-GR"/>
        </w:rPr>
        <w:t xml:space="preserve">ΠΑΡΑΡΤΗΜΑ </w:t>
      </w:r>
      <w:r w:rsidR="00637BDE" w:rsidRPr="00637BDE">
        <w:rPr>
          <w:rFonts w:ascii="Tahoma" w:hAnsi="Tahoma" w:cs="Tahoma"/>
          <w:szCs w:val="22"/>
        </w:rPr>
        <w:t>V</w:t>
      </w:r>
      <w:r w:rsidR="00637BDE" w:rsidRPr="00637BDE">
        <w:rPr>
          <w:rFonts w:ascii="Tahoma" w:hAnsi="Tahoma" w:cs="Tahoma"/>
          <w:szCs w:val="22"/>
          <w:lang w:val="el-GR"/>
        </w:rPr>
        <w:t xml:space="preserve"> – Υπόδειγμα Τεχνικής Προσφοράς</w:t>
      </w:r>
      <w:r w:rsidR="00AE32CA" w:rsidRPr="00603221">
        <w:rPr>
          <w:rFonts w:ascii="Tahoma" w:hAnsi="Tahoma" w:cs="Tahoma"/>
          <w:iCs/>
          <w:szCs w:val="22"/>
          <w:lang w:val="el-GR"/>
        </w:rPr>
        <w:fldChar w:fldCharType="end"/>
      </w:r>
      <w:r w:rsidR="00AE32CA" w:rsidRPr="00603221">
        <w:rPr>
          <w:rFonts w:ascii="Tahoma" w:hAnsi="Tahoma" w:cs="Tahoma"/>
          <w:iCs/>
          <w:szCs w:val="22"/>
          <w:lang w:val="el-GR"/>
        </w:rPr>
        <w:t xml:space="preserve"> &amp; </w:t>
      </w:r>
      <w:r w:rsidR="00AE32CA" w:rsidRPr="00603221">
        <w:rPr>
          <w:rFonts w:ascii="Tahoma" w:hAnsi="Tahoma" w:cs="Tahoma"/>
          <w:iCs/>
          <w:szCs w:val="22"/>
          <w:lang w:val="el-GR"/>
        </w:rPr>
        <w:fldChar w:fldCharType="begin"/>
      </w:r>
      <w:r w:rsidR="00AE32CA" w:rsidRPr="00603221">
        <w:rPr>
          <w:rFonts w:ascii="Tahoma" w:hAnsi="Tahoma" w:cs="Tahoma"/>
          <w:iCs/>
          <w:szCs w:val="22"/>
          <w:lang w:val="el-GR"/>
        </w:rPr>
        <w:instrText xml:space="preserve"> REF _Ref510087099 \h </w:instrText>
      </w:r>
      <w:r w:rsidR="00DF02B0" w:rsidRPr="00DF02B0">
        <w:rPr>
          <w:rFonts w:ascii="Tahoma" w:hAnsi="Tahoma" w:cs="Tahoma"/>
          <w:iCs/>
          <w:szCs w:val="22"/>
          <w:lang w:val="el-GR"/>
        </w:rPr>
        <w:instrText xml:space="preserve"> \* MERGEFORMAT </w:instrText>
      </w:r>
      <w:r w:rsidR="00AE32CA" w:rsidRPr="00603221">
        <w:rPr>
          <w:rFonts w:ascii="Tahoma" w:hAnsi="Tahoma" w:cs="Tahoma"/>
          <w:iCs/>
          <w:szCs w:val="22"/>
          <w:lang w:val="el-GR"/>
        </w:rPr>
      </w:r>
      <w:r w:rsidR="00AE32CA" w:rsidRPr="00603221">
        <w:rPr>
          <w:rFonts w:ascii="Tahoma" w:hAnsi="Tahoma" w:cs="Tahoma"/>
          <w:iCs/>
          <w:szCs w:val="22"/>
          <w:lang w:val="el-GR"/>
        </w:rPr>
        <w:fldChar w:fldCharType="separate"/>
      </w:r>
      <w:r w:rsidR="00637BDE" w:rsidRPr="00637BDE">
        <w:rPr>
          <w:rFonts w:ascii="Tahoma" w:hAnsi="Tahoma" w:cs="Tahoma"/>
          <w:szCs w:val="22"/>
          <w:lang w:val="el-GR"/>
        </w:rPr>
        <w:t xml:space="preserve">ΠΑΡΑΡΤΗΜΑ </w:t>
      </w:r>
      <w:r w:rsidR="00637BDE" w:rsidRPr="00637BDE">
        <w:rPr>
          <w:rFonts w:ascii="Tahoma" w:hAnsi="Tahoma" w:cs="Tahoma"/>
          <w:szCs w:val="22"/>
        </w:rPr>
        <w:t>VI</w:t>
      </w:r>
      <w:r w:rsidR="00637BDE" w:rsidRPr="00637BDE">
        <w:rPr>
          <w:rFonts w:ascii="Tahoma" w:hAnsi="Tahoma" w:cs="Tahoma"/>
          <w:szCs w:val="22"/>
          <w:lang w:val="el-GR"/>
        </w:rPr>
        <w:t xml:space="preserve"> – Υπόδειγμα Οικονομικής Προσφοράς</w:t>
      </w:r>
      <w:r w:rsidR="00AE32CA" w:rsidRPr="00603221">
        <w:rPr>
          <w:rFonts w:ascii="Tahoma" w:hAnsi="Tahoma" w:cs="Tahoma"/>
          <w:iCs/>
          <w:szCs w:val="22"/>
          <w:lang w:val="el-GR"/>
        </w:rPr>
        <w:fldChar w:fldCharType="end"/>
      </w:r>
      <w:r w:rsidR="006067B4" w:rsidRPr="006067B4">
        <w:rPr>
          <w:rFonts w:ascii="Tahoma" w:hAnsi="Tahoma" w:cs="Tahoma"/>
          <w:iCs/>
          <w:szCs w:val="22"/>
          <w:lang w:val="el-GR"/>
        </w:rPr>
        <w:t>.</w:t>
      </w:r>
    </w:p>
    <w:p w14:paraId="4D3DE36F" w14:textId="77777777" w:rsidR="001652F4" w:rsidRPr="00603221" w:rsidRDefault="001652F4" w:rsidP="001652F4">
      <w:pPr>
        <w:pStyle w:val="aff"/>
        <w:tabs>
          <w:tab w:val="left" w:pos="0"/>
        </w:tabs>
        <w:spacing w:before="240"/>
        <w:ind w:left="0"/>
        <w:rPr>
          <w:rFonts w:ascii="Tahoma" w:hAnsi="Tahoma" w:cs="Tahoma"/>
          <w:b/>
          <w:bCs/>
          <w:szCs w:val="22"/>
          <w:lang w:val="el-GR"/>
        </w:rPr>
      </w:pPr>
    </w:p>
    <w:p w14:paraId="5A4AEEE4" w14:textId="77777777" w:rsidR="00893B0F" w:rsidRPr="00603221" w:rsidRDefault="00893B0F" w:rsidP="00FF0DF8">
      <w:pPr>
        <w:pStyle w:val="aff"/>
        <w:numPr>
          <w:ilvl w:val="3"/>
          <w:numId w:val="12"/>
        </w:numPr>
        <w:tabs>
          <w:tab w:val="left" w:pos="0"/>
          <w:tab w:val="left" w:pos="284"/>
        </w:tabs>
        <w:spacing w:before="240"/>
        <w:ind w:left="0" w:firstLine="0"/>
        <w:rPr>
          <w:rFonts w:ascii="Tahoma" w:hAnsi="Tahoma" w:cs="Tahoma"/>
          <w:color w:val="000000"/>
          <w:szCs w:val="22"/>
          <w:lang w:val="el-GR"/>
        </w:rPr>
      </w:pPr>
      <w:r w:rsidRPr="00603221">
        <w:rPr>
          <w:rFonts w:ascii="Tahoma" w:hAnsi="Tahoma" w:cs="Tahoma"/>
          <w:szCs w:val="22"/>
          <w:lang w:val="el-GR"/>
        </w:rPr>
        <w:t>Ο χρήστης - οικονομικός φορέας υποβάλλει τους ανωτέρω (υπο)φακέλους μέσω του Συστήματος, όπως περιγράφεται παρακάτω:</w:t>
      </w:r>
    </w:p>
    <w:p w14:paraId="07BB8B4E" w14:textId="77777777" w:rsidR="00893B0F" w:rsidRPr="00603221" w:rsidRDefault="00893B0F" w:rsidP="00893B0F">
      <w:pPr>
        <w:rPr>
          <w:rFonts w:ascii="Tahoma" w:hAnsi="Tahoma" w:cs="Tahoma"/>
          <w:szCs w:val="22"/>
          <w:lang w:val="el-GR"/>
        </w:rPr>
      </w:pPr>
      <w:r w:rsidRPr="00603221">
        <w:rPr>
          <w:rFonts w:ascii="Tahoma" w:hAnsi="Tahoma" w:cs="Tahoma"/>
          <w:color w:val="000000"/>
          <w:szCs w:val="22"/>
          <w:lang w:val="el-GR"/>
        </w:rPr>
        <w:t>Τα στοιχεία και δικαιολογητικά για τη συμμετοχή του οικονομικού φορέα στη διαδικασία υποβάλλονται από αυτόν ηλεκτρονικά σε μορφή αρχείων τύπου .</w:t>
      </w:r>
      <w:r w:rsidRPr="00603221">
        <w:rPr>
          <w:rFonts w:ascii="Tahoma" w:hAnsi="Tahoma" w:cs="Tahoma"/>
          <w:color w:val="000000"/>
          <w:szCs w:val="22"/>
        </w:rPr>
        <w:t>pdf</w:t>
      </w:r>
      <w:r w:rsidRPr="00603221">
        <w:rPr>
          <w:rFonts w:ascii="Tahoma" w:hAnsi="Tahoma" w:cs="Tahoma"/>
          <w:color w:val="000000"/>
          <w:szCs w:val="22"/>
          <w:lang w:val="el-GR"/>
        </w:rPr>
        <w:t xml:space="preserve"> και εφόσον έχουν συνταχθεί/παραχθεί από τον ίδιο, φέρουν εγκεκριμένη προηγμένη ηλεκτρονική υπογραφή ή προηγμένη ηλεκτρονική υπογραφή με χρήση εγκεκριμένων πιστοποιητικών, χωρίς να απαιτείται θεώρηση γνησίου της υπογραφής.</w:t>
      </w:r>
    </w:p>
    <w:p w14:paraId="40DBE715" w14:textId="77777777" w:rsidR="00893B0F" w:rsidRPr="00603221" w:rsidRDefault="00893B0F" w:rsidP="00893B0F">
      <w:pPr>
        <w:rPr>
          <w:rFonts w:ascii="Tahoma" w:hAnsi="Tahoma" w:cs="Tahoma"/>
          <w:szCs w:val="22"/>
          <w:lang w:val="el-GR"/>
        </w:rPr>
      </w:pPr>
      <w:r w:rsidRPr="00603221">
        <w:rPr>
          <w:rFonts w:ascii="Tahoma" w:hAnsi="Tahoma" w:cs="Tahoma"/>
          <w:szCs w:val="22"/>
          <w:lang w:val="el-GR"/>
        </w:rPr>
        <w:t>Από το Σύστημα εκδίδεται ηλεκτρονική απόδειξη υποβολής προσφοράς, η όποια αποστέλλεται στον οικονομικό φορέα με μήνυμα ηλεκτρονικού ταχυδρομείου.</w:t>
      </w:r>
      <w:r w:rsidRPr="00603221">
        <w:rPr>
          <w:rFonts w:ascii="Tahoma" w:hAnsi="Tahoma" w:cs="Tahoma"/>
          <w:b/>
          <w:i/>
          <w:iCs/>
          <w:color w:val="000000"/>
          <w:szCs w:val="22"/>
          <w:lang w:val="el-GR"/>
        </w:rPr>
        <w:t xml:space="preserve"> </w:t>
      </w:r>
    </w:p>
    <w:p w14:paraId="4F3CEFDD" w14:textId="77777777" w:rsidR="00893B0F" w:rsidRPr="00603221" w:rsidRDefault="00893B0F" w:rsidP="00893B0F">
      <w:pPr>
        <w:rPr>
          <w:rFonts w:ascii="Tahoma" w:hAnsi="Tahoma" w:cs="Tahoma"/>
          <w:szCs w:val="22"/>
          <w:lang w:val="el-GR"/>
        </w:rPr>
      </w:pPr>
      <w:r w:rsidRPr="00603221">
        <w:rPr>
          <w:rFonts w:ascii="Tahoma" w:hAnsi="Tahoma" w:cs="Tahoma"/>
          <w:szCs w:val="22"/>
          <w:lang w:val="el-GR"/>
        </w:rPr>
        <w:t xml:space="preserve">Εντός </w:t>
      </w:r>
      <w:r w:rsidRPr="00603221">
        <w:rPr>
          <w:rFonts w:ascii="Tahoma" w:hAnsi="Tahoma" w:cs="Tahoma"/>
          <w:b/>
          <w:szCs w:val="22"/>
          <w:lang w:val="el-GR"/>
        </w:rPr>
        <w:t>τριών (3) εργασίμων ημερών</w:t>
      </w:r>
      <w:r w:rsidRPr="00603221">
        <w:rPr>
          <w:rFonts w:ascii="Tahoma" w:hAnsi="Tahoma" w:cs="Tahoma"/>
          <w:szCs w:val="22"/>
          <w:lang w:val="el-GR"/>
        </w:rPr>
        <w:t xml:space="preserve"> από την ηλεκτρονική υποβολή των ως άνω στοιχείων και δικαιολογητικών προσκομίζονται υποχρεωτικά από τον οικονομικό φορέα στην αναθέτουσα αρχή, σε έντυπη μορφή και σε σφραγισμένο φάκελο, τα στοιχεία της ηλεκτρονικής</w:t>
      </w:r>
      <w:r w:rsidR="00E1337D" w:rsidRPr="00603221">
        <w:rPr>
          <w:rFonts w:ascii="Tahoma" w:hAnsi="Tahoma" w:cs="Tahoma"/>
          <w:szCs w:val="22"/>
          <w:lang w:val="el-GR"/>
        </w:rPr>
        <w:t xml:space="preserve"> </w:t>
      </w:r>
      <w:r w:rsidRPr="00603221">
        <w:rPr>
          <w:rFonts w:ascii="Tahoma" w:hAnsi="Tahoma" w:cs="Tahoma"/>
          <w:szCs w:val="22"/>
          <w:lang w:val="el-GR"/>
        </w:rPr>
        <w:t>προσφοράς τα οποία απαιτείται να προσκομισθούν σε πρωτότυπη μορφή σύμφωνα με τον ν. 4250/2014. Τέτοια στοιχεία και δικαιολογητικά είναι ενδεικτικά η εγγυητική επιστολή συμμετοχής, τα πρωτότυπα έγγραφα τα οποία έχουν εκδοθεί από ιδιωτικούς φορείς και δεν φέρουν επικύρωση από δικηγόρο, καθώς και</w:t>
      </w:r>
      <w:r w:rsidR="00E1337D" w:rsidRPr="00603221">
        <w:rPr>
          <w:rFonts w:ascii="Tahoma" w:hAnsi="Tahoma" w:cs="Tahoma"/>
          <w:szCs w:val="22"/>
          <w:lang w:val="el-GR"/>
        </w:rPr>
        <w:t xml:space="preserve"> </w:t>
      </w:r>
      <w:r w:rsidRPr="00603221">
        <w:rPr>
          <w:rFonts w:ascii="Tahoma" w:hAnsi="Tahoma" w:cs="Tahoma"/>
          <w:szCs w:val="22"/>
          <w:lang w:val="el-GR"/>
        </w:rPr>
        <w:t>τα έγγραφα που φέρουν τη Σφραγίδα της Χάγης (Apostille).</w:t>
      </w:r>
      <w:r w:rsidR="00CA1F25" w:rsidRPr="00603221">
        <w:rPr>
          <w:rFonts w:ascii="Tahoma" w:hAnsi="Tahoma" w:cs="Tahoma"/>
          <w:szCs w:val="22"/>
          <w:lang w:val="el-GR"/>
        </w:rPr>
        <w:t xml:space="preserve"> </w:t>
      </w:r>
      <w:r w:rsidRPr="00603221">
        <w:rPr>
          <w:rFonts w:ascii="Tahoma" w:hAnsi="Tahoma" w:cs="Tahoma"/>
          <w:szCs w:val="22"/>
          <w:lang w:val="el-GR"/>
        </w:rPr>
        <w:t>Δεν προσκομίζονται σε έντυπη μορφή στοιχεία και δικαιολογητικά τα οποία φέρουν ηλεκτρονική υπογραφή, τα ΦΕΚ, τα τεχνικά φυλλάδια και όσα προβλέπεται από το ν. 4250/2014 ότι οι φορείς υποχρεούνται να αποδέχονται σε αντίγραφα των πρωτοτύπων.</w:t>
      </w:r>
    </w:p>
    <w:p w14:paraId="6FCAC5F4" w14:textId="77777777" w:rsidR="00893B0F" w:rsidRPr="00603221" w:rsidRDefault="00893B0F" w:rsidP="00893B0F">
      <w:pPr>
        <w:rPr>
          <w:rFonts w:ascii="Tahoma" w:hAnsi="Tahoma" w:cs="Tahoma"/>
          <w:szCs w:val="22"/>
          <w:lang w:val="el-GR"/>
        </w:rPr>
      </w:pPr>
      <w:r w:rsidRPr="00603221">
        <w:rPr>
          <w:rFonts w:ascii="Tahoma" w:hAnsi="Tahoma" w:cs="Tahoma"/>
          <w:szCs w:val="22"/>
          <w:lang w:val="el-GR"/>
        </w:rPr>
        <w:t>Η</w:t>
      </w:r>
      <w:r w:rsidR="00E1337D" w:rsidRPr="00603221">
        <w:rPr>
          <w:rFonts w:ascii="Tahoma" w:hAnsi="Tahoma" w:cs="Tahoma"/>
          <w:szCs w:val="22"/>
          <w:lang w:val="el-GR"/>
        </w:rPr>
        <w:t xml:space="preserve"> </w:t>
      </w:r>
      <w:r w:rsidRPr="00603221">
        <w:rPr>
          <w:rFonts w:ascii="Tahoma" w:hAnsi="Tahoma" w:cs="Tahoma"/>
          <w:szCs w:val="22"/>
          <w:lang w:val="el-GR"/>
        </w:rPr>
        <w:t>αναθέτουσα αρχή μπορεί να ζητεί</w:t>
      </w:r>
      <w:r w:rsidR="00E1337D" w:rsidRPr="00603221">
        <w:rPr>
          <w:rFonts w:ascii="Tahoma" w:hAnsi="Tahoma" w:cs="Tahoma"/>
          <w:szCs w:val="22"/>
          <w:lang w:val="el-GR"/>
        </w:rPr>
        <w:t xml:space="preserve"> </w:t>
      </w:r>
      <w:r w:rsidRPr="00603221">
        <w:rPr>
          <w:rFonts w:ascii="Tahoma" w:hAnsi="Tahoma" w:cs="Tahoma"/>
          <w:szCs w:val="22"/>
          <w:lang w:val="el-GR"/>
        </w:rPr>
        <w:t>από προσφέροντες και υποψήφιους σε οποιοδήποτε χρονικό σημείο κατά την διάρκεια της διαδικασίας, να υποβάλλουν σε έντυπη μορφή και σε εύλογη προθεσμία όλα ή ορισμένα δικαιολογητικά και στοιχεία</w:t>
      </w:r>
      <w:r w:rsidR="00E1337D" w:rsidRPr="00603221">
        <w:rPr>
          <w:rFonts w:ascii="Tahoma" w:hAnsi="Tahoma" w:cs="Tahoma"/>
          <w:szCs w:val="22"/>
          <w:lang w:val="el-GR"/>
        </w:rPr>
        <w:t xml:space="preserve"> </w:t>
      </w:r>
      <w:r w:rsidRPr="00603221">
        <w:rPr>
          <w:rFonts w:ascii="Tahoma" w:hAnsi="Tahoma" w:cs="Tahoma"/>
          <w:szCs w:val="22"/>
          <w:lang w:val="el-GR"/>
        </w:rPr>
        <w:t>που έχουν υποβάλει ηλεκτρονικά,</w:t>
      </w:r>
      <w:r w:rsidR="00E1337D" w:rsidRPr="00603221">
        <w:rPr>
          <w:rFonts w:ascii="Tahoma" w:hAnsi="Tahoma" w:cs="Tahoma"/>
          <w:szCs w:val="22"/>
          <w:lang w:val="el-GR"/>
        </w:rPr>
        <w:t xml:space="preserve"> </w:t>
      </w:r>
      <w:r w:rsidRPr="00603221">
        <w:rPr>
          <w:rFonts w:ascii="Tahoma" w:hAnsi="Tahoma" w:cs="Tahoma"/>
          <w:szCs w:val="22"/>
          <w:lang w:val="el-GR"/>
        </w:rPr>
        <w:t>όταν αυτό απαιτείται για την ορθή διεξαγωγή της διαδικασίας.</w:t>
      </w:r>
    </w:p>
    <w:p w14:paraId="51190538" w14:textId="77777777" w:rsidR="00CA1F25" w:rsidRPr="00603221" w:rsidRDefault="00CA1F25" w:rsidP="00893B0F">
      <w:pPr>
        <w:rPr>
          <w:rFonts w:ascii="Tahoma" w:hAnsi="Tahoma" w:cs="Tahoma"/>
          <w:i/>
          <w:iCs/>
          <w:color w:val="5B9BD5"/>
          <w:szCs w:val="22"/>
          <w:lang w:val="el-GR"/>
        </w:rPr>
      </w:pPr>
    </w:p>
    <w:p w14:paraId="47EA1E9E" w14:textId="77777777" w:rsidR="008338F0" w:rsidRPr="00603221" w:rsidRDefault="003355E7" w:rsidP="00FF0DF8">
      <w:pPr>
        <w:pStyle w:val="4"/>
        <w:numPr>
          <w:ilvl w:val="2"/>
          <w:numId w:val="12"/>
        </w:numPr>
        <w:rPr>
          <w:rFonts w:ascii="Tahoma" w:hAnsi="Tahoma" w:cs="Tahoma"/>
          <w:i/>
          <w:iCs/>
          <w:color w:val="5B9BD5"/>
          <w:szCs w:val="22"/>
          <w:lang w:val="el-GR"/>
        </w:rPr>
      </w:pPr>
      <w:bookmarkStart w:id="115" w:name="_Ref496542340"/>
      <w:bookmarkStart w:id="116" w:name="_Toc56417653"/>
      <w:r w:rsidRPr="00603221">
        <w:rPr>
          <w:rFonts w:ascii="Tahoma" w:hAnsi="Tahoma" w:cs="Tahoma"/>
          <w:szCs w:val="22"/>
          <w:lang w:val="el-GR"/>
        </w:rPr>
        <w:t>Περιεχόμενα Φακέλου «Δικαιολογητικά Συμμετοχής - Τεχνική Προσφορά»</w:t>
      </w:r>
      <w:bookmarkEnd w:id="115"/>
      <w:bookmarkEnd w:id="116"/>
      <w:r w:rsidRPr="00603221">
        <w:rPr>
          <w:rFonts w:ascii="Tahoma" w:hAnsi="Tahoma" w:cs="Tahoma"/>
          <w:szCs w:val="22"/>
          <w:lang w:val="el-GR"/>
        </w:rPr>
        <w:t xml:space="preserve"> </w:t>
      </w:r>
    </w:p>
    <w:p w14:paraId="7BA5751A" w14:textId="7F2CC473" w:rsidR="008338F0" w:rsidRPr="00603221" w:rsidRDefault="008338F0">
      <w:pPr>
        <w:rPr>
          <w:rFonts w:ascii="Tahoma" w:hAnsi="Tahoma" w:cs="Tahoma"/>
          <w:b/>
          <w:bCs/>
          <w:szCs w:val="22"/>
          <w:lang w:val="el-GR"/>
        </w:rPr>
      </w:pPr>
    </w:p>
    <w:p w14:paraId="158A6141" w14:textId="77777777" w:rsidR="002C7E9A" w:rsidRPr="00603221" w:rsidRDefault="002C7E9A" w:rsidP="00FF0DF8">
      <w:pPr>
        <w:pStyle w:val="4"/>
        <w:numPr>
          <w:ilvl w:val="3"/>
          <w:numId w:val="12"/>
        </w:numPr>
        <w:rPr>
          <w:rStyle w:val="Heading4Char"/>
          <w:rFonts w:ascii="Tahoma" w:hAnsi="Tahoma" w:cs="Tahoma"/>
          <w:sz w:val="22"/>
          <w:szCs w:val="22"/>
          <w:lang w:val="el-GR"/>
        </w:rPr>
      </w:pPr>
      <w:bookmarkStart w:id="117" w:name="_Toc56417654"/>
      <w:r w:rsidRPr="00603221">
        <w:rPr>
          <w:rStyle w:val="Heading4Char"/>
          <w:rFonts w:ascii="Tahoma" w:hAnsi="Tahoma" w:cs="Tahoma"/>
          <w:b/>
          <w:bCs/>
          <w:sz w:val="22"/>
          <w:szCs w:val="22"/>
          <w:lang w:val="el-GR"/>
        </w:rPr>
        <w:t>Δικαιολογητικά Συμμετοχής</w:t>
      </w:r>
      <w:bookmarkEnd w:id="117"/>
    </w:p>
    <w:p w14:paraId="78C1C95C" w14:textId="77777777" w:rsidR="00CA1F25" w:rsidRPr="00603221" w:rsidRDefault="003355E7" w:rsidP="002C7E9A">
      <w:pPr>
        <w:rPr>
          <w:rFonts w:ascii="Tahoma" w:hAnsi="Tahoma" w:cs="Tahoma"/>
          <w:szCs w:val="22"/>
          <w:lang w:val="el-GR"/>
        </w:rPr>
      </w:pPr>
      <w:r w:rsidRPr="00603221">
        <w:rPr>
          <w:rFonts w:ascii="Tahoma" w:hAnsi="Tahoma" w:cs="Tahoma"/>
          <w:szCs w:val="22"/>
          <w:lang w:val="el-GR"/>
        </w:rPr>
        <w:t xml:space="preserve">Τα στοιχεία και δικαιολογητικά για την συμμετοχή των προσφερόντων στη διαγωνιστική διαδικασία περιλαμβάνουν: </w:t>
      </w:r>
    </w:p>
    <w:p w14:paraId="3D56CAF4" w14:textId="53F0D0A6" w:rsidR="00D9390F" w:rsidRPr="00603221" w:rsidRDefault="003355E7">
      <w:pPr>
        <w:rPr>
          <w:rFonts w:ascii="Tahoma" w:hAnsi="Tahoma" w:cs="Tahoma"/>
          <w:szCs w:val="22"/>
          <w:lang w:val="el-GR"/>
        </w:rPr>
      </w:pPr>
      <w:r w:rsidRPr="00603221">
        <w:rPr>
          <w:rFonts w:ascii="Tahoma" w:hAnsi="Tahoma" w:cs="Tahoma"/>
          <w:szCs w:val="22"/>
          <w:lang w:val="el-GR"/>
        </w:rPr>
        <w:t xml:space="preserve">α) το Ευρωπαϊκό Ενιαίο Έγγραφο Σύμβασης (Ε.Ε.Ε.Σ.), όπως προβλέπεται στην παρ. 1 </w:t>
      </w:r>
      <w:r w:rsidR="00C066AE">
        <w:rPr>
          <w:rFonts w:ascii="Tahoma" w:hAnsi="Tahoma" w:cs="Tahoma"/>
          <w:szCs w:val="22"/>
          <w:lang w:val="el-GR"/>
        </w:rPr>
        <w:t>,</w:t>
      </w:r>
      <w:r w:rsidRPr="00603221">
        <w:rPr>
          <w:rFonts w:ascii="Tahoma" w:hAnsi="Tahoma" w:cs="Tahoma"/>
          <w:szCs w:val="22"/>
          <w:lang w:val="el-GR"/>
        </w:rPr>
        <w:t>3</w:t>
      </w:r>
      <w:r w:rsidR="00C066AE">
        <w:rPr>
          <w:rFonts w:ascii="Tahoma" w:hAnsi="Tahoma" w:cs="Tahoma"/>
          <w:szCs w:val="22"/>
          <w:lang w:val="el-GR"/>
        </w:rPr>
        <w:t xml:space="preserve"> και 4 </w:t>
      </w:r>
      <w:r w:rsidRPr="00603221">
        <w:rPr>
          <w:rFonts w:ascii="Tahoma" w:hAnsi="Tahoma" w:cs="Tahoma"/>
          <w:szCs w:val="22"/>
          <w:lang w:val="el-GR"/>
        </w:rPr>
        <w:t xml:space="preserve"> του άρθρου 79 του ν. 4412/2016</w:t>
      </w:r>
      <w:r w:rsidR="00D9390F" w:rsidRPr="00603221">
        <w:rPr>
          <w:rFonts w:ascii="Tahoma" w:hAnsi="Tahoma" w:cs="Tahoma"/>
          <w:szCs w:val="22"/>
          <w:lang w:val="el-GR"/>
        </w:rPr>
        <w:t xml:space="preserve"> σύμφωνα με τα κατωτέρω αναφερόμενα</w:t>
      </w:r>
      <w:r w:rsidR="00E1337D" w:rsidRPr="00603221">
        <w:rPr>
          <w:rFonts w:ascii="Tahoma" w:hAnsi="Tahoma" w:cs="Tahoma"/>
          <w:szCs w:val="22"/>
          <w:lang w:val="el-GR"/>
        </w:rPr>
        <w:t xml:space="preserve"> </w:t>
      </w:r>
      <w:r w:rsidRPr="00603221">
        <w:rPr>
          <w:rFonts w:ascii="Tahoma" w:hAnsi="Tahoma" w:cs="Tahoma"/>
          <w:szCs w:val="22"/>
          <w:lang w:val="el-GR"/>
        </w:rPr>
        <w:t>και</w:t>
      </w:r>
    </w:p>
    <w:p w14:paraId="45B4C849" w14:textId="30941D36" w:rsidR="008338F0" w:rsidRPr="00603221" w:rsidRDefault="003355E7">
      <w:pPr>
        <w:rPr>
          <w:rFonts w:ascii="Tahoma" w:hAnsi="Tahoma" w:cs="Tahoma"/>
          <w:szCs w:val="22"/>
          <w:lang w:val="el-GR"/>
        </w:rPr>
      </w:pPr>
      <w:r w:rsidRPr="00603221">
        <w:rPr>
          <w:rFonts w:ascii="Tahoma" w:hAnsi="Tahoma" w:cs="Tahoma"/>
          <w:szCs w:val="22"/>
          <w:lang w:val="el-GR"/>
        </w:rPr>
        <w:t>β) την εγγύηση συμμετοχής, όπως προβλέπεται στο άρθρο 72 του Ν.4412/2016 και τ</w:t>
      </w:r>
      <w:r w:rsidR="004629AE" w:rsidRPr="00603221">
        <w:rPr>
          <w:rFonts w:ascii="Tahoma" w:hAnsi="Tahoma" w:cs="Tahoma"/>
          <w:szCs w:val="22"/>
          <w:lang w:val="el-GR"/>
        </w:rPr>
        <w:t xml:space="preserve">ις παρ. </w:t>
      </w:r>
      <w:r w:rsidR="004629AE" w:rsidRPr="00603221">
        <w:rPr>
          <w:rFonts w:ascii="Tahoma" w:hAnsi="Tahoma" w:cs="Tahoma"/>
          <w:szCs w:val="22"/>
          <w:lang w:val="el-GR"/>
        </w:rPr>
        <w:fldChar w:fldCharType="begin"/>
      </w:r>
      <w:r w:rsidR="004629AE" w:rsidRPr="00603221">
        <w:rPr>
          <w:rFonts w:ascii="Tahoma" w:hAnsi="Tahoma" w:cs="Tahoma"/>
          <w:szCs w:val="22"/>
          <w:lang w:val="el-GR"/>
        </w:rPr>
        <w:instrText xml:space="preserve"> REF _Ref496624630 \r \h </w:instrText>
      </w:r>
      <w:r w:rsidR="00DF02B0" w:rsidRPr="006719D5">
        <w:rPr>
          <w:rFonts w:ascii="Tahoma" w:hAnsi="Tahoma" w:cs="Tahoma"/>
          <w:szCs w:val="22"/>
          <w:lang w:val="el-GR"/>
        </w:rPr>
        <w:instrText xml:space="preserve"> \* MERGEFORMAT </w:instrText>
      </w:r>
      <w:r w:rsidR="004629AE" w:rsidRPr="00603221">
        <w:rPr>
          <w:rFonts w:ascii="Tahoma" w:hAnsi="Tahoma" w:cs="Tahoma"/>
          <w:szCs w:val="22"/>
          <w:lang w:val="el-GR"/>
        </w:rPr>
      </w:r>
      <w:r w:rsidR="004629AE" w:rsidRPr="00603221">
        <w:rPr>
          <w:rFonts w:ascii="Tahoma" w:hAnsi="Tahoma" w:cs="Tahoma"/>
          <w:szCs w:val="22"/>
          <w:lang w:val="el-GR"/>
        </w:rPr>
        <w:fldChar w:fldCharType="separate"/>
      </w:r>
      <w:r w:rsidR="00637BDE">
        <w:rPr>
          <w:rFonts w:ascii="Tahoma" w:hAnsi="Tahoma" w:cs="Tahoma"/>
          <w:szCs w:val="22"/>
          <w:lang w:val="el-GR"/>
        </w:rPr>
        <w:t>2.1.5</w:t>
      </w:r>
      <w:r w:rsidR="004629AE" w:rsidRPr="00603221">
        <w:rPr>
          <w:rFonts w:ascii="Tahoma" w:hAnsi="Tahoma" w:cs="Tahoma"/>
          <w:szCs w:val="22"/>
          <w:lang w:val="el-GR"/>
        </w:rPr>
        <w:fldChar w:fldCharType="end"/>
      </w:r>
      <w:r w:rsidRPr="00603221">
        <w:rPr>
          <w:rFonts w:ascii="Tahoma" w:hAnsi="Tahoma" w:cs="Tahoma"/>
          <w:szCs w:val="22"/>
          <w:lang w:val="el-GR"/>
        </w:rPr>
        <w:t xml:space="preserve"> και </w:t>
      </w:r>
      <w:r w:rsidR="00F524BD" w:rsidRPr="00603221">
        <w:rPr>
          <w:rFonts w:ascii="Tahoma" w:hAnsi="Tahoma" w:cs="Tahoma"/>
          <w:color w:val="000000"/>
          <w:szCs w:val="22"/>
          <w:lang w:val="el-GR"/>
        </w:rPr>
        <w:fldChar w:fldCharType="begin"/>
      </w:r>
      <w:r w:rsidR="00F524BD" w:rsidRPr="00603221">
        <w:rPr>
          <w:rFonts w:ascii="Tahoma" w:hAnsi="Tahoma" w:cs="Tahoma"/>
          <w:color w:val="000000"/>
          <w:szCs w:val="22"/>
          <w:lang w:val="el-GR"/>
        </w:rPr>
        <w:instrText xml:space="preserve"> REF _Ref496542081 \r \h </w:instrText>
      </w:r>
      <w:r w:rsidR="00DF02B0" w:rsidRPr="006719D5">
        <w:rPr>
          <w:rFonts w:ascii="Tahoma" w:hAnsi="Tahoma" w:cs="Tahoma"/>
          <w:color w:val="000000"/>
          <w:szCs w:val="22"/>
          <w:lang w:val="el-GR"/>
        </w:rPr>
        <w:instrText xml:space="preserve"> \* MERGEFORMAT </w:instrText>
      </w:r>
      <w:r w:rsidR="00F524BD" w:rsidRPr="00603221">
        <w:rPr>
          <w:rFonts w:ascii="Tahoma" w:hAnsi="Tahoma" w:cs="Tahoma"/>
          <w:color w:val="000000"/>
          <w:szCs w:val="22"/>
          <w:lang w:val="el-GR"/>
        </w:rPr>
      </w:r>
      <w:r w:rsidR="00F524BD" w:rsidRPr="00603221">
        <w:rPr>
          <w:rFonts w:ascii="Tahoma" w:hAnsi="Tahoma" w:cs="Tahoma"/>
          <w:color w:val="000000"/>
          <w:szCs w:val="22"/>
          <w:lang w:val="el-GR"/>
        </w:rPr>
        <w:fldChar w:fldCharType="separate"/>
      </w:r>
      <w:r w:rsidR="00637BDE">
        <w:rPr>
          <w:rFonts w:ascii="Tahoma" w:hAnsi="Tahoma" w:cs="Tahoma"/>
          <w:color w:val="000000"/>
          <w:szCs w:val="22"/>
          <w:lang w:val="el-GR"/>
        </w:rPr>
        <w:t>2.2.2</w:t>
      </w:r>
      <w:r w:rsidR="00F524BD" w:rsidRPr="00603221">
        <w:rPr>
          <w:rFonts w:ascii="Tahoma" w:hAnsi="Tahoma" w:cs="Tahoma"/>
          <w:color w:val="000000"/>
          <w:szCs w:val="22"/>
          <w:lang w:val="el-GR"/>
        </w:rPr>
        <w:fldChar w:fldCharType="end"/>
      </w:r>
      <w:r w:rsidR="00F524BD" w:rsidRPr="00603221">
        <w:rPr>
          <w:rFonts w:ascii="Tahoma" w:hAnsi="Tahoma" w:cs="Tahoma"/>
          <w:color w:val="000000"/>
          <w:szCs w:val="22"/>
          <w:lang w:val="el-GR"/>
        </w:rPr>
        <w:t xml:space="preserve"> </w:t>
      </w:r>
      <w:r w:rsidRPr="00603221">
        <w:rPr>
          <w:rFonts w:ascii="Tahoma" w:hAnsi="Tahoma" w:cs="Tahoma"/>
          <w:szCs w:val="22"/>
          <w:lang w:val="el-GR"/>
        </w:rPr>
        <w:t>αντίστοιχα της παρούσας διακήρυξης.</w:t>
      </w:r>
    </w:p>
    <w:p w14:paraId="43746399" w14:textId="71960E4C" w:rsidR="00A01EC2" w:rsidRDefault="00A01EC2" w:rsidP="00A01EC2">
      <w:pPr>
        <w:rPr>
          <w:rFonts w:ascii="Tahoma" w:hAnsi="Tahoma" w:cs="Tahoma"/>
          <w:szCs w:val="22"/>
          <w:lang w:val="el-GR"/>
        </w:rPr>
      </w:pPr>
      <w:r w:rsidRPr="00603221">
        <w:rPr>
          <w:rFonts w:ascii="Tahoma" w:hAnsi="Tahoma" w:cs="Tahoma"/>
          <w:szCs w:val="22"/>
          <w:lang w:val="el-GR"/>
        </w:rPr>
        <w:lastRenderedPageBreak/>
        <w:t xml:space="preserve">Η εγγυητική επιστολή συμμετοχής προσκομίζεται σε έντυπη μορφή (πρωτότυπο) εντός τριών (3) εργασίμων ημερών από την ηλεκτρονική υποβολή, συμπληρωμένη σύμφωνα με το </w:t>
      </w:r>
      <w:r w:rsidR="004629AE" w:rsidRPr="00603221">
        <w:rPr>
          <w:rFonts w:ascii="Tahoma" w:hAnsi="Tahoma" w:cs="Tahoma"/>
          <w:szCs w:val="22"/>
          <w:lang w:val="el-GR"/>
        </w:rPr>
        <w:t xml:space="preserve">αντίστοιχο </w:t>
      </w:r>
      <w:r w:rsidRPr="00603221">
        <w:rPr>
          <w:rFonts w:ascii="Tahoma" w:hAnsi="Tahoma" w:cs="Tahoma"/>
          <w:szCs w:val="22"/>
          <w:lang w:val="el-GR"/>
        </w:rPr>
        <w:t xml:space="preserve">υπόδειγμα </w:t>
      </w:r>
      <w:r w:rsidR="004629AE" w:rsidRPr="00603221">
        <w:rPr>
          <w:rFonts w:ascii="Tahoma" w:hAnsi="Tahoma" w:cs="Tahoma"/>
          <w:szCs w:val="22"/>
          <w:lang w:val="el-GR"/>
        </w:rPr>
        <w:t>στο «</w:t>
      </w:r>
      <w:r w:rsidR="004629AE" w:rsidRPr="00603221">
        <w:rPr>
          <w:rFonts w:ascii="Tahoma" w:hAnsi="Tahoma" w:cs="Tahoma"/>
          <w:szCs w:val="22"/>
          <w:lang w:val="el-GR"/>
        </w:rPr>
        <w:fldChar w:fldCharType="begin"/>
      </w:r>
      <w:r w:rsidR="004629AE" w:rsidRPr="00603221">
        <w:rPr>
          <w:rFonts w:ascii="Tahoma" w:hAnsi="Tahoma" w:cs="Tahoma"/>
          <w:szCs w:val="22"/>
          <w:lang w:val="el-GR"/>
        </w:rPr>
        <w:instrText xml:space="preserve"> REF _Ref496624676 \h </w:instrText>
      </w:r>
      <w:r w:rsidR="00DF02B0" w:rsidRPr="006719D5">
        <w:rPr>
          <w:rFonts w:ascii="Tahoma" w:hAnsi="Tahoma" w:cs="Tahoma"/>
          <w:szCs w:val="22"/>
          <w:lang w:val="el-GR"/>
        </w:rPr>
        <w:instrText xml:space="preserve"> \* MERGEFORMAT </w:instrText>
      </w:r>
      <w:r w:rsidR="004629AE" w:rsidRPr="00603221">
        <w:rPr>
          <w:rFonts w:ascii="Tahoma" w:hAnsi="Tahoma" w:cs="Tahoma"/>
          <w:szCs w:val="22"/>
          <w:lang w:val="el-GR"/>
        </w:rPr>
      </w:r>
      <w:r w:rsidR="004629AE" w:rsidRPr="00603221">
        <w:rPr>
          <w:rFonts w:ascii="Tahoma" w:hAnsi="Tahoma" w:cs="Tahoma"/>
          <w:szCs w:val="22"/>
          <w:lang w:val="el-GR"/>
        </w:rPr>
        <w:fldChar w:fldCharType="separate"/>
      </w:r>
      <w:r w:rsidR="00637BDE" w:rsidRPr="00637BDE">
        <w:rPr>
          <w:rFonts w:ascii="Tahoma" w:hAnsi="Tahoma" w:cs="Tahoma"/>
          <w:szCs w:val="22"/>
          <w:lang w:val="el-GR"/>
        </w:rPr>
        <w:t xml:space="preserve">ΠΑΡΑΡΤΗΜΑ </w:t>
      </w:r>
      <w:r w:rsidR="00637BDE" w:rsidRPr="00637BDE">
        <w:rPr>
          <w:rFonts w:ascii="Tahoma" w:hAnsi="Tahoma" w:cs="Tahoma"/>
          <w:szCs w:val="22"/>
        </w:rPr>
        <w:t>VIII</w:t>
      </w:r>
      <w:r w:rsidR="00637BDE" w:rsidRPr="00637BDE">
        <w:rPr>
          <w:rFonts w:ascii="Tahoma" w:hAnsi="Tahoma" w:cs="Tahoma"/>
          <w:szCs w:val="22"/>
          <w:lang w:val="el-GR"/>
        </w:rPr>
        <w:t xml:space="preserve"> – Υποδείγματα Εγγυητικών Επιστολών</w:t>
      </w:r>
      <w:r w:rsidR="004629AE" w:rsidRPr="00603221">
        <w:rPr>
          <w:rFonts w:ascii="Tahoma" w:hAnsi="Tahoma" w:cs="Tahoma"/>
          <w:szCs w:val="22"/>
          <w:lang w:val="el-GR"/>
        </w:rPr>
        <w:fldChar w:fldCharType="end"/>
      </w:r>
      <w:r w:rsidR="004629AE" w:rsidRPr="00603221">
        <w:rPr>
          <w:rFonts w:ascii="Tahoma" w:hAnsi="Tahoma" w:cs="Tahoma"/>
          <w:szCs w:val="22"/>
          <w:lang w:val="el-GR"/>
        </w:rPr>
        <w:t>»</w:t>
      </w:r>
    </w:p>
    <w:p w14:paraId="631DBE92" w14:textId="77777777" w:rsidR="00F82263" w:rsidRPr="00EF20FF" w:rsidRDefault="00F82263" w:rsidP="00F82263">
      <w:pPr>
        <w:rPr>
          <w:rFonts w:ascii="Tahoma" w:hAnsi="Tahoma" w:cs="Tahoma"/>
          <w:szCs w:val="22"/>
          <w:lang w:val="el-GR"/>
        </w:rPr>
      </w:pPr>
      <w:r w:rsidRPr="00EF20FF">
        <w:rPr>
          <w:rFonts w:ascii="Tahoma" w:hAnsi="Tahoma" w:cs="Tahoma"/>
          <w:szCs w:val="22"/>
          <w:lang w:val="el-GR"/>
        </w:rPr>
        <w:t xml:space="preserve">Το </w:t>
      </w:r>
      <w:r>
        <w:rPr>
          <w:rFonts w:ascii="Tahoma" w:hAnsi="Tahoma" w:cs="Tahoma"/>
          <w:szCs w:val="22"/>
          <w:lang w:val="el-GR"/>
        </w:rPr>
        <w:t>ΕΕΕΣ</w:t>
      </w:r>
      <w:r w:rsidRPr="00EF20FF">
        <w:rPr>
          <w:rFonts w:ascii="Tahoma" w:hAnsi="Tahoma" w:cs="Tahoma"/>
          <w:szCs w:val="22"/>
          <w:lang w:val="el-GR"/>
        </w:rPr>
        <w:t xml:space="preserve"> μπορεί να υπογράφεται ψηφιακά έως και δέκα (10) ημέρες πριν την καταληκτική ημεομηνία υποβολής προσφορών. </w:t>
      </w:r>
    </w:p>
    <w:p w14:paraId="28E59F74" w14:textId="792C05F7" w:rsidR="00151DC8" w:rsidRPr="00603221" w:rsidRDefault="00151DC8" w:rsidP="00A01EC2">
      <w:pPr>
        <w:rPr>
          <w:rFonts w:ascii="Tahoma" w:hAnsi="Tahoma" w:cs="Tahoma"/>
          <w:szCs w:val="22"/>
          <w:lang w:val="el-GR"/>
        </w:rPr>
      </w:pPr>
      <w:r>
        <w:rPr>
          <w:rFonts w:ascii="Tahoma" w:hAnsi="Tahoma" w:cs="Tahoma"/>
          <w:szCs w:val="22"/>
          <w:lang w:val="el-GR"/>
        </w:rPr>
        <w:t>Επισημαίνεται ότι οι προσφέροντες θα πρέπει να είναι σε θέση να αποδείξουν κατά την υποβολ</w:t>
      </w:r>
      <w:r w:rsidR="00725FEA">
        <w:rPr>
          <w:rFonts w:ascii="Tahoma" w:hAnsi="Tahoma" w:cs="Tahoma"/>
          <w:szCs w:val="22"/>
          <w:lang w:val="el-GR"/>
        </w:rPr>
        <w:t>ή των αποδεικτικών της παρ.</w:t>
      </w:r>
      <w:r w:rsidR="00FB20CE">
        <w:rPr>
          <w:rFonts w:ascii="Tahoma" w:hAnsi="Tahoma" w:cs="Tahoma"/>
          <w:szCs w:val="22"/>
          <w:lang w:val="el-GR"/>
        </w:rPr>
        <w:t xml:space="preserve"> </w:t>
      </w:r>
      <w:r w:rsidR="00FB20CE">
        <w:rPr>
          <w:rFonts w:ascii="Tahoma" w:hAnsi="Tahoma" w:cs="Tahoma"/>
          <w:szCs w:val="22"/>
          <w:lang w:val="el-GR"/>
        </w:rPr>
        <w:fldChar w:fldCharType="begin"/>
      </w:r>
      <w:r w:rsidR="00FB20CE">
        <w:rPr>
          <w:rFonts w:ascii="Tahoma" w:hAnsi="Tahoma" w:cs="Tahoma"/>
          <w:szCs w:val="22"/>
          <w:lang w:val="el-GR"/>
        </w:rPr>
        <w:instrText xml:space="preserve"> REF _Ref45102681 \r \h </w:instrText>
      </w:r>
      <w:r w:rsidR="00FB20CE">
        <w:rPr>
          <w:rFonts w:ascii="Tahoma" w:hAnsi="Tahoma" w:cs="Tahoma"/>
          <w:szCs w:val="22"/>
          <w:lang w:val="el-GR"/>
        </w:rPr>
      </w:r>
      <w:r w:rsidR="00FB20CE">
        <w:rPr>
          <w:rFonts w:ascii="Tahoma" w:hAnsi="Tahoma" w:cs="Tahoma"/>
          <w:szCs w:val="22"/>
          <w:lang w:val="el-GR"/>
        </w:rPr>
        <w:fldChar w:fldCharType="separate"/>
      </w:r>
      <w:r w:rsidR="00637BDE">
        <w:rPr>
          <w:rFonts w:ascii="Tahoma" w:hAnsi="Tahoma" w:cs="Tahoma"/>
          <w:szCs w:val="22"/>
          <w:lang w:val="el-GR"/>
        </w:rPr>
        <w:t>2.2.9.2</w:t>
      </w:r>
      <w:r w:rsidR="00FB20CE">
        <w:rPr>
          <w:rFonts w:ascii="Tahoma" w:hAnsi="Tahoma" w:cs="Tahoma"/>
          <w:szCs w:val="22"/>
          <w:lang w:val="el-GR"/>
        </w:rPr>
        <w:fldChar w:fldCharType="end"/>
      </w:r>
      <w:r w:rsidR="009B592D">
        <w:rPr>
          <w:rFonts w:ascii="Tahoma" w:hAnsi="Tahoma" w:cs="Tahoma"/>
          <w:szCs w:val="22"/>
          <w:lang w:val="el-GR"/>
        </w:rPr>
        <w:t xml:space="preserve"> </w:t>
      </w:r>
      <w:r w:rsidR="00725FEA">
        <w:rPr>
          <w:rFonts w:ascii="Tahoma" w:hAnsi="Tahoma" w:cs="Tahoma"/>
          <w:szCs w:val="22"/>
          <w:lang w:val="el-GR"/>
        </w:rPr>
        <w:t xml:space="preserve"> ότι ήταν αφαλιστικά και φορολογικά ενήμεροι κατά τ</w:t>
      </w:r>
      <w:r w:rsidR="007A29CC">
        <w:rPr>
          <w:rFonts w:ascii="Tahoma" w:hAnsi="Tahoma" w:cs="Tahoma"/>
          <w:szCs w:val="22"/>
          <w:lang w:val="el-GR"/>
        </w:rPr>
        <w:t xml:space="preserve">ο χρόνο υποβολής της </w:t>
      </w:r>
      <w:r w:rsidR="00725FEA">
        <w:rPr>
          <w:rFonts w:ascii="Tahoma" w:hAnsi="Tahoma" w:cs="Tahoma"/>
          <w:szCs w:val="22"/>
          <w:lang w:val="el-GR"/>
        </w:rPr>
        <w:t xml:space="preserve">προσφοράς τους. Για το σκοπό κρίνεται σκόπιμο κάθε προσφέρων να εκδώσει τα σχετικά πιστοποιητικά κατά την ημέρα υποβολής της προσφοράς του ώστε εφόσον επιλεγεί ως προσωρινός ανάδοχος να μπορεί να αποδείξει ότι </w:t>
      </w:r>
      <w:r w:rsidR="006719D5">
        <w:rPr>
          <w:rFonts w:ascii="Tahoma" w:hAnsi="Tahoma" w:cs="Tahoma"/>
          <w:szCs w:val="22"/>
          <w:lang w:val="el-GR"/>
        </w:rPr>
        <w:t xml:space="preserve">κατά το χρόνο </w:t>
      </w:r>
      <w:r w:rsidR="00725FEA">
        <w:rPr>
          <w:rFonts w:ascii="Tahoma" w:hAnsi="Tahoma" w:cs="Tahoma"/>
          <w:szCs w:val="22"/>
          <w:lang w:val="el-GR"/>
        </w:rPr>
        <w:t xml:space="preserve">υποβολής της προσφοράς ήταν </w:t>
      </w:r>
      <w:r w:rsidR="006719D5">
        <w:rPr>
          <w:rFonts w:ascii="Tahoma" w:hAnsi="Tahoma" w:cs="Tahoma"/>
          <w:szCs w:val="22"/>
          <w:lang w:val="el-GR"/>
        </w:rPr>
        <w:t xml:space="preserve">αφαλιστικά και φορολογικά ενήμερος. </w:t>
      </w:r>
    </w:p>
    <w:p w14:paraId="0C22F41E" w14:textId="77777777" w:rsidR="0055409C" w:rsidRPr="00603221" w:rsidRDefault="0055409C">
      <w:pPr>
        <w:rPr>
          <w:rFonts w:ascii="Tahoma" w:hAnsi="Tahoma" w:cs="Tahoma"/>
          <w:b/>
          <w:szCs w:val="22"/>
          <w:u w:val="single"/>
          <w:lang w:val="el-GR"/>
        </w:rPr>
      </w:pPr>
    </w:p>
    <w:p w14:paraId="10662F8C" w14:textId="331A6BF1" w:rsidR="00BD17D4" w:rsidRPr="00603221" w:rsidRDefault="00BD17D4" w:rsidP="00BD17D4">
      <w:pPr>
        <w:rPr>
          <w:rFonts w:ascii="Tahoma" w:hAnsi="Tahoma" w:cs="Tahoma"/>
          <w:szCs w:val="22"/>
          <w:lang w:val="el-GR"/>
        </w:rPr>
      </w:pPr>
      <w:r w:rsidRPr="00603221">
        <w:rPr>
          <w:rFonts w:ascii="Tahoma" w:hAnsi="Tahoma"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Pr="00603221">
        <w:rPr>
          <w:rFonts w:ascii="Tahoma" w:hAnsi="Tahoma" w:cs="Tahoma"/>
          <w:szCs w:val="22"/>
          <w:lang w:val="el-GR"/>
        </w:rPr>
        <w:fldChar w:fldCharType="begin"/>
      </w:r>
      <w:r w:rsidRPr="00603221">
        <w:rPr>
          <w:rFonts w:ascii="Tahoma" w:hAnsi="Tahoma" w:cs="Tahoma"/>
          <w:szCs w:val="22"/>
          <w:lang w:val="el-GR"/>
        </w:rPr>
        <w:instrText xml:space="preserve"> REF _Ref496624736 \h </w:instrText>
      </w:r>
      <w:r w:rsidRPr="006719D5">
        <w:rPr>
          <w:rFonts w:ascii="Tahoma" w:hAnsi="Tahoma" w:cs="Tahoma"/>
          <w:szCs w:val="22"/>
          <w:lang w:val="el-GR"/>
        </w:rPr>
        <w:instrText xml:space="preserve"> \* MERGEFORMAT </w:instrText>
      </w:r>
      <w:r w:rsidRPr="00603221">
        <w:rPr>
          <w:rFonts w:ascii="Tahoma" w:hAnsi="Tahoma" w:cs="Tahoma"/>
          <w:szCs w:val="22"/>
          <w:lang w:val="el-GR"/>
        </w:rPr>
      </w:r>
      <w:r w:rsidRPr="00603221">
        <w:rPr>
          <w:rFonts w:ascii="Tahoma" w:hAnsi="Tahoma" w:cs="Tahoma"/>
          <w:szCs w:val="22"/>
          <w:lang w:val="el-GR"/>
        </w:rPr>
        <w:fldChar w:fldCharType="separate"/>
      </w:r>
      <w:r w:rsidR="00637BDE" w:rsidRPr="00637BDE">
        <w:rPr>
          <w:rFonts w:ascii="Tahoma" w:hAnsi="Tahoma" w:cs="Tahoma"/>
          <w:color w:val="000099"/>
          <w:szCs w:val="22"/>
          <w:lang w:val="el-GR"/>
        </w:rPr>
        <w:t>ΠΑΡΑΡΤΗΜΑ ΙΙI – ΕΥΡΩΠΑΙΚΟ ΕΝΙΑΙΟ ΕΓΓΡΑΦΟ ΣΥΜΒΑΣΗΣ (ΕΕΕΣ)</w:t>
      </w:r>
      <w:r w:rsidRPr="00603221">
        <w:rPr>
          <w:rFonts w:ascii="Tahoma" w:hAnsi="Tahoma" w:cs="Tahoma"/>
          <w:szCs w:val="22"/>
          <w:lang w:val="el-GR"/>
        </w:rPr>
        <w:fldChar w:fldCharType="end"/>
      </w:r>
      <w:r w:rsidRPr="00603221">
        <w:rPr>
          <w:rFonts w:ascii="Tahoma" w:hAnsi="Tahoma" w:cs="Tahoma"/>
          <w:szCs w:val="22"/>
          <w:lang w:val="el-GR"/>
        </w:rPr>
        <w:t xml:space="preserve">. </w:t>
      </w:r>
    </w:p>
    <w:p w14:paraId="3B3AD771" w14:textId="77777777" w:rsidR="00BD17D4" w:rsidRPr="00603221" w:rsidRDefault="00BD17D4" w:rsidP="00BD17D4">
      <w:pPr>
        <w:rPr>
          <w:rFonts w:ascii="Tahoma" w:hAnsi="Tahoma" w:cs="Tahoma"/>
          <w:szCs w:val="22"/>
          <w:lang w:val="el-GR"/>
        </w:rPr>
      </w:pPr>
      <w:r w:rsidRPr="00603221">
        <w:rPr>
          <w:rFonts w:ascii="Tahoma" w:hAnsi="Tahoma" w:cs="Tahoma"/>
          <w:szCs w:val="22"/>
          <w:lang w:val="el-GR"/>
        </w:rPr>
        <w:t>Το εν λόγω πρότυπο υποβάλλεται ως εξής :</w:t>
      </w:r>
    </w:p>
    <w:p w14:paraId="3800DD25" w14:textId="7DD6BEC4" w:rsidR="00BD17D4" w:rsidRDefault="00BD17D4" w:rsidP="00BD17D4">
      <w:pPr>
        <w:rPr>
          <w:rFonts w:ascii="Tahoma" w:hAnsi="Tahoma" w:cs="Tahoma"/>
          <w:szCs w:val="22"/>
          <w:lang w:val="el-GR"/>
        </w:rPr>
      </w:pPr>
      <w:r w:rsidRPr="00603221">
        <w:rPr>
          <w:rFonts w:ascii="Tahoma" w:hAnsi="Tahoma" w:cs="Tahoma"/>
          <w:szCs w:val="22"/>
          <w:lang w:val="el-GR"/>
        </w:rPr>
        <w:t>Το Ευρωπαϊκό Ενιαίο Έγγραφο Σύμβασης (ΕΕΕΣ) του άρθρου 79 του Ν. 4412/2016 συμπληρώνεται από τον</w:t>
      </w:r>
      <w:r w:rsidRPr="00F94007">
        <w:rPr>
          <w:rFonts w:ascii="Tahoma" w:hAnsi="Tahoma" w:cs="Tahoma"/>
          <w:szCs w:val="22"/>
          <w:lang w:val="el-GR"/>
        </w:rPr>
        <w:t xml:space="preserve"> </w:t>
      </w:r>
      <w:r w:rsidRPr="00603221">
        <w:rPr>
          <w:rFonts w:ascii="Tahoma" w:hAnsi="Tahoma" w:cs="Tahoma"/>
          <w:szCs w:val="22"/>
          <w:lang w:val="el-GR"/>
        </w:rPr>
        <w:t>υποψήφιο οικονομικό φορέα, εξάγεται, αποθηκεύεται και υποβάλλεται ηλεκτρονικά μέσω της διαδικτυακής πύλης www.promitheus.gov.gr του ΕΣΗΔΗΣ</w:t>
      </w:r>
      <w:r>
        <w:rPr>
          <w:rFonts w:ascii="Tahoma" w:hAnsi="Tahoma" w:cs="Tahoma"/>
          <w:szCs w:val="22"/>
          <w:lang w:val="el-GR"/>
        </w:rPr>
        <w:t>.</w:t>
      </w:r>
    </w:p>
    <w:p w14:paraId="14309E19" w14:textId="77777777" w:rsidR="00BD17D4" w:rsidRPr="00603221" w:rsidRDefault="00BD17D4" w:rsidP="00BD17D4">
      <w:pPr>
        <w:rPr>
          <w:rFonts w:ascii="Tahoma" w:hAnsi="Tahoma" w:cs="Tahoma"/>
          <w:szCs w:val="22"/>
          <w:lang w:val="el-GR"/>
        </w:rPr>
      </w:pPr>
      <w:r w:rsidRPr="00603221">
        <w:rPr>
          <w:rFonts w:ascii="Tahoma" w:hAnsi="Tahoma" w:cs="Tahoma"/>
          <w:szCs w:val="22"/>
          <w:lang w:val="el-GR"/>
        </w:rPr>
        <w:t>Πληροφορίες για τη συμπλήρωσή του ΕΕΕΣ βρίσκονται στην ηλεκτρονική διεύθυνση:</w:t>
      </w:r>
    </w:p>
    <w:p w14:paraId="05073307" w14:textId="326158D2" w:rsidR="00BD17D4" w:rsidRPr="009E7DE4" w:rsidRDefault="00BD17D4" w:rsidP="00BD17D4">
      <w:pPr>
        <w:rPr>
          <w:rFonts w:ascii="Tahoma" w:hAnsi="Tahoma" w:cs="Tahoma"/>
          <w:szCs w:val="22"/>
          <w:lang w:val="el-GR"/>
        </w:rPr>
      </w:pPr>
      <w:r w:rsidRPr="00603221">
        <w:rPr>
          <w:rFonts w:ascii="Tahoma" w:hAnsi="Tahoma" w:cs="Tahoma"/>
          <w:szCs w:val="22"/>
          <w:lang w:val="el-GR"/>
        </w:rPr>
        <w:t>http://www.eprocurement.gov.gr/webcenter/faces/oracle/webcenter/page/scopedMD/sd0cb90ef_26cf_4</w:t>
      </w:r>
      <w:r w:rsidRPr="00F94007">
        <w:rPr>
          <w:rFonts w:ascii="Tahoma" w:hAnsi="Tahoma" w:cs="Tahoma"/>
          <w:szCs w:val="22"/>
          <w:lang w:val="el-GR"/>
        </w:rPr>
        <w:t>703_99</w:t>
      </w:r>
      <w:r w:rsidRPr="00603221">
        <w:rPr>
          <w:rFonts w:ascii="Tahoma" w:hAnsi="Tahoma" w:cs="Tahoma"/>
          <w:szCs w:val="22"/>
          <w:lang w:val="en-US"/>
        </w:rPr>
        <w:t>d</w:t>
      </w:r>
      <w:r w:rsidRPr="00F94007">
        <w:rPr>
          <w:rFonts w:ascii="Tahoma" w:hAnsi="Tahoma" w:cs="Tahoma"/>
          <w:szCs w:val="22"/>
          <w:lang w:val="el-GR"/>
        </w:rPr>
        <w:t>5_1561</w:t>
      </w:r>
      <w:r w:rsidRPr="00603221">
        <w:rPr>
          <w:rFonts w:ascii="Tahoma" w:hAnsi="Tahoma" w:cs="Tahoma"/>
          <w:szCs w:val="22"/>
          <w:lang w:val="en-US"/>
        </w:rPr>
        <w:t>ceff</w:t>
      </w:r>
      <w:r w:rsidRPr="00F94007">
        <w:rPr>
          <w:rFonts w:ascii="Tahoma" w:hAnsi="Tahoma" w:cs="Tahoma"/>
          <w:szCs w:val="22"/>
          <w:lang w:val="el-GR"/>
        </w:rPr>
        <w:t>660</w:t>
      </w:r>
      <w:r w:rsidRPr="00603221">
        <w:rPr>
          <w:rFonts w:ascii="Tahoma" w:hAnsi="Tahoma" w:cs="Tahoma"/>
          <w:szCs w:val="22"/>
          <w:lang w:val="en-US"/>
        </w:rPr>
        <w:t>f</w:t>
      </w:r>
      <w:r w:rsidRPr="00F94007">
        <w:rPr>
          <w:rFonts w:ascii="Tahoma" w:hAnsi="Tahoma" w:cs="Tahoma"/>
          <w:szCs w:val="22"/>
          <w:lang w:val="el-GR"/>
        </w:rPr>
        <w:t>/</w:t>
      </w:r>
      <w:r w:rsidRPr="00603221">
        <w:rPr>
          <w:rFonts w:ascii="Tahoma" w:hAnsi="Tahoma" w:cs="Tahoma"/>
          <w:szCs w:val="22"/>
          <w:lang w:val="en-US"/>
        </w:rPr>
        <w:t>Page</w:t>
      </w:r>
      <w:r w:rsidRPr="00F94007">
        <w:rPr>
          <w:rFonts w:ascii="Tahoma" w:hAnsi="Tahoma" w:cs="Tahoma"/>
          <w:szCs w:val="22"/>
          <w:lang w:val="el-GR"/>
        </w:rPr>
        <w:t>226.</w:t>
      </w:r>
      <w:r w:rsidRPr="00603221">
        <w:rPr>
          <w:rFonts w:ascii="Tahoma" w:hAnsi="Tahoma" w:cs="Tahoma"/>
          <w:szCs w:val="22"/>
          <w:lang w:val="en-US"/>
        </w:rPr>
        <w:t>jspx</w:t>
      </w:r>
      <w:r w:rsidRPr="00F94007">
        <w:rPr>
          <w:rFonts w:ascii="Tahoma" w:hAnsi="Tahoma" w:cs="Tahoma"/>
          <w:szCs w:val="22"/>
          <w:lang w:val="el-GR"/>
        </w:rPr>
        <w:t>?_</w:t>
      </w:r>
      <w:r w:rsidRPr="00603221">
        <w:rPr>
          <w:rFonts w:ascii="Tahoma" w:hAnsi="Tahoma" w:cs="Tahoma"/>
          <w:szCs w:val="22"/>
          <w:lang w:val="en-US"/>
        </w:rPr>
        <w:t>afrLoop</w:t>
      </w:r>
      <w:r w:rsidRPr="00F94007">
        <w:rPr>
          <w:rFonts w:ascii="Tahoma" w:hAnsi="Tahoma" w:cs="Tahoma"/>
          <w:szCs w:val="22"/>
          <w:lang w:val="el-GR"/>
        </w:rPr>
        <w:t>=3641665248387235#%40%3</w:t>
      </w:r>
      <w:r w:rsidRPr="00603221">
        <w:rPr>
          <w:rFonts w:ascii="Tahoma" w:hAnsi="Tahoma" w:cs="Tahoma"/>
          <w:szCs w:val="22"/>
          <w:lang w:val="en-US"/>
        </w:rPr>
        <w:t>F</w:t>
      </w:r>
      <w:r w:rsidRPr="00F94007">
        <w:rPr>
          <w:rFonts w:ascii="Tahoma" w:hAnsi="Tahoma" w:cs="Tahoma"/>
          <w:szCs w:val="22"/>
          <w:lang w:val="el-GR"/>
        </w:rPr>
        <w:t>_</w:t>
      </w:r>
      <w:r w:rsidRPr="00603221">
        <w:rPr>
          <w:rFonts w:ascii="Tahoma" w:hAnsi="Tahoma" w:cs="Tahoma"/>
          <w:szCs w:val="22"/>
          <w:lang w:val="en-US"/>
        </w:rPr>
        <w:t>afrLoop</w:t>
      </w:r>
      <w:r w:rsidRPr="00F94007">
        <w:rPr>
          <w:rFonts w:ascii="Tahoma" w:hAnsi="Tahoma" w:cs="Tahoma"/>
          <w:szCs w:val="22"/>
          <w:lang w:val="el-GR"/>
        </w:rPr>
        <w:t>%3</w:t>
      </w:r>
      <w:r w:rsidRPr="00603221">
        <w:rPr>
          <w:rFonts w:ascii="Tahoma" w:hAnsi="Tahoma" w:cs="Tahoma"/>
          <w:szCs w:val="22"/>
          <w:lang w:val="en-US"/>
        </w:rPr>
        <w:t>D</w:t>
      </w:r>
      <w:r w:rsidRPr="00F94007">
        <w:rPr>
          <w:rFonts w:ascii="Tahoma" w:hAnsi="Tahoma" w:cs="Tahoma"/>
          <w:szCs w:val="22"/>
          <w:lang w:val="el-GR"/>
        </w:rPr>
        <w:t>36416652483</w:t>
      </w:r>
      <w:r w:rsidRPr="009E7DE4">
        <w:rPr>
          <w:rFonts w:ascii="Tahoma" w:hAnsi="Tahoma" w:cs="Tahoma"/>
          <w:szCs w:val="22"/>
          <w:lang w:val="el-GR"/>
        </w:rPr>
        <w:t>87235%26_</w:t>
      </w:r>
      <w:r w:rsidRPr="00F94007">
        <w:rPr>
          <w:rFonts w:ascii="Tahoma" w:hAnsi="Tahoma" w:cs="Tahoma"/>
          <w:szCs w:val="22"/>
          <w:lang w:val="en-US"/>
        </w:rPr>
        <w:t>adf</w:t>
      </w:r>
      <w:r w:rsidRPr="009E7DE4">
        <w:rPr>
          <w:rFonts w:ascii="Tahoma" w:hAnsi="Tahoma" w:cs="Tahoma"/>
          <w:szCs w:val="22"/>
          <w:lang w:val="el-GR"/>
        </w:rPr>
        <w:t>.</w:t>
      </w:r>
      <w:r w:rsidRPr="00F94007">
        <w:rPr>
          <w:rFonts w:ascii="Tahoma" w:hAnsi="Tahoma" w:cs="Tahoma"/>
          <w:szCs w:val="22"/>
          <w:lang w:val="en-US"/>
        </w:rPr>
        <w:t>ctrl</w:t>
      </w:r>
      <w:r w:rsidRPr="009E7DE4">
        <w:rPr>
          <w:rFonts w:ascii="Tahoma" w:hAnsi="Tahoma" w:cs="Tahoma"/>
          <w:szCs w:val="22"/>
          <w:lang w:val="el-GR"/>
        </w:rPr>
        <w:t>-</w:t>
      </w:r>
      <w:r w:rsidRPr="00F94007">
        <w:rPr>
          <w:rFonts w:ascii="Tahoma" w:hAnsi="Tahoma" w:cs="Tahoma"/>
          <w:szCs w:val="22"/>
          <w:lang w:val="en-US"/>
        </w:rPr>
        <w:t>state</w:t>
      </w:r>
      <w:r w:rsidRPr="009E7DE4">
        <w:rPr>
          <w:rFonts w:ascii="Tahoma" w:hAnsi="Tahoma" w:cs="Tahoma"/>
          <w:szCs w:val="22"/>
          <w:lang w:val="el-GR"/>
        </w:rPr>
        <w:t>%3</w:t>
      </w:r>
      <w:r w:rsidRPr="00F94007">
        <w:rPr>
          <w:rFonts w:ascii="Tahoma" w:hAnsi="Tahoma" w:cs="Tahoma"/>
          <w:szCs w:val="22"/>
          <w:lang w:val="en-US"/>
        </w:rPr>
        <w:t>D</w:t>
      </w:r>
      <w:r w:rsidRPr="009E7DE4">
        <w:rPr>
          <w:rFonts w:ascii="Tahoma" w:hAnsi="Tahoma" w:cs="Tahoma"/>
          <w:szCs w:val="22"/>
          <w:lang w:val="el-GR"/>
        </w:rPr>
        <w:t>16</w:t>
      </w:r>
      <w:r w:rsidRPr="00F94007">
        <w:rPr>
          <w:rFonts w:ascii="Tahoma" w:hAnsi="Tahoma" w:cs="Tahoma"/>
          <w:szCs w:val="22"/>
          <w:lang w:val="en-US"/>
        </w:rPr>
        <w:t>uj</w:t>
      </w:r>
      <w:r w:rsidRPr="009E7DE4">
        <w:rPr>
          <w:rFonts w:ascii="Tahoma" w:hAnsi="Tahoma" w:cs="Tahoma"/>
          <w:szCs w:val="22"/>
          <w:lang w:val="el-GR"/>
        </w:rPr>
        <w:t>7</w:t>
      </w:r>
      <w:r w:rsidRPr="00F94007">
        <w:rPr>
          <w:rFonts w:ascii="Tahoma" w:hAnsi="Tahoma" w:cs="Tahoma"/>
          <w:szCs w:val="22"/>
          <w:lang w:val="en-US"/>
        </w:rPr>
        <w:t>hhed</w:t>
      </w:r>
      <w:r w:rsidRPr="009E7DE4">
        <w:rPr>
          <w:rFonts w:ascii="Tahoma" w:hAnsi="Tahoma" w:cs="Tahoma"/>
          <w:szCs w:val="22"/>
          <w:lang w:val="el-GR"/>
        </w:rPr>
        <w:t>0_61.</w:t>
      </w:r>
    </w:p>
    <w:p w14:paraId="477BD7C7" w14:textId="77777777" w:rsidR="00BD17D4" w:rsidRPr="00603221" w:rsidRDefault="00BD17D4" w:rsidP="00BD17D4">
      <w:pPr>
        <w:rPr>
          <w:rFonts w:ascii="Tahoma" w:hAnsi="Tahoma" w:cs="Tahoma"/>
          <w:szCs w:val="22"/>
          <w:lang w:val="el-GR"/>
        </w:rPr>
      </w:pPr>
      <w:r w:rsidRPr="00603221">
        <w:rPr>
          <w:rFonts w:ascii="Tahoma" w:hAnsi="Tahoma" w:cs="Tahoma"/>
          <w:szCs w:val="22"/>
          <w:lang w:val="el-GR"/>
        </w:rPr>
        <w:t>Επισημαίνονται τα ακόλουθα, αναφορικά με την συμπλήρωση και υποβολή του ΕΕΕΣ:</w:t>
      </w:r>
    </w:p>
    <w:p w14:paraId="7511B9DE" w14:textId="77777777" w:rsidR="00BD17D4" w:rsidRPr="00603221" w:rsidRDefault="00BD17D4" w:rsidP="00BD17D4">
      <w:pPr>
        <w:rPr>
          <w:rFonts w:ascii="Tahoma" w:hAnsi="Tahoma" w:cs="Tahoma"/>
          <w:szCs w:val="22"/>
          <w:u w:val="single"/>
          <w:lang w:val="el-GR" w:eastAsia="el-GR"/>
        </w:rPr>
      </w:pPr>
      <w:r w:rsidRPr="00603221">
        <w:rPr>
          <w:rFonts w:ascii="Tahoma" w:hAnsi="Tahoma" w:cs="Tahoma"/>
          <w:szCs w:val="22"/>
          <w:lang w:val="el-GR"/>
        </w:rPr>
        <w:t xml:space="preserve">α. </w:t>
      </w:r>
      <w:r w:rsidRPr="00603221">
        <w:rPr>
          <w:rFonts w:ascii="Tahoma" w:hAnsi="Tahoma" w:cs="Tahoma"/>
          <w:szCs w:val="22"/>
          <w:u w:val="single"/>
          <w:lang w:val="el-GR" w:eastAsia="el-GR"/>
        </w:rPr>
        <w:t xml:space="preserve">ΕΕΕΣ –Οικονομικού Φορέα </w:t>
      </w:r>
    </w:p>
    <w:p w14:paraId="44147A4D" w14:textId="77777777" w:rsidR="00BD17D4" w:rsidRPr="00603221" w:rsidRDefault="00BD17D4" w:rsidP="00BD17D4">
      <w:pPr>
        <w:rPr>
          <w:rFonts w:ascii="Tahoma" w:hAnsi="Tahoma" w:cs="Tahoma"/>
          <w:szCs w:val="22"/>
          <w:lang w:val="el-GR"/>
        </w:rPr>
      </w:pPr>
      <w:r w:rsidRPr="00603221">
        <w:rPr>
          <w:rFonts w:ascii="Tahoma" w:hAnsi="Tahoma"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60A4B12A" w14:textId="77777777" w:rsidR="00BD17D4" w:rsidRPr="00603221" w:rsidRDefault="00BD17D4" w:rsidP="00BD17D4">
      <w:pPr>
        <w:rPr>
          <w:rFonts w:ascii="Tahoma" w:hAnsi="Tahoma" w:cs="Tahoma"/>
          <w:szCs w:val="22"/>
          <w:u w:val="single"/>
          <w:lang w:val="el-GR"/>
        </w:rPr>
      </w:pPr>
      <w:r w:rsidRPr="00603221">
        <w:rPr>
          <w:rFonts w:ascii="Tahoma" w:hAnsi="Tahoma" w:cs="Tahoma"/>
          <w:szCs w:val="22"/>
          <w:u w:val="single"/>
          <w:lang w:val="el-GR"/>
        </w:rPr>
        <w:t>β.</w:t>
      </w:r>
      <w:r w:rsidRPr="00603221">
        <w:rPr>
          <w:rFonts w:ascii="Tahoma" w:hAnsi="Tahoma" w:cs="Tahoma"/>
          <w:szCs w:val="22"/>
          <w:u w:val="single"/>
          <w:lang w:val="el-GR" w:eastAsia="el-GR"/>
        </w:rPr>
        <w:t xml:space="preserve"> ΕΕΕΣ – Στήριξη Οικονομικού Φορέα στις ικανότητες άλλων </w:t>
      </w:r>
      <w:r w:rsidRPr="00603221">
        <w:rPr>
          <w:rFonts w:ascii="Tahoma" w:hAnsi="Tahoma" w:cs="Tahoma"/>
          <w:szCs w:val="22"/>
          <w:u w:val="single"/>
          <w:lang w:val="el-GR"/>
        </w:rPr>
        <w:t>φορέων</w:t>
      </w:r>
    </w:p>
    <w:p w14:paraId="292D8641" w14:textId="22373E76" w:rsidR="00BD17D4" w:rsidRPr="00603221" w:rsidRDefault="00BD17D4" w:rsidP="00BD17D4">
      <w:pPr>
        <w:rPr>
          <w:rFonts w:ascii="Tahoma" w:hAnsi="Tahoma" w:cs="Tahoma"/>
          <w:szCs w:val="22"/>
          <w:lang w:val="el-GR"/>
        </w:rPr>
      </w:pPr>
      <w:r w:rsidRPr="00603221">
        <w:rPr>
          <w:rFonts w:ascii="Tahoma" w:hAnsi="Tahoma" w:cs="Tahoma"/>
          <w:szCs w:val="22"/>
          <w:lang w:val="el-GR"/>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w:t>
      </w:r>
      <w:r>
        <w:rPr>
          <w:rFonts w:ascii="Tahoma" w:hAnsi="Tahoma" w:cs="Tahoma"/>
          <w:szCs w:val="22"/>
          <w:lang w:val="el-GR"/>
        </w:rPr>
        <w:t>λ</w:t>
      </w:r>
      <w:r w:rsidRPr="00603221">
        <w:rPr>
          <w:rFonts w:ascii="Tahoma" w:hAnsi="Tahoma" w:cs="Tahoma"/>
          <w:szCs w:val="22"/>
          <w:lang w:val="el-GR"/>
        </w:rPr>
        <w:t>εται χωριστό ΕΕΕΣ, που συμπληρ</w:t>
      </w:r>
      <w:r>
        <w:rPr>
          <w:rFonts w:ascii="Tahoma" w:hAnsi="Tahoma" w:cs="Tahoma"/>
          <w:szCs w:val="22"/>
          <w:lang w:val="el-GR"/>
        </w:rPr>
        <w:t>ώ</w:t>
      </w:r>
      <w:r w:rsidRPr="00603221">
        <w:rPr>
          <w:rFonts w:ascii="Tahoma" w:hAnsi="Tahoma" w:cs="Tahoma"/>
          <w:szCs w:val="22"/>
          <w:lang w:val="el-GR"/>
        </w:rPr>
        <w:t>νεται και υπογράφεται ψηφιακά από τον τρίτο/ους, συμπληρώνοντας:</w:t>
      </w:r>
    </w:p>
    <w:p w14:paraId="528437F7" w14:textId="77777777" w:rsidR="00BD17D4" w:rsidRPr="00603221" w:rsidRDefault="00BD17D4" w:rsidP="00BD17D4">
      <w:pPr>
        <w:pStyle w:val="aff"/>
        <w:numPr>
          <w:ilvl w:val="0"/>
          <w:numId w:val="7"/>
        </w:numPr>
        <w:rPr>
          <w:rFonts w:ascii="Tahoma" w:hAnsi="Tahoma" w:cs="Tahoma"/>
          <w:szCs w:val="22"/>
          <w:lang w:val="el-GR" w:eastAsia="el-GR"/>
        </w:rPr>
      </w:pPr>
      <w:r w:rsidRPr="00603221">
        <w:rPr>
          <w:rFonts w:ascii="Tahoma" w:hAnsi="Tahoma" w:cs="Tahoma"/>
          <w:szCs w:val="22"/>
          <w:lang w:val="el-GR"/>
        </w:rPr>
        <w:t xml:space="preserve">τις ενότητες των Α και Β του Μέρους ΙΙ , το Μέρος ΙΙΙ , το Μέρος </w:t>
      </w:r>
      <w:r w:rsidRPr="00603221">
        <w:rPr>
          <w:rFonts w:ascii="Tahoma" w:hAnsi="Tahoma" w:cs="Tahoma"/>
          <w:szCs w:val="22"/>
          <w:lang w:eastAsia="el-GR"/>
        </w:rPr>
        <w:t>IV</w:t>
      </w:r>
      <w:r w:rsidRPr="00603221">
        <w:rPr>
          <w:rFonts w:ascii="Tahoma" w:hAnsi="Tahoma" w:cs="Tahoma"/>
          <w:szCs w:val="22"/>
          <w:lang w:val="el-GR" w:eastAsia="el-GR"/>
        </w:rPr>
        <w:t xml:space="preserve"> </w:t>
      </w:r>
      <w:r w:rsidRPr="00603221">
        <w:rPr>
          <w:rFonts w:ascii="Tahoma" w:hAnsi="Tahoma" w:cs="Tahoma"/>
          <w:szCs w:val="22"/>
          <w:lang w:val="el-GR"/>
        </w:rPr>
        <w:t xml:space="preserve">σχετικά με τις ικανότητες που δανείζει στον υποψήφιο οικονομικό φορέα </w:t>
      </w:r>
      <w:r w:rsidRPr="00603221">
        <w:rPr>
          <w:rFonts w:ascii="Tahoma" w:hAnsi="Tahoma" w:cs="Tahoma"/>
          <w:szCs w:val="22"/>
          <w:lang w:val="el-GR" w:eastAsia="el-GR"/>
        </w:rPr>
        <w:t xml:space="preserve">καθώς και το Μέρος </w:t>
      </w:r>
      <w:r w:rsidRPr="00603221">
        <w:rPr>
          <w:rFonts w:ascii="Tahoma" w:hAnsi="Tahoma" w:cs="Tahoma"/>
          <w:szCs w:val="22"/>
          <w:lang w:val="en-US" w:eastAsia="el-GR"/>
        </w:rPr>
        <w:t>VI</w:t>
      </w:r>
      <w:r w:rsidRPr="00603221">
        <w:rPr>
          <w:rFonts w:ascii="Tahoma" w:hAnsi="Tahoma" w:cs="Tahoma"/>
          <w:szCs w:val="22"/>
          <w:lang w:val="el-GR" w:eastAsia="el-GR"/>
        </w:rPr>
        <w:t xml:space="preserve"> Τελικές Δηλώσεις </w:t>
      </w:r>
    </w:p>
    <w:p w14:paraId="3563DC18" w14:textId="77777777" w:rsidR="00BD17D4" w:rsidRPr="00603221" w:rsidRDefault="00BD17D4" w:rsidP="00BD17D4">
      <w:pPr>
        <w:rPr>
          <w:rFonts w:ascii="Tahoma" w:hAnsi="Tahoma" w:cs="Tahoma"/>
          <w:szCs w:val="22"/>
          <w:lang w:val="el-GR" w:eastAsia="el-GR"/>
        </w:rPr>
      </w:pPr>
      <w:r w:rsidRPr="00603221">
        <w:rPr>
          <w:rFonts w:ascii="Tahoma" w:hAnsi="Tahoma"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52FF44A2" w14:textId="77777777" w:rsidR="00BD17D4" w:rsidRPr="00603221" w:rsidRDefault="00BD17D4" w:rsidP="00BD17D4">
      <w:pPr>
        <w:rPr>
          <w:rFonts w:ascii="Tahoma" w:hAnsi="Tahoma" w:cs="Tahoma"/>
          <w:szCs w:val="22"/>
          <w:u w:val="single"/>
          <w:lang w:val="el-GR" w:eastAsia="el-GR"/>
        </w:rPr>
      </w:pPr>
      <w:r w:rsidRPr="00603221">
        <w:rPr>
          <w:rFonts w:ascii="Tahoma" w:hAnsi="Tahoma" w:cs="Tahoma"/>
          <w:szCs w:val="22"/>
          <w:u w:val="single"/>
          <w:lang w:val="el-GR"/>
        </w:rPr>
        <w:t>γ. ΕΕΕΣ</w:t>
      </w:r>
      <w:r w:rsidRPr="00603221">
        <w:rPr>
          <w:rFonts w:ascii="Tahoma" w:hAnsi="Tahoma" w:cs="Tahoma"/>
          <w:szCs w:val="22"/>
          <w:u w:val="single"/>
          <w:lang w:val="el-GR" w:eastAsia="el-GR"/>
        </w:rPr>
        <w:t xml:space="preserve"> - Ενώσεις οικονομικών φορέων Κοινοπραξίες κλπ</w:t>
      </w:r>
    </w:p>
    <w:p w14:paraId="25F8D25F" w14:textId="77777777" w:rsidR="00BD17D4" w:rsidRPr="00603221" w:rsidRDefault="00BD17D4" w:rsidP="00BD17D4">
      <w:pPr>
        <w:rPr>
          <w:rFonts w:ascii="Tahoma" w:hAnsi="Tahoma" w:cs="Tahoma"/>
          <w:szCs w:val="22"/>
          <w:lang w:val="el-GR"/>
        </w:rPr>
      </w:pPr>
      <w:r w:rsidRPr="00603221">
        <w:rPr>
          <w:rFonts w:ascii="Tahoma" w:hAnsi="Tahoma" w:cs="Tahoma"/>
          <w:szCs w:val="22"/>
          <w:lang w:val="el-GR"/>
        </w:rPr>
        <w:t>Στην περίπτωση συμμετοχής στο διαγωνισμό από κοινού ομίλων οικονομικών φορέων (λ.χ ενώσεων, κοινοπραξιών, συνεταιρισμών κλπ), υποβάλλεται χωριστό ΕΕΕΣ</w:t>
      </w:r>
      <w:r w:rsidRPr="00603221" w:rsidDel="00A01EC2">
        <w:rPr>
          <w:rFonts w:ascii="Tahoma" w:hAnsi="Tahoma" w:cs="Tahoma"/>
          <w:szCs w:val="22"/>
          <w:lang w:val="el-GR"/>
        </w:rPr>
        <w:t xml:space="preserve"> </w:t>
      </w:r>
      <w:r w:rsidRPr="00603221">
        <w:rPr>
          <w:rFonts w:ascii="Tahoma" w:hAnsi="Tahoma" w:cs="Tahoma"/>
          <w:szCs w:val="22"/>
          <w:lang w:val="el-GR"/>
        </w:rPr>
        <w:t>για κάθε έναν συμμετέχοντα οικονομικό φορέα.</w:t>
      </w:r>
    </w:p>
    <w:p w14:paraId="55AB3FFB" w14:textId="77777777" w:rsidR="00BD17D4" w:rsidRPr="00603221" w:rsidRDefault="00BD17D4" w:rsidP="00BD17D4">
      <w:pPr>
        <w:rPr>
          <w:rFonts w:ascii="Tahoma" w:hAnsi="Tahoma" w:cs="Tahoma"/>
          <w:szCs w:val="22"/>
          <w:u w:val="single"/>
          <w:lang w:val="el-GR" w:eastAsia="el-GR"/>
        </w:rPr>
      </w:pPr>
      <w:r w:rsidRPr="00603221">
        <w:rPr>
          <w:rFonts w:ascii="Tahoma" w:hAnsi="Tahoma" w:cs="Tahoma"/>
          <w:szCs w:val="22"/>
          <w:u w:val="single"/>
          <w:lang w:val="el-GR" w:eastAsia="el-GR"/>
        </w:rPr>
        <w:t>δ. ΕΕΕΣ - Υπεργολάβοι:</w:t>
      </w:r>
    </w:p>
    <w:p w14:paraId="25C2663D" w14:textId="77777777" w:rsidR="00BD17D4" w:rsidRPr="00603221" w:rsidRDefault="00BD17D4" w:rsidP="00BD17D4">
      <w:pPr>
        <w:rPr>
          <w:rFonts w:ascii="Tahoma" w:hAnsi="Tahoma" w:cs="Tahoma"/>
          <w:szCs w:val="22"/>
          <w:lang w:val="el-GR"/>
        </w:rPr>
      </w:pPr>
      <w:r w:rsidRPr="00603221">
        <w:rPr>
          <w:rFonts w:ascii="Tahoma" w:hAnsi="Tahoma" w:cs="Tahoma"/>
          <w:szCs w:val="22"/>
          <w:lang w:val="el-GR"/>
        </w:rPr>
        <w:lastRenderedPageBreak/>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ascii="Tahoma" w:hAnsi="Tahoma" w:cs="Tahoma"/>
          <w:szCs w:val="22"/>
          <w:lang w:val="el-GR" w:eastAsia="el-GR"/>
        </w:rPr>
        <w:t xml:space="preserve">καθώς και το Μέρος </w:t>
      </w:r>
      <w:r w:rsidRPr="00603221">
        <w:rPr>
          <w:rFonts w:ascii="Tahoma" w:hAnsi="Tahoma" w:cs="Tahoma"/>
          <w:szCs w:val="22"/>
          <w:lang w:val="en-US" w:eastAsia="el-GR"/>
        </w:rPr>
        <w:t>VI</w:t>
      </w:r>
      <w:r w:rsidRPr="00603221">
        <w:rPr>
          <w:rFonts w:ascii="Tahoma" w:hAnsi="Tahoma" w:cs="Tahoma"/>
          <w:szCs w:val="22"/>
          <w:lang w:val="el-GR" w:eastAsia="el-GR"/>
        </w:rPr>
        <w:t xml:space="preserve"> Τελικές Δηλώσεις</w:t>
      </w:r>
      <w:r w:rsidRPr="00603221">
        <w:rPr>
          <w:rFonts w:ascii="Tahoma" w:hAnsi="Tahoma" w:cs="Tahoma"/>
          <w:szCs w:val="22"/>
          <w:lang w:val="el-GR"/>
        </w:rPr>
        <w:t xml:space="preserve">. </w:t>
      </w:r>
    </w:p>
    <w:p w14:paraId="2DD8F4C6" w14:textId="77777777" w:rsidR="00BD17D4" w:rsidRPr="00603221" w:rsidRDefault="00BD17D4" w:rsidP="00BD17D4">
      <w:pPr>
        <w:rPr>
          <w:rFonts w:ascii="Tahoma" w:hAnsi="Tahoma" w:cs="Tahoma"/>
          <w:szCs w:val="22"/>
          <w:lang w:val="el-GR"/>
        </w:rPr>
      </w:pPr>
      <w:r w:rsidRPr="00603221">
        <w:rPr>
          <w:rFonts w:ascii="Tahoma" w:hAnsi="Tahoma" w:cs="Tahoma"/>
          <w:szCs w:val="22"/>
          <w:lang w:val="el-GR" w:eastAsia="el-GR"/>
        </w:rPr>
        <w:t xml:space="preserve">Για την υπογραφή του ΕΕΕΣ του υπεργολάβου ισχύουν και εφαρμόζονται τα ανωτέρω αναφερόμενα για την υπογραφή του ΕΕΕΣ του προσφέροντος. </w:t>
      </w:r>
    </w:p>
    <w:p w14:paraId="78B7E119" w14:textId="77777777" w:rsidR="00606EF6" w:rsidRPr="00603221" w:rsidRDefault="00606EF6">
      <w:pPr>
        <w:rPr>
          <w:rFonts w:ascii="Tahoma" w:hAnsi="Tahoma" w:cs="Tahoma"/>
          <w:b/>
          <w:szCs w:val="22"/>
          <w:u w:val="single"/>
          <w:lang w:val="el-GR"/>
        </w:rPr>
      </w:pPr>
    </w:p>
    <w:p w14:paraId="14F20599" w14:textId="77777777" w:rsidR="00FB65FD" w:rsidRPr="00603221" w:rsidRDefault="00FB65FD">
      <w:pPr>
        <w:rPr>
          <w:rFonts w:ascii="Tahoma" w:hAnsi="Tahoma" w:cs="Tahoma"/>
          <w:b/>
          <w:bCs/>
          <w:szCs w:val="22"/>
          <w:lang w:val="el-GR"/>
        </w:rPr>
      </w:pPr>
    </w:p>
    <w:p w14:paraId="5DC1AA5F" w14:textId="77777777" w:rsidR="001F4CD1" w:rsidRPr="001F4CD1" w:rsidRDefault="002C7E9A" w:rsidP="001F4CD1">
      <w:pPr>
        <w:pStyle w:val="4"/>
        <w:numPr>
          <w:ilvl w:val="3"/>
          <w:numId w:val="12"/>
        </w:numPr>
        <w:rPr>
          <w:rStyle w:val="Heading4Char"/>
          <w:rFonts w:ascii="Tahoma" w:hAnsi="Tahoma" w:cs="Tahoma"/>
          <w:sz w:val="22"/>
          <w:szCs w:val="22"/>
          <w:lang w:val="el-GR"/>
        </w:rPr>
      </w:pPr>
      <w:bookmarkStart w:id="118" w:name="_Toc56417655"/>
      <w:r w:rsidRPr="001F4CD1">
        <w:rPr>
          <w:rStyle w:val="Heading4Char"/>
          <w:rFonts w:ascii="Tahoma" w:hAnsi="Tahoma" w:cs="Tahoma"/>
          <w:b/>
          <w:bCs/>
          <w:sz w:val="22"/>
          <w:szCs w:val="22"/>
          <w:lang w:val="el-GR"/>
        </w:rPr>
        <w:t>Τεχνική Προσφορά</w:t>
      </w:r>
      <w:bookmarkEnd w:id="118"/>
      <w:r w:rsidRPr="001F4CD1">
        <w:rPr>
          <w:rStyle w:val="Heading4Char"/>
          <w:rFonts w:ascii="Tahoma" w:hAnsi="Tahoma" w:cs="Tahoma"/>
          <w:sz w:val="22"/>
          <w:szCs w:val="22"/>
          <w:lang w:val="el-GR"/>
        </w:rPr>
        <w:t xml:space="preserve"> </w:t>
      </w:r>
      <w:r w:rsidR="00E1337D" w:rsidRPr="001F4CD1">
        <w:rPr>
          <w:rStyle w:val="Heading4Char"/>
          <w:rFonts w:ascii="Tahoma" w:hAnsi="Tahoma" w:cs="Tahoma"/>
          <w:sz w:val="22"/>
          <w:szCs w:val="22"/>
          <w:lang w:val="el-GR"/>
        </w:rPr>
        <w:t xml:space="preserve"> </w:t>
      </w:r>
    </w:p>
    <w:p w14:paraId="51BCDD3A" w14:textId="77777777" w:rsidR="001F4CD1" w:rsidRDefault="001F4CD1" w:rsidP="001F4CD1">
      <w:pPr>
        <w:suppressAutoHyphens w:val="0"/>
        <w:spacing w:line="276" w:lineRule="auto"/>
        <w:rPr>
          <w:rStyle w:val="Heading4Char"/>
          <w:rFonts w:ascii="Tahoma" w:hAnsi="Tahoma" w:cs="Tahoma"/>
          <w:b w:val="0"/>
          <w:bCs w:val="0"/>
          <w:sz w:val="22"/>
          <w:szCs w:val="22"/>
          <w:lang w:val="el-GR"/>
        </w:rPr>
      </w:pPr>
    </w:p>
    <w:p w14:paraId="32D302C0" w14:textId="16651F73" w:rsidR="001F4CD1" w:rsidRPr="001F4CD1" w:rsidRDefault="001F4CD1" w:rsidP="001F4CD1">
      <w:pPr>
        <w:suppressAutoHyphens w:val="0"/>
        <w:spacing w:line="276" w:lineRule="auto"/>
        <w:rPr>
          <w:rStyle w:val="Heading4Char"/>
          <w:rFonts w:ascii="Tahoma" w:hAnsi="Tahoma" w:cs="Tahoma"/>
          <w:b w:val="0"/>
          <w:bCs w:val="0"/>
          <w:sz w:val="22"/>
          <w:szCs w:val="22"/>
          <w:lang w:val="el-GR"/>
        </w:rPr>
      </w:pPr>
      <w:r w:rsidRPr="001F4CD1">
        <w:rPr>
          <w:rStyle w:val="Heading4Char"/>
          <w:rFonts w:ascii="Tahoma" w:hAnsi="Tahoma" w:cs="Tahoma"/>
          <w:b w:val="0"/>
          <w:bCs w:val="0"/>
          <w:sz w:val="22"/>
          <w:szCs w:val="22"/>
          <w:lang w:val="el-GR"/>
        </w:rPr>
        <w:t xml:space="preserve">H τεχνική προσφορά θα πρέπει να καλύπτει όλες τις απαιτήσεις και τις προδιαγραφές της παρούσας και συγκεκριμένα των </w:t>
      </w:r>
      <w:hyperlink w:anchor="_ΠΑΡΑΡΤΗΜΑ_Ι_–" w:history="1">
        <w:r w:rsidR="00D55466" w:rsidRPr="00D55466">
          <w:rPr>
            <w:rStyle w:val="-"/>
            <w:rFonts w:ascii="Tahoma" w:hAnsi="Tahoma" w:cs="Tahoma"/>
            <w:lang w:val="el-GR"/>
          </w:rPr>
          <w:t>ΠΑΡΑΡΤΗΜΑ Ι – Αναλυτική Περιγραφή Φυσικού και Οικονομικού Αντικειμένου της Σύμβασης</w:t>
        </w:r>
      </w:hyperlink>
      <w:r w:rsidRPr="001F4CD1">
        <w:rPr>
          <w:rStyle w:val="Heading4Char"/>
          <w:rFonts w:ascii="Tahoma" w:hAnsi="Tahoma" w:cs="Tahoma"/>
          <w:b w:val="0"/>
          <w:bCs w:val="0"/>
          <w:sz w:val="22"/>
          <w:szCs w:val="22"/>
          <w:lang w:val="el-GR"/>
        </w:rPr>
        <w:t xml:space="preserve"> &amp;</w:t>
      </w:r>
      <w:r>
        <w:rPr>
          <w:rStyle w:val="Heading4Char"/>
          <w:rFonts w:ascii="Tahoma" w:hAnsi="Tahoma" w:cs="Tahoma"/>
          <w:b w:val="0"/>
          <w:bCs w:val="0"/>
          <w:sz w:val="22"/>
          <w:szCs w:val="22"/>
          <w:lang w:val="el-GR"/>
        </w:rPr>
        <w:t xml:space="preserve"> </w:t>
      </w:r>
      <w:hyperlink w:anchor="_ΠΑΡΑΡΤΗΜΑ_ΙΙ_–" w:history="1">
        <w:r w:rsidRPr="001F4CD1">
          <w:rPr>
            <w:rStyle w:val="-"/>
            <w:rFonts w:ascii="Tahoma" w:hAnsi="Tahoma" w:cs="Tahoma"/>
            <w:szCs w:val="22"/>
            <w:lang w:val="el-GR"/>
          </w:rPr>
          <w:t>ΠΑΡΑΡΤΗΜΑ ΙΙ – Πίνακες Συμμόρφωσης</w:t>
        </w:r>
      </w:hyperlink>
      <w:r>
        <w:rPr>
          <w:rStyle w:val="Heading4Char"/>
          <w:rFonts w:ascii="Tahoma" w:hAnsi="Tahoma" w:cs="Tahoma"/>
          <w:b w:val="0"/>
          <w:bCs w:val="0"/>
          <w:sz w:val="22"/>
          <w:szCs w:val="22"/>
          <w:lang w:val="el-GR"/>
        </w:rPr>
        <w:t xml:space="preserve"> τη</w:t>
      </w:r>
      <w:r w:rsidRPr="001F4CD1">
        <w:rPr>
          <w:rStyle w:val="Heading4Char"/>
          <w:rFonts w:ascii="Tahoma" w:hAnsi="Tahoma" w:cs="Tahoma"/>
          <w:b w:val="0"/>
          <w:bCs w:val="0"/>
          <w:sz w:val="22"/>
          <w:szCs w:val="22"/>
          <w:lang w:val="el-GR"/>
        </w:rPr>
        <w:t xml:space="preserve">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 </w:t>
      </w:r>
    </w:p>
    <w:p w14:paraId="69C75A48" w14:textId="5030F41B" w:rsidR="009E7DE4" w:rsidRPr="00603221" w:rsidRDefault="001F4CD1" w:rsidP="001F4CD1">
      <w:pPr>
        <w:suppressAutoHyphens w:val="0"/>
        <w:spacing w:line="276" w:lineRule="auto"/>
        <w:rPr>
          <w:rFonts w:ascii="Tahoma" w:hAnsi="Tahoma" w:cs="Tahoma"/>
          <w:szCs w:val="22"/>
          <w:lang w:val="el-GR"/>
        </w:rPr>
      </w:pPr>
      <w:r w:rsidRPr="001F4CD1">
        <w:rPr>
          <w:rStyle w:val="Heading4Char"/>
          <w:rFonts w:ascii="Tahoma" w:hAnsi="Tahoma" w:cs="Tahoma"/>
          <w:b w:val="0"/>
          <w:bCs w:val="0"/>
          <w:sz w:val="22"/>
          <w:szCs w:val="22"/>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σύμφωνα με το </w:t>
      </w:r>
      <w:hyperlink w:anchor="_ΠΑΡΑΡΤΗΜΑ_V_–" w:history="1">
        <w:r w:rsidRPr="001F4CD1">
          <w:rPr>
            <w:rStyle w:val="-"/>
            <w:rFonts w:ascii="Tahoma" w:hAnsi="Tahoma" w:cs="Tahoma"/>
            <w:szCs w:val="22"/>
            <w:lang w:val="el-GR"/>
          </w:rPr>
          <w:t>ΠΑΡΑΡΤΗΜΑ V – Υπόδειγμα Τεχνικής Προσφοράς</w:t>
        </w:r>
      </w:hyperlink>
      <w:r w:rsidRPr="001F4CD1">
        <w:rPr>
          <w:rStyle w:val="Heading4Char"/>
          <w:rFonts w:ascii="Tahoma" w:hAnsi="Tahoma" w:cs="Tahoma"/>
          <w:b w:val="0"/>
          <w:bCs w:val="0"/>
          <w:sz w:val="22"/>
          <w:szCs w:val="22"/>
          <w:lang w:val="el-GR"/>
        </w:rPr>
        <w:t xml:space="preserve"> της παρούσας διακήρυξης (σε συμπιεσμένη μορφή και κατά προτίμηση σε ένα (1) αρχείο pdf).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316C0CB2" w14:textId="77777777" w:rsidR="008338F0" w:rsidRPr="00603221" w:rsidRDefault="008338F0" w:rsidP="007A3AC0">
      <w:pPr>
        <w:rPr>
          <w:rFonts w:ascii="Tahoma" w:hAnsi="Tahoma" w:cs="Tahoma"/>
          <w:szCs w:val="22"/>
          <w:lang w:val="el-GR"/>
        </w:rPr>
      </w:pPr>
    </w:p>
    <w:p w14:paraId="192FDFF5" w14:textId="77777777" w:rsidR="008338F0" w:rsidRPr="00603221" w:rsidRDefault="003355E7" w:rsidP="00FF0DF8">
      <w:pPr>
        <w:pStyle w:val="4"/>
        <w:numPr>
          <w:ilvl w:val="2"/>
          <w:numId w:val="12"/>
        </w:numPr>
        <w:rPr>
          <w:rFonts w:ascii="Tahoma" w:hAnsi="Tahoma" w:cs="Tahoma"/>
          <w:szCs w:val="22"/>
          <w:lang w:val="el-GR"/>
        </w:rPr>
      </w:pPr>
      <w:bookmarkStart w:id="119" w:name="_Ref496542376"/>
      <w:bookmarkStart w:id="120" w:name="_Toc56417656"/>
      <w:r w:rsidRPr="00603221">
        <w:rPr>
          <w:rFonts w:ascii="Tahoma" w:hAnsi="Tahoma" w:cs="Tahoma"/>
          <w:szCs w:val="22"/>
          <w:lang w:val="el-GR"/>
        </w:rPr>
        <w:t>Περιεχόμενα Φακέλου «Οικονομική Προσφορά» / Τρόπος σύνταξης και υποβολής οικονομικών προσφορών</w:t>
      </w:r>
      <w:bookmarkEnd w:id="119"/>
      <w:bookmarkEnd w:id="120"/>
    </w:p>
    <w:p w14:paraId="5CAF84EE" w14:textId="77777777" w:rsidR="001E3C20" w:rsidRPr="00603221" w:rsidRDefault="001E3C20" w:rsidP="00422D27">
      <w:pPr>
        <w:autoSpaceDE w:val="0"/>
        <w:autoSpaceDN w:val="0"/>
        <w:adjustRightInd w:val="0"/>
        <w:spacing w:after="0" w:line="276" w:lineRule="auto"/>
        <w:rPr>
          <w:rFonts w:ascii="Tahoma" w:hAnsi="Tahoma" w:cs="Tahoma"/>
          <w:szCs w:val="22"/>
          <w:lang w:val="el-GR"/>
        </w:rPr>
      </w:pPr>
    </w:p>
    <w:p w14:paraId="548B90E0" w14:textId="74154D14" w:rsidR="001E3C20" w:rsidRPr="00603221" w:rsidRDefault="001E3C20" w:rsidP="001E3C20">
      <w:pPr>
        <w:autoSpaceDE w:val="0"/>
        <w:autoSpaceDN w:val="0"/>
        <w:adjustRightInd w:val="0"/>
        <w:spacing w:after="0" w:line="276" w:lineRule="auto"/>
        <w:rPr>
          <w:rFonts w:ascii="Tahoma" w:hAnsi="Tahoma" w:cs="Tahoma"/>
          <w:szCs w:val="22"/>
          <w:lang w:val="el-GR"/>
        </w:rPr>
      </w:pPr>
      <w:r w:rsidRPr="00603221">
        <w:rPr>
          <w:rFonts w:ascii="Tahoma" w:hAnsi="Tahoma" w:cs="Tahoma"/>
          <w:szCs w:val="22"/>
          <w:lang w:val="el-GR" w:eastAsia="el-GR"/>
        </w:rPr>
        <w:t xml:space="preserve">Η οικονομική προσφορά συντάσσεται </w:t>
      </w:r>
      <w:r w:rsidR="00F42E1F" w:rsidRPr="00603221">
        <w:rPr>
          <w:rFonts w:ascii="Tahoma" w:hAnsi="Tahoma" w:cs="Tahoma"/>
          <w:szCs w:val="22"/>
          <w:lang w:val="el-GR" w:eastAsia="el-GR"/>
        </w:rPr>
        <w:t xml:space="preserve">με βάση το κριτήριο ανάθεσης και </w:t>
      </w:r>
      <w:r w:rsidRPr="00603221">
        <w:rPr>
          <w:rFonts w:ascii="Tahoma" w:hAnsi="Tahoma" w:cs="Tahoma"/>
          <w:szCs w:val="22"/>
          <w:lang w:val="el-GR" w:eastAsia="el-GR"/>
        </w:rPr>
        <w:t xml:space="preserve">σύμφωνα με το υπόδειγμα </w:t>
      </w:r>
      <w:r w:rsidR="009E7DE4">
        <w:rPr>
          <w:rFonts w:ascii="Tahoma" w:hAnsi="Tahoma" w:cs="Tahoma"/>
          <w:szCs w:val="22"/>
          <w:lang w:val="el-GR" w:eastAsia="el-GR"/>
        </w:rPr>
        <w:t>που παρέχεται στο</w:t>
      </w:r>
      <w:r w:rsidR="009E7DE4" w:rsidRPr="00603221">
        <w:rPr>
          <w:rFonts w:ascii="Tahoma" w:hAnsi="Tahoma" w:cs="Tahoma"/>
          <w:szCs w:val="22"/>
          <w:lang w:val="el-GR" w:eastAsia="el-GR"/>
        </w:rPr>
        <w:t xml:space="preserve"> </w:t>
      </w:r>
      <w:r w:rsidR="008F0F0C">
        <w:rPr>
          <w:rFonts w:ascii="Tahoma" w:hAnsi="Tahoma" w:cs="Tahoma"/>
          <w:szCs w:val="22"/>
          <w:lang w:val="el-GR" w:eastAsia="el-GR"/>
        </w:rPr>
        <w:fldChar w:fldCharType="begin"/>
      </w:r>
      <w:r w:rsidR="008F0F0C">
        <w:rPr>
          <w:rFonts w:ascii="Tahoma" w:hAnsi="Tahoma" w:cs="Tahoma"/>
          <w:szCs w:val="22"/>
          <w:lang w:val="el-GR" w:eastAsia="el-GR"/>
        </w:rPr>
        <w:instrText xml:space="preserve"> REF _Ref45103738 \h </w:instrText>
      </w:r>
      <w:r w:rsidR="008F0F0C">
        <w:rPr>
          <w:rFonts w:ascii="Tahoma" w:hAnsi="Tahoma" w:cs="Tahoma"/>
          <w:szCs w:val="22"/>
          <w:lang w:val="el-GR" w:eastAsia="el-GR"/>
        </w:rPr>
      </w:r>
      <w:r w:rsidR="008F0F0C">
        <w:rPr>
          <w:rFonts w:ascii="Tahoma" w:hAnsi="Tahoma" w:cs="Tahoma"/>
          <w:szCs w:val="22"/>
          <w:lang w:val="el-GR" w:eastAsia="el-GR"/>
        </w:rPr>
        <w:fldChar w:fldCharType="separate"/>
      </w:r>
      <w:r w:rsidR="00637BDE" w:rsidRPr="00603221">
        <w:rPr>
          <w:rFonts w:ascii="Tahoma" w:hAnsi="Tahoma" w:cs="Tahoma"/>
          <w:lang w:val="el-GR"/>
        </w:rPr>
        <w:t xml:space="preserve">ΠΑΡΑΡΤΗΜΑ </w:t>
      </w:r>
      <w:r w:rsidR="00637BDE" w:rsidRPr="00603221">
        <w:rPr>
          <w:rFonts w:ascii="Tahoma" w:hAnsi="Tahoma" w:cs="Tahoma"/>
        </w:rPr>
        <w:t>VI</w:t>
      </w:r>
      <w:r w:rsidR="00637BDE" w:rsidRPr="00603221">
        <w:rPr>
          <w:rFonts w:ascii="Tahoma" w:hAnsi="Tahoma" w:cs="Tahoma"/>
          <w:lang w:val="el-GR"/>
        </w:rPr>
        <w:t xml:space="preserve"> – Υπόδειγμα Οικονομικής Προσφοράς</w:t>
      </w:r>
      <w:r w:rsidR="008F0F0C">
        <w:rPr>
          <w:rFonts w:ascii="Tahoma" w:hAnsi="Tahoma" w:cs="Tahoma"/>
          <w:szCs w:val="22"/>
          <w:lang w:val="el-GR" w:eastAsia="el-GR"/>
        </w:rPr>
        <w:fldChar w:fldCharType="end"/>
      </w:r>
      <w:r w:rsidRPr="00603221">
        <w:rPr>
          <w:rFonts w:ascii="Tahoma" w:hAnsi="Tahoma" w:cs="Tahoma"/>
          <w:szCs w:val="22"/>
          <w:lang w:val="el-GR" w:eastAsia="el-GR"/>
        </w:rPr>
        <w:t xml:space="preserve"> της παρούσας Διακήρυξης και υποβάλλεται </w:t>
      </w:r>
      <w:r w:rsidRPr="00603221">
        <w:rPr>
          <w:rFonts w:ascii="Tahoma" w:hAnsi="Tahoma" w:cs="Tahoma"/>
          <w:szCs w:val="22"/>
          <w:lang w:val="el-GR"/>
        </w:rPr>
        <w:t>ηλεκτρονικά</w:t>
      </w:r>
      <w:r w:rsidR="001852F3" w:rsidRPr="00603221">
        <w:rPr>
          <w:rFonts w:ascii="Tahoma" w:hAnsi="Tahoma" w:cs="Tahoma"/>
          <w:szCs w:val="22"/>
          <w:lang w:val="el-GR"/>
        </w:rPr>
        <w:t xml:space="preserve"> σε μορφή αρχείου .</w:t>
      </w:r>
      <w:r w:rsidR="001852F3" w:rsidRPr="00603221">
        <w:rPr>
          <w:rFonts w:ascii="Tahoma" w:hAnsi="Tahoma" w:cs="Tahoma"/>
          <w:szCs w:val="22"/>
          <w:lang w:val="en-US"/>
        </w:rPr>
        <w:t>pdf</w:t>
      </w:r>
      <w:r w:rsidR="001852F3" w:rsidRPr="00603221">
        <w:rPr>
          <w:rFonts w:ascii="Tahoma" w:hAnsi="Tahoma" w:cs="Tahoma"/>
          <w:szCs w:val="22"/>
          <w:lang w:val="el-GR"/>
        </w:rPr>
        <w:t xml:space="preserve"> ψηφιακά υπογεγραμμένη, </w:t>
      </w:r>
      <w:r w:rsidRPr="00603221">
        <w:rPr>
          <w:rFonts w:ascii="Tahoma" w:hAnsi="Tahoma" w:cs="Tahoma"/>
          <w:szCs w:val="22"/>
          <w:lang w:val="el-GR"/>
        </w:rPr>
        <w:t xml:space="preserve">στον Υποφάκελο «Οικονομική Προσφορά». </w:t>
      </w:r>
    </w:p>
    <w:p w14:paraId="0941C93B" w14:textId="77777777" w:rsidR="001E3C20" w:rsidRPr="00603221" w:rsidRDefault="001E3C20" w:rsidP="001E3C20">
      <w:pPr>
        <w:suppressAutoHyphens w:val="0"/>
        <w:autoSpaceDE w:val="0"/>
        <w:autoSpaceDN w:val="0"/>
        <w:adjustRightInd w:val="0"/>
        <w:spacing w:after="0"/>
        <w:jc w:val="left"/>
        <w:rPr>
          <w:rFonts w:ascii="Tahoma" w:hAnsi="Tahoma" w:cs="Tahoma"/>
          <w:szCs w:val="22"/>
          <w:lang w:val="el-GR" w:eastAsia="el-GR"/>
        </w:rPr>
      </w:pPr>
    </w:p>
    <w:p w14:paraId="3BD18678" w14:textId="17F7B74B" w:rsidR="001852F3" w:rsidRPr="00603221" w:rsidRDefault="001852F3" w:rsidP="001852F3">
      <w:pPr>
        <w:rPr>
          <w:rFonts w:ascii="Tahoma" w:hAnsi="Tahoma" w:cs="Tahoma"/>
          <w:szCs w:val="22"/>
          <w:lang w:val="el-GR"/>
        </w:rPr>
      </w:pPr>
      <w:r w:rsidRPr="00603221">
        <w:rPr>
          <w:rFonts w:ascii="Tahoma" w:hAnsi="Tahoma" w:cs="Tahoma"/>
          <w:szCs w:val="22"/>
          <w:lang w:val="el-GR" w:eastAsia="el-GR"/>
        </w:rPr>
        <w:t>Η τιμή δίνεται</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σε ευρώ ανά μονάδα</w:t>
      </w:r>
      <w:r w:rsidR="009E7DE4">
        <w:rPr>
          <w:rFonts w:ascii="Tahoma" w:hAnsi="Tahoma" w:cs="Tahoma"/>
          <w:szCs w:val="22"/>
          <w:lang w:val="el-GR" w:eastAsia="el-GR"/>
        </w:rPr>
        <w:t xml:space="preserve"> </w:t>
      </w:r>
      <w:r w:rsidRPr="00603221">
        <w:rPr>
          <w:rFonts w:ascii="Tahoma" w:hAnsi="Tahoma" w:cs="Tahoma"/>
          <w:szCs w:val="22"/>
          <w:lang w:val="el-GR" w:eastAsia="el-GR"/>
        </w:rPr>
        <w:t>μέτρησης</w:t>
      </w:r>
      <w:r w:rsidR="009E7DE4">
        <w:rPr>
          <w:rFonts w:ascii="Tahoma" w:hAnsi="Tahoma" w:cs="Tahoma"/>
          <w:szCs w:val="22"/>
          <w:lang w:val="el-GR" w:eastAsia="el-GR"/>
        </w:rPr>
        <w:t>.</w:t>
      </w:r>
      <w:r w:rsidRPr="00603221">
        <w:rPr>
          <w:rStyle w:val="WW-FootnoteReference2"/>
          <w:rFonts w:ascii="Tahoma" w:hAnsi="Tahoma" w:cs="Tahoma"/>
          <w:color w:val="000000"/>
          <w:szCs w:val="22"/>
          <w:lang w:val="el-GR" w:eastAsia="el-GR"/>
        </w:rPr>
        <w:t xml:space="preserve"> </w:t>
      </w:r>
    </w:p>
    <w:p w14:paraId="70207F9C" w14:textId="77777777" w:rsidR="008338F0" w:rsidRPr="00603221" w:rsidRDefault="003355E7">
      <w:pPr>
        <w:rPr>
          <w:rFonts w:ascii="Tahoma" w:hAnsi="Tahoma" w:cs="Tahoma"/>
          <w:szCs w:val="22"/>
          <w:lang w:val="el-GR"/>
        </w:rPr>
      </w:pPr>
      <w:r w:rsidRPr="00603221">
        <w:rPr>
          <w:rFonts w:ascii="Tahoma" w:hAnsi="Tahoma"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rFonts w:ascii="Tahoma" w:hAnsi="Tahoma" w:cs="Tahoma"/>
          <w:szCs w:val="22"/>
          <w:lang w:val="el-GR" w:eastAsia="el-GR"/>
        </w:rPr>
        <w:t xml:space="preserve"> </w:t>
      </w:r>
      <w:r w:rsidR="001852F3" w:rsidRPr="00603221">
        <w:rPr>
          <w:rFonts w:ascii="Tahoma" w:hAnsi="Tahoma" w:cs="Tahoma"/>
          <w:szCs w:val="22"/>
          <w:lang w:val="el-GR" w:eastAsia="el-GR"/>
        </w:rPr>
        <w:t xml:space="preserve">της παρούσας. </w:t>
      </w:r>
      <w:r w:rsidRPr="00603221">
        <w:rPr>
          <w:rStyle w:val="WW-FootnoteReference9"/>
          <w:rFonts w:ascii="Tahoma" w:hAnsi="Tahoma" w:cs="Tahoma"/>
          <w:szCs w:val="22"/>
          <w:lang w:val="el-GR" w:eastAsia="el-GR"/>
        </w:rPr>
        <w:t>.</w:t>
      </w:r>
    </w:p>
    <w:p w14:paraId="29CC7198"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Οι υπέρ τρίτων κρατήσεις υπόκεινται στο εκάστοτε ισχύον αναλογικό τέλος χαρτοσήμου και </w:t>
      </w:r>
      <w:r w:rsidR="00043D44" w:rsidRPr="00603221">
        <w:rPr>
          <w:rFonts w:ascii="Tahoma" w:hAnsi="Tahoma" w:cs="Tahoma"/>
          <w:szCs w:val="22"/>
          <w:lang w:val="el-GR"/>
        </w:rPr>
        <w:t>στην επ’ αυτού εισφορά υπέρ ΟΓΑ.</w:t>
      </w:r>
    </w:p>
    <w:p w14:paraId="232E99AE" w14:textId="77777777" w:rsidR="008338F0" w:rsidRPr="00603221" w:rsidRDefault="003355E7">
      <w:pPr>
        <w:rPr>
          <w:rFonts w:ascii="Tahoma" w:hAnsi="Tahoma" w:cs="Tahoma"/>
          <w:szCs w:val="22"/>
          <w:lang w:val="el-GR"/>
        </w:rPr>
      </w:pPr>
      <w:r w:rsidRPr="00603221">
        <w:rPr>
          <w:rFonts w:ascii="Tahoma" w:hAnsi="Tahoma" w:cs="Tahoma"/>
          <w:szCs w:val="22"/>
          <w:lang w:val="el-GR"/>
        </w:rPr>
        <w:lastRenderedPageBreak/>
        <w:t xml:space="preserve">Επισημαίνεται ότι το εκάστοτε ποσοστό Φ.Π.Α. επί τοις εκατό, της ανωτέρω τιμής θα υπολογίζεται αυτόματα από το σύστημα. </w:t>
      </w:r>
    </w:p>
    <w:p w14:paraId="4DCA6A4C" w14:textId="2F993156" w:rsidR="008338F0" w:rsidRPr="00603221" w:rsidRDefault="003355E7">
      <w:pPr>
        <w:rPr>
          <w:rFonts w:ascii="Tahoma" w:hAnsi="Tahoma" w:cs="Tahoma"/>
          <w:szCs w:val="22"/>
          <w:lang w:val="el-GR"/>
        </w:rPr>
      </w:pPr>
      <w:r w:rsidRPr="00603221">
        <w:rPr>
          <w:rFonts w:ascii="Tahoma" w:hAnsi="Tahoma" w:cs="Tahoma"/>
          <w:szCs w:val="22"/>
          <w:lang w:val="el-GR"/>
        </w:rPr>
        <w:t xml:space="preserve">Οι προσφερόμενες τιμές είναι σταθερές καθ’ όλη τη διάρκεια της σύμβασης και δεν αναπροσαρμόζονται  </w:t>
      </w:r>
    </w:p>
    <w:p w14:paraId="695CC763" w14:textId="77777777" w:rsidR="001852F3" w:rsidRPr="00603221" w:rsidRDefault="003355E7">
      <w:pPr>
        <w:rPr>
          <w:rFonts w:ascii="Tahoma" w:hAnsi="Tahoma" w:cs="Tahoma"/>
          <w:szCs w:val="22"/>
          <w:lang w:val="el-GR"/>
        </w:rPr>
      </w:pPr>
      <w:r w:rsidRPr="00603221">
        <w:rPr>
          <w:rFonts w:ascii="Tahoma" w:hAnsi="Tahoma" w:cs="Tahoma"/>
          <w:szCs w:val="22"/>
          <w:lang w:val="el-GR"/>
        </w:rPr>
        <w:t xml:space="preserve">Ως απαράδεκτες θα απορρίπτονται προσφορές στις οποίες: </w:t>
      </w:r>
    </w:p>
    <w:p w14:paraId="275A22BE" w14:textId="77777777" w:rsidR="001852F3" w:rsidRPr="00603221" w:rsidRDefault="003355E7">
      <w:pPr>
        <w:rPr>
          <w:rFonts w:ascii="Tahoma" w:hAnsi="Tahoma" w:cs="Tahoma"/>
          <w:szCs w:val="22"/>
          <w:lang w:val="el-GR"/>
        </w:rPr>
      </w:pPr>
      <w:r w:rsidRPr="00603221">
        <w:rPr>
          <w:rFonts w:ascii="Tahoma" w:hAnsi="Tahoma" w:cs="Tahoma"/>
          <w:szCs w:val="22"/>
          <w:lang w:val="el-GR"/>
        </w:rPr>
        <w:t>α) δεν δίνεται τιμή σε ΕΥΡΩ ή που καθορίζεται</w:t>
      </w:r>
      <w:r w:rsidR="00E1337D" w:rsidRPr="00603221">
        <w:rPr>
          <w:rFonts w:ascii="Tahoma" w:hAnsi="Tahoma" w:cs="Tahoma"/>
          <w:szCs w:val="22"/>
          <w:lang w:val="el-GR"/>
        </w:rPr>
        <w:t xml:space="preserve"> </w:t>
      </w:r>
      <w:r w:rsidRPr="00603221">
        <w:rPr>
          <w:rFonts w:ascii="Tahoma" w:hAnsi="Tahoma" w:cs="Tahoma"/>
          <w:szCs w:val="22"/>
          <w:lang w:val="el-GR"/>
        </w:rPr>
        <w:t xml:space="preserve">σχέση ΕΥΡΩ προς ξένο νόμισμα, </w:t>
      </w:r>
    </w:p>
    <w:p w14:paraId="47F39D94" w14:textId="63F22824" w:rsidR="001852F3" w:rsidRPr="00603221" w:rsidRDefault="0045713D">
      <w:pPr>
        <w:rPr>
          <w:rFonts w:ascii="Tahoma" w:hAnsi="Tahoma" w:cs="Tahoma"/>
          <w:szCs w:val="22"/>
          <w:lang w:val="el-GR"/>
        </w:rPr>
      </w:pPr>
      <w:r w:rsidRPr="0045713D">
        <w:rPr>
          <w:rFonts w:ascii="Tahoma" w:hAnsi="Tahoma" w:cs="Tahoma"/>
          <w:szCs w:val="22"/>
          <w:lang w:val="el-GR"/>
        </w:rPr>
        <w:t>β) δεν προκύπτει με σαφήνεια η προσφερόμενη τιμή, με την επιφύλαξη του άρθρου 102 του ν. 4412/2016 όπως τροποποιήθηκε με το άρθρο 42 του ν. 4782/Α36/9-3-2021 και</w:t>
      </w:r>
    </w:p>
    <w:p w14:paraId="67F10656"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 γ) η τιμή υπερβαίνει τον προϋπολογισμό της σύμβασης που καθορίζεται </w:t>
      </w:r>
      <w:r w:rsidR="001852F3" w:rsidRPr="00603221">
        <w:rPr>
          <w:rFonts w:ascii="Tahoma" w:hAnsi="Tahoma" w:cs="Tahoma"/>
          <w:szCs w:val="22"/>
          <w:lang w:val="el-GR"/>
        </w:rPr>
        <w:t>στην</w:t>
      </w:r>
      <w:r w:rsidR="00E1337D" w:rsidRPr="00603221">
        <w:rPr>
          <w:rFonts w:ascii="Tahoma" w:hAnsi="Tahoma" w:cs="Tahoma"/>
          <w:szCs w:val="22"/>
          <w:lang w:val="el-GR"/>
        </w:rPr>
        <w:t xml:space="preserve"> </w:t>
      </w:r>
      <w:r w:rsidRPr="00603221">
        <w:rPr>
          <w:rFonts w:ascii="Tahoma" w:hAnsi="Tahoma" w:cs="Tahoma"/>
          <w:szCs w:val="22"/>
          <w:lang w:val="el-GR"/>
        </w:rPr>
        <w:t xml:space="preserve">παρούσα διακήρυξη. </w:t>
      </w:r>
    </w:p>
    <w:p w14:paraId="248D0DB3" w14:textId="22469ABD" w:rsidR="001852F3" w:rsidRPr="001B0F5B" w:rsidRDefault="003355E7">
      <w:pPr>
        <w:rPr>
          <w:rFonts w:ascii="Tahoma" w:hAnsi="Tahoma" w:cs="Tahoma"/>
          <w:color w:val="5B9BD5"/>
          <w:szCs w:val="22"/>
          <w:lang w:val="el-GR"/>
        </w:rPr>
      </w:pPr>
      <w:r w:rsidRPr="00603221">
        <w:rPr>
          <w:rFonts w:ascii="Tahoma" w:hAnsi="Tahoma"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rFonts w:ascii="Tahoma" w:hAnsi="Tahoma" w:cs="Tahoma"/>
          <w:szCs w:val="22"/>
          <w:lang w:val="el-GR"/>
        </w:rPr>
        <w:fldChar w:fldCharType="begin"/>
      </w:r>
      <w:r w:rsidR="00194C49" w:rsidRPr="00603221">
        <w:rPr>
          <w:rFonts w:ascii="Tahoma" w:hAnsi="Tahoma" w:cs="Tahoma"/>
          <w:szCs w:val="22"/>
          <w:lang w:val="el-GR"/>
        </w:rPr>
        <w:instrText xml:space="preserve"> REF _Ref496607306 \r \h </w:instrText>
      </w:r>
      <w:r w:rsidR="00DF02B0" w:rsidRPr="006719D5">
        <w:rPr>
          <w:rFonts w:ascii="Tahoma" w:hAnsi="Tahoma" w:cs="Tahoma"/>
          <w:szCs w:val="22"/>
          <w:lang w:val="el-GR"/>
        </w:rPr>
        <w:instrText xml:space="preserve"> \* MERGEFORMAT </w:instrText>
      </w:r>
      <w:r w:rsidR="00194C49" w:rsidRPr="00603221">
        <w:rPr>
          <w:rFonts w:ascii="Tahoma" w:hAnsi="Tahoma" w:cs="Tahoma"/>
          <w:szCs w:val="22"/>
          <w:lang w:val="el-GR"/>
        </w:rPr>
      </w:r>
      <w:r w:rsidR="00194C49" w:rsidRPr="00603221">
        <w:rPr>
          <w:rFonts w:ascii="Tahoma" w:hAnsi="Tahoma" w:cs="Tahoma"/>
          <w:szCs w:val="22"/>
          <w:lang w:val="el-GR"/>
        </w:rPr>
        <w:fldChar w:fldCharType="separate"/>
      </w:r>
      <w:r w:rsidR="00637BDE">
        <w:rPr>
          <w:rFonts w:ascii="Tahoma" w:hAnsi="Tahoma" w:cs="Tahoma"/>
          <w:szCs w:val="22"/>
          <w:lang w:val="el-GR"/>
        </w:rPr>
        <w:t>5.1</w:t>
      </w:r>
      <w:r w:rsidR="00194C49" w:rsidRPr="00603221">
        <w:rPr>
          <w:rFonts w:ascii="Tahoma" w:hAnsi="Tahoma" w:cs="Tahoma"/>
          <w:szCs w:val="22"/>
          <w:lang w:val="el-GR"/>
        </w:rPr>
        <w:fldChar w:fldCharType="end"/>
      </w:r>
      <w:r w:rsidRPr="00603221">
        <w:rPr>
          <w:rFonts w:ascii="Tahoma" w:hAnsi="Tahoma" w:cs="Tahoma"/>
          <w:szCs w:val="22"/>
          <w:lang w:val="el-GR"/>
        </w:rPr>
        <w:t xml:space="preserve"> της παρούσας διακήρυξης.</w:t>
      </w:r>
    </w:p>
    <w:p w14:paraId="068C1912" w14:textId="77777777" w:rsidR="008338F0" w:rsidRPr="00603221" w:rsidRDefault="003355E7" w:rsidP="00FF0DF8">
      <w:pPr>
        <w:pStyle w:val="4"/>
        <w:numPr>
          <w:ilvl w:val="2"/>
          <w:numId w:val="12"/>
        </w:numPr>
        <w:rPr>
          <w:rFonts w:ascii="Tahoma" w:hAnsi="Tahoma" w:cs="Tahoma"/>
          <w:szCs w:val="22"/>
          <w:lang w:val="el-GR" w:eastAsia="el-GR"/>
        </w:rPr>
      </w:pPr>
      <w:bookmarkStart w:id="121" w:name="_Ref496542395"/>
      <w:bookmarkStart w:id="122" w:name="_Ref496542431"/>
      <w:bookmarkStart w:id="123" w:name="_Toc56417657"/>
      <w:r w:rsidRPr="00603221">
        <w:rPr>
          <w:rFonts w:ascii="Tahoma" w:hAnsi="Tahoma" w:cs="Tahoma"/>
          <w:szCs w:val="22"/>
          <w:lang w:val="el-GR"/>
        </w:rPr>
        <w:t>Χρόνος ισχύος των προσφορών</w:t>
      </w:r>
      <w:bookmarkEnd w:id="121"/>
      <w:bookmarkEnd w:id="122"/>
      <w:bookmarkEnd w:id="123"/>
      <w:r w:rsidR="00E1337D" w:rsidRPr="00603221">
        <w:rPr>
          <w:rFonts w:ascii="Tahoma" w:hAnsi="Tahoma" w:cs="Tahoma"/>
          <w:szCs w:val="22"/>
          <w:lang w:val="el-GR"/>
        </w:rPr>
        <w:t xml:space="preserve"> </w:t>
      </w:r>
    </w:p>
    <w:p w14:paraId="47AA73F9" w14:textId="0E4E5EDD" w:rsidR="00263C2C" w:rsidRPr="00603221" w:rsidRDefault="003355E7">
      <w:pPr>
        <w:rPr>
          <w:rFonts w:ascii="Tahoma" w:hAnsi="Tahoma" w:cs="Tahoma"/>
          <w:szCs w:val="22"/>
          <w:lang w:val="el-GR" w:eastAsia="el-GR"/>
        </w:rPr>
      </w:pPr>
      <w:r w:rsidRPr="00603221">
        <w:rPr>
          <w:rFonts w:ascii="Tahoma" w:hAnsi="Tahoma" w:cs="Tahoma"/>
          <w:szCs w:val="22"/>
          <w:lang w:val="el-GR" w:eastAsia="el-GR"/>
        </w:rPr>
        <w:t xml:space="preserve">Οι υποβαλλόμενες προσφορές ισχύουν και δεσμεύουν τους οικονομικούς φορείς για διάστημα </w:t>
      </w:r>
      <w:r w:rsidR="00886CF9" w:rsidRPr="00135415">
        <w:rPr>
          <w:rFonts w:ascii="Tahoma" w:hAnsi="Tahoma" w:cs="Tahoma"/>
          <w:iCs/>
          <w:szCs w:val="22"/>
          <w:lang w:val="el-GR" w:eastAsia="el-GR"/>
        </w:rPr>
        <w:t>δώδεκα (12) μηνών</w:t>
      </w:r>
      <w:r w:rsidR="00886CF9" w:rsidRPr="00736B48" w:rsidDel="00886CF9">
        <w:rPr>
          <w:rFonts w:ascii="Tahoma" w:hAnsi="Tahoma" w:cs="Tahoma"/>
          <w:b/>
          <w:bCs/>
          <w:i/>
          <w:iCs/>
          <w:szCs w:val="22"/>
          <w:lang w:val="el-GR" w:eastAsia="el-GR"/>
        </w:rPr>
        <w:t xml:space="preserve"> </w:t>
      </w:r>
      <w:r w:rsidRPr="00603221">
        <w:rPr>
          <w:rFonts w:ascii="Tahoma" w:hAnsi="Tahoma" w:cs="Tahoma"/>
          <w:szCs w:val="22"/>
          <w:lang w:val="el-GR" w:eastAsia="el-GR"/>
        </w:rPr>
        <w:t xml:space="preserve">από την επόμενη </w:t>
      </w:r>
      <w:r w:rsidR="00AE21AF" w:rsidRPr="00603221">
        <w:rPr>
          <w:rFonts w:ascii="Tahoma" w:hAnsi="Tahoma" w:cs="Tahoma"/>
          <w:szCs w:val="22"/>
          <w:lang w:val="el-GR" w:eastAsia="el-GR"/>
        </w:rPr>
        <w:t>της καταληκτικής ημερομηνίας υποβολής τους</w:t>
      </w:r>
      <w:r w:rsidR="00AE21AF">
        <w:rPr>
          <w:rFonts w:ascii="Tahoma" w:hAnsi="Tahoma" w:cs="Tahoma"/>
          <w:szCs w:val="22"/>
          <w:lang w:val="el-GR" w:eastAsia="el-GR"/>
        </w:rPr>
        <w:t>.</w:t>
      </w:r>
    </w:p>
    <w:p w14:paraId="712FE647" w14:textId="77777777" w:rsidR="008338F0" w:rsidRPr="00603221" w:rsidRDefault="003355E7">
      <w:pPr>
        <w:rPr>
          <w:rFonts w:ascii="Tahoma" w:hAnsi="Tahoma" w:cs="Tahoma"/>
          <w:szCs w:val="22"/>
          <w:lang w:val="el-GR" w:eastAsia="el-GR"/>
        </w:rPr>
      </w:pPr>
      <w:r w:rsidRPr="00603221">
        <w:rPr>
          <w:rFonts w:ascii="Tahoma" w:hAnsi="Tahoma" w:cs="Tahoma"/>
          <w:szCs w:val="22"/>
          <w:lang w:val="el-GR" w:eastAsia="el-GR"/>
        </w:rPr>
        <w:t>Προσφορά η οποία ορίζει χρόνο ισχύος μικρότερο από τον ανωτέρω προβλεπόμενο απορρίπτεται.</w:t>
      </w:r>
    </w:p>
    <w:p w14:paraId="55A2354B" w14:textId="0114D056" w:rsidR="008338F0" w:rsidRPr="00603221" w:rsidRDefault="003355E7">
      <w:pPr>
        <w:rPr>
          <w:rFonts w:ascii="Tahoma" w:hAnsi="Tahoma" w:cs="Tahoma"/>
          <w:szCs w:val="22"/>
          <w:lang w:val="el-GR" w:eastAsia="el-GR"/>
        </w:rPr>
      </w:pPr>
      <w:r w:rsidRPr="00603221">
        <w:rPr>
          <w:rFonts w:ascii="Tahoma" w:hAnsi="Tahoma" w:cs="Tahoma"/>
          <w:szCs w:val="22"/>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rFonts w:ascii="Tahoma" w:hAnsi="Tahoma" w:cs="Tahoma"/>
          <w:szCs w:val="22"/>
          <w:lang w:val="el-GR"/>
        </w:rPr>
        <w:t xml:space="preserve">την παράγραφο </w:t>
      </w:r>
      <w:r w:rsidR="00F524BD" w:rsidRPr="00603221">
        <w:rPr>
          <w:rFonts w:ascii="Tahoma" w:hAnsi="Tahoma" w:cs="Tahoma"/>
          <w:color w:val="000000"/>
          <w:szCs w:val="22"/>
          <w:lang w:val="el-GR"/>
        </w:rPr>
        <w:fldChar w:fldCharType="begin"/>
      </w:r>
      <w:r w:rsidR="00F524BD" w:rsidRPr="00603221">
        <w:rPr>
          <w:rFonts w:ascii="Tahoma" w:hAnsi="Tahoma" w:cs="Tahoma"/>
          <w:color w:val="000000"/>
          <w:szCs w:val="22"/>
          <w:lang w:val="el-GR"/>
        </w:rPr>
        <w:instrText xml:space="preserve"> REF _Ref496542081 \r \h </w:instrText>
      </w:r>
      <w:r w:rsidR="00DF02B0" w:rsidRPr="006719D5">
        <w:rPr>
          <w:rFonts w:ascii="Tahoma" w:hAnsi="Tahoma" w:cs="Tahoma"/>
          <w:color w:val="000000"/>
          <w:szCs w:val="22"/>
          <w:lang w:val="el-GR"/>
        </w:rPr>
        <w:instrText xml:space="preserve"> \* MERGEFORMAT </w:instrText>
      </w:r>
      <w:r w:rsidR="00F524BD" w:rsidRPr="00603221">
        <w:rPr>
          <w:rFonts w:ascii="Tahoma" w:hAnsi="Tahoma" w:cs="Tahoma"/>
          <w:color w:val="000000"/>
          <w:szCs w:val="22"/>
          <w:lang w:val="el-GR"/>
        </w:rPr>
      </w:r>
      <w:r w:rsidR="00F524BD" w:rsidRPr="00603221">
        <w:rPr>
          <w:rFonts w:ascii="Tahoma" w:hAnsi="Tahoma" w:cs="Tahoma"/>
          <w:color w:val="000000"/>
          <w:szCs w:val="22"/>
          <w:lang w:val="el-GR"/>
        </w:rPr>
        <w:fldChar w:fldCharType="separate"/>
      </w:r>
      <w:r w:rsidR="00637BDE">
        <w:rPr>
          <w:rFonts w:ascii="Tahoma" w:hAnsi="Tahoma" w:cs="Tahoma"/>
          <w:color w:val="000000"/>
          <w:szCs w:val="22"/>
          <w:lang w:val="el-GR"/>
        </w:rPr>
        <w:t>2.2.2</w:t>
      </w:r>
      <w:r w:rsidR="00F524BD" w:rsidRPr="00603221">
        <w:rPr>
          <w:rFonts w:ascii="Tahoma" w:hAnsi="Tahoma" w:cs="Tahoma"/>
          <w:color w:val="000000"/>
          <w:szCs w:val="22"/>
          <w:lang w:val="el-GR"/>
        </w:rPr>
        <w:fldChar w:fldCharType="end"/>
      </w:r>
      <w:r w:rsidRPr="00603221">
        <w:rPr>
          <w:rFonts w:ascii="Tahoma" w:hAnsi="Tahoma" w:cs="Tahoma"/>
          <w:szCs w:val="22"/>
          <w:lang w:val="el-GR" w:eastAsia="el-GR"/>
        </w:rPr>
        <w:t xml:space="preserve"> της παρούσας, κατ' ανώτατο όριο για χρονικό διάστημα ίσο με την προβλεπόμενη ως άνω αρχική διάρκεια.</w:t>
      </w:r>
    </w:p>
    <w:p w14:paraId="0D752427" w14:textId="42304F94" w:rsidR="008338F0" w:rsidRPr="00603221" w:rsidRDefault="003355E7" w:rsidP="001B0F5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ahoma" w:hAnsi="Tahoma" w:cs="Tahoma"/>
          <w:szCs w:val="22"/>
          <w:lang w:val="el-GR"/>
        </w:rPr>
      </w:pPr>
      <w:r w:rsidRPr="00603221">
        <w:rPr>
          <w:rFonts w:ascii="Tahoma" w:hAnsi="Tahoma" w:cs="Tahoma"/>
          <w:szCs w:val="22"/>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124" w:name="_Hlk9420445"/>
      <w:r w:rsidRPr="00603221">
        <w:rPr>
          <w:rFonts w:ascii="Tahoma" w:hAnsi="Tahoma" w:cs="Tahoma"/>
          <w:szCs w:val="22"/>
          <w:lang w:val="el-GR" w:eastAsia="el-GR"/>
        </w:rPr>
        <w:t>.</w:t>
      </w:r>
      <w:r w:rsidR="003528AF">
        <w:rPr>
          <w:rFonts w:ascii="Tahoma" w:hAnsi="Tahoma" w:cs="Tahoma"/>
          <w:szCs w:val="22"/>
          <w:lang w:val="el-GR" w:eastAsia="el-GR"/>
        </w:rPr>
        <w:t xml:space="preserve"> </w:t>
      </w:r>
      <w:r w:rsidR="003528AF" w:rsidRPr="004447F8">
        <w:rPr>
          <w:rFonts w:ascii="Tahoma" w:hAnsi="Tahoma" w:cs="Tahoma"/>
          <w:szCs w:val="22"/>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bookmarkEnd w:id="124"/>
      <w:r w:rsidR="00886CF9">
        <w:rPr>
          <w:rFonts w:ascii="Tahoma" w:hAnsi="Tahoma" w:cs="Tahoma"/>
          <w:szCs w:val="22"/>
          <w:lang w:val="el-GR" w:eastAsia="el-GR"/>
        </w:rPr>
        <w:t xml:space="preserve"> </w:t>
      </w:r>
      <w:r w:rsidR="00886CF9" w:rsidRPr="00135415">
        <w:rPr>
          <w:rFonts w:ascii="Tahoma" w:hAnsi="Tahoma" w:cs="Tahoma"/>
          <w:szCs w:val="22"/>
          <w:lang w:val="el-GR" w:eastAsia="el-GR"/>
        </w:rPr>
        <w:t>Στην τελευταία περίπτωση, η διαδικασία συνεχίζεται με όσους παράτειναν τις προσφορές τους.</w:t>
      </w:r>
    </w:p>
    <w:p w14:paraId="61F8A064" w14:textId="77777777" w:rsidR="008338F0" w:rsidRPr="00603221" w:rsidRDefault="003355E7" w:rsidP="00FF0DF8">
      <w:pPr>
        <w:pStyle w:val="4"/>
        <w:numPr>
          <w:ilvl w:val="2"/>
          <w:numId w:val="12"/>
        </w:numPr>
        <w:rPr>
          <w:rFonts w:ascii="Tahoma" w:hAnsi="Tahoma" w:cs="Tahoma"/>
          <w:szCs w:val="22"/>
          <w:lang w:val="el-GR"/>
        </w:rPr>
      </w:pPr>
      <w:bookmarkStart w:id="125" w:name="_Toc56417658"/>
      <w:r w:rsidRPr="00603221">
        <w:rPr>
          <w:rFonts w:ascii="Tahoma" w:hAnsi="Tahoma" w:cs="Tahoma"/>
          <w:szCs w:val="22"/>
          <w:lang w:val="el-GR"/>
        </w:rPr>
        <w:t>Λόγοι απόρριψης προσφορών</w:t>
      </w:r>
      <w:bookmarkEnd w:id="125"/>
    </w:p>
    <w:p w14:paraId="1A2E0D53" w14:textId="77777777" w:rsidR="00DE6525" w:rsidRPr="00603221" w:rsidRDefault="00DE6525" w:rsidP="00DE6525">
      <w:pPr>
        <w:rPr>
          <w:rFonts w:ascii="Tahoma" w:hAnsi="Tahoma" w:cs="Tahoma"/>
          <w:szCs w:val="22"/>
          <w:lang w:val="el-GR"/>
        </w:rPr>
      </w:pPr>
      <w:r w:rsidRPr="00603221">
        <w:rPr>
          <w:rFonts w:ascii="Tahoma" w:hAnsi="Tahoma" w:cs="Tahoma"/>
          <w:szCs w:val="22"/>
          <w:lang w:val="en-US"/>
        </w:rPr>
        <w:t>H</w:t>
      </w:r>
      <w:r w:rsidRPr="00603221">
        <w:rPr>
          <w:rFonts w:ascii="Tahoma" w:hAnsi="Tahoma"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73C1D954" w14:textId="2F8CA529" w:rsidR="00DE6525" w:rsidRPr="00603221" w:rsidRDefault="00DE6525" w:rsidP="00EB3381">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η οποία δεν υποβάλλεται εμπρόθεσμα, με τον τρόπο και με το περιεχόμενο που ορίζεται πιο πάνω και συγκεκριμένα στις παραγράφους </w:t>
      </w:r>
      <w:r w:rsidR="00F524BD" w:rsidRPr="00603221">
        <w:rPr>
          <w:rFonts w:ascii="Tahoma" w:hAnsi="Tahoma" w:cs="Tahoma"/>
          <w:szCs w:val="22"/>
          <w:lang w:val="el-GR"/>
        </w:rPr>
        <w:fldChar w:fldCharType="begin"/>
      </w:r>
      <w:r w:rsidR="00F524BD" w:rsidRPr="00603221">
        <w:rPr>
          <w:rFonts w:ascii="Tahoma" w:hAnsi="Tahoma" w:cs="Tahoma"/>
          <w:szCs w:val="22"/>
          <w:lang w:val="el-GR"/>
        </w:rPr>
        <w:instrText xml:space="preserve"> REF _Ref496542253 \r \h </w:instrText>
      </w:r>
      <w:r w:rsidR="00DF02B0" w:rsidRPr="006719D5">
        <w:rPr>
          <w:rFonts w:ascii="Tahoma" w:hAnsi="Tahoma" w:cs="Tahoma"/>
          <w:szCs w:val="22"/>
          <w:lang w:val="el-GR"/>
        </w:rPr>
        <w:instrText xml:space="preserve"> \* MERGEFORMAT </w:instrText>
      </w:r>
      <w:r w:rsidR="00F524BD" w:rsidRPr="00603221">
        <w:rPr>
          <w:rFonts w:ascii="Tahoma" w:hAnsi="Tahoma" w:cs="Tahoma"/>
          <w:szCs w:val="22"/>
          <w:lang w:val="el-GR"/>
        </w:rPr>
      </w:r>
      <w:r w:rsidR="00F524BD" w:rsidRPr="00603221">
        <w:rPr>
          <w:rFonts w:ascii="Tahoma" w:hAnsi="Tahoma" w:cs="Tahoma"/>
          <w:szCs w:val="22"/>
          <w:lang w:val="el-GR"/>
        </w:rPr>
        <w:fldChar w:fldCharType="separate"/>
      </w:r>
      <w:r w:rsidR="00637BDE">
        <w:rPr>
          <w:rFonts w:ascii="Tahoma" w:hAnsi="Tahoma" w:cs="Tahoma"/>
          <w:szCs w:val="22"/>
          <w:lang w:val="el-GR"/>
        </w:rPr>
        <w:t>2.4.1</w:t>
      </w:r>
      <w:r w:rsidR="00F524BD" w:rsidRPr="00603221">
        <w:rPr>
          <w:rFonts w:ascii="Tahoma" w:hAnsi="Tahoma" w:cs="Tahoma"/>
          <w:szCs w:val="22"/>
          <w:lang w:val="el-GR"/>
        </w:rPr>
        <w:fldChar w:fldCharType="end"/>
      </w:r>
      <w:r w:rsidRPr="00603221">
        <w:rPr>
          <w:rFonts w:ascii="Tahoma" w:hAnsi="Tahoma" w:cs="Tahoma"/>
          <w:szCs w:val="22"/>
          <w:lang w:val="el-GR"/>
        </w:rPr>
        <w:t xml:space="preserve"> (Γενικοί όροι υποβολής προσφορών),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_Ref496542299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637BDE">
        <w:rPr>
          <w:rFonts w:ascii="Tahoma" w:hAnsi="Tahoma" w:cs="Tahoma"/>
          <w:szCs w:val="22"/>
          <w:lang w:val="el-GR"/>
        </w:rPr>
        <w:t>2.4.2</w:t>
      </w:r>
      <w:r w:rsidR="00061ADD" w:rsidRPr="00603221">
        <w:rPr>
          <w:rFonts w:ascii="Tahoma" w:hAnsi="Tahoma" w:cs="Tahoma"/>
          <w:szCs w:val="22"/>
          <w:lang w:val="el-GR"/>
        </w:rPr>
        <w:fldChar w:fldCharType="end"/>
      </w:r>
      <w:r w:rsidRPr="00603221">
        <w:rPr>
          <w:rFonts w:ascii="Tahoma" w:hAnsi="Tahoma" w:cs="Tahoma"/>
          <w:szCs w:val="22"/>
          <w:lang w:val="el-GR"/>
        </w:rPr>
        <w:t xml:space="preserve"> (Χρόνος και τρόπος υποβολής προσφορών),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_Ref496542340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637BDE">
        <w:rPr>
          <w:rFonts w:ascii="Tahoma" w:hAnsi="Tahoma" w:cs="Tahoma"/>
          <w:szCs w:val="22"/>
          <w:lang w:val="el-GR"/>
        </w:rPr>
        <w:t>2.4.3</w:t>
      </w:r>
      <w:r w:rsidR="00061ADD" w:rsidRPr="00603221">
        <w:rPr>
          <w:rFonts w:ascii="Tahoma" w:hAnsi="Tahoma" w:cs="Tahoma"/>
          <w:szCs w:val="22"/>
          <w:lang w:val="el-GR"/>
        </w:rPr>
        <w:fldChar w:fldCharType="end"/>
      </w:r>
      <w:r w:rsidRPr="00603221">
        <w:rPr>
          <w:rFonts w:ascii="Tahoma" w:hAnsi="Tahoma" w:cs="Tahoma"/>
          <w:szCs w:val="22"/>
          <w:lang w:val="el-GR"/>
        </w:rPr>
        <w:t xml:space="preserve"> (Περιεχόμενο φακέλων δικαιολογητικών συμμετοχής, τεχνικής προσφοράς),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_Ref496542376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637BDE">
        <w:rPr>
          <w:rFonts w:ascii="Tahoma" w:hAnsi="Tahoma" w:cs="Tahoma"/>
          <w:szCs w:val="22"/>
          <w:lang w:val="el-GR"/>
        </w:rPr>
        <w:t>2.4.4</w:t>
      </w:r>
      <w:r w:rsidR="00061ADD" w:rsidRPr="00603221">
        <w:rPr>
          <w:rFonts w:ascii="Tahoma" w:hAnsi="Tahoma" w:cs="Tahoma"/>
          <w:szCs w:val="22"/>
          <w:lang w:val="el-GR"/>
        </w:rPr>
        <w:fldChar w:fldCharType="end"/>
      </w:r>
      <w:r w:rsidRPr="00603221">
        <w:rPr>
          <w:rFonts w:ascii="Tahoma" w:hAnsi="Tahoma" w:cs="Tahoma"/>
          <w:szCs w:val="22"/>
          <w:lang w:val="el-GR"/>
        </w:rPr>
        <w:t xml:space="preserve"> (Περιεχόμενο φακέλου οικονομικής προσφοράς, τρόπος σύνταξης και </w:t>
      </w:r>
      <w:r w:rsidR="00043D44" w:rsidRPr="00603221">
        <w:rPr>
          <w:rFonts w:ascii="Tahoma" w:hAnsi="Tahoma" w:cs="Tahoma"/>
          <w:szCs w:val="22"/>
          <w:lang w:val="el-GR"/>
        </w:rPr>
        <w:t>υποβολής οικονομικών προσφορών)</w:t>
      </w:r>
      <w:r w:rsidRPr="00603221">
        <w:rPr>
          <w:rFonts w:ascii="Tahoma" w:hAnsi="Tahoma" w:cs="Tahoma"/>
          <w:szCs w:val="22"/>
          <w:lang w:val="el-GR"/>
        </w:rPr>
        <w:t xml:space="preserve">,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_Ref496542395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637BDE">
        <w:rPr>
          <w:rFonts w:ascii="Tahoma" w:hAnsi="Tahoma" w:cs="Tahoma"/>
          <w:szCs w:val="22"/>
          <w:lang w:val="el-GR"/>
        </w:rPr>
        <w:t>2.4.5</w:t>
      </w:r>
      <w:r w:rsidR="00061ADD" w:rsidRPr="00603221">
        <w:rPr>
          <w:rFonts w:ascii="Tahoma" w:hAnsi="Tahoma" w:cs="Tahoma"/>
          <w:szCs w:val="22"/>
          <w:lang w:val="el-GR"/>
        </w:rPr>
        <w:fldChar w:fldCharType="end"/>
      </w:r>
      <w:r w:rsidRPr="00603221">
        <w:rPr>
          <w:rFonts w:ascii="Tahoma" w:hAnsi="Tahoma" w:cs="Tahoma"/>
          <w:szCs w:val="22"/>
          <w:lang w:val="el-GR"/>
        </w:rPr>
        <w:t xml:space="preserve"> (Χρόνος ισχύος προσφορών),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_Ref496542534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637BDE">
        <w:rPr>
          <w:rFonts w:ascii="Tahoma" w:hAnsi="Tahoma" w:cs="Tahoma"/>
          <w:szCs w:val="22"/>
          <w:lang w:val="el-GR"/>
        </w:rPr>
        <w:t>3.1</w:t>
      </w:r>
      <w:r w:rsidR="00061ADD" w:rsidRPr="00603221">
        <w:rPr>
          <w:rFonts w:ascii="Tahoma" w:hAnsi="Tahoma" w:cs="Tahoma"/>
          <w:szCs w:val="22"/>
          <w:lang w:val="el-GR"/>
        </w:rPr>
        <w:fldChar w:fldCharType="end"/>
      </w:r>
      <w:r w:rsidRPr="00603221">
        <w:rPr>
          <w:rFonts w:ascii="Tahoma" w:hAnsi="Tahoma" w:cs="Tahoma"/>
          <w:szCs w:val="22"/>
          <w:lang w:val="el-GR"/>
        </w:rPr>
        <w:t xml:space="preserve"> (Αποσφράγιση και αξιολόγηση προσφορών),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_Ref496542592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637BDE">
        <w:rPr>
          <w:rFonts w:ascii="Tahoma" w:hAnsi="Tahoma" w:cs="Tahoma"/>
          <w:szCs w:val="22"/>
          <w:lang w:val="el-GR"/>
        </w:rPr>
        <w:t>3.2</w:t>
      </w:r>
      <w:r w:rsidR="00061ADD" w:rsidRPr="00603221">
        <w:rPr>
          <w:rFonts w:ascii="Tahoma" w:hAnsi="Tahoma" w:cs="Tahoma"/>
          <w:szCs w:val="22"/>
          <w:lang w:val="el-GR"/>
        </w:rPr>
        <w:fldChar w:fldCharType="end"/>
      </w:r>
      <w:r w:rsidRPr="00603221">
        <w:rPr>
          <w:rFonts w:ascii="Tahoma" w:hAnsi="Tahoma" w:cs="Tahoma"/>
          <w:szCs w:val="22"/>
          <w:lang w:val="el-GR"/>
        </w:rPr>
        <w:t xml:space="preserve"> (Πρόσκληση υποβολής δικαιολογητικών προσωρινού αναδόχου) της παρούσας,</w:t>
      </w:r>
    </w:p>
    <w:p w14:paraId="6EBB63D9" w14:textId="09B9C8B2" w:rsidR="00DE6525" w:rsidRPr="00603221" w:rsidRDefault="00DE6525" w:rsidP="00EB3381">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η οποία περιέχει ατέλειες, ελλείψεις, ασάφειες ή σφάλματα, εφόσον αυτά δεν επιδέχονται συμπλήρωση ή διόρθωση ή εφόσον επιδέχονται συμπλήρωση ή διόρθωση, δεν έχουν </w:t>
      </w:r>
      <w:r w:rsidRPr="00603221">
        <w:rPr>
          <w:rFonts w:ascii="Tahoma" w:hAnsi="Tahoma" w:cs="Tahoma"/>
          <w:szCs w:val="22"/>
          <w:lang w:val="el-GR"/>
        </w:rPr>
        <w:lastRenderedPageBreak/>
        <w:t xml:space="preserve">αποκατασταθεί κατά την αποσαφήνιση και την συμπλήρωσή της σύμφωνα με την παράγραφο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_Ref496542486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637BDE">
        <w:rPr>
          <w:rFonts w:ascii="Tahoma" w:hAnsi="Tahoma" w:cs="Tahoma"/>
          <w:szCs w:val="22"/>
          <w:lang w:val="el-GR"/>
        </w:rPr>
        <w:t>3.1.1</w:t>
      </w:r>
      <w:r w:rsidR="00061ADD" w:rsidRPr="00603221">
        <w:rPr>
          <w:rFonts w:ascii="Tahoma" w:hAnsi="Tahoma" w:cs="Tahoma"/>
          <w:szCs w:val="22"/>
          <w:lang w:val="el-GR"/>
        </w:rPr>
        <w:fldChar w:fldCharType="end"/>
      </w:r>
      <w:r w:rsidRPr="00603221">
        <w:rPr>
          <w:rFonts w:ascii="Tahoma" w:hAnsi="Tahoma" w:cs="Tahoma"/>
          <w:szCs w:val="22"/>
          <w:lang w:val="el-GR"/>
        </w:rPr>
        <w:t xml:space="preserve"> της παρούσης διακήρυξης,</w:t>
      </w:r>
    </w:p>
    <w:p w14:paraId="25F2713F" w14:textId="54CCD740" w:rsidR="00DE6525" w:rsidRPr="00603221" w:rsidRDefault="00DE6525" w:rsidP="0045713D">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για την οποία ο προσφέρων δεν έχει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_Ref496542486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637BDE">
        <w:rPr>
          <w:rFonts w:ascii="Tahoma" w:hAnsi="Tahoma" w:cs="Tahoma"/>
          <w:szCs w:val="22"/>
          <w:lang w:val="el-GR"/>
        </w:rPr>
        <w:t>3.1.1</w:t>
      </w:r>
      <w:r w:rsidR="00061ADD" w:rsidRPr="00603221">
        <w:rPr>
          <w:rFonts w:ascii="Tahoma" w:hAnsi="Tahoma" w:cs="Tahoma"/>
          <w:szCs w:val="22"/>
          <w:lang w:val="el-GR"/>
        </w:rPr>
        <w:fldChar w:fldCharType="end"/>
      </w:r>
      <w:r w:rsidRPr="00603221">
        <w:rPr>
          <w:rFonts w:ascii="Tahoma" w:hAnsi="Tahoma" w:cs="Tahoma"/>
          <w:szCs w:val="22"/>
          <w:lang w:val="el-GR"/>
        </w:rPr>
        <w:t>. της παρούσας και το άρθρο 102 του ν. 4412/2016,</w:t>
      </w:r>
      <w:r w:rsidR="0045713D">
        <w:rPr>
          <w:rFonts w:ascii="Tahoma" w:hAnsi="Tahoma" w:cs="Tahoma"/>
          <w:szCs w:val="22"/>
          <w:lang w:val="el-GR"/>
        </w:rPr>
        <w:t xml:space="preserve"> </w:t>
      </w:r>
      <w:r w:rsidR="0045713D" w:rsidRPr="0045713D">
        <w:rPr>
          <w:rFonts w:ascii="Tahoma" w:hAnsi="Tahoma" w:cs="Tahoma"/>
          <w:szCs w:val="22"/>
          <w:lang w:val="el-GR"/>
        </w:rPr>
        <w:t>όπως τροποποιήθηκε με το άρθρο 42 του ν. 4782/Α36/9-3-2021</w:t>
      </w:r>
    </w:p>
    <w:p w14:paraId="60EF49A3" w14:textId="464E11CC" w:rsidR="00DE6525" w:rsidRPr="00603221" w:rsidRDefault="00DE6525" w:rsidP="00EB3381">
      <w:pPr>
        <w:pStyle w:val="aff"/>
        <w:numPr>
          <w:ilvl w:val="0"/>
          <w:numId w:val="21"/>
        </w:numPr>
        <w:spacing w:before="120"/>
        <w:ind w:left="284" w:hanging="142"/>
        <w:contextualSpacing w:val="0"/>
        <w:rPr>
          <w:rFonts w:ascii="Tahoma" w:hAnsi="Tahoma" w:cs="Tahoma"/>
          <w:color w:val="9CC2E5" w:themeColor="accent1" w:themeTint="99"/>
          <w:szCs w:val="22"/>
          <w:lang w:val="el-GR"/>
        </w:rPr>
      </w:pPr>
      <w:r w:rsidRPr="00603221">
        <w:rPr>
          <w:rFonts w:ascii="Tahoma" w:hAnsi="Tahoma" w:cs="Tahoma"/>
          <w:szCs w:val="22"/>
          <w:lang w:val="el-GR"/>
        </w:rPr>
        <w:t>η οποία είναι εναλλακτική προσφορά</w:t>
      </w:r>
      <w:r w:rsidR="00433E35" w:rsidRPr="00603221">
        <w:rPr>
          <w:rFonts w:ascii="Tahoma" w:hAnsi="Tahoma" w:cs="Tahoma"/>
          <w:color w:val="9CC2E5" w:themeColor="accent1" w:themeTint="99"/>
          <w:szCs w:val="22"/>
          <w:lang w:val="el-GR"/>
        </w:rPr>
        <w:t xml:space="preserve">. </w:t>
      </w:r>
    </w:p>
    <w:p w14:paraId="56E8E48E" w14:textId="7E28B00F" w:rsidR="00DE6525" w:rsidRPr="00603221" w:rsidRDefault="00DE6525" w:rsidP="00EB3381">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rFonts w:ascii="Tahoma" w:hAnsi="Tahoma" w:cs="Tahoma"/>
          <w:szCs w:val="22"/>
          <w:lang w:val="el-GR"/>
        </w:rPr>
        <w:fldChar w:fldCharType="begin"/>
      </w:r>
      <w:r w:rsidR="00565241" w:rsidRPr="00603221">
        <w:rPr>
          <w:rFonts w:ascii="Tahoma" w:hAnsi="Tahoma" w:cs="Tahoma"/>
          <w:szCs w:val="22"/>
          <w:lang w:val="el-GR"/>
        </w:rPr>
        <w:instrText xml:space="preserve"> REF _Ref496540586 \r \h </w:instrText>
      </w:r>
      <w:r w:rsidR="00250252" w:rsidRPr="00603221">
        <w:rPr>
          <w:rFonts w:ascii="Tahoma" w:hAnsi="Tahoma" w:cs="Tahoma"/>
          <w:szCs w:val="22"/>
          <w:lang w:val="el-GR"/>
        </w:rPr>
        <w:instrText xml:space="preserve"> \* MERGEFORMAT </w:instrText>
      </w:r>
      <w:r w:rsidR="00565241" w:rsidRPr="00603221">
        <w:rPr>
          <w:rFonts w:ascii="Tahoma" w:hAnsi="Tahoma" w:cs="Tahoma"/>
          <w:szCs w:val="22"/>
          <w:lang w:val="el-GR"/>
        </w:rPr>
      </w:r>
      <w:r w:rsidR="00565241" w:rsidRPr="00603221">
        <w:rPr>
          <w:rFonts w:ascii="Tahoma" w:hAnsi="Tahoma" w:cs="Tahoma"/>
          <w:szCs w:val="22"/>
          <w:lang w:val="el-GR"/>
        </w:rPr>
        <w:fldChar w:fldCharType="separate"/>
      </w:r>
      <w:r w:rsidR="00637BDE">
        <w:rPr>
          <w:rFonts w:ascii="Tahoma" w:hAnsi="Tahoma" w:cs="Tahoma"/>
          <w:szCs w:val="22"/>
          <w:lang w:val="el-GR"/>
        </w:rPr>
        <w:t>2.2.3.3</w:t>
      </w:r>
      <w:r w:rsidR="00565241" w:rsidRPr="00603221">
        <w:rPr>
          <w:rFonts w:ascii="Tahoma" w:hAnsi="Tahoma" w:cs="Tahoma"/>
          <w:szCs w:val="22"/>
          <w:lang w:val="el-GR"/>
        </w:rPr>
        <w:fldChar w:fldCharType="end"/>
      </w:r>
      <w:r w:rsidRPr="00603221">
        <w:rPr>
          <w:rFonts w:ascii="Tahoma" w:hAnsi="Tahoma" w:cs="Tahoma"/>
          <w:szCs w:val="22"/>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3F94FC78" w14:textId="77777777" w:rsidR="00DE6525" w:rsidRPr="00603221" w:rsidRDefault="00DE6525" w:rsidP="00EB3381">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η οποία είναι υπό αίρεση,</w:t>
      </w:r>
    </w:p>
    <w:p w14:paraId="51A65C1D" w14:textId="77777777" w:rsidR="00DE6525" w:rsidRPr="00603221" w:rsidRDefault="00DE6525" w:rsidP="00EB3381">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η οποία θέτει όρο αναπροσαρμογής,</w:t>
      </w:r>
    </w:p>
    <w:p w14:paraId="76289A2D" w14:textId="77777777" w:rsidR="00DE6525" w:rsidRPr="00603221" w:rsidRDefault="00DE6525" w:rsidP="00EB3381">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η οποία παρουσιάζει ελλείψεις ως προς τα δικαιολογητικά που ζητούνται από τα έγγραφα της παρούσης διακήρυξης και αποκλίσεις ως προς τους όρους και τις τεχνικές προδιαγραφές της σύμβασης.</w:t>
      </w:r>
    </w:p>
    <w:p w14:paraId="0EAFA1CB" w14:textId="77777777" w:rsidR="00250252" w:rsidRPr="00603221" w:rsidRDefault="00250252" w:rsidP="00EB3381">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02DE9C87" w14:textId="77777777" w:rsidR="00250252" w:rsidRPr="00603221" w:rsidRDefault="00250252" w:rsidP="00EB3381">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η οποία παρουσιάζει διαφορές μεταξύ των Πινάκων Συμμόρφωσης και των Πινάκων Οικονομικής Προσφοράς χωρίς τιμές,</w:t>
      </w:r>
    </w:p>
    <w:p w14:paraId="26A48A7F" w14:textId="77777777" w:rsidR="00186480" w:rsidRDefault="00186480" w:rsidP="00186480">
      <w:pPr>
        <w:pStyle w:val="aff"/>
        <w:numPr>
          <w:ilvl w:val="0"/>
          <w:numId w:val="21"/>
        </w:numPr>
        <w:spacing w:before="120"/>
        <w:ind w:left="284" w:hanging="142"/>
        <w:contextualSpacing w:val="0"/>
        <w:rPr>
          <w:rFonts w:ascii="Tahoma" w:hAnsi="Tahoma" w:cs="Tahoma"/>
          <w:szCs w:val="22"/>
          <w:lang w:val="el-GR"/>
        </w:rPr>
      </w:pPr>
      <w:r w:rsidRPr="00603221">
        <w:rPr>
          <w:rFonts w:ascii="Tahoma" w:hAnsi="Tahoma" w:cs="Tahoma"/>
          <w:szCs w:val="22"/>
          <w:lang w:val="el-GR"/>
        </w:rPr>
        <w:t xml:space="preserve">της οποίας το συνολικό τίμημα υπερβαίνει τον προϋπολογισμό του Έργου, </w:t>
      </w:r>
    </w:p>
    <w:p w14:paraId="1161DE5D" w14:textId="77777777" w:rsidR="00186480" w:rsidRPr="00F94007" w:rsidRDefault="00186480" w:rsidP="00186480">
      <w:pPr>
        <w:pStyle w:val="aff"/>
        <w:numPr>
          <w:ilvl w:val="0"/>
          <w:numId w:val="21"/>
        </w:numPr>
        <w:spacing w:before="120"/>
        <w:ind w:left="284" w:hanging="142"/>
        <w:contextualSpacing w:val="0"/>
        <w:rPr>
          <w:rFonts w:ascii="Tahoma" w:hAnsi="Tahoma" w:cs="Tahoma"/>
          <w:szCs w:val="22"/>
          <w:lang w:val="el-GR"/>
        </w:rPr>
      </w:pPr>
      <w:r w:rsidRPr="00F94007">
        <w:rPr>
          <w:rFonts w:ascii="Tahoma" w:hAnsi="Tahoma" w:cs="Tahoma"/>
          <w:szCs w:val="22"/>
          <w:lang w:val="el-GR"/>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4ABF2887" w14:textId="77777777" w:rsidR="00250252" w:rsidRPr="00603221" w:rsidRDefault="00250252" w:rsidP="00DE6525">
      <w:pPr>
        <w:rPr>
          <w:rFonts w:ascii="Tahoma" w:hAnsi="Tahoma" w:cs="Tahoma"/>
          <w:szCs w:val="22"/>
          <w:lang w:val="el-GR"/>
        </w:rPr>
      </w:pPr>
    </w:p>
    <w:p w14:paraId="07F479D6" w14:textId="77777777" w:rsidR="00250252" w:rsidRPr="00603221" w:rsidRDefault="00250252" w:rsidP="00DE6525">
      <w:pPr>
        <w:rPr>
          <w:rFonts w:ascii="Tahoma" w:hAnsi="Tahoma" w:cs="Tahoma"/>
          <w:i/>
          <w:szCs w:val="22"/>
          <w:lang w:val="el-GR"/>
        </w:rPr>
      </w:pPr>
    </w:p>
    <w:p w14:paraId="48F2C8AE" w14:textId="77777777" w:rsidR="008338F0" w:rsidRPr="00603221" w:rsidRDefault="003355E7" w:rsidP="002D0CD6">
      <w:pPr>
        <w:pStyle w:val="1"/>
        <w:rPr>
          <w:rFonts w:ascii="Tahoma" w:hAnsi="Tahoma" w:cs="Tahoma"/>
          <w:sz w:val="22"/>
          <w:szCs w:val="22"/>
        </w:rPr>
      </w:pPr>
      <w:bookmarkStart w:id="126" w:name="_Toc56417659"/>
      <w:r w:rsidRPr="00603221">
        <w:rPr>
          <w:rFonts w:ascii="Tahoma" w:hAnsi="Tahoma" w:cs="Tahoma"/>
          <w:sz w:val="22"/>
          <w:szCs w:val="22"/>
        </w:rPr>
        <w:lastRenderedPageBreak/>
        <w:t>ΔΙΕΝΕΡΓΕΙΑ ΔΙΑΔΙΚΑΣΙΑΣ - ΑΞΙΟΛΟΓΗΣΗ ΠΡΟΣΦΟΡΩΝ</w:t>
      </w:r>
      <w:bookmarkEnd w:id="126"/>
      <w:r w:rsidR="00E1337D" w:rsidRPr="00603221">
        <w:rPr>
          <w:rFonts w:ascii="Tahoma" w:hAnsi="Tahoma" w:cs="Tahoma"/>
          <w:sz w:val="22"/>
          <w:szCs w:val="22"/>
        </w:rPr>
        <w:t xml:space="preserve"> </w:t>
      </w:r>
    </w:p>
    <w:p w14:paraId="25098F0F" w14:textId="77777777"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127" w:name="_Ref496542534"/>
      <w:bookmarkStart w:id="128" w:name="_Toc56417660"/>
      <w:r w:rsidRPr="00603221">
        <w:rPr>
          <w:rFonts w:ascii="Tahoma" w:hAnsi="Tahoma" w:cs="Tahoma"/>
          <w:sz w:val="22"/>
          <w:lang w:val="el-GR"/>
        </w:rPr>
        <w:t>Αποσφράγιση και αξιολόγηση προσφορών</w:t>
      </w:r>
      <w:bookmarkEnd w:id="127"/>
      <w:bookmarkEnd w:id="128"/>
      <w:r w:rsidRPr="00603221">
        <w:rPr>
          <w:rFonts w:ascii="Tahoma" w:hAnsi="Tahoma" w:cs="Tahoma"/>
          <w:sz w:val="22"/>
          <w:lang w:val="el-GR"/>
        </w:rPr>
        <w:t xml:space="preserve"> </w:t>
      </w:r>
    </w:p>
    <w:p w14:paraId="7AC1EFBD" w14:textId="77777777" w:rsidR="008338F0" w:rsidRPr="00603221" w:rsidRDefault="003355E7" w:rsidP="00FF0DF8">
      <w:pPr>
        <w:pStyle w:val="4"/>
        <w:numPr>
          <w:ilvl w:val="2"/>
          <w:numId w:val="12"/>
        </w:numPr>
        <w:rPr>
          <w:rFonts w:ascii="Tahoma" w:hAnsi="Tahoma" w:cs="Tahoma"/>
          <w:szCs w:val="22"/>
          <w:lang w:val="el-GR"/>
        </w:rPr>
      </w:pPr>
      <w:bookmarkStart w:id="129" w:name="_Ref496542486"/>
      <w:bookmarkStart w:id="130" w:name="_Toc56417661"/>
      <w:r w:rsidRPr="00603221">
        <w:rPr>
          <w:rFonts w:ascii="Tahoma" w:hAnsi="Tahoma" w:cs="Tahoma"/>
          <w:szCs w:val="22"/>
          <w:lang w:val="el-GR"/>
        </w:rPr>
        <w:t>Ηλεκτρονική αποσφράγιση προσφορών</w:t>
      </w:r>
      <w:bookmarkEnd w:id="129"/>
      <w:bookmarkEnd w:id="130"/>
    </w:p>
    <w:p w14:paraId="7D1715D3" w14:textId="77777777" w:rsidR="00B23FCC" w:rsidRPr="00603221" w:rsidRDefault="00B23FCC" w:rsidP="00B23FCC">
      <w:pPr>
        <w:rPr>
          <w:rFonts w:ascii="Tahoma" w:hAnsi="Tahoma" w:cs="Tahoma"/>
          <w:szCs w:val="22"/>
          <w:lang w:val="el-GR"/>
        </w:rPr>
      </w:pPr>
      <w:r w:rsidRPr="00603221">
        <w:rPr>
          <w:rFonts w:ascii="Tahoma" w:hAnsi="Tahoma" w:cs="Tahoma"/>
          <w:szCs w:val="22"/>
          <w:lang w:val="el-GR"/>
        </w:rPr>
        <w:t>Το πιστοποιημένο στο ΕΣΗΔΗΣ, για την αποσφράγιση των</w:t>
      </w:r>
      <w:r w:rsidR="00E1337D" w:rsidRPr="00603221">
        <w:rPr>
          <w:rFonts w:ascii="Tahoma" w:hAnsi="Tahoma" w:cs="Tahoma"/>
          <w:szCs w:val="22"/>
          <w:lang w:val="el-GR"/>
        </w:rPr>
        <w:t xml:space="preserve"> </w:t>
      </w:r>
      <w:r w:rsidRPr="00603221">
        <w:rPr>
          <w:rFonts w:ascii="Tahoma" w:hAnsi="Tahoma" w:cs="Tahoma"/>
          <w:szCs w:val="22"/>
          <w:lang w:val="el-GR"/>
        </w:rPr>
        <w:t>προσφορών</w:t>
      </w:r>
      <w:r w:rsidR="00E1337D" w:rsidRPr="00603221">
        <w:rPr>
          <w:rFonts w:ascii="Tahoma" w:hAnsi="Tahoma" w:cs="Tahoma"/>
          <w:szCs w:val="22"/>
          <w:lang w:val="el-GR"/>
        </w:rPr>
        <w:t xml:space="preserve"> </w:t>
      </w:r>
      <w:r w:rsidRPr="00603221">
        <w:rPr>
          <w:rFonts w:ascii="Tahoma" w:hAnsi="Tahoma" w:cs="Tahoma"/>
          <w:szCs w:val="22"/>
          <w:lang w:val="el-GR"/>
        </w:rPr>
        <w:t>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405D229E" w14:textId="5B085D81" w:rsidR="00186480" w:rsidRPr="00D549AF" w:rsidRDefault="00B23FCC">
      <w:pPr>
        <w:pStyle w:val="normalwithoutspacing"/>
        <w:numPr>
          <w:ilvl w:val="0"/>
          <w:numId w:val="4"/>
        </w:numPr>
        <w:rPr>
          <w:rFonts w:ascii="Tahoma" w:hAnsi="Tahoma" w:cs="Tahoma"/>
          <w:szCs w:val="22"/>
        </w:rPr>
      </w:pPr>
      <w:r w:rsidRPr="001B612D">
        <w:rPr>
          <w:rFonts w:ascii="Tahoma" w:hAnsi="Tahoma" w:cs="Tahoma"/>
          <w:szCs w:val="22"/>
        </w:rPr>
        <w:t xml:space="preserve">Ηλεκτρονική Αποσφράγιση του (υπό)φακέλου «Δικαιολογητικά Συμμετοχής-Τεχνική Προσφορά» τέσσερις (4) εργάσιμες ημέρες μετά την καταληκτική ημερομηνία προσφορών </w:t>
      </w:r>
      <w:r w:rsidR="0031527A" w:rsidRPr="00D549AF">
        <w:rPr>
          <w:rFonts w:ascii="Tahoma" w:hAnsi="Tahoma" w:cs="Tahoma"/>
          <w:b/>
          <w:szCs w:val="22"/>
        </w:rPr>
        <w:t xml:space="preserve">ήτοι </w:t>
      </w:r>
      <w:r w:rsidR="00D549AF" w:rsidRPr="00D549AF">
        <w:rPr>
          <w:rFonts w:ascii="Tahoma" w:hAnsi="Tahoma" w:cs="Tahoma"/>
          <w:b/>
          <w:szCs w:val="22"/>
        </w:rPr>
        <w:t>29/7/2021</w:t>
      </w:r>
      <w:r w:rsidR="0031527A" w:rsidRPr="00D549AF">
        <w:rPr>
          <w:rFonts w:ascii="Tahoma" w:hAnsi="Tahoma" w:cs="Tahoma"/>
          <w:b/>
          <w:szCs w:val="22"/>
        </w:rPr>
        <w:t xml:space="preserve"> και ώρα </w:t>
      </w:r>
      <w:r w:rsidR="00D549AF" w:rsidRPr="00D549AF">
        <w:rPr>
          <w:rFonts w:ascii="Tahoma" w:hAnsi="Tahoma" w:cs="Tahoma"/>
          <w:b/>
          <w:szCs w:val="22"/>
        </w:rPr>
        <w:t>14</w:t>
      </w:r>
      <w:r w:rsidR="0031527A" w:rsidRPr="00D549AF">
        <w:rPr>
          <w:rFonts w:ascii="Tahoma" w:hAnsi="Tahoma" w:cs="Tahoma"/>
          <w:b/>
          <w:szCs w:val="22"/>
        </w:rPr>
        <w:t>:00</w:t>
      </w:r>
      <w:r w:rsidRPr="00D549AF">
        <w:rPr>
          <w:rFonts w:ascii="Tahoma" w:hAnsi="Tahoma" w:cs="Tahoma"/>
          <w:szCs w:val="22"/>
        </w:rPr>
        <w:t>.</w:t>
      </w:r>
    </w:p>
    <w:p w14:paraId="05FECBBE" w14:textId="64CE29B7" w:rsidR="00E03665" w:rsidRPr="001B612D" w:rsidRDefault="00E03665">
      <w:pPr>
        <w:pStyle w:val="normalwithoutspacing"/>
        <w:numPr>
          <w:ilvl w:val="0"/>
          <w:numId w:val="4"/>
        </w:numPr>
        <w:rPr>
          <w:rFonts w:ascii="Tahoma" w:hAnsi="Tahoma" w:cs="Tahoma"/>
          <w:szCs w:val="22"/>
        </w:rPr>
      </w:pPr>
      <w:r w:rsidRPr="001B612D">
        <w:rPr>
          <w:rFonts w:ascii="Tahoma" w:hAnsi="Tahoma" w:cs="Tahoma"/>
          <w:szCs w:val="22"/>
        </w:rPr>
        <w:t xml:space="preserve">Στη συνέχεια και την ίδια μέρα αν δεν έχει άλλως προσδιοριστεί, η αρμόδια Επιτροπή προβαίνει στην έναρξη αποσφράγισης και του έντυπου φακέλου της προσφοράς , κατά την οποία μονογράφονται και σφραγίζονται από την αρμόδια Επιτροπή όλα τα πρωτότυπα στοιχεία αυτών κατά φύλλο ή γίνεται διάτρηση αυτών με την ειδική διατρητική μηχανή της </w:t>
      </w:r>
      <w:r w:rsidR="004917CD">
        <w:rPr>
          <w:rFonts w:ascii="Tahoma" w:hAnsi="Tahoma" w:cs="Tahoma"/>
          <w:szCs w:val="22"/>
        </w:rPr>
        <w:t>ΚΤΠ Μ.Α.Ε.</w:t>
      </w:r>
    </w:p>
    <w:p w14:paraId="1ADADF5D" w14:textId="77777777" w:rsidR="00B23FCC" w:rsidRPr="00603221" w:rsidRDefault="00B23FCC" w:rsidP="004717A5">
      <w:pPr>
        <w:pStyle w:val="normalwithoutspacing"/>
        <w:numPr>
          <w:ilvl w:val="0"/>
          <w:numId w:val="4"/>
        </w:numPr>
        <w:rPr>
          <w:rFonts w:ascii="Tahoma" w:hAnsi="Tahoma" w:cs="Tahoma"/>
          <w:szCs w:val="22"/>
        </w:rPr>
      </w:pPr>
      <w:r w:rsidRPr="00603221">
        <w:rPr>
          <w:rFonts w:ascii="Tahoma" w:hAnsi="Tahoma" w:cs="Tahoma"/>
          <w:szCs w:val="22"/>
        </w:rPr>
        <w:t xml:space="preserve">Ηλεκτρονική Αποσφράγιση του (υπό)φακέλου «Οικονομική Προσφορά», κατά την ημερομηνία και ώρα που θα ορίσει η αναθέτουσα αρχή </w:t>
      </w:r>
    </w:p>
    <w:p w14:paraId="59B7B41F" w14:textId="77777777" w:rsidR="00B23FCC" w:rsidRPr="00603221" w:rsidRDefault="00B23FCC" w:rsidP="004717A5">
      <w:pPr>
        <w:pStyle w:val="normalwithoutspacing"/>
        <w:numPr>
          <w:ilvl w:val="0"/>
          <w:numId w:val="4"/>
        </w:numPr>
        <w:rPr>
          <w:rFonts w:ascii="Tahoma" w:hAnsi="Tahoma" w:cs="Tahoma"/>
          <w:szCs w:val="22"/>
        </w:rPr>
      </w:pPr>
      <w:r w:rsidRPr="00603221">
        <w:rPr>
          <w:rFonts w:ascii="Tahoma" w:hAnsi="Tahoma" w:cs="Tahoma"/>
          <w:szCs w:val="22"/>
        </w:rPr>
        <w:t xml:space="preserve">Ηλεκτρονική Αποσφράγιση του (υπό)φακέλου «Δικαιολογητικά προσωρινού αναδόχου», κατά την ημερομηνία και ώρα που θα ορίσει η αναθέτουσα αρχή </w:t>
      </w:r>
    </w:p>
    <w:p w14:paraId="7785F215" w14:textId="1CB216FC" w:rsidR="00B65713" w:rsidRPr="00603221" w:rsidRDefault="00B65713" w:rsidP="00603221">
      <w:pPr>
        <w:rPr>
          <w:rFonts w:ascii="Tahoma" w:hAnsi="Tahoma" w:cs="Tahoma"/>
          <w:szCs w:val="22"/>
          <w:lang w:val="el-GR"/>
        </w:rPr>
      </w:pPr>
      <w:r w:rsidRPr="00603221">
        <w:rPr>
          <w:rFonts w:ascii="Tahoma" w:hAnsi="Tahoma" w:cs="Tahoma"/>
          <w:szCs w:val="22"/>
          <w:lang w:val="el-GR"/>
        </w:rPr>
        <w:t xml:space="preserve">Με την αποσφράγιση των ως άνω φακέλων, σύμφωνα με τα ειδικότερα προβλεπόμενα στο άρθρο </w:t>
      </w:r>
      <w:r w:rsidR="009B592D">
        <w:rPr>
          <w:rFonts w:ascii="Tahoma" w:hAnsi="Tahoma" w:cs="Tahoma"/>
          <w:szCs w:val="22"/>
          <w:lang w:val="el-GR"/>
        </w:rPr>
        <w:fldChar w:fldCharType="begin"/>
      </w:r>
      <w:r w:rsidR="009B592D">
        <w:rPr>
          <w:rFonts w:ascii="Tahoma" w:hAnsi="Tahoma" w:cs="Tahoma"/>
          <w:szCs w:val="22"/>
          <w:lang w:val="el-GR"/>
        </w:rPr>
        <w:instrText xml:space="preserve"> REF _Ref45102308 \r \h </w:instrText>
      </w:r>
      <w:r w:rsidR="009B592D">
        <w:rPr>
          <w:rFonts w:ascii="Tahoma" w:hAnsi="Tahoma" w:cs="Tahoma"/>
          <w:szCs w:val="22"/>
          <w:lang w:val="el-GR"/>
        </w:rPr>
      </w:r>
      <w:r w:rsidR="009B592D">
        <w:rPr>
          <w:rFonts w:ascii="Tahoma" w:hAnsi="Tahoma" w:cs="Tahoma"/>
          <w:szCs w:val="22"/>
          <w:lang w:val="el-GR"/>
        </w:rPr>
        <w:fldChar w:fldCharType="separate"/>
      </w:r>
      <w:r w:rsidR="00637BDE">
        <w:rPr>
          <w:rFonts w:ascii="Tahoma" w:hAnsi="Tahoma" w:cs="Tahoma"/>
          <w:szCs w:val="22"/>
          <w:lang w:val="el-GR"/>
        </w:rPr>
        <w:t>3.1.2</w:t>
      </w:r>
      <w:r w:rsidR="009B592D">
        <w:rPr>
          <w:rFonts w:ascii="Tahoma" w:hAnsi="Tahoma" w:cs="Tahoma"/>
          <w:szCs w:val="22"/>
          <w:lang w:val="el-GR"/>
        </w:rPr>
        <w:fldChar w:fldCharType="end"/>
      </w:r>
      <w:r w:rsidR="009B592D">
        <w:rPr>
          <w:rFonts w:ascii="Tahoma" w:hAnsi="Tahoma" w:cs="Tahoma"/>
          <w:szCs w:val="22"/>
          <w:lang w:val="el-GR"/>
        </w:rPr>
        <w:t xml:space="preserve"> </w:t>
      </w:r>
      <w:r w:rsidR="001377F3">
        <w:rPr>
          <w:rFonts w:ascii="Tahoma" w:hAnsi="Tahoma" w:cs="Tahoma"/>
          <w:szCs w:val="22"/>
          <w:lang w:val="el-GR"/>
        </w:rPr>
        <w:t xml:space="preserve"> </w:t>
      </w:r>
      <w:r w:rsidRPr="00603221">
        <w:rPr>
          <w:rFonts w:ascii="Tahoma" w:hAnsi="Tahoma" w:cs="Tahoma"/>
          <w:szCs w:val="22"/>
          <w:lang w:val="el-GR"/>
        </w:rPr>
        <w:t>της παρούσας, κάθε προσφέρων αποκτά πρόσβαση στις λοιπές προσφορές και τα υποβληθέντα δικαιολογητικά τους, με την επιφύλαξη των πτυχών εκείνων της κάθε προσφοράς που έχουν χαρακτηρισθεί ως εμπιστευτικές.</w:t>
      </w:r>
    </w:p>
    <w:p w14:paraId="68A51440" w14:textId="177C905B" w:rsidR="00B23FCC" w:rsidRPr="00603221" w:rsidRDefault="00B23FCC" w:rsidP="00B23FCC">
      <w:pPr>
        <w:rPr>
          <w:rFonts w:ascii="Tahoma" w:hAnsi="Tahoma" w:cs="Tahoma"/>
          <w:szCs w:val="22"/>
          <w:lang w:val="el-GR"/>
        </w:rPr>
      </w:pPr>
      <w:r w:rsidRPr="00603221">
        <w:rPr>
          <w:rFonts w:ascii="Tahoma" w:hAnsi="Tahoma" w:cs="Tahoma"/>
          <w:szCs w:val="22"/>
          <w:lang w:val="el-GR"/>
        </w:rPr>
        <w:t>Η αναθέτουσα αρχή μπορεί να καλέσει τους οικονομικούς φορείς να συμπληρώσουν ή να διευκρινίσουν τα έγγραφα ή δικαιολογητικά που έχουν υποβληθεί, ή να διευκρινίσουν το περιεχόμενο της τεχνικής ή οικονομικής προσφοράς τους, σύμφωνα με το άρθρο 1</w:t>
      </w:r>
      <w:r w:rsidR="0045713D">
        <w:rPr>
          <w:rFonts w:ascii="Tahoma" w:hAnsi="Tahoma" w:cs="Tahoma"/>
          <w:szCs w:val="22"/>
          <w:lang w:val="el-GR"/>
        </w:rPr>
        <w:t xml:space="preserve">02 του ν. 4412/2016, </w:t>
      </w:r>
      <w:r w:rsidR="0045713D" w:rsidRPr="0045713D">
        <w:rPr>
          <w:rFonts w:ascii="Tahoma" w:hAnsi="Tahoma" w:cs="Tahoma"/>
          <w:szCs w:val="22"/>
          <w:lang w:val="el-GR"/>
        </w:rPr>
        <w:t>όπως τροποποιήθηκε με το άρθρο 42 του ν. 4782/Α36/9-3-2021</w:t>
      </w:r>
      <w:r w:rsidR="0045713D">
        <w:rPr>
          <w:rFonts w:ascii="Tahoma" w:hAnsi="Tahoma" w:cs="Tahoma"/>
          <w:szCs w:val="22"/>
          <w:lang w:val="el-GR"/>
        </w:rPr>
        <w:t>.</w:t>
      </w:r>
    </w:p>
    <w:p w14:paraId="2006C893" w14:textId="77777777" w:rsidR="008338F0" w:rsidRPr="00603221" w:rsidRDefault="003355E7" w:rsidP="00FF0DF8">
      <w:pPr>
        <w:pStyle w:val="4"/>
        <w:numPr>
          <w:ilvl w:val="2"/>
          <w:numId w:val="12"/>
        </w:numPr>
        <w:rPr>
          <w:rFonts w:ascii="Tahoma" w:hAnsi="Tahoma" w:cs="Tahoma"/>
          <w:szCs w:val="22"/>
          <w:lang w:val="el-GR"/>
        </w:rPr>
      </w:pPr>
      <w:bookmarkStart w:id="131" w:name="_Ref45102308"/>
      <w:bookmarkStart w:id="132" w:name="_Toc56417662"/>
      <w:r w:rsidRPr="00603221">
        <w:rPr>
          <w:rFonts w:ascii="Tahoma" w:hAnsi="Tahoma" w:cs="Tahoma"/>
          <w:szCs w:val="22"/>
          <w:lang w:val="el-GR"/>
        </w:rPr>
        <w:t>Αξιολόγηση προσφορών</w:t>
      </w:r>
      <w:bookmarkEnd w:id="131"/>
      <w:bookmarkEnd w:id="132"/>
    </w:p>
    <w:p w14:paraId="3F496367" w14:textId="77777777" w:rsidR="00E03665" w:rsidRPr="00603221" w:rsidRDefault="00E03665" w:rsidP="00E03665">
      <w:pPr>
        <w:rPr>
          <w:rFonts w:ascii="Tahoma" w:hAnsi="Tahoma" w:cs="Tahoma"/>
          <w:szCs w:val="22"/>
          <w:lang w:val="el-GR"/>
        </w:rPr>
      </w:pPr>
      <w:r w:rsidRPr="00603221">
        <w:rPr>
          <w:rFonts w:ascii="Tahoma" w:hAnsi="Tahoma" w:cs="Tahoma"/>
          <w:szCs w:val="22"/>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Σύστημα οργάνων της, εφαρμοζόμενων κατά τα λοιπά των κειμένων διατάξεων.</w:t>
      </w:r>
    </w:p>
    <w:p w14:paraId="7D774280" w14:textId="77777777" w:rsidR="00414507" w:rsidRPr="00603221" w:rsidRDefault="00414507" w:rsidP="00414507">
      <w:pPr>
        <w:textAlignment w:val="baseline"/>
        <w:rPr>
          <w:rFonts w:ascii="Tahoma" w:hAnsi="Tahoma" w:cs="Tahoma"/>
          <w:szCs w:val="22"/>
          <w:lang w:val="el-GR"/>
        </w:rPr>
      </w:pPr>
      <w:r w:rsidRPr="00603221">
        <w:rPr>
          <w:rFonts w:ascii="Tahoma" w:hAnsi="Tahoma" w:cs="Tahoma"/>
          <w:kern w:val="1"/>
          <w:szCs w:val="22"/>
          <w:lang w:val="el-GR"/>
        </w:rPr>
        <w:t>Ειδικότερα :</w:t>
      </w:r>
    </w:p>
    <w:p w14:paraId="4AB59496" w14:textId="77777777" w:rsidR="003744A8" w:rsidRPr="00603221" w:rsidRDefault="003744A8" w:rsidP="003744A8">
      <w:pPr>
        <w:textAlignment w:val="baseline"/>
        <w:rPr>
          <w:rFonts w:ascii="Tahoma" w:hAnsi="Tahoma" w:cs="Tahoma"/>
          <w:szCs w:val="22"/>
          <w:lang w:val="el-GR"/>
        </w:rPr>
      </w:pPr>
      <w:r w:rsidRPr="00603221">
        <w:rPr>
          <w:rFonts w:ascii="Tahoma" w:hAnsi="Tahoma" w:cs="Tahoma"/>
          <w:kern w:val="1"/>
          <w:szCs w:val="22"/>
          <w:lang w:val="el-GR"/>
        </w:rPr>
        <w:t>α) το αρμόδιο γνωμοδοτικό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w:t>
      </w:r>
      <w:r w:rsidRPr="00603221">
        <w:rPr>
          <w:rFonts w:ascii="Tahoma" w:hAnsi="Tahoma" w:cs="Tahoma"/>
          <w:szCs w:val="22"/>
          <w:lang w:val="el-GR"/>
        </w:rPr>
        <w:t xml:space="preserve"> Η αναθέτουσα αρχή επικοινωνεί με τους φορείς που φέρονται να</w:t>
      </w:r>
      <w:r w:rsidR="00E1337D" w:rsidRPr="00603221">
        <w:rPr>
          <w:rFonts w:ascii="Tahoma" w:hAnsi="Tahoma" w:cs="Tahoma"/>
          <w:szCs w:val="22"/>
          <w:lang w:val="el-GR"/>
        </w:rPr>
        <w:t xml:space="preserve"> </w:t>
      </w:r>
      <w:r w:rsidRPr="00603221">
        <w:rPr>
          <w:rFonts w:ascii="Tahoma" w:hAnsi="Tahoma" w:cs="Tahoma"/>
          <w:szCs w:val="22"/>
          <w:lang w:val="el-GR"/>
        </w:rPr>
        <w:t xml:space="preserve"> έχουν εκδώσει τις εγγυητικές επιστολές προκειμένου να διαπιστώσει την εγκυρότητά τους</w:t>
      </w:r>
    </w:p>
    <w:p w14:paraId="3312231F" w14:textId="77777777" w:rsidR="003744A8" w:rsidRPr="00603221" w:rsidRDefault="003744A8" w:rsidP="003744A8">
      <w:pPr>
        <w:textAlignment w:val="baseline"/>
        <w:rPr>
          <w:rFonts w:ascii="Tahoma" w:hAnsi="Tahoma" w:cs="Tahoma"/>
          <w:szCs w:val="22"/>
          <w:lang w:val="el-GR"/>
        </w:rPr>
      </w:pPr>
      <w:r w:rsidRPr="00603221">
        <w:rPr>
          <w:rFonts w:ascii="Tahoma" w:hAnsi="Tahoma" w:cs="Tahoma"/>
          <w:kern w:val="1"/>
          <w:szCs w:val="22"/>
          <w:lang w:val="el-GR"/>
        </w:rPr>
        <w:t>β) Στη συνέχεια το αρμόδιο γνωμοδοτικό όργανο προβαίνει στην αξιολόγηση και βαθμολόγηση μόνο των τεχνικών προσφορών των προσφερόντων, των οποίων τα δικαιολογητικά συμμετοχής έκρινε πλήρη. Η αξιολόγηση και βαθμολόγηση γίνεται σύμφωνα με τους όρους της παρούσας και συντάσσεται πρακτικό για την απόρριψη όσων τεχνικών προσφορών δεν πληρούν τους όρους και τις απαιτήσεις των τεχνικών προδιαγραφών και την αποδοχή και βαθμολόγηση των τεχνικών προσφορών, με βάση τα κριτήρια αξιολόγησης του άρθρου 2.3.1 και 2.3.2 της παρούσας.</w:t>
      </w:r>
    </w:p>
    <w:p w14:paraId="59DA33ED" w14:textId="77777777" w:rsidR="003B211F" w:rsidRPr="00603221" w:rsidRDefault="00BB3801" w:rsidP="003744A8">
      <w:pPr>
        <w:textAlignment w:val="baseline"/>
        <w:rPr>
          <w:rFonts w:ascii="Tahoma" w:hAnsi="Tahoma" w:cs="Tahoma"/>
          <w:kern w:val="1"/>
          <w:szCs w:val="22"/>
          <w:lang w:val="el-GR"/>
        </w:rPr>
      </w:pPr>
      <w:bookmarkStart w:id="133" w:name="_Hlk508894603"/>
      <w:r w:rsidRPr="00603221">
        <w:rPr>
          <w:rFonts w:ascii="Tahoma" w:hAnsi="Tahoma" w:cs="Tahoma"/>
          <w:kern w:val="1"/>
          <w:szCs w:val="22"/>
          <w:lang w:val="el-GR"/>
        </w:rPr>
        <w:lastRenderedPageBreak/>
        <w:t>Για την αξιολόγηση των δικαιολογητικών συμμετοχής και των τεχνικών προσφορών μπορεί να συντάσσεται ενιαίο πρακτικό,</w:t>
      </w:r>
      <w:r w:rsidR="00E1337D" w:rsidRPr="00603221">
        <w:rPr>
          <w:rFonts w:ascii="Tahoma" w:hAnsi="Tahoma" w:cs="Tahoma"/>
          <w:kern w:val="1"/>
          <w:szCs w:val="22"/>
          <w:lang w:val="el-GR"/>
        </w:rPr>
        <w:t xml:space="preserve"> </w:t>
      </w:r>
      <w:r w:rsidRPr="00603221">
        <w:rPr>
          <w:rFonts w:ascii="Tahoma" w:hAnsi="Tahoma" w:cs="Tahoma"/>
          <w:kern w:val="1"/>
          <w:szCs w:val="22"/>
          <w:lang w:val="el-GR"/>
        </w:rPr>
        <w:t xml:space="preserve">το οποίο </w:t>
      </w:r>
      <w:r w:rsidR="00501C7A" w:rsidRPr="00603221">
        <w:rPr>
          <w:rFonts w:ascii="Tahoma" w:hAnsi="Tahoma" w:cs="Tahoma"/>
          <w:kern w:val="1"/>
          <w:szCs w:val="22"/>
          <w:lang w:val="el-GR"/>
        </w:rPr>
        <w:t>υποβάλλεται στην αναθέτουσα αρχή και αναρτάται στο ΕΣΗΔΗΣ προκειμένου να εγκριθεί από αυτή.</w:t>
      </w:r>
    </w:p>
    <w:p w14:paraId="2306F8DF" w14:textId="77777777" w:rsidR="003B211F" w:rsidRPr="00603221" w:rsidRDefault="003B211F" w:rsidP="003B211F">
      <w:pPr>
        <w:textAlignment w:val="baseline"/>
        <w:rPr>
          <w:rFonts w:ascii="Tahoma" w:hAnsi="Tahoma" w:cs="Tahoma"/>
          <w:kern w:val="1"/>
          <w:szCs w:val="22"/>
          <w:lang w:val="el-GR"/>
        </w:rPr>
      </w:pPr>
      <w:r w:rsidRPr="00603221">
        <w:rPr>
          <w:rFonts w:ascii="Tahoma" w:hAnsi="Tahoma" w:cs="Tahoma"/>
          <w:kern w:val="1"/>
          <w:szCs w:val="22"/>
          <w:lang w:val="el-GR"/>
        </w:rPr>
        <w:t>Στην περίπτωση που τα μέλη της επιτροπής δεν διαθέτουν ψηφιακή υπογραφή υποβάλλουν τα κατά περίπτωση πρακτικά</w:t>
      </w:r>
      <w:r w:rsidR="00E1337D" w:rsidRPr="00603221">
        <w:rPr>
          <w:rFonts w:ascii="Tahoma" w:hAnsi="Tahoma" w:cs="Tahoma"/>
          <w:kern w:val="1"/>
          <w:szCs w:val="22"/>
          <w:lang w:val="el-GR"/>
        </w:rPr>
        <w:t xml:space="preserve"> </w:t>
      </w:r>
      <w:r w:rsidRPr="00603221">
        <w:rPr>
          <w:rFonts w:ascii="Tahoma" w:hAnsi="Tahoma" w:cs="Tahoma"/>
          <w:kern w:val="1"/>
          <w:szCs w:val="22"/>
          <w:lang w:val="el-GR"/>
        </w:rPr>
        <w:t>στο πρωτόκολλο της αναθέτουσας αρχής για να υπογραφούν ψηφιακά από κατάλληλα εξουσιοδοτημένο εκπρόσωπο της αναθέτουσας αρχής και στη συνέχεια αναρτώνται στο ΕΣΗΔΗΣ.</w:t>
      </w:r>
    </w:p>
    <w:bookmarkEnd w:id="133"/>
    <w:p w14:paraId="5D863A75" w14:textId="61647837" w:rsidR="003744A8" w:rsidRPr="00603221" w:rsidRDefault="003744A8" w:rsidP="003744A8">
      <w:pPr>
        <w:textAlignment w:val="baseline"/>
        <w:rPr>
          <w:rFonts w:ascii="Tahoma" w:hAnsi="Tahoma" w:cs="Tahoma"/>
          <w:szCs w:val="22"/>
          <w:lang w:val="el-GR"/>
        </w:rPr>
      </w:pPr>
      <w:r w:rsidRPr="00603221">
        <w:rPr>
          <w:rFonts w:ascii="Tahoma" w:hAnsi="Tahoma" w:cs="Tahoma"/>
          <w:b/>
          <w:bCs/>
          <w:kern w:val="1"/>
          <w:szCs w:val="22"/>
          <w:lang w:val="el-GR"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με επιμέλεια αυτής, μέσω της λειτουργικότητας της «Επικοινωνίας» του συστήματος ΕΣΗΔΗΣ,</w:t>
      </w:r>
      <w:r w:rsidR="00E1337D" w:rsidRPr="00603221">
        <w:rPr>
          <w:rFonts w:ascii="Tahoma" w:hAnsi="Tahoma" w:cs="Tahoma"/>
          <w:b/>
          <w:bCs/>
          <w:kern w:val="1"/>
          <w:szCs w:val="22"/>
          <w:lang w:val="el-GR" w:eastAsia="el-GR"/>
        </w:rPr>
        <w:t xml:space="preserve"> </w:t>
      </w:r>
      <w:r w:rsidRPr="00603221">
        <w:rPr>
          <w:rFonts w:ascii="Tahoma" w:hAnsi="Tahoma" w:cs="Tahoma"/>
          <w:b/>
          <w:bCs/>
          <w:kern w:val="1"/>
          <w:szCs w:val="22"/>
          <w:lang w:val="el-GR" w:eastAsia="el-GR"/>
        </w:rPr>
        <w:t xml:space="preserve">στους προσφέροντες. Κατά της εν λόγω απόφασης χωρεί προδικαστική προσφυγή, σύμφωνα με τα οριζόμενα στο </w:t>
      </w:r>
      <w:r w:rsidR="00BB3801" w:rsidRPr="00603221">
        <w:rPr>
          <w:rFonts w:ascii="Tahoma" w:hAnsi="Tahoma" w:cs="Tahoma"/>
          <w:b/>
          <w:bCs/>
          <w:kern w:val="1"/>
          <w:szCs w:val="22"/>
          <w:lang w:val="el-GR" w:eastAsia="el-GR"/>
        </w:rPr>
        <w:t xml:space="preserve">παρ. </w:t>
      </w:r>
      <w:r w:rsidRPr="00603221">
        <w:rPr>
          <w:rFonts w:ascii="Tahoma" w:hAnsi="Tahoma" w:cs="Tahoma"/>
          <w:b/>
          <w:bCs/>
          <w:kern w:val="1"/>
          <w:szCs w:val="22"/>
          <w:lang w:val="el-GR" w:eastAsia="el-GR"/>
        </w:rPr>
        <w:t>3.4 της παρούσας.</w:t>
      </w:r>
    </w:p>
    <w:p w14:paraId="017D843B" w14:textId="77777777" w:rsidR="003744A8" w:rsidRPr="00603221" w:rsidRDefault="003744A8" w:rsidP="003744A8">
      <w:pPr>
        <w:textAlignment w:val="baseline"/>
        <w:rPr>
          <w:rFonts w:ascii="Tahoma" w:hAnsi="Tahoma" w:cs="Tahoma"/>
          <w:szCs w:val="22"/>
          <w:lang w:val="el-GR"/>
        </w:rPr>
      </w:pPr>
      <w:r w:rsidRPr="00603221">
        <w:rPr>
          <w:rFonts w:ascii="Tahoma" w:hAnsi="Tahoma" w:cs="Tahoma"/>
          <w:kern w:val="1"/>
          <w:szCs w:val="22"/>
          <w:lang w:val="el-GR"/>
        </w:rPr>
        <w:t>γ) Μετά την ολοκλήρωση της αξιολόγησης, σύμφωνα με τα ανωτέρω, αποσφραγίζονται, κατά την ημερομηνία και ώρα που ορίζεται στην ειδική πρόσκληση οι φάκελοι των οικονομικών προσφορών εκείνων των προσφερόντων που δεν έχουν απορριφθεί σύμφωνα με τα ανωτέρω.</w:t>
      </w:r>
    </w:p>
    <w:p w14:paraId="47468A39" w14:textId="77777777" w:rsidR="003744A8" w:rsidRPr="00603221" w:rsidRDefault="003744A8" w:rsidP="003744A8">
      <w:pPr>
        <w:textAlignment w:val="baseline"/>
        <w:rPr>
          <w:rFonts w:ascii="Tahoma" w:hAnsi="Tahoma" w:cs="Tahoma"/>
          <w:szCs w:val="22"/>
          <w:lang w:val="el-GR"/>
        </w:rPr>
      </w:pPr>
      <w:r w:rsidRPr="00603221">
        <w:rPr>
          <w:rFonts w:ascii="Tahoma" w:hAnsi="Tahoma" w:cs="Tahoma"/>
          <w:kern w:val="1"/>
          <w:szCs w:val="22"/>
          <w:lang w:val="el-GR"/>
        </w:rPr>
        <w:t>δ) Η Επιτροπή Αξιολόγησης προβαίνει στην αξιολόγηση των οικονομικών προσφορών</w:t>
      </w:r>
      <w:r w:rsidR="00E1337D" w:rsidRPr="00603221">
        <w:rPr>
          <w:rFonts w:ascii="Tahoma" w:hAnsi="Tahoma" w:cs="Tahoma"/>
          <w:kern w:val="1"/>
          <w:szCs w:val="22"/>
          <w:lang w:val="el-GR"/>
        </w:rPr>
        <w:t xml:space="preserve"> </w:t>
      </w:r>
      <w:r w:rsidRPr="00603221">
        <w:rPr>
          <w:rFonts w:ascii="Tahoma" w:hAnsi="Tahoma" w:cs="Tahoma"/>
          <w:kern w:val="1"/>
          <w:szCs w:val="22"/>
          <w:lang w:val="el-GR"/>
        </w:rPr>
        <w:t>που αποσφραγίστηκαν και συντάσσει πρακτικό στο οποίο εισηγείται αιτιολογημένα την αποδοχή ή απόρριψή τους, την κατάταξη των προσφορών και την ανάδειξη του προσωρινού αναδόχου.</w:t>
      </w:r>
    </w:p>
    <w:p w14:paraId="5F6FA44D" w14:textId="5D6D8A37" w:rsidR="00E71B89" w:rsidRDefault="003744A8" w:rsidP="003744A8">
      <w:pPr>
        <w:textAlignment w:val="baseline"/>
        <w:rPr>
          <w:rFonts w:ascii="Tahoma" w:hAnsi="Tahoma" w:cs="Tahoma"/>
          <w:i/>
          <w:iCs/>
          <w:color w:val="5B9BD5"/>
          <w:kern w:val="1"/>
          <w:szCs w:val="22"/>
          <w:lang w:val="el-GR" w:eastAsia="el-GR"/>
        </w:rPr>
      </w:pPr>
      <w:r w:rsidRPr="00603221">
        <w:rPr>
          <w:rFonts w:ascii="Tahoma" w:hAnsi="Tahoma" w:cs="Tahoma"/>
          <w:kern w:val="1"/>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να εξηγήσουν την τιμή ή το κόστος που προτείνουν στην προσφορά τους, εντός αποκλειστικής προθεσμίας, κατά ανώτατο όριο δέκα (10) ημερών από την κοινοποίηση της σχετικής πρόσκλησης. Στην περίπτωση αυτή εφαρμόζονται τα άρθρα 88 και 89 ν. 4412/2016.</w:t>
      </w:r>
      <w:r w:rsidRPr="00603221">
        <w:rPr>
          <w:rFonts w:ascii="Tahoma" w:hAnsi="Tahoma" w:cs="Tahoma"/>
          <w:i/>
          <w:iCs/>
          <w:color w:val="5B9BD5"/>
          <w:kern w:val="1"/>
          <w:szCs w:val="22"/>
          <w:lang w:val="el-GR" w:eastAsia="el-GR"/>
        </w:rPr>
        <w:t xml:space="preserve"> </w:t>
      </w:r>
    </w:p>
    <w:p w14:paraId="28A05F74" w14:textId="77777777" w:rsidR="001B612D" w:rsidRPr="001B612D" w:rsidRDefault="001B612D" w:rsidP="001B612D">
      <w:pPr>
        <w:textAlignment w:val="baseline"/>
        <w:rPr>
          <w:rFonts w:ascii="Tahoma" w:hAnsi="Tahoma" w:cs="Tahoma"/>
          <w:kern w:val="1"/>
          <w:szCs w:val="22"/>
          <w:lang w:val="el-GR"/>
        </w:rPr>
      </w:pPr>
      <w:r w:rsidRPr="001B612D">
        <w:rPr>
          <w:rFonts w:ascii="Tahoma" w:hAnsi="Tahoma" w:cs="Tahoma"/>
          <w:kern w:val="1"/>
          <w:szCs w:val="22"/>
          <w:lang w:val="el-GR"/>
        </w:rPr>
        <w:t>Στην περίπτωση ισοδύναμων προφορών, δηλαδή προσφορών με την ίδια συνολική τελική βαθμολογία μεταξύ δύο ή περισσοτέρων προσφερόντων η ανάθεση γίνεται στην προσφορά με την μεγαλύτερη βαθμολογία τεχνικής προσφοράς.</w:t>
      </w:r>
    </w:p>
    <w:p w14:paraId="1ADBA473" w14:textId="77777777" w:rsidR="001B612D" w:rsidRDefault="001B612D" w:rsidP="003744A8">
      <w:pPr>
        <w:textAlignment w:val="baseline"/>
        <w:rPr>
          <w:rFonts w:ascii="Tahoma" w:hAnsi="Tahoma" w:cs="Tahoma"/>
          <w:kern w:val="1"/>
          <w:szCs w:val="22"/>
          <w:lang w:val="el-GR"/>
        </w:rPr>
      </w:pPr>
      <w:r w:rsidRPr="001B612D">
        <w:rPr>
          <w:rFonts w:ascii="Tahoma" w:hAnsi="Tahoma" w:cs="Tahoma"/>
          <w:kern w:val="1"/>
          <w:szCs w:val="22"/>
          <w:lang w:val="el-GR"/>
        </w:rPr>
        <w:t xml:space="preserve">Αν οι ισοδύναμες προσφορές έχουν την ίδια βαθμολογία τεχνικής προσφοράς, η αναθέτουσα αρχή επιλέγει τον ανάδοχο με κλήρωση μεταξύ των οικονομικών φορέων που υπέβαλαν τις ισοδύναμες προσφορές. Η κλήρωση γίνεται ενώπιον της Επιτροπής του Διαγωνισμού και παρουσία αυτών των οικονομικών φορέων. </w:t>
      </w:r>
    </w:p>
    <w:p w14:paraId="2888DBC8" w14:textId="50C69678" w:rsidR="003744A8" w:rsidRPr="00603221" w:rsidRDefault="003744A8" w:rsidP="003744A8">
      <w:pPr>
        <w:textAlignment w:val="baseline"/>
        <w:rPr>
          <w:rFonts w:ascii="Tahoma" w:hAnsi="Tahoma" w:cs="Tahoma"/>
          <w:szCs w:val="22"/>
          <w:lang w:val="el-GR"/>
        </w:rPr>
      </w:pPr>
      <w:r w:rsidRPr="00603221">
        <w:rPr>
          <w:rFonts w:ascii="Tahoma" w:hAnsi="Tahoma" w:cs="Tahoma"/>
          <w:b/>
          <w:bCs/>
          <w:kern w:val="1"/>
          <w:szCs w:val="22"/>
          <w:lang w:val="el-GR" w:eastAsia="el-GR"/>
        </w:rPr>
        <w:t>Τα αποτελέσματα του εν λόγω σταδίου («Οικονομική Προσφορά») επικυρώνονται με απόφαση του αποφαινομένου οργάνου της αναθέτουσας αρχής, η οποία κοινοποιείται με επιμέλεια αυτής, μέσω της λειτουργικότητας της «Επικοινωνίας» του συστήματος ΕΣΗΔΗΣ,</w:t>
      </w:r>
      <w:r w:rsidR="00E1337D" w:rsidRPr="00603221">
        <w:rPr>
          <w:rFonts w:ascii="Tahoma" w:hAnsi="Tahoma" w:cs="Tahoma"/>
          <w:b/>
          <w:bCs/>
          <w:kern w:val="1"/>
          <w:szCs w:val="22"/>
          <w:lang w:val="el-GR" w:eastAsia="el-GR"/>
        </w:rPr>
        <w:t xml:space="preserve"> </w:t>
      </w:r>
      <w:r w:rsidRPr="00603221">
        <w:rPr>
          <w:rFonts w:ascii="Tahoma" w:hAnsi="Tahoma" w:cs="Tahoma"/>
          <w:b/>
          <w:bCs/>
          <w:kern w:val="1"/>
          <w:szCs w:val="22"/>
          <w:lang w:val="el-GR" w:eastAsia="el-GR"/>
        </w:rPr>
        <w:t xml:space="preserve">στους προσφέροντες. Κατά της εν λόγω απόφασης χωρεί προδικαστική προσφυγή, σύμφωνα με τα οριζόμενα στο </w:t>
      </w:r>
      <w:r w:rsidR="00BB3801" w:rsidRPr="00603221">
        <w:rPr>
          <w:rFonts w:ascii="Tahoma" w:hAnsi="Tahoma" w:cs="Tahoma"/>
          <w:b/>
          <w:bCs/>
          <w:kern w:val="1"/>
          <w:szCs w:val="22"/>
          <w:lang w:val="el-GR" w:eastAsia="el-GR"/>
        </w:rPr>
        <w:t xml:space="preserve">παρ. </w:t>
      </w:r>
      <w:r w:rsidRPr="00603221">
        <w:rPr>
          <w:rFonts w:ascii="Tahoma" w:hAnsi="Tahoma" w:cs="Tahoma"/>
          <w:b/>
          <w:bCs/>
          <w:kern w:val="1"/>
          <w:szCs w:val="22"/>
          <w:lang w:val="el-GR" w:eastAsia="el-GR"/>
        </w:rPr>
        <w:t>3.4 της παρούσας.</w:t>
      </w:r>
    </w:p>
    <w:p w14:paraId="25645E80" w14:textId="77777777" w:rsidR="00E03665" w:rsidRPr="00603221" w:rsidRDefault="00E03665" w:rsidP="00E03665">
      <w:pPr>
        <w:rPr>
          <w:rFonts w:ascii="Tahoma" w:hAnsi="Tahoma" w:cs="Tahoma"/>
          <w:szCs w:val="22"/>
          <w:lang w:val="el-GR"/>
        </w:rPr>
      </w:pPr>
      <w:bookmarkStart w:id="134" w:name="__RefHeading___Toc491950129"/>
      <w:bookmarkEnd w:id="134"/>
      <w:r w:rsidRPr="00603221">
        <w:rPr>
          <w:rFonts w:ascii="Tahoma" w:hAnsi="Tahoma" w:cs="Tahoma"/>
          <w:szCs w:val="22"/>
          <w:lang w:val="el-GR"/>
        </w:rPr>
        <w:t xml:space="preserve"> </w:t>
      </w:r>
    </w:p>
    <w:p w14:paraId="168A1BFC" w14:textId="46DFD42C"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135" w:name="_Ref496542592"/>
      <w:bookmarkStart w:id="136" w:name="_Toc56417663"/>
      <w:r w:rsidRPr="00603221">
        <w:rPr>
          <w:rFonts w:ascii="Tahoma" w:hAnsi="Tahoma" w:cs="Tahoma"/>
          <w:sz w:val="22"/>
          <w:lang w:val="el-GR"/>
        </w:rPr>
        <w:t xml:space="preserve">Πρόσκληση υποβολής </w:t>
      </w:r>
      <w:r w:rsidR="00BB3801" w:rsidRPr="00603221">
        <w:rPr>
          <w:rFonts w:ascii="Tahoma" w:hAnsi="Tahoma" w:cs="Tahoma"/>
          <w:sz w:val="22"/>
          <w:lang w:val="el-GR"/>
        </w:rPr>
        <w:t>δικαιολογητικών προσωρινού αναδόχου</w:t>
      </w:r>
      <w:r w:rsidR="00E1337D" w:rsidRPr="00603221">
        <w:rPr>
          <w:rFonts w:ascii="Tahoma" w:hAnsi="Tahoma" w:cs="Tahoma"/>
          <w:sz w:val="22"/>
          <w:lang w:val="el-GR"/>
        </w:rPr>
        <w:t xml:space="preserve"> </w:t>
      </w:r>
      <w:r w:rsidRPr="00603221">
        <w:rPr>
          <w:rFonts w:ascii="Tahoma" w:hAnsi="Tahoma" w:cs="Tahoma"/>
          <w:sz w:val="22"/>
          <w:lang w:val="el-GR"/>
        </w:rPr>
        <w:t xml:space="preserve">- Δικαιολογητικά </w:t>
      </w:r>
      <w:bookmarkEnd w:id="135"/>
      <w:r w:rsidR="00BB3801" w:rsidRPr="00603221">
        <w:rPr>
          <w:rFonts w:ascii="Tahoma" w:hAnsi="Tahoma" w:cs="Tahoma"/>
          <w:sz w:val="22"/>
          <w:lang w:val="el-GR"/>
        </w:rPr>
        <w:t>προσωρινού αναδόχου</w:t>
      </w:r>
      <w:bookmarkEnd w:id="136"/>
      <w:r w:rsidR="00BB3801" w:rsidRPr="00603221">
        <w:rPr>
          <w:rFonts w:ascii="Tahoma" w:hAnsi="Tahoma" w:cs="Tahoma"/>
          <w:sz w:val="22"/>
          <w:lang w:val="el-GR"/>
        </w:rPr>
        <w:t xml:space="preserve"> </w:t>
      </w:r>
    </w:p>
    <w:p w14:paraId="0B4E568E" w14:textId="77777777" w:rsidR="008B0180" w:rsidRPr="008B0180" w:rsidRDefault="008B0180" w:rsidP="008B0180">
      <w:pPr>
        <w:rPr>
          <w:rFonts w:ascii="Tahoma" w:hAnsi="Tahoma" w:cs="Tahoma"/>
          <w:szCs w:val="22"/>
          <w:lang w:val="el-GR"/>
        </w:rPr>
      </w:pPr>
      <w:r w:rsidRPr="008B0180">
        <w:rPr>
          <w:rFonts w:ascii="Tahoma" w:hAnsi="Tahoma" w:cs="Tahoma"/>
          <w:szCs w:val="22"/>
          <w:lang w:val="el-GR"/>
        </w:rPr>
        <w:t xml:space="preserve">Μετά την αξιολόγηση των προσφορών, η αναθέτουσα αρχή αποστέλλει σχετική ηλεκτρονική πρόσκληση μέσω του συστήματος στον προσφέροντα, στον οποίο πρόκειται να γίνει η κατακύρωση («προσωρινό ανάδοχο»),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που περιγράφονται στην παράγραφο 2.2.9.2 της παρούσας διακήρυξης για τη μη συνδρομή των λόγων αποκλεισμού της παραγράφου 2.2.3 της </w:t>
      </w:r>
      <w:r w:rsidRPr="008B0180">
        <w:rPr>
          <w:rFonts w:ascii="Tahoma" w:hAnsi="Tahoma" w:cs="Tahoma"/>
          <w:szCs w:val="22"/>
          <w:lang w:val="el-GR"/>
        </w:rPr>
        <w:lastRenderedPageBreak/>
        <w:t>διακήρυξης, καθώς και για την πλήρωση των κριτηρίων ποιοτικής επιλογής των παραγράφων 2.2.4- 2.2.8 αυτής.</w:t>
      </w:r>
    </w:p>
    <w:p w14:paraId="575B34B7" w14:textId="77777777" w:rsidR="008B0180" w:rsidRPr="008B0180" w:rsidRDefault="008B0180" w:rsidP="008B0180">
      <w:pPr>
        <w:rPr>
          <w:rFonts w:ascii="Tahoma" w:hAnsi="Tahoma" w:cs="Tahoma"/>
          <w:szCs w:val="22"/>
          <w:lang w:val="el-GR"/>
        </w:rPr>
      </w:pPr>
      <w:r w:rsidRPr="008B0180">
        <w:rPr>
          <w:rFonts w:ascii="Tahoma" w:hAnsi="Tahoma" w:cs="Tahoma"/>
          <w:szCs w:val="22"/>
          <w:lang w:val="el-GR"/>
        </w:rPr>
        <w:t xml:space="preserve">Τα εν λόγω δικαιολογητικά, υποβάλλονται από τον προσφέροντα («προσωρινό ανάδοχο»), ηλεκτρονικά μέσω του συστήματος, σε μορφή αρχείων pdf και προσκομίζονται κατά περίπτωση από αυτόν εντός τριών (3) εργάσιμων ημερών από την ημερομηνία υποβολής  τους, κατά τις διατάξεις του ν. 4250/2014 (Α’ 94). Ειδικά τα αποδεικτικά, τα οποία αποτελούν ιδιωτικά έγγραφα, μπορεί να γίνονται αποδεκτά και σε απλή φωτοτυπία, εφόσον συνυποβάλλεται υπεύθυνη δήλωση στην οποία βεβαιώνεται η ακρίβειά τους και η οποία πρέπει να έχει συνταχθεί μετά την κοινοποίηση της πρόσκλησης για την υποβολή των δικαιολογητικών . Όταν υπογράφονται από τον ίδιο φέρουν ηλεκτρονική υπογραφή. </w:t>
      </w:r>
    </w:p>
    <w:p w14:paraId="610233FC" w14:textId="77777777" w:rsidR="008B0180" w:rsidRPr="008B0180" w:rsidRDefault="008B0180" w:rsidP="008B0180">
      <w:pPr>
        <w:rPr>
          <w:rFonts w:ascii="Tahoma" w:hAnsi="Tahoma" w:cs="Tahoma"/>
          <w:szCs w:val="22"/>
          <w:lang w:val="el-GR"/>
        </w:rPr>
      </w:pPr>
      <w:r w:rsidRPr="008B0180">
        <w:rPr>
          <w:rFonts w:ascii="Tahoma" w:hAnsi="Tahoma" w:cs="Tahoma"/>
          <w:szCs w:val="22"/>
          <w:lang w:val="el-GR"/>
        </w:rPr>
        <w:t>Με την παραλαβή των ως άνω δικαιολογητικών, το σύστημα εκδίδει επιβεβαίωση της παραλαβής τους και αποστέλλει ενημερωτικό ηλεκτρονικό μήνυμα σ’ αυτόν στον οποίο πρόκειται να γίνει η κατακύρωση.</w:t>
      </w:r>
    </w:p>
    <w:p w14:paraId="2C912CC8" w14:textId="77777777" w:rsidR="008B0180" w:rsidRPr="008B0180" w:rsidRDefault="008B0180" w:rsidP="008B0180">
      <w:pPr>
        <w:rPr>
          <w:rFonts w:ascii="Tahoma" w:hAnsi="Tahoma" w:cs="Tahoma"/>
          <w:szCs w:val="22"/>
          <w:lang w:val="el-GR"/>
        </w:rPr>
      </w:pPr>
      <w:r w:rsidRPr="008B0180">
        <w:rPr>
          <w:rFonts w:ascii="Tahoma" w:hAnsi="Tahoma" w:cs="Tahoma"/>
          <w:szCs w:val="22"/>
          <w:lang w:val="el-GR"/>
        </w:rPr>
        <w:t>Αν δεν προσκομισθούν τα παραπάνω δικαιολογητικά ή υπάρχουν ελλείψεις σε αυτά που υποβλήθηκαν, και ο προσωρινός ανάδοχος υποβάλει εντός της προθεσμίας της παρ. 5.3.1 του παρόντος,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την χορήγηση των δικαιολογητικών, η αναθέτουσα αρχή παρατείνει την προθεσμία υποβολής των δικαιολογητικών για όσο χρόνο απαιτηθεί για την χορήγηση των δικαιολογητικών από τις αρμόδιες αρχές</w:t>
      </w:r>
    </w:p>
    <w:p w14:paraId="586FAD27" w14:textId="0CFECD02" w:rsidR="008B0180" w:rsidRPr="008B0180" w:rsidRDefault="008B0180" w:rsidP="008B0180">
      <w:pPr>
        <w:rPr>
          <w:rFonts w:ascii="Tahoma" w:hAnsi="Tahoma" w:cs="Tahoma"/>
          <w:szCs w:val="22"/>
          <w:lang w:val="el-GR"/>
        </w:rPr>
      </w:pPr>
      <w:r w:rsidRPr="008B0180">
        <w:rPr>
          <w:rFonts w:ascii="Tahoma" w:hAnsi="Tahoma" w:cs="Tahoma"/>
          <w:szCs w:val="22"/>
          <w:lang w:val="el-GR"/>
        </w:rPr>
        <w:t xml:space="preserve">Το παρόν εφαρμόζεται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 5 εδαφ. α’ του ν. 4412/2016, </w:t>
      </w:r>
      <w:r w:rsidR="0045713D" w:rsidRPr="0045713D">
        <w:rPr>
          <w:rFonts w:ascii="Tahoma" w:hAnsi="Tahoma" w:cs="Tahoma"/>
          <w:szCs w:val="22"/>
          <w:lang w:val="el-GR"/>
        </w:rPr>
        <w:t>τηρουμένων των αρχών της ίσης μεταχείρισης και της διαφάνειας και σύμφωνα με τα αναφερόμενα  στο  άρθρο 102 του ν. 4412/2016 όπως τροποποιήθηκε με το άρθρο 42 του ν. 4782/Α36/9-3-2021</w:t>
      </w:r>
      <w:r w:rsidRPr="008B0180">
        <w:rPr>
          <w:rFonts w:ascii="Tahoma" w:hAnsi="Tahoma" w:cs="Tahoma"/>
          <w:szCs w:val="22"/>
          <w:lang w:val="el-GR"/>
        </w:rPr>
        <w:t xml:space="preserve">. </w:t>
      </w:r>
    </w:p>
    <w:p w14:paraId="4F52895C" w14:textId="77777777" w:rsidR="008B0180" w:rsidRPr="008B0180" w:rsidRDefault="008B0180" w:rsidP="008B0180">
      <w:pPr>
        <w:rPr>
          <w:rFonts w:ascii="Tahoma" w:hAnsi="Tahoma" w:cs="Tahoma"/>
          <w:szCs w:val="22"/>
          <w:lang w:val="el-GR"/>
        </w:rPr>
      </w:pPr>
      <w:r w:rsidRPr="008B0180">
        <w:rPr>
          <w:rFonts w:ascii="Tahoma" w:hAnsi="Tahoma" w:cs="Tahoma"/>
          <w:szCs w:val="22"/>
          <w:lang w:val="el-GR"/>
        </w:rPr>
        <w:t>Όσοι δεν έχουν αποκλειστεί οριστικά  λαμβάνουν γνώση των παραπάνω δικαιολογητικών που κατατέθηκαν.</w:t>
      </w:r>
    </w:p>
    <w:p w14:paraId="2C6C603F" w14:textId="77777777" w:rsidR="008B0180" w:rsidRPr="008B0180" w:rsidRDefault="008B0180" w:rsidP="008B0180">
      <w:pPr>
        <w:rPr>
          <w:rFonts w:ascii="Tahoma" w:hAnsi="Tahoma" w:cs="Tahoma"/>
          <w:szCs w:val="22"/>
          <w:lang w:val="el-GR"/>
        </w:rPr>
      </w:pPr>
      <w:r w:rsidRPr="008B0180">
        <w:rPr>
          <w:rFonts w:ascii="Tahoma" w:hAnsi="Tahoma" w:cs="Tahoma"/>
          <w:szCs w:val="22"/>
          <w:lang w:val="el-GR"/>
        </w:rPr>
        <w:t>Αν δεν προσκομισθούν τα παραπάνω δικαιολογητικά ή υπάρχουν ελλείψεις σε αυτά που υπoβλήθηκαν και ο προσωρινός ανάδοχος υποβάλλει εντός της προθεσμίας των δέκα (10) ημερών αίτημα προς το αρμόδιο όργανο αξιολόγησης για την παράταση της προθεσμίας υποβολής, το οποίο συνοδεύεται με αποδεικτικά έγγραφα από τα οποία να αποδεικνύεται ότι έχει αιτηθεί τη χορήγηση των δικαιολογητικών,  η αναθέτουσα αρχή παρατείνει την προθεσμία υποβολής των δικαιολογητικών για όσο χρόνο απαιτηθεί για τη χορήγηση των δικαιολογητικών από τις αρμόδιες αρχές. Το παρόν εφαρμόζεται αναλόγως και στις περιπτώσεις που η αναθέτουσα αρχή ζητήσει την προσκόμιση των δικαιολογητικών κατά τη διαδικασία αξιολόγησης των προσφορών ή αιτήσεων συμμετοχής και πριν το στάδιο κατακύρωσης, κατ΄ εφαρμογή της διάταξης του άρθρου 79 παράγραφος 5 εδάφιο α΄, τηρουμένων των αρχών της ίσης μεταχείρισης και της διαφάνειας.</w:t>
      </w:r>
    </w:p>
    <w:p w14:paraId="54B511D9" w14:textId="77777777" w:rsidR="008B0180" w:rsidRPr="008B0180" w:rsidRDefault="008B0180" w:rsidP="008B0180">
      <w:pPr>
        <w:rPr>
          <w:rFonts w:ascii="Tahoma" w:hAnsi="Tahoma" w:cs="Tahoma"/>
          <w:szCs w:val="22"/>
          <w:lang w:val="el-GR"/>
        </w:rPr>
      </w:pPr>
      <w:r w:rsidRPr="008B0180">
        <w:rPr>
          <w:rFonts w:ascii="Tahoma" w:hAnsi="Tahoma" w:cs="Tahoma"/>
          <w:szCs w:val="22"/>
          <w:lang w:val="el-GR"/>
        </w:rPr>
        <w:t>Όσοι δεν έχουν αποκλειστεί οριστικά λαμβάνουν γνώση των παραπάνω δικαιολογητικών που κατατέθηκαν.</w:t>
      </w:r>
    </w:p>
    <w:p w14:paraId="59031DD4" w14:textId="4B3636F8" w:rsidR="007E6DF3" w:rsidRPr="00603221" w:rsidRDefault="008B0180" w:rsidP="009C406C">
      <w:pPr>
        <w:rPr>
          <w:rFonts w:ascii="Tahoma" w:hAnsi="Tahoma" w:cs="Tahoma"/>
          <w:szCs w:val="22"/>
          <w:lang w:val="el-GR"/>
        </w:rPr>
      </w:pPr>
      <w:r w:rsidRPr="008B0180">
        <w:rPr>
          <w:rFonts w:ascii="Tahoma" w:hAnsi="Tahoma" w:cs="Tahoma"/>
          <w:szCs w:val="22"/>
          <w:lang w:val="el-GR"/>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713B19FB" w14:textId="483E991A" w:rsidR="007E6DF3" w:rsidRPr="00603221" w:rsidRDefault="007E6DF3" w:rsidP="007E6DF3">
      <w:pPr>
        <w:rPr>
          <w:rFonts w:ascii="Tahoma" w:hAnsi="Tahoma" w:cs="Tahoma"/>
          <w:szCs w:val="22"/>
          <w:lang w:val="el-GR"/>
        </w:rPr>
      </w:pPr>
      <w:r w:rsidRPr="00603221">
        <w:rPr>
          <w:rFonts w:ascii="Tahoma" w:hAnsi="Tahoma" w:cs="Tahoma"/>
          <w:szCs w:val="22"/>
          <w:lang w:val="el-GR"/>
        </w:rPr>
        <w:t>i)</w:t>
      </w:r>
      <w:r w:rsidR="00E1337D" w:rsidRPr="00603221">
        <w:rPr>
          <w:rFonts w:ascii="Tahoma" w:hAnsi="Tahoma" w:cs="Tahoma"/>
          <w:szCs w:val="22"/>
          <w:lang w:val="el-GR"/>
        </w:rPr>
        <w:t xml:space="preserve"> </w:t>
      </w:r>
      <w:r w:rsidRPr="00603221">
        <w:rPr>
          <w:rFonts w:ascii="Tahoma" w:hAnsi="Tahoma" w:cs="Tahoma"/>
          <w:szCs w:val="22"/>
          <w:lang w:val="el-GR"/>
        </w:rPr>
        <w:t xml:space="preserve">κατά τον έλεγχο των παραπάνω δικαιολογητικών διαπιστωθεί ότι τα στοιχεία που δηλώθηκαν με  </w:t>
      </w:r>
      <w:r w:rsidRPr="00B372EE">
        <w:rPr>
          <w:rFonts w:ascii="Tahoma" w:hAnsi="Tahoma" w:cs="Tahoma"/>
          <w:szCs w:val="22"/>
          <w:lang w:val="el-GR"/>
        </w:rPr>
        <w:t>το Ευρωπαϊκό Ενιαίο Έγγραφο Σύμβασης</w:t>
      </w:r>
      <w:r w:rsidRPr="00603221">
        <w:rPr>
          <w:rFonts w:ascii="Tahoma" w:hAnsi="Tahoma" w:cs="Tahoma"/>
          <w:szCs w:val="22"/>
          <w:lang w:val="el-GR"/>
        </w:rPr>
        <w:t xml:space="preserve">, είναι ψευδή ή ανακριβή, ή </w:t>
      </w:r>
    </w:p>
    <w:p w14:paraId="0360A2A8" w14:textId="77777777" w:rsidR="007E6DF3" w:rsidRPr="00603221" w:rsidRDefault="007E6DF3" w:rsidP="007E6DF3">
      <w:pPr>
        <w:rPr>
          <w:rFonts w:ascii="Tahoma" w:hAnsi="Tahoma" w:cs="Tahoma"/>
          <w:szCs w:val="22"/>
          <w:lang w:val="el-GR"/>
        </w:rPr>
      </w:pPr>
      <w:r w:rsidRPr="00603221">
        <w:rPr>
          <w:rFonts w:ascii="Tahoma" w:hAnsi="Tahoma" w:cs="Tahoma"/>
          <w:szCs w:val="22"/>
          <w:lang w:val="el-GR"/>
        </w:rPr>
        <w:lastRenderedPageBreak/>
        <w:t>ii)</w:t>
      </w:r>
      <w:r w:rsidR="00E1337D" w:rsidRPr="00603221">
        <w:rPr>
          <w:rFonts w:ascii="Tahoma" w:hAnsi="Tahoma" w:cs="Tahoma"/>
          <w:szCs w:val="22"/>
          <w:lang w:val="el-GR"/>
        </w:rPr>
        <w:t xml:space="preserve"> </w:t>
      </w:r>
      <w:r w:rsidRPr="00603221">
        <w:rPr>
          <w:rFonts w:ascii="Tahoma" w:hAnsi="Tahoma" w:cs="Tahoma"/>
          <w:szCs w:val="22"/>
          <w:lang w:val="el-GR"/>
        </w:rPr>
        <w:t xml:space="preserve">δεν υποβληθούν στο προκαθορισμένο χρονικό διάστημα τα απαιτούμενα πρωτότυπα ή αντίγραφα των παραπάνω δικαιολογητικών ή </w:t>
      </w:r>
    </w:p>
    <w:p w14:paraId="2D4CACDF" w14:textId="4C935C04" w:rsidR="007E6DF3" w:rsidRPr="00603221" w:rsidRDefault="007E6DF3" w:rsidP="007E6DF3">
      <w:pPr>
        <w:rPr>
          <w:rFonts w:ascii="Tahoma" w:hAnsi="Tahoma" w:cs="Tahoma"/>
          <w:szCs w:val="22"/>
          <w:lang w:val="el-GR"/>
        </w:rPr>
      </w:pPr>
      <w:r w:rsidRPr="00603221">
        <w:rPr>
          <w:rFonts w:ascii="Tahoma" w:hAnsi="Tahoma" w:cs="Tahoma"/>
          <w:szCs w:val="22"/>
          <w:lang w:val="el-GR"/>
        </w:rPr>
        <w:t>iii) από τα δικαιολογητικά που προσκομίσθηκαν νομίμως και εμπροθέσμως, δεν αποδεικνύονται οι όροι και οι προϋποθέσεις συμμετοχής σύμφωνα με τ</w:t>
      </w:r>
      <w:r w:rsidR="00673490" w:rsidRPr="00603221">
        <w:rPr>
          <w:rFonts w:ascii="Tahoma" w:hAnsi="Tahoma" w:cs="Tahoma"/>
          <w:szCs w:val="22"/>
          <w:lang w:val="el-GR"/>
        </w:rPr>
        <w:t xml:space="preserve">ις παρ. </w:t>
      </w:r>
      <w:r w:rsidR="006607CE" w:rsidRPr="00603221">
        <w:rPr>
          <w:rFonts w:ascii="Tahoma" w:hAnsi="Tahoma" w:cs="Tahoma"/>
          <w:szCs w:val="22"/>
          <w:lang w:val="el-GR"/>
        </w:rPr>
        <w:fldChar w:fldCharType="begin"/>
      </w:r>
      <w:r w:rsidR="006607CE" w:rsidRPr="00603221">
        <w:rPr>
          <w:rFonts w:ascii="Tahoma" w:hAnsi="Tahoma" w:cs="Tahoma"/>
          <w:szCs w:val="22"/>
          <w:lang w:val="el-GR"/>
        </w:rPr>
        <w:instrText xml:space="preserve"> REF _Ref496541775 \r \h </w:instrText>
      </w:r>
      <w:r w:rsidR="00DF02B0" w:rsidRPr="006719D5">
        <w:rPr>
          <w:rFonts w:ascii="Tahoma" w:hAnsi="Tahoma" w:cs="Tahoma"/>
          <w:szCs w:val="22"/>
          <w:lang w:val="el-GR"/>
        </w:rPr>
        <w:instrText xml:space="preserve"> \* MERGEFORMAT </w:instrText>
      </w:r>
      <w:r w:rsidR="006607CE" w:rsidRPr="00603221">
        <w:rPr>
          <w:rFonts w:ascii="Tahoma" w:hAnsi="Tahoma" w:cs="Tahoma"/>
          <w:szCs w:val="22"/>
          <w:lang w:val="el-GR"/>
        </w:rPr>
      </w:r>
      <w:r w:rsidR="006607CE" w:rsidRPr="00603221">
        <w:rPr>
          <w:rFonts w:ascii="Tahoma" w:hAnsi="Tahoma" w:cs="Tahoma"/>
          <w:szCs w:val="22"/>
          <w:lang w:val="el-GR"/>
        </w:rPr>
        <w:fldChar w:fldCharType="separate"/>
      </w:r>
      <w:r w:rsidR="00637BDE">
        <w:rPr>
          <w:rFonts w:ascii="Tahoma" w:hAnsi="Tahoma" w:cs="Tahoma"/>
          <w:szCs w:val="22"/>
          <w:lang w:val="el-GR"/>
        </w:rPr>
        <w:t>2.2.3</w:t>
      </w:r>
      <w:r w:rsidR="006607CE" w:rsidRPr="00603221">
        <w:rPr>
          <w:rFonts w:ascii="Tahoma" w:hAnsi="Tahoma" w:cs="Tahoma"/>
          <w:szCs w:val="22"/>
          <w:lang w:val="el-GR"/>
        </w:rPr>
        <w:fldChar w:fldCharType="end"/>
      </w:r>
      <w:r w:rsidRPr="00603221">
        <w:rPr>
          <w:rFonts w:ascii="Tahoma" w:hAnsi="Tahoma" w:cs="Tahoma"/>
          <w:szCs w:val="22"/>
          <w:lang w:val="el-GR"/>
        </w:rPr>
        <w:t xml:space="preserve"> (λόγοι αποκλεισμού) και</w:t>
      </w:r>
      <w:r w:rsidR="00B622FA" w:rsidRPr="00603221">
        <w:rPr>
          <w:rFonts w:ascii="Tahoma" w:hAnsi="Tahoma" w:cs="Tahoma"/>
          <w:szCs w:val="22"/>
          <w:lang w:val="el-GR"/>
        </w:rPr>
        <w:t xml:space="preserve">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_Ref496541230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637BDE">
        <w:rPr>
          <w:rFonts w:ascii="Tahoma" w:hAnsi="Tahoma" w:cs="Tahoma"/>
          <w:szCs w:val="22"/>
          <w:lang w:val="el-GR"/>
        </w:rPr>
        <w:t>2.2.4</w:t>
      </w:r>
      <w:r w:rsidR="00B622FA" w:rsidRPr="00603221">
        <w:rPr>
          <w:rFonts w:ascii="Tahoma" w:hAnsi="Tahoma" w:cs="Tahoma"/>
          <w:szCs w:val="22"/>
          <w:lang w:val="el-GR"/>
        </w:rPr>
        <w:fldChar w:fldCharType="end"/>
      </w:r>
      <w:r w:rsidR="00B622FA" w:rsidRPr="00603221">
        <w:rPr>
          <w:rFonts w:ascii="Tahoma" w:hAnsi="Tahoma" w:cs="Tahoma"/>
          <w:szCs w:val="22"/>
          <w:lang w:val="el-GR"/>
        </w:rPr>
        <w:t xml:space="preserve"> -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_Ref496541244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637BDE">
        <w:rPr>
          <w:rFonts w:ascii="Tahoma" w:hAnsi="Tahoma" w:cs="Tahoma"/>
          <w:szCs w:val="22"/>
          <w:lang w:val="el-GR"/>
        </w:rPr>
        <w:t>2.2.8</w:t>
      </w:r>
      <w:r w:rsidR="00B622FA" w:rsidRPr="00603221">
        <w:rPr>
          <w:rFonts w:ascii="Tahoma" w:hAnsi="Tahoma" w:cs="Tahoma"/>
          <w:szCs w:val="22"/>
          <w:lang w:val="el-GR"/>
        </w:rPr>
        <w:fldChar w:fldCharType="end"/>
      </w:r>
      <w:r w:rsidRPr="00603221">
        <w:rPr>
          <w:rFonts w:ascii="Tahoma" w:hAnsi="Tahoma" w:cs="Tahoma"/>
          <w:szCs w:val="22"/>
          <w:lang w:val="el-GR"/>
        </w:rPr>
        <w:t xml:space="preserve"> (κριτήρια ποιοτικής επιλογής) της παρούσας, </w:t>
      </w:r>
    </w:p>
    <w:p w14:paraId="05ECA38C" w14:textId="20E8FD7B" w:rsidR="007E6DF3" w:rsidRPr="00603221" w:rsidRDefault="007E6DF3" w:rsidP="007E6DF3">
      <w:pPr>
        <w:rPr>
          <w:rFonts w:ascii="Tahoma" w:hAnsi="Tahoma" w:cs="Tahoma"/>
          <w:szCs w:val="22"/>
          <w:lang w:val="el-GR"/>
        </w:rPr>
      </w:pPr>
      <w:r w:rsidRPr="00603221">
        <w:rPr>
          <w:rFonts w:ascii="Tahoma" w:hAnsi="Tahoma" w:cs="Tahoma"/>
          <w:szCs w:val="22"/>
          <w:lang w:val="el-GR"/>
        </w:rPr>
        <w:t xml:space="preserve">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 </w:t>
      </w:r>
      <w:r w:rsidRPr="00B372EE">
        <w:rPr>
          <w:rFonts w:ascii="Tahoma" w:hAnsi="Tahoma" w:cs="Tahoma"/>
          <w:szCs w:val="22"/>
          <w:lang w:val="el-GR"/>
        </w:rPr>
        <w:t>το Ευρωπαϊκό Ενιαίο Έγγραφο Σύμβασης</w:t>
      </w:r>
      <w:r w:rsidR="00B372EE">
        <w:rPr>
          <w:rFonts w:ascii="Tahoma" w:hAnsi="Tahoma" w:cs="Tahoma"/>
          <w:szCs w:val="22"/>
          <w:lang w:val="el-GR"/>
        </w:rPr>
        <w:t xml:space="preserve">, </w:t>
      </w:r>
      <w:r w:rsidRPr="00603221">
        <w:rPr>
          <w:rFonts w:ascii="Tahoma" w:hAnsi="Tahoma" w:cs="Tahoma"/>
          <w:szCs w:val="22"/>
          <w:lang w:val="el-GR"/>
        </w:rPr>
        <w:t xml:space="preserve">ότι πληροί, οι οποίες επήλθαν ή για τις οποίες έλαβε γνώση μετά την δήλωση και μέχρι την ημέρα της έγγραφης ειδοποίησης για την προσκόμιση των δικαιολογητικών προσωρινού αναδόχου (οψιγενείς μεταβολές), δεν καταπίπτει υπέρ της αναθέτουσας αρχής η εγγύηση συμμετοχής του. </w:t>
      </w:r>
    </w:p>
    <w:p w14:paraId="624AF046" w14:textId="4DB0812C" w:rsidR="007E6DF3" w:rsidRPr="00603221" w:rsidRDefault="007E6DF3" w:rsidP="007E6DF3">
      <w:pPr>
        <w:rPr>
          <w:rFonts w:ascii="Tahoma" w:hAnsi="Tahoma" w:cs="Tahoma"/>
          <w:szCs w:val="22"/>
          <w:lang w:val="el-GR"/>
        </w:rPr>
      </w:pPr>
      <w:r w:rsidRPr="00603221">
        <w:rPr>
          <w:rFonts w:ascii="Tahoma" w:hAnsi="Tahoma" w:cs="Tahoma"/>
          <w:szCs w:val="22"/>
          <w:lang w:val="el-GR"/>
        </w:rPr>
        <w:t xml:space="preserve">Αν κανένας από τους προσφέροντες δεν υποβάλλει αληθή ή ακριβή δήλωση </w:t>
      </w:r>
      <w:r w:rsidRPr="00603221">
        <w:rPr>
          <w:rFonts w:ascii="Tahoma" w:hAnsi="Tahoma" w:cs="Tahoma"/>
          <w:b/>
          <w:szCs w:val="22"/>
          <w:lang w:val="el-GR"/>
        </w:rPr>
        <w:t>ή</w:t>
      </w:r>
      <w:r w:rsidRPr="00603221">
        <w:rPr>
          <w:rFonts w:ascii="Tahoma" w:hAnsi="Tahoma" w:cs="Tahoma"/>
          <w:szCs w:val="22"/>
          <w:lang w:val="el-GR"/>
        </w:rPr>
        <w:t xml:space="preserve"> δεν προσκομίσει ένα ή περισσότερα από τα απαιτούμενα δικαιολογητικά </w:t>
      </w:r>
      <w:r w:rsidRPr="00603221">
        <w:rPr>
          <w:rFonts w:ascii="Tahoma" w:hAnsi="Tahoma" w:cs="Tahoma"/>
          <w:b/>
          <w:szCs w:val="22"/>
          <w:lang w:val="el-GR"/>
        </w:rPr>
        <w:t>ή</w:t>
      </w:r>
      <w:r w:rsidRPr="00603221">
        <w:rPr>
          <w:rFonts w:ascii="Tahoma" w:hAnsi="Tahoma" w:cs="Tahoma"/>
          <w:szCs w:val="22"/>
          <w:lang w:val="el-GR"/>
        </w:rPr>
        <w:t xml:space="preserve"> δεν αποδείξει ότι πληροί τα κριτήρια ποιοτικής επιλογής σύμφωνα με τις παραγράφους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_Ref496541230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637BDE">
        <w:rPr>
          <w:rFonts w:ascii="Tahoma" w:hAnsi="Tahoma" w:cs="Tahoma"/>
          <w:szCs w:val="22"/>
          <w:lang w:val="el-GR"/>
        </w:rPr>
        <w:t>2.2.4</w:t>
      </w:r>
      <w:r w:rsidR="00B622FA" w:rsidRPr="00603221">
        <w:rPr>
          <w:rFonts w:ascii="Tahoma" w:hAnsi="Tahoma" w:cs="Tahoma"/>
          <w:szCs w:val="22"/>
          <w:lang w:val="el-GR"/>
        </w:rPr>
        <w:fldChar w:fldCharType="end"/>
      </w:r>
      <w:r w:rsidR="00B622FA" w:rsidRPr="00603221">
        <w:rPr>
          <w:rFonts w:ascii="Tahoma" w:hAnsi="Tahoma" w:cs="Tahoma"/>
          <w:szCs w:val="22"/>
          <w:lang w:val="el-GR"/>
        </w:rPr>
        <w:t xml:space="preserve"> - </w:t>
      </w:r>
      <w:r w:rsidR="00B622FA" w:rsidRPr="00603221">
        <w:rPr>
          <w:rFonts w:ascii="Tahoma" w:hAnsi="Tahoma" w:cs="Tahoma"/>
          <w:szCs w:val="22"/>
          <w:lang w:val="el-GR"/>
        </w:rPr>
        <w:fldChar w:fldCharType="begin"/>
      </w:r>
      <w:r w:rsidR="00B622FA" w:rsidRPr="00603221">
        <w:rPr>
          <w:rFonts w:ascii="Tahoma" w:hAnsi="Tahoma" w:cs="Tahoma"/>
          <w:szCs w:val="22"/>
          <w:lang w:val="el-GR"/>
        </w:rPr>
        <w:instrText xml:space="preserve"> REF _Ref496541244 \r \h </w:instrText>
      </w:r>
      <w:r w:rsidR="00DF02B0" w:rsidRPr="006719D5">
        <w:rPr>
          <w:rFonts w:ascii="Tahoma" w:hAnsi="Tahoma" w:cs="Tahoma"/>
          <w:szCs w:val="22"/>
          <w:lang w:val="el-GR"/>
        </w:rPr>
        <w:instrText xml:space="preserve"> \* MERGEFORMAT </w:instrText>
      </w:r>
      <w:r w:rsidR="00B622FA" w:rsidRPr="00603221">
        <w:rPr>
          <w:rFonts w:ascii="Tahoma" w:hAnsi="Tahoma" w:cs="Tahoma"/>
          <w:szCs w:val="22"/>
          <w:lang w:val="el-GR"/>
        </w:rPr>
      </w:r>
      <w:r w:rsidR="00B622FA" w:rsidRPr="00603221">
        <w:rPr>
          <w:rFonts w:ascii="Tahoma" w:hAnsi="Tahoma" w:cs="Tahoma"/>
          <w:szCs w:val="22"/>
          <w:lang w:val="el-GR"/>
        </w:rPr>
        <w:fldChar w:fldCharType="separate"/>
      </w:r>
      <w:r w:rsidR="00637BDE">
        <w:rPr>
          <w:rFonts w:ascii="Tahoma" w:hAnsi="Tahoma" w:cs="Tahoma"/>
          <w:szCs w:val="22"/>
          <w:lang w:val="el-GR"/>
        </w:rPr>
        <w:t>2.2.8</w:t>
      </w:r>
      <w:r w:rsidR="00B622FA" w:rsidRPr="00603221">
        <w:rPr>
          <w:rFonts w:ascii="Tahoma" w:hAnsi="Tahoma" w:cs="Tahoma"/>
          <w:szCs w:val="22"/>
          <w:lang w:val="el-GR"/>
        </w:rPr>
        <w:fldChar w:fldCharType="end"/>
      </w:r>
      <w:r w:rsidR="00B622FA" w:rsidRPr="00603221">
        <w:rPr>
          <w:rFonts w:ascii="Tahoma" w:hAnsi="Tahoma" w:cs="Tahoma"/>
          <w:szCs w:val="22"/>
          <w:lang w:val="el-GR"/>
        </w:rPr>
        <w:t xml:space="preserve"> </w:t>
      </w:r>
      <w:r w:rsidRPr="00603221">
        <w:rPr>
          <w:rFonts w:ascii="Tahoma" w:hAnsi="Tahoma" w:cs="Tahoma"/>
          <w:szCs w:val="22"/>
          <w:lang w:val="el-GR"/>
        </w:rPr>
        <w:t xml:space="preserve">της παρούσας διακήρυξης, η διαδικασία ματαιώνεται. </w:t>
      </w:r>
    </w:p>
    <w:p w14:paraId="1F5A404B" w14:textId="77777777" w:rsidR="00B27480" w:rsidRDefault="007E6DF3" w:rsidP="007E6DF3">
      <w:pPr>
        <w:rPr>
          <w:rFonts w:ascii="Tahoma" w:hAnsi="Tahoma" w:cs="Tahoma"/>
          <w:szCs w:val="22"/>
          <w:lang w:val="el-GR"/>
        </w:rPr>
      </w:pPr>
      <w:r w:rsidRPr="00603221">
        <w:rPr>
          <w:rFonts w:ascii="Tahoma" w:hAnsi="Tahoma" w:cs="Tahoma"/>
          <w:szCs w:val="22"/>
          <w:lang w:val="el-GR"/>
        </w:rPr>
        <w:t>Η διαδικασία ελέγχου των παραπάνω δικαιολογητικών ολοκληρώνεται με τη σύνταξη πρακτικού</w:t>
      </w:r>
      <w:r w:rsidR="0092107C" w:rsidRPr="00603221">
        <w:rPr>
          <w:rFonts w:ascii="Tahoma" w:hAnsi="Tahoma" w:cs="Tahoma"/>
          <w:szCs w:val="22"/>
          <w:lang w:val="el-GR"/>
        </w:rPr>
        <w:t xml:space="preserve"> από</w:t>
      </w:r>
      <w:r w:rsidRPr="00603221">
        <w:rPr>
          <w:rFonts w:ascii="Tahoma" w:hAnsi="Tahoma" w:cs="Tahoma"/>
          <w:szCs w:val="22"/>
          <w:lang w:val="el-GR"/>
        </w:rPr>
        <w:t xml:space="preserve"> την Επιτροπή του Διαγωνισμού και τη διαβίβαση του φακέλου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3436A3F6" w14:textId="77777777" w:rsidR="007E6DF3" w:rsidRPr="00603221" w:rsidRDefault="007E6DF3" w:rsidP="007E6DF3">
      <w:pPr>
        <w:rPr>
          <w:rFonts w:ascii="Tahoma" w:hAnsi="Tahoma" w:cs="Tahoma"/>
          <w:szCs w:val="22"/>
          <w:lang w:val="el-GR"/>
        </w:rPr>
      </w:pPr>
      <w:r w:rsidRPr="00603221">
        <w:rPr>
          <w:rFonts w:ascii="Tahoma" w:hAnsi="Tahoma" w:cs="Tahoma"/>
          <w:szCs w:val="22"/>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2F3CD7BB" w14:textId="77777777"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137" w:name="_Toc56417664"/>
      <w:r w:rsidRPr="00603221">
        <w:rPr>
          <w:rFonts w:ascii="Tahoma" w:hAnsi="Tahoma" w:cs="Tahoma"/>
          <w:sz w:val="22"/>
          <w:lang w:val="el-GR"/>
        </w:rPr>
        <w:t>Κατακύρωση - σύναψη σύμβασης</w:t>
      </w:r>
      <w:bookmarkEnd w:id="137"/>
      <w:r w:rsidRPr="00603221">
        <w:rPr>
          <w:rFonts w:ascii="Tahoma" w:hAnsi="Tahoma" w:cs="Tahoma"/>
          <w:sz w:val="22"/>
          <w:lang w:val="el-GR"/>
        </w:rPr>
        <w:t xml:space="preserve"> </w:t>
      </w:r>
    </w:p>
    <w:p w14:paraId="4C2CDFB9" w14:textId="62B3C70D" w:rsidR="00E536F5" w:rsidRPr="00603221" w:rsidRDefault="00E536F5" w:rsidP="00E536F5">
      <w:pPr>
        <w:rPr>
          <w:rFonts w:ascii="Tahoma" w:hAnsi="Tahoma" w:cs="Tahoma"/>
          <w:szCs w:val="22"/>
          <w:lang w:val="el-GR"/>
        </w:rPr>
      </w:pPr>
      <w:r w:rsidRPr="00603221">
        <w:rPr>
          <w:rFonts w:ascii="Tahoma" w:hAnsi="Tahoma" w:cs="Tahoma"/>
          <w:szCs w:val="22"/>
          <w:lang w:val="el-GR"/>
        </w:rPr>
        <w:t>Η αναθέτουσα αρχή κοινοποιεί την απόφαση κατακύρωσης, μαζί με αντίγραφο όλων των πρακτικών της διαδικασίας ελέγχου και αξιολόγησης των προσφορών, σε κάθε προσφέροντα που</w:t>
      </w:r>
      <w:r w:rsidR="001C3012">
        <w:rPr>
          <w:rFonts w:ascii="Tahoma" w:hAnsi="Tahoma" w:cs="Tahoma"/>
          <w:szCs w:val="22"/>
          <w:lang w:val="el-GR"/>
        </w:rPr>
        <w:t xml:space="preserve"> </w:t>
      </w:r>
      <w:bookmarkStart w:id="138" w:name="_Hlk6499532"/>
      <w:r w:rsidR="001C3012">
        <w:rPr>
          <w:rFonts w:ascii="Tahoma" w:hAnsi="Tahoma" w:cs="Tahoma"/>
          <w:szCs w:val="22"/>
          <w:lang w:val="el-GR"/>
        </w:rPr>
        <w:t xml:space="preserve">δεν έχει  </w:t>
      </w:r>
      <w:r w:rsidRPr="00603221">
        <w:rPr>
          <w:rFonts w:ascii="Tahoma" w:hAnsi="Tahoma" w:cs="Tahoma"/>
          <w:szCs w:val="22"/>
          <w:lang w:val="el-GR"/>
        </w:rPr>
        <w:t xml:space="preserve"> </w:t>
      </w:r>
      <w:r w:rsidR="001C3012">
        <w:rPr>
          <w:rFonts w:ascii="Tahoma" w:hAnsi="Tahoma" w:cs="Tahoma"/>
          <w:szCs w:val="22"/>
          <w:lang w:val="el-GR"/>
        </w:rPr>
        <w:t>αποκλειστεί οριστικά</w:t>
      </w:r>
      <w:bookmarkEnd w:id="138"/>
      <w:r w:rsidRPr="00603221">
        <w:rPr>
          <w:rFonts w:ascii="Tahoma" w:hAnsi="Tahoma" w:cs="Tahoma"/>
          <w:szCs w:val="22"/>
          <w:lang w:val="el-GR"/>
        </w:rPr>
        <w:t>, σύμφωνα με το άρθρο 100 του ν. 4412/2016, εκτός από τον προσωρινό ανάδοχο, ηλεκτρονικά μέσω του συστήματος.</w:t>
      </w:r>
      <w:r w:rsidR="00E1337D" w:rsidRPr="00603221">
        <w:rPr>
          <w:rFonts w:ascii="Tahoma" w:hAnsi="Tahoma" w:cs="Tahoma"/>
          <w:szCs w:val="22"/>
          <w:lang w:val="el-GR"/>
        </w:rPr>
        <w:t xml:space="preserve"> </w:t>
      </w:r>
    </w:p>
    <w:p w14:paraId="708F9E49" w14:textId="626D1F78" w:rsidR="00E536F5" w:rsidRDefault="00C95ACA" w:rsidP="00E536F5">
      <w:pPr>
        <w:rPr>
          <w:rFonts w:ascii="Tahoma" w:hAnsi="Tahoma" w:cs="Tahoma"/>
          <w:szCs w:val="22"/>
          <w:lang w:val="el-GR"/>
        </w:rPr>
      </w:pPr>
      <w:r w:rsidRPr="00603221">
        <w:rPr>
          <w:rFonts w:ascii="Tahoma" w:hAnsi="Tahoma" w:cs="Tahoma"/>
          <w:szCs w:val="22"/>
          <w:lang w:val="el-GR"/>
        </w:rPr>
        <w:t xml:space="preserve">Στην </w:t>
      </w:r>
      <w:r w:rsidR="00E536F5" w:rsidRPr="00603221">
        <w:rPr>
          <w:rFonts w:ascii="Tahoma" w:hAnsi="Tahoma" w:cs="Tahoma"/>
          <w:szCs w:val="22"/>
          <w:lang w:val="el-GR"/>
        </w:rPr>
        <w:t>εν λόγω απόφαση αναφέρ</w:t>
      </w:r>
      <w:r w:rsidR="00CD776A" w:rsidRPr="00603221">
        <w:rPr>
          <w:rFonts w:ascii="Tahoma" w:hAnsi="Tahoma" w:cs="Tahoma"/>
          <w:szCs w:val="22"/>
          <w:lang w:val="el-GR"/>
        </w:rPr>
        <w:t xml:space="preserve">ονται υποχρεωτικά οι </w:t>
      </w:r>
      <w:r w:rsidR="00E536F5" w:rsidRPr="00603221">
        <w:rPr>
          <w:rFonts w:ascii="Tahoma" w:hAnsi="Tahoma" w:cs="Tahoma"/>
          <w:szCs w:val="22"/>
          <w:lang w:val="el-GR"/>
        </w:rPr>
        <w:t>προθεσμί</w:t>
      </w:r>
      <w:r w:rsidR="00CD776A" w:rsidRPr="00603221">
        <w:rPr>
          <w:rFonts w:ascii="Tahoma" w:hAnsi="Tahoma" w:cs="Tahoma"/>
          <w:szCs w:val="22"/>
          <w:lang w:val="el-GR"/>
        </w:rPr>
        <w:t xml:space="preserve">ες </w:t>
      </w:r>
      <w:r w:rsidRPr="00603221">
        <w:rPr>
          <w:rFonts w:ascii="Tahoma" w:hAnsi="Tahoma" w:cs="Tahoma"/>
          <w:szCs w:val="22"/>
          <w:lang w:val="el-GR"/>
        </w:rPr>
        <w:t xml:space="preserve">για την </w:t>
      </w:r>
      <w:r w:rsidR="00E536F5" w:rsidRPr="00603221">
        <w:rPr>
          <w:rFonts w:ascii="Tahoma" w:hAnsi="Tahoma" w:cs="Tahoma"/>
          <w:szCs w:val="22"/>
          <w:lang w:val="el-GR"/>
        </w:rPr>
        <w:t>αναστολή της σύναψης της σύμβασης</w:t>
      </w:r>
      <w:r w:rsidRPr="00603221">
        <w:rPr>
          <w:rFonts w:ascii="Tahoma" w:hAnsi="Tahoma" w:cs="Tahoma"/>
          <w:szCs w:val="22"/>
          <w:lang w:val="el-GR"/>
        </w:rPr>
        <w:t>,</w:t>
      </w:r>
      <w:r w:rsidR="00E536F5" w:rsidRPr="00603221">
        <w:rPr>
          <w:rFonts w:ascii="Tahoma" w:hAnsi="Tahoma" w:cs="Tahoma"/>
          <w:szCs w:val="22"/>
          <w:lang w:val="el-GR"/>
        </w:rPr>
        <w:t xml:space="preserve"> σύμφωνα με την επόμενη παράγραφο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_Ref496542669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637BDE">
        <w:rPr>
          <w:rFonts w:ascii="Tahoma" w:hAnsi="Tahoma" w:cs="Tahoma"/>
          <w:szCs w:val="22"/>
          <w:lang w:val="el-GR"/>
        </w:rPr>
        <w:t>3.4</w:t>
      </w:r>
      <w:r w:rsidR="00061ADD" w:rsidRPr="00603221">
        <w:rPr>
          <w:rFonts w:ascii="Tahoma" w:hAnsi="Tahoma" w:cs="Tahoma"/>
          <w:szCs w:val="22"/>
          <w:lang w:val="el-GR"/>
        </w:rPr>
        <w:fldChar w:fldCharType="end"/>
      </w:r>
      <w:r w:rsidR="00E536F5" w:rsidRPr="00603221">
        <w:rPr>
          <w:rFonts w:ascii="Tahoma" w:hAnsi="Tahoma" w:cs="Tahoma"/>
          <w:szCs w:val="22"/>
          <w:lang w:val="el-GR"/>
        </w:rPr>
        <w:t xml:space="preserve"> της παρούσας. </w:t>
      </w:r>
    </w:p>
    <w:p w14:paraId="50B84DCE" w14:textId="77777777" w:rsidR="00C86E94" w:rsidRDefault="000A4A55" w:rsidP="000A4A55">
      <w:pPr>
        <w:rPr>
          <w:rFonts w:ascii="Tahoma" w:hAnsi="Tahoma" w:cs="Tahoma"/>
          <w:szCs w:val="22"/>
          <w:lang w:val="el-GR"/>
        </w:rPr>
      </w:pPr>
      <w:bookmarkStart w:id="139" w:name="_Hlk9420842"/>
      <w:bookmarkStart w:id="140" w:name="_Hlk6499572"/>
      <w:r w:rsidRPr="004447F8">
        <w:rPr>
          <w:rFonts w:ascii="Tahoma" w:hAnsi="Tahoma" w:cs="Tahoma"/>
          <w:szCs w:val="22"/>
          <w:lang w:val="el-GR"/>
        </w:rPr>
        <w:t>Η απόφαση κατακύρωσης δεν παράγει τα έννομα αποτελέσματά της, εφόσον η αναθέτουσα αρχή δεν την κοινοποίησε σε όλους τους προσφέροντες που δεν έχουν αποκλειστεί οριστικά.</w:t>
      </w:r>
    </w:p>
    <w:p w14:paraId="498DB845" w14:textId="77777777" w:rsidR="000A4A55" w:rsidRPr="004447F8" w:rsidRDefault="000A4A55" w:rsidP="000A4A55">
      <w:pPr>
        <w:rPr>
          <w:rFonts w:ascii="Tahoma" w:hAnsi="Tahoma" w:cs="Tahoma"/>
          <w:szCs w:val="22"/>
          <w:lang w:val="el-GR"/>
        </w:rPr>
      </w:pPr>
      <w:r w:rsidRPr="004447F8">
        <w:rPr>
          <w:rFonts w:ascii="Tahoma" w:hAnsi="Tahoma" w:cs="Tahoma"/>
          <w:szCs w:val="22"/>
          <w:lang w:val="el-GR"/>
        </w:rPr>
        <w:t xml:space="preserve"> Τα έννομα αποτελέσματα της απόφασης κατακύρωσης και ιδίως, η σύναψη της σύμβασης επέρχονται εφόσον και όταν συντρέξουν σωρευτικά τα εξής:</w:t>
      </w:r>
    </w:p>
    <w:p w14:paraId="2CCA9CE8" w14:textId="24576DB2" w:rsidR="0097397F" w:rsidRPr="00603221" w:rsidRDefault="0097397F" w:rsidP="0097397F">
      <w:pPr>
        <w:rPr>
          <w:rFonts w:ascii="Tahoma" w:hAnsi="Tahoma" w:cs="Tahoma"/>
          <w:szCs w:val="22"/>
          <w:lang w:val="el-GR"/>
        </w:rPr>
      </w:pPr>
      <w:r w:rsidRPr="00C86E94">
        <w:rPr>
          <w:rFonts w:ascii="Tahoma" w:hAnsi="Tahoma" w:cs="Tahoma"/>
          <w:szCs w:val="22"/>
          <w:lang w:val="el-GR"/>
        </w:rPr>
        <w:t>α)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w:t>
      </w:r>
      <w:r>
        <w:rPr>
          <w:rFonts w:ascii="Tahoma" w:hAnsi="Tahoma" w:cs="Tahoma"/>
          <w:szCs w:val="22"/>
          <w:lang w:val="el-GR"/>
        </w:rPr>
        <w:t>πιφύλαξη της χορήγησης προσωρι</w:t>
      </w:r>
      <w:r w:rsidRPr="00C86E94">
        <w:rPr>
          <w:rFonts w:ascii="Tahoma" w:hAnsi="Tahoma" w:cs="Tahoma"/>
          <w:szCs w:val="22"/>
          <w:lang w:val="el-GR"/>
        </w:rPr>
        <w:t>νής διαταγής, σύμφωνα με τα οριζόμενα στο τελευταίο εδάφιο της παραγράφου 4 του άρθρου 372 και,</w:t>
      </w:r>
      <w:r>
        <w:rPr>
          <w:rFonts w:ascii="Tahoma" w:hAnsi="Tahoma" w:cs="Tahoma"/>
          <w:szCs w:val="22"/>
          <w:lang w:val="el-GR"/>
        </w:rPr>
        <w:t xml:space="preserve"> </w:t>
      </w:r>
      <w:r w:rsidRPr="00603221">
        <w:rPr>
          <w:rFonts w:ascii="Tahoma" w:hAnsi="Tahoma" w:cs="Tahoma"/>
          <w:szCs w:val="22"/>
          <w:lang w:val="el-GR"/>
        </w:rPr>
        <w:t xml:space="preserve">άπρακτη πάροδος των προθεσμιών άσκησης των προβλεπόμενων στην παράγραφο της παρούσας βοηθημάτων και μέσων στο στάδιο της προδικαστικής και δικαστικής προστασίας και από τις αποφάσεις αναστολών επί αυτών, </w:t>
      </w:r>
    </w:p>
    <w:p w14:paraId="7945B6AE" w14:textId="3FAA70B4" w:rsidR="0097397F" w:rsidRPr="00603221" w:rsidRDefault="0097397F" w:rsidP="0097397F">
      <w:pPr>
        <w:rPr>
          <w:rFonts w:ascii="Tahoma" w:hAnsi="Tahoma" w:cs="Tahoma"/>
          <w:szCs w:val="22"/>
          <w:lang w:val="el-GR"/>
        </w:rPr>
      </w:pPr>
      <w:r>
        <w:rPr>
          <w:rFonts w:ascii="Tahoma" w:hAnsi="Tahoma" w:cs="Tahoma"/>
          <w:szCs w:val="22"/>
          <w:lang w:val="el-GR"/>
        </w:rPr>
        <w:t>β</w:t>
      </w:r>
      <w:r w:rsidRPr="00603221">
        <w:rPr>
          <w:rFonts w:ascii="Tahoma" w:hAnsi="Tahoma" w:cs="Tahoma"/>
          <w:szCs w:val="22"/>
          <w:lang w:val="el-GR"/>
        </w:rPr>
        <w:t>) ολοκλήρωση Έγκρισης ανάληψης νομικής δέσμευσης από την Αρμόδια Ειδική Υπηρεσία Διαχείρισης ΕΣΠΑ</w:t>
      </w:r>
    </w:p>
    <w:p w14:paraId="73F24A58" w14:textId="77777777" w:rsidR="0097397F" w:rsidRDefault="0097397F" w:rsidP="0022772A">
      <w:pPr>
        <w:rPr>
          <w:rFonts w:ascii="Tahoma" w:hAnsi="Tahoma" w:cs="Tahoma"/>
          <w:szCs w:val="22"/>
          <w:lang w:val="el-GR"/>
        </w:rPr>
      </w:pPr>
    </w:p>
    <w:p w14:paraId="311AF88C" w14:textId="77777777" w:rsidR="0097397F" w:rsidRDefault="0097397F" w:rsidP="0022772A">
      <w:pPr>
        <w:rPr>
          <w:rFonts w:ascii="Tahoma" w:hAnsi="Tahoma" w:cs="Tahoma"/>
          <w:szCs w:val="22"/>
          <w:lang w:val="el-GR"/>
        </w:rPr>
      </w:pPr>
    </w:p>
    <w:p w14:paraId="7508FFBB" w14:textId="1C0D340E" w:rsidR="000610D4" w:rsidRDefault="0097397F" w:rsidP="0022772A">
      <w:pPr>
        <w:rPr>
          <w:rFonts w:ascii="Tahoma" w:hAnsi="Tahoma" w:cs="Tahoma"/>
          <w:szCs w:val="22"/>
          <w:lang w:val="el-GR"/>
        </w:rPr>
      </w:pPr>
      <w:bookmarkStart w:id="141" w:name="_Hlk9420865"/>
      <w:bookmarkEnd w:id="139"/>
      <w:r>
        <w:rPr>
          <w:rFonts w:ascii="Tahoma" w:hAnsi="Tahoma" w:cs="Tahoma"/>
          <w:szCs w:val="22"/>
          <w:lang w:val="el-GR"/>
        </w:rPr>
        <w:lastRenderedPageBreak/>
        <w:t>γ</w:t>
      </w:r>
      <w:r w:rsidR="0022772A" w:rsidRPr="00603221">
        <w:rPr>
          <w:rFonts w:ascii="Tahoma" w:hAnsi="Tahoma" w:cs="Tahoma"/>
          <w:szCs w:val="22"/>
          <w:lang w:val="el-GR"/>
        </w:rPr>
        <w:t>)</w:t>
      </w:r>
      <w:bookmarkStart w:id="142" w:name="_Hlk6499840"/>
      <w:r>
        <w:rPr>
          <w:rFonts w:ascii="Tahoma" w:hAnsi="Tahoma" w:cs="Tahoma"/>
          <w:szCs w:val="22"/>
          <w:lang w:val="el-GR"/>
        </w:rPr>
        <w:t xml:space="preserve"> </w:t>
      </w:r>
      <w:r w:rsidRPr="00603221">
        <w:rPr>
          <w:rFonts w:ascii="Tahoma" w:hAnsi="Tahoma" w:cs="Tahoma"/>
          <w:szCs w:val="22"/>
          <w:lang w:val="el-GR"/>
        </w:rPr>
        <w:t>κοινοπο</w:t>
      </w:r>
      <w:r>
        <w:rPr>
          <w:rFonts w:ascii="Tahoma" w:hAnsi="Tahoma" w:cs="Tahoma"/>
          <w:szCs w:val="22"/>
          <w:lang w:val="el-GR"/>
        </w:rPr>
        <w:t xml:space="preserve">ιηθεί </w:t>
      </w:r>
      <w:r w:rsidRPr="00603221">
        <w:rPr>
          <w:rFonts w:ascii="Tahoma" w:hAnsi="Tahoma" w:cs="Tahoma"/>
          <w:szCs w:val="22"/>
          <w:lang w:val="el-GR"/>
        </w:rPr>
        <w:t>η απόφαση κατακύρωσης στον προσωρινό ανάδοχο, εφόσον αυτός υποβάλ</w:t>
      </w:r>
      <w:r>
        <w:rPr>
          <w:rFonts w:ascii="Tahoma" w:hAnsi="Tahoma" w:cs="Tahoma"/>
          <w:szCs w:val="22"/>
          <w:lang w:val="el-GR"/>
        </w:rPr>
        <w:t>λ</w:t>
      </w:r>
      <w:r w:rsidRPr="00603221">
        <w:rPr>
          <w:rFonts w:ascii="Tahoma" w:hAnsi="Tahoma" w:cs="Tahoma"/>
          <w:szCs w:val="22"/>
          <w:lang w:val="el-GR"/>
        </w:rPr>
        <w:t>ει</w:t>
      </w:r>
      <w:r>
        <w:rPr>
          <w:rFonts w:ascii="Tahoma" w:hAnsi="Tahoma" w:cs="Tahoma"/>
          <w:szCs w:val="22"/>
          <w:lang w:val="el-GR"/>
        </w:rPr>
        <w:t xml:space="preserve">, στην περίπτωση που απαιτείται, έπειτα από σχετική </w:t>
      </w:r>
      <w:r w:rsidRPr="00603221">
        <w:rPr>
          <w:rFonts w:ascii="Tahoma" w:hAnsi="Tahoma" w:cs="Tahoma"/>
          <w:szCs w:val="22"/>
          <w:lang w:val="el-GR"/>
        </w:rPr>
        <w:t xml:space="preserve"> </w:t>
      </w:r>
      <w:r>
        <w:rPr>
          <w:rFonts w:ascii="Tahoma" w:hAnsi="Tahoma" w:cs="Tahoma"/>
          <w:szCs w:val="22"/>
          <w:lang w:val="el-GR"/>
        </w:rPr>
        <w:t>πρόσκληση, υπεύθυνη δήλωση που υπογράφεται κατά τα οριζόμενα στο άρθρο 79</w:t>
      </w:r>
      <w:r w:rsidRPr="00F77935">
        <w:rPr>
          <w:rFonts w:ascii="Tahoma" w:hAnsi="Tahoma" w:cs="Tahoma"/>
          <w:szCs w:val="22"/>
          <w:vertAlign w:val="superscript"/>
          <w:lang w:val="el-GR"/>
        </w:rPr>
        <w:t>Α</w:t>
      </w:r>
      <w:r>
        <w:rPr>
          <w:rFonts w:ascii="Tahoma" w:hAnsi="Tahoma" w:cs="Tahoma"/>
          <w:szCs w:val="22"/>
          <w:lang w:val="el-GR"/>
        </w:rPr>
        <w:t xml:space="preserve">, </w:t>
      </w:r>
      <w:r w:rsidRPr="00F77935">
        <w:rPr>
          <w:rFonts w:ascii="Tahoma" w:hAnsi="Tahoma" w:cs="Tahoma"/>
          <w:szCs w:val="22"/>
          <w:lang w:val="el-GR"/>
        </w:rPr>
        <w:t>στην οποία θα δηλώνεται ότι, δεν έχουν επέλθει στο πρόσωπό του οψιγενείς μεταβολές κατά την έννοια του άρθρου 104 και μόνον στην περίπτωση του προσυμβατικού ελέγχου ή της άσκησης προδικαστικής προσφυγής κατά της απόφασης κατακύρωσης.</w:t>
      </w:r>
      <w:r>
        <w:rPr>
          <w:rFonts w:ascii="Tahoma" w:hAnsi="Tahoma" w:cs="Tahoma"/>
          <w:szCs w:val="22"/>
          <w:lang w:val="el-GR"/>
        </w:rPr>
        <w:t xml:space="preserve"> </w:t>
      </w:r>
      <w:r w:rsidRPr="00F77935">
        <w:rPr>
          <w:rFonts w:ascii="Tahoma" w:hAnsi="Tahoma" w:cs="Tahoma"/>
          <w:szCs w:val="22"/>
          <w:lang w:val="el-GR"/>
        </w:rPr>
        <w:t>Η υπεύθυνη δήλωση ελέγχεται από τ</w:t>
      </w:r>
      <w:r>
        <w:rPr>
          <w:rFonts w:ascii="Tahoma" w:hAnsi="Tahoma" w:cs="Tahoma"/>
          <w:szCs w:val="22"/>
          <w:lang w:val="el-GR"/>
        </w:rPr>
        <w:t>ην</w:t>
      </w:r>
      <w:r w:rsidRPr="00F77935">
        <w:rPr>
          <w:rFonts w:ascii="Tahoma" w:hAnsi="Tahoma" w:cs="Tahoma"/>
          <w:szCs w:val="22"/>
          <w:lang w:val="el-GR"/>
        </w:rPr>
        <w:t xml:space="preserve"> αρμόδι</w:t>
      </w:r>
      <w:r>
        <w:rPr>
          <w:rFonts w:ascii="Tahoma" w:hAnsi="Tahoma" w:cs="Tahoma"/>
          <w:szCs w:val="22"/>
          <w:lang w:val="el-GR"/>
        </w:rPr>
        <w:t>α Επιτροπή Ανταγωνισμού</w:t>
      </w:r>
      <w:r w:rsidRPr="00F77935">
        <w:rPr>
          <w:rFonts w:ascii="Tahoma" w:hAnsi="Tahoma" w:cs="Tahoma"/>
          <w:szCs w:val="22"/>
          <w:lang w:val="el-GR"/>
        </w:rPr>
        <w:t>,</w:t>
      </w:r>
      <w:r>
        <w:rPr>
          <w:rFonts w:ascii="Tahoma" w:hAnsi="Tahoma" w:cs="Tahoma"/>
          <w:szCs w:val="22"/>
          <w:lang w:val="el-GR"/>
        </w:rPr>
        <w:t xml:space="preserve"> η</w:t>
      </w:r>
      <w:r w:rsidRPr="00F77935">
        <w:rPr>
          <w:rFonts w:ascii="Tahoma" w:hAnsi="Tahoma" w:cs="Tahoma"/>
          <w:szCs w:val="22"/>
          <w:lang w:val="el-GR"/>
        </w:rPr>
        <w:t xml:space="preserve"> οποί</w:t>
      </w:r>
      <w:r>
        <w:rPr>
          <w:rFonts w:ascii="Tahoma" w:hAnsi="Tahoma" w:cs="Tahoma"/>
          <w:szCs w:val="22"/>
          <w:lang w:val="el-GR"/>
        </w:rPr>
        <w:t>α</w:t>
      </w:r>
      <w:r w:rsidRPr="00F77935">
        <w:rPr>
          <w:rFonts w:ascii="Tahoma" w:hAnsi="Tahoma" w:cs="Tahoma"/>
          <w:szCs w:val="22"/>
          <w:lang w:val="el-GR"/>
        </w:rPr>
        <w:t xml:space="preserve"> </w:t>
      </w:r>
      <w:r>
        <w:rPr>
          <w:rFonts w:ascii="Tahoma" w:hAnsi="Tahoma" w:cs="Tahoma"/>
          <w:szCs w:val="22"/>
          <w:lang w:val="el-GR"/>
        </w:rPr>
        <w:t>συντάσ</w:t>
      </w:r>
      <w:r w:rsidRPr="00F77935">
        <w:rPr>
          <w:rFonts w:ascii="Tahoma" w:hAnsi="Tahoma" w:cs="Tahoma"/>
          <w:szCs w:val="22"/>
          <w:lang w:val="el-GR"/>
        </w:rPr>
        <w:t>σει πρακτικό που συνοδεύει τη σύμβαση</w:t>
      </w:r>
    </w:p>
    <w:p w14:paraId="5625786F" w14:textId="77777777" w:rsidR="0022772A" w:rsidRPr="00603221" w:rsidRDefault="0022772A" w:rsidP="00E536F5">
      <w:pPr>
        <w:rPr>
          <w:rFonts w:ascii="Tahoma" w:hAnsi="Tahoma" w:cs="Tahoma"/>
          <w:szCs w:val="22"/>
          <w:lang w:val="el-GR"/>
        </w:rPr>
      </w:pPr>
      <w:bookmarkStart w:id="143" w:name="_Hlk6499998"/>
      <w:bookmarkEnd w:id="140"/>
      <w:bookmarkEnd w:id="141"/>
      <w:bookmarkEnd w:id="142"/>
      <w:r w:rsidRPr="00603221">
        <w:rPr>
          <w:rFonts w:ascii="Tahoma" w:hAnsi="Tahoma" w:cs="Tahoma"/>
          <w:szCs w:val="22"/>
          <w:lang w:val="el-GR"/>
        </w:rPr>
        <w:t>Η αναθέτουσα αρχή προσκαλεί τον ανάδοχο να προσέλθει για υπογραφή του συμφωνητικού, θέτοντάς του προθεσμία που δε μπορεί να υπερβαίνει τις είκοσι (20) ημέρες</w:t>
      </w:r>
      <w:r w:rsidR="00E1337D" w:rsidRPr="00603221">
        <w:rPr>
          <w:rFonts w:ascii="Tahoma" w:hAnsi="Tahoma" w:cs="Tahoma"/>
          <w:szCs w:val="22"/>
          <w:lang w:val="el-GR"/>
        </w:rPr>
        <w:t xml:space="preserve"> </w:t>
      </w:r>
      <w:r w:rsidRPr="00603221">
        <w:rPr>
          <w:rFonts w:ascii="Tahoma" w:hAnsi="Tahoma" w:cs="Tahoma"/>
          <w:szCs w:val="22"/>
          <w:lang w:val="el-GR"/>
        </w:rPr>
        <w:t xml:space="preserve">από την κοινοποίηση της σχετικής ειδικής πρόσκλησης. Το συμφωνητικό έχει αποδεικτικό χαρακτήρα. </w:t>
      </w:r>
    </w:p>
    <w:p w14:paraId="500931A3" w14:textId="77777777" w:rsidR="0097397F" w:rsidRPr="004E7C1F" w:rsidRDefault="0097397F" w:rsidP="0097397F">
      <w:pPr>
        <w:rPr>
          <w:rFonts w:ascii="Tahoma" w:hAnsi="Tahoma" w:cs="Tahoma"/>
          <w:szCs w:val="22"/>
          <w:lang w:val="el-GR"/>
        </w:rPr>
      </w:pPr>
      <w:bookmarkStart w:id="144" w:name="_Hlk6499931"/>
      <w:r w:rsidRPr="004E7C1F">
        <w:rPr>
          <w:rFonts w:ascii="Tahoma" w:hAnsi="Tahoma" w:cs="Tahoma"/>
          <w:szCs w:val="22"/>
          <w:lang w:val="el-GR"/>
        </w:rPr>
        <w:t xml:space="preserve">Στην περίπτωση που ο ανάδοχος δεν προσέλθει να υπογράψει το ως άνω συμφωνητικό μέσα στην τεθείσα προθεσμία,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w:t>
      </w:r>
    </w:p>
    <w:p w14:paraId="768A180E" w14:textId="05840683" w:rsidR="002145A1" w:rsidRPr="004447F8" w:rsidRDefault="002145A1" w:rsidP="002145A1">
      <w:pPr>
        <w:rPr>
          <w:rFonts w:ascii="Tahoma" w:hAnsi="Tahoma" w:cs="Tahoma"/>
          <w:szCs w:val="22"/>
          <w:lang w:val="el-GR"/>
        </w:rPr>
      </w:pPr>
    </w:p>
    <w:bookmarkEnd w:id="143"/>
    <w:bookmarkEnd w:id="144"/>
    <w:p w14:paraId="48C47AB5" w14:textId="77777777" w:rsidR="008338F0" w:rsidRPr="00603221" w:rsidRDefault="00E536F5" w:rsidP="00FF0DF8">
      <w:pPr>
        <w:pStyle w:val="2"/>
        <w:numPr>
          <w:ilvl w:val="1"/>
          <w:numId w:val="12"/>
        </w:numPr>
        <w:rPr>
          <w:rFonts w:ascii="Tahoma" w:hAnsi="Tahoma" w:cs="Tahoma"/>
          <w:sz w:val="22"/>
          <w:lang w:val="el-GR"/>
        </w:rPr>
      </w:pPr>
      <w:r w:rsidRPr="00603221" w:rsidDel="00E536F5">
        <w:rPr>
          <w:rFonts w:ascii="Tahoma" w:hAnsi="Tahoma" w:cs="Tahoma"/>
          <w:sz w:val="22"/>
          <w:lang w:val="el-GR"/>
        </w:rPr>
        <w:t xml:space="preserve"> </w:t>
      </w:r>
      <w:bookmarkStart w:id="145" w:name="_Ref496542648"/>
      <w:bookmarkStart w:id="146" w:name="_Ref496542669"/>
      <w:bookmarkStart w:id="147" w:name="_Toc56417665"/>
      <w:r w:rsidR="003355E7" w:rsidRPr="00603221">
        <w:rPr>
          <w:rFonts w:ascii="Tahoma" w:hAnsi="Tahoma" w:cs="Tahoma"/>
          <w:sz w:val="22"/>
          <w:lang w:val="el-GR"/>
        </w:rPr>
        <w:t>Προδικαστικές Προσφυγές - Προσωρινή Δικαστική Προστασία</w:t>
      </w:r>
      <w:bookmarkEnd w:id="145"/>
      <w:bookmarkEnd w:id="146"/>
      <w:bookmarkEnd w:id="147"/>
      <w:r w:rsidR="003355E7" w:rsidRPr="00603221">
        <w:rPr>
          <w:rFonts w:ascii="Tahoma" w:hAnsi="Tahoma" w:cs="Tahoma"/>
          <w:sz w:val="22"/>
          <w:lang w:val="el-GR"/>
        </w:rPr>
        <w:t xml:space="preserve"> </w:t>
      </w:r>
    </w:p>
    <w:p w14:paraId="34A43DF5" w14:textId="77777777" w:rsidR="00F371B3"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Κάθε ενδιαφερόμενος, ο οποίος έχει ή είχε συμφέρον να του ανατεθεί η συγκεκριμένη σύμβαση και έχει ή είχε υποστεί ή ενδέχεται να υποστεί ζημία από εκτελεστή πράξη ή παράλειψη της αναθέτουσας αρχής κατά παράβαση της νομοθεσίας της Ευρωπαϊκής Ένωσης ή της εσωτερικής νομοθεσίας, δικαιούται να ασκήσει προδικαστική προσφυγή ενώπιον της ΑΕΠΠ κατά της σχετικής πράξης ή παράλειψης της αναθέτουσας αρχής, προσδιορίζοντας ειδικώς τις νομικές και πραγματικές αιτιάσεις που δικαιολογούν το αίτημά του. Σε περίπτωση προσφυγής κατά πράξη της αναθέτουσας αρχής η προθεσμία για την άσκηση της προδικαστικής προσφυγής είναι</w:t>
      </w:r>
      <w:r w:rsidR="00F371B3" w:rsidRPr="00603221">
        <w:rPr>
          <w:rFonts w:ascii="Tahoma" w:hAnsi="Tahoma" w:cs="Tahoma"/>
          <w:color w:val="000000"/>
          <w:szCs w:val="22"/>
          <w:lang w:val="el-GR"/>
        </w:rPr>
        <w:t>:</w:t>
      </w:r>
    </w:p>
    <w:p w14:paraId="1BE9AF6E" w14:textId="77777777" w:rsidR="00F371B3"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6EFBD71D" w14:textId="77777777" w:rsidR="00F371B3"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4E7870AA" w14:textId="77777777" w:rsidR="00F371B3" w:rsidRPr="00603221" w:rsidRDefault="00F371B3" w:rsidP="00E536F5">
      <w:pPr>
        <w:rPr>
          <w:rFonts w:ascii="Tahoma" w:hAnsi="Tahoma" w:cs="Tahoma"/>
          <w:color w:val="000000"/>
          <w:szCs w:val="22"/>
          <w:lang w:val="el-GR"/>
        </w:rPr>
      </w:pPr>
      <w:r w:rsidRPr="00603221">
        <w:rPr>
          <w:rFonts w:ascii="Tahoma" w:hAnsi="Tahoma" w:cs="Tahoma"/>
          <w:color w:val="000000"/>
          <w:szCs w:val="22"/>
          <w:lang w:val="el-GR"/>
        </w:rPr>
        <w:t>(</w:t>
      </w:r>
      <w:r w:rsidR="00E536F5" w:rsidRPr="00603221">
        <w:rPr>
          <w:rFonts w:ascii="Tahoma" w:hAnsi="Tahoma" w:cs="Tahoma"/>
          <w:color w:val="000000"/>
          <w:szCs w:val="22"/>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 </w:t>
      </w:r>
    </w:p>
    <w:p w14:paraId="7D8710C8" w14:textId="77777777" w:rsidR="00E536F5"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Σε περίπτωση παράλειψης, η προθεσμία για την άσκηση της προδικαστικής προσφυγής είναι δεκαπέντε (15) ημέρες από την επομένη της συντέλεσης της προσβαλλόμενης παράλειψης.</w:t>
      </w:r>
    </w:p>
    <w:p w14:paraId="419BBF7E" w14:textId="77777777" w:rsidR="00E536F5" w:rsidRPr="00603221" w:rsidRDefault="00E536F5" w:rsidP="00E536F5">
      <w:pPr>
        <w:rPr>
          <w:rFonts w:ascii="Tahoma" w:hAnsi="Tahoma" w:cs="Tahoma"/>
          <w:color w:val="000000"/>
          <w:szCs w:val="22"/>
          <w:lang w:val="el-GR"/>
        </w:rPr>
      </w:pPr>
      <w:r w:rsidRPr="00603221">
        <w:rPr>
          <w:rFonts w:ascii="Tahoma" w:hAnsi="Tahoma" w:cs="Tahoma"/>
          <w:color w:val="000000"/>
          <w:szCs w:val="22"/>
          <w:lang w:val="el-GR"/>
        </w:rPr>
        <w:t>Η προδικαστική προσφυγή κατατίθεται ηλεκτρονικά μέσω της λειτουργικότητας «Επικοινωνία» του ΕΣΗΔΗΣ στον ηλεκτρονικό τόπο του διαγωνισμού, επιλέγοντας κατά περίπτωση την ένδειξη «Προδικαστική Προσφυγή» και επισυνάπτοντας το σχετικό έγγραφο σε μορφή ηλεκτρονικού αρχείου Portable Document Format (PDF), το οποίο φέρει εγκεκριμένη προηγμένη ηλεκτρονική υπογραφή ή προηγμένη ηλεκτρονική υπογραφή με χρήση εγκεκριμένων πιστοποιητικών</w:t>
      </w:r>
    </w:p>
    <w:p w14:paraId="0F0E21EA" w14:textId="77777777" w:rsidR="0022772A" w:rsidRPr="00603221" w:rsidRDefault="0022772A" w:rsidP="0022772A">
      <w:pPr>
        <w:rPr>
          <w:rFonts w:ascii="Tahoma" w:hAnsi="Tahoma" w:cs="Tahoma"/>
          <w:color w:val="000000"/>
          <w:szCs w:val="22"/>
          <w:lang w:val="el-GR"/>
        </w:rPr>
      </w:pPr>
      <w:r w:rsidRPr="00603221">
        <w:rPr>
          <w:rFonts w:ascii="Tahoma" w:hAnsi="Tahoma" w:cs="Tahoma"/>
          <w:color w:val="000000"/>
          <w:szCs w:val="22"/>
          <w:lang w:val="el-GR"/>
        </w:rPr>
        <w:t>Για το παραδεκτό της άσκησης της προδικαστικής προσφυγής κατατίθεται παράβολο από τον προσφεύγοντα υπέρ του Δημοσίου, κατά τα ειδικά οριζόμενα στο άρθρο 363 του ν. 4412/2016 στο άρθρο 19 παρ. 1.1 και στο άρθρο 7</w:t>
      </w:r>
      <w:r w:rsidR="00E1337D" w:rsidRPr="00603221">
        <w:rPr>
          <w:rFonts w:ascii="Tahoma" w:hAnsi="Tahoma" w:cs="Tahoma"/>
          <w:color w:val="000000"/>
          <w:szCs w:val="22"/>
          <w:lang w:val="el-GR"/>
        </w:rPr>
        <w:t xml:space="preserve"> </w:t>
      </w:r>
      <w:r w:rsidRPr="00603221">
        <w:rPr>
          <w:rFonts w:ascii="Tahoma" w:hAnsi="Tahoma" w:cs="Tahoma"/>
          <w:color w:val="000000"/>
          <w:szCs w:val="22"/>
          <w:lang w:val="el-GR"/>
        </w:rPr>
        <w:t xml:space="preserve">της με αριθμ. 56902/215 Υ.Α.. </w:t>
      </w:r>
    </w:p>
    <w:p w14:paraId="2C37B905" w14:textId="77777777" w:rsidR="0022772A" w:rsidRPr="00603221" w:rsidRDefault="0022772A" w:rsidP="00E536F5">
      <w:pPr>
        <w:rPr>
          <w:rFonts w:ascii="Tahoma" w:hAnsi="Tahoma" w:cs="Tahoma"/>
          <w:color w:val="000000"/>
          <w:szCs w:val="22"/>
          <w:lang w:val="el-GR"/>
        </w:rPr>
      </w:pPr>
      <w:r w:rsidRPr="00603221">
        <w:rPr>
          <w:rFonts w:ascii="Tahoma" w:hAnsi="Tahoma" w:cs="Tahoma"/>
          <w:color w:val="000000"/>
          <w:szCs w:val="22"/>
          <w:lang w:val="el-GR"/>
        </w:rPr>
        <w:t xml:space="preserve">Το παράβολο επιστρέφεται στον προσφεύγοντα, σε περίπτωση ολικής ή μερικής αποδοχής της προσφυγής του ή σε περίπτωση που, πριν την έκδοση της απόφασης της ΑΕΠΠ επί της προσφυγής, η αναθέτουσα αρχή ανακαλεί την προσβαλλόμενη πράξη ή προβαίνει στην οφειλόμενη ενέργεια. </w:t>
      </w:r>
    </w:p>
    <w:p w14:paraId="07034FF6" w14:textId="77777777" w:rsidR="0097397F" w:rsidRPr="00D12FA1" w:rsidRDefault="0097397F" w:rsidP="0097397F">
      <w:pPr>
        <w:rPr>
          <w:rFonts w:ascii="Tahoma" w:hAnsi="Tahoma" w:cs="Tahoma"/>
          <w:color w:val="000000"/>
          <w:szCs w:val="22"/>
          <w:lang w:val="el-GR"/>
        </w:rPr>
      </w:pPr>
      <w:r w:rsidRPr="00D12FA1">
        <w:rPr>
          <w:rFonts w:ascii="Tahoma" w:hAnsi="Tahoma" w:cs="Tahoma"/>
          <w:color w:val="000000"/>
          <w:szCs w:val="22"/>
          <w:lang w:val="el-GR"/>
        </w:rPr>
        <w:lastRenderedPageBreak/>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προσφυγής, σύμφωνα με το  άρθρο 368 του ν. 4412/2016. Κατ’ εξαίρεση, δεν κωλύεται η σύναψη της σύμβασης εάν υποβλήθηκε μόνο μία (1) προσφορά και δεν υπάρχουν ενδιαφερόμενοι υποψήφιοι.  </w:t>
      </w:r>
    </w:p>
    <w:p w14:paraId="70C1B254" w14:textId="37E4B959" w:rsidR="00E536F5" w:rsidRPr="00603221" w:rsidRDefault="0097397F" w:rsidP="0097397F">
      <w:pPr>
        <w:rPr>
          <w:rFonts w:ascii="Tahoma" w:hAnsi="Tahoma" w:cs="Tahoma"/>
          <w:color w:val="000000"/>
          <w:szCs w:val="22"/>
          <w:lang w:val="el-GR"/>
        </w:rPr>
      </w:pPr>
      <w:r w:rsidRPr="00D12FA1">
        <w:rPr>
          <w:rFonts w:ascii="Tahoma" w:hAnsi="Tahoma" w:cs="Tahoma"/>
          <w:color w:val="000000"/>
          <w:szCs w:val="22"/>
          <w:lang w:val="el-GR"/>
        </w:rPr>
        <w:t>Κατά τα λοιπά, η άσκηση της προδικαστικής προσφυγής δεν κωλύει την πρόοδο της διαγωνιστικής διαδικασίας, εκτός αν ζητηθούν προσωρινά μέτρα προστασίας κατά το άρθρο 366 του ν.4412/2016.</w:t>
      </w:r>
    </w:p>
    <w:p w14:paraId="51E34596" w14:textId="77777777" w:rsidR="00E536F5" w:rsidRPr="00603221" w:rsidRDefault="00E536F5" w:rsidP="00E536F5">
      <w:pPr>
        <w:rPr>
          <w:rFonts w:ascii="Tahoma" w:eastAsia="Calibri" w:hAnsi="Tahoma" w:cs="Tahoma"/>
          <w:color w:val="000000"/>
          <w:szCs w:val="22"/>
          <w:lang w:val="el-GR"/>
        </w:rPr>
      </w:pPr>
      <w:r w:rsidRPr="00603221">
        <w:rPr>
          <w:rFonts w:ascii="Tahoma" w:hAnsi="Tahoma" w:cs="Tahoma"/>
          <w:color w:val="000000"/>
          <w:szCs w:val="22"/>
          <w:lang w:val="el-GR"/>
        </w:rPr>
        <w:t>Οι αναθέτουσες αρχές μέσω της λειτουργίας της «Επικοινωνίας» του ΕΣΗΔΗΣ:</w:t>
      </w:r>
    </w:p>
    <w:p w14:paraId="1648B840" w14:textId="77777777" w:rsidR="0097397F" w:rsidRPr="00D12FA1" w:rsidRDefault="0097397F" w:rsidP="0097397F">
      <w:pPr>
        <w:rPr>
          <w:rFonts w:ascii="Tahoma" w:hAnsi="Tahoma" w:cs="Tahoma"/>
          <w:color w:val="000000"/>
          <w:szCs w:val="22"/>
          <w:lang w:val="el-GR"/>
        </w:rPr>
      </w:pPr>
      <w:r w:rsidRPr="00D12FA1">
        <w:rPr>
          <w:rFonts w:ascii="Tahoma" w:hAnsi="Tahoma" w:cs="Tahoma"/>
          <w:color w:val="000000"/>
          <w:szCs w:val="22"/>
          <w:lang w:val="el-GR"/>
        </w:rPr>
        <w:t>• κοινοποιούν την προσφυγή σε κάθε ενδιαφερόμενο τρίτο σύμφωνα με τα προβλεπόμενα στην περ. α του πρώτου εδαφίου της παρ.1 του αρ. 365 του ν. 4412/2016 και την περ. α΄ της παρ. 1 του άρθρου 9 του π.δ. 39/2017.</w:t>
      </w:r>
    </w:p>
    <w:p w14:paraId="7ED1233F" w14:textId="77777777" w:rsidR="0097397F" w:rsidRPr="00D12FA1" w:rsidRDefault="0097397F" w:rsidP="0097397F">
      <w:pPr>
        <w:rPr>
          <w:rFonts w:ascii="Tahoma" w:hAnsi="Tahoma" w:cs="Tahoma"/>
          <w:color w:val="000000"/>
          <w:szCs w:val="22"/>
          <w:lang w:val="el-GR"/>
        </w:rPr>
      </w:pPr>
      <w:r w:rsidRPr="00D12FA1">
        <w:rPr>
          <w:rFonts w:ascii="Tahoma" w:hAnsi="Tahoma" w:cs="Tahoma"/>
          <w:color w:val="000000"/>
          <w:szCs w:val="22"/>
          <w:lang w:val="el-GR"/>
        </w:rPr>
        <w:t>• διαβιβάζουν στην Αρχή Εξέτασης Προδικαστικών Προσφυγών (ΑΕΠΠ) τα προβλεπόμενα στην περ. β του πρώτου εδαφίου της παρ. 1 του αρ. 365 του ν. 4412/2016, σύμφωνα και με την παρ. 1 του άρθρου 9 του π.δ. 39/2017.</w:t>
      </w:r>
    </w:p>
    <w:p w14:paraId="5CF88C42" w14:textId="77777777" w:rsidR="0097397F" w:rsidRPr="00D12FA1" w:rsidRDefault="0097397F" w:rsidP="0097397F">
      <w:pPr>
        <w:rPr>
          <w:rFonts w:ascii="Tahoma" w:hAnsi="Tahoma" w:cs="Tahoma"/>
          <w:color w:val="000000"/>
          <w:szCs w:val="22"/>
          <w:lang w:val="el-GR"/>
        </w:rPr>
      </w:pPr>
      <w:r w:rsidRPr="00D12FA1">
        <w:rPr>
          <w:rFonts w:ascii="Tahoma" w:hAnsi="Tahoma" w:cs="Tahoma"/>
          <w:color w:val="000000"/>
          <w:szCs w:val="22"/>
          <w:lang w:val="el-GR"/>
        </w:rPr>
        <w:t xml:space="preserve">Η ΑΕΠΠ αποφαίνεται αιτιολογημένα επί της βασιμότητας των προβαλλόμενων πραγματικών και νομικών ισχυρισμών της προσφυγής και των ισχυρισμών της αναθέτουσας αρχής και, σε περίπτωση παρέμβασης, των ισχυρισμών του παρεμβαίνοντος και δέχεται (εν όλω ή εν μέρει) ή απορρίπτει την προσφυγή με απόφασή της, η οποία εκδίδεται μέσα σε αποκλειστική προθεσμία είκοσι (20) ημερών από την ημέρα εξέτασης της προσφυγής. Η Αρχή επιλαμβάνεται αποκλειστικά επί θεμάτων που θίγονται με την προσφυγή και δεν μπορεί να ελέγξει παρεμπιπτόντως όρους της διακήρυξης ή ζητήματα που αφορούν τη διενέργεια της διαδικασίας. </w:t>
      </w:r>
    </w:p>
    <w:p w14:paraId="4629A19C" w14:textId="77777777" w:rsidR="0097397F" w:rsidRPr="00D12FA1" w:rsidRDefault="0097397F" w:rsidP="0097397F">
      <w:pPr>
        <w:rPr>
          <w:rFonts w:ascii="Tahoma" w:hAnsi="Tahoma" w:cs="Tahoma"/>
          <w:color w:val="000000"/>
          <w:szCs w:val="22"/>
          <w:lang w:val="el-GR"/>
        </w:rPr>
      </w:pPr>
      <w:r w:rsidRPr="00D12FA1">
        <w:rPr>
          <w:rFonts w:ascii="Tahoma" w:hAnsi="Tahoma" w:cs="Tahoma"/>
          <w:color w:val="000000"/>
          <w:szCs w:val="22"/>
          <w:lang w:val="el-GR"/>
        </w:rPr>
        <w:t xml:space="preserve">Σε περίπτωση συμπληρωματικής αιτιολογίας επί της προσβαλλόμενης πράξης, αυτή υποβάλλεται έως και δέκα (10) ημέρες πριν την συζήτηση της προσφυγής και κοινοποιείται αυθημερόν στον προσφεύγοντα μέσω της πλατφόρμας του ΕΣΗΔΗΣ ή αν αυτό δεν είναι εφικτό με οποιοδήποτε πρόσφορο μέσο. Υπομνήματα επί των απόψεων και της συμπληρωματικής αιτιολογίας της Αναθέτουσας Αρχής κατατίθενται μέσω της πλατφόρμας του ΕΣΗΔΗΣ έως πέντε (5) ημέρες πριν από τη συζήτηση της προσφυγής. </w:t>
      </w:r>
    </w:p>
    <w:p w14:paraId="4629AB26" w14:textId="77777777" w:rsidR="0097397F" w:rsidRPr="00D12FA1" w:rsidRDefault="0097397F" w:rsidP="0097397F">
      <w:pPr>
        <w:rPr>
          <w:rFonts w:ascii="Tahoma" w:hAnsi="Tahoma" w:cs="Tahoma"/>
          <w:color w:val="000000"/>
          <w:szCs w:val="22"/>
          <w:lang w:val="el-GR"/>
        </w:rPr>
      </w:pPr>
      <w:r w:rsidRPr="00D12FA1">
        <w:rPr>
          <w:rFonts w:ascii="Tahoma" w:hAnsi="Tahoma" w:cs="Tahoma"/>
          <w:color w:val="000000"/>
          <w:szCs w:val="22"/>
          <w:lang w:val="el-GR"/>
        </w:rPr>
        <w:t>Οι χρήστες - οικονομικοί φορείς ενημερώνονται για την αποδοχή ή την απόρριψη της προσφυγής από την ΑΕΠΠ .</w:t>
      </w:r>
    </w:p>
    <w:p w14:paraId="4797A39A" w14:textId="77777777" w:rsidR="0097397F" w:rsidRPr="00D12FA1" w:rsidRDefault="0097397F" w:rsidP="0097397F">
      <w:pPr>
        <w:rPr>
          <w:rFonts w:ascii="Tahoma" w:hAnsi="Tahoma" w:cs="Tahoma"/>
          <w:color w:val="000000"/>
          <w:szCs w:val="22"/>
          <w:lang w:val="el-GR"/>
        </w:rPr>
      </w:pPr>
      <w:r w:rsidRPr="00D12FA1">
        <w:rPr>
          <w:rFonts w:ascii="Tahoma" w:hAnsi="Tahoma" w:cs="Tahoma"/>
          <w:color w:val="000000"/>
          <w:szCs w:val="22"/>
          <w:lang w:val="el-GR"/>
        </w:rPr>
        <w:t>Η άσκηση της ως άνω προδικαστικής προσφυγής αποτελεί προϋπόθεση για την άσκηση των ένδικων βοηθημάτων  της αίτησης αναστολής και της αίτησης ακύρωσης του άρθρου 372 του ν. 4412/2016 κατά των εκτελεστών πράξεων ή παραλείψεων των αναθετουσών αρχών.</w:t>
      </w:r>
    </w:p>
    <w:p w14:paraId="1F6C19C6" w14:textId="77777777" w:rsidR="0097397F" w:rsidRPr="00D12FA1" w:rsidRDefault="0097397F" w:rsidP="0097397F">
      <w:pPr>
        <w:rPr>
          <w:rFonts w:ascii="Tahoma" w:hAnsi="Tahoma" w:cs="Tahoma"/>
          <w:color w:val="000000"/>
          <w:szCs w:val="22"/>
          <w:lang w:val="el-GR"/>
        </w:rPr>
      </w:pPr>
      <w:r w:rsidRPr="00D12FA1">
        <w:rPr>
          <w:rFonts w:ascii="Tahoma" w:hAnsi="Tahoma" w:cs="Tahoma"/>
          <w:color w:val="000000"/>
          <w:szCs w:val="22"/>
          <w:lang w:val="el-GR"/>
        </w:rPr>
        <w:t>Όποιος έχει έννομο συμφέρον μπορεί να ζητήσει την αναστολή της εκτέλεσης της απόφασης της ΑΕΠΠ και την ακύρωσή της ενώπιον του αρμοδίου δικαστηρίου .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συμπροσβαλλόμενες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14:paraId="112577B5" w14:textId="77777777" w:rsidR="0097397F" w:rsidRPr="00D12FA1" w:rsidRDefault="0097397F" w:rsidP="0097397F">
      <w:pPr>
        <w:rPr>
          <w:rFonts w:ascii="Tahoma" w:hAnsi="Tahoma" w:cs="Tahoma"/>
          <w:color w:val="000000"/>
          <w:szCs w:val="22"/>
          <w:lang w:val="el-GR"/>
        </w:rPr>
      </w:pPr>
      <w:r w:rsidRPr="00D12FA1">
        <w:rPr>
          <w:rFonts w:ascii="Tahoma" w:hAnsi="Tahoma" w:cs="Tahoma"/>
          <w:color w:val="000000"/>
          <w:szCs w:val="22"/>
          <w:lang w:val="el-GR"/>
        </w:rPr>
        <w:t>Η άσκηση της αίτησης αναστολής δεν εξαρτάται από την προηγούμενη άσκηση της αίτησης ακύρωσης.</w:t>
      </w:r>
    </w:p>
    <w:p w14:paraId="656E05C3" w14:textId="77777777" w:rsidR="0097397F" w:rsidRPr="00D12FA1" w:rsidRDefault="0097397F" w:rsidP="0097397F">
      <w:pPr>
        <w:rPr>
          <w:rFonts w:ascii="Tahoma" w:hAnsi="Tahoma" w:cs="Tahoma"/>
          <w:color w:val="000000"/>
          <w:szCs w:val="22"/>
          <w:lang w:val="el-GR"/>
        </w:rPr>
      </w:pPr>
      <w:r w:rsidRPr="00D12FA1">
        <w:rPr>
          <w:rFonts w:ascii="Tahoma" w:hAnsi="Tahoma" w:cs="Tahoma"/>
          <w:color w:val="000000"/>
          <w:szCs w:val="22"/>
          <w:lang w:val="el-GR"/>
        </w:rPr>
        <w:t>Η αίτηση αναστολής κατατίθεται στο αρμόδιο δικαστήριο μέσα σε προθεσμία δέκα (10) ημερών από την κοινοποίηση ή την πλήρη γνώση της απόφασης επί της προδικαστικής προσφυγής . Για την άσκηση της αιτήσεως αναστολής κατατίθεται παράβολο, κατά τα ειδικότερα οριζόμενα στο άρθρο 372 παρ. 4 του ν. 4412/2016.</w:t>
      </w:r>
    </w:p>
    <w:p w14:paraId="48DFEDB8" w14:textId="77777777" w:rsidR="0097397F" w:rsidRPr="00D12FA1" w:rsidRDefault="0097397F" w:rsidP="0097397F">
      <w:pPr>
        <w:rPr>
          <w:rFonts w:ascii="Tahoma" w:hAnsi="Tahoma" w:cs="Tahoma"/>
          <w:color w:val="000000"/>
          <w:szCs w:val="22"/>
          <w:lang w:val="el-GR"/>
        </w:rPr>
      </w:pPr>
      <w:r w:rsidRPr="00D12FA1">
        <w:rPr>
          <w:rFonts w:ascii="Tahoma" w:hAnsi="Tahoma" w:cs="Tahoma"/>
          <w:color w:val="000000"/>
          <w:szCs w:val="22"/>
          <w:lang w:val="el-GR"/>
        </w:rPr>
        <w:t>Η άσκηση αίτησης αναστολής κωλύει τη σύναψη της σύμβασης, εκτός εάν με την προσωρινή διαταγή ο αρμόδιος δικαστής αποφανθεί διαφορετικά .</w:t>
      </w:r>
    </w:p>
    <w:p w14:paraId="24201101" w14:textId="2C7E5FA6" w:rsidR="00E536F5" w:rsidRPr="00603221" w:rsidRDefault="0097397F" w:rsidP="00E536F5">
      <w:pPr>
        <w:rPr>
          <w:rFonts w:ascii="Tahoma" w:hAnsi="Tahoma" w:cs="Tahoma"/>
          <w:szCs w:val="22"/>
          <w:lang w:val="el-GR"/>
        </w:rPr>
      </w:pPr>
      <w:r w:rsidRPr="00D12FA1">
        <w:rPr>
          <w:rFonts w:ascii="Tahoma" w:hAnsi="Tahoma" w:cs="Tahoma"/>
          <w:color w:val="000000"/>
          <w:szCs w:val="22"/>
          <w:lang w:val="el-GR"/>
        </w:rPr>
        <w:lastRenderedPageBreak/>
        <w:t>Τέλος, είναι δυνατή η άσκηση προδικαστικής προσφυγής στην ΑΕΠΠ, για την κήρυξη ακυρότητας της συναφθείσας σύμβασης, κατά τα ειδικότερα οριζόμενα στα άρθρα 368 έως και 371 του ν. 4412/2016.</w:t>
      </w:r>
    </w:p>
    <w:p w14:paraId="129117B5" w14:textId="07282E50" w:rsidR="00C90A04" w:rsidRPr="00603221" w:rsidRDefault="00E536F5" w:rsidP="00F94007">
      <w:pPr>
        <w:rPr>
          <w:rFonts w:ascii="Tahoma" w:hAnsi="Tahoma" w:cs="Tahoma"/>
          <w:szCs w:val="22"/>
          <w:lang w:val="el-GR"/>
        </w:rPr>
      </w:pPr>
      <w:r w:rsidRPr="00603221" w:rsidDel="00E536F5">
        <w:rPr>
          <w:rFonts w:ascii="Tahoma" w:hAnsi="Tahoma" w:cs="Tahoma"/>
          <w:color w:val="000000"/>
          <w:szCs w:val="22"/>
          <w:lang w:val="el-GR"/>
        </w:rPr>
        <w:t xml:space="preserve"> </w:t>
      </w:r>
      <w:r w:rsidR="00C90A04" w:rsidRPr="00603221">
        <w:rPr>
          <w:rFonts w:ascii="Tahoma" w:hAnsi="Tahoma" w:cs="Tahoma"/>
          <w:szCs w:val="22"/>
          <w:lang w:val="el-GR"/>
        </w:rPr>
        <w:br w:type="page"/>
      </w:r>
    </w:p>
    <w:p w14:paraId="63473BB7" w14:textId="77777777" w:rsidR="00C90A04" w:rsidRPr="00603221" w:rsidRDefault="00C90A04" w:rsidP="00C90A04">
      <w:pPr>
        <w:rPr>
          <w:rFonts w:ascii="Tahoma" w:hAnsi="Tahoma" w:cs="Tahoma"/>
          <w:szCs w:val="22"/>
          <w:lang w:val="el-GR"/>
        </w:rPr>
      </w:pPr>
    </w:p>
    <w:p w14:paraId="3ECAC7D4" w14:textId="77777777"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148" w:name="_Toc56417666"/>
      <w:r w:rsidRPr="00603221">
        <w:rPr>
          <w:rFonts w:ascii="Tahoma" w:hAnsi="Tahoma" w:cs="Tahoma"/>
          <w:sz w:val="22"/>
          <w:lang w:val="el-GR"/>
        </w:rPr>
        <w:t>Ματαίωση Διαδικασίας</w:t>
      </w:r>
      <w:bookmarkEnd w:id="148"/>
    </w:p>
    <w:p w14:paraId="0460DC85" w14:textId="77777777" w:rsidR="00F371B3" w:rsidRPr="00603221" w:rsidRDefault="00F371B3" w:rsidP="00F371B3">
      <w:pPr>
        <w:rPr>
          <w:rFonts w:ascii="Tahoma" w:hAnsi="Tahoma" w:cs="Tahoma"/>
          <w:szCs w:val="22"/>
          <w:lang w:val="el-GR"/>
        </w:rPr>
      </w:pPr>
      <w:r w:rsidRPr="00603221">
        <w:rPr>
          <w:rFonts w:ascii="Tahoma" w:hAnsi="Tahoma" w:cs="Tahoma"/>
          <w:szCs w:val="22"/>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του αρμόδιου οργάνου,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12F89F41" w14:textId="77777777" w:rsidR="008338F0" w:rsidRPr="00603221" w:rsidRDefault="003355E7" w:rsidP="005D1B15">
      <w:pPr>
        <w:pStyle w:val="1"/>
        <w:rPr>
          <w:rFonts w:ascii="Tahoma" w:hAnsi="Tahoma" w:cs="Tahoma"/>
          <w:sz w:val="22"/>
          <w:szCs w:val="22"/>
        </w:rPr>
      </w:pPr>
      <w:bookmarkStart w:id="149" w:name="_Toc56417667"/>
      <w:r w:rsidRPr="00603221">
        <w:rPr>
          <w:rFonts w:ascii="Tahoma" w:hAnsi="Tahoma" w:cs="Tahoma"/>
          <w:sz w:val="22"/>
          <w:szCs w:val="22"/>
        </w:rPr>
        <w:lastRenderedPageBreak/>
        <w:t>ΟΡΟΙ ΕΚΤΕΛΕΣΗΣ ΤΗΣ ΣΥΜΒΑΣΗΣ</w:t>
      </w:r>
      <w:bookmarkEnd w:id="149"/>
      <w:r w:rsidRPr="00603221">
        <w:rPr>
          <w:rFonts w:ascii="Tahoma" w:hAnsi="Tahoma" w:cs="Tahoma"/>
          <w:sz w:val="22"/>
          <w:szCs w:val="22"/>
        </w:rPr>
        <w:t xml:space="preserve"> </w:t>
      </w:r>
    </w:p>
    <w:p w14:paraId="67023848" w14:textId="77777777"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150" w:name="_Ref496542746"/>
      <w:bookmarkStart w:id="151" w:name="_Toc56417668"/>
      <w:r w:rsidRPr="00603221">
        <w:rPr>
          <w:rFonts w:ascii="Tahoma" w:hAnsi="Tahoma" w:cs="Tahoma"/>
          <w:sz w:val="22"/>
          <w:lang w:val="el-GR"/>
        </w:rPr>
        <w:t>Εγγυήσεις</w:t>
      </w:r>
      <w:r w:rsidR="00E1337D" w:rsidRPr="00603221">
        <w:rPr>
          <w:rFonts w:ascii="Tahoma" w:hAnsi="Tahoma" w:cs="Tahoma"/>
          <w:sz w:val="22"/>
          <w:lang w:val="el-GR"/>
        </w:rPr>
        <w:t xml:space="preserve"> </w:t>
      </w:r>
      <w:r w:rsidRPr="00603221">
        <w:rPr>
          <w:rFonts w:ascii="Tahoma" w:hAnsi="Tahoma" w:cs="Tahoma"/>
          <w:sz w:val="22"/>
          <w:lang w:val="el-GR"/>
        </w:rPr>
        <w:t>(καλής εκτέλεσης, προκαταβολής</w:t>
      </w:r>
      <w:r w:rsidR="00B143DA" w:rsidRPr="00603221">
        <w:rPr>
          <w:rFonts w:ascii="Tahoma" w:hAnsi="Tahoma" w:cs="Tahoma"/>
          <w:sz w:val="22"/>
          <w:lang w:val="el-GR"/>
        </w:rPr>
        <w:t>, καλής λειτουργίας</w:t>
      </w:r>
      <w:r w:rsidRPr="00603221">
        <w:rPr>
          <w:rFonts w:ascii="Tahoma" w:hAnsi="Tahoma" w:cs="Tahoma"/>
          <w:sz w:val="22"/>
          <w:lang w:val="el-GR"/>
        </w:rPr>
        <w:t>)</w:t>
      </w:r>
      <w:bookmarkEnd w:id="150"/>
      <w:bookmarkEnd w:id="151"/>
    </w:p>
    <w:p w14:paraId="5B3620C9"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Εγγύηση καλής εκτέλεσης και εγγύηση προκαταβολής </w:t>
      </w:r>
      <w:r w:rsidR="00417A19" w:rsidRPr="00603221">
        <w:rPr>
          <w:rFonts w:ascii="Tahoma" w:hAnsi="Tahoma" w:cs="Tahoma"/>
          <w:szCs w:val="22"/>
          <w:lang w:val="el-GR"/>
        </w:rPr>
        <w:t xml:space="preserve">: </w:t>
      </w:r>
    </w:p>
    <w:p w14:paraId="469497CF" w14:textId="2B855FB9" w:rsidR="008338F0" w:rsidRPr="00603221" w:rsidRDefault="003355E7">
      <w:pPr>
        <w:rPr>
          <w:rFonts w:ascii="Tahoma" w:hAnsi="Tahoma" w:cs="Tahoma"/>
          <w:i/>
          <w:color w:val="5B9BD5"/>
          <w:szCs w:val="22"/>
          <w:lang w:val="el-GR" w:eastAsia="el-GR"/>
        </w:rPr>
      </w:pPr>
      <w:r w:rsidRPr="00603221">
        <w:rPr>
          <w:rFonts w:ascii="Tahoma" w:hAnsi="Tahoma" w:cs="Tahoma"/>
          <w:szCs w:val="22"/>
          <w:lang w:val="el-GR"/>
        </w:rPr>
        <w:t>Για την υπογραφή της σύμβασης απαιτείται η παροχή εγγύησης καλής εκτέλεσης, σύμφωνα με το άρθρο 72 παρ. 1 β) του ν. 4412/2016, το ύψος της οποίας ανέρχεται σε ποσοστό 5% επί της αξίας της σύμβασης,</w:t>
      </w:r>
      <w:r w:rsidR="00E1337D" w:rsidRPr="00603221">
        <w:rPr>
          <w:rFonts w:ascii="Tahoma" w:hAnsi="Tahoma" w:cs="Tahoma"/>
          <w:szCs w:val="22"/>
          <w:lang w:val="el-GR"/>
        </w:rPr>
        <w:t xml:space="preserve"> </w:t>
      </w:r>
      <w:r w:rsidR="00F9596E">
        <w:rPr>
          <w:rFonts w:ascii="Tahoma" w:hAnsi="Tahoma" w:cs="Tahoma"/>
          <w:szCs w:val="22"/>
          <w:lang w:val="el-GR"/>
        </w:rPr>
        <w:t>μη συμπεριλαμβανομένου</w:t>
      </w:r>
      <w:r w:rsidR="00F9596E" w:rsidRPr="00F850FF">
        <w:rPr>
          <w:rFonts w:ascii="Tahoma" w:hAnsi="Tahoma" w:cs="Tahoma"/>
          <w:szCs w:val="22"/>
          <w:lang w:val="el-GR"/>
        </w:rPr>
        <w:t xml:space="preserve"> </w:t>
      </w:r>
      <w:r w:rsidR="00F9596E" w:rsidRPr="00603221">
        <w:rPr>
          <w:rFonts w:ascii="Tahoma" w:hAnsi="Tahoma" w:cs="Tahoma"/>
          <w:szCs w:val="22"/>
          <w:lang w:val="el-GR"/>
        </w:rPr>
        <w:t>ΦΠΑ</w:t>
      </w:r>
      <w:r w:rsidRPr="00603221">
        <w:rPr>
          <w:rFonts w:ascii="Tahoma" w:hAnsi="Tahoma" w:cs="Tahoma"/>
          <w:szCs w:val="22"/>
          <w:lang w:val="el-GR"/>
        </w:rPr>
        <w:t xml:space="preserve">, </w:t>
      </w:r>
      <w:r w:rsidR="0087631A" w:rsidRPr="00603221">
        <w:rPr>
          <w:rFonts w:ascii="Tahoma" w:hAnsi="Tahoma" w:cs="Tahoma"/>
          <w:szCs w:val="22"/>
          <w:lang w:val="el-GR"/>
        </w:rPr>
        <w:t>με χρόνο ισ</w:t>
      </w:r>
      <w:r w:rsidR="0087631A" w:rsidRPr="00B61131">
        <w:rPr>
          <w:rFonts w:ascii="Tahoma" w:hAnsi="Tahoma" w:cs="Tahoma"/>
          <w:szCs w:val="22"/>
          <w:lang w:val="el-GR"/>
        </w:rPr>
        <w:t xml:space="preserve">χύος </w:t>
      </w:r>
      <w:r w:rsidR="00B61131" w:rsidRPr="001B0F5B">
        <w:rPr>
          <w:rFonts w:ascii="Tahoma" w:hAnsi="Tahoma" w:cs="Tahoma"/>
          <w:szCs w:val="22"/>
          <w:lang w:val="el-GR"/>
        </w:rPr>
        <w:t>δ</w:t>
      </w:r>
      <w:r w:rsidR="00B61131">
        <w:rPr>
          <w:rFonts w:ascii="Tahoma" w:hAnsi="Tahoma" w:cs="Tahoma"/>
          <w:szCs w:val="22"/>
          <w:lang w:val="el-GR"/>
        </w:rPr>
        <w:t>ε</w:t>
      </w:r>
      <w:r w:rsidR="00B61131" w:rsidRPr="001B0F5B">
        <w:rPr>
          <w:rFonts w:ascii="Tahoma" w:hAnsi="Tahoma" w:cs="Tahoma"/>
          <w:szCs w:val="22"/>
          <w:lang w:val="el-GR"/>
        </w:rPr>
        <w:t>καοκτώ</w:t>
      </w:r>
      <w:r w:rsidR="0087631A" w:rsidRPr="001B0F5B">
        <w:rPr>
          <w:rFonts w:ascii="Tahoma" w:hAnsi="Tahoma" w:cs="Tahoma"/>
          <w:szCs w:val="22"/>
          <w:lang w:val="el-GR"/>
        </w:rPr>
        <w:t xml:space="preserve"> (</w:t>
      </w:r>
      <w:r w:rsidR="00B61131" w:rsidRPr="001B0F5B">
        <w:rPr>
          <w:rFonts w:ascii="Tahoma" w:hAnsi="Tahoma" w:cs="Tahoma"/>
          <w:szCs w:val="22"/>
          <w:lang w:val="el-GR"/>
        </w:rPr>
        <w:t>18</w:t>
      </w:r>
      <w:r w:rsidR="0087631A" w:rsidRPr="001B0F5B">
        <w:rPr>
          <w:rFonts w:ascii="Tahoma" w:hAnsi="Tahoma" w:cs="Tahoma"/>
          <w:szCs w:val="22"/>
          <w:lang w:val="el-GR"/>
        </w:rPr>
        <w:t>) μήνες</w:t>
      </w:r>
      <w:r w:rsidR="0087631A" w:rsidRPr="00603221">
        <w:rPr>
          <w:rFonts w:ascii="Tahoma" w:hAnsi="Tahoma" w:cs="Tahoma"/>
          <w:szCs w:val="22"/>
          <w:lang w:val="el-GR"/>
        </w:rPr>
        <w:t xml:space="preserve"> </w:t>
      </w:r>
      <w:r w:rsidRPr="00603221">
        <w:rPr>
          <w:rFonts w:ascii="Tahoma" w:hAnsi="Tahoma" w:cs="Tahoma"/>
          <w:szCs w:val="22"/>
          <w:lang w:val="el-GR"/>
        </w:rPr>
        <w:t>και κατατίθεται πριν ή κατά την υπογραφή της σύμβασης</w:t>
      </w:r>
      <w:r w:rsidR="00B53297" w:rsidRPr="00603221">
        <w:rPr>
          <w:rFonts w:ascii="Tahoma" w:hAnsi="Tahoma" w:cs="Tahoma"/>
          <w:szCs w:val="22"/>
          <w:lang w:val="el-GR"/>
        </w:rPr>
        <w:t xml:space="preserve"> </w:t>
      </w:r>
      <w:bookmarkStart w:id="152" w:name="_Hlk494198985"/>
    </w:p>
    <w:bookmarkEnd w:id="152"/>
    <w:p w14:paraId="4D90C367" w14:textId="76B306EF" w:rsidR="008338F0" w:rsidRPr="00603221" w:rsidRDefault="003355E7">
      <w:pPr>
        <w:rPr>
          <w:rFonts w:ascii="Tahoma" w:hAnsi="Tahoma" w:cs="Tahoma"/>
          <w:szCs w:val="22"/>
          <w:lang w:val="el-GR"/>
        </w:rPr>
      </w:pPr>
      <w:r w:rsidRPr="00603221">
        <w:rPr>
          <w:rFonts w:ascii="Tahoma" w:hAnsi="Tahoma" w:cs="Tahoma"/>
          <w:szCs w:val="22"/>
          <w:lang w:val="el-GR"/>
        </w:rPr>
        <w:t xml:space="preserve">Η εγγύηση καλής εκτέλεσης, προκειμένου να γίνει αποδεκτή , πρέπει να περιλαμβάνει κατ' ελάχιστον τα αναφερόμενα στην παράγραφο </w:t>
      </w:r>
      <w:r w:rsidR="00C90A04" w:rsidRPr="00603221">
        <w:rPr>
          <w:rFonts w:ascii="Tahoma" w:hAnsi="Tahoma" w:cs="Tahoma"/>
          <w:szCs w:val="22"/>
          <w:lang w:val="el-GR"/>
        </w:rPr>
        <w:fldChar w:fldCharType="begin"/>
      </w:r>
      <w:r w:rsidR="00C90A04" w:rsidRPr="00603221">
        <w:rPr>
          <w:rFonts w:ascii="Tahoma" w:hAnsi="Tahoma" w:cs="Tahoma"/>
          <w:szCs w:val="22"/>
          <w:lang w:val="el-GR"/>
        </w:rPr>
        <w:instrText xml:space="preserve"> REF _Ref496625091 \r \h </w:instrText>
      </w:r>
      <w:r w:rsidR="00DF02B0" w:rsidRPr="006719D5">
        <w:rPr>
          <w:rFonts w:ascii="Tahoma" w:hAnsi="Tahoma" w:cs="Tahoma"/>
          <w:szCs w:val="22"/>
          <w:lang w:val="el-GR"/>
        </w:rPr>
        <w:instrText xml:space="preserve"> \* MERGEFORMAT </w:instrText>
      </w:r>
      <w:r w:rsidR="00C90A04" w:rsidRPr="00603221">
        <w:rPr>
          <w:rFonts w:ascii="Tahoma" w:hAnsi="Tahoma" w:cs="Tahoma"/>
          <w:szCs w:val="22"/>
          <w:lang w:val="el-GR"/>
        </w:rPr>
      </w:r>
      <w:r w:rsidR="00C90A04" w:rsidRPr="00603221">
        <w:rPr>
          <w:rFonts w:ascii="Tahoma" w:hAnsi="Tahoma" w:cs="Tahoma"/>
          <w:szCs w:val="22"/>
          <w:lang w:val="el-GR"/>
        </w:rPr>
        <w:fldChar w:fldCharType="separate"/>
      </w:r>
      <w:r w:rsidR="00637BDE">
        <w:rPr>
          <w:rFonts w:ascii="Tahoma" w:hAnsi="Tahoma" w:cs="Tahoma"/>
          <w:szCs w:val="22"/>
          <w:lang w:val="el-GR"/>
        </w:rPr>
        <w:t>2.1.5</w:t>
      </w:r>
      <w:r w:rsidR="00C90A04" w:rsidRPr="00603221">
        <w:rPr>
          <w:rFonts w:ascii="Tahoma" w:hAnsi="Tahoma" w:cs="Tahoma"/>
          <w:szCs w:val="22"/>
          <w:lang w:val="el-GR"/>
        </w:rPr>
        <w:fldChar w:fldCharType="end"/>
      </w:r>
      <w:r w:rsidR="00B765DD" w:rsidRPr="00603221">
        <w:rPr>
          <w:rFonts w:ascii="Tahoma" w:hAnsi="Tahoma" w:cs="Tahoma"/>
          <w:szCs w:val="22"/>
          <w:lang w:val="el-GR"/>
        </w:rPr>
        <w:t xml:space="preserve"> της παρούσας. Εφόσον παρέχεται με εγγυητική επιστολή τράπεζας </w:t>
      </w:r>
      <w:r w:rsidR="00F950F6" w:rsidRPr="00603221">
        <w:rPr>
          <w:rFonts w:ascii="Tahoma" w:hAnsi="Tahoma" w:cs="Tahoma"/>
          <w:szCs w:val="22"/>
          <w:lang w:val="el-GR"/>
        </w:rPr>
        <w:t>τ</w:t>
      </w:r>
      <w:r w:rsidRPr="00603221">
        <w:rPr>
          <w:rFonts w:ascii="Tahoma" w:hAnsi="Tahoma" w:cs="Tahoma"/>
          <w:szCs w:val="22"/>
          <w:lang w:val="el-GR"/>
        </w:rPr>
        <w:t>ο περιεχόμενό της</w:t>
      </w:r>
      <w:r w:rsidR="00E1337D" w:rsidRPr="00603221">
        <w:rPr>
          <w:rFonts w:ascii="Tahoma" w:hAnsi="Tahoma" w:cs="Tahoma"/>
          <w:szCs w:val="22"/>
          <w:lang w:val="el-GR"/>
        </w:rPr>
        <w:t xml:space="preserve"> </w:t>
      </w:r>
      <w:r w:rsidR="00B765DD" w:rsidRPr="00603221">
        <w:rPr>
          <w:rFonts w:ascii="Tahoma" w:hAnsi="Tahoma" w:cs="Tahoma"/>
          <w:szCs w:val="22"/>
          <w:lang w:val="el-GR"/>
        </w:rPr>
        <w:t xml:space="preserve">πρέπει να </w:t>
      </w:r>
      <w:r w:rsidRPr="00603221">
        <w:rPr>
          <w:rFonts w:ascii="Tahoma" w:hAnsi="Tahoma" w:cs="Tahoma"/>
          <w:szCs w:val="22"/>
          <w:lang w:val="el-GR"/>
        </w:rPr>
        <w:t xml:space="preserve">είναι σύμφωνο με το </w:t>
      </w:r>
      <w:r w:rsidR="00C90A04" w:rsidRPr="00603221">
        <w:rPr>
          <w:rFonts w:ascii="Tahoma" w:hAnsi="Tahoma" w:cs="Tahoma"/>
          <w:szCs w:val="22"/>
          <w:lang w:val="el-GR"/>
        </w:rPr>
        <w:t xml:space="preserve">αντίστοιχο </w:t>
      </w:r>
      <w:r w:rsidRPr="00603221">
        <w:rPr>
          <w:rFonts w:ascii="Tahoma" w:hAnsi="Tahoma" w:cs="Tahoma"/>
          <w:szCs w:val="22"/>
          <w:lang w:val="el-GR"/>
        </w:rPr>
        <w:t xml:space="preserve">υπόδειγμα που περιλαμβάνεται στο </w:t>
      </w:r>
      <w:r w:rsidR="00C90A04" w:rsidRPr="00603221">
        <w:rPr>
          <w:rFonts w:ascii="Tahoma" w:hAnsi="Tahoma" w:cs="Tahoma"/>
          <w:szCs w:val="22"/>
          <w:lang w:val="el-GR"/>
        </w:rPr>
        <w:fldChar w:fldCharType="begin"/>
      </w:r>
      <w:r w:rsidR="00C90A04" w:rsidRPr="00603221">
        <w:rPr>
          <w:rFonts w:ascii="Tahoma" w:hAnsi="Tahoma" w:cs="Tahoma"/>
          <w:szCs w:val="22"/>
          <w:lang w:val="el-GR"/>
        </w:rPr>
        <w:instrText xml:space="preserve"> REF _Ref496625135 \h </w:instrText>
      </w:r>
      <w:r w:rsidR="00DF02B0" w:rsidRPr="006719D5">
        <w:rPr>
          <w:rFonts w:ascii="Tahoma" w:hAnsi="Tahoma" w:cs="Tahoma"/>
          <w:szCs w:val="22"/>
          <w:lang w:val="el-GR"/>
        </w:rPr>
        <w:instrText xml:space="preserve"> \* MERGEFORMAT </w:instrText>
      </w:r>
      <w:r w:rsidR="00C90A04" w:rsidRPr="00603221">
        <w:rPr>
          <w:rFonts w:ascii="Tahoma" w:hAnsi="Tahoma" w:cs="Tahoma"/>
          <w:szCs w:val="22"/>
          <w:lang w:val="el-GR"/>
        </w:rPr>
      </w:r>
      <w:r w:rsidR="00C90A04" w:rsidRPr="00603221">
        <w:rPr>
          <w:rFonts w:ascii="Tahoma" w:hAnsi="Tahoma" w:cs="Tahoma"/>
          <w:szCs w:val="22"/>
          <w:lang w:val="el-GR"/>
        </w:rPr>
        <w:fldChar w:fldCharType="separate"/>
      </w:r>
      <w:r w:rsidR="00637BDE" w:rsidRPr="00637BDE">
        <w:rPr>
          <w:rFonts w:ascii="Tahoma" w:hAnsi="Tahoma" w:cs="Tahoma"/>
          <w:szCs w:val="22"/>
          <w:lang w:val="el-GR"/>
        </w:rPr>
        <w:t xml:space="preserve">ΠΑΡΑΡΤΗΜΑ </w:t>
      </w:r>
      <w:r w:rsidR="00637BDE" w:rsidRPr="00637BDE">
        <w:rPr>
          <w:rFonts w:ascii="Tahoma" w:hAnsi="Tahoma" w:cs="Tahoma"/>
          <w:szCs w:val="22"/>
        </w:rPr>
        <w:t>VIII</w:t>
      </w:r>
      <w:r w:rsidR="00637BDE" w:rsidRPr="00637BDE">
        <w:rPr>
          <w:rFonts w:ascii="Tahoma" w:hAnsi="Tahoma" w:cs="Tahoma"/>
          <w:szCs w:val="22"/>
          <w:lang w:val="el-GR"/>
        </w:rPr>
        <w:t xml:space="preserve"> – Υποδείγματα Εγγυητικών Επιστολών</w:t>
      </w:r>
      <w:r w:rsidR="00C90A04" w:rsidRPr="00603221">
        <w:rPr>
          <w:rFonts w:ascii="Tahoma" w:hAnsi="Tahoma" w:cs="Tahoma"/>
          <w:szCs w:val="22"/>
          <w:lang w:val="el-GR"/>
        </w:rPr>
        <w:fldChar w:fldCharType="end"/>
      </w:r>
      <w:r w:rsidRPr="00603221">
        <w:rPr>
          <w:rFonts w:ascii="Tahoma" w:hAnsi="Tahoma" w:cs="Tahoma"/>
          <w:szCs w:val="22"/>
          <w:lang w:val="el-GR"/>
        </w:rPr>
        <w:t xml:space="preserve"> της Διακήρυξης και τα οριζόμενα στο άρθρο 72 του ν. 4412/2016.</w:t>
      </w:r>
    </w:p>
    <w:p w14:paraId="45A53324"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συμπεριλαμβανομένης τυχόν ισόποσης προς αυτόν προκαταβολής. </w:t>
      </w:r>
    </w:p>
    <w:p w14:paraId="6DA7B50E" w14:textId="10609D3A" w:rsidR="008338F0" w:rsidRPr="00603221" w:rsidRDefault="003355E7">
      <w:pPr>
        <w:rPr>
          <w:rFonts w:ascii="Tahoma" w:hAnsi="Tahoma" w:cs="Tahoma"/>
          <w:szCs w:val="22"/>
          <w:lang w:val="el-GR"/>
        </w:rPr>
      </w:pPr>
      <w:r w:rsidRPr="00603221">
        <w:rPr>
          <w:rFonts w:ascii="Tahoma" w:hAnsi="Tahoma" w:cs="Tahoma"/>
          <w:szCs w:val="22"/>
          <w:lang w:val="el-GR"/>
        </w:rPr>
        <w:t xml:space="preserve">Σε περίπτωση τροποποίησης της σύμβασης κατά την παράγραφο </w:t>
      </w:r>
      <w:r w:rsidR="003153CD" w:rsidRPr="00603221">
        <w:rPr>
          <w:rFonts w:ascii="Tahoma" w:hAnsi="Tahoma" w:cs="Tahoma"/>
          <w:szCs w:val="22"/>
          <w:lang w:val="el-GR"/>
        </w:rPr>
        <w:fldChar w:fldCharType="begin"/>
      </w:r>
      <w:r w:rsidR="003153CD" w:rsidRPr="00603221">
        <w:rPr>
          <w:rFonts w:ascii="Tahoma" w:hAnsi="Tahoma" w:cs="Tahoma"/>
          <w:szCs w:val="22"/>
          <w:lang w:val="el-GR"/>
        </w:rPr>
        <w:instrText xml:space="preserve"> REF _Ref496607258 \r \h </w:instrText>
      </w:r>
      <w:r w:rsidR="00DF02B0" w:rsidRPr="006719D5">
        <w:rPr>
          <w:rFonts w:ascii="Tahoma" w:hAnsi="Tahoma" w:cs="Tahoma"/>
          <w:szCs w:val="22"/>
          <w:lang w:val="el-GR"/>
        </w:rPr>
        <w:instrText xml:space="preserve"> \* MERGEFORMAT </w:instrText>
      </w:r>
      <w:r w:rsidR="003153CD" w:rsidRPr="00603221">
        <w:rPr>
          <w:rFonts w:ascii="Tahoma" w:hAnsi="Tahoma" w:cs="Tahoma"/>
          <w:szCs w:val="22"/>
          <w:lang w:val="el-GR"/>
        </w:rPr>
      </w:r>
      <w:r w:rsidR="003153CD" w:rsidRPr="00603221">
        <w:rPr>
          <w:rFonts w:ascii="Tahoma" w:hAnsi="Tahoma" w:cs="Tahoma"/>
          <w:szCs w:val="22"/>
          <w:lang w:val="el-GR"/>
        </w:rPr>
        <w:fldChar w:fldCharType="separate"/>
      </w:r>
      <w:r w:rsidR="00637BDE">
        <w:rPr>
          <w:rFonts w:ascii="Tahoma" w:hAnsi="Tahoma" w:cs="Tahoma"/>
          <w:szCs w:val="22"/>
          <w:lang w:val="el-GR"/>
        </w:rPr>
        <w:t>4.5</w:t>
      </w:r>
      <w:r w:rsidR="003153CD" w:rsidRPr="00603221">
        <w:rPr>
          <w:rFonts w:ascii="Tahoma" w:hAnsi="Tahoma" w:cs="Tahoma"/>
          <w:szCs w:val="22"/>
          <w:lang w:val="el-GR"/>
        </w:rPr>
        <w:fldChar w:fldCharType="end"/>
      </w:r>
      <w:r w:rsidRPr="00603221">
        <w:rPr>
          <w:rFonts w:ascii="Tahoma" w:hAnsi="Tahoma" w:cs="Tahoma"/>
          <w:szCs w:val="22"/>
          <w:lang w:val="el-GR"/>
        </w:rPr>
        <w:t xml:space="preserve">, η οποία συνεπάγεται αύξηση της συμβατικής αξίας, ο ανάδοχος είναι υποχρεωμένος να καταθέσει πριν την τροποποίηση, συμπληρωματική εγγύηση το ύψος της οποίας ανέρχεται σε ποσοστό 5% επί του ποσού της αύξησης, εκτός ΦΠΑ. </w:t>
      </w:r>
    </w:p>
    <w:p w14:paraId="55D9D724"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Η εγγύηση καλής εκτέλεσης καταπίπτει σε περίπτωση παράβασης των όρων της σύμβασης, όπως αυτή ειδικότερα ορίζει. </w:t>
      </w:r>
    </w:p>
    <w:p w14:paraId="211F6010" w14:textId="37741ABF" w:rsidR="008338F0" w:rsidRPr="00603221" w:rsidRDefault="003355E7" w:rsidP="0087631A">
      <w:pPr>
        <w:rPr>
          <w:rFonts w:ascii="Tahoma" w:hAnsi="Tahoma" w:cs="Tahoma"/>
          <w:szCs w:val="22"/>
          <w:lang w:val="el-GR"/>
        </w:rPr>
      </w:pPr>
      <w:r w:rsidRPr="00603221">
        <w:rPr>
          <w:rFonts w:ascii="Tahoma" w:hAnsi="Tahoma" w:cs="Tahoma"/>
          <w:szCs w:val="22"/>
          <w:lang w:val="el-GR"/>
        </w:rPr>
        <w:t>Στην περίπτωση χορήγησης προκαταβολής, μεγαλύτερου ύψους από αυτό που καλύπτεται με την εγγύηση καλής εκτέλεσης προσκομίζεται από τον ανάδοχο εγγύησης προκαταβολής</w:t>
      </w:r>
      <w:r w:rsidR="0087631A" w:rsidRPr="00603221">
        <w:rPr>
          <w:rFonts w:ascii="Tahoma" w:hAnsi="Tahoma" w:cs="Tahoma"/>
          <w:szCs w:val="22"/>
          <w:lang w:val="el-GR"/>
        </w:rPr>
        <w:t xml:space="preserve"> με χρόνο ισχύος </w:t>
      </w:r>
      <w:r w:rsidR="00B61131" w:rsidRPr="005568C7">
        <w:rPr>
          <w:rFonts w:ascii="Tahoma" w:hAnsi="Tahoma" w:cs="Tahoma"/>
          <w:szCs w:val="22"/>
          <w:lang w:val="el-GR"/>
        </w:rPr>
        <w:t>δ</w:t>
      </w:r>
      <w:r w:rsidR="00B61131">
        <w:rPr>
          <w:rFonts w:ascii="Tahoma" w:hAnsi="Tahoma" w:cs="Tahoma"/>
          <w:szCs w:val="22"/>
          <w:lang w:val="el-GR"/>
        </w:rPr>
        <w:t>ε</w:t>
      </w:r>
      <w:r w:rsidR="00B61131" w:rsidRPr="005568C7">
        <w:rPr>
          <w:rFonts w:ascii="Tahoma" w:hAnsi="Tahoma" w:cs="Tahoma"/>
          <w:szCs w:val="22"/>
          <w:lang w:val="el-GR"/>
        </w:rPr>
        <w:t>καοκτώ (18) μήνες</w:t>
      </w:r>
      <w:r w:rsidRPr="00603221">
        <w:rPr>
          <w:rFonts w:ascii="Tahoma" w:hAnsi="Tahoma" w:cs="Tahoma"/>
          <w:szCs w:val="22"/>
          <w:lang w:val="el-GR"/>
        </w:rPr>
        <w:t>,</w:t>
      </w:r>
      <w:r w:rsidR="00F9596E">
        <w:rPr>
          <w:rFonts w:ascii="Tahoma" w:hAnsi="Tahoma" w:cs="Tahoma"/>
          <w:i/>
          <w:iCs/>
          <w:color w:val="5B9BD5"/>
          <w:spacing w:val="5"/>
          <w:szCs w:val="22"/>
          <w:lang w:val="el-GR"/>
        </w:rPr>
        <w:t xml:space="preserve"> </w:t>
      </w:r>
      <w:r w:rsidRPr="00603221">
        <w:rPr>
          <w:rFonts w:ascii="Tahoma" w:hAnsi="Tahoma" w:cs="Tahoma"/>
          <w:szCs w:val="22"/>
          <w:lang w:val="el-GR"/>
        </w:rPr>
        <w:t xml:space="preserve">σύμφωνα με το </w:t>
      </w:r>
      <w:r w:rsidR="00C90A04" w:rsidRPr="00603221">
        <w:rPr>
          <w:rFonts w:ascii="Tahoma" w:hAnsi="Tahoma" w:cs="Tahoma"/>
          <w:szCs w:val="22"/>
          <w:lang w:val="el-GR"/>
        </w:rPr>
        <w:t xml:space="preserve">αντίστοιχο </w:t>
      </w:r>
      <w:r w:rsidRPr="00603221">
        <w:rPr>
          <w:rFonts w:ascii="Tahoma" w:hAnsi="Tahoma" w:cs="Tahoma"/>
          <w:szCs w:val="22"/>
          <w:lang w:val="el-GR"/>
        </w:rPr>
        <w:t>υπόδειγμα που περιλαμβάνεται στο</w:t>
      </w:r>
      <w:r w:rsidR="00E1337D" w:rsidRPr="00603221">
        <w:rPr>
          <w:rFonts w:ascii="Tahoma" w:hAnsi="Tahoma" w:cs="Tahoma"/>
          <w:szCs w:val="22"/>
          <w:lang w:val="el-GR"/>
        </w:rPr>
        <w:t xml:space="preserve"> </w:t>
      </w:r>
      <w:r w:rsidR="00AE32CA" w:rsidRPr="00603221">
        <w:rPr>
          <w:rFonts w:ascii="Tahoma" w:hAnsi="Tahoma" w:cs="Tahoma"/>
          <w:szCs w:val="22"/>
          <w:lang w:val="el-GR"/>
        </w:rPr>
        <w:fldChar w:fldCharType="begin"/>
      </w:r>
      <w:r w:rsidR="00AE32CA" w:rsidRPr="00603221">
        <w:rPr>
          <w:rFonts w:ascii="Tahoma" w:hAnsi="Tahoma" w:cs="Tahoma"/>
          <w:szCs w:val="22"/>
          <w:lang w:val="el-GR"/>
        </w:rPr>
        <w:instrText xml:space="preserve"> REF _Ref496623895 \h </w:instrText>
      </w:r>
      <w:r w:rsidR="00DF02B0" w:rsidRPr="006719D5">
        <w:rPr>
          <w:rFonts w:ascii="Tahoma" w:hAnsi="Tahoma" w:cs="Tahoma"/>
          <w:szCs w:val="22"/>
          <w:lang w:val="el-GR"/>
        </w:rPr>
        <w:instrText xml:space="preserve"> \* MERGEFORMAT </w:instrText>
      </w:r>
      <w:r w:rsidR="00AE32CA" w:rsidRPr="00603221">
        <w:rPr>
          <w:rFonts w:ascii="Tahoma" w:hAnsi="Tahoma" w:cs="Tahoma"/>
          <w:szCs w:val="22"/>
          <w:lang w:val="el-GR"/>
        </w:rPr>
      </w:r>
      <w:r w:rsidR="00AE32CA" w:rsidRPr="00603221">
        <w:rPr>
          <w:rFonts w:ascii="Tahoma" w:hAnsi="Tahoma" w:cs="Tahoma"/>
          <w:szCs w:val="22"/>
          <w:lang w:val="el-GR"/>
        </w:rPr>
        <w:fldChar w:fldCharType="separate"/>
      </w:r>
      <w:r w:rsidR="00637BDE" w:rsidRPr="00637BDE">
        <w:rPr>
          <w:rFonts w:ascii="Tahoma" w:hAnsi="Tahoma" w:cs="Tahoma"/>
          <w:szCs w:val="22"/>
          <w:lang w:val="el-GR"/>
        </w:rPr>
        <w:t xml:space="preserve">ΠΑΡΑΡΤΗΜΑ </w:t>
      </w:r>
      <w:r w:rsidR="00637BDE" w:rsidRPr="00637BDE">
        <w:rPr>
          <w:rFonts w:ascii="Tahoma" w:hAnsi="Tahoma" w:cs="Tahoma"/>
          <w:szCs w:val="22"/>
        </w:rPr>
        <w:t>VIII</w:t>
      </w:r>
      <w:r w:rsidR="00637BDE" w:rsidRPr="00637BDE">
        <w:rPr>
          <w:rFonts w:ascii="Tahoma" w:hAnsi="Tahoma" w:cs="Tahoma"/>
          <w:szCs w:val="22"/>
          <w:lang w:val="el-GR"/>
        </w:rPr>
        <w:t xml:space="preserve"> – Υποδείγματα Εγγυητικών Επιστολών</w:t>
      </w:r>
      <w:r w:rsidR="00AE32CA" w:rsidRPr="00603221">
        <w:rPr>
          <w:rFonts w:ascii="Tahoma" w:hAnsi="Tahoma" w:cs="Tahoma"/>
          <w:szCs w:val="22"/>
          <w:lang w:val="el-GR"/>
        </w:rPr>
        <w:fldChar w:fldCharType="end"/>
      </w:r>
      <w:r w:rsidR="00AE32CA" w:rsidRPr="00603221">
        <w:rPr>
          <w:rFonts w:ascii="Tahoma" w:hAnsi="Tahoma" w:cs="Tahoma"/>
          <w:szCs w:val="22"/>
          <w:lang w:val="el-GR"/>
        </w:rPr>
        <w:t xml:space="preserve"> </w:t>
      </w:r>
      <w:r w:rsidRPr="00603221">
        <w:rPr>
          <w:rFonts w:ascii="Tahoma" w:hAnsi="Tahoma" w:cs="Tahoma"/>
          <w:szCs w:val="22"/>
          <w:lang w:val="el-GR"/>
        </w:rPr>
        <w:t>της Διακήρυξης,</w:t>
      </w:r>
      <w:r w:rsidR="00E1337D" w:rsidRPr="00603221">
        <w:rPr>
          <w:rFonts w:ascii="Tahoma" w:hAnsi="Tahoma" w:cs="Tahoma"/>
          <w:szCs w:val="22"/>
          <w:lang w:val="el-GR"/>
        </w:rPr>
        <w:t xml:space="preserve"> </w:t>
      </w:r>
      <w:r w:rsidRPr="00603221">
        <w:rPr>
          <w:rFonts w:ascii="Tahoma" w:hAnsi="Tahoma" w:cs="Tahoma"/>
          <w:szCs w:val="22"/>
          <w:lang w:val="el-GR"/>
        </w:rPr>
        <w:t xml:space="preserve">που θα καλύπτει τη διαφορά μεταξύ του ποσού της εγγύησης καλής εκτέλεσης και του ποσού της καταβαλλομένης προκαταβολής. Η προκαταβολή και η εγγύηση προκαταβολής μπορούν να χορηγούνται τμηματικά, σύμφωνα με την παράγραφο </w:t>
      </w:r>
      <w:r w:rsidR="003153CD" w:rsidRPr="00603221">
        <w:rPr>
          <w:rFonts w:ascii="Tahoma" w:hAnsi="Tahoma" w:cs="Tahoma"/>
          <w:szCs w:val="22"/>
          <w:lang w:val="el-GR"/>
        </w:rPr>
        <w:fldChar w:fldCharType="begin"/>
      </w:r>
      <w:r w:rsidR="003153CD" w:rsidRPr="00603221">
        <w:rPr>
          <w:rFonts w:ascii="Tahoma" w:hAnsi="Tahoma" w:cs="Tahoma"/>
          <w:szCs w:val="22"/>
          <w:lang w:val="el-GR"/>
        </w:rPr>
        <w:instrText xml:space="preserve"> REF _Ref496607306 \r \h </w:instrText>
      </w:r>
      <w:r w:rsidR="00DF02B0" w:rsidRPr="006719D5">
        <w:rPr>
          <w:rFonts w:ascii="Tahoma" w:hAnsi="Tahoma" w:cs="Tahoma"/>
          <w:szCs w:val="22"/>
          <w:lang w:val="el-GR"/>
        </w:rPr>
        <w:instrText xml:space="preserve"> \* MERGEFORMAT </w:instrText>
      </w:r>
      <w:r w:rsidR="003153CD" w:rsidRPr="00603221">
        <w:rPr>
          <w:rFonts w:ascii="Tahoma" w:hAnsi="Tahoma" w:cs="Tahoma"/>
          <w:szCs w:val="22"/>
          <w:lang w:val="el-GR"/>
        </w:rPr>
      </w:r>
      <w:r w:rsidR="003153CD" w:rsidRPr="00603221">
        <w:rPr>
          <w:rFonts w:ascii="Tahoma" w:hAnsi="Tahoma" w:cs="Tahoma"/>
          <w:szCs w:val="22"/>
          <w:lang w:val="el-GR"/>
        </w:rPr>
        <w:fldChar w:fldCharType="separate"/>
      </w:r>
      <w:r w:rsidR="00637BDE">
        <w:rPr>
          <w:rFonts w:ascii="Tahoma" w:hAnsi="Tahoma" w:cs="Tahoma"/>
          <w:szCs w:val="22"/>
          <w:lang w:val="el-GR"/>
        </w:rPr>
        <w:t>5.1</w:t>
      </w:r>
      <w:r w:rsidR="003153CD" w:rsidRPr="00603221">
        <w:rPr>
          <w:rFonts w:ascii="Tahoma" w:hAnsi="Tahoma" w:cs="Tahoma"/>
          <w:szCs w:val="22"/>
          <w:lang w:val="el-GR"/>
        </w:rPr>
        <w:fldChar w:fldCharType="end"/>
      </w:r>
      <w:r w:rsidRPr="00603221">
        <w:rPr>
          <w:rFonts w:ascii="Tahoma" w:hAnsi="Tahoma" w:cs="Tahoma"/>
          <w:szCs w:val="22"/>
          <w:lang w:val="el-GR"/>
        </w:rPr>
        <w:t xml:space="preserve"> της παρούσας (τρόπος πληρωμής).</w:t>
      </w:r>
    </w:p>
    <w:p w14:paraId="4BB51370" w14:textId="3AC2478F" w:rsidR="008338F0" w:rsidRPr="00603221" w:rsidRDefault="00F9596E" w:rsidP="009C3C60">
      <w:pPr>
        <w:suppressAutoHyphens w:val="0"/>
        <w:spacing w:line="276" w:lineRule="auto"/>
        <w:rPr>
          <w:rFonts w:ascii="Tahoma" w:hAnsi="Tahoma" w:cs="Tahoma"/>
          <w:szCs w:val="22"/>
          <w:lang w:val="el-GR"/>
        </w:rPr>
      </w:pPr>
      <w:r w:rsidRPr="00F9596E">
        <w:rPr>
          <w:rFonts w:ascii="Tahoma" w:hAnsi="Tahoma" w:cs="Tahoma"/>
          <w:szCs w:val="22"/>
          <w:lang w:val="el-GR"/>
        </w:rPr>
        <w:t>Η εγγύηση καλής εκτέλεσης και η εγγύηση προκαταβολής επιστρέφονται στο σύνολό τους μετά την οριστική ποσοτική και ποιοτική παραλαβή του Έργου. 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 των παρατηρήσεων και του εκπροθέσμου.</w:t>
      </w:r>
      <w:r w:rsidR="003355E7" w:rsidRPr="00603221">
        <w:rPr>
          <w:rFonts w:ascii="Tahoma" w:hAnsi="Tahoma" w:cs="Tahoma"/>
          <w:szCs w:val="22"/>
          <w:lang w:val="el-GR"/>
        </w:rPr>
        <w:t xml:space="preserve"> </w:t>
      </w:r>
    </w:p>
    <w:p w14:paraId="7CB7906B" w14:textId="77777777" w:rsidR="00417A19" w:rsidRPr="00603221" w:rsidRDefault="00417A19" w:rsidP="009C3C60">
      <w:pPr>
        <w:suppressAutoHyphens w:val="0"/>
        <w:spacing w:line="276" w:lineRule="auto"/>
        <w:rPr>
          <w:rFonts w:ascii="Tahoma" w:hAnsi="Tahoma" w:cs="Tahoma"/>
          <w:szCs w:val="22"/>
          <w:lang w:val="el-GR"/>
        </w:rPr>
      </w:pPr>
      <w:r w:rsidRPr="00603221">
        <w:rPr>
          <w:rFonts w:ascii="Tahoma" w:hAnsi="Tahoma" w:cs="Tahoma"/>
          <w:szCs w:val="22"/>
          <w:lang w:val="el-GR"/>
        </w:rPr>
        <w:t>Εγγύηση καλής Λειτουργίας :</w:t>
      </w:r>
    </w:p>
    <w:p w14:paraId="292C45D2" w14:textId="67EF60B5" w:rsidR="00976CBB" w:rsidRPr="00603221" w:rsidRDefault="00976CBB" w:rsidP="00976CBB">
      <w:pPr>
        <w:rPr>
          <w:rFonts w:ascii="Tahoma" w:hAnsi="Tahoma" w:cs="Tahoma"/>
          <w:szCs w:val="22"/>
          <w:lang w:val="el-GR"/>
        </w:rPr>
      </w:pPr>
      <w:r w:rsidRPr="00736B48">
        <w:rPr>
          <w:rFonts w:ascii="Tahoma" w:hAnsi="Tahoma" w:cs="Tahoma"/>
          <w:szCs w:val="22"/>
          <w:lang w:val="el-GR"/>
        </w:rPr>
        <w:t xml:space="preserve">Για την καλή λειτουργία του Έργου, μετά την οριστική παραλαβή του, ο Ανάδοχος υποχρεούται να καταθέσει </w:t>
      </w:r>
      <w:r w:rsidRPr="00736B48">
        <w:rPr>
          <w:rFonts w:ascii="Tahoma" w:hAnsi="Tahoma" w:cs="Tahoma"/>
          <w:b/>
          <w:szCs w:val="22"/>
          <w:lang w:val="el-GR"/>
        </w:rPr>
        <w:t>Εγγυητική Επιστολή Καλής Λειτουργίας</w:t>
      </w:r>
      <w:r w:rsidRPr="00736B48">
        <w:rPr>
          <w:rFonts w:ascii="Tahoma" w:hAnsi="Tahoma" w:cs="Tahoma"/>
          <w:szCs w:val="22"/>
          <w:lang w:val="el-GR"/>
        </w:rPr>
        <w:t xml:space="preserve"> (βλ. </w:t>
      </w:r>
      <w:r w:rsidR="00C90A04" w:rsidRPr="00736B48">
        <w:rPr>
          <w:rFonts w:ascii="Tahoma" w:hAnsi="Tahoma" w:cs="Tahoma"/>
          <w:szCs w:val="22"/>
          <w:lang w:val="el-GR"/>
        </w:rPr>
        <w:fldChar w:fldCharType="begin"/>
      </w:r>
      <w:r w:rsidR="00C90A04" w:rsidRPr="00736B48">
        <w:rPr>
          <w:rFonts w:ascii="Tahoma" w:hAnsi="Tahoma" w:cs="Tahoma"/>
          <w:szCs w:val="22"/>
          <w:lang w:val="el-GR"/>
        </w:rPr>
        <w:instrText xml:space="preserve"> REF _Ref496625135 \h </w:instrText>
      </w:r>
      <w:r w:rsidR="00DF02B0" w:rsidRPr="00736B48">
        <w:rPr>
          <w:rFonts w:ascii="Tahoma" w:hAnsi="Tahoma" w:cs="Tahoma"/>
          <w:szCs w:val="22"/>
          <w:lang w:val="el-GR"/>
        </w:rPr>
        <w:instrText xml:space="preserve"> \* MERGEFORMAT </w:instrText>
      </w:r>
      <w:r w:rsidR="00C90A04" w:rsidRPr="00736B48">
        <w:rPr>
          <w:rFonts w:ascii="Tahoma" w:hAnsi="Tahoma" w:cs="Tahoma"/>
          <w:szCs w:val="22"/>
          <w:lang w:val="el-GR"/>
        </w:rPr>
      </w:r>
      <w:r w:rsidR="00C90A04" w:rsidRPr="00736B48">
        <w:rPr>
          <w:rFonts w:ascii="Tahoma" w:hAnsi="Tahoma" w:cs="Tahoma"/>
          <w:szCs w:val="22"/>
          <w:lang w:val="el-GR"/>
        </w:rPr>
        <w:fldChar w:fldCharType="separate"/>
      </w:r>
      <w:r w:rsidR="00637BDE" w:rsidRPr="00637BDE">
        <w:rPr>
          <w:rFonts w:ascii="Tahoma" w:hAnsi="Tahoma" w:cs="Tahoma"/>
          <w:szCs w:val="22"/>
          <w:lang w:val="el-GR"/>
        </w:rPr>
        <w:t xml:space="preserve">ΠΑΡΑΡΤΗΜΑ </w:t>
      </w:r>
      <w:r w:rsidR="00637BDE" w:rsidRPr="00637BDE">
        <w:rPr>
          <w:rFonts w:ascii="Tahoma" w:hAnsi="Tahoma" w:cs="Tahoma"/>
          <w:szCs w:val="22"/>
        </w:rPr>
        <w:t>VIII</w:t>
      </w:r>
      <w:r w:rsidR="00637BDE" w:rsidRPr="00637BDE">
        <w:rPr>
          <w:rFonts w:ascii="Tahoma" w:hAnsi="Tahoma" w:cs="Tahoma"/>
          <w:szCs w:val="22"/>
          <w:lang w:val="el-GR"/>
        </w:rPr>
        <w:t xml:space="preserve"> – Υποδείγματα Εγγυητικών Επιστολών</w:t>
      </w:r>
      <w:r w:rsidR="00C90A04" w:rsidRPr="00736B48">
        <w:rPr>
          <w:rFonts w:ascii="Tahoma" w:hAnsi="Tahoma" w:cs="Tahoma"/>
          <w:szCs w:val="22"/>
          <w:lang w:val="el-GR"/>
        </w:rPr>
        <w:fldChar w:fldCharType="end"/>
      </w:r>
      <w:r w:rsidRPr="00736B48">
        <w:rPr>
          <w:rFonts w:ascii="Tahoma" w:hAnsi="Tahoma" w:cs="Tahoma"/>
          <w:szCs w:val="22"/>
          <w:lang w:val="el-GR"/>
        </w:rPr>
        <w:t>), η αξία της οποίας θα ανέρχεται σε ποσοστό 2,5% του συμβατικού τιμήματος μη συμπεριλαμβανομένου ΦΠΑ.</w:t>
      </w:r>
      <w:r w:rsidRPr="00603221">
        <w:rPr>
          <w:rFonts w:ascii="Tahoma" w:hAnsi="Tahoma" w:cs="Tahoma"/>
          <w:szCs w:val="22"/>
          <w:lang w:val="el-GR"/>
        </w:rPr>
        <w:t xml:space="preserve"> </w:t>
      </w:r>
    </w:p>
    <w:p w14:paraId="227F40F7" w14:textId="77777777" w:rsidR="00976CBB" w:rsidRPr="00603221" w:rsidRDefault="00976CBB" w:rsidP="00976CBB">
      <w:pPr>
        <w:rPr>
          <w:rFonts w:ascii="Tahoma" w:hAnsi="Tahoma" w:cs="Tahoma"/>
          <w:szCs w:val="22"/>
          <w:lang w:val="el-GR"/>
        </w:rPr>
      </w:pPr>
      <w:r w:rsidRPr="00603221">
        <w:rPr>
          <w:rFonts w:ascii="Tahoma" w:hAnsi="Tahoma" w:cs="Tahoma"/>
          <w:szCs w:val="22"/>
          <w:lang w:val="el-GR"/>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06EBF5A3" w14:textId="77777777" w:rsidR="00976CBB" w:rsidRPr="00603221" w:rsidRDefault="00976CBB" w:rsidP="00976CBB">
      <w:pPr>
        <w:rPr>
          <w:rFonts w:ascii="Tahoma" w:hAnsi="Tahoma" w:cs="Tahoma"/>
          <w:szCs w:val="22"/>
          <w:lang w:val="el-GR"/>
        </w:rPr>
      </w:pPr>
      <w:r w:rsidRPr="00603221">
        <w:rPr>
          <w:rFonts w:ascii="Tahoma" w:hAnsi="Tahoma" w:cs="Tahoma"/>
          <w:szCs w:val="22"/>
          <w:lang w:val="el-GR"/>
        </w:rPr>
        <w:lastRenderedPageBreak/>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253B20A5" w14:textId="77777777" w:rsidR="00976CBB" w:rsidRPr="00603221" w:rsidRDefault="00976CBB" w:rsidP="00417A19">
      <w:pPr>
        <w:suppressAutoHyphens w:val="0"/>
        <w:spacing w:line="276" w:lineRule="auto"/>
        <w:rPr>
          <w:rFonts w:ascii="Tahoma" w:hAnsi="Tahoma" w:cs="Tahoma"/>
          <w:szCs w:val="22"/>
          <w:lang w:val="el-GR"/>
        </w:rPr>
      </w:pPr>
    </w:p>
    <w:p w14:paraId="686016C8" w14:textId="77777777"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153" w:name="_Toc56417669"/>
      <w:r w:rsidRPr="00603221">
        <w:rPr>
          <w:rFonts w:ascii="Tahoma" w:hAnsi="Tahoma" w:cs="Tahoma"/>
          <w:sz w:val="22"/>
          <w:lang w:val="el-GR"/>
        </w:rPr>
        <w:t>Συμβατικό πλαίσιο – Εφαρμοστέα νομοθεσία</w:t>
      </w:r>
      <w:bookmarkEnd w:id="153"/>
    </w:p>
    <w:p w14:paraId="4956E361"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255DC938" w14:textId="77777777"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154" w:name="_Toc56417670"/>
      <w:r w:rsidRPr="00603221">
        <w:rPr>
          <w:rFonts w:ascii="Tahoma" w:hAnsi="Tahoma" w:cs="Tahoma"/>
          <w:sz w:val="22"/>
          <w:lang w:val="el-GR"/>
        </w:rPr>
        <w:t>Όροι εκτέλεσης της σύμβασης</w:t>
      </w:r>
      <w:bookmarkEnd w:id="154"/>
    </w:p>
    <w:p w14:paraId="19FD400A"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238E792E" w14:textId="77777777" w:rsidR="008338F0" w:rsidRPr="00603221" w:rsidRDefault="003355E7">
      <w:pPr>
        <w:rPr>
          <w:rFonts w:ascii="Tahoma" w:hAnsi="Tahoma" w:cs="Tahoma"/>
          <w:szCs w:val="22"/>
          <w:lang w:val="el-GR"/>
        </w:rPr>
      </w:pPr>
      <w:r w:rsidRPr="00603221">
        <w:rPr>
          <w:rFonts w:ascii="Tahoma" w:hAnsi="Tahoma"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2254B173" w14:textId="43098061" w:rsidR="00D4164C" w:rsidRPr="00603221" w:rsidRDefault="00D4164C" w:rsidP="00603221">
      <w:pPr>
        <w:suppressAutoHyphens w:val="0"/>
        <w:rPr>
          <w:rFonts w:ascii="Tahoma" w:hAnsi="Tahoma" w:cs="Tahoma"/>
          <w:szCs w:val="22"/>
          <w:lang w:val="el-GR"/>
        </w:rPr>
      </w:pPr>
      <w:r w:rsidRPr="00603221">
        <w:rPr>
          <w:rFonts w:ascii="Tahoma" w:hAnsi="Tahoma" w:cs="Tahoma"/>
          <w:szCs w:val="22"/>
          <w:lang w:val="el-GR"/>
        </w:rPr>
        <w:t xml:space="preserve">Κατά την εκτέλεση της σύμβασης ο Ανάδοχος </w:t>
      </w:r>
      <w:r w:rsidR="00933266" w:rsidRPr="00603221">
        <w:rPr>
          <w:rFonts w:ascii="Tahoma" w:hAnsi="Tahoma" w:cs="Tahoma"/>
          <w:szCs w:val="22"/>
          <w:lang w:val="el-GR"/>
        </w:rPr>
        <w:t>θα πρέπει</w:t>
      </w:r>
      <w:r w:rsidR="00E1337D" w:rsidRPr="00603221">
        <w:rPr>
          <w:rFonts w:ascii="Tahoma" w:hAnsi="Tahoma" w:cs="Tahoma"/>
          <w:szCs w:val="22"/>
          <w:lang w:val="el-GR"/>
        </w:rPr>
        <w:t xml:space="preserve"> </w:t>
      </w:r>
      <w:r w:rsidRPr="00603221">
        <w:rPr>
          <w:rFonts w:ascii="Tahoma" w:hAnsi="Tahoma" w:cs="Tahoma"/>
          <w:szCs w:val="22"/>
          <w:lang w:val="el-GR"/>
        </w:rPr>
        <w:t>να τηρεί τις υποχρεώσεις</w:t>
      </w:r>
      <w:r w:rsidR="00933266" w:rsidRPr="00603221">
        <w:rPr>
          <w:rFonts w:ascii="Tahoma" w:hAnsi="Tahoma" w:cs="Tahoma"/>
          <w:szCs w:val="22"/>
          <w:lang w:val="el-GR"/>
        </w:rPr>
        <w:t xml:space="preserve"> του που προκύπτουν</w:t>
      </w:r>
      <w:r w:rsidR="00E1337D" w:rsidRPr="00603221">
        <w:rPr>
          <w:rFonts w:ascii="Tahoma" w:hAnsi="Tahoma" w:cs="Tahoma"/>
          <w:szCs w:val="22"/>
          <w:lang w:val="el-GR"/>
        </w:rPr>
        <w:t xml:space="preserve"> </w:t>
      </w:r>
      <w:r w:rsidR="00933266" w:rsidRPr="00603221">
        <w:rPr>
          <w:rFonts w:ascii="Tahoma" w:hAnsi="Tahoma" w:cs="Tahoma"/>
          <w:szCs w:val="22"/>
          <w:lang w:val="el-GR"/>
        </w:rPr>
        <w:t xml:space="preserve">από τον </w:t>
      </w:r>
      <w:r w:rsidRPr="00603221">
        <w:rPr>
          <w:rFonts w:ascii="Tahoma" w:hAnsi="Tahoma" w:cs="Tahoma"/>
          <w:szCs w:val="22"/>
          <w:lang w:val="el-GR"/>
        </w:rPr>
        <w:t>επικοινωνιακό οδηγό ΕΣΠΑ 2014 -20</w:t>
      </w:r>
      <w:r w:rsidR="00E1337D" w:rsidRPr="00603221">
        <w:rPr>
          <w:rFonts w:ascii="Tahoma" w:hAnsi="Tahoma" w:cs="Tahoma"/>
          <w:szCs w:val="22"/>
          <w:lang w:val="el-GR"/>
        </w:rPr>
        <w:t xml:space="preserve"> </w:t>
      </w:r>
      <w:r w:rsidR="00933266" w:rsidRPr="00603221">
        <w:rPr>
          <w:rFonts w:ascii="Tahoma" w:hAnsi="Tahoma" w:cs="Tahoma"/>
          <w:szCs w:val="22"/>
          <w:lang w:val="el-GR"/>
        </w:rPr>
        <w:t xml:space="preserve">(ενδεικτικά αναφέρονται: </w:t>
      </w:r>
      <w:r w:rsidR="00933266" w:rsidRPr="00F94007">
        <w:rPr>
          <w:rFonts w:ascii="Tahoma" w:hAnsi="Tahoma" w:cs="Tahoma"/>
          <w:szCs w:val="22"/>
          <w:lang w:val="el-GR"/>
        </w:rPr>
        <w:t>σήμανση</w:t>
      </w:r>
      <w:r w:rsidR="00933266" w:rsidRPr="00603221">
        <w:rPr>
          <w:rFonts w:ascii="Tahoma" w:hAnsi="Tahoma" w:cs="Tahoma"/>
          <w:szCs w:val="22"/>
          <w:lang w:val="el-GR"/>
        </w:rPr>
        <w:t xml:space="preserve"> χώρων υλοποίησης Υποέργων/ παραδοτέων/ εκπαιδευτικού υλικού/ χώρων εκπαίδευσης/ εξοπλισμού/ λογισμικού/ εφαρμογών/ ιστοσελίδων)</w:t>
      </w:r>
      <w:r w:rsidR="00E1337D" w:rsidRPr="00603221">
        <w:rPr>
          <w:rFonts w:ascii="Tahoma" w:hAnsi="Tahoma" w:cs="Tahoma"/>
          <w:szCs w:val="22"/>
          <w:lang w:val="el-GR"/>
        </w:rPr>
        <w:t xml:space="preserve"> </w:t>
      </w:r>
      <w:r w:rsidR="00D55466" w:rsidRPr="00603221">
        <w:rPr>
          <w:rFonts w:ascii="Tahoma" w:hAnsi="Tahoma" w:cs="Tahoma"/>
          <w:szCs w:val="22"/>
          <w:lang w:val="el-GR"/>
        </w:rPr>
        <w:t xml:space="preserve">(βλ. </w:t>
      </w:r>
      <w:hyperlink r:id="rId19" w:history="1">
        <w:r w:rsidR="00D55466" w:rsidRPr="00603221">
          <w:rPr>
            <w:rStyle w:val="-"/>
            <w:rFonts w:ascii="Tahoma" w:hAnsi="Tahoma" w:cs="Tahoma"/>
            <w:szCs w:val="22"/>
            <w:lang w:val="el-GR"/>
          </w:rPr>
          <w:t>https://www.espa.gr/el/Pages/elibraryFS.aspx?item=2087</w:t>
        </w:r>
      </w:hyperlink>
      <w:r w:rsidR="00D55466" w:rsidRPr="00603221">
        <w:rPr>
          <w:rFonts w:ascii="Tahoma" w:hAnsi="Tahoma" w:cs="Tahoma"/>
          <w:szCs w:val="22"/>
          <w:lang w:val="el-GR"/>
        </w:rPr>
        <w:t>)</w:t>
      </w:r>
      <w:r w:rsidR="00D55466" w:rsidRPr="00603221" w:rsidDel="00D55466">
        <w:rPr>
          <w:rFonts w:ascii="Tahoma" w:hAnsi="Tahoma" w:cs="Tahoma"/>
          <w:szCs w:val="22"/>
          <w:lang w:val="el-GR"/>
        </w:rPr>
        <w:t xml:space="preserve"> </w:t>
      </w:r>
    </w:p>
    <w:p w14:paraId="041AF97A" w14:textId="77777777" w:rsidR="00523EEE" w:rsidRPr="00603221" w:rsidRDefault="00C15414" w:rsidP="00523EEE">
      <w:pPr>
        <w:rPr>
          <w:rFonts w:ascii="Tahoma" w:hAnsi="Tahoma" w:cs="Tahoma"/>
          <w:szCs w:val="22"/>
          <w:lang w:val="el-GR"/>
        </w:rPr>
      </w:pPr>
      <w:r w:rsidRPr="00603221">
        <w:rPr>
          <w:rFonts w:ascii="Tahoma" w:hAnsi="Tahoma" w:cs="Tahoma"/>
          <w:szCs w:val="22"/>
          <w:lang w:val="el-GR"/>
        </w:rPr>
        <w:t>Κατά την εκτέλεση της σύμβασης ο</w:t>
      </w:r>
      <w:r w:rsidR="00523EEE" w:rsidRPr="00603221">
        <w:rPr>
          <w:rFonts w:ascii="Tahoma" w:hAnsi="Tahoma" w:cs="Tahoma"/>
          <w:szCs w:val="22"/>
          <w:lang w:val="el-GR"/>
        </w:rPr>
        <w:t xml:space="preserve"> </w:t>
      </w:r>
      <w:r w:rsidR="004B7E25" w:rsidRPr="00603221">
        <w:rPr>
          <w:rFonts w:ascii="Tahoma" w:hAnsi="Tahoma" w:cs="Tahoma"/>
          <w:szCs w:val="22"/>
          <w:lang w:val="el-GR"/>
        </w:rPr>
        <w:t>α</w:t>
      </w:r>
      <w:r w:rsidR="00523EEE" w:rsidRPr="00603221">
        <w:rPr>
          <w:rFonts w:ascii="Tahoma" w:hAnsi="Tahoma" w:cs="Tahoma"/>
          <w:szCs w:val="22"/>
          <w:lang w:val="el-GR"/>
        </w:rPr>
        <w:t>νάδοχος δε δικαιούται να εκχωρεί τ</w:t>
      </w:r>
      <w:r w:rsidR="00993706" w:rsidRPr="00603221">
        <w:rPr>
          <w:rFonts w:ascii="Tahoma" w:hAnsi="Tahoma" w:cs="Tahoma"/>
          <w:szCs w:val="22"/>
          <w:lang w:val="el-GR"/>
        </w:rPr>
        <w:t xml:space="preserve">ο συμβατικό τίμημα σε </w:t>
      </w:r>
      <w:r w:rsidR="00523EEE" w:rsidRPr="00603221">
        <w:rPr>
          <w:rFonts w:ascii="Tahoma" w:hAnsi="Tahoma" w:cs="Tahoma"/>
          <w:szCs w:val="22"/>
          <w:lang w:val="el-GR"/>
        </w:rPr>
        <w:t xml:space="preserve">οποιοδήποτε τρίτο, </w:t>
      </w:r>
      <w:r w:rsidR="00993706" w:rsidRPr="00603221">
        <w:rPr>
          <w:rFonts w:ascii="Tahoma" w:hAnsi="Tahoma" w:cs="Tahoma"/>
          <w:szCs w:val="22"/>
          <w:lang w:val="el-GR"/>
        </w:rPr>
        <w:t>χωρίς την έγγραφη έγκριση της Α</w:t>
      </w:r>
      <w:r w:rsidRPr="00603221">
        <w:rPr>
          <w:rFonts w:ascii="Tahoma" w:hAnsi="Tahoma" w:cs="Tahoma"/>
          <w:szCs w:val="22"/>
          <w:lang w:val="el-GR"/>
        </w:rPr>
        <w:t>ναθέτουσας Αρχής</w:t>
      </w:r>
      <w:r w:rsidR="00993706" w:rsidRPr="00603221">
        <w:rPr>
          <w:rFonts w:ascii="Tahoma" w:hAnsi="Tahoma" w:cs="Tahoma"/>
          <w:szCs w:val="22"/>
          <w:lang w:val="el-GR"/>
        </w:rPr>
        <w:t>.</w:t>
      </w:r>
      <w:r w:rsidR="00523EEE" w:rsidRPr="00603221">
        <w:rPr>
          <w:rFonts w:ascii="Tahoma" w:hAnsi="Tahoma" w:cs="Tahoma"/>
          <w:szCs w:val="22"/>
          <w:lang w:val="el-GR"/>
        </w:rPr>
        <w:t xml:space="preserve"> Εάν το συμβατικό τίμημα εκχωρηθεί εν όλω ή εν μέρει σε Τράπεζα, κατά τα ως άνω</w:t>
      </w:r>
      <w:r w:rsidRPr="00603221">
        <w:rPr>
          <w:rFonts w:ascii="Tahoma" w:hAnsi="Tahoma" w:cs="Tahoma"/>
          <w:szCs w:val="22"/>
          <w:lang w:val="el-GR"/>
        </w:rPr>
        <w:t xml:space="preserve"> αναφερόμενα</w:t>
      </w:r>
      <w:r w:rsidR="00523EEE" w:rsidRPr="00603221">
        <w:rPr>
          <w:rFonts w:ascii="Tahoma" w:hAnsi="Tahoma" w:cs="Tahoma"/>
          <w:szCs w:val="22"/>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rFonts w:ascii="Tahoma" w:hAnsi="Tahoma" w:cs="Tahoma"/>
          <w:szCs w:val="22"/>
          <w:lang w:val="el-GR"/>
        </w:rPr>
        <w:t xml:space="preserve"> </w:t>
      </w:r>
      <w:r w:rsidR="00523EEE" w:rsidRPr="00603221">
        <w:rPr>
          <w:rFonts w:ascii="Tahoma" w:hAnsi="Tahoma" w:cs="Tahoma"/>
          <w:szCs w:val="22"/>
          <w:lang w:val="el-GR"/>
        </w:rPr>
        <w:t>δεν έχει καμία ευθύνη έναντι της εκδοχέως Τράπεζας.</w:t>
      </w:r>
    </w:p>
    <w:p w14:paraId="19E17EBC" w14:textId="64477A33" w:rsidR="001B56F1" w:rsidRPr="00603221" w:rsidRDefault="004B7E25" w:rsidP="001B56F1">
      <w:pPr>
        <w:suppressAutoHyphens w:val="0"/>
        <w:spacing w:after="200" w:line="276" w:lineRule="auto"/>
        <w:rPr>
          <w:rFonts w:ascii="Tahoma" w:hAnsi="Tahoma" w:cs="Tahoma"/>
          <w:szCs w:val="22"/>
          <w:lang w:val="el-GR"/>
        </w:rPr>
      </w:pPr>
      <w:r w:rsidRPr="00603221">
        <w:rPr>
          <w:rFonts w:ascii="Tahoma" w:hAnsi="Tahoma" w:cs="Tahoma"/>
          <w:szCs w:val="22"/>
          <w:lang w:val="el-GR"/>
        </w:rPr>
        <w:t>Κατά την εκτέλεση της σύμβασης</w:t>
      </w:r>
      <w:r w:rsidR="001B56F1" w:rsidRPr="00603221">
        <w:rPr>
          <w:rFonts w:ascii="Tahoma" w:hAnsi="Tahoma" w:cs="Tahoma"/>
          <w:szCs w:val="22"/>
          <w:lang w:val="el-GR"/>
        </w:rPr>
        <w:t xml:space="preserve"> </w:t>
      </w:r>
      <w:r w:rsidRPr="00603221">
        <w:rPr>
          <w:rFonts w:ascii="Tahoma" w:hAnsi="Tahoma" w:cs="Tahoma"/>
          <w:szCs w:val="22"/>
          <w:lang w:val="el-GR"/>
        </w:rPr>
        <w:t>ο</w:t>
      </w:r>
      <w:r w:rsidR="001B56F1" w:rsidRPr="00603221">
        <w:rPr>
          <w:rFonts w:ascii="Tahoma" w:hAnsi="Tahoma" w:cs="Tahoma"/>
          <w:szCs w:val="22"/>
          <w:lang w:val="el-GR"/>
        </w:rPr>
        <w:t xml:space="preserve"> </w:t>
      </w:r>
      <w:r w:rsidRPr="00603221">
        <w:rPr>
          <w:rFonts w:ascii="Tahoma" w:hAnsi="Tahoma" w:cs="Tahoma"/>
          <w:szCs w:val="22"/>
          <w:lang w:val="el-GR"/>
        </w:rPr>
        <w:t>α</w:t>
      </w:r>
      <w:r w:rsidR="001B56F1" w:rsidRPr="00603221">
        <w:rPr>
          <w:rFonts w:ascii="Tahoma" w:hAnsi="Tahoma" w:cs="Tahoma"/>
          <w:szCs w:val="22"/>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rFonts w:ascii="Tahoma" w:hAnsi="Tahoma" w:cs="Tahoma"/>
          <w:szCs w:val="22"/>
          <w:lang w:val="el-GR"/>
        </w:rPr>
        <w:t>Αναθέτουσας Αρχής</w:t>
      </w:r>
      <w:r w:rsidR="001B56F1" w:rsidRPr="00603221">
        <w:rPr>
          <w:rFonts w:ascii="Tahoma" w:hAnsi="Tahoma" w:cs="Tahoma"/>
          <w:szCs w:val="22"/>
          <w:lang w:val="el-GR"/>
        </w:rPr>
        <w:t xml:space="preserve"> ή των εκάστοτε υποδεικνυομένων από αυτήν προσώπων. Σε αντίθετη περίπτωση, η </w:t>
      </w:r>
      <w:r w:rsidRPr="00603221">
        <w:rPr>
          <w:rFonts w:ascii="Tahoma" w:hAnsi="Tahoma" w:cs="Tahoma"/>
          <w:szCs w:val="22"/>
          <w:lang w:val="el-GR"/>
        </w:rPr>
        <w:t>Αναθέτουσα Αρχή</w:t>
      </w:r>
      <w:r w:rsidR="00F9596E">
        <w:rPr>
          <w:rFonts w:ascii="Tahoma" w:hAnsi="Tahoma" w:cs="Tahoma"/>
          <w:szCs w:val="22"/>
          <w:lang w:val="el-GR"/>
        </w:rPr>
        <w:t xml:space="preserve"> </w:t>
      </w:r>
      <w:r w:rsidR="001B56F1" w:rsidRPr="00603221">
        <w:rPr>
          <w:rFonts w:ascii="Tahoma" w:hAnsi="Tahoma" w:cs="Tahoma"/>
          <w:szCs w:val="22"/>
          <w:lang w:val="el-GR"/>
        </w:rPr>
        <w:t xml:space="preserve">δύναται να ζητήσει την αντικατάσταση μέλους της Ομάδας Έργου του </w:t>
      </w:r>
      <w:r w:rsidRPr="00603221">
        <w:rPr>
          <w:rFonts w:ascii="Tahoma" w:hAnsi="Tahoma" w:cs="Tahoma"/>
          <w:szCs w:val="22"/>
          <w:lang w:val="el-GR"/>
        </w:rPr>
        <w:t>α</w:t>
      </w:r>
      <w:r w:rsidR="001B56F1" w:rsidRPr="00603221">
        <w:rPr>
          <w:rFonts w:ascii="Tahoma" w:hAnsi="Tahoma" w:cs="Tahoma"/>
          <w:szCs w:val="22"/>
          <w:lang w:val="el-GR"/>
        </w:rPr>
        <w:t xml:space="preserve">ναδόχου, οπότε ο </w:t>
      </w:r>
      <w:r w:rsidRPr="00603221">
        <w:rPr>
          <w:rFonts w:ascii="Tahoma" w:hAnsi="Tahoma" w:cs="Tahoma"/>
          <w:szCs w:val="22"/>
          <w:lang w:val="el-GR"/>
        </w:rPr>
        <w:t>α</w:t>
      </w:r>
      <w:r w:rsidR="001B56F1" w:rsidRPr="00603221">
        <w:rPr>
          <w:rFonts w:ascii="Tahoma" w:hAnsi="Tahoma" w:cs="Tahoma"/>
          <w:szCs w:val="22"/>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rFonts w:ascii="Tahoma" w:hAnsi="Tahoma" w:cs="Tahoma"/>
          <w:szCs w:val="22"/>
          <w:lang w:val="el-GR"/>
        </w:rPr>
        <w:t xml:space="preserve">Αναθέτουσας Αρχής </w:t>
      </w:r>
      <w:r w:rsidR="001B56F1" w:rsidRPr="00603221">
        <w:rPr>
          <w:rFonts w:ascii="Tahoma" w:hAnsi="Tahoma" w:cs="Tahoma"/>
          <w:szCs w:val="22"/>
          <w:lang w:val="el-GR"/>
        </w:rPr>
        <w:t xml:space="preserve">και μόνο με άλλο πρόσωπο αντιστοίχων προσόντων ή εμπειρίας. Ο Ανάδοχος υποχρεούται να ειδοποιήσει την </w:t>
      </w:r>
      <w:r w:rsidR="004917CD">
        <w:rPr>
          <w:rFonts w:ascii="Tahoma" w:hAnsi="Tahoma" w:cs="Tahoma"/>
          <w:szCs w:val="22"/>
          <w:lang w:val="el-GR"/>
        </w:rPr>
        <w:t>ΚΤΠ Μ.Α.Ε.</w:t>
      </w:r>
      <w:r w:rsidR="001B56F1" w:rsidRPr="009C406C">
        <w:rPr>
          <w:rFonts w:ascii="Tahoma" w:hAnsi="Tahoma" w:cs="Tahoma"/>
          <w:szCs w:val="22"/>
          <w:lang w:val="el-GR"/>
        </w:rPr>
        <w:t xml:space="preserve"> εγγράφως </w:t>
      </w:r>
      <w:r w:rsidR="001B56F1" w:rsidRPr="00F94007">
        <w:rPr>
          <w:rFonts w:ascii="Tahoma" w:hAnsi="Tahoma" w:cs="Tahoma"/>
          <w:szCs w:val="22"/>
          <w:lang w:val="el-GR"/>
        </w:rPr>
        <w:t>δεκαπέντε (15)</w:t>
      </w:r>
      <w:r w:rsidR="001B56F1" w:rsidRPr="009C406C">
        <w:rPr>
          <w:rFonts w:ascii="Tahoma" w:hAnsi="Tahoma" w:cs="Tahoma"/>
          <w:szCs w:val="22"/>
          <w:lang w:val="el-GR"/>
        </w:rPr>
        <w:t xml:space="preserve"> ημέρες</w:t>
      </w:r>
      <w:r w:rsidR="001B56F1" w:rsidRPr="00603221">
        <w:rPr>
          <w:rFonts w:ascii="Tahoma" w:hAnsi="Tahoma" w:cs="Tahoma"/>
          <w:szCs w:val="22"/>
          <w:lang w:val="el-GR"/>
        </w:rPr>
        <w:t xml:space="preserve"> πριν από την αντικατάσταση. </w:t>
      </w:r>
    </w:p>
    <w:p w14:paraId="7AC7BBB9" w14:textId="77777777" w:rsidR="001B56F1" w:rsidRPr="00603221" w:rsidRDefault="001B56F1" w:rsidP="004B7E25">
      <w:pPr>
        <w:suppressAutoHyphens w:val="0"/>
        <w:spacing w:after="200" w:line="276" w:lineRule="auto"/>
        <w:rPr>
          <w:rFonts w:ascii="Tahoma" w:hAnsi="Tahoma" w:cs="Tahoma"/>
          <w:szCs w:val="22"/>
          <w:lang w:val="el-GR"/>
        </w:rPr>
      </w:pPr>
      <w:r w:rsidRPr="00603221">
        <w:rPr>
          <w:rFonts w:ascii="Tahoma" w:hAnsi="Tahoma" w:cs="Tahoma"/>
          <w:szCs w:val="22"/>
          <w:lang w:val="el-GR"/>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5B79A8B5" w14:textId="11A82F04" w:rsidR="004B7E25" w:rsidRDefault="004B7E25" w:rsidP="004B7E25">
      <w:pPr>
        <w:suppressAutoHyphens w:val="0"/>
        <w:spacing w:after="200" w:line="276" w:lineRule="auto"/>
        <w:rPr>
          <w:rFonts w:ascii="Tahoma" w:hAnsi="Tahoma" w:cs="Tahoma"/>
          <w:szCs w:val="22"/>
          <w:lang w:val="el-GR"/>
        </w:rPr>
      </w:pPr>
      <w:r w:rsidRPr="00603221">
        <w:rPr>
          <w:rFonts w:ascii="Tahoma" w:hAnsi="Tahoma" w:cs="Tahoma"/>
          <w:szCs w:val="22"/>
          <w:lang w:val="el-GR"/>
        </w:rPr>
        <w:lastRenderedPageBreak/>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rFonts w:ascii="Tahoma" w:hAnsi="Tahoma" w:cs="Tahoma"/>
          <w:szCs w:val="22"/>
          <w:lang w:val="el-GR"/>
        </w:rPr>
        <w:t>Αναθέτουσας Αρχής</w:t>
      </w:r>
      <w:r w:rsidRPr="00603221">
        <w:rPr>
          <w:rFonts w:ascii="Tahoma" w:hAnsi="Tahoma" w:cs="Tahoma"/>
          <w:szCs w:val="22"/>
          <w:lang w:val="el-GR"/>
        </w:rPr>
        <w:t xml:space="preserve">. Σε αντίθετη περίπτωση, η </w:t>
      </w:r>
      <w:r w:rsidR="00331981" w:rsidRPr="00603221">
        <w:rPr>
          <w:rFonts w:ascii="Tahoma" w:hAnsi="Tahoma" w:cs="Tahoma"/>
          <w:szCs w:val="22"/>
          <w:lang w:val="el-GR"/>
        </w:rPr>
        <w:t xml:space="preserve">Αναθέτουσα Αρχή </w:t>
      </w:r>
      <w:r w:rsidRPr="00603221">
        <w:rPr>
          <w:rFonts w:ascii="Tahoma" w:hAnsi="Tahoma" w:cs="Tahoma"/>
          <w:szCs w:val="22"/>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rFonts w:ascii="Tahoma" w:hAnsi="Tahoma" w:cs="Tahoma"/>
          <w:szCs w:val="22"/>
          <w:lang w:val="el-GR"/>
        </w:rPr>
        <w:t>Αναθέτουσας Αρχής</w:t>
      </w:r>
      <w:r w:rsidRPr="00603221">
        <w:rPr>
          <w:rFonts w:ascii="Tahoma" w:hAnsi="Tahoma" w:cs="Tahoma"/>
          <w:b/>
          <w:szCs w:val="22"/>
          <w:lang w:val="el-GR"/>
        </w:rPr>
        <w:t>.</w:t>
      </w:r>
      <w:r w:rsidRPr="00603221">
        <w:rPr>
          <w:rFonts w:ascii="Tahoma" w:hAnsi="Tahoma" w:cs="Tahoma"/>
          <w:szCs w:val="22"/>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rFonts w:ascii="Tahoma" w:hAnsi="Tahoma" w:cs="Tahoma"/>
          <w:szCs w:val="22"/>
          <w:lang w:val="el-GR"/>
        </w:rPr>
        <w:t xml:space="preserve">Αναθέτουσας Αρχής </w:t>
      </w:r>
      <w:r w:rsidRPr="00603221">
        <w:rPr>
          <w:rFonts w:ascii="Tahoma" w:hAnsi="Tahoma" w:cs="Tahoma"/>
          <w:szCs w:val="22"/>
          <w:lang w:val="el-GR"/>
        </w:rPr>
        <w:t>και οι Εγγυητικές Επιστολές Προκαταβολής και Καλής Εκτέλεσης που προβλέπονται στη Σύμβαση.</w:t>
      </w:r>
    </w:p>
    <w:p w14:paraId="059A864D" w14:textId="77777777" w:rsidR="00F9596E" w:rsidRPr="00F9596E" w:rsidRDefault="00F9596E" w:rsidP="00F9596E">
      <w:pPr>
        <w:suppressAutoHyphens w:val="0"/>
        <w:spacing w:after="200" w:line="276" w:lineRule="auto"/>
        <w:rPr>
          <w:rFonts w:ascii="Tahoma" w:hAnsi="Tahoma" w:cs="Tahoma"/>
          <w:szCs w:val="22"/>
          <w:lang w:val="el-GR"/>
        </w:rPr>
      </w:pPr>
      <w:r w:rsidRPr="00F9596E">
        <w:rPr>
          <w:rFonts w:ascii="Tahoma" w:hAnsi="Tahoma"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141EE48F" w14:textId="77777777" w:rsidR="00F9596E" w:rsidRPr="00F9596E" w:rsidRDefault="00F9596E" w:rsidP="00F9596E">
      <w:pPr>
        <w:suppressAutoHyphens w:val="0"/>
        <w:spacing w:after="200" w:line="276" w:lineRule="auto"/>
        <w:rPr>
          <w:rFonts w:ascii="Tahoma" w:hAnsi="Tahoma" w:cs="Tahoma"/>
          <w:szCs w:val="22"/>
          <w:lang w:val="el-GR"/>
        </w:rPr>
      </w:pPr>
      <w:r w:rsidRPr="00F9596E">
        <w:rPr>
          <w:rFonts w:ascii="Tahoma" w:hAnsi="Tahoma"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0032F85A" w14:textId="77777777" w:rsidR="00F9596E" w:rsidRPr="00F9596E" w:rsidRDefault="00F9596E" w:rsidP="00F9596E">
      <w:pPr>
        <w:suppressAutoHyphens w:val="0"/>
        <w:spacing w:after="200" w:line="276" w:lineRule="auto"/>
        <w:rPr>
          <w:rFonts w:ascii="Tahoma" w:hAnsi="Tahoma" w:cs="Tahoma"/>
          <w:szCs w:val="22"/>
          <w:lang w:val="el-GR"/>
        </w:rPr>
      </w:pPr>
      <w:r w:rsidRPr="00F9596E">
        <w:rPr>
          <w:rFonts w:ascii="Tahoma" w:hAnsi="Tahoma"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E6E433A" w14:textId="77777777" w:rsidR="00F9596E" w:rsidRPr="00F9596E" w:rsidRDefault="00F9596E" w:rsidP="00F9596E">
      <w:pPr>
        <w:suppressAutoHyphens w:val="0"/>
        <w:spacing w:after="200" w:line="276" w:lineRule="auto"/>
        <w:rPr>
          <w:rFonts w:ascii="Tahoma" w:hAnsi="Tahoma" w:cs="Tahoma"/>
          <w:szCs w:val="22"/>
          <w:lang w:val="el-GR"/>
        </w:rPr>
      </w:pPr>
      <w:r w:rsidRPr="00F9596E">
        <w:rPr>
          <w:rFonts w:ascii="Tahoma" w:hAnsi="Tahoma" w:cs="Tahoma"/>
          <w:szCs w:val="22"/>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0C607507" w14:textId="77777777" w:rsidR="00F9596E" w:rsidRPr="00F9596E" w:rsidRDefault="00F9596E" w:rsidP="00F9596E">
      <w:pPr>
        <w:suppressAutoHyphens w:val="0"/>
        <w:spacing w:after="200" w:line="276" w:lineRule="auto"/>
        <w:rPr>
          <w:rFonts w:ascii="Tahoma" w:hAnsi="Tahoma" w:cs="Tahoma"/>
          <w:szCs w:val="22"/>
          <w:lang w:val="el-GR"/>
        </w:rPr>
      </w:pPr>
      <w:r w:rsidRPr="00F9596E">
        <w:rPr>
          <w:rFonts w:ascii="Tahoma" w:hAnsi="Tahoma"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6B763E3E" w14:textId="77777777" w:rsidR="00F9596E" w:rsidRPr="00F9596E" w:rsidRDefault="00F9596E" w:rsidP="00F9596E">
      <w:pPr>
        <w:suppressAutoHyphens w:val="0"/>
        <w:spacing w:after="200" w:line="276" w:lineRule="auto"/>
        <w:rPr>
          <w:rFonts w:ascii="Tahoma" w:hAnsi="Tahoma" w:cs="Tahoma"/>
          <w:szCs w:val="22"/>
          <w:lang w:val="el-GR"/>
        </w:rPr>
      </w:pPr>
      <w:r w:rsidRPr="00F9596E">
        <w:rPr>
          <w:rFonts w:ascii="Tahoma" w:hAnsi="Tahoma"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323ED346" w14:textId="77777777" w:rsidR="00F9596E" w:rsidRPr="00F9596E" w:rsidRDefault="00F9596E" w:rsidP="00F9596E">
      <w:pPr>
        <w:suppressAutoHyphens w:val="0"/>
        <w:spacing w:after="200" w:line="276" w:lineRule="auto"/>
        <w:rPr>
          <w:rFonts w:ascii="Tahoma" w:hAnsi="Tahoma" w:cs="Tahoma"/>
          <w:szCs w:val="22"/>
          <w:lang w:val="el-GR"/>
        </w:rPr>
      </w:pPr>
      <w:r w:rsidRPr="00F9596E">
        <w:rPr>
          <w:rFonts w:ascii="Tahoma" w:hAnsi="Tahoma"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2F3BFCEC" w14:textId="77777777" w:rsidR="00F9596E" w:rsidRPr="00F9596E" w:rsidRDefault="00F9596E" w:rsidP="00F9596E">
      <w:pPr>
        <w:suppressAutoHyphens w:val="0"/>
        <w:spacing w:after="200" w:line="276" w:lineRule="auto"/>
        <w:rPr>
          <w:rFonts w:ascii="Tahoma" w:hAnsi="Tahoma" w:cs="Tahoma"/>
          <w:szCs w:val="22"/>
          <w:lang w:val="el-GR"/>
        </w:rPr>
      </w:pPr>
      <w:r w:rsidRPr="00F9596E">
        <w:rPr>
          <w:rFonts w:ascii="Tahoma" w:hAnsi="Tahoma" w:cs="Tahoma"/>
          <w:szCs w:val="22"/>
          <w:lang w:val="el-GR"/>
        </w:rPr>
        <w:lastRenderedPageBreak/>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2B62B111" w14:textId="77777777" w:rsidR="00F9596E" w:rsidRPr="00F9596E" w:rsidRDefault="00F9596E" w:rsidP="00F9596E">
      <w:pPr>
        <w:suppressAutoHyphens w:val="0"/>
        <w:spacing w:after="200" w:line="276" w:lineRule="auto"/>
        <w:rPr>
          <w:rFonts w:ascii="Tahoma" w:hAnsi="Tahoma" w:cs="Tahoma"/>
          <w:szCs w:val="22"/>
          <w:lang w:val="el-GR"/>
        </w:rPr>
      </w:pPr>
      <w:r w:rsidRPr="00F9596E">
        <w:rPr>
          <w:rFonts w:ascii="Tahoma" w:hAnsi="Tahoma"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042FB006" w14:textId="77777777" w:rsidR="00F9596E" w:rsidRPr="00F9596E" w:rsidRDefault="00F9596E" w:rsidP="00F9596E">
      <w:pPr>
        <w:suppressAutoHyphens w:val="0"/>
        <w:spacing w:after="200" w:line="276" w:lineRule="auto"/>
        <w:rPr>
          <w:rFonts w:ascii="Tahoma" w:hAnsi="Tahoma" w:cs="Tahoma"/>
          <w:szCs w:val="22"/>
          <w:lang w:val="el-GR"/>
        </w:rPr>
      </w:pPr>
      <w:r w:rsidRPr="00F9596E">
        <w:rPr>
          <w:rFonts w:ascii="Tahoma" w:hAnsi="Tahoma" w:cs="Tahoma"/>
          <w:szCs w:val="22"/>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3480774D" w14:textId="77777777" w:rsidR="00F9596E" w:rsidRPr="00F9596E" w:rsidRDefault="00F9596E" w:rsidP="00F9596E">
      <w:pPr>
        <w:suppressAutoHyphens w:val="0"/>
        <w:spacing w:after="200" w:line="276" w:lineRule="auto"/>
        <w:rPr>
          <w:rFonts w:ascii="Tahoma" w:hAnsi="Tahoma" w:cs="Tahoma"/>
          <w:szCs w:val="22"/>
          <w:lang w:val="el-GR"/>
        </w:rPr>
      </w:pPr>
      <w:r w:rsidRPr="00F9596E">
        <w:rPr>
          <w:rFonts w:ascii="Tahoma" w:hAnsi="Tahoma" w:cs="Tahoma"/>
          <w:szCs w:val="22"/>
          <w:lang w:val="el-GR"/>
        </w:rPr>
        <w:t>Ειδικότερα :</w:t>
      </w:r>
    </w:p>
    <w:p w14:paraId="3F6D8363" w14:textId="77777777" w:rsidR="00F9596E" w:rsidRPr="00F9596E" w:rsidRDefault="00F9596E" w:rsidP="00F9596E">
      <w:pPr>
        <w:suppressAutoHyphens w:val="0"/>
        <w:spacing w:after="200" w:line="276" w:lineRule="auto"/>
        <w:rPr>
          <w:rFonts w:ascii="Tahoma" w:hAnsi="Tahoma" w:cs="Tahoma"/>
          <w:szCs w:val="22"/>
          <w:lang w:val="el-GR"/>
        </w:rPr>
      </w:pPr>
      <w:r w:rsidRPr="00F9596E">
        <w:rPr>
          <w:rFonts w:ascii="Tahoma" w:hAnsi="Tahoma" w:cs="Tahoma"/>
          <w:szCs w:val="22"/>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67565291" w14:textId="77777777" w:rsidR="00F9596E" w:rsidRPr="00F9596E" w:rsidRDefault="00F9596E" w:rsidP="00F9596E">
      <w:pPr>
        <w:suppressAutoHyphens w:val="0"/>
        <w:spacing w:after="200" w:line="276" w:lineRule="auto"/>
        <w:rPr>
          <w:rFonts w:ascii="Tahoma" w:hAnsi="Tahoma" w:cs="Tahoma"/>
          <w:szCs w:val="22"/>
          <w:lang w:val="el-GR"/>
        </w:rPr>
      </w:pPr>
      <w:r w:rsidRPr="00F9596E">
        <w:rPr>
          <w:rFonts w:ascii="Tahoma" w:hAnsi="Tahoma" w:cs="Tahoma"/>
          <w:szCs w:val="22"/>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AA6A33" w14:textId="77777777" w:rsidR="00F9596E" w:rsidRPr="00F9596E" w:rsidRDefault="00F9596E" w:rsidP="00F9596E">
      <w:pPr>
        <w:suppressAutoHyphens w:val="0"/>
        <w:spacing w:after="200" w:line="276" w:lineRule="auto"/>
        <w:rPr>
          <w:rFonts w:ascii="Tahoma" w:hAnsi="Tahoma" w:cs="Tahoma"/>
          <w:szCs w:val="22"/>
          <w:lang w:val="el-GR"/>
        </w:rPr>
      </w:pPr>
      <w:r w:rsidRPr="00F9596E">
        <w:rPr>
          <w:rFonts w:ascii="Tahoma" w:hAnsi="Tahoma" w:cs="Tahoma"/>
          <w:szCs w:val="22"/>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25B92B74" w14:textId="77777777" w:rsidR="00F9596E" w:rsidRPr="00F9596E" w:rsidRDefault="00F9596E" w:rsidP="00F9596E">
      <w:pPr>
        <w:suppressAutoHyphens w:val="0"/>
        <w:spacing w:after="200" w:line="276" w:lineRule="auto"/>
        <w:rPr>
          <w:rFonts w:ascii="Tahoma" w:hAnsi="Tahoma" w:cs="Tahoma"/>
          <w:szCs w:val="22"/>
          <w:lang w:val="el-GR"/>
        </w:rPr>
      </w:pPr>
      <w:r w:rsidRPr="00F9596E">
        <w:rPr>
          <w:rFonts w:ascii="Tahoma" w:hAnsi="Tahoma" w:cs="Tahoma"/>
          <w:szCs w:val="22"/>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1A14DCC4" w14:textId="4BC4BD9B" w:rsidR="00F9596E" w:rsidRDefault="00F9596E" w:rsidP="00F9596E">
      <w:pPr>
        <w:suppressAutoHyphens w:val="0"/>
        <w:spacing w:after="200" w:line="276" w:lineRule="auto"/>
        <w:rPr>
          <w:rFonts w:ascii="Tahoma" w:hAnsi="Tahoma" w:cs="Tahoma"/>
          <w:szCs w:val="22"/>
          <w:lang w:val="el-GR"/>
        </w:rPr>
      </w:pPr>
      <w:r w:rsidRPr="00F9596E">
        <w:rPr>
          <w:rFonts w:ascii="Tahoma" w:hAnsi="Tahoma" w:cs="Tahoma"/>
          <w:szCs w:val="22"/>
          <w:lang w:val="el-GR"/>
        </w:rPr>
        <w:t>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28EF3F63" w14:textId="07E3C49C" w:rsidR="008F0F0C" w:rsidRPr="001B0F5B" w:rsidRDefault="008F0F0C" w:rsidP="008F0F0C">
      <w:pPr>
        <w:suppressAutoHyphens w:val="0"/>
        <w:spacing w:after="200" w:line="276" w:lineRule="auto"/>
        <w:rPr>
          <w:rFonts w:ascii="Tahoma" w:hAnsi="Tahoma" w:cs="Tahoma"/>
          <w:szCs w:val="22"/>
          <w:lang w:val="el-GR"/>
        </w:rPr>
      </w:pPr>
      <w:r w:rsidRPr="001B0F5B">
        <w:rPr>
          <w:rFonts w:ascii="Tahoma" w:hAnsi="Tahoma" w:cs="Tahoma"/>
          <w:szCs w:val="22"/>
          <w:lang w:val="el-GR"/>
        </w:rPr>
        <w:t xml:space="preserve">Εάν μετά την κατακύρωση του Διαγωνισμού και πριν από την παράδοση εξοπλισμού/έτοιμου λογισμικού βάσει του αντικειμένου της σύμαβσης, στο πλαίσιο πρότασης επικαιροποίησης, έχουν ανακοινωθεί νεώτερα μοντέλα/ εκδόσεις, αποδεδειγμένα ισχυρότερα και καλύτερα από εκείνα που προσφέρθηκαν και αξιολογήθηκαν, τότε ο Ανάδοχος υποχρεούται, και η </w:t>
      </w:r>
      <w:r w:rsidR="004917CD">
        <w:rPr>
          <w:rFonts w:ascii="Tahoma" w:hAnsi="Tahoma" w:cs="Tahoma"/>
          <w:szCs w:val="22"/>
          <w:lang w:val="el-GR"/>
        </w:rPr>
        <w:t>ΚΤΠ Μ.Α.Ε.</w:t>
      </w:r>
      <w:r w:rsidRPr="001B0F5B">
        <w:rPr>
          <w:rFonts w:ascii="Tahoma" w:hAnsi="Tahoma" w:cs="Tahoma"/>
          <w:szCs w:val="22"/>
          <w:lang w:val="el-GR"/>
        </w:rPr>
        <w:t xml:space="preserve"> δύναται να </w:t>
      </w:r>
      <w:r w:rsidRPr="001B0F5B">
        <w:rPr>
          <w:rFonts w:ascii="Tahoma" w:hAnsi="Tahoma" w:cs="Tahoma"/>
          <w:szCs w:val="22"/>
          <w:lang w:val="el-GR"/>
        </w:rPr>
        <w:lastRenderedPageBreak/>
        <w:t>αποδεχθεί, να τα προμηθεύσει αντί των προσφερθέντων, με την προϋπόθεση ότι δεν επέρχεται οποιαδήποτε πρόσθετη οικονομική επιβάρυνση.</w:t>
      </w:r>
    </w:p>
    <w:p w14:paraId="3596EF85" w14:textId="77777777" w:rsidR="008F0F0C" w:rsidRPr="00603221" w:rsidRDefault="008F0F0C" w:rsidP="004B7E25">
      <w:pPr>
        <w:suppressAutoHyphens w:val="0"/>
        <w:spacing w:after="200" w:line="276" w:lineRule="auto"/>
        <w:rPr>
          <w:rFonts w:ascii="Tahoma" w:hAnsi="Tahoma" w:cs="Tahoma"/>
          <w:szCs w:val="22"/>
          <w:lang w:val="el-GR"/>
        </w:rPr>
      </w:pPr>
    </w:p>
    <w:p w14:paraId="654A155F" w14:textId="77777777"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155" w:name="_Toc56417671"/>
      <w:r w:rsidRPr="00603221">
        <w:rPr>
          <w:rFonts w:ascii="Tahoma" w:hAnsi="Tahoma" w:cs="Tahoma"/>
          <w:sz w:val="22"/>
          <w:lang w:val="el-GR"/>
        </w:rPr>
        <w:t>Υπεργολαβία</w:t>
      </w:r>
      <w:bookmarkEnd w:id="155"/>
    </w:p>
    <w:p w14:paraId="6622D3BF" w14:textId="77777777" w:rsidR="008338F0" w:rsidRPr="00603221" w:rsidRDefault="003355E7">
      <w:pPr>
        <w:rPr>
          <w:rFonts w:ascii="Tahoma" w:hAnsi="Tahoma" w:cs="Tahoma"/>
          <w:szCs w:val="22"/>
          <w:lang w:val="el-GR"/>
        </w:rPr>
      </w:pPr>
      <w:r w:rsidRPr="00603221">
        <w:rPr>
          <w:rFonts w:ascii="Tahoma" w:hAnsi="Tahoma" w:cs="Tahoma"/>
          <w:b/>
          <w:bCs/>
          <w:szCs w:val="22"/>
          <w:lang w:val="el-GR"/>
        </w:rPr>
        <w:t xml:space="preserve">4.4.1. </w:t>
      </w:r>
      <w:r w:rsidRPr="00603221">
        <w:rPr>
          <w:rFonts w:ascii="Tahoma" w:hAnsi="Tahoma" w:cs="Tahoma"/>
          <w:szCs w:val="22"/>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78D8B919" w14:textId="7EDF2E2E" w:rsidR="008338F0" w:rsidRPr="00603221" w:rsidRDefault="003355E7">
      <w:pPr>
        <w:rPr>
          <w:rFonts w:ascii="Tahoma" w:hAnsi="Tahoma" w:cs="Tahoma"/>
          <w:b/>
          <w:bCs/>
          <w:szCs w:val="22"/>
          <w:lang w:val="el-GR"/>
        </w:rPr>
      </w:pPr>
      <w:r w:rsidRPr="00603221">
        <w:rPr>
          <w:rFonts w:ascii="Tahoma" w:hAnsi="Tahoma" w:cs="Tahoma"/>
          <w:b/>
          <w:bCs/>
          <w:szCs w:val="22"/>
          <w:lang w:val="el-GR"/>
        </w:rPr>
        <w:t xml:space="preserve">4.4.2. </w:t>
      </w:r>
      <w:r w:rsidRPr="00603221">
        <w:rPr>
          <w:rFonts w:ascii="Tahoma" w:hAnsi="Tahoma"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rFonts w:ascii="Tahoma" w:hAnsi="Tahoma" w:cs="Tahoma"/>
          <w:szCs w:val="22"/>
          <w:lang w:val="el-GR"/>
        </w:rPr>
        <w:t xml:space="preserve"> </w:t>
      </w:r>
      <w:r w:rsidRPr="00603221">
        <w:rPr>
          <w:rFonts w:ascii="Tahoma" w:hAnsi="Tahoma" w:cs="Tahoma"/>
          <w:szCs w:val="22"/>
          <w:lang w:val="el-GR"/>
        </w:rPr>
        <w:t>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ascii="Tahoma" w:eastAsia="SimSun" w:hAnsi="Tahoma" w:cs="Tahoma"/>
          <w:i/>
          <w:iCs/>
          <w:color w:val="0099FF"/>
          <w:kern w:val="1"/>
          <w:szCs w:val="22"/>
          <w:lang w:val="el-GR" w:bidi="hi-IN"/>
        </w:rPr>
        <w:t>.</w:t>
      </w:r>
      <w:r w:rsidRPr="00603221">
        <w:rPr>
          <w:rFonts w:ascii="Tahoma" w:hAnsi="Tahoma"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2D41DD35" w14:textId="5E54B6C6" w:rsidR="008338F0" w:rsidRPr="00603221" w:rsidRDefault="003355E7">
      <w:pPr>
        <w:rPr>
          <w:rFonts w:ascii="Tahoma" w:hAnsi="Tahoma" w:cs="Tahoma"/>
          <w:szCs w:val="22"/>
          <w:lang w:val="el-GR"/>
        </w:rPr>
      </w:pPr>
      <w:r w:rsidRPr="00603221">
        <w:rPr>
          <w:rFonts w:ascii="Tahoma" w:hAnsi="Tahoma" w:cs="Tahoma"/>
          <w:b/>
          <w:bCs/>
          <w:szCs w:val="22"/>
          <w:lang w:val="el-GR"/>
        </w:rPr>
        <w:t>4.4.3.</w:t>
      </w:r>
      <w:r w:rsidRPr="00603221">
        <w:rPr>
          <w:rFonts w:ascii="Tahoma" w:hAnsi="Tahoma"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rFonts w:ascii="Tahoma" w:hAnsi="Tahoma" w:cs="Tahoma"/>
          <w:szCs w:val="22"/>
          <w:lang w:val="el-GR"/>
        </w:rPr>
        <w:fldChar w:fldCharType="begin"/>
      </w:r>
      <w:r w:rsidR="006607CE" w:rsidRPr="00603221">
        <w:rPr>
          <w:rFonts w:ascii="Tahoma" w:hAnsi="Tahoma" w:cs="Tahoma"/>
          <w:szCs w:val="22"/>
          <w:lang w:val="el-GR"/>
        </w:rPr>
        <w:instrText xml:space="preserve"> REF _Ref496541775 \r \h </w:instrText>
      </w:r>
      <w:r w:rsidR="00DF02B0" w:rsidRPr="006719D5">
        <w:rPr>
          <w:rFonts w:ascii="Tahoma" w:hAnsi="Tahoma" w:cs="Tahoma"/>
          <w:szCs w:val="22"/>
          <w:lang w:val="el-GR"/>
        </w:rPr>
        <w:instrText xml:space="preserve"> \* MERGEFORMAT </w:instrText>
      </w:r>
      <w:r w:rsidR="006607CE" w:rsidRPr="00603221">
        <w:rPr>
          <w:rFonts w:ascii="Tahoma" w:hAnsi="Tahoma" w:cs="Tahoma"/>
          <w:szCs w:val="22"/>
          <w:lang w:val="el-GR"/>
        </w:rPr>
      </w:r>
      <w:r w:rsidR="006607CE" w:rsidRPr="00603221">
        <w:rPr>
          <w:rFonts w:ascii="Tahoma" w:hAnsi="Tahoma" w:cs="Tahoma"/>
          <w:szCs w:val="22"/>
          <w:lang w:val="el-GR"/>
        </w:rPr>
        <w:fldChar w:fldCharType="separate"/>
      </w:r>
      <w:r w:rsidR="00637BDE">
        <w:rPr>
          <w:rFonts w:ascii="Tahoma" w:hAnsi="Tahoma" w:cs="Tahoma"/>
          <w:szCs w:val="22"/>
          <w:lang w:val="el-GR"/>
        </w:rPr>
        <w:t>2.2.3</w:t>
      </w:r>
      <w:r w:rsidR="006607CE" w:rsidRPr="00603221">
        <w:rPr>
          <w:rFonts w:ascii="Tahoma" w:hAnsi="Tahoma" w:cs="Tahoma"/>
          <w:szCs w:val="22"/>
          <w:lang w:val="el-GR"/>
        </w:rPr>
        <w:fldChar w:fldCharType="end"/>
      </w:r>
      <w:r w:rsidRPr="00603221">
        <w:rPr>
          <w:rFonts w:ascii="Tahoma" w:hAnsi="Tahoma" w:cs="Tahoma"/>
          <w:szCs w:val="22"/>
          <w:lang w:val="el-GR"/>
        </w:rPr>
        <w:t xml:space="preserve"> και με τα αποδεικτικά μέσα της παραγράφου </w:t>
      </w:r>
      <w:r w:rsidR="00FB20CE">
        <w:rPr>
          <w:rFonts w:ascii="Tahoma" w:hAnsi="Tahoma" w:cs="Tahoma"/>
          <w:szCs w:val="22"/>
          <w:lang w:val="el-GR"/>
        </w:rPr>
        <w:fldChar w:fldCharType="begin"/>
      </w:r>
      <w:r w:rsidR="00FB20CE">
        <w:rPr>
          <w:rFonts w:ascii="Tahoma" w:hAnsi="Tahoma" w:cs="Tahoma"/>
          <w:szCs w:val="22"/>
          <w:lang w:val="el-GR"/>
        </w:rPr>
        <w:instrText xml:space="preserve"> REF _Ref45102836 \r \h </w:instrText>
      </w:r>
      <w:r w:rsidR="00FB20CE">
        <w:rPr>
          <w:rFonts w:ascii="Tahoma" w:hAnsi="Tahoma" w:cs="Tahoma"/>
          <w:szCs w:val="22"/>
          <w:lang w:val="el-GR"/>
        </w:rPr>
      </w:r>
      <w:r w:rsidR="00FB20CE">
        <w:rPr>
          <w:rFonts w:ascii="Tahoma" w:hAnsi="Tahoma" w:cs="Tahoma"/>
          <w:szCs w:val="22"/>
          <w:lang w:val="el-GR"/>
        </w:rPr>
        <w:fldChar w:fldCharType="separate"/>
      </w:r>
      <w:r w:rsidR="00637BDE">
        <w:rPr>
          <w:rFonts w:ascii="Tahoma" w:hAnsi="Tahoma" w:cs="Tahoma"/>
          <w:szCs w:val="22"/>
          <w:lang w:val="el-GR"/>
        </w:rPr>
        <w:t>2.2.9.2</w:t>
      </w:r>
      <w:r w:rsidR="00FB20CE">
        <w:rPr>
          <w:rFonts w:ascii="Tahoma" w:hAnsi="Tahoma" w:cs="Tahoma"/>
          <w:szCs w:val="22"/>
          <w:lang w:val="el-GR"/>
        </w:rPr>
        <w:fldChar w:fldCharType="end"/>
      </w:r>
      <w:r w:rsidR="00FB20CE">
        <w:rPr>
          <w:rFonts w:ascii="Tahoma" w:hAnsi="Tahoma" w:cs="Tahoma"/>
          <w:szCs w:val="22"/>
          <w:lang w:val="el-GR"/>
        </w:rPr>
        <w:t xml:space="preserve"> </w:t>
      </w:r>
      <w:r w:rsidRPr="00603221">
        <w:rPr>
          <w:rFonts w:ascii="Tahoma" w:hAnsi="Tahoma" w:cs="Tahoma"/>
          <w:szCs w:val="22"/>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rFonts w:ascii="Tahoma" w:hAnsi="Tahoma" w:cs="Tahoma"/>
          <w:szCs w:val="22"/>
          <w:lang w:val="el-GR"/>
        </w:rPr>
        <w:t xml:space="preserve"> </w:t>
      </w:r>
      <w:r w:rsidRPr="00603221">
        <w:rPr>
          <w:rFonts w:ascii="Tahoma" w:hAnsi="Tahoma" w:cs="Tahoma"/>
          <w:szCs w:val="22"/>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52D00E19" w14:textId="77777777" w:rsidR="008338F0" w:rsidRPr="00603221" w:rsidRDefault="003355E7">
      <w:pPr>
        <w:rPr>
          <w:rFonts w:ascii="Tahoma" w:hAnsi="Tahoma" w:cs="Tahoma"/>
          <w:b/>
          <w:bCs/>
          <w:szCs w:val="22"/>
          <w:lang w:val="el-GR"/>
        </w:rPr>
      </w:pPr>
      <w:r w:rsidRPr="00603221">
        <w:rPr>
          <w:rFonts w:ascii="Tahoma" w:hAnsi="Tahoma" w:cs="Tahoma"/>
          <w:szCs w:val="22"/>
          <w:lang w:val="el-GR"/>
        </w:rPr>
        <w:t xml:space="preserve">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w:t>
      </w:r>
    </w:p>
    <w:p w14:paraId="12B9B8BD" w14:textId="77777777"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156" w:name="_Ref496607258"/>
      <w:bookmarkStart w:id="157" w:name="_Toc56417672"/>
      <w:r w:rsidRPr="00603221">
        <w:rPr>
          <w:rFonts w:ascii="Tahoma" w:hAnsi="Tahoma" w:cs="Tahoma"/>
          <w:sz w:val="22"/>
          <w:lang w:val="el-GR"/>
        </w:rPr>
        <w:t>Τροποποίηση σύμβασης κατά τη διάρκειά της</w:t>
      </w:r>
      <w:bookmarkEnd w:id="156"/>
      <w:bookmarkEnd w:id="157"/>
      <w:r w:rsidRPr="00603221">
        <w:rPr>
          <w:rFonts w:ascii="Tahoma" w:hAnsi="Tahoma" w:cs="Tahoma"/>
          <w:sz w:val="22"/>
          <w:lang w:val="el-GR"/>
        </w:rPr>
        <w:t xml:space="preserve"> </w:t>
      </w:r>
    </w:p>
    <w:p w14:paraId="79F0F476" w14:textId="77777777" w:rsidR="008338F0" w:rsidRPr="00603221" w:rsidRDefault="003355E7">
      <w:pPr>
        <w:rPr>
          <w:rFonts w:ascii="Tahoma" w:hAnsi="Tahoma" w:cs="Tahoma"/>
          <w:i/>
          <w:iCs/>
          <w:color w:val="5B9BD5"/>
          <w:spacing w:val="5"/>
          <w:kern w:val="1"/>
          <w:szCs w:val="22"/>
          <w:lang w:val="el-GR"/>
        </w:rPr>
      </w:pPr>
      <w:r w:rsidRPr="00603221">
        <w:rPr>
          <w:rFonts w:ascii="Tahoma" w:hAnsi="Tahoma"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w:t>
      </w:r>
      <w:r w:rsidR="00E256F9" w:rsidRPr="00603221">
        <w:rPr>
          <w:rFonts w:ascii="Tahoma" w:hAnsi="Tahoma" w:cs="Tahoma"/>
          <w:szCs w:val="22"/>
          <w:lang w:val="el-GR"/>
        </w:rPr>
        <w:t>ωμοδότησης του αρμοδίου οργάνου.</w:t>
      </w:r>
    </w:p>
    <w:p w14:paraId="7E42754D" w14:textId="77777777" w:rsidR="00580BCD" w:rsidRPr="00603221" w:rsidRDefault="00580BCD" w:rsidP="00580BCD">
      <w:pPr>
        <w:pStyle w:val="aff"/>
        <w:ind w:left="360"/>
        <w:rPr>
          <w:rFonts w:ascii="Tahoma" w:hAnsi="Tahoma" w:cs="Tahoma"/>
          <w:szCs w:val="22"/>
          <w:lang w:val="el-GR"/>
        </w:rPr>
      </w:pPr>
    </w:p>
    <w:p w14:paraId="569B15AA" w14:textId="77777777" w:rsidR="008338F0" w:rsidRPr="00603221" w:rsidRDefault="00E1337D" w:rsidP="00FF0DF8">
      <w:pPr>
        <w:pStyle w:val="2"/>
        <w:numPr>
          <w:ilvl w:val="1"/>
          <w:numId w:val="12"/>
        </w:numPr>
        <w:rPr>
          <w:rFonts w:ascii="Tahoma" w:hAnsi="Tahoma" w:cs="Tahoma"/>
          <w:sz w:val="22"/>
          <w:lang w:val="el-GR"/>
        </w:rPr>
      </w:pPr>
      <w:r w:rsidRPr="00603221">
        <w:rPr>
          <w:rFonts w:ascii="Tahoma" w:hAnsi="Tahoma" w:cs="Tahoma"/>
          <w:sz w:val="22"/>
          <w:lang w:val="el-GR"/>
        </w:rPr>
        <w:t xml:space="preserve"> </w:t>
      </w:r>
      <w:r w:rsidR="003355E7" w:rsidRPr="00603221">
        <w:rPr>
          <w:rFonts w:ascii="Tahoma" w:hAnsi="Tahoma" w:cs="Tahoma"/>
          <w:sz w:val="22"/>
          <w:lang w:val="el-GR"/>
        </w:rPr>
        <w:tab/>
      </w:r>
      <w:bookmarkStart w:id="158" w:name="_Toc56417675"/>
      <w:r w:rsidR="003355E7" w:rsidRPr="00603221">
        <w:rPr>
          <w:rFonts w:ascii="Tahoma" w:hAnsi="Tahoma" w:cs="Tahoma"/>
          <w:sz w:val="22"/>
          <w:lang w:val="el-GR"/>
        </w:rPr>
        <w:t>Δικαίωμα μονομερούς λύσης της σύμβασης</w:t>
      </w:r>
      <w:bookmarkEnd w:id="158"/>
    </w:p>
    <w:p w14:paraId="169AFCFE" w14:textId="77777777" w:rsidR="009649DC" w:rsidRPr="00603221" w:rsidRDefault="009649DC" w:rsidP="009649DC">
      <w:pPr>
        <w:rPr>
          <w:rFonts w:ascii="Tahoma" w:hAnsi="Tahoma" w:cs="Tahoma"/>
          <w:szCs w:val="22"/>
          <w:lang w:val="el-GR"/>
        </w:rPr>
      </w:pPr>
      <w:r w:rsidRPr="00603221">
        <w:rPr>
          <w:rFonts w:ascii="Tahoma" w:hAnsi="Tahoma" w:cs="Tahoma"/>
          <w:b/>
          <w:bCs/>
          <w:szCs w:val="22"/>
          <w:lang w:val="el-GR"/>
        </w:rPr>
        <w:t>4.6.1.</w:t>
      </w:r>
      <w:r w:rsidRPr="00603221">
        <w:rPr>
          <w:rFonts w:ascii="Tahoma" w:hAnsi="Tahoma" w:cs="Tahoma"/>
          <w:szCs w:val="22"/>
          <w:lang w:val="el-GR"/>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52E854C5" w14:textId="77777777" w:rsidR="009649DC" w:rsidRPr="00603221" w:rsidRDefault="009649DC" w:rsidP="009649DC">
      <w:pPr>
        <w:rPr>
          <w:rFonts w:ascii="Tahoma" w:hAnsi="Tahoma" w:cs="Tahoma"/>
          <w:szCs w:val="22"/>
          <w:lang w:val="el-GR"/>
        </w:rPr>
      </w:pPr>
      <w:r w:rsidRPr="00603221">
        <w:rPr>
          <w:rFonts w:ascii="Tahoma" w:hAnsi="Tahoma"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608E1C2" w14:textId="32FE5768" w:rsidR="009649DC" w:rsidRPr="00603221" w:rsidRDefault="009649DC" w:rsidP="009649DC">
      <w:pPr>
        <w:rPr>
          <w:rFonts w:ascii="Tahoma" w:hAnsi="Tahoma" w:cs="Tahoma"/>
          <w:szCs w:val="22"/>
          <w:lang w:val="el-GR"/>
        </w:rPr>
      </w:pPr>
      <w:r w:rsidRPr="00603221">
        <w:rPr>
          <w:rFonts w:ascii="Tahoma" w:hAnsi="Tahoma" w:cs="Tahoma"/>
          <w:szCs w:val="22"/>
          <w:lang w:val="el-GR"/>
        </w:rPr>
        <w:lastRenderedPageBreak/>
        <w:t xml:space="preserve">β) ο ανάδοχος, κατά το χρόνο της ανάθεσης της σύμβασης, τελούσε σε μια από τις καταστάσεις που αναφέρονται στην παράγραφο </w:t>
      </w:r>
      <w:r w:rsidR="00153F0B" w:rsidRPr="00603221">
        <w:rPr>
          <w:rFonts w:ascii="Tahoma" w:hAnsi="Tahoma" w:cs="Tahoma"/>
          <w:szCs w:val="22"/>
          <w:lang w:val="el-GR"/>
        </w:rPr>
        <w:fldChar w:fldCharType="begin"/>
      </w:r>
      <w:r w:rsidR="00153F0B" w:rsidRPr="00603221">
        <w:rPr>
          <w:rFonts w:ascii="Tahoma" w:hAnsi="Tahoma" w:cs="Tahoma"/>
          <w:szCs w:val="22"/>
          <w:lang w:val="el-GR"/>
        </w:rPr>
        <w:instrText xml:space="preserve"> REF _Ref496540567 \r \h </w:instrText>
      </w:r>
      <w:r w:rsidR="00DF02B0" w:rsidRPr="006719D5">
        <w:rPr>
          <w:rFonts w:ascii="Tahoma" w:hAnsi="Tahoma" w:cs="Tahoma"/>
          <w:szCs w:val="22"/>
          <w:lang w:val="el-GR"/>
        </w:rPr>
        <w:instrText xml:space="preserve"> \* MERGEFORMAT </w:instrText>
      </w:r>
      <w:r w:rsidR="00153F0B" w:rsidRPr="00603221">
        <w:rPr>
          <w:rFonts w:ascii="Tahoma" w:hAnsi="Tahoma" w:cs="Tahoma"/>
          <w:szCs w:val="22"/>
          <w:lang w:val="el-GR"/>
        </w:rPr>
      </w:r>
      <w:r w:rsidR="00153F0B" w:rsidRPr="00603221">
        <w:rPr>
          <w:rFonts w:ascii="Tahoma" w:hAnsi="Tahoma" w:cs="Tahoma"/>
          <w:szCs w:val="22"/>
          <w:lang w:val="el-GR"/>
        </w:rPr>
        <w:fldChar w:fldCharType="separate"/>
      </w:r>
      <w:r w:rsidR="00637BDE">
        <w:rPr>
          <w:rFonts w:ascii="Tahoma" w:hAnsi="Tahoma" w:cs="Tahoma"/>
          <w:szCs w:val="22"/>
          <w:lang w:val="el-GR"/>
        </w:rPr>
        <w:t>2.2.3.1</w:t>
      </w:r>
      <w:r w:rsidR="00153F0B" w:rsidRPr="00603221">
        <w:rPr>
          <w:rFonts w:ascii="Tahoma" w:hAnsi="Tahoma" w:cs="Tahoma"/>
          <w:szCs w:val="22"/>
          <w:lang w:val="el-GR"/>
        </w:rPr>
        <w:fldChar w:fldCharType="end"/>
      </w:r>
      <w:r w:rsidRPr="00603221">
        <w:rPr>
          <w:rFonts w:ascii="Tahoma" w:hAnsi="Tahoma" w:cs="Tahoma"/>
          <w:szCs w:val="22"/>
          <w:lang w:val="el-GR"/>
        </w:rPr>
        <w:t xml:space="preserve"> και, ως εκ τούτου, θα έπρεπε να έχει αποκλειστεί από τη διαδικασία σύναψης της σύμβασης,</w:t>
      </w:r>
    </w:p>
    <w:p w14:paraId="0DC9A14D" w14:textId="77777777" w:rsidR="009649DC" w:rsidRPr="00603221" w:rsidRDefault="009649DC" w:rsidP="009649DC">
      <w:pPr>
        <w:rPr>
          <w:rFonts w:ascii="Tahoma" w:hAnsi="Tahoma" w:cs="Tahoma"/>
          <w:b/>
          <w:bCs/>
          <w:szCs w:val="22"/>
          <w:lang w:val="el-GR"/>
        </w:rPr>
      </w:pPr>
      <w:r w:rsidRPr="00603221">
        <w:rPr>
          <w:rFonts w:ascii="Tahoma" w:hAnsi="Tahoma"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B3DC7F0" w14:textId="77777777" w:rsidR="008338F0" w:rsidRPr="00603221" w:rsidRDefault="003355E7" w:rsidP="005D1B15">
      <w:pPr>
        <w:pStyle w:val="1"/>
        <w:rPr>
          <w:rFonts w:ascii="Tahoma" w:hAnsi="Tahoma" w:cs="Tahoma"/>
          <w:sz w:val="22"/>
          <w:szCs w:val="22"/>
        </w:rPr>
      </w:pPr>
      <w:bookmarkStart w:id="159" w:name="_Toc56417676"/>
      <w:r w:rsidRPr="00603221">
        <w:rPr>
          <w:rFonts w:ascii="Tahoma" w:hAnsi="Tahoma" w:cs="Tahoma"/>
          <w:sz w:val="22"/>
          <w:szCs w:val="22"/>
        </w:rPr>
        <w:lastRenderedPageBreak/>
        <w:t>ΕΙΔΙΚΟΙ ΟΡΟΙ ΕΚΤΕΛΕΣΗΣ ΤΗΣ ΣΥΜΒΑΣΗΣ</w:t>
      </w:r>
      <w:bookmarkEnd w:id="159"/>
      <w:r w:rsidRPr="00603221">
        <w:rPr>
          <w:rFonts w:ascii="Tahoma" w:hAnsi="Tahoma" w:cs="Tahoma"/>
          <w:sz w:val="22"/>
          <w:szCs w:val="22"/>
        </w:rPr>
        <w:t xml:space="preserve"> </w:t>
      </w:r>
    </w:p>
    <w:p w14:paraId="5C2C082B" w14:textId="77777777"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160" w:name="_Ref496607306"/>
      <w:bookmarkStart w:id="161" w:name="_Toc56417677"/>
      <w:r w:rsidRPr="00603221">
        <w:rPr>
          <w:rFonts w:ascii="Tahoma" w:hAnsi="Tahoma" w:cs="Tahoma"/>
          <w:sz w:val="22"/>
          <w:lang w:val="el-GR"/>
        </w:rPr>
        <w:t>Τρόπος πληρωμής</w:t>
      </w:r>
      <w:bookmarkEnd w:id="160"/>
      <w:bookmarkEnd w:id="161"/>
      <w:r w:rsidRPr="00603221">
        <w:rPr>
          <w:rFonts w:ascii="Tahoma" w:hAnsi="Tahoma" w:cs="Tahoma"/>
          <w:sz w:val="22"/>
          <w:lang w:val="el-GR"/>
        </w:rPr>
        <w:t xml:space="preserve"> </w:t>
      </w:r>
    </w:p>
    <w:p w14:paraId="20424C7D" w14:textId="77777777" w:rsidR="009649DC" w:rsidRPr="00603221" w:rsidRDefault="003355E7">
      <w:pPr>
        <w:rPr>
          <w:rFonts w:ascii="Tahoma" w:hAnsi="Tahoma" w:cs="Tahoma"/>
          <w:b/>
          <w:szCs w:val="22"/>
          <w:lang w:val="el-GR"/>
        </w:rPr>
      </w:pPr>
      <w:r w:rsidRPr="00603221">
        <w:rPr>
          <w:rFonts w:ascii="Tahoma" w:hAnsi="Tahoma" w:cs="Tahoma"/>
          <w:szCs w:val="22"/>
          <w:lang w:val="el-GR"/>
        </w:rPr>
        <w:t>5.1.1. Η πληρωμή του αναδόχου θα πραγματοποιηθεί</w:t>
      </w:r>
      <w:r w:rsidR="007C6E3D" w:rsidRPr="00603221">
        <w:rPr>
          <w:rFonts w:ascii="Tahoma" w:hAnsi="Tahoma" w:cs="Tahoma"/>
          <w:szCs w:val="22"/>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707D7BAB" w14:textId="77777777" w:rsidR="007C3F04" w:rsidRPr="00F77935" w:rsidRDefault="007C3F04" w:rsidP="007C3F04">
      <w:pPr>
        <w:tabs>
          <w:tab w:val="left" w:pos="0"/>
        </w:tabs>
        <w:rPr>
          <w:rFonts w:ascii="Tahoma" w:hAnsi="Tahoma" w:cs="Tahoma"/>
          <w:szCs w:val="22"/>
          <w:lang w:val="el-GR"/>
        </w:rPr>
      </w:pPr>
      <w:r w:rsidRPr="00F77935">
        <w:rPr>
          <w:rFonts w:ascii="Tahoma" w:hAnsi="Tahoma" w:cs="Tahoma"/>
          <w:szCs w:val="22"/>
          <w:lang w:val="el-GR"/>
        </w:rPr>
        <w:t>Στην περίπτωση που δεν έχει επιλεγεί με σαφήνεια ένας από τους κάτωθι τρόπους πληρωμής,   θεωρείται ότι ο υποψήφιος Ανάδοχος αποδέχεται τον 2) τρόπο πληρωμής.</w:t>
      </w:r>
    </w:p>
    <w:p w14:paraId="18FE4B48" w14:textId="77777777" w:rsidR="007C3F04" w:rsidRPr="00603221" w:rsidRDefault="007C3F04" w:rsidP="007C3F04">
      <w:pPr>
        <w:rPr>
          <w:rFonts w:ascii="Tahoma" w:hAnsi="Tahoma" w:cs="Tahoma"/>
          <w:szCs w:val="22"/>
          <w:lang w:val="el-GR"/>
        </w:rPr>
      </w:pPr>
      <w:r w:rsidRPr="00603221" w:rsidDel="0048569A">
        <w:rPr>
          <w:rFonts w:ascii="Tahoma" w:hAnsi="Tahoma" w:cs="Tahoma"/>
          <w:szCs w:val="22"/>
          <w:lang w:val="el-GR"/>
        </w:rPr>
        <w:t xml:space="preserve"> </w:t>
      </w:r>
      <w:r w:rsidRPr="00603221">
        <w:rPr>
          <w:rFonts w:ascii="Tahoma" w:hAnsi="Tahoma" w:cs="Tahoma"/>
          <w:szCs w:val="22"/>
          <w:lang w:val="el-GR"/>
        </w:rPr>
        <w:t>Στην Προσφορά θα πρέπει να επιλέγεται με σαφήνεια ένας από τους κάτωθι τρόπους, θεωρείται ότι ο υποψήφιος Ανάδοχος αποδέχεται τον τρόπο πληρωμής που θα επιλέξει η Αναθέτουσα Αρχή.</w:t>
      </w:r>
    </w:p>
    <w:p w14:paraId="1CB53A02" w14:textId="2E7F02E9" w:rsidR="00C3643F" w:rsidRPr="00603221" w:rsidRDefault="00C3643F" w:rsidP="007C6E3D">
      <w:pPr>
        <w:rPr>
          <w:rFonts w:ascii="Tahoma" w:hAnsi="Tahoma" w:cs="Tahoma"/>
          <w:szCs w:val="22"/>
          <w:lang w:val="el-GR"/>
        </w:rPr>
      </w:pPr>
      <w:r w:rsidRPr="00603221">
        <w:rPr>
          <w:rFonts w:ascii="Tahoma" w:hAnsi="Tahoma" w:cs="Tahoma"/>
          <w:i/>
          <w:iCs/>
          <w:color w:val="5B9BD5"/>
          <w:spacing w:val="5"/>
          <w:kern w:val="1"/>
          <w:szCs w:val="22"/>
          <w:lang w:val="el-GR"/>
        </w:rPr>
        <w:t xml:space="preserve"> </w:t>
      </w:r>
    </w:p>
    <w:p w14:paraId="6F7F10A0" w14:textId="77777777" w:rsidR="007C6E3D" w:rsidRPr="00603221" w:rsidRDefault="007C6E3D">
      <w:pPr>
        <w:rPr>
          <w:rFonts w:ascii="Tahoma" w:hAnsi="Tahoma" w:cs="Tahoma"/>
          <w:b/>
          <w:szCs w:val="22"/>
          <w:lang w:val="el-GR"/>
        </w:rPr>
      </w:pPr>
      <w:r w:rsidRPr="00603221">
        <w:rPr>
          <w:rFonts w:ascii="Tahoma" w:hAnsi="Tahoma" w:cs="Tahoma"/>
          <w:b/>
          <w:szCs w:val="22"/>
          <w:lang w:val="el-GR"/>
        </w:rPr>
        <w:t xml:space="preserve">Τρόποι Πληρωμής: </w:t>
      </w:r>
    </w:p>
    <w:p w14:paraId="78ADC946" w14:textId="77777777" w:rsidR="008338F0" w:rsidRPr="00603221" w:rsidRDefault="00996C3E" w:rsidP="00B8545D">
      <w:pPr>
        <w:tabs>
          <w:tab w:val="left" w:pos="426"/>
        </w:tabs>
        <w:ind w:left="426" w:hanging="426"/>
        <w:rPr>
          <w:rFonts w:ascii="Tahoma" w:hAnsi="Tahoma" w:cs="Tahoma"/>
          <w:b/>
          <w:szCs w:val="22"/>
          <w:lang w:val="el-GR"/>
        </w:rPr>
      </w:pPr>
      <w:r w:rsidRPr="00603221">
        <w:rPr>
          <w:rFonts w:ascii="Tahoma" w:hAnsi="Tahoma" w:cs="Tahoma"/>
          <w:b/>
          <w:szCs w:val="22"/>
          <w:lang w:val="el-GR"/>
        </w:rPr>
        <w:t>1</w:t>
      </w:r>
      <w:r w:rsidR="003355E7" w:rsidRPr="00603221">
        <w:rPr>
          <w:rFonts w:ascii="Tahoma" w:hAnsi="Tahoma" w:cs="Tahoma"/>
          <w:b/>
          <w:szCs w:val="22"/>
          <w:lang w:val="el-GR"/>
        </w:rPr>
        <w:t>)</w:t>
      </w:r>
      <w:r w:rsidR="003355E7" w:rsidRPr="00603221">
        <w:rPr>
          <w:rFonts w:ascii="Tahoma" w:hAnsi="Tahoma" w:cs="Tahoma"/>
          <w:szCs w:val="22"/>
          <w:lang w:val="el-GR"/>
        </w:rPr>
        <w:t xml:space="preserve"> </w:t>
      </w:r>
      <w:r w:rsidR="00C54C91" w:rsidRPr="00603221">
        <w:rPr>
          <w:rFonts w:ascii="Tahoma" w:hAnsi="Tahoma" w:cs="Tahoma"/>
          <w:szCs w:val="22"/>
          <w:lang w:val="el-GR"/>
        </w:rPr>
        <w:tab/>
      </w:r>
      <w:r w:rsidR="003355E7" w:rsidRPr="00603221">
        <w:rPr>
          <w:rFonts w:ascii="Tahoma" w:hAnsi="Tahoma" w:cs="Tahoma"/>
          <w:szCs w:val="22"/>
          <w:lang w:val="el-GR"/>
        </w:rPr>
        <w:t xml:space="preserve">Το </w:t>
      </w:r>
      <w:r w:rsidR="003355E7" w:rsidRPr="00603221">
        <w:rPr>
          <w:rFonts w:ascii="Tahoma" w:hAnsi="Tahoma" w:cs="Tahoma"/>
          <w:b/>
          <w:szCs w:val="22"/>
          <w:lang w:val="el-GR"/>
        </w:rPr>
        <w:t>100%</w:t>
      </w:r>
      <w:r w:rsidR="003355E7" w:rsidRPr="00603221">
        <w:rPr>
          <w:rFonts w:ascii="Tahoma" w:hAnsi="Tahoma" w:cs="Tahoma"/>
          <w:szCs w:val="22"/>
          <w:lang w:val="el-GR"/>
        </w:rPr>
        <w:t xml:space="preserve"> της συμβατικής αξίας μετά την οριστική παραλαβή των υπηρεσιών</w:t>
      </w:r>
      <w:r w:rsidR="003355E7" w:rsidRPr="00603221">
        <w:rPr>
          <w:rFonts w:ascii="Tahoma" w:hAnsi="Tahoma" w:cs="Tahoma"/>
          <w:b/>
          <w:szCs w:val="22"/>
          <w:lang w:val="el-GR"/>
        </w:rPr>
        <w:t xml:space="preserve"> </w:t>
      </w:r>
    </w:p>
    <w:p w14:paraId="3E0F8C13" w14:textId="62AFEC29" w:rsidR="00996C3E" w:rsidRPr="00603221" w:rsidRDefault="00996C3E" w:rsidP="00996C3E">
      <w:pPr>
        <w:tabs>
          <w:tab w:val="left" w:pos="426"/>
        </w:tabs>
        <w:ind w:left="426" w:hanging="426"/>
        <w:rPr>
          <w:rFonts w:ascii="Tahoma" w:hAnsi="Tahoma" w:cs="Tahoma"/>
          <w:szCs w:val="22"/>
          <w:lang w:val="el-GR"/>
        </w:rPr>
      </w:pPr>
      <w:r w:rsidRPr="00603221">
        <w:rPr>
          <w:rFonts w:ascii="Tahoma" w:hAnsi="Tahoma" w:cs="Tahoma"/>
          <w:b/>
          <w:szCs w:val="22"/>
          <w:lang w:val="el-GR"/>
        </w:rPr>
        <w:t>2</w:t>
      </w:r>
      <w:r w:rsidR="003355E7" w:rsidRPr="00603221">
        <w:rPr>
          <w:rFonts w:ascii="Tahoma" w:hAnsi="Tahoma" w:cs="Tahoma"/>
          <w:b/>
          <w:szCs w:val="22"/>
          <w:lang w:val="el-GR"/>
        </w:rPr>
        <w:t>)</w:t>
      </w:r>
      <w:r w:rsidR="00E1337D" w:rsidRPr="00603221">
        <w:rPr>
          <w:rFonts w:ascii="Tahoma" w:hAnsi="Tahoma" w:cs="Tahoma"/>
          <w:szCs w:val="22"/>
          <w:lang w:val="el-GR"/>
        </w:rPr>
        <w:t xml:space="preserve"> </w:t>
      </w:r>
      <w:r w:rsidR="00C54C91" w:rsidRPr="00603221">
        <w:rPr>
          <w:rFonts w:ascii="Tahoma" w:hAnsi="Tahoma" w:cs="Tahoma"/>
          <w:szCs w:val="22"/>
          <w:lang w:val="el-GR"/>
        </w:rPr>
        <w:tab/>
      </w:r>
      <w:r w:rsidRPr="00603221">
        <w:rPr>
          <w:rFonts w:ascii="Tahoma" w:hAnsi="Tahoma" w:cs="Tahoma"/>
          <w:szCs w:val="22"/>
          <w:lang w:val="el-GR"/>
        </w:rPr>
        <w:t>α) Χορήγηση έντοκης προκαταβολής μέχρι ποσοστού</w:t>
      </w:r>
      <w:r w:rsidR="00CE6C85">
        <w:rPr>
          <w:rFonts w:ascii="Tahoma" w:hAnsi="Tahoma" w:cs="Tahoma"/>
          <w:szCs w:val="22"/>
          <w:lang w:val="el-GR"/>
        </w:rPr>
        <w:t xml:space="preserve"> </w:t>
      </w:r>
      <w:r w:rsidRPr="00E52158">
        <w:rPr>
          <w:rFonts w:ascii="Tahoma" w:hAnsi="Tahoma" w:cs="Tahoma"/>
          <w:b/>
          <w:bCs/>
          <w:szCs w:val="22"/>
          <w:lang w:val="el-GR"/>
        </w:rPr>
        <w:t>(</w:t>
      </w:r>
      <w:r w:rsidR="00CE6C85" w:rsidRPr="00E52158">
        <w:rPr>
          <w:rFonts w:ascii="Tahoma" w:hAnsi="Tahoma" w:cs="Tahoma"/>
          <w:b/>
          <w:bCs/>
          <w:szCs w:val="22"/>
          <w:lang w:val="el-GR"/>
        </w:rPr>
        <w:t>30</w:t>
      </w:r>
      <w:r w:rsidRPr="00E52158">
        <w:rPr>
          <w:rFonts w:ascii="Tahoma" w:hAnsi="Tahoma" w:cs="Tahoma"/>
          <w:b/>
          <w:bCs/>
          <w:szCs w:val="22"/>
          <w:lang w:val="el-GR"/>
        </w:rPr>
        <w:t>%)</w:t>
      </w:r>
      <w:r w:rsidRPr="00E52158">
        <w:rPr>
          <w:rFonts w:ascii="Tahoma" w:hAnsi="Tahoma" w:cs="Tahoma"/>
          <w:szCs w:val="22"/>
          <w:lang w:val="el-GR"/>
        </w:rPr>
        <w:t xml:space="preserve"> της</w:t>
      </w:r>
      <w:r w:rsidRPr="00603221">
        <w:rPr>
          <w:rFonts w:ascii="Tahoma" w:hAnsi="Tahoma" w:cs="Tahoma"/>
          <w:szCs w:val="22"/>
          <w:lang w:val="el-GR"/>
        </w:rPr>
        <w:t xml:space="preserve"> συμβατικής αξίας χωρίς Φ.Π.Α. , με την κατάθεση</w:t>
      </w:r>
      <w:r w:rsidR="00E1337D" w:rsidRPr="00603221">
        <w:rPr>
          <w:rFonts w:ascii="Tahoma" w:hAnsi="Tahoma" w:cs="Tahoma"/>
          <w:szCs w:val="22"/>
          <w:lang w:val="el-GR"/>
        </w:rPr>
        <w:t xml:space="preserve"> </w:t>
      </w:r>
      <w:r w:rsidRPr="00603221">
        <w:rPr>
          <w:rFonts w:ascii="Tahoma" w:hAnsi="Tahoma" w:cs="Tahoma"/>
          <w:szCs w:val="22"/>
          <w:lang w:val="el-GR"/>
        </w:rPr>
        <w:t>ισόποσης εγγύησης η οποία θα καλύπτει τη διαφορά μεταξύ του ποσού της εγγύησης καλής εκτέλεσης και του ποσού της καταβαλλόμενης προκαταβολής,</w:t>
      </w:r>
      <w:r w:rsidR="00E1337D" w:rsidRPr="00603221">
        <w:rPr>
          <w:rFonts w:ascii="Tahoma" w:hAnsi="Tahoma" w:cs="Tahoma"/>
          <w:szCs w:val="22"/>
          <w:lang w:val="el-GR"/>
        </w:rPr>
        <w:t xml:space="preserve"> </w:t>
      </w:r>
      <w:r w:rsidRPr="00603221">
        <w:rPr>
          <w:rFonts w:ascii="Tahoma" w:hAnsi="Tahoma" w:cs="Tahoma"/>
          <w:szCs w:val="22"/>
          <w:lang w:val="el-GR"/>
        </w:rPr>
        <w:t xml:space="preserve">σύμφωνα με τα οριζόμενα στο άρθρο 72§1 περ. δ του ν. 4412/2016 και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_Ref496542746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637BDE">
        <w:rPr>
          <w:rFonts w:ascii="Tahoma" w:hAnsi="Tahoma" w:cs="Tahoma"/>
          <w:szCs w:val="22"/>
          <w:lang w:val="el-GR"/>
        </w:rPr>
        <w:t>4.1</w:t>
      </w:r>
      <w:r w:rsidR="00061ADD" w:rsidRPr="00603221">
        <w:rPr>
          <w:rFonts w:ascii="Tahoma" w:hAnsi="Tahoma" w:cs="Tahoma"/>
          <w:szCs w:val="22"/>
          <w:lang w:val="el-GR"/>
        </w:rPr>
        <w:fldChar w:fldCharType="end"/>
      </w:r>
      <w:r w:rsidRPr="00603221">
        <w:rPr>
          <w:rFonts w:ascii="Tahoma" w:hAnsi="Tahoma" w:cs="Tahoma"/>
          <w:szCs w:val="22"/>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w:t>
      </w:r>
      <w:r w:rsidR="00E1337D" w:rsidRPr="00603221">
        <w:rPr>
          <w:rFonts w:ascii="Tahoma" w:hAnsi="Tahoma" w:cs="Tahoma"/>
          <w:szCs w:val="22"/>
          <w:lang w:val="el-GR"/>
        </w:rPr>
        <w:t xml:space="preserve"> </w:t>
      </w:r>
      <w:r w:rsidRPr="00603221">
        <w:rPr>
          <w:rFonts w:ascii="Tahoma" w:hAnsi="Tahoma" w:cs="Tahoma"/>
          <w:szCs w:val="22"/>
          <w:lang w:val="el-GR"/>
        </w:rPr>
        <w:t>θα παραμένει σταθερό μέχρι την εξάντληση του ποσού της χορηγηθείσας προκαταβολής.</w:t>
      </w:r>
      <w:r w:rsidR="0068732F" w:rsidRPr="00603221">
        <w:rPr>
          <w:rFonts w:ascii="Tahoma" w:hAnsi="Tahoma" w:cs="Tahoma"/>
          <w:szCs w:val="22"/>
          <w:lang w:val="el-GR"/>
        </w:rPr>
        <w:t xml:space="preserve"> </w:t>
      </w:r>
    </w:p>
    <w:p w14:paraId="757D824D" w14:textId="77777777" w:rsidR="00996C3E" w:rsidRPr="00603221" w:rsidRDefault="00996C3E" w:rsidP="00B8545D">
      <w:pPr>
        <w:spacing w:before="120"/>
        <w:ind w:left="432" w:hanging="6"/>
        <w:rPr>
          <w:rFonts w:ascii="Tahoma" w:hAnsi="Tahoma" w:cs="Tahoma"/>
          <w:szCs w:val="22"/>
          <w:lang w:val="el-GR"/>
        </w:rPr>
      </w:pPr>
      <w:r w:rsidRPr="00603221">
        <w:rPr>
          <w:rFonts w:ascii="Tahoma" w:hAnsi="Tahoma" w:cs="Tahoma"/>
          <w:szCs w:val="22"/>
          <w:lang w:val="el-GR"/>
        </w:rPr>
        <w:t>β)</w:t>
      </w:r>
      <w:r w:rsidRPr="00603221">
        <w:rPr>
          <w:rFonts w:ascii="Tahoma" w:hAnsi="Tahoma" w:cs="Tahoma"/>
          <w:szCs w:val="22"/>
          <w:lang w:val="el-GR"/>
        </w:rPr>
        <w:tab/>
        <w:t>Καταβολή του υπόλοιπου του συμβατικού τιμήματος, μετά την οριστική ποιοτική και ποσοτική παραλαβή του συνόλου του Έργου, αφού παρακρατηθεί ο με τον παραπάνω τρόπο υπολογισθείς</w:t>
      </w:r>
      <w:r w:rsidR="00E1337D" w:rsidRPr="00603221">
        <w:rPr>
          <w:rFonts w:ascii="Tahoma" w:hAnsi="Tahoma" w:cs="Tahoma"/>
          <w:szCs w:val="22"/>
          <w:lang w:val="el-GR"/>
        </w:rPr>
        <w:t xml:space="preserve"> </w:t>
      </w:r>
      <w:r w:rsidRPr="00603221">
        <w:rPr>
          <w:rFonts w:ascii="Tahoma" w:hAnsi="Tahoma" w:cs="Tahoma"/>
          <w:szCs w:val="22"/>
          <w:lang w:val="el-GR"/>
        </w:rPr>
        <w:t>τόκος.</w:t>
      </w:r>
    </w:p>
    <w:p w14:paraId="6AFCB629" w14:textId="36F9AF1F" w:rsidR="00996C3E" w:rsidRPr="00603221" w:rsidRDefault="00996C3E" w:rsidP="00996C3E">
      <w:pPr>
        <w:tabs>
          <w:tab w:val="left" w:pos="426"/>
        </w:tabs>
        <w:ind w:left="426" w:hanging="426"/>
        <w:rPr>
          <w:rFonts w:ascii="Tahoma" w:hAnsi="Tahoma" w:cs="Tahoma"/>
          <w:szCs w:val="22"/>
          <w:lang w:val="el-GR"/>
        </w:rPr>
      </w:pPr>
      <w:r w:rsidRPr="00603221">
        <w:rPr>
          <w:rFonts w:ascii="Tahoma" w:hAnsi="Tahoma" w:cs="Tahoma"/>
          <w:b/>
          <w:szCs w:val="22"/>
          <w:lang w:val="el-GR"/>
        </w:rPr>
        <w:t>3)</w:t>
      </w:r>
      <w:r w:rsidR="00E1337D" w:rsidRPr="00603221">
        <w:rPr>
          <w:rFonts w:ascii="Tahoma" w:hAnsi="Tahoma" w:cs="Tahoma"/>
          <w:szCs w:val="22"/>
          <w:lang w:val="el-GR"/>
        </w:rPr>
        <w:t xml:space="preserve"> </w:t>
      </w:r>
      <w:r w:rsidR="00C54C91" w:rsidRPr="00603221">
        <w:rPr>
          <w:rFonts w:ascii="Tahoma" w:hAnsi="Tahoma" w:cs="Tahoma"/>
          <w:szCs w:val="22"/>
          <w:lang w:val="el-GR"/>
        </w:rPr>
        <w:tab/>
      </w:r>
      <w:r w:rsidRPr="00603221">
        <w:rPr>
          <w:rFonts w:ascii="Tahoma" w:hAnsi="Tahoma" w:cs="Tahoma"/>
          <w:szCs w:val="22"/>
          <w:lang w:val="el-GR"/>
        </w:rPr>
        <w:t xml:space="preserve">α) Χορήγηση έντοκης </w:t>
      </w:r>
      <w:r w:rsidRPr="00E52158">
        <w:rPr>
          <w:rFonts w:ascii="Tahoma" w:hAnsi="Tahoma" w:cs="Tahoma"/>
          <w:szCs w:val="22"/>
          <w:lang w:val="el-GR"/>
        </w:rPr>
        <w:t xml:space="preserve">προκαταβολής </w:t>
      </w:r>
      <w:r w:rsidR="002C50EB" w:rsidRPr="00E52158">
        <w:rPr>
          <w:rFonts w:ascii="Tahoma" w:hAnsi="Tahoma" w:cs="Tahoma"/>
          <w:b/>
          <w:bCs/>
          <w:szCs w:val="22"/>
          <w:lang w:val="el-GR"/>
        </w:rPr>
        <w:t>μέχρι ποσοστού</w:t>
      </w:r>
      <w:r w:rsidR="00E1337D" w:rsidRPr="00E52158">
        <w:rPr>
          <w:rFonts w:ascii="Tahoma" w:hAnsi="Tahoma" w:cs="Tahoma"/>
          <w:b/>
          <w:bCs/>
          <w:szCs w:val="22"/>
          <w:lang w:val="el-GR"/>
        </w:rPr>
        <w:t xml:space="preserve"> </w:t>
      </w:r>
      <w:r w:rsidR="002C50EB" w:rsidRPr="00E52158">
        <w:rPr>
          <w:rFonts w:ascii="Tahoma" w:hAnsi="Tahoma" w:cs="Tahoma"/>
          <w:b/>
          <w:bCs/>
          <w:szCs w:val="22"/>
          <w:lang w:val="el-GR"/>
        </w:rPr>
        <w:t>(</w:t>
      </w:r>
      <w:r w:rsidR="00CE6C85" w:rsidRPr="00E52158">
        <w:rPr>
          <w:rFonts w:ascii="Tahoma" w:hAnsi="Tahoma" w:cs="Tahoma"/>
          <w:b/>
          <w:bCs/>
          <w:szCs w:val="22"/>
          <w:lang w:val="el-GR"/>
        </w:rPr>
        <w:t>30</w:t>
      </w:r>
      <w:r w:rsidR="002C50EB" w:rsidRPr="00E52158">
        <w:rPr>
          <w:rFonts w:ascii="Tahoma" w:hAnsi="Tahoma" w:cs="Tahoma"/>
          <w:b/>
          <w:bCs/>
          <w:szCs w:val="22"/>
          <w:lang w:val="el-GR"/>
        </w:rPr>
        <w:t>%)</w:t>
      </w:r>
      <w:r w:rsidR="002C50EB" w:rsidRPr="00E52158">
        <w:rPr>
          <w:rFonts w:ascii="Tahoma" w:hAnsi="Tahoma" w:cs="Tahoma"/>
          <w:szCs w:val="22"/>
          <w:lang w:val="el-GR"/>
        </w:rPr>
        <w:t xml:space="preserve"> της</w:t>
      </w:r>
      <w:r w:rsidR="002C50EB" w:rsidRPr="00603221">
        <w:rPr>
          <w:rFonts w:ascii="Tahoma" w:hAnsi="Tahoma" w:cs="Tahoma"/>
          <w:szCs w:val="22"/>
          <w:lang w:val="el-GR"/>
        </w:rPr>
        <w:t xml:space="preserve"> συμβατικής αξίας χωρίς Φ.Π.Α. , με την κατάθεση</w:t>
      </w:r>
      <w:r w:rsidR="00E1337D" w:rsidRPr="00603221">
        <w:rPr>
          <w:rFonts w:ascii="Tahoma" w:hAnsi="Tahoma" w:cs="Tahoma"/>
          <w:szCs w:val="22"/>
          <w:lang w:val="el-GR"/>
        </w:rPr>
        <w:t xml:space="preserve"> </w:t>
      </w:r>
      <w:r w:rsidR="002C50EB" w:rsidRPr="00603221">
        <w:rPr>
          <w:rFonts w:ascii="Tahoma" w:hAnsi="Tahoma" w:cs="Tahoma"/>
          <w:szCs w:val="22"/>
          <w:lang w:val="el-GR"/>
        </w:rPr>
        <w:t>ισόποσης εγγύησης η οποία θα καλύπτει τη διαφορά μεταξύ του ποσού της εγγύησης καλής εκτέλεσης και του ποσού της καταβαλλόμενης προκαταβολής,</w:t>
      </w:r>
      <w:r w:rsidR="00E1337D" w:rsidRPr="00603221">
        <w:rPr>
          <w:rFonts w:ascii="Tahoma" w:hAnsi="Tahoma" w:cs="Tahoma"/>
          <w:szCs w:val="22"/>
          <w:lang w:val="el-GR"/>
        </w:rPr>
        <w:t xml:space="preserve"> </w:t>
      </w:r>
      <w:r w:rsidR="002C50EB" w:rsidRPr="00603221">
        <w:rPr>
          <w:rFonts w:ascii="Tahoma" w:hAnsi="Tahoma" w:cs="Tahoma"/>
          <w:szCs w:val="22"/>
          <w:lang w:val="el-GR"/>
        </w:rPr>
        <w:t xml:space="preserve">σύμφωνα με τα οριζόμενα στο άρθρο 72§1 περ. δ του ν. 4412/2016 και </w:t>
      </w:r>
      <w:r w:rsidR="00061ADD" w:rsidRPr="00603221">
        <w:rPr>
          <w:rFonts w:ascii="Tahoma" w:hAnsi="Tahoma" w:cs="Tahoma"/>
          <w:szCs w:val="22"/>
          <w:lang w:val="el-GR"/>
        </w:rPr>
        <w:fldChar w:fldCharType="begin"/>
      </w:r>
      <w:r w:rsidR="00061ADD" w:rsidRPr="00603221">
        <w:rPr>
          <w:rFonts w:ascii="Tahoma" w:hAnsi="Tahoma" w:cs="Tahoma"/>
          <w:szCs w:val="22"/>
          <w:lang w:val="el-GR"/>
        </w:rPr>
        <w:instrText xml:space="preserve"> REF _Ref496542746 \r \h </w:instrText>
      </w:r>
      <w:r w:rsidR="00DF02B0" w:rsidRPr="006719D5">
        <w:rPr>
          <w:rFonts w:ascii="Tahoma" w:hAnsi="Tahoma" w:cs="Tahoma"/>
          <w:szCs w:val="22"/>
          <w:lang w:val="el-GR"/>
        </w:rPr>
        <w:instrText xml:space="preserve"> \* MERGEFORMAT </w:instrText>
      </w:r>
      <w:r w:rsidR="00061ADD" w:rsidRPr="00603221">
        <w:rPr>
          <w:rFonts w:ascii="Tahoma" w:hAnsi="Tahoma" w:cs="Tahoma"/>
          <w:szCs w:val="22"/>
          <w:lang w:val="el-GR"/>
        </w:rPr>
      </w:r>
      <w:r w:rsidR="00061ADD" w:rsidRPr="00603221">
        <w:rPr>
          <w:rFonts w:ascii="Tahoma" w:hAnsi="Tahoma" w:cs="Tahoma"/>
          <w:szCs w:val="22"/>
          <w:lang w:val="el-GR"/>
        </w:rPr>
        <w:fldChar w:fldCharType="separate"/>
      </w:r>
      <w:r w:rsidR="00637BDE">
        <w:rPr>
          <w:rFonts w:ascii="Tahoma" w:hAnsi="Tahoma" w:cs="Tahoma"/>
          <w:szCs w:val="22"/>
          <w:lang w:val="el-GR"/>
        </w:rPr>
        <w:t>4.1</w:t>
      </w:r>
      <w:r w:rsidR="00061ADD" w:rsidRPr="00603221">
        <w:rPr>
          <w:rFonts w:ascii="Tahoma" w:hAnsi="Tahoma" w:cs="Tahoma"/>
          <w:szCs w:val="22"/>
          <w:lang w:val="el-GR"/>
        </w:rPr>
        <w:fldChar w:fldCharType="end"/>
      </w:r>
      <w:r w:rsidR="002C50EB" w:rsidRPr="00603221">
        <w:rPr>
          <w:rFonts w:ascii="Tahoma" w:hAnsi="Tahoma" w:cs="Tahoma"/>
          <w:szCs w:val="22"/>
          <w:lang w:val="el-GR"/>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w:t>
      </w:r>
      <w:r w:rsidR="00E1337D" w:rsidRPr="00603221">
        <w:rPr>
          <w:rFonts w:ascii="Tahoma" w:hAnsi="Tahoma" w:cs="Tahoma"/>
          <w:szCs w:val="22"/>
          <w:lang w:val="el-GR"/>
        </w:rPr>
        <w:t xml:space="preserve"> </w:t>
      </w:r>
      <w:r w:rsidR="002C50EB" w:rsidRPr="00603221">
        <w:rPr>
          <w:rFonts w:ascii="Tahoma" w:hAnsi="Tahoma" w:cs="Tahoma"/>
          <w:szCs w:val="22"/>
          <w:lang w:val="el-GR"/>
        </w:rPr>
        <w:t>θα παραμένει σταθερό μέχρι την εξάντληση του ποσού της χορηγηθείσας προκαταβολής.</w:t>
      </w:r>
    </w:p>
    <w:p w14:paraId="7BE53C33" w14:textId="54F5C4CA" w:rsidR="00EE40A0" w:rsidRPr="00603221" w:rsidRDefault="00996C3E" w:rsidP="00B8545D">
      <w:pPr>
        <w:spacing w:before="120"/>
        <w:ind w:left="432" w:hanging="6"/>
        <w:rPr>
          <w:rFonts w:ascii="Tahoma" w:hAnsi="Tahoma" w:cs="Tahoma"/>
          <w:szCs w:val="22"/>
          <w:lang w:val="el-GR"/>
        </w:rPr>
      </w:pPr>
      <w:r w:rsidRPr="00603221">
        <w:rPr>
          <w:rFonts w:ascii="Tahoma" w:hAnsi="Tahoma" w:cs="Tahoma"/>
          <w:szCs w:val="22"/>
          <w:lang w:val="el-GR"/>
        </w:rPr>
        <w:t>β)</w:t>
      </w:r>
      <w:r w:rsidRPr="00603221">
        <w:rPr>
          <w:rFonts w:ascii="Tahoma" w:hAnsi="Tahoma" w:cs="Tahoma"/>
          <w:szCs w:val="22"/>
          <w:lang w:val="el-GR"/>
        </w:rPr>
        <w:tab/>
      </w:r>
      <w:r w:rsidRPr="00E52158">
        <w:rPr>
          <w:rFonts w:ascii="Tahoma" w:hAnsi="Tahoma" w:cs="Tahoma"/>
          <w:szCs w:val="22"/>
          <w:lang w:val="el-GR"/>
        </w:rPr>
        <w:t xml:space="preserve">Καταβολή </w:t>
      </w:r>
      <w:r w:rsidR="002C50EB" w:rsidRPr="00E52158">
        <w:rPr>
          <w:rFonts w:ascii="Tahoma" w:hAnsi="Tahoma" w:cs="Tahoma"/>
          <w:szCs w:val="22"/>
          <w:lang w:val="el-GR"/>
        </w:rPr>
        <w:t>ποσοστού</w:t>
      </w:r>
      <w:r w:rsidR="00CE6C85" w:rsidRPr="00E52158">
        <w:rPr>
          <w:rFonts w:ascii="Tahoma" w:hAnsi="Tahoma" w:cs="Tahoma"/>
          <w:szCs w:val="22"/>
          <w:lang w:val="el-GR"/>
        </w:rPr>
        <w:t xml:space="preserve"> σαράντα τοις εκατό</w:t>
      </w:r>
      <w:r w:rsidR="002C50EB" w:rsidRPr="00E52158">
        <w:rPr>
          <w:rFonts w:ascii="Tahoma" w:hAnsi="Tahoma" w:cs="Tahoma"/>
          <w:szCs w:val="22"/>
          <w:lang w:val="el-GR"/>
        </w:rPr>
        <w:t xml:space="preserve"> (</w:t>
      </w:r>
      <w:r w:rsidR="00CE6C85" w:rsidRPr="00E52158">
        <w:rPr>
          <w:rFonts w:ascii="Tahoma" w:hAnsi="Tahoma" w:cs="Tahoma"/>
          <w:szCs w:val="22"/>
          <w:lang w:val="el-GR"/>
        </w:rPr>
        <w:t>40</w:t>
      </w:r>
      <w:r w:rsidR="002C50EB" w:rsidRPr="00E52158">
        <w:rPr>
          <w:rFonts w:ascii="Tahoma" w:hAnsi="Tahoma" w:cs="Tahoma"/>
          <w:szCs w:val="22"/>
          <w:lang w:val="el-GR"/>
        </w:rPr>
        <w:t xml:space="preserve">%) </w:t>
      </w:r>
      <w:r w:rsidRPr="00E52158">
        <w:rPr>
          <w:rFonts w:ascii="Tahoma" w:hAnsi="Tahoma" w:cs="Tahoma"/>
          <w:szCs w:val="22"/>
          <w:lang w:val="el-GR"/>
        </w:rPr>
        <w:t xml:space="preserve">του συμβατικού τιμήματος, μετά την </w:t>
      </w:r>
      <w:r w:rsidR="00E03D9F" w:rsidRPr="00E52158">
        <w:rPr>
          <w:rFonts w:ascii="Tahoma" w:hAnsi="Tahoma" w:cs="Tahoma"/>
          <w:szCs w:val="22"/>
          <w:lang w:val="el-GR"/>
        </w:rPr>
        <w:t>παραλαβή</w:t>
      </w:r>
      <w:r w:rsidR="00CE6C85" w:rsidRPr="00E52158">
        <w:rPr>
          <w:rFonts w:ascii="Tahoma" w:hAnsi="Tahoma" w:cs="Tahoma"/>
          <w:szCs w:val="22"/>
          <w:lang w:val="el-GR"/>
        </w:rPr>
        <w:t xml:space="preserve"> της </w:t>
      </w:r>
      <w:r w:rsidR="00CE6C85" w:rsidRPr="00E52158">
        <w:rPr>
          <w:rFonts w:ascii="Tahoma" w:hAnsi="Tahoma" w:cs="Tahoma"/>
          <w:b/>
          <w:bCs/>
          <w:szCs w:val="22"/>
          <w:lang w:val="el-GR"/>
        </w:rPr>
        <w:t xml:space="preserve">Φάσης 2: </w:t>
      </w:r>
      <w:r w:rsidR="00E52158" w:rsidRPr="00E52158">
        <w:rPr>
          <w:rFonts w:ascii="Tahoma" w:hAnsi="Tahoma" w:cs="Tahoma"/>
          <w:b/>
          <w:bCs/>
          <w:szCs w:val="22"/>
          <w:lang w:val="el-GR"/>
        </w:rPr>
        <w:t xml:space="preserve">Προμήθεια και Εγκατάσταση έτοιμου Λογισμικού - Ανάπτυξη Εφαρμογών </w:t>
      </w:r>
      <w:r w:rsidR="00E03D9F" w:rsidRPr="00E52158">
        <w:rPr>
          <w:rFonts w:ascii="Tahoma" w:hAnsi="Tahoma" w:cs="Tahoma"/>
          <w:szCs w:val="22"/>
          <w:lang w:val="el-GR"/>
        </w:rPr>
        <w:t xml:space="preserve">και </w:t>
      </w:r>
      <w:r w:rsidR="005F219A" w:rsidRPr="00E52158">
        <w:rPr>
          <w:rFonts w:ascii="Tahoma" w:hAnsi="Tahoma" w:cs="Tahoma"/>
          <w:szCs w:val="22"/>
          <w:lang w:val="el-GR"/>
        </w:rPr>
        <w:t>αφού αφαιρεθεί : (</w:t>
      </w:r>
      <w:r w:rsidR="005F219A" w:rsidRPr="00E52158">
        <w:rPr>
          <w:rFonts w:ascii="Tahoma" w:hAnsi="Tahoma" w:cs="Tahoma"/>
          <w:szCs w:val="22"/>
          <w:lang w:val="en-US"/>
        </w:rPr>
        <w:t>i</w:t>
      </w:r>
      <w:r w:rsidR="005F219A" w:rsidRPr="00E52158">
        <w:rPr>
          <w:rFonts w:ascii="Tahoma" w:hAnsi="Tahoma" w:cs="Tahoma"/>
          <w:szCs w:val="22"/>
          <w:lang w:val="el-GR"/>
        </w:rPr>
        <w:t>)</w:t>
      </w:r>
      <w:r w:rsidR="00E1337D" w:rsidRPr="00E52158">
        <w:rPr>
          <w:rFonts w:ascii="Tahoma" w:hAnsi="Tahoma" w:cs="Tahoma"/>
          <w:szCs w:val="22"/>
          <w:lang w:val="el-GR"/>
        </w:rPr>
        <w:t xml:space="preserve"> </w:t>
      </w:r>
      <w:r w:rsidR="00EE40A0" w:rsidRPr="00E52158">
        <w:rPr>
          <w:rFonts w:ascii="Tahoma" w:hAnsi="Tahoma" w:cs="Tahoma"/>
          <w:szCs w:val="22"/>
          <w:lang w:val="el-GR"/>
        </w:rPr>
        <w:t xml:space="preserve">ποσοστό της χορηγηθείσας προκαταβολής ίσο προς το </w:t>
      </w:r>
      <w:r w:rsidR="005F219A" w:rsidRPr="00E52158">
        <w:rPr>
          <w:rFonts w:ascii="Tahoma" w:hAnsi="Tahoma" w:cs="Tahoma"/>
          <w:szCs w:val="22"/>
          <w:lang w:val="el-GR"/>
        </w:rPr>
        <w:t xml:space="preserve">ανωτέρω ποσοστό της πληρωμής </w:t>
      </w:r>
      <w:r w:rsidR="00EE40A0" w:rsidRPr="00E52158">
        <w:rPr>
          <w:rFonts w:ascii="Tahoma" w:hAnsi="Tahoma" w:cs="Tahoma"/>
          <w:szCs w:val="22"/>
          <w:lang w:val="el-GR"/>
        </w:rPr>
        <w:t xml:space="preserve">που καταβάλλεται (αναλογική απόσβεση προκαταβολής), και </w:t>
      </w:r>
      <w:r w:rsidR="005F219A" w:rsidRPr="00E52158">
        <w:rPr>
          <w:rFonts w:ascii="Tahoma" w:hAnsi="Tahoma" w:cs="Tahoma"/>
          <w:szCs w:val="22"/>
          <w:lang w:val="el-GR" w:eastAsia="el-GR"/>
        </w:rPr>
        <w:t>(</w:t>
      </w:r>
      <w:r w:rsidR="005F219A" w:rsidRPr="00E52158">
        <w:rPr>
          <w:rFonts w:ascii="Tahoma" w:hAnsi="Tahoma" w:cs="Tahoma"/>
          <w:szCs w:val="22"/>
          <w:lang w:val="en-US" w:eastAsia="el-GR"/>
        </w:rPr>
        <w:t>ii</w:t>
      </w:r>
      <w:r w:rsidR="00EE40A0" w:rsidRPr="00E52158">
        <w:rPr>
          <w:rFonts w:ascii="Tahoma" w:hAnsi="Tahoma" w:cs="Tahoma"/>
          <w:szCs w:val="22"/>
          <w:lang w:val="el-GR" w:eastAsia="el-GR"/>
        </w:rPr>
        <w:t xml:space="preserve">) </w:t>
      </w:r>
      <w:r w:rsidR="00EE40A0" w:rsidRPr="00E52158">
        <w:rPr>
          <w:rFonts w:ascii="Tahoma" w:hAnsi="Tahoma" w:cs="Tahoma"/>
          <w:szCs w:val="22"/>
          <w:lang w:val="el-GR"/>
        </w:rPr>
        <w:t>ο αντίστοιχος τόκος της προκαταβολής, για χρονικό διάστημα από την ημερομηνία λήψεως της προκαταβολής</w:t>
      </w:r>
      <w:r w:rsidR="00EE40A0" w:rsidRPr="00603221">
        <w:rPr>
          <w:rFonts w:ascii="Tahoma" w:hAnsi="Tahoma" w:cs="Tahoma"/>
          <w:szCs w:val="22"/>
          <w:lang w:val="el-GR"/>
        </w:rPr>
        <w:t xml:space="preserve"> μέχρι την εν λόγω τμηματική </w:t>
      </w:r>
      <w:r w:rsidR="00032A9F" w:rsidRPr="00603221">
        <w:rPr>
          <w:rFonts w:ascii="Tahoma" w:hAnsi="Tahoma" w:cs="Tahoma"/>
          <w:szCs w:val="22"/>
          <w:lang w:val="el-GR"/>
        </w:rPr>
        <w:t>παραλαβή</w:t>
      </w:r>
      <w:r w:rsidR="00EE40A0" w:rsidRPr="00603221">
        <w:rPr>
          <w:rFonts w:ascii="Tahoma" w:hAnsi="Tahoma" w:cs="Tahoma"/>
          <w:szCs w:val="22"/>
          <w:lang w:val="el-GR"/>
        </w:rPr>
        <w:t xml:space="preserve">. </w:t>
      </w:r>
    </w:p>
    <w:p w14:paraId="244373BB" w14:textId="77777777" w:rsidR="006458F8" w:rsidRPr="00603221" w:rsidRDefault="00485A0C" w:rsidP="00B8545D">
      <w:pPr>
        <w:spacing w:before="120"/>
        <w:ind w:left="432" w:hanging="6"/>
        <w:rPr>
          <w:rFonts w:ascii="Tahoma" w:hAnsi="Tahoma" w:cs="Tahoma"/>
          <w:szCs w:val="22"/>
          <w:lang w:val="el-GR"/>
        </w:rPr>
      </w:pPr>
      <w:r w:rsidRPr="00603221">
        <w:rPr>
          <w:rFonts w:ascii="Tahoma" w:hAnsi="Tahoma" w:cs="Tahoma"/>
          <w:szCs w:val="22"/>
          <w:lang w:val="el-GR"/>
        </w:rPr>
        <w:t>γ</w:t>
      </w:r>
      <w:r w:rsidR="0068732F" w:rsidRPr="00603221">
        <w:rPr>
          <w:rFonts w:ascii="Tahoma" w:hAnsi="Tahoma" w:cs="Tahoma"/>
          <w:szCs w:val="22"/>
          <w:lang w:val="el-GR"/>
        </w:rPr>
        <w:t>)</w:t>
      </w:r>
      <w:r w:rsidR="0068732F" w:rsidRPr="00603221">
        <w:rPr>
          <w:rFonts w:ascii="Tahoma" w:hAnsi="Tahoma" w:cs="Tahoma"/>
          <w:szCs w:val="22"/>
          <w:lang w:val="el-GR"/>
        </w:rPr>
        <w:tab/>
        <w:t xml:space="preserve">Καταβολή του υπόλοιπου του συμβατικού τιμήματος, μετά την οριστική ποιοτική και ποσοτική παραλαβή του συνόλου του Έργου, αφού </w:t>
      </w:r>
      <w:r w:rsidR="00032A9F" w:rsidRPr="00603221">
        <w:rPr>
          <w:rFonts w:ascii="Tahoma" w:hAnsi="Tahoma" w:cs="Tahoma"/>
          <w:szCs w:val="22"/>
          <w:lang w:val="el-GR"/>
        </w:rPr>
        <w:t>αφαιρεθεί : (</w:t>
      </w:r>
      <w:r w:rsidR="00032A9F" w:rsidRPr="00603221">
        <w:rPr>
          <w:rFonts w:ascii="Tahoma" w:hAnsi="Tahoma" w:cs="Tahoma"/>
          <w:szCs w:val="22"/>
          <w:lang w:val="en-US"/>
        </w:rPr>
        <w:t>i</w:t>
      </w:r>
      <w:r w:rsidR="00032A9F" w:rsidRPr="00603221">
        <w:rPr>
          <w:rFonts w:ascii="Tahoma" w:hAnsi="Tahoma" w:cs="Tahoma"/>
          <w:szCs w:val="22"/>
          <w:lang w:val="el-GR"/>
        </w:rPr>
        <w:t xml:space="preserve">) </w:t>
      </w:r>
      <w:r w:rsidR="006458F8" w:rsidRPr="00603221">
        <w:rPr>
          <w:rFonts w:ascii="Tahoma" w:hAnsi="Tahoma" w:cs="Tahoma"/>
          <w:szCs w:val="22"/>
          <w:lang w:val="el-GR"/>
        </w:rPr>
        <w:t>το υπόλοιπο</w:t>
      </w:r>
      <w:r w:rsidR="00032A9F" w:rsidRPr="00603221">
        <w:rPr>
          <w:rFonts w:ascii="Tahoma" w:hAnsi="Tahoma" w:cs="Tahoma"/>
          <w:szCs w:val="22"/>
          <w:lang w:val="el-GR"/>
        </w:rPr>
        <w:t xml:space="preserve"> ποσοστό της χορηγηθείσας προκαταβολής (αναλογική απόσβεση προκαταβολής), και </w:t>
      </w:r>
      <w:r w:rsidR="00032A9F" w:rsidRPr="00603221">
        <w:rPr>
          <w:rFonts w:ascii="Tahoma" w:hAnsi="Tahoma" w:cs="Tahoma"/>
          <w:szCs w:val="22"/>
          <w:lang w:val="el-GR" w:eastAsia="el-GR"/>
        </w:rPr>
        <w:t>(</w:t>
      </w:r>
      <w:r w:rsidR="00032A9F" w:rsidRPr="00603221">
        <w:rPr>
          <w:rFonts w:ascii="Tahoma" w:hAnsi="Tahoma" w:cs="Tahoma"/>
          <w:szCs w:val="22"/>
          <w:lang w:val="en-US" w:eastAsia="el-GR"/>
        </w:rPr>
        <w:t>ii</w:t>
      </w:r>
      <w:r w:rsidR="00032A9F" w:rsidRPr="00603221">
        <w:rPr>
          <w:rFonts w:ascii="Tahoma" w:hAnsi="Tahoma" w:cs="Tahoma"/>
          <w:szCs w:val="22"/>
          <w:lang w:val="el-GR" w:eastAsia="el-GR"/>
        </w:rPr>
        <w:t>)</w:t>
      </w:r>
      <w:r w:rsidR="006458F8" w:rsidRPr="00603221">
        <w:rPr>
          <w:rFonts w:ascii="Tahoma" w:hAnsi="Tahoma" w:cs="Tahoma"/>
          <w:szCs w:val="22"/>
          <w:lang w:val="el-GR" w:eastAsia="el-GR"/>
        </w:rPr>
        <w:t xml:space="preserve"> </w:t>
      </w:r>
      <w:r w:rsidR="006458F8" w:rsidRPr="00603221">
        <w:rPr>
          <w:rFonts w:ascii="Tahoma" w:hAnsi="Tahoma" w:cs="Tahoma"/>
          <w:szCs w:val="22"/>
          <w:lang w:val="el-GR"/>
        </w:rPr>
        <w:t xml:space="preserve">τόκος επί της απομειωμένης από </w:t>
      </w:r>
      <w:r w:rsidR="006458F8" w:rsidRPr="00603221">
        <w:rPr>
          <w:rFonts w:ascii="Tahoma" w:hAnsi="Tahoma" w:cs="Tahoma"/>
          <w:szCs w:val="22"/>
          <w:lang w:val="el-GR"/>
        </w:rPr>
        <w:lastRenderedPageBreak/>
        <w:t>την προηγούμενη πληρωμή</w:t>
      </w:r>
      <w:r w:rsidR="00E1337D" w:rsidRPr="00603221">
        <w:rPr>
          <w:rFonts w:ascii="Tahoma" w:hAnsi="Tahoma" w:cs="Tahoma"/>
          <w:szCs w:val="22"/>
          <w:lang w:val="el-GR"/>
        </w:rPr>
        <w:t xml:space="preserve"> </w:t>
      </w:r>
      <w:r w:rsidRPr="00603221">
        <w:rPr>
          <w:rFonts w:ascii="Tahoma" w:hAnsi="Tahoma" w:cs="Tahoma"/>
          <w:szCs w:val="22"/>
          <w:lang w:val="el-GR"/>
        </w:rPr>
        <w:t xml:space="preserve">(3γ) </w:t>
      </w:r>
      <w:r w:rsidR="006458F8" w:rsidRPr="00603221">
        <w:rPr>
          <w:rFonts w:ascii="Tahoma" w:hAnsi="Tahoma" w:cs="Tahoma"/>
          <w:szCs w:val="22"/>
          <w:lang w:val="el-GR"/>
        </w:rPr>
        <w:t>προκαταβολής και για το χρονικό διάστημα από την ημερομηνία του υπολογισμού τόκου της προηγούμενης τμηματικής πληρωμής</w:t>
      </w:r>
      <w:r w:rsidR="006458F8" w:rsidRPr="00603221">
        <w:rPr>
          <w:rFonts w:ascii="Tahoma" w:hAnsi="Tahoma" w:cs="Tahoma"/>
          <w:szCs w:val="22"/>
        </w:rPr>
        <w:t> </w:t>
      </w:r>
      <w:r w:rsidR="006458F8" w:rsidRPr="00603221">
        <w:rPr>
          <w:rFonts w:ascii="Tahoma" w:hAnsi="Tahoma" w:cs="Tahoma"/>
          <w:szCs w:val="22"/>
          <w:lang w:val="el-GR"/>
        </w:rPr>
        <w:t xml:space="preserve">μέχρι την οριστική ποιοτική και ποσοτική παραλαβή του Έργου. </w:t>
      </w:r>
    </w:p>
    <w:p w14:paraId="4ABB8282" w14:textId="2A58C051" w:rsidR="00485A0C" w:rsidRPr="00603221" w:rsidRDefault="00485A0C" w:rsidP="00B8545D">
      <w:pPr>
        <w:tabs>
          <w:tab w:val="left" w:pos="426"/>
        </w:tabs>
        <w:ind w:left="426" w:hanging="426"/>
        <w:rPr>
          <w:rFonts w:ascii="Tahoma" w:hAnsi="Tahoma" w:cs="Tahoma"/>
          <w:szCs w:val="22"/>
          <w:lang w:val="el-GR"/>
        </w:rPr>
      </w:pPr>
      <w:r w:rsidRPr="00603221">
        <w:rPr>
          <w:rFonts w:ascii="Tahoma" w:hAnsi="Tahoma" w:cs="Tahoma"/>
          <w:b/>
          <w:szCs w:val="22"/>
          <w:lang w:val="el-GR"/>
        </w:rPr>
        <w:t>4)</w:t>
      </w:r>
      <w:r w:rsidRPr="00603221">
        <w:rPr>
          <w:rFonts w:ascii="Tahoma" w:hAnsi="Tahoma" w:cs="Tahoma"/>
          <w:szCs w:val="22"/>
          <w:lang w:val="el-GR"/>
        </w:rPr>
        <w:t xml:space="preserve"> α)</w:t>
      </w:r>
      <w:r w:rsidR="00DE3810">
        <w:rPr>
          <w:rFonts w:ascii="Tahoma" w:hAnsi="Tahoma" w:cs="Tahoma"/>
          <w:szCs w:val="22"/>
          <w:lang w:val="el-GR"/>
        </w:rPr>
        <w:t xml:space="preserve"> </w:t>
      </w:r>
      <w:bookmarkStart w:id="162" w:name="_Hlk42179809"/>
      <w:r w:rsidRPr="00603221">
        <w:rPr>
          <w:rFonts w:ascii="Tahoma" w:hAnsi="Tahoma" w:cs="Tahoma"/>
          <w:szCs w:val="22"/>
          <w:lang w:val="el-GR"/>
        </w:rPr>
        <w:t>Καταβολή ποσοστού</w:t>
      </w:r>
      <w:r w:rsidR="00E52158">
        <w:rPr>
          <w:rFonts w:ascii="Tahoma" w:hAnsi="Tahoma" w:cs="Tahoma"/>
          <w:szCs w:val="22"/>
          <w:lang w:val="el-GR"/>
        </w:rPr>
        <w:t xml:space="preserve"> </w:t>
      </w:r>
      <w:r w:rsidR="00E52158" w:rsidRPr="00E52158">
        <w:rPr>
          <w:rFonts w:ascii="Tahoma" w:hAnsi="Tahoma" w:cs="Tahoma"/>
          <w:b/>
          <w:bCs/>
          <w:szCs w:val="22"/>
          <w:lang w:val="el-GR"/>
        </w:rPr>
        <w:t>πέντε</w:t>
      </w:r>
      <w:r w:rsidR="00CE6C85" w:rsidRPr="00E52158">
        <w:rPr>
          <w:rFonts w:ascii="Tahoma" w:hAnsi="Tahoma" w:cs="Tahoma"/>
          <w:b/>
          <w:bCs/>
          <w:szCs w:val="22"/>
          <w:lang w:val="el-GR"/>
        </w:rPr>
        <w:t xml:space="preserve"> τοις εκατό</w:t>
      </w:r>
      <w:r w:rsidRPr="00E52158">
        <w:rPr>
          <w:rFonts w:ascii="Tahoma" w:hAnsi="Tahoma" w:cs="Tahoma"/>
          <w:b/>
          <w:bCs/>
          <w:szCs w:val="22"/>
          <w:lang w:val="el-GR"/>
        </w:rPr>
        <w:t xml:space="preserve"> </w:t>
      </w:r>
      <w:r w:rsidR="00CE6C85" w:rsidRPr="00E52158">
        <w:rPr>
          <w:rFonts w:ascii="Tahoma" w:hAnsi="Tahoma" w:cs="Tahoma"/>
          <w:b/>
          <w:bCs/>
          <w:szCs w:val="22"/>
          <w:lang w:val="el-GR"/>
        </w:rPr>
        <w:t>(</w:t>
      </w:r>
      <w:r w:rsidR="00E52158" w:rsidRPr="00E52158">
        <w:rPr>
          <w:rFonts w:ascii="Tahoma" w:hAnsi="Tahoma" w:cs="Tahoma"/>
          <w:b/>
          <w:bCs/>
          <w:szCs w:val="22"/>
          <w:lang w:val="el-GR"/>
        </w:rPr>
        <w:t>5</w:t>
      </w:r>
      <w:r w:rsidRPr="00E52158">
        <w:rPr>
          <w:rFonts w:ascii="Tahoma" w:hAnsi="Tahoma" w:cs="Tahoma"/>
          <w:b/>
          <w:bCs/>
          <w:szCs w:val="22"/>
          <w:lang w:val="el-GR"/>
        </w:rPr>
        <w:t>%)</w:t>
      </w:r>
      <w:r w:rsidRPr="00E52158">
        <w:rPr>
          <w:rFonts w:ascii="Tahoma" w:hAnsi="Tahoma" w:cs="Tahoma"/>
          <w:szCs w:val="22"/>
          <w:lang w:val="el-GR"/>
        </w:rPr>
        <w:t xml:space="preserve"> του συμβατικού τιμήματος</w:t>
      </w:r>
      <w:r w:rsidRPr="00603221">
        <w:rPr>
          <w:rFonts w:ascii="Tahoma" w:hAnsi="Tahoma" w:cs="Tahoma"/>
          <w:szCs w:val="22"/>
          <w:lang w:val="el-GR"/>
        </w:rPr>
        <w:t>, μετά την παραλαβή</w:t>
      </w:r>
      <w:r w:rsidR="00DE3810">
        <w:rPr>
          <w:rFonts w:ascii="Tahoma" w:hAnsi="Tahoma" w:cs="Tahoma"/>
          <w:szCs w:val="22"/>
          <w:lang w:val="el-GR"/>
        </w:rPr>
        <w:t xml:space="preserve"> της </w:t>
      </w:r>
      <w:r w:rsidR="00DE3810" w:rsidRPr="00DE3810">
        <w:rPr>
          <w:rFonts w:ascii="Tahoma" w:hAnsi="Tahoma" w:cs="Tahoma"/>
          <w:b/>
          <w:bCs/>
          <w:szCs w:val="22"/>
          <w:lang w:val="el-GR"/>
        </w:rPr>
        <w:t>Φάσης 1: Εκπόνηση Μελέτης Εφαμρογής</w:t>
      </w:r>
      <w:r w:rsidR="00DE3810">
        <w:rPr>
          <w:rFonts w:ascii="Tahoma" w:hAnsi="Tahoma" w:cs="Tahoma"/>
          <w:szCs w:val="22"/>
          <w:lang w:val="el-GR"/>
        </w:rPr>
        <w:t xml:space="preserve"> του Έργου</w:t>
      </w:r>
      <w:r w:rsidRPr="00603221">
        <w:rPr>
          <w:rFonts w:ascii="Tahoma" w:hAnsi="Tahoma" w:cs="Tahoma"/>
          <w:szCs w:val="22"/>
          <w:lang w:val="el-GR"/>
        </w:rPr>
        <w:t xml:space="preserve"> </w:t>
      </w:r>
      <w:bookmarkEnd w:id="162"/>
    </w:p>
    <w:p w14:paraId="168A8A33" w14:textId="7A87E965" w:rsidR="00485A0C" w:rsidRPr="00603221" w:rsidRDefault="00E1337D" w:rsidP="00B8545D">
      <w:pPr>
        <w:tabs>
          <w:tab w:val="left" w:pos="426"/>
        </w:tabs>
        <w:ind w:left="426" w:hanging="426"/>
        <w:rPr>
          <w:rFonts w:ascii="Tahoma" w:hAnsi="Tahoma" w:cs="Tahoma"/>
          <w:i/>
          <w:iCs/>
          <w:color w:val="5B9BD5"/>
          <w:spacing w:val="5"/>
          <w:kern w:val="1"/>
          <w:szCs w:val="22"/>
          <w:lang w:val="el-GR"/>
        </w:rPr>
      </w:pPr>
      <w:r w:rsidRPr="00603221">
        <w:rPr>
          <w:rFonts w:ascii="Tahoma" w:hAnsi="Tahoma" w:cs="Tahoma"/>
          <w:szCs w:val="22"/>
          <w:lang w:val="el-GR"/>
        </w:rPr>
        <w:t xml:space="preserve">    </w:t>
      </w:r>
      <w:r w:rsidR="00485A0C" w:rsidRPr="00603221">
        <w:rPr>
          <w:rFonts w:ascii="Tahoma" w:hAnsi="Tahoma" w:cs="Tahoma"/>
          <w:szCs w:val="22"/>
          <w:lang w:val="el-GR"/>
        </w:rPr>
        <w:t>β)</w:t>
      </w:r>
      <w:r w:rsidR="00DE3810">
        <w:rPr>
          <w:rFonts w:ascii="Tahoma" w:hAnsi="Tahoma" w:cs="Tahoma"/>
          <w:szCs w:val="22"/>
          <w:lang w:val="el-GR"/>
        </w:rPr>
        <w:t xml:space="preserve"> </w:t>
      </w:r>
      <w:bookmarkStart w:id="163" w:name="_Hlk42179846"/>
      <w:r w:rsidR="00485A0C" w:rsidRPr="00603221">
        <w:rPr>
          <w:rFonts w:ascii="Tahoma" w:hAnsi="Tahoma" w:cs="Tahoma"/>
          <w:szCs w:val="22"/>
          <w:lang w:val="el-GR"/>
        </w:rPr>
        <w:t xml:space="preserve">Καταβολή ποσοστού </w:t>
      </w:r>
      <w:r w:rsidR="00DE3810" w:rsidRPr="00DE3810">
        <w:rPr>
          <w:rFonts w:ascii="Tahoma" w:hAnsi="Tahoma" w:cs="Tahoma"/>
          <w:b/>
          <w:bCs/>
          <w:szCs w:val="22"/>
          <w:lang w:val="el-GR"/>
        </w:rPr>
        <w:t>πενήντα τοις εκατό</w:t>
      </w:r>
      <w:r w:rsidR="00485A0C" w:rsidRPr="00DE3810">
        <w:rPr>
          <w:rFonts w:ascii="Tahoma" w:hAnsi="Tahoma" w:cs="Tahoma"/>
          <w:b/>
          <w:bCs/>
          <w:szCs w:val="22"/>
          <w:lang w:val="el-GR"/>
        </w:rPr>
        <w:t xml:space="preserve"> (</w:t>
      </w:r>
      <w:r w:rsidR="00DE3810" w:rsidRPr="00DE3810">
        <w:rPr>
          <w:rFonts w:ascii="Tahoma" w:hAnsi="Tahoma" w:cs="Tahoma"/>
          <w:b/>
          <w:bCs/>
          <w:szCs w:val="22"/>
          <w:lang w:val="el-GR"/>
        </w:rPr>
        <w:t>50</w:t>
      </w:r>
      <w:r w:rsidR="00485A0C" w:rsidRPr="00DE3810">
        <w:rPr>
          <w:rFonts w:ascii="Tahoma" w:hAnsi="Tahoma" w:cs="Tahoma"/>
          <w:b/>
          <w:bCs/>
          <w:szCs w:val="22"/>
          <w:lang w:val="el-GR"/>
        </w:rPr>
        <w:t>%)</w:t>
      </w:r>
      <w:r w:rsidR="00485A0C" w:rsidRPr="00603221">
        <w:rPr>
          <w:rFonts w:ascii="Tahoma" w:hAnsi="Tahoma" w:cs="Tahoma"/>
          <w:szCs w:val="22"/>
          <w:lang w:val="el-GR"/>
        </w:rPr>
        <w:t xml:space="preserve"> του συμβατικού τιμήματος, μετά την παραλαβή</w:t>
      </w:r>
      <w:r w:rsidR="00DE3810">
        <w:rPr>
          <w:rFonts w:ascii="Tahoma" w:hAnsi="Tahoma" w:cs="Tahoma"/>
          <w:szCs w:val="22"/>
          <w:lang w:val="el-GR"/>
        </w:rPr>
        <w:t xml:space="preserve"> της </w:t>
      </w:r>
      <w:r w:rsidR="00DE3810" w:rsidRPr="00DE3810">
        <w:rPr>
          <w:rFonts w:ascii="Tahoma" w:hAnsi="Tahoma" w:cs="Tahoma"/>
          <w:b/>
          <w:bCs/>
          <w:szCs w:val="22"/>
          <w:lang w:val="el-GR"/>
        </w:rPr>
        <w:t>Φάσης 2:</w:t>
      </w:r>
      <w:r w:rsidR="00DE3810" w:rsidRPr="00DE3810">
        <w:rPr>
          <w:b/>
          <w:bCs/>
          <w:lang w:val="el-GR"/>
        </w:rPr>
        <w:t xml:space="preserve"> </w:t>
      </w:r>
      <w:r w:rsidR="00E52158" w:rsidRPr="00E52158">
        <w:rPr>
          <w:rFonts w:ascii="Tahoma" w:hAnsi="Tahoma" w:cs="Tahoma"/>
          <w:b/>
          <w:bCs/>
          <w:szCs w:val="22"/>
          <w:lang w:val="el-GR"/>
        </w:rPr>
        <w:t>Προμήθεια και Εγκατάσταση έτοιμου Λογισμικού - Ανάπτυξη Εφαρμογών</w:t>
      </w:r>
      <w:r w:rsidR="00DE3810">
        <w:rPr>
          <w:rFonts w:ascii="Tahoma" w:hAnsi="Tahoma" w:cs="Tahoma"/>
          <w:szCs w:val="22"/>
          <w:lang w:val="el-GR"/>
        </w:rPr>
        <w:t>.</w:t>
      </w:r>
      <w:bookmarkEnd w:id="163"/>
    </w:p>
    <w:p w14:paraId="5BE47941" w14:textId="576449B7" w:rsidR="00032A9F" w:rsidRPr="00603221" w:rsidRDefault="00485A0C" w:rsidP="00B8545D">
      <w:pPr>
        <w:tabs>
          <w:tab w:val="left" w:pos="426"/>
        </w:tabs>
        <w:ind w:left="426" w:hanging="426"/>
        <w:rPr>
          <w:rFonts w:ascii="Tahoma" w:hAnsi="Tahoma" w:cs="Tahoma"/>
          <w:szCs w:val="22"/>
          <w:lang w:val="el-GR"/>
        </w:rPr>
      </w:pPr>
      <w:r w:rsidRPr="00603221">
        <w:rPr>
          <w:rFonts w:ascii="Tahoma" w:hAnsi="Tahoma" w:cs="Tahoma"/>
          <w:szCs w:val="22"/>
          <w:lang w:val="el-GR"/>
        </w:rPr>
        <w:tab/>
        <w:t>γ</w:t>
      </w:r>
      <w:r w:rsidR="00DE3810">
        <w:rPr>
          <w:rFonts w:ascii="Tahoma" w:hAnsi="Tahoma" w:cs="Tahoma"/>
          <w:szCs w:val="22"/>
          <w:lang w:val="el-GR"/>
        </w:rPr>
        <w:t>)</w:t>
      </w:r>
      <w:r w:rsidRPr="00603221">
        <w:rPr>
          <w:rFonts w:ascii="Tahoma" w:hAnsi="Tahoma" w:cs="Tahoma"/>
          <w:szCs w:val="22"/>
          <w:lang w:val="el-GR"/>
        </w:rPr>
        <w:t xml:space="preserve"> Το υπόλοιπο του συμβατικού τιμήματος μετά την οριστική ποιοτική και ποσοτική παραλαβή του συνόλου του Έργου.</w:t>
      </w:r>
    </w:p>
    <w:p w14:paraId="670C8B54" w14:textId="77777777" w:rsidR="0068732F" w:rsidRPr="00603221" w:rsidRDefault="0068732F" w:rsidP="0068732F">
      <w:pPr>
        <w:tabs>
          <w:tab w:val="left" w:pos="426"/>
        </w:tabs>
        <w:ind w:left="426" w:hanging="426"/>
        <w:rPr>
          <w:rFonts w:ascii="Tahoma" w:hAnsi="Tahoma" w:cs="Tahoma"/>
          <w:szCs w:val="22"/>
          <w:lang w:val="el-GR"/>
        </w:rPr>
      </w:pPr>
      <w:r w:rsidRPr="00603221">
        <w:rPr>
          <w:rFonts w:ascii="Tahoma" w:hAnsi="Tahoma" w:cs="Tahoma"/>
          <w:szCs w:val="22"/>
          <w:lang w:val="el-GR"/>
        </w:rPr>
        <w:t xml:space="preserve">Επισημαίνεται ότι η παραπάνω προκαταβολή δύναται να χορηγηθεί και τμηματικά. </w:t>
      </w:r>
    </w:p>
    <w:p w14:paraId="6749F1C0" w14:textId="77777777" w:rsidR="008338F0" w:rsidRPr="00603221" w:rsidRDefault="003355E7">
      <w:pPr>
        <w:rPr>
          <w:rFonts w:ascii="Tahoma" w:hAnsi="Tahoma" w:cs="Tahoma"/>
          <w:szCs w:val="22"/>
          <w:lang w:val="el-GR"/>
        </w:rPr>
      </w:pPr>
      <w:r w:rsidRPr="00603221">
        <w:rPr>
          <w:rFonts w:ascii="Tahoma" w:hAnsi="Tahoma"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rFonts w:ascii="Tahoma" w:hAnsi="Tahoma" w:cs="Tahoma"/>
          <w:color w:val="FFFF00"/>
          <w:szCs w:val="22"/>
          <w:lang w:val="el-GR"/>
        </w:rPr>
        <w:t xml:space="preserve"> </w:t>
      </w:r>
    </w:p>
    <w:p w14:paraId="1ACC4398" w14:textId="77777777" w:rsidR="008338F0" w:rsidRPr="00603221" w:rsidRDefault="003355E7">
      <w:pPr>
        <w:rPr>
          <w:rFonts w:ascii="Tahoma" w:hAnsi="Tahoma" w:cs="Tahoma"/>
          <w:szCs w:val="22"/>
          <w:lang w:val="el-GR"/>
        </w:rPr>
      </w:pPr>
      <w:r w:rsidRPr="00603221">
        <w:rPr>
          <w:rFonts w:ascii="Tahoma" w:hAnsi="Tahoma" w:cs="Tahoma"/>
          <w:szCs w:val="22"/>
          <w:lang w:val="el-GR"/>
        </w:rPr>
        <w:t xml:space="preserve">5.1.2. Toν Ανάδοχο βαρύνουν </w:t>
      </w:r>
      <w:r w:rsidRPr="00603221">
        <w:rPr>
          <w:rFonts w:ascii="Tahoma" w:hAnsi="Tahoma"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την παροχή της υπηρεσίας στον τόπο και με τον τρόπο που προβλέπεται στα έγγραφα της σύμβασης. Ιδίως βαρύνεται με τις </w:t>
      </w:r>
      <w:r w:rsidRPr="00603221">
        <w:rPr>
          <w:rFonts w:ascii="Tahoma" w:hAnsi="Tahoma" w:cs="Tahoma"/>
          <w:szCs w:val="22"/>
          <w:lang w:val="el-GR"/>
        </w:rPr>
        <w:t xml:space="preserve">ακόλουθες κρατήσεις: </w:t>
      </w:r>
    </w:p>
    <w:p w14:paraId="2949E6D3" w14:textId="6D02032C" w:rsidR="008338F0" w:rsidRPr="00603221" w:rsidRDefault="003355E7">
      <w:pPr>
        <w:rPr>
          <w:rFonts w:ascii="Tahoma" w:hAnsi="Tahoma" w:cs="Tahoma"/>
          <w:szCs w:val="22"/>
          <w:lang w:val="el-GR"/>
        </w:rPr>
      </w:pPr>
      <w:r w:rsidRPr="00603221">
        <w:rPr>
          <w:rFonts w:ascii="Tahoma" w:hAnsi="Tahoma" w:cs="Tahoma"/>
          <w:szCs w:val="22"/>
          <w:lang w:val="el-GR"/>
        </w:rPr>
        <w:t>α) Κράτηση 0,0</w:t>
      </w:r>
      <w:r w:rsidR="001E3887">
        <w:rPr>
          <w:rFonts w:ascii="Tahoma" w:hAnsi="Tahoma" w:cs="Tahoma"/>
          <w:szCs w:val="22"/>
          <w:lang w:val="el-GR"/>
        </w:rPr>
        <w:t>7</w:t>
      </w:r>
      <w:r w:rsidRPr="00603221">
        <w:rPr>
          <w:rFonts w:ascii="Tahoma" w:hAnsi="Tahoma" w:cs="Tahoma"/>
          <w:szCs w:val="22"/>
          <w:lang w:val="el-GR"/>
        </w:rPr>
        <w:t>% η οποία υπολογίζεται επί της αξίας κάθε πληρωμής προ φόρων και κρατήσεων της αρχικής, καθώς και κάθε συμπληρωματικής σύμβασης Υπέρ της Ενιαίας Ανεξάρτητης Αρχής Δημοσίων Συμβάσεων επιβάλλεται (άρθρο 4 Ν.4013/2011 όπως ισχύει)</w:t>
      </w:r>
    </w:p>
    <w:p w14:paraId="132906DE" w14:textId="77777777" w:rsidR="008338F0" w:rsidRPr="00603221" w:rsidRDefault="003355E7">
      <w:pPr>
        <w:rPr>
          <w:rFonts w:ascii="Tahoma" w:hAnsi="Tahoma" w:cs="Tahoma"/>
          <w:szCs w:val="22"/>
          <w:lang w:val="el-GR"/>
        </w:rPr>
      </w:pPr>
      <w:r w:rsidRPr="00603221">
        <w:rPr>
          <w:rFonts w:ascii="Tahoma" w:hAnsi="Tahoma" w:cs="Tahoma"/>
          <w:szCs w:val="22"/>
          <w:lang w:val="el-GR"/>
        </w:rPr>
        <w:t>β) Κράτηση ύψους 0,02% υπέρ του Δημοσίου,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της Γενικής Διεύθυνσης Δημοσίων Συμβάσεων και Προμηθειών σύμφωνα με την παρ. 6 του άρθρου 36 του ν. 4412/2016</w:t>
      </w:r>
    </w:p>
    <w:p w14:paraId="27F940CD" w14:textId="77777777" w:rsidR="005A74FF" w:rsidRPr="00603221" w:rsidRDefault="005A74FF" w:rsidP="005A74FF">
      <w:pPr>
        <w:rPr>
          <w:rFonts w:ascii="Tahoma" w:hAnsi="Tahoma" w:cs="Tahoma"/>
          <w:szCs w:val="22"/>
          <w:lang w:val="el-GR"/>
        </w:rPr>
      </w:pPr>
      <w:r w:rsidRPr="00603221">
        <w:rPr>
          <w:rFonts w:ascii="Tahoma" w:hAnsi="Tahoma" w:cs="Tahoma"/>
          <w:szCs w:val="22"/>
          <w:lang w:val="el-GR"/>
        </w:rPr>
        <w:t>γ) Κράτηση 0,06% η οποία υπολογίζεται επί της αξίας κάθε πληρωμής προ φόρων και κρατήσεων της αρχικής καθώς και κάθε συμπληρωματικής σύμβασης υπέρ της Αρχής Εξέτασης Προδικαστικών Προσφυγών (άρθρο 350 παρ. 3 του ν. 4412/2016).</w:t>
      </w:r>
    </w:p>
    <w:p w14:paraId="2037BD42" w14:textId="77777777" w:rsidR="008338F0" w:rsidRPr="00603221" w:rsidRDefault="003355E7">
      <w:pPr>
        <w:rPr>
          <w:rFonts w:ascii="Tahoma" w:hAnsi="Tahoma" w:cs="Tahoma"/>
          <w:szCs w:val="22"/>
          <w:lang w:val="el-GR"/>
        </w:rPr>
      </w:pPr>
      <w:r w:rsidRPr="00603221">
        <w:rPr>
          <w:rFonts w:ascii="Tahoma" w:hAnsi="Tahoma"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15645D14" w14:textId="77777777" w:rsidR="008338F0" w:rsidRPr="00603221" w:rsidRDefault="00331981" w:rsidP="00FF0DF8">
      <w:pPr>
        <w:pStyle w:val="2"/>
        <w:numPr>
          <w:ilvl w:val="1"/>
          <w:numId w:val="12"/>
        </w:numPr>
        <w:rPr>
          <w:rFonts w:ascii="Tahoma" w:hAnsi="Tahoma" w:cs="Tahoma"/>
          <w:sz w:val="22"/>
          <w:lang w:val="el-GR"/>
        </w:rPr>
      </w:pPr>
      <w:bookmarkStart w:id="164" w:name="_Κήρυξη_οικονομικού_φορέα"/>
      <w:bookmarkEnd w:id="164"/>
      <w:r w:rsidRPr="00603221">
        <w:rPr>
          <w:rFonts w:ascii="Tahoma" w:hAnsi="Tahoma" w:cs="Tahoma"/>
          <w:sz w:val="22"/>
          <w:lang w:val="el-GR"/>
        </w:rPr>
        <w:tab/>
      </w:r>
      <w:bookmarkStart w:id="165" w:name="_Ref496607484"/>
      <w:bookmarkStart w:id="166" w:name="_Toc56417678"/>
      <w:r w:rsidRPr="00603221">
        <w:rPr>
          <w:rFonts w:ascii="Tahoma" w:hAnsi="Tahoma" w:cs="Tahoma"/>
          <w:sz w:val="22"/>
          <w:lang w:val="el-GR"/>
        </w:rPr>
        <w:t>Κήρυξη οικονομικού φορέα έ</w:t>
      </w:r>
      <w:r w:rsidR="003355E7" w:rsidRPr="00603221">
        <w:rPr>
          <w:rFonts w:ascii="Tahoma" w:hAnsi="Tahoma" w:cs="Tahoma"/>
          <w:sz w:val="22"/>
          <w:lang w:val="el-GR"/>
        </w:rPr>
        <w:t>κπτ</w:t>
      </w:r>
      <w:r w:rsidRPr="00603221">
        <w:rPr>
          <w:rFonts w:ascii="Tahoma" w:hAnsi="Tahoma" w:cs="Tahoma"/>
          <w:sz w:val="22"/>
          <w:lang w:val="el-GR"/>
        </w:rPr>
        <w:t>ω</w:t>
      </w:r>
      <w:r w:rsidR="003355E7" w:rsidRPr="00603221">
        <w:rPr>
          <w:rFonts w:ascii="Tahoma" w:hAnsi="Tahoma" w:cs="Tahoma"/>
          <w:sz w:val="22"/>
          <w:lang w:val="el-GR"/>
        </w:rPr>
        <w:t>του - Κυρώσεις</w:t>
      </w:r>
      <w:bookmarkEnd w:id="165"/>
      <w:bookmarkEnd w:id="166"/>
      <w:r w:rsidR="003355E7" w:rsidRPr="00603221">
        <w:rPr>
          <w:rFonts w:ascii="Tahoma" w:hAnsi="Tahoma" w:cs="Tahoma"/>
          <w:sz w:val="22"/>
          <w:lang w:val="el-GR"/>
        </w:rPr>
        <w:t xml:space="preserve"> </w:t>
      </w:r>
    </w:p>
    <w:p w14:paraId="46538269" w14:textId="4439F0A6" w:rsidR="008338F0" w:rsidRPr="00603221" w:rsidRDefault="003355E7">
      <w:pPr>
        <w:suppressAutoHyphens w:val="0"/>
        <w:autoSpaceDE w:val="0"/>
        <w:rPr>
          <w:rFonts w:ascii="Tahoma" w:eastAsia="SimSun" w:hAnsi="Tahoma" w:cs="Tahoma"/>
          <w:szCs w:val="22"/>
          <w:lang w:val="el-GR"/>
        </w:rPr>
      </w:pPr>
      <w:r w:rsidRPr="00603221">
        <w:rPr>
          <w:rFonts w:ascii="Tahoma" w:eastAsia="SimSun" w:hAnsi="Tahoma" w:cs="Tahoma"/>
          <w:szCs w:val="22"/>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εάν δεν εκπληρώσει τις συμβατικές του υποχρεώσεις ή δεν συμμορφωθεί με τις γραπτές εντολές της αναθέτουσας αρχής, που είναι σύμφωνες με την σύμβαση ή τις κείμενες διατάξεις και εάν υπερβεί υπαίτια τη συνολική προθεσμία εκτέλεσης της σύμβασης, λαμβανομένων υπόψη των παρατάσεων.</w:t>
      </w:r>
      <w:r w:rsidR="00E1337D" w:rsidRPr="00603221">
        <w:rPr>
          <w:rFonts w:ascii="Tahoma" w:eastAsia="SimSun" w:hAnsi="Tahoma" w:cs="Tahoma"/>
          <w:szCs w:val="22"/>
          <w:lang w:val="el-GR"/>
        </w:rPr>
        <w:t xml:space="preserve"> </w:t>
      </w:r>
    </w:p>
    <w:p w14:paraId="0CBECE30" w14:textId="77777777" w:rsidR="008338F0" w:rsidRPr="00603221" w:rsidRDefault="003355E7">
      <w:pPr>
        <w:suppressAutoHyphens w:val="0"/>
        <w:autoSpaceDE w:val="0"/>
        <w:rPr>
          <w:rFonts w:ascii="Tahoma" w:eastAsia="SimSun" w:hAnsi="Tahoma" w:cs="Tahoma"/>
          <w:szCs w:val="22"/>
          <w:lang w:val="el-GR"/>
        </w:rPr>
      </w:pPr>
      <w:r w:rsidRPr="00603221">
        <w:rPr>
          <w:rFonts w:ascii="Tahoma" w:eastAsia="SimSun" w:hAnsi="Tahoma" w:cs="Tahoma"/>
          <w:szCs w:val="22"/>
          <w:lang w:val="el-GR"/>
        </w:rPr>
        <w:t xml:space="preserve">Στην περίπτωση αυτή του κοινοποιείται ειδική όχληση, η οποία περιλαμβάνει συγκεκριμένη περιγραφή των ενεργειών στις οποίες οφείλει να προβεί αυτός, θέτοντας προθεσμία για τη συμμόρφωσή του, η οποία δεν μπορεί να είναι μικρότερη των δεκαπέντε (15) ημερών. Αν η προθεσμία που τεθεί με την ειδική όχληση παρέλθει χωρίς να συμμορφωθεί, κηρύσσεται αιτιολογημένα έκπτωτος μέσα σε τριάντα (30) ημέρες από την άπρακτη πάροδο της ως άνω προθεσμίας συμμόρφωσης. </w:t>
      </w:r>
    </w:p>
    <w:p w14:paraId="0EF8CB53" w14:textId="77777777"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Στον ανάδοχο που κηρύσσεται έκπτωτος από την σύμβαση, επιβάλλονται, μετά από κλήση του για παροχή εξηγήσεων, αθροιστικά, οι παρακάτω κυρώσεις:</w:t>
      </w:r>
    </w:p>
    <w:p w14:paraId="799CF85B" w14:textId="77777777"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lastRenderedPageBreak/>
        <w:t>α) ολική κατάπτωση της εγγύησης καλής εκτέλεσης της σύμβασης,</w:t>
      </w:r>
    </w:p>
    <w:p w14:paraId="15F0A6A9" w14:textId="5A1A87E3" w:rsidR="008338F0" w:rsidRPr="00603221" w:rsidRDefault="003355E7">
      <w:pPr>
        <w:suppressAutoHyphens w:val="0"/>
        <w:autoSpaceDE w:val="0"/>
        <w:rPr>
          <w:rFonts w:ascii="Tahoma" w:eastAsia="SimSun" w:hAnsi="Tahoma" w:cs="Tahoma"/>
          <w:spacing w:val="5"/>
          <w:szCs w:val="22"/>
          <w:lang w:val="el-GR"/>
        </w:rPr>
      </w:pPr>
      <w:r w:rsidRPr="00603221">
        <w:rPr>
          <w:rFonts w:ascii="Tahoma" w:eastAsia="SimSun" w:hAnsi="Tahoma" w:cs="Tahoma"/>
          <w:szCs w:val="22"/>
          <w:lang w:val="el-GR"/>
        </w:rPr>
        <w:t>β) είσπραξη εντόκως της προκαταβολής που χορηγήθηκε,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w:t>
      </w:r>
      <w:r w:rsidR="00DE3810">
        <w:rPr>
          <w:rFonts w:ascii="Tahoma" w:eastAsia="SimSun" w:hAnsi="Tahoma" w:cs="Tahoma"/>
          <w:szCs w:val="22"/>
          <w:lang w:val="el-GR"/>
        </w:rPr>
        <w:t>.</w:t>
      </w:r>
    </w:p>
    <w:p w14:paraId="4C364E93" w14:textId="77777777"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5A714B8C" w14:textId="77777777" w:rsidR="008338F0" w:rsidRPr="00603221" w:rsidRDefault="003355E7">
      <w:pPr>
        <w:suppressAutoHyphens w:val="0"/>
        <w:autoSpaceDE w:val="0"/>
        <w:spacing w:after="0"/>
        <w:jc w:val="left"/>
        <w:rPr>
          <w:rFonts w:ascii="Tahoma" w:eastAsia="SimSun" w:hAnsi="Tahoma" w:cs="Tahoma"/>
          <w:szCs w:val="22"/>
          <w:lang w:val="el-GR"/>
        </w:rPr>
      </w:pPr>
      <w:r w:rsidRPr="00603221">
        <w:rPr>
          <w:rFonts w:ascii="Tahoma" w:eastAsia="SimSun" w:hAnsi="Tahoma" w:cs="Tahoma"/>
          <w:szCs w:val="22"/>
          <w:lang w:val="el-GR"/>
        </w:rPr>
        <w:t>Οι ποινικές ρήτρες υπολογίζονται ως εξής:</w:t>
      </w:r>
    </w:p>
    <w:p w14:paraId="476C1426" w14:textId="77777777"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184DCAED" w14:textId="77777777"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7B6EA6C2" w14:textId="77777777" w:rsidR="008338F0" w:rsidRPr="00603221" w:rsidRDefault="003355E7">
      <w:pPr>
        <w:suppressAutoHyphens w:val="0"/>
        <w:autoSpaceDE w:val="0"/>
        <w:spacing w:after="0"/>
        <w:rPr>
          <w:rFonts w:ascii="Tahoma" w:eastAsia="SimSun" w:hAnsi="Tahoma" w:cs="Tahoma"/>
          <w:szCs w:val="22"/>
          <w:lang w:val="el-GR"/>
        </w:rPr>
      </w:pPr>
      <w:r w:rsidRPr="00603221">
        <w:rPr>
          <w:rFonts w:ascii="Tahoma" w:eastAsia="SimSun" w:hAnsi="Tahoma" w:cs="Tahoma"/>
          <w:szCs w:val="22"/>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F005750" w14:textId="77777777" w:rsidR="008338F0" w:rsidRPr="00603221" w:rsidRDefault="003355E7">
      <w:pPr>
        <w:suppressAutoHyphens w:val="0"/>
        <w:autoSpaceDE w:val="0"/>
        <w:spacing w:after="0"/>
        <w:jc w:val="left"/>
        <w:rPr>
          <w:rFonts w:ascii="Tahoma" w:eastAsia="SimSun" w:hAnsi="Tahoma" w:cs="Tahoma"/>
          <w:szCs w:val="22"/>
          <w:lang w:val="el-GR"/>
        </w:rPr>
      </w:pPr>
      <w:r w:rsidRPr="00603221">
        <w:rPr>
          <w:rFonts w:ascii="Tahoma" w:eastAsia="SimSun" w:hAnsi="Tahoma" w:cs="Tahoma"/>
          <w:szCs w:val="22"/>
          <w:lang w:val="el-GR"/>
        </w:rPr>
        <w:t>Το ποσό των ποινικών ρητρών αφαιρείται/συμψηφίζεται από/με την αμοιβή του αναδόχου.</w:t>
      </w:r>
    </w:p>
    <w:p w14:paraId="2B227533" w14:textId="77777777" w:rsidR="008338F0" w:rsidRPr="00603221" w:rsidRDefault="003355E7">
      <w:pPr>
        <w:suppressAutoHyphens w:val="0"/>
        <w:autoSpaceDE w:val="0"/>
        <w:spacing w:after="0"/>
        <w:rPr>
          <w:rFonts w:ascii="Tahoma" w:hAnsi="Tahoma" w:cs="Tahoma"/>
          <w:szCs w:val="22"/>
          <w:lang w:val="el-GR"/>
        </w:rPr>
      </w:pPr>
      <w:r w:rsidRPr="00603221">
        <w:rPr>
          <w:rFonts w:ascii="Tahoma" w:eastAsia="SimSun" w:hAnsi="Tahoma" w:cs="Tahoma"/>
          <w:szCs w:val="22"/>
          <w:lang w:val="el-GR"/>
        </w:rPr>
        <w:t>Η επιβολή ποινικών ρητρών δεν στερεί από την αναθέτουσα αρχή το δικαίωμα να κηρύξει τον ανάδοχο έκπτωτο.</w:t>
      </w:r>
    </w:p>
    <w:p w14:paraId="63F6F6E6" w14:textId="77777777"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167" w:name="_Toc56417679"/>
      <w:r w:rsidRPr="00603221">
        <w:rPr>
          <w:rFonts w:ascii="Tahoma" w:hAnsi="Tahoma" w:cs="Tahoma"/>
          <w:sz w:val="22"/>
          <w:lang w:val="el-GR"/>
        </w:rPr>
        <w:t>Διοικητικές προσφυγές κατά τη διαδικασία εκτέλεσης</w:t>
      </w:r>
      <w:bookmarkEnd w:id="167"/>
      <w:r w:rsidRPr="00603221">
        <w:rPr>
          <w:rFonts w:ascii="Tahoma" w:hAnsi="Tahoma" w:cs="Tahoma"/>
          <w:sz w:val="22"/>
          <w:lang w:val="el-GR"/>
        </w:rPr>
        <w:t xml:space="preserve"> </w:t>
      </w:r>
    </w:p>
    <w:p w14:paraId="121F7042" w14:textId="5E8EDCEF" w:rsidR="00C20330" w:rsidRPr="00C20330" w:rsidRDefault="00D17033" w:rsidP="00C20330">
      <w:pPr>
        <w:rPr>
          <w:rFonts w:ascii="Tahoma" w:eastAsia="SimSun" w:hAnsi="Tahoma" w:cs="Tahoma"/>
          <w:szCs w:val="22"/>
          <w:lang w:val="el-GR"/>
        </w:rPr>
      </w:pPr>
      <w:r w:rsidRPr="00603221">
        <w:rPr>
          <w:rFonts w:ascii="Tahoma" w:hAnsi="Tahoma" w:cs="Tahoma"/>
          <w:szCs w:val="22"/>
          <w:lang w:val="el-GR"/>
        </w:rPr>
        <w:t xml:space="preserve">Ο ανάδοχος μπορεί κατά των αποφάσεων που επιβάλλουν σε βάρος του κυρώσεις, δυνάμει των όρων </w:t>
      </w:r>
      <w:r w:rsidRPr="00603221">
        <w:rPr>
          <w:rFonts w:ascii="Tahoma" w:eastAsia="SimSun" w:hAnsi="Tahoma" w:cs="Tahoma"/>
          <w:szCs w:val="22"/>
          <w:lang w:val="el-GR"/>
        </w:rPr>
        <w:t xml:space="preserve">των </w:t>
      </w:r>
      <w:r w:rsidR="00C20330">
        <w:rPr>
          <w:rFonts w:ascii="Tahoma" w:eastAsia="SimSun" w:hAnsi="Tahoma" w:cs="Tahoma"/>
          <w:szCs w:val="22"/>
          <w:lang w:val="el-GR"/>
        </w:rPr>
        <w:t>άρθρων</w:t>
      </w:r>
      <w:r w:rsidRPr="00603221">
        <w:rPr>
          <w:rFonts w:ascii="Tahoma" w:eastAsia="SimSun" w:hAnsi="Tahoma" w:cs="Tahoma"/>
          <w:szCs w:val="22"/>
          <w:lang w:val="el-GR"/>
        </w:rPr>
        <w:t xml:space="preserve"> </w:t>
      </w:r>
      <w:hyperlink w:anchor="_Κήρυξη_οικονομικού_φορέα" w:history="1">
        <w:r w:rsidR="00D55466" w:rsidRPr="00111A86">
          <w:rPr>
            <w:rStyle w:val="-"/>
            <w:rFonts w:ascii="Tahoma" w:eastAsia="SimSun" w:hAnsi="Tahoma" w:cs="Tahoma"/>
            <w:szCs w:val="22"/>
            <w:lang w:val="el-GR"/>
          </w:rPr>
          <w:t>5.2</w:t>
        </w:r>
      </w:hyperlink>
      <w:r w:rsidR="00D55466" w:rsidRPr="00603221">
        <w:rPr>
          <w:rFonts w:ascii="Tahoma" w:eastAsia="SimSun" w:hAnsi="Tahoma" w:cs="Tahoma"/>
          <w:szCs w:val="22"/>
          <w:lang w:val="el-GR"/>
        </w:rPr>
        <w:t xml:space="preserve"> (Κήρυξη οικονομικού φορέα εκπτώτου – Κυρώσεις)</w:t>
      </w:r>
      <w:r w:rsidR="00D55466" w:rsidRPr="00270F56">
        <w:rPr>
          <w:rFonts w:ascii="Tahoma" w:eastAsia="SimSun" w:hAnsi="Tahoma" w:cs="Tahoma"/>
          <w:szCs w:val="22"/>
          <w:lang w:val="el-GR"/>
        </w:rPr>
        <w:t xml:space="preserve"> </w:t>
      </w:r>
      <w:r w:rsidRPr="00603221">
        <w:rPr>
          <w:rFonts w:ascii="Tahoma" w:eastAsia="SimSun" w:hAnsi="Tahoma" w:cs="Tahoma"/>
          <w:szCs w:val="22"/>
          <w:lang w:val="el-GR"/>
        </w:rPr>
        <w:t xml:space="preserve">και </w:t>
      </w:r>
      <w:hyperlink w:anchor="_Απόρριψη_παραδοτέων_–" w:history="1">
        <w:r w:rsidR="00111A86" w:rsidRPr="00111A86">
          <w:rPr>
            <w:rStyle w:val="-"/>
            <w:rFonts w:ascii="Tahoma" w:eastAsia="SimSun" w:hAnsi="Tahoma" w:cs="Tahoma"/>
            <w:szCs w:val="22"/>
            <w:lang w:val="el-GR"/>
          </w:rPr>
          <w:t>6.4</w:t>
        </w:r>
      </w:hyperlink>
      <w:r w:rsidRPr="00603221">
        <w:rPr>
          <w:rFonts w:ascii="Tahoma" w:eastAsia="SimSun" w:hAnsi="Tahoma" w:cs="Tahoma"/>
          <w:szCs w:val="22"/>
          <w:lang w:val="el-GR"/>
        </w:rPr>
        <w:t xml:space="preserve"> (Απόρριψη παραδοτέων – Αντικατάσταση), </w:t>
      </w:r>
      <w:r w:rsidR="00C20330" w:rsidRPr="00C20330">
        <w:rPr>
          <w:rFonts w:ascii="Tahoma" w:eastAsia="SimSun" w:hAnsi="Tahoma" w:cs="Tahoma"/>
          <w:szCs w:val="22"/>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2F4C4186" w14:textId="2ED66DB5" w:rsidR="00036CBD" w:rsidRPr="004447F8" w:rsidRDefault="00C20330" w:rsidP="00C20330">
      <w:pPr>
        <w:rPr>
          <w:rFonts w:ascii="Tahoma" w:eastAsia="SimSun" w:hAnsi="Tahoma" w:cs="Tahoma"/>
          <w:szCs w:val="22"/>
          <w:lang w:val="el-GR"/>
        </w:rPr>
      </w:pPr>
      <w:r w:rsidRPr="00C20330">
        <w:rPr>
          <w:rFonts w:ascii="Tahoma" w:eastAsia="SimSun" w:hAnsi="Tahoma" w:cs="Tahoma"/>
          <w:szCs w:val="22"/>
          <w:lang w:val="el-GR"/>
        </w:rPr>
        <w:t>Επί της προσφυγής αποφασίζει το αρμοδίως αποφαινόμενο όργανο, ύστερα από γνωμοδότηση του προβλεπόμενου στις περιπτώσεις β΄ και δ΄ 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1B7A8BBF" w14:textId="77777777" w:rsidR="00036CBD" w:rsidRPr="00603221" w:rsidRDefault="00036CBD">
      <w:pPr>
        <w:rPr>
          <w:rFonts w:ascii="Tahoma" w:hAnsi="Tahoma" w:cs="Tahoma"/>
          <w:szCs w:val="22"/>
          <w:lang w:val="el-GR"/>
        </w:rPr>
      </w:pPr>
    </w:p>
    <w:p w14:paraId="474FDE9A" w14:textId="77777777" w:rsidR="008338F0" w:rsidRPr="00603221" w:rsidRDefault="003355E7" w:rsidP="008D5706">
      <w:pPr>
        <w:pStyle w:val="1"/>
        <w:rPr>
          <w:rFonts w:ascii="Tahoma" w:hAnsi="Tahoma" w:cs="Tahoma"/>
          <w:sz w:val="22"/>
          <w:szCs w:val="22"/>
        </w:rPr>
      </w:pPr>
      <w:bookmarkStart w:id="168" w:name="_Toc56417680"/>
      <w:r w:rsidRPr="00603221">
        <w:rPr>
          <w:rFonts w:ascii="Tahoma" w:hAnsi="Tahoma" w:cs="Tahoma"/>
          <w:sz w:val="22"/>
          <w:szCs w:val="22"/>
        </w:rPr>
        <w:lastRenderedPageBreak/>
        <w:t>ΕΙΔΙΚΟΙ ΟΡΟΙ ΕΚΤΕΛΕΣΗΣ</w:t>
      </w:r>
      <w:bookmarkEnd w:id="168"/>
      <w:r w:rsidRPr="00603221">
        <w:rPr>
          <w:rFonts w:ascii="Tahoma" w:hAnsi="Tahoma" w:cs="Tahoma"/>
          <w:sz w:val="22"/>
          <w:szCs w:val="22"/>
        </w:rPr>
        <w:t xml:space="preserve"> </w:t>
      </w:r>
    </w:p>
    <w:p w14:paraId="5E1B86F8" w14:textId="77777777"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169" w:name="_Toc56417681"/>
      <w:r w:rsidRPr="00603221">
        <w:rPr>
          <w:rFonts w:ascii="Tahoma" w:hAnsi="Tahoma" w:cs="Tahoma"/>
          <w:sz w:val="22"/>
          <w:lang w:val="el-GR"/>
        </w:rPr>
        <w:t>Παρακολούθηση της σύμβασης</w:t>
      </w:r>
      <w:bookmarkEnd w:id="169"/>
      <w:r w:rsidRPr="00603221">
        <w:rPr>
          <w:rFonts w:ascii="Tahoma" w:hAnsi="Tahoma" w:cs="Tahoma"/>
          <w:sz w:val="22"/>
          <w:lang w:val="el-GR"/>
        </w:rPr>
        <w:t xml:space="preserve"> </w:t>
      </w:r>
    </w:p>
    <w:p w14:paraId="6115CDCE" w14:textId="55EC82B8" w:rsidR="00512083" w:rsidRPr="00512083" w:rsidRDefault="00512083" w:rsidP="00512083">
      <w:pPr>
        <w:rPr>
          <w:rFonts w:ascii="Tahoma" w:hAnsi="Tahoma" w:cs="Tahoma"/>
          <w:szCs w:val="22"/>
          <w:lang w:val="el-GR"/>
        </w:rPr>
      </w:pPr>
      <w:r w:rsidRPr="00512083">
        <w:rPr>
          <w:rFonts w:ascii="Tahoma" w:hAnsi="Tahoma" w:cs="Tahoma"/>
          <w:szCs w:val="22"/>
          <w:lang w:val="el-GR"/>
        </w:rPr>
        <w:t xml:space="preserve">6.1.1. </w:t>
      </w:r>
      <w:bookmarkStart w:id="170" w:name="_Hlk9421248"/>
      <w:r w:rsidRPr="00512083">
        <w:rPr>
          <w:rFonts w:ascii="Tahoma" w:hAnsi="Tahoma" w:cs="Tahoma"/>
          <w:szCs w:val="22"/>
          <w:lang w:val="el-GR"/>
        </w:rPr>
        <w:t>Η παρακολούθηση της εκτέλεσης της Σύμβασης και η διοίκηση αυτής θα διενεργείται σύμφωνα με το άρθρο 216 του Ν. 4412/2016.</w:t>
      </w:r>
    </w:p>
    <w:p w14:paraId="1C853F64" w14:textId="733B8FBE" w:rsidR="007D792E" w:rsidRPr="005607CF" w:rsidRDefault="007D792E" w:rsidP="007D792E">
      <w:pPr>
        <w:rPr>
          <w:rFonts w:ascii="Tahoma" w:hAnsi="Tahoma" w:cs="Tahoma"/>
          <w:szCs w:val="22"/>
          <w:lang w:val="el-GR"/>
        </w:rPr>
      </w:pPr>
      <w:r w:rsidRPr="005607CF">
        <w:rPr>
          <w:rFonts w:ascii="Tahoma" w:hAnsi="Tahoma" w:cs="Tahoma"/>
          <w:szCs w:val="22"/>
          <w:lang w:val="el-GR"/>
        </w:rPr>
        <w:t xml:space="preserve">Η παρακολούθηση της εκτέλεσης της σύμβασης και η διοίκηση αυτής διενεργείται από την Δ/νση </w:t>
      </w:r>
      <w:r w:rsidRPr="00DE3810">
        <w:rPr>
          <w:rFonts w:ascii="Tahoma" w:hAnsi="Tahoma" w:cs="Tahoma"/>
          <w:szCs w:val="22"/>
          <w:highlight w:val="yellow"/>
          <w:lang w:val="el-GR"/>
        </w:rPr>
        <w:t>ΧΧΧΧ της</w:t>
      </w:r>
      <w:r w:rsidRPr="005607CF">
        <w:rPr>
          <w:rFonts w:ascii="Tahoma" w:hAnsi="Tahoma" w:cs="Tahoma"/>
          <w:szCs w:val="22"/>
          <w:lang w:val="el-GR"/>
        </w:rPr>
        <w:t xml:space="preserve"> ΚτΠ Α.Ε ή άλλως από ειδική επιτροπή η οποία θα ορισθεί με απόφαση της αναθέτουσας αρχής</w:t>
      </w:r>
      <w:r w:rsidR="00D17033">
        <w:rPr>
          <w:rFonts w:ascii="Tahoma" w:hAnsi="Tahoma" w:cs="Tahoma"/>
          <w:szCs w:val="22"/>
          <w:lang w:val="el-GR"/>
        </w:rPr>
        <w:t xml:space="preserve"> </w:t>
      </w:r>
      <w:r w:rsidR="00D17033" w:rsidRPr="00F94007">
        <w:rPr>
          <w:rFonts w:ascii="Tahoma" w:hAnsi="Tahoma" w:cs="Tahoma"/>
          <w:szCs w:val="22"/>
          <w:lang w:val="el-GR"/>
        </w:rPr>
        <w:t>και  η οποία και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38C1E993" w14:textId="77777777" w:rsidR="00D17033" w:rsidRDefault="00D17033" w:rsidP="00D17033">
      <w:pPr>
        <w:rPr>
          <w:rFonts w:ascii="Tahoma" w:hAnsi="Tahoma" w:cs="Tahoma"/>
          <w:szCs w:val="22"/>
          <w:lang w:val="el-GR"/>
        </w:rPr>
      </w:pPr>
      <w:r w:rsidRPr="00512083">
        <w:rPr>
          <w:rFonts w:ascii="Tahoma" w:hAnsi="Tahoma" w:cs="Tahoma"/>
          <w:szCs w:val="22"/>
          <w:lang w:val="el-GR"/>
        </w:rPr>
        <w:t>Με υπόδειξη του Κυρίου του Έργου μπορεί να ορι</w:t>
      </w:r>
      <w:r>
        <w:rPr>
          <w:rFonts w:ascii="Tahoma" w:hAnsi="Tahoma" w:cs="Tahoma"/>
          <w:szCs w:val="22"/>
          <w:lang w:val="el-GR"/>
        </w:rPr>
        <w:t>ζονται</w:t>
      </w:r>
      <w:r w:rsidRPr="00512083">
        <w:rPr>
          <w:rFonts w:ascii="Tahoma" w:hAnsi="Tahoma" w:cs="Tahoma"/>
          <w:szCs w:val="22"/>
          <w:lang w:val="el-GR"/>
        </w:rPr>
        <w:t xml:space="preserve"> εκπρόσωποί του, οι οποίοι θα συμμετέχουν </w:t>
      </w:r>
      <w:r>
        <w:rPr>
          <w:rFonts w:ascii="Tahoma" w:hAnsi="Tahoma" w:cs="Tahoma"/>
          <w:szCs w:val="22"/>
          <w:lang w:val="el-GR"/>
        </w:rPr>
        <w:t xml:space="preserve">στην επιτροπή </w:t>
      </w:r>
      <w:r w:rsidRPr="00512083">
        <w:rPr>
          <w:rFonts w:ascii="Tahoma" w:hAnsi="Tahoma" w:cs="Tahoma"/>
          <w:szCs w:val="22"/>
          <w:lang w:val="el-GR"/>
        </w:rPr>
        <w:t>παρακολούθηση</w:t>
      </w:r>
      <w:r>
        <w:rPr>
          <w:rFonts w:ascii="Tahoma" w:hAnsi="Tahoma" w:cs="Tahoma"/>
          <w:szCs w:val="22"/>
          <w:lang w:val="el-GR"/>
        </w:rPr>
        <w:t>ς</w:t>
      </w:r>
      <w:r w:rsidRPr="00512083">
        <w:rPr>
          <w:rFonts w:ascii="Tahoma" w:hAnsi="Tahoma" w:cs="Tahoma"/>
          <w:szCs w:val="22"/>
          <w:lang w:val="el-GR"/>
        </w:rPr>
        <w:t xml:space="preserve"> της σύμβασης. </w:t>
      </w:r>
    </w:p>
    <w:p w14:paraId="3EDD93DA" w14:textId="73F0A803" w:rsidR="00087FEA" w:rsidRPr="00603221" w:rsidRDefault="00D17033" w:rsidP="00D17033">
      <w:pPr>
        <w:rPr>
          <w:rFonts w:ascii="Tahoma" w:hAnsi="Tahoma" w:cs="Tahoma"/>
          <w:szCs w:val="22"/>
          <w:lang w:val="el-GR"/>
        </w:rPr>
      </w:pPr>
      <w:r>
        <w:rPr>
          <w:rFonts w:ascii="Tahoma" w:hAnsi="Tahoma" w:cs="Tahoma"/>
          <w:szCs w:val="22"/>
          <w:lang w:val="el-GR"/>
        </w:rPr>
        <w:t>Η αρμόδια Δ/νση ή επιτροπή παρακολούσης ή ειδική επιτροπή θα αποστέλει</w:t>
      </w:r>
      <w:r w:rsidRPr="00512083">
        <w:rPr>
          <w:rFonts w:ascii="Tahoma" w:hAnsi="Tahoma" w:cs="Tahoma"/>
          <w:szCs w:val="22"/>
          <w:lang w:val="el-GR"/>
        </w:rPr>
        <w:t xml:space="preserve"> εγγράφων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r w:rsidR="00512083" w:rsidRPr="00512083">
        <w:rPr>
          <w:rFonts w:ascii="Tahoma" w:hAnsi="Tahoma" w:cs="Tahoma"/>
          <w:szCs w:val="22"/>
          <w:lang w:val="el-GR"/>
        </w:rPr>
        <w:t xml:space="preserve">  Ο ανάδοχος υποχρεούται </w:t>
      </w:r>
      <w:r w:rsidR="00512083" w:rsidRPr="00DE3810">
        <w:rPr>
          <w:rFonts w:ascii="Tahoma" w:hAnsi="Tahoma" w:cs="Tahoma"/>
          <w:szCs w:val="22"/>
          <w:highlight w:val="yellow"/>
          <w:lang w:val="el-GR"/>
        </w:rPr>
        <w:t>κατ’ ελάχιστον ένα</w:t>
      </w:r>
      <w:r w:rsidR="007D792E" w:rsidRPr="00DE3810">
        <w:rPr>
          <w:rFonts w:ascii="Tahoma" w:hAnsi="Tahoma" w:cs="Tahoma"/>
          <w:szCs w:val="22"/>
          <w:highlight w:val="yellow"/>
          <w:lang w:val="el-GR"/>
        </w:rPr>
        <w:t xml:space="preserve"> </w:t>
      </w:r>
      <w:r w:rsidR="00512083" w:rsidRPr="00DE3810">
        <w:rPr>
          <w:rFonts w:ascii="Tahoma" w:hAnsi="Tahoma" w:cs="Tahoma"/>
          <w:szCs w:val="22"/>
          <w:highlight w:val="yellow"/>
          <w:lang w:val="el-GR"/>
        </w:rPr>
        <w:t>(1) μήνα</w:t>
      </w:r>
      <w:r w:rsidR="00512083" w:rsidRPr="00512083">
        <w:rPr>
          <w:rFonts w:ascii="Tahoma" w:hAnsi="Tahoma" w:cs="Tahoma"/>
          <w:szCs w:val="22"/>
          <w:lang w:val="el-GR"/>
        </w:rPr>
        <w:t xml:space="preserve"> πριν την ημερομηνία παράδοσης των προβλεπόμενων παραδοτέων κάθε φάσης, να ενημερώσει την υπηρεσία </w:t>
      </w:r>
      <w:r w:rsidR="00F92F1A">
        <w:rPr>
          <w:rFonts w:ascii="Tahoma" w:hAnsi="Tahoma" w:cs="Tahoma"/>
          <w:szCs w:val="22"/>
          <w:lang w:val="el-GR"/>
        </w:rPr>
        <w:t>ή την επιτροπή</w:t>
      </w:r>
      <w:r w:rsidR="00F92F1A" w:rsidRPr="00512083">
        <w:rPr>
          <w:rFonts w:ascii="Tahoma" w:hAnsi="Tahoma" w:cs="Tahoma"/>
          <w:szCs w:val="22"/>
          <w:lang w:val="el-GR"/>
        </w:rPr>
        <w:t xml:space="preserve"> </w:t>
      </w:r>
      <w:r w:rsidR="00512083" w:rsidRPr="00512083">
        <w:rPr>
          <w:rFonts w:ascii="Tahoma" w:hAnsi="Tahoma" w:cs="Tahoma"/>
          <w:szCs w:val="22"/>
          <w:lang w:val="el-GR"/>
        </w:rPr>
        <w:t>παρακολούθησης για τη ολοκλήρωση των συμβατικών υποχρεώσεων του, να θέσει σε διάθεση της το προβλεπόμενο συμβατικό υλικό και να συνεργάζεται,  προκειμένου να πιστοποι</w:t>
      </w:r>
      <w:r>
        <w:rPr>
          <w:rFonts w:ascii="Tahoma" w:hAnsi="Tahoma" w:cs="Tahoma"/>
          <w:szCs w:val="22"/>
          <w:lang w:val="el-GR"/>
        </w:rPr>
        <w:t>η</w:t>
      </w:r>
      <w:r w:rsidR="00F92F1A">
        <w:rPr>
          <w:rFonts w:ascii="Tahoma" w:hAnsi="Tahoma" w:cs="Tahoma"/>
          <w:szCs w:val="22"/>
          <w:lang w:val="el-GR"/>
        </w:rPr>
        <w:t>θ</w:t>
      </w:r>
      <w:r w:rsidR="00512083" w:rsidRPr="00512083">
        <w:rPr>
          <w:rFonts w:ascii="Tahoma" w:hAnsi="Tahoma" w:cs="Tahoma"/>
          <w:szCs w:val="22"/>
          <w:lang w:val="el-GR"/>
        </w:rPr>
        <w:t>ε</w:t>
      </w:r>
      <w:r>
        <w:rPr>
          <w:rFonts w:ascii="Tahoma" w:hAnsi="Tahoma" w:cs="Tahoma"/>
          <w:szCs w:val="22"/>
          <w:lang w:val="el-GR"/>
        </w:rPr>
        <w:t>ί</w:t>
      </w:r>
      <w:r w:rsidR="00512083" w:rsidRPr="00512083">
        <w:rPr>
          <w:rFonts w:ascii="Tahoma" w:hAnsi="Tahoma" w:cs="Tahoma"/>
          <w:szCs w:val="22"/>
          <w:lang w:val="el-GR"/>
        </w:rPr>
        <w:t xml:space="preserve"> η εκτέλεση του αντικειμένου της σύμβασης καθώς και η συμμόρφωση του αναδόχου με τους όρους της εκάστοτε φάσης.</w:t>
      </w:r>
    </w:p>
    <w:bookmarkEnd w:id="170"/>
    <w:p w14:paraId="557DF8B2" w14:textId="77777777" w:rsidR="008338F0" w:rsidRPr="00603221" w:rsidRDefault="003355E7" w:rsidP="00FF0DF8">
      <w:pPr>
        <w:pStyle w:val="2"/>
        <w:numPr>
          <w:ilvl w:val="1"/>
          <w:numId w:val="12"/>
        </w:numPr>
        <w:rPr>
          <w:rFonts w:ascii="Tahoma" w:hAnsi="Tahoma" w:cs="Tahoma"/>
          <w:sz w:val="22"/>
          <w:lang w:val="el-GR"/>
        </w:rPr>
      </w:pPr>
      <w:r w:rsidRPr="00603221">
        <w:rPr>
          <w:rFonts w:ascii="Tahoma" w:hAnsi="Tahoma" w:cs="Tahoma"/>
          <w:sz w:val="22"/>
          <w:lang w:val="el-GR"/>
        </w:rPr>
        <w:tab/>
      </w:r>
      <w:bookmarkStart w:id="171" w:name="_Toc56417682"/>
      <w:r w:rsidRPr="00603221">
        <w:rPr>
          <w:rFonts w:ascii="Tahoma" w:hAnsi="Tahoma" w:cs="Tahoma"/>
          <w:sz w:val="22"/>
          <w:lang w:val="el-GR"/>
        </w:rPr>
        <w:t>Διάρκεια σύμβασης</w:t>
      </w:r>
      <w:bookmarkEnd w:id="171"/>
      <w:r w:rsidRPr="00603221">
        <w:rPr>
          <w:rFonts w:ascii="Tahoma" w:hAnsi="Tahoma" w:cs="Tahoma"/>
          <w:sz w:val="22"/>
          <w:lang w:val="el-GR"/>
        </w:rPr>
        <w:t xml:space="preserve"> </w:t>
      </w:r>
    </w:p>
    <w:p w14:paraId="4530474A" w14:textId="77777777" w:rsidR="00637BDE" w:rsidRPr="00637BDE" w:rsidRDefault="003355E7" w:rsidP="00637BDE">
      <w:pPr>
        <w:rPr>
          <w:rFonts w:ascii="Tahoma" w:hAnsi="Tahoma" w:cs="Tahoma"/>
          <w:szCs w:val="22"/>
          <w:lang w:val="el-GR"/>
        </w:rPr>
      </w:pPr>
      <w:r w:rsidRPr="00603221">
        <w:rPr>
          <w:rFonts w:ascii="Tahoma" w:hAnsi="Tahoma" w:cs="Tahoma"/>
          <w:szCs w:val="22"/>
          <w:lang w:val="el-GR"/>
        </w:rPr>
        <w:t xml:space="preserve">6.2.1. </w:t>
      </w:r>
      <w:r w:rsidR="008702D8" w:rsidRPr="00603221">
        <w:rPr>
          <w:rFonts w:ascii="Tahoma" w:hAnsi="Tahoma" w:cs="Tahoma"/>
          <w:szCs w:val="22"/>
          <w:lang w:val="el-GR"/>
        </w:rPr>
        <w:t xml:space="preserve">Η συνολική </w:t>
      </w:r>
      <w:r w:rsidR="008702D8" w:rsidRPr="00603221">
        <w:rPr>
          <w:rFonts w:ascii="Tahoma" w:hAnsi="Tahoma" w:cs="Tahoma"/>
          <w:b/>
          <w:szCs w:val="22"/>
          <w:lang w:val="el-GR"/>
        </w:rPr>
        <w:t>διάρκεια</w:t>
      </w:r>
      <w:r w:rsidR="008702D8" w:rsidRPr="00603221">
        <w:rPr>
          <w:rFonts w:ascii="Tahoma" w:hAnsi="Tahoma" w:cs="Tahoma"/>
          <w:szCs w:val="22"/>
          <w:lang w:val="el-GR"/>
        </w:rPr>
        <w:t xml:space="preserve"> της σύμβασης ορίζεται </w:t>
      </w:r>
      <w:r w:rsidR="008702D8" w:rsidRPr="00E52158">
        <w:rPr>
          <w:rFonts w:ascii="Tahoma" w:hAnsi="Tahoma" w:cs="Tahoma"/>
          <w:szCs w:val="22"/>
          <w:lang w:val="el-GR"/>
        </w:rPr>
        <w:t>σε</w:t>
      </w:r>
      <w:r w:rsidR="00DE3810" w:rsidRPr="00E52158">
        <w:rPr>
          <w:rFonts w:ascii="Tahoma" w:hAnsi="Tahoma" w:cs="Tahoma"/>
          <w:szCs w:val="22"/>
          <w:lang w:val="el-GR"/>
        </w:rPr>
        <w:t xml:space="preserve"> </w:t>
      </w:r>
      <w:r w:rsidR="00305A59" w:rsidRPr="00E52158">
        <w:rPr>
          <w:rFonts w:ascii="Tahoma" w:hAnsi="Tahoma" w:cs="Tahoma"/>
          <w:b/>
          <w:bCs/>
          <w:szCs w:val="22"/>
          <w:lang w:val="el-GR"/>
        </w:rPr>
        <w:t>δέκα πέντε (15)</w:t>
      </w:r>
      <w:r w:rsidR="00DE3810" w:rsidRPr="00E52158">
        <w:rPr>
          <w:rFonts w:ascii="Tahoma" w:hAnsi="Tahoma" w:cs="Tahoma"/>
          <w:b/>
          <w:bCs/>
          <w:szCs w:val="22"/>
          <w:lang w:val="el-GR"/>
        </w:rPr>
        <w:t xml:space="preserve"> </w:t>
      </w:r>
      <w:r w:rsidR="008702D8" w:rsidRPr="00E52158">
        <w:rPr>
          <w:rFonts w:ascii="Tahoma" w:hAnsi="Tahoma" w:cs="Tahoma"/>
          <w:b/>
          <w:bCs/>
          <w:szCs w:val="22"/>
          <w:lang w:val="el-GR"/>
        </w:rPr>
        <w:t>μήνες</w:t>
      </w:r>
      <w:r w:rsidR="008702D8" w:rsidRPr="00E52158">
        <w:rPr>
          <w:rFonts w:ascii="Tahoma" w:hAnsi="Tahoma" w:cs="Tahoma"/>
          <w:szCs w:val="22"/>
          <w:lang w:val="el-GR"/>
        </w:rPr>
        <w:t xml:space="preserve"> </w:t>
      </w:r>
      <w:r w:rsidR="002F42D0" w:rsidRPr="00E52158">
        <w:rPr>
          <w:rFonts w:ascii="Tahoma" w:hAnsi="Tahoma" w:cs="Tahoma"/>
          <w:szCs w:val="22"/>
          <w:lang w:val="el-GR"/>
        </w:rPr>
        <w:t>και νοείται</w:t>
      </w:r>
      <w:r w:rsidR="002F42D0" w:rsidRPr="001B0F5B">
        <w:rPr>
          <w:rFonts w:ascii="Tahoma" w:hAnsi="Tahoma" w:cs="Tahoma"/>
          <w:szCs w:val="22"/>
          <w:lang w:val="el-GR"/>
        </w:rPr>
        <w:t xml:space="preserve"> το χρονι</w:t>
      </w:r>
      <w:r w:rsidR="002F42D0" w:rsidRPr="001B0F5B">
        <w:rPr>
          <w:rFonts w:ascii="Tahoma" w:hAnsi="Tahoma" w:cs="Tahoma"/>
          <w:szCs w:val="22"/>
          <w:lang w:val="el-GR"/>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w:t>
      </w:r>
      <w:r w:rsidR="002058C3">
        <w:rPr>
          <w:rFonts w:ascii="Tahoma" w:hAnsi="Tahoma" w:cs="Tahoma"/>
          <w:szCs w:val="22"/>
          <w:lang w:val="el-GR"/>
        </w:rPr>
        <w:t>περιλαμβάνεται</w:t>
      </w:r>
      <w:r w:rsidR="002058C3" w:rsidRPr="001B0F5B">
        <w:rPr>
          <w:rFonts w:ascii="Tahoma" w:hAnsi="Tahoma" w:cs="Tahoma"/>
          <w:szCs w:val="22"/>
          <w:lang w:val="el-GR"/>
        </w:rPr>
        <w:t xml:space="preserve"> </w:t>
      </w:r>
      <w:r w:rsidR="002F42D0" w:rsidRPr="001B0F5B">
        <w:rPr>
          <w:rFonts w:ascii="Tahoma" w:hAnsi="Tahoma" w:cs="Tahoma"/>
          <w:szCs w:val="22"/>
          <w:lang w:val="el-GR"/>
        </w:rPr>
        <w:t xml:space="preserve">στο </w:t>
      </w:r>
      <w:r w:rsidR="00673490" w:rsidRPr="00603221">
        <w:rPr>
          <w:rFonts w:ascii="Tahoma" w:hAnsi="Tahoma" w:cs="Tahoma"/>
          <w:szCs w:val="22"/>
          <w:lang w:val="el-GR"/>
        </w:rPr>
        <w:fldChar w:fldCharType="begin"/>
      </w:r>
      <w:r w:rsidR="00673490" w:rsidRPr="00603221">
        <w:rPr>
          <w:rFonts w:ascii="Tahoma" w:hAnsi="Tahoma" w:cs="Tahoma"/>
          <w:szCs w:val="22"/>
          <w:lang w:val="el-GR"/>
        </w:rPr>
        <w:instrText xml:space="preserve"> REF _Ref496625830 \h </w:instrText>
      </w:r>
      <w:r w:rsidR="00DF02B0" w:rsidRPr="006719D5">
        <w:rPr>
          <w:rFonts w:ascii="Tahoma" w:hAnsi="Tahoma" w:cs="Tahoma"/>
          <w:szCs w:val="22"/>
          <w:lang w:val="el-GR"/>
        </w:rPr>
        <w:instrText xml:space="preserve"> \* MERGEFORMAT </w:instrText>
      </w:r>
      <w:r w:rsidR="00673490" w:rsidRPr="00603221">
        <w:rPr>
          <w:rFonts w:ascii="Tahoma" w:hAnsi="Tahoma" w:cs="Tahoma"/>
          <w:szCs w:val="22"/>
          <w:lang w:val="el-GR"/>
        </w:rPr>
      </w:r>
      <w:r w:rsidR="00673490" w:rsidRPr="00603221">
        <w:rPr>
          <w:rFonts w:ascii="Tahoma" w:hAnsi="Tahoma" w:cs="Tahoma"/>
          <w:szCs w:val="22"/>
          <w:lang w:val="el-GR"/>
        </w:rPr>
        <w:fldChar w:fldCharType="separate"/>
      </w:r>
      <w:r w:rsidR="00637BDE" w:rsidRPr="007F281D">
        <w:rPr>
          <w:rFonts w:ascii="Tahoma" w:hAnsi="Tahoma" w:cs="Tahoma"/>
          <w:szCs w:val="22"/>
          <w:lang w:val="el-GR"/>
        </w:rPr>
        <w:t>ΠΑΡΑΡΤΗΜΑΤΑ</w:t>
      </w:r>
    </w:p>
    <w:p w14:paraId="5CBAB115" w14:textId="6E6C154B" w:rsidR="008702D8" w:rsidRPr="00603221" w:rsidRDefault="00637BDE" w:rsidP="00B8545D">
      <w:pPr>
        <w:rPr>
          <w:rFonts w:ascii="Tahoma" w:hAnsi="Tahoma" w:cs="Tahoma"/>
          <w:szCs w:val="22"/>
          <w:lang w:val="el-GR"/>
        </w:rPr>
      </w:pPr>
      <w:r w:rsidRPr="00637BDE">
        <w:rPr>
          <w:rFonts w:ascii="Tahoma" w:hAnsi="Tahoma" w:cs="Tahoma"/>
          <w:szCs w:val="22"/>
          <w:lang w:val="el-GR"/>
        </w:rPr>
        <w:t>ΠΑΡΑΡΤΗΜΑ Ι – Αναλυτική Περιγραφή Φυσικού και Οικονομικού Αντικειμένου της</w:t>
      </w:r>
      <w:r w:rsidRPr="00603221">
        <w:rPr>
          <w:rFonts w:ascii="Tahoma" w:hAnsi="Tahoma" w:cs="Tahoma"/>
          <w:lang w:val="el-GR"/>
        </w:rPr>
        <w:t xml:space="preserve"> Σύμβασης</w:t>
      </w:r>
      <w:r w:rsidR="00673490" w:rsidRPr="00603221">
        <w:rPr>
          <w:rFonts w:ascii="Tahoma" w:hAnsi="Tahoma" w:cs="Tahoma"/>
          <w:szCs w:val="22"/>
          <w:lang w:val="el-GR"/>
        </w:rPr>
        <w:fldChar w:fldCharType="end"/>
      </w:r>
      <w:r w:rsidR="00673490" w:rsidRPr="00603221">
        <w:rPr>
          <w:rFonts w:ascii="Tahoma" w:hAnsi="Tahoma" w:cs="Tahoma"/>
          <w:szCs w:val="22"/>
          <w:lang w:val="el-GR"/>
        </w:rPr>
        <w:t xml:space="preserve"> της παρούσας. </w:t>
      </w:r>
      <w:r w:rsidR="008702D8" w:rsidRPr="00603221">
        <w:rPr>
          <w:rFonts w:ascii="Tahoma" w:hAnsi="Tahoma" w:cs="Tahoma"/>
          <w:szCs w:val="22"/>
          <w:lang w:val="el-GR"/>
        </w:rPr>
        <w:t>Επισημαίνεται ότι στη συνολική διάρκεια</w:t>
      </w:r>
      <w:r w:rsidR="00E1337D" w:rsidRPr="00603221">
        <w:rPr>
          <w:rFonts w:ascii="Tahoma" w:hAnsi="Tahoma" w:cs="Tahoma"/>
          <w:szCs w:val="22"/>
          <w:lang w:val="el-GR"/>
        </w:rPr>
        <w:t xml:space="preserve"> </w:t>
      </w:r>
      <w:r w:rsidR="008702D8" w:rsidRPr="00603221">
        <w:rPr>
          <w:rFonts w:ascii="Tahoma" w:hAnsi="Tahoma" w:cs="Tahoma"/>
          <w:szCs w:val="22"/>
          <w:lang w:val="el-GR"/>
        </w:rPr>
        <w:t xml:space="preserve">περιλαμβάνεται και ο χρόνος που θα απαιτηθεί για την παραλαβή των ενδιάμεσων φάσεων ή παραδοτέων </w:t>
      </w:r>
      <w:r w:rsidR="008702D8" w:rsidRPr="00603221">
        <w:rPr>
          <w:rFonts w:ascii="Tahoma" w:hAnsi="Tahoma" w:cs="Tahoma"/>
          <w:szCs w:val="22"/>
          <w:u w:val="single"/>
          <w:lang w:val="el-GR"/>
        </w:rPr>
        <w:t>μέχρι την παράδοση και του τελευταίου παραδοτέου που ορίζει την λήξη της σύμβαση</w:t>
      </w:r>
      <w:r w:rsidR="008702D8" w:rsidRPr="00603221">
        <w:rPr>
          <w:rFonts w:ascii="Tahoma" w:hAnsi="Tahoma" w:cs="Tahoma"/>
          <w:szCs w:val="22"/>
          <w:lang w:val="el-GR"/>
        </w:rPr>
        <w:t xml:space="preserve">ς και την έναρξη της οριστικής παραλαβής του έργου. </w:t>
      </w:r>
    </w:p>
    <w:p w14:paraId="06D5D20C" w14:textId="33F9034E" w:rsidR="008338F0" w:rsidRPr="00603221" w:rsidRDefault="003355E7">
      <w:pPr>
        <w:rPr>
          <w:rFonts w:ascii="Tahoma" w:hAnsi="Tahoma" w:cs="Tahoma"/>
          <w:szCs w:val="22"/>
          <w:lang w:val="el-GR"/>
        </w:rPr>
      </w:pPr>
      <w:r w:rsidRPr="00603221">
        <w:rPr>
          <w:rFonts w:ascii="Tahoma" w:hAnsi="Tahoma" w:cs="Tahoma"/>
          <w:i/>
          <w:iCs/>
          <w:color w:val="5B9BD5"/>
          <w:spacing w:val="5"/>
          <w:kern w:val="1"/>
          <w:szCs w:val="22"/>
          <w:lang w:val="el-GR"/>
        </w:rPr>
        <w:t xml:space="preserve"> </w:t>
      </w:r>
      <w:r w:rsidRPr="00603221">
        <w:rPr>
          <w:rFonts w:ascii="Tahoma" w:hAnsi="Tahoma" w:cs="Tahoma"/>
          <w:szCs w:val="22"/>
          <w:lang w:val="el-GR"/>
        </w:rPr>
        <w:t>6.2.2. Η</w:t>
      </w:r>
      <w:r w:rsidR="00E1337D" w:rsidRPr="00603221">
        <w:rPr>
          <w:rFonts w:ascii="Tahoma" w:hAnsi="Tahoma" w:cs="Tahoma"/>
          <w:szCs w:val="22"/>
          <w:lang w:val="el-GR"/>
        </w:rPr>
        <w:t xml:space="preserve"> </w:t>
      </w:r>
      <w:r w:rsidRPr="00603221">
        <w:rPr>
          <w:rFonts w:ascii="Tahoma" w:hAnsi="Tahoma" w:cs="Tahoma"/>
          <w:szCs w:val="22"/>
          <w:lang w:val="el-GR"/>
        </w:rPr>
        <w:t>συνολική διάρκεια της σύμβασης μπορεί να παρατείνεται μετά από</w:t>
      </w:r>
      <w:r w:rsidR="00E1337D" w:rsidRPr="00603221">
        <w:rPr>
          <w:rFonts w:ascii="Tahoma" w:hAnsi="Tahoma" w:cs="Tahoma"/>
          <w:szCs w:val="22"/>
          <w:lang w:val="el-GR"/>
        </w:rPr>
        <w:t xml:space="preserve"> </w:t>
      </w:r>
      <w:r w:rsidRPr="00603221">
        <w:rPr>
          <w:rFonts w:ascii="Tahoma" w:hAnsi="Tahoma" w:cs="Tahoma"/>
          <w:szCs w:val="22"/>
          <w:lang w:val="el-GR"/>
        </w:rPr>
        <w:t>αιτιολογημένη απόφαση της αναθέτουσας αρχής μέχρι το 50% αυτής ύστερα από σχετικό αίτημα του</w:t>
      </w:r>
      <w:r w:rsidR="00E1337D" w:rsidRPr="00603221">
        <w:rPr>
          <w:rFonts w:ascii="Tahoma" w:hAnsi="Tahoma" w:cs="Tahoma"/>
          <w:szCs w:val="22"/>
          <w:lang w:val="el-GR"/>
        </w:rPr>
        <w:t xml:space="preserve"> </w:t>
      </w:r>
      <w:r w:rsidRPr="00603221">
        <w:rPr>
          <w:rFonts w:ascii="Tahoma" w:hAnsi="Tahoma" w:cs="Tahoma"/>
          <w:szCs w:val="22"/>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rFonts w:ascii="Tahoma" w:hAnsi="Tahoma" w:cs="Tahoma"/>
          <w:szCs w:val="22"/>
          <w:lang w:val="el-GR"/>
        </w:rPr>
        <w:t>.</w:t>
      </w:r>
      <w:r w:rsidRPr="00603221">
        <w:rPr>
          <w:rFonts w:ascii="Tahoma" w:hAnsi="Tahoma"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rFonts w:ascii="Tahoma" w:hAnsi="Tahoma" w:cs="Tahoma"/>
          <w:szCs w:val="22"/>
          <w:lang w:val="el-GR"/>
        </w:rPr>
        <w:t xml:space="preserve">την παρ. </w:t>
      </w:r>
      <w:r w:rsidR="00673490" w:rsidRPr="00603221">
        <w:rPr>
          <w:rFonts w:ascii="Tahoma" w:hAnsi="Tahoma" w:cs="Tahoma"/>
          <w:szCs w:val="22"/>
          <w:lang w:val="el-GR"/>
        </w:rPr>
        <w:fldChar w:fldCharType="begin"/>
      </w:r>
      <w:r w:rsidR="00673490" w:rsidRPr="00603221">
        <w:rPr>
          <w:rFonts w:ascii="Tahoma" w:hAnsi="Tahoma" w:cs="Tahoma"/>
          <w:szCs w:val="22"/>
          <w:lang w:val="el-GR"/>
        </w:rPr>
        <w:instrText xml:space="preserve"> REF _Ref496607484 \r \h </w:instrText>
      </w:r>
      <w:r w:rsidR="00DF02B0" w:rsidRPr="006719D5">
        <w:rPr>
          <w:rFonts w:ascii="Tahoma" w:hAnsi="Tahoma" w:cs="Tahoma"/>
          <w:szCs w:val="22"/>
          <w:lang w:val="el-GR"/>
        </w:rPr>
        <w:instrText xml:space="preserve"> \* MERGEFORMAT </w:instrText>
      </w:r>
      <w:r w:rsidR="00673490" w:rsidRPr="00603221">
        <w:rPr>
          <w:rFonts w:ascii="Tahoma" w:hAnsi="Tahoma" w:cs="Tahoma"/>
          <w:szCs w:val="22"/>
          <w:lang w:val="el-GR"/>
        </w:rPr>
      </w:r>
      <w:r w:rsidR="00673490" w:rsidRPr="00603221">
        <w:rPr>
          <w:rFonts w:ascii="Tahoma" w:hAnsi="Tahoma" w:cs="Tahoma"/>
          <w:szCs w:val="22"/>
          <w:lang w:val="el-GR"/>
        </w:rPr>
        <w:fldChar w:fldCharType="separate"/>
      </w:r>
      <w:r w:rsidR="00637BDE">
        <w:rPr>
          <w:rFonts w:ascii="Tahoma" w:hAnsi="Tahoma" w:cs="Tahoma"/>
          <w:szCs w:val="22"/>
          <w:lang w:val="el-GR"/>
        </w:rPr>
        <w:t>5.2</w:t>
      </w:r>
      <w:r w:rsidR="00673490" w:rsidRPr="00603221">
        <w:rPr>
          <w:rFonts w:ascii="Tahoma" w:hAnsi="Tahoma" w:cs="Tahoma"/>
          <w:szCs w:val="22"/>
          <w:lang w:val="el-GR"/>
        </w:rPr>
        <w:fldChar w:fldCharType="end"/>
      </w:r>
      <w:r w:rsidRPr="00603221">
        <w:rPr>
          <w:rFonts w:ascii="Tahoma" w:hAnsi="Tahoma" w:cs="Tahoma"/>
          <w:szCs w:val="22"/>
          <w:lang w:val="el-GR"/>
        </w:rPr>
        <w:t xml:space="preserve"> της παρούσας.</w:t>
      </w:r>
    </w:p>
    <w:p w14:paraId="53E7CE68" w14:textId="77777777" w:rsidR="008338F0" w:rsidRPr="00603221" w:rsidRDefault="003355E7" w:rsidP="00FF0DF8">
      <w:pPr>
        <w:pStyle w:val="2"/>
        <w:numPr>
          <w:ilvl w:val="1"/>
          <w:numId w:val="12"/>
        </w:numPr>
        <w:rPr>
          <w:rFonts w:ascii="Tahoma" w:hAnsi="Tahoma" w:cs="Tahoma"/>
          <w:sz w:val="22"/>
          <w:lang w:val="el-GR"/>
        </w:rPr>
      </w:pPr>
      <w:bookmarkStart w:id="172" w:name="_Παραλαβή_του_αντικειμένου"/>
      <w:bookmarkEnd w:id="172"/>
      <w:r w:rsidRPr="00603221">
        <w:rPr>
          <w:rFonts w:ascii="Tahoma" w:hAnsi="Tahoma" w:cs="Tahoma"/>
          <w:sz w:val="22"/>
          <w:lang w:val="el-GR"/>
        </w:rPr>
        <w:tab/>
      </w:r>
      <w:bookmarkStart w:id="173" w:name="_Toc56417683"/>
      <w:r w:rsidRPr="00603221">
        <w:rPr>
          <w:rFonts w:ascii="Tahoma" w:hAnsi="Tahoma" w:cs="Tahoma"/>
          <w:sz w:val="22"/>
          <w:lang w:val="el-GR"/>
        </w:rPr>
        <w:t>Παραλαβή του αντικειμένου της σύμβασης</w:t>
      </w:r>
      <w:bookmarkEnd w:id="173"/>
      <w:r w:rsidRPr="00603221">
        <w:rPr>
          <w:rFonts w:ascii="Tahoma" w:hAnsi="Tahoma" w:cs="Tahoma"/>
          <w:sz w:val="22"/>
          <w:lang w:val="el-GR"/>
        </w:rPr>
        <w:t xml:space="preserve"> </w:t>
      </w:r>
    </w:p>
    <w:p w14:paraId="624476C0" w14:textId="7AFB936E" w:rsidR="002058C3" w:rsidRPr="002058C3" w:rsidRDefault="002058C3" w:rsidP="002058C3">
      <w:pPr>
        <w:rPr>
          <w:rFonts w:ascii="Tahoma" w:hAnsi="Tahoma" w:cs="Tahoma"/>
          <w:szCs w:val="22"/>
          <w:lang w:val="el-GR"/>
        </w:rPr>
      </w:pPr>
      <w:bookmarkStart w:id="174" w:name="_Hlk520910148"/>
      <w:r w:rsidRPr="002058C3">
        <w:rPr>
          <w:rFonts w:ascii="Tahoma" w:hAnsi="Tahoma" w:cs="Tahoma"/>
          <w:szCs w:val="22"/>
          <w:lang w:val="el-GR"/>
        </w:rPr>
        <w:t xml:space="preserve">6.3.1 Η παραλαβή των παρεχόμενων υπηρεσιών ή παραδοτέων γίνεται από επιτροπή παραλαβής που συγκροτείται, σύμφωνα με την παράγραφο 3 του άρθρου 221, κατά τα αναλυτικώς αναφερόμενα στο </w:t>
      </w:r>
      <w:r w:rsidRPr="00BB0C0F">
        <w:rPr>
          <w:rFonts w:ascii="Tahoma" w:hAnsi="Tahoma" w:cs="Tahoma"/>
          <w:szCs w:val="22"/>
          <w:lang w:val="el-GR"/>
        </w:rPr>
        <w:t>Παράρτημα</w:t>
      </w:r>
      <w:r w:rsidR="00BB0C0F" w:rsidRPr="00F94007">
        <w:rPr>
          <w:rFonts w:ascii="Tahoma" w:hAnsi="Tahoma" w:cs="Tahoma"/>
          <w:szCs w:val="22"/>
          <w:lang w:val="el-GR"/>
        </w:rPr>
        <w:t xml:space="preserve"> </w:t>
      </w:r>
      <w:r w:rsidR="00BB0C0F">
        <w:rPr>
          <w:rFonts w:ascii="Tahoma" w:hAnsi="Tahoma" w:cs="Tahoma"/>
          <w:szCs w:val="22"/>
          <w:lang w:val="en-US"/>
        </w:rPr>
        <w:t>I</w:t>
      </w:r>
      <w:r w:rsidR="00BB0C0F" w:rsidRPr="00F94007">
        <w:rPr>
          <w:rFonts w:ascii="Tahoma" w:hAnsi="Tahoma" w:cs="Tahoma"/>
          <w:szCs w:val="22"/>
          <w:lang w:val="el-GR"/>
        </w:rPr>
        <w:t xml:space="preserve"> </w:t>
      </w:r>
      <w:r w:rsidRPr="002058C3">
        <w:rPr>
          <w:rFonts w:ascii="Tahoma" w:hAnsi="Tahoma" w:cs="Tahoma"/>
          <w:szCs w:val="22"/>
          <w:lang w:val="el-GR"/>
        </w:rPr>
        <w:t xml:space="preserve">της παρούσας όπου περιγράφεται η διαδικασία ελέγχου ανά φάση υλοποίησης καθώς και το χρονοδιάγραμμα παράδοσης. </w:t>
      </w:r>
    </w:p>
    <w:p w14:paraId="68B1625D" w14:textId="77777777" w:rsidR="002058C3" w:rsidRPr="002058C3" w:rsidRDefault="002058C3" w:rsidP="002058C3">
      <w:pPr>
        <w:rPr>
          <w:rFonts w:ascii="Tahoma" w:hAnsi="Tahoma" w:cs="Tahoma"/>
          <w:szCs w:val="22"/>
          <w:lang w:val="el-GR"/>
        </w:rPr>
      </w:pPr>
      <w:r w:rsidRPr="002058C3">
        <w:rPr>
          <w:rFonts w:ascii="Tahoma" w:hAnsi="Tahoma" w:cs="Tahoma"/>
          <w:szCs w:val="22"/>
          <w:lang w:val="el-GR"/>
        </w:rPr>
        <w:lastRenderedPageBreak/>
        <w:t xml:space="preserve">6.3.2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υπηρεσιών ή παραδοτέων, σύμφωνα με τις παραγράφους 3 και 4. Τα ανωτέρω εφαρμόζονται και σε τμηματικές παραλαβές. </w:t>
      </w:r>
    </w:p>
    <w:p w14:paraId="7817771A" w14:textId="77777777" w:rsidR="002058C3" w:rsidRPr="002058C3" w:rsidRDefault="002058C3" w:rsidP="002058C3">
      <w:pPr>
        <w:rPr>
          <w:rFonts w:ascii="Tahoma" w:hAnsi="Tahoma" w:cs="Tahoma"/>
          <w:szCs w:val="22"/>
          <w:lang w:val="el-GR"/>
        </w:rPr>
      </w:pPr>
      <w:r w:rsidRPr="002058C3">
        <w:rPr>
          <w:rFonts w:ascii="Tahoma" w:hAnsi="Tahoma" w:cs="Tahoma"/>
          <w:szCs w:val="22"/>
          <w:lang w:val="el-GR"/>
        </w:rPr>
        <w:t xml:space="preserve">6.3.3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3741212C" w14:textId="77777777" w:rsidR="002058C3" w:rsidRPr="002058C3" w:rsidRDefault="002058C3" w:rsidP="002058C3">
      <w:pPr>
        <w:rPr>
          <w:rFonts w:ascii="Tahoma" w:hAnsi="Tahoma" w:cs="Tahoma"/>
          <w:szCs w:val="22"/>
          <w:lang w:val="el-GR"/>
        </w:rPr>
      </w:pPr>
      <w:r w:rsidRPr="002058C3">
        <w:rPr>
          <w:rFonts w:ascii="Tahoma" w:hAnsi="Tahoma" w:cs="Tahoma"/>
          <w:szCs w:val="22"/>
          <w:lang w:val="el-GR"/>
        </w:rPr>
        <w:t xml:space="preserve">6.3.4 Για την εφαρμογή της προηγούμενης παραγράφου ορίζονται τα ακόλουθα: </w:t>
      </w:r>
    </w:p>
    <w:p w14:paraId="58A27138" w14:textId="77777777" w:rsidR="002058C3" w:rsidRPr="002058C3" w:rsidRDefault="002058C3" w:rsidP="002058C3">
      <w:pPr>
        <w:rPr>
          <w:rFonts w:ascii="Tahoma" w:hAnsi="Tahoma" w:cs="Tahoma"/>
          <w:szCs w:val="22"/>
          <w:lang w:val="el-GR"/>
        </w:rPr>
      </w:pPr>
      <w:r w:rsidRPr="002058C3">
        <w:rPr>
          <w:rFonts w:ascii="Tahoma" w:hAnsi="Tahoma" w:cs="Tahoma"/>
          <w:szCs w:val="22"/>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ADE622F" w14:textId="77777777" w:rsidR="002058C3" w:rsidRPr="002058C3" w:rsidRDefault="002058C3" w:rsidP="002058C3">
      <w:pPr>
        <w:rPr>
          <w:rFonts w:ascii="Tahoma" w:hAnsi="Tahoma" w:cs="Tahoma"/>
          <w:szCs w:val="22"/>
          <w:lang w:val="el-GR"/>
        </w:rPr>
      </w:pPr>
      <w:r w:rsidRPr="002058C3">
        <w:rPr>
          <w:rFonts w:ascii="Tahoma" w:hAnsi="Tahoma" w:cs="Tahoma"/>
          <w:szCs w:val="22"/>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7069940A" w14:textId="77777777" w:rsidR="002058C3" w:rsidRPr="002058C3" w:rsidRDefault="002058C3" w:rsidP="002058C3">
      <w:pPr>
        <w:rPr>
          <w:rFonts w:ascii="Tahoma" w:hAnsi="Tahoma" w:cs="Tahoma"/>
          <w:szCs w:val="22"/>
          <w:lang w:val="el-GR"/>
        </w:rPr>
      </w:pPr>
      <w:r w:rsidRPr="002058C3">
        <w:rPr>
          <w:rFonts w:ascii="Tahoma" w:hAnsi="Tahoma" w:cs="Tahoma"/>
          <w:szCs w:val="22"/>
          <w:lang w:val="el-GR"/>
        </w:rPr>
        <w:t xml:space="preserve">6.3.5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1D61444A" w14:textId="77777777" w:rsidR="002058C3" w:rsidRPr="002058C3" w:rsidRDefault="002058C3" w:rsidP="002058C3">
      <w:pPr>
        <w:rPr>
          <w:rFonts w:ascii="Tahoma" w:hAnsi="Tahoma" w:cs="Tahoma"/>
          <w:szCs w:val="22"/>
          <w:lang w:val="el-GR"/>
        </w:rPr>
      </w:pPr>
      <w:r w:rsidRPr="002058C3">
        <w:rPr>
          <w:rFonts w:ascii="Tahoma" w:hAnsi="Tahoma" w:cs="Tahoma"/>
          <w:szCs w:val="22"/>
          <w:lang w:val="el-GR"/>
        </w:rPr>
        <w:t>6.3.6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5F24EA9" w14:textId="77777777" w:rsidR="009C406C" w:rsidRDefault="002058C3" w:rsidP="009C406C">
      <w:pPr>
        <w:rPr>
          <w:rFonts w:ascii="Tahoma" w:hAnsi="Tahoma" w:cs="Tahoma"/>
          <w:szCs w:val="22"/>
          <w:lang w:val="el-GR"/>
        </w:rPr>
      </w:pPr>
      <w:r w:rsidRPr="002058C3">
        <w:rPr>
          <w:rFonts w:ascii="Tahoma" w:hAnsi="Tahoma" w:cs="Tahoma"/>
          <w:szCs w:val="22"/>
          <w:lang w:val="el-GR"/>
        </w:rPr>
        <w:t>Η παραλαβή των παρεχόμενων υπηρεσιών ή/και παραδοτέων γίνεται από επιτροπή παραλαβής που συγκροτείται, σύμφωνα με τις παραγράφους 3 και 11 περ. δ’ του άρθρου 221 του ν. 4412/2016.</w:t>
      </w:r>
    </w:p>
    <w:p w14:paraId="7FC890E2" w14:textId="77777777" w:rsidR="009C406C" w:rsidRDefault="009C406C" w:rsidP="009C406C">
      <w:pPr>
        <w:rPr>
          <w:rFonts w:ascii="Tahoma" w:hAnsi="Tahoma" w:cs="Tahoma"/>
          <w:szCs w:val="22"/>
          <w:lang w:val="el-GR"/>
        </w:rPr>
      </w:pPr>
    </w:p>
    <w:p w14:paraId="4C6B36D8" w14:textId="77777777" w:rsidR="009C406C" w:rsidRPr="00603221" w:rsidRDefault="009C406C" w:rsidP="00F94007">
      <w:pPr>
        <w:pStyle w:val="2"/>
        <w:numPr>
          <w:ilvl w:val="1"/>
          <w:numId w:val="12"/>
        </w:numPr>
        <w:rPr>
          <w:rFonts w:ascii="Tahoma" w:hAnsi="Tahoma" w:cs="Tahoma"/>
          <w:sz w:val="22"/>
          <w:lang w:val="el-GR"/>
        </w:rPr>
      </w:pPr>
      <w:bookmarkStart w:id="175" w:name="_Απόρριψη_παραδοτέων_–"/>
      <w:bookmarkEnd w:id="175"/>
      <w:r w:rsidRPr="00603221">
        <w:rPr>
          <w:rFonts w:ascii="Tahoma" w:hAnsi="Tahoma" w:cs="Tahoma"/>
          <w:sz w:val="22"/>
          <w:lang w:val="el-GR"/>
        </w:rPr>
        <w:tab/>
      </w:r>
      <w:bookmarkStart w:id="176" w:name="_Toc56417684"/>
      <w:r w:rsidRPr="00603221">
        <w:rPr>
          <w:rFonts w:ascii="Tahoma" w:hAnsi="Tahoma" w:cs="Tahoma"/>
          <w:sz w:val="22"/>
          <w:lang w:val="el-GR"/>
        </w:rPr>
        <w:t>Απόρριψη παραδοτέων – Αντικατάσταση</w:t>
      </w:r>
      <w:bookmarkEnd w:id="176"/>
      <w:r w:rsidRPr="00603221">
        <w:rPr>
          <w:rFonts w:ascii="Tahoma" w:hAnsi="Tahoma" w:cs="Tahoma"/>
          <w:sz w:val="22"/>
          <w:lang w:val="el-GR"/>
        </w:rPr>
        <w:t xml:space="preserve"> </w:t>
      </w:r>
    </w:p>
    <w:p w14:paraId="4823E957" w14:textId="76099CFF" w:rsidR="009C406C" w:rsidRPr="00603221" w:rsidRDefault="009C406C" w:rsidP="009C406C">
      <w:pPr>
        <w:rPr>
          <w:rFonts w:ascii="Tahoma" w:hAnsi="Tahoma" w:cs="Tahoma"/>
          <w:szCs w:val="22"/>
          <w:lang w:val="el-GR"/>
        </w:rPr>
      </w:pPr>
      <w:r w:rsidRPr="00603221">
        <w:rPr>
          <w:rFonts w:ascii="Tahoma" w:hAnsi="Tahoma" w:cs="Tahoma"/>
          <w:szCs w:val="22"/>
          <w:lang w:val="el-GR"/>
        </w:rPr>
        <w:t>Αν η αναθέτουσα αρχή αποφασίσει την απόρριψη του παραδοτέου,</w:t>
      </w:r>
      <w:r w:rsidRPr="00603221">
        <w:rPr>
          <w:rFonts w:ascii="Tahoma" w:eastAsia="SimSun" w:hAnsi="Tahoma" w:cs="Tahoma"/>
          <w:szCs w:val="22"/>
          <w:lang w:val="el-GR"/>
        </w:rPr>
        <w:t xml:space="preserve"> με έκπτωση επί της συμβατικής αξίας, </w:t>
      </w:r>
      <w:r w:rsidRPr="00603221">
        <w:rPr>
          <w:rFonts w:ascii="Tahoma" w:hAnsi="Tahoma" w:cs="Tahoma"/>
          <w:szCs w:val="22"/>
          <w:lang w:val="el-GR"/>
        </w:rPr>
        <w:t xml:space="preserve">μπορεί να εγκρίνει την αντικατάστασή του με άλλο, που να είναι σύμφωνο με τους όρους της σύμβασης, μέσα σε προθεσμία που τάσσεται με την απόφαση αυτή. Αν η αντικατάσταση γίνεται μετά τη λήξη της συνολικής διάρκειας της σύμβασης, η προθεσμία δεν μπορεί να υπερβαίνει το 25% της συνολικής διάρκειας της σύμβασης και ο ανάδοχος θεωρείται εκπρόθεσμος και υπόκειται σε ποινική ρήτρα λόγω εκπρόθεσμης παράδοσης σύμφωνα με τα αναφερόμενα στο άρθρο 218 του ν. 4412/2016 και την παράγραφο </w:t>
      </w:r>
      <w:r w:rsidRPr="00603221">
        <w:rPr>
          <w:rFonts w:ascii="Tahoma" w:hAnsi="Tahoma" w:cs="Tahoma"/>
          <w:szCs w:val="22"/>
          <w:lang w:val="el-GR"/>
        </w:rPr>
        <w:fldChar w:fldCharType="begin"/>
      </w:r>
      <w:r w:rsidRPr="00603221">
        <w:rPr>
          <w:rFonts w:ascii="Tahoma" w:hAnsi="Tahoma" w:cs="Tahoma"/>
          <w:szCs w:val="22"/>
          <w:lang w:val="el-GR"/>
        </w:rPr>
        <w:instrText xml:space="preserve"> REF _Ref496607484 \r \h </w:instrText>
      </w:r>
      <w:r w:rsidRPr="006719D5">
        <w:rPr>
          <w:rFonts w:ascii="Tahoma" w:hAnsi="Tahoma" w:cs="Tahoma"/>
          <w:szCs w:val="22"/>
          <w:lang w:val="el-GR"/>
        </w:rPr>
        <w:instrText xml:space="preserve"> \* MERGEFORMAT </w:instrText>
      </w:r>
      <w:r w:rsidRPr="00603221">
        <w:rPr>
          <w:rFonts w:ascii="Tahoma" w:hAnsi="Tahoma" w:cs="Tahoma"/>
          <w:szCs w:val="22"/>
          <w:lang w:val="el-GR"/>
        </w:rPr>
      </w:r>
      <w:r w:rsidRPr="00603221">
        <w:rPr>
          <w:rFonts w:ascii="Tahoma" w:hAnsi="Tahoma" w:cs="Tahoma"/>
          <w:szCs w:val="22"/>
          <w:lang w:val="el-GR"/>
        </w:rPr>
        <w:fldChar w:fldCharType="separate"/>
      </w:r>
      <w:r w:rsidR="00637BDE">
        <w:rPr>
          <w:rFonts w:ascii="Tahoma" w:hAnsi="Tahoma" w:cs="Tahoma"/>
          <w:szCs w:val="22"/>
          <w:lang w:val="el-GR"/>
        </w:rPr>
        <w:t>5.2</w:t>
      </w:r>
      <w:r w:rsidRPr="00603221">
        <w:rPr>
          <w:rFonts w:ascii="Tahoma" w:hAnsi="Tahoma" w:cs="Tahoma"/>
          <w:szCs w:val="22"/>
          <w:lang w:val="el-GR"/>
        </w:rPr>
        <w:fldChar w:fldCharType="end"/>
      </w:r>
      <w:r w:rsidRPr="00603221">
        <w:rPr>
          <w:rFonts w:ascii="Tahoma" w:hAnsi="Tahoma" w:cs="Tahoma"/>
          <w:szCs w:val="22"/>
          <w:lang w:val="el-GR"/>
        </w:rPr>
        <w:t xml:space="preserve"> της παρύσας. Αν ο ανάδοχος δεν αντικαταστήσει το παραδοτέο </w:t>
      </w:r>
      <w:r w:rsidRPr="00603221">
        <w:rPr>
          <w:rFonts w:ascii="Tahoma" w:hAnsi="Tahoma" w:cs="Tahoma"/>
          <w:szCs w:val="22"/>
          <w:lang w:val="el-GR"/>
        </w:rPr>
        <w:lastRenderedPageBreak/>
        <w:t xml:space="preserve">που απορρίφθηκε μέσα στην προθεσμία που του τάχθηκε και εφόσον έχει λήξη η συνολική διάρκεια της σύμβασης, κηρύσσεται έκπτωτος και υπόκειται στις προβλεπόμενες κυρώσεις. </w:t>
      </w:r>
    </w:p>
    <w:p w14:paraId="447955DA" w14:textId="331070CF" w:rsidR="005B4566" w:rsidRPr="00603221" w:rsidRDefault="005B4566">
      <w:pPr>
        <w:rPr>
          <w:rFonts w:ascii="Tahoma" w:hAnsi="Tahoma" w:cs="Tahoma"/>
          <w:szCs w:val="22"/>
          <w:lang w:val="el-GR"/>
        </w:rPr>
      </w:pPr>
      <w:bookmarkStart w:id="177" w:name="_Hlk9421462"/>
      <w:bookmarkEnd w:id="174"/>
    </w:p>
    <w:bookmarkEnd w:id="177"/>
    <w:p w14:paraId="57531790" w14:textId="77777777" w:rsidR="002F42D0" w:rsidRPr="00F94007" w:rsidRDefault="002F42D0" w:rsidP="002F42D0">
      <w:pPr>
        <w:pStyle w:val="2"/>
        <w:numPr>
          <w:ilvl w:val="1"/>
          <w:numId w:val="12"/>
        </w:numPr>
        <w:rPr>
          <w:rFonts w:ascii="Tahoma" w:hAnsi="Tahoma" w:cs="Tahoma"/>
          <w:sz w:val="22"/>
          <w:lang w:val="el-GR"/>
        </w:rPr>
      </w:pPr>
      <w:r w:rsidRPr="006C1E5F">
        <w:rPr>
          <w:rFonts w:ascii="Tahoma" w:hAnsi="Tahoma" w:cs="Tahoma"/>
          <w:sz w:val="22"/>
          <w:lang w:val="el-GR"/>
        </w:rPr>
        <w:tab/>
      </w:r>
      <w:bookmarkStart w:id="178" w:name="_Toc40458219"/>
      <w:bookmarkStart w:id="179" w:name="_Toc56417685"/>
      <w:r w:rsidRPr="009C49D0">
        <w:rPr>
          <w:rFonts w:ascii="Tahoma" w:hAnsi="Tahoma" w:cs="Tahoma"/>
          <w:sz w:val="22"/>
          <w:lang w:val="el-GR"/>
        </w:rPr>
        <w:t>Καταγγελία της σύμβασης- Υποκατάσταση αναδόχου</w:t>
      </w:r>
      <w:bookmarkEnd w:id="178"/>
      <w:bookmarkEnd w:id="179"/>
      <w:r w:rsidRPr="009C49D0">
        <w:rPr>
          <w:rFonts w:ascii="Tahoma" w:hAnsi="Tahoma" w:cs="Tahoma"/>
          <w:sz w:val="22"/>
          <w:lang w:val="el-GR"/>
        </w:rPr>
        <w:t xml:space="preserve"> </w:t>
      </w:r>
    </w:p>
    <w:p w14:paraId="29BBE613" w14:textId="77777777" w:rsidR="002F42D0" w:rsidRPr="001B0F5B" w:rsidRDefault="002F42D0" w:rsidP="002F42D0">
      <w:pPr>
        <w:rPr>
          <w:rFonts w:ascii="Tahoma" w:hAnsi="Tahoma" w:cs="Tahoma"/>
          <w:szCs w:val="22"/>
          <w:lang w:val="el-GR"/>
        </w:rPr>
      </w:pPr>
      <w:r w:rsidRPr="001B0F5B">
        <w:rPr>
          <w:rFonts w:ascii="Tahoma" w:hAnsi="Tahoma"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στην παρ. 2.2.3.1 της παρούσας,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0E847939" w14:textId="18C48F57" w:rsidR="009C406C" w:rsidRPr="001B0F5B" w:rsidRDefault="002F42D0" w:rsidP="002F42D0">
      <w:pPr>
        <w:rPr>
          <w:rFonts w:ascii="Tahoma" w:hAnsi="Tahoma" w:cs="Tahoma"/>
          <w:szCs w:val="22"/>
          <w:lang w:val="el-GR"/>
        </w:rPr>
      </w:pPr>
      <w:r w:rsidRPr="001B0F5B">
        <w:rPr>
          <w:rFonts w:ascii="Tahoma" w:hAnsi="Tahoma" w:cs="Tahoma"/>
          <w:szCs w:val="22"/>
          <w:lang w:val="el-GR"/>
        </w:rPr>
        <w:t xml:space="preserve">Εάν ο ανάδοχος πτωχεύσει ή υπαχθεί σε διαδικασία εξυγίανσης ή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εάν βρίσκεται σε οποιαδήποτε ανάλογη κατάσταση, προκύπτουσα από παρόμοια διαδικασία, προβλεπόμενη σε εθνικές διατάξεις νόμου, η αναθέτουσα αρχή δύναται, ομοίως, να καταγγείλει μονομερώς τη σύμβαση και να αναζητήσει τυχόν αξιώσεις αποζημίωσης, σύμφωνα με τις σχετικές διατάξεις του ΑΚ. </w:t>
      </w:r>
    </w:p>
    <w:p w14:paraId="3EC25B6A" w14:textId="1F902B94" w:rsidR="008338F0" w:rsidRPr="00F94007" w:rsidRDefault="002F42D0" w:rsidP="00F94007">
      <w:pPr>
        <w:rPr>
          <w:lang w:val="el-GR"/>
        </w:rPr>
      </w:pPr>
      <w:r w:rsidRPr="00ED0349">
        <w:rPr>
          <w:rFonts w:ascii="Tahoma" w:hAnsi="Tahoma" w:cs="Tahoma"/>
          <w:szCs w:val="22"/>
          <w:lang w:val="el-GR"/>
        </w:rPr>
        <w:t xml:space="preserve">Σε αμφότερες τις ως άνω περιπτώσεις καταγγελίας της σύμβασης, η αναθέτουσα αρχή δύναται να προσκαλέσει τον/τους επόμενο/ους, κατά </w:t>
      </w:r>
      <w:r w:rsidRPr="00BB0C0F">
        <w:rPr>
          <w:rFonts w:ascii="Tahoma" w:hAnsi="Tahoma" w:cs="Tahoma"/>
          <w:szCs w:val="22"/>
          <w:lang w:val="el-GR"/>
        </w:rPr>
        <w:t>σειρά, μειοδότη/ες της διαδικασίας ανάθεσης της συγκεκριμένης σύμβασης και να του/τους προτείνει να αναλάβει/ουν την παροχή των υπηρεσιών του εκπτώτου αναδόχου, με τους ίδιους όρους και προϋποθέσεις και βάσει της προσφοράς που είχε υποβάλει ο έκπτωτος (ρητ</w:t>
      </w:r>
      <w:r w:rsidRPr="009C406C">
        <w:rPr>
          <w:rFonts w:ascii="Tahoma" w:hAnsi="Tahoma" w:cs="Tahoma"/>
          <w:szCs w:val="22"/>
          <w:lang w:val="el-GR"/>
        </w:rPr>
        <w:t>ή ρήτρα υποκατάστασης).</w:t>
      </w:r>
    </w:p>
    <w:p w14:paraId="2D0936E7" w14:textId="558C0679" w:rsidR="009C406C" w:rsidRPr="001C64F5" w:rsidRDefault="009C406C" w:rsidP="00F94007">
      <w:pPr>
        <w:pStyle w:val="1"/>
        <w:numPr>
          <w:ilvl w:val="0"/>
          <w:numId w:val="0"/>
        </w:numPr>
        <w:rPr>
          <w:rFonts w:ascii="Tahoma" w:hAnsi="Tahoma" w:cs="Tahoma"/>
          <w:sz w:val="22"/>
          <w:lang w:val="el-GR"/>
        </w:rPr>
      </w:pPr>
      <w:bookmarkStart w:id="180" w:name="_Toc56417686"/>
      <w:bookmarkStart w:id="181" w:name="_Ref496625830"/>
      <w:bookmarkStart w:id="182" w:name="_Ref496625399"/>
      <w:r w:rsidRPr="007F281D">
        <w:rPr>
          <w:rFonts w:ascii="Tahoma" w:hAnsi="Tahoma" w:cs="Tahoma"/>
          <w:sz w:val="22"/>
          <w:szCs w:val="22"/>
          <w:lang w:val="el-GR"/>
        </w:rPr>
        <w:lastRenderedPageBreak/>
        <w:t>ΠΑΡΑΡΤΗΜΑΤΑ</w:t>
      </w:r>
      <w:bookmarkEnd w:id="180"/>
    </w:p>
    <w:p w14:paraId="4139C248" w14:textId="4302D009" w:rsidR="008338F0" w:rsidRPr="00603221" w:rsidRDefault="003355E7" w:rsidP="005B2CE7">
      <w:pPr>
        <w:pStyle w:val="2"/>
        <w:rPr>
          <w:rFonts w:ascii="Tahoma" w:hAnsi="Tahoma" w:cs="Tahoma"/>
          <w:sz w:val="22"/>
          <w:lang w:val="el-GR"/>
        </w:rPr>
      </w:pPr>
      <w:bookmarkStart w:id="183" w:name="_ΠΑΡΑΡΤΗΜΑ_Ι_–"/>
      <w:bookmarkStart w:id="184" w:name="_Toc56417687"/>
      <w:bookmarkEnd w:id="183"/>
      <w:r w:rsidRPr="00603221">
        <w:rPr>
          <w:rFonts w:ascii="Tahoma" w:hAnsi="Tahoma" w:cs="Tahoma"/>
          <w:sz w:val="22"/>
          <w:lang w:val="el-GR"/>
        </w:rPr>
        <w:t>ΠΑΡΑΡΤΗΜΑ Ι – Αναλυτική Περιγραφή Φυσικού και Οικονομικού Αντικειμένου της Σύμβασης</w:t>
      </w:r>
      <w:bookmarkEnd w:id="181"/>
      <w:bookmarkEnd w:id="184"/>
      <w:r w:rsidRPr="00603221">
        <w:rPr>
          <w:rFonts w:ascii="Tahoma" w:hAnsi="Tahoma" w:cs="Tahoma"/>
          <w:sz w:val="22"/>
          <w:lang w:val="el-GR"/>
        </w:rPr>
        <w:t xml:space="preserve"> </w:t>
      </w:r>
      <w:bookmarkEnd w:id="182"/>
    </w:p>
    <w:p w14:paraId="5FDF16A7" w14:textId="07A30293" w:rsidR="008338F0" w:rsidRPr="00603221" w:rsidRDefault="008338F0">
      <w:pPr>
        <w:suppressAutoHyphens w:val="0"/>
        <w:autoSpaceDE w:val="0"/>
        <w:rPr>
          <w:rFonts w:ascii="Tahoma" w:eastAsia="SimSun" w:hAnsi="Tahoma" w:cs="Tahoma"/>
          <w:i/>
          <w:iCs/>
          <w:color w:val="5B9BD5"/>
          <w:szCs w:val="22"/>
          <w:lang w:val="el-GR"/>
        </w:rPr>
      </w:pPr>
    </w:p>
    <w:p w14:paraId="7A74D3CD" w14:textId="77777777" w:rsidR="008338F0" w:rsidRPr="00603221" w:rsidRDefault="003355E7" w:rsidP="00FF0DF8">
      <w:pPr>
        <w:pStyle w:val="4"/>
        <w:numPr>
          <w:ilvl w:val="0"/>
          <w:numId w:val="17"/>
        </w:numPr>
        <w:rPr>
          <w:rFonts w:ascii="Tahoma" w:eastAsia="SimSun" w:hAnsi="Tahoma" w:cs="Tahoma"/>
          <w:szCs w:val="22"/>
          <w:lang w:val="el-GR"/>
        </w:rPr>
      </w:pPr>
      <w:bookmarkStart w:id="185" w:name="_Toc55222651"/>
      <w:bookmarkStart w:id="186" w:name="_Toc55581612"/>
      <w:bookmarkStart w:id="187" w:name="_Toc56417688"/>
      <w:bookmarkEnd w:id="185"/>
      <w:bookmarkEnd w:id="186"/>
      <w:r w:rsidRPr="00603221">
        <w:rPr>
          <w:rFonts w:ascii="Tahoma" w:hAnsi="Tahoma" w:cs="Tahoma"/>
          <w:szCs w:val="22"/>
          <w:lang w:val="el-GR"/>
        </w:rPr>
        <w:t>ΠΕΡΙΓΡΑΦΗ ΦΥΣΙΚΟΥ ΑΝΤΙΚΕΙΜΕΝΟΥ ΤΗΣ ΣΥΜΒΑΣΗΣ</w:t>
      </w:r>
      <w:bookmarkEnd w:id="187"/>
    </w:p>
    <w:p w14:paraId="018E61E5" w14:textId="77777777" w:rsidR="008E06F2" w:rsidRDefault="003355E7" w:rsidP="00FF0DF8">
      <w:pPr>
        <w:pStyle w:val="4"/>
        <w:numPr>
          <w:ilvl w:val="1"/>
          <w:numId w:val="18"/>
        </w:numPr>
        <w:tabs>
          <w:tab w:val="left" w:pos="1134"/>
        </w:tabs>
        <w:ind w:left="709" w:hanging="283"/>
        <w:rPr>
          <w:rFonts w:ascii="Tahoma" w:eastAsia="SimSun" w:hAnsi="Tahoma" w:cs="Tahoma"/>
          <w:szCs w:val="22"/>
          <w:lang w:val="el-GR"/>
        </w:rPr>
      </w:pPr>
      <w:bookmarkStart w:id="188" w:name="_ΠΕΡΙΒΑΛΛΟΝ_ΤΗΣ_ΣΥΜΒΑΣΗΣ"/>
      <w:bookmarkStart w:id="189" w:name="_Toc56417689"/>
      <w:bookmarkEnd w:id="188"/>
      <w:r w:rsidRPr="00603221">
        <w:rPr>
          <w:rFonts w:ascii="Tahoma" w:eastAsia="SimSun" w:hAnsi="Tahoma" w:cs="Tahoma"/>
          <w:szCs w:val="22"/>
          <w:lang w:val="el-GR"/>
        </w:rPr>
        <w:t>ΠΕΡΙΒΑΛΛΟΝ ΤΗΣ ΣΥΜΒΑΣΗΣ</w:t>
      </w:r>
      <w:bookmarkEnd w:id="189"/>
    </w:p>
    <w:p w14:paraId="6EEE55B5" w14:textId="34523B0C" w:rsidR="008338F0" w:rsidRPr="00603221" w:rsidRDefault="008E06F2" w:rsidP="00F94007">
      <w:pPr>
        <w:pStyle w:val="4"/>
        <w:numPr>
          <w:ilvl w:val="2"/>
          <w:numId w:val="18"/>
        </w:numPr>
        <w:tabs>
          <w:tab w:val="left" w:pos="1134"/>
        </w:tabs>
        <w:rPr>
          <w:rFonts w:ascii="Tahoma" w:eastAsia="SimSun" w:hAnsi="Tahoma" w:cs="Tahoma"/>
          <w:szCs w:val="22"/>
          <w:lang w:val="el-GR"/>
        </w:rPr>
      </w:pPr>
      <w:bookmarkStart w:id="190" w:name="_Εμπλεκόμενοι_στην_υλοποίηση"/>
      <w:bookmarkStart w:id="191" w:name="_Toc56417690"/>
      <w:bookmarkEnd w:id="190"/>
      <w:r w:rsidRPr="008E06F2">
        <w:rPr>
          <w:rFonts w:ascii="Tahoma" w:eastAsia="SimSun" w:hAnsi="Tahoma" w:cs="Tahoma"/>
          <w:szCs w:val="22"/>
          <w:lang w:val="el-GR"/>
        </w:rPr>
        <w:t>Εμπλεκόμενοι στην υλοποίηση της Σύμβασης</w:t>
      </w:r>
      <w:bookmarkEnd w:id="191"/>
      <w:r w:rsidR="003355E7" w:rsidRPr="00603221">
        <w:rPr>
          <w:rFonts w:ascii="Tahoma" w:eastAsia="SimSun" w:hAnsi="Tahoma" w:cs="Tahoma"/>
          <w:szCs w:val="22"/>
          <w:lang w:val="el-GR"/>
        </w:rPr>
        <w:t xml:space="preserve"> </w:t>
      </w:r>
    </w:p>
    <w:p w14:paraId="2F05899C" w14:textId="77777777" w:rsidR="008E06F2" w:rsidRPr="00F94007" w:rsidRDefault="008E06F2" w:rsidP="00F94007">
      <w:pPr>
        <w:spacing w:before="120"/>
        <w:rPr>
          <w:rFonts w:ascii="Tahoma" w:eastAsia="SimSun" w:hAnsi="Tahoma" w:cs="Tahoma"/>
          <w:szCs w:val="22"/>
          <w:lang w:val="de-DE"/>
        </w:rPr>
      </w:pPr>
      <w:r w:rsidRPr="00F94007">
        <w:rPr>
          <w:rFonts w:ascii="Tahoma" w:eastAsia="SimSun" w:hAnsi="Tahoma" w:cs="Tahoma"/>
          <w:szCs w:val="22"/>
          <w:lang w:val="el-GR"/>
        </w:rPr>
        <w:t>Για την υλοποίηση της Σύμβασης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05"/>
        <w:gridCol w:w="2480"/>
        <w:gridCol w:w="4070"/>
      </w:tblGrid>
      <w:tr w:rsidR="008E06F2" w:rsidRPr="004A35DA" w14:paraId="168865B2" w14:textId="77777777" w:rsidTr="008E06F2">
        <w:tc>
          <w:tcPr>
            <w:tcW w:w="3305" w:type="dxa"/>
          </w:tcPr>
          <w:p w14:paraId="027CF2C7" w14:textId="77777777" w:rsidR="008E06F2" w:rsidRPr="00F94007" w:rsidRDefault="008E06F2" w:rsidP="00650FDD">
            <w:pPr>
              <w:widowControl w:val="0"/>
              <w:suppressAutoHyphens w:val="0"/>
              <w:spacing w:after="0"/>
              <w:rPr>
                <w:rFonts w:ascii="Tahoma" w:hAnsi="Tahoma" w:cs="Tahoma"/>
                <w:szCs w:val="22"/>
                <w:lang w:val="el-GR" w:eastAsia="en-US"/>
              </w:rPr>
            </w:pPr>
            <w:r w:rsidRPr="00F94007">
              <w:rPr>
                <w:rFonts w:ascii="Tahoma" w:hAnsi="Tahoma" w:cs="Tahoma"/>
                <w:szCs w:val="22"/>
                <w:lang w:val="el-GR" w:eastAsia="en-US"/>
              </w:rPr>
              <w:t xml:space="preserve">Φορέας Διαχείρισης </w:t>
            </w:r>
          </w:p>
        </w:tc>
        <w:tc>
          <w:tcPr>
            <w:tcW w:w="2480" w:type="dxa"/>
            <w:vAlign w:val="center"/>
          </w:tcPr>
          <w:p w14:paraId="0E7A6C40" w14:textId="77777777" w:rsidR="008E06F2" w:rsidRPr="00F94007" w:rsidRDefault="008E06F2" w:rsidP="00650FDD">
            <w:pPr>
              <w:widowControl w:val="0"/>
              <w:suppressAutoHyphens w:val="0"/>
              <w:spacing w:after="0"/>
              <w:jc w:val="left"/>
              <w:rPr>
                <w:rFonts w:ascii="Tahoma" w:hAnsi="Tahoma" w:cs="Tahoma"/>
                <w:szCs w:val="22"/>
                <w:lang w:val="el-GR" w:eastAsia="en-US"/>
              </w:rPr>
            </w:pPr>
            <w:r w:rsidRPr="00F94007">
              <w:rPr>
                <w:rFonts w:ascii="Tahoma" w:hAnsi="Tahoma" w:cs="Tahoma"/>
                <w:szCs w:val="22"/>
                <w:lang w:val="el-GR" w:eastAsia="en-US"/>
              </w:rPr>
              <w:t>Ειδική Υπηρεσία Διαχείρισης Ε.Π. «Μεταρρύθμιση Δημοσίου Τομέα»</w:t>
            </w:r>
          </w:p>
        </w:tc>
        <w:tc>
          <w:tcPr>
            <w:tcW w:w="4070" w:type="dxa"/>
            <w:vAlign w:val="center"/>
          </w:tcPr>
          <w:p w14:paraId="09979053" w14:textId="77777777" w:rsidR="008E06F2" w:rsidRPr="00F94007" w:rsidRDefault="008E06F2" w:rsidP="00650FDD">
            <w:pPr>
              <w:widowControl w:val="0"/>
              <w:suppressAutoHyphens w:val="0"/>
              <w:spacing w:after="0"/>
              <w:rPr>
                <w:rFonts w:ascii="Tahoma" w:hAnsi="Tahoma" w:cs="Tahoma"/>
                <w:szCs w:val="22"/>
                <w:highlight w:val="yellow"/>
                <w:lang w:val="el-GR" w:eastAsia="en-US"/>
              </w:rPr>
            </w:pPr>
            <w:r w:rsidRPr="00F94007">
              <w:rPr>
                <w:rFonts w:ascii="Tahoma" w:hAnsi="Tahoma" w:cs="Tahoma"/>
                <w:szCs w:val="22"/>
              </w:rPr>
              <w:t>http</w:t>
            </w:r>
            <w:r w:rsidRPr="00F94007">
              <w:rPr>
                <w:rFonts w:ascii="Tahoma" w:hAnsi="Tahoma" w:cs="Tahoma"/>
                <w:szCs w:val="22"/>
                <w:lang w:val="el-GR"/>
              </w:rPr>
              <w:t>://</w:t>
            </w:r>
            <w:r w:rsidRPr="00F94007">
              <w:rPr>
                <w:rFonts w:ascii="Tahoma" w:hAnsi="Tahoma" w:cs="Tahoma"/>
                <w:szCs w:val="22"/>
              </w:rPr>
              <w:t>www</w:t>
            </w:r>
            <w:r w:rsidRPr="00F94007">
              <w:rPr>
                <w:rFonts w:ascii="Tahoma" w:hAnsi="Tahoma" w:cs="Tahoma"/>
                <w:szCs w:val="22"/>
                <w:lang w:val="el-GR"/>
              </w:rPr>
              <w:t>.</w:t>
            </w:r>
            <w:r w:rsidRPr="00F94007">
              <w:rPr>
                <w:rFonts w:ascii="Tahoma" w:hAnsi="Tahoma" w:cs="Tahoma"/>
                <w:szCs w:val="22"/>
              </w:rPr>
              <w:t>epdm</w:t>
            </w:r>
            <w:r w:rsidRPr="00F94007">
              <w:rPr>
                <w:rFonts w:ascii="Tahoma" w:hAnsi="Tahoma" w:cs="Tahoma"/>
                <w:szCs w:val="22"/>
                <w:lang w:val="el-GR"/>
              </w:rPr>
              <w:t>.</w:t>
            </w:r>
            <w:r w:rsidRPr="00F94007">
              <w:rPr>
                <w:rFonts w:ascii="Tahoma" w:hAnsi="Tahoma" w:cs="Tahoma"/>
                <w:szCs w:val="22"/>
              </w:rPr>
              <w:t>gr</w:t>
            </w:r>
            <w:r w:rsidRPr="00F94007">
              <w:rPr>
                <w:rFonts w:ascii="Tahoma" w:hAnsi="Tahoma" w:cs="Tahoma"/>
                <w:szCs w:val="22"/>
                <w:lang w:val="el-GR"/>
              </w:rPr>
              <w:t>/</w:t>
            </w:r>
            <w:r w:rsidRPr="00F94007">
              <w:rPr>
                <w:rFonts w:ascii="Tahoma" w:hAnsi="Tahoma" w:cs="Tahoma"/>
                <w:szCs w:val="22"/>
              </w:rPr>
              <w:t>el</w:t>
            </w:r>
            <w:r w:rsidRPr="00F94007">
              <w:rPr>
                <w:rFonts w:ascii="Tahoma" w:hAnsi="Tahoma" w:cs="Tahoma"/>
                <w:szCs w:val="22"/>
                <w:lang w:val="el-GR"/>
              </w:rPr>
              <w:t>/</w:t>
            </w:r>
            <w:r w:rsidRPr="00F94007">
              <w:rPr>
                <w:rFonts w:ascii="Tahoma" w:hAnsi="Tahoma" w:cs="Tahoma"/>
                <w:szCs w:val="22"/>
              </w:rPr>
              <w:t>Pages</w:t>
            </w:r>
            <w:r w:rsidRPr="00F94007">
              <w:rPr>
                <w:rFonts w:ascii="Tahoma" w:hAnsi="Tahoma" w:cs="Tahoma"/>
                <w:szCs w:val="22"/>
                <w:lang w:val="el-GR"/>
              </w:rPr>
              <w:t>/</w:t>
            </w:r>
            <w:r w:rsidRPr="00F94007">
              <w:rPr>
                <w:rFonts w:ascii="Tahoma" w:hAnsi="Tahoma" w:cs="Tahoma"/>
                <w:szCs w:val="22"/>
              </w:rPr>
              <w:t>eyd</w:t>
            </w:r>
            <w:r w:rsidRPr="00F94007">
              <w:rPr>
                <w:rFonts w:ascii="Tahoma" w:hAnsi="Tahoma" w:cs="Tahoma"/>
                <w:szCs w:val="22"/>
                <w:lang w:val="el-GR"/>
              </w:rPr>
              <w:t>.</w:t>
            </w:r>
            <w:r w:rsidRPr="00F94007">
              <w:rPr>
                <w:rFonts w:ascii="Tahoma" w:hAnsi="Tahoma" w:cs="Tahoma"/>
                <w:szCs w:val="22"/>
              </w:rPr>
              <w:t>aspx</w:t>
            </w:r>
          </w:p>
        </w:tc>
      </w:tr>
      <w:tr w:rsidR="00111A86" w:rsidRPr="001F4CD1" w14:paraId="78040181" w14:textId="77777777" w:rsidTr="008E06F2">
        <w:tc>
          <w:tcPr>
            <w:tcW w:w="3305" w:type="dxa"/>
            <w:vAlign w:val="center"/>
          </w:tcPr>
          <w:p w14:paraId="09B21138" w14:textId="77777777" w:rsidR="00111A86" w:rsidRPr="00F94007" w:rsidRDefault="00111A86" w:rsidP="00111A86">
            <w:pPr>
              <w:widowControl w:val="0"/>
              <w:suppressAutoHyphens w:val="0"/>
              <w:spacing w:after="0"/>
              <w:rPr>
                <w:rFonts w:ascii="Tahoma" w:hAnsi="Tahoma" w:cs="Tahoma"/>
                <w:szCs w:val="22"/>
                <w:lang w:val="el-GR" w:eastAsia="en-US"/>
              </w:rPr>
            </w:pPr>
            <w:r w:rsidRPr="00F94007">
              <w:rPr>
                <w:rFonts w:ascii="Tahoma" w:hAnsi="Tahoma" w:cs="Tahoma"/>
                <w:szCs w:val="22"/>
                <w:lang w:val="el-GR" w:eastAsia="en-US"/>
              </w:rPr>
              <w:t>Φορέας Υλοποίησης</w:t>
            </w:r>
          </w:p>
        </w:tc>
        <w:tc>
          <w:tcPr>
            <w:tcW w:w="2480" w:type="dxa"/>
            <w:vAlign w:val="center"/>
          </w:tcPr>
          <w:p w14:paraId="0F4B43A0" w14:textId="77777777" w:rsidR="00111A86" w:rsidRPr="00F94007" w:rsidRDefault="00111A86" w:rsidP="00111A86">
            <w:pPr>
              <w:widowControl w:val="0"/>
              <w:suppressAutoHyphens w:val="0"/>
              <w:spacing w:after="0"/>
              <w:rPr>
                <w:rFonts w:ascii="Tahoma" w:hAnsi="Tahoma" w:cs="Tahoma"/>
                <w:szCs w:val="22"/>
                <w:highlight w:val="black"/>
                <w:lang w:val="el-GR" w:eastAsia="en-US"/>
              </w:rPr>
            </w:pPr>
            <w:r w:rsidRPr="00F94007">
              <w:rPr>
                <w:rFonts w:ascii="Tahoma" w:hAnsi="Tahoma" w:cs="Tahoma"/>
                <w:szCs w:val="22"/>
                <w:lang w:val="el-GR" w:eastAsia="en-US"/>
              </w:rPr>
              <w:t>Κοινωνία της Πληροφορίας Α.Ε</w:t>
            </w:r>
          </w:p>
        </w:tc>
        <w:tc>
          <w:tcPr>
            <w:tcW w:w="4070" w:type="dxa"/>
            <w:vAlign w:val="center"/>
          </w:tcPr>
          <w:p w14:paraId="3BC8CEB5" w14:textId="77777777" w:rsidR="00111A86" w:rsidRPr="00F94007" w:rsidRDefault="00637BDE" w:rsidP="00111A86">
            <w:pPr>
              <w:widowControl w:val="0"/>
              <w:suppressAutoHyphens w:val="0"/>
              <w:spacing w:after="0"/>
              <w:rPr>
                <w:rFonts w:ascii="Tahoma" w:hAnsi="Tahoma" w:cs="Tahoma"/>
                <w:szCs w:val="22"/>
                <w:u w:val="single"/>
                <w:lang w:val="el-GR" w:eastAsia="en-US"/>
              </w:rPr>
            </w:pPr>
            <w:hyperlink r:id="rId20" w:history="1">
              <w:r w:rsidR="00111A86" w:rsidRPr="00F94007">
                <w:rPr>
                  <w:rStyle w:val="-"/>
                  <w:rFonts w:ascii="Tahoma" w:hAnsi="Tahoma" w:cs="Tahoma"/>
                  <w:szCs w:val="22"/>
                  <w:lang w:val="el-GR" w:eastAsia="en-US"/>
                </w:rPr>
                <w:t>www.</w:t>
              </w:r>
              <w:r w:rsidR="00111A86" w:rsidRPr="00F94007">
                <w:rPr>
                  <w:rStyle w:val="-"/>
                  <w:rFonts w:ascii="Tahoma" w:hAnsi="Tahoma" w:cs="Tahoma"/>
                  <w:szCs w:val="22"/>
                  <w:lang w:val="en-US" w:eastAsia="en-US"/>
                </w:rPr>
                <w:t>mindigital</w:t>
              </w:r>
              <w:r w:rsidR="00111A86" w:rsidRPr="00F94007">
                <w:rPr>
                  <w:rStyle w:val="-"/>
                  <w:rFonts w:ascii="Tahoma" w:hAnsi="Tahoma" w:cs="Tahoma"/>
                  <w:szCs w:val="22"/>
                  <w:lang w:val="el-GR" w:eastAsia="en-US"/>
                </w:rPr>
                <w:t>.gr</w:t>
              </w:r>
            </w:hyperlink>
          </w:p>
          <w:p w14:paraId="556E0007" w14:textId="421204D5" w:rsidR="00111A86" w:rsidRPr="00F94007" w:rsidRDefault="00111A86" w:rsidP="00D758EF">
            <w:pPr>
              <w:widowControl w:val="0"/>
              <w:suppressAutoHyphens w:val="0"/>
              <w:spacing w:after="0"/>
              <w:rPr>
                <w:rFonts w:ascii="Tahoma" w:hAnsi="Tahoma" w:cs="Tahoma"/>
                <w:szCs w:val="22"/>
                <w:lang w:val="el-GR" w:eastAsia="en-US"/>
              </w:rPr>
            </w:pPr>
            <w:r w:rsidRPr="00F94007">
              <w:rPr>
                <w:rFonts w:ascii="Tahoma" w:hAnsi="Tahoma" w:cs="Tahoma"/>
                <w:szCs w:val="22"/>
                <w:lang w:val="el-GR" w:eastAsia="en-US"/>
              </w:rPr>
              <w:t>Βλ. Παρ.</w:t>
            </w:r>
            <w:r>
              <w:rPr>
                <w:rFonts w:ascii="Tahoma" w:hAnsi="Tahoma" w:cs="Tahoma"/>
                <w:szCs w:val="22"/>
                <w:lang w:val="el-GR" w:eastAsia="en-US"/>
              </w:rPr>
              <w:t xml:space="preserve"> </w:t>
            </w:r>
            <w:hyperlink w:anchor="_Φορέας_Χρηματοδότησης" w:history="1">
              <w:r w:rsidRPr="00D758EF">
                <w:rPr>
                  <w:rStyle w:val="-"/>
                  <w:rFonts w:ascii="Tahoma" w:hAnsi="Tahoma" w:cs="Tahoma"/>
                  <w:szCs w:val="22"/>
                  <w:lang w:val="el-GR" w:eastAsia="en-US"/>
                </w:rPr>
                <w:t>1.1.1.2</w:t>
              </w:r>
            </w:hyperlink>
          </w:p>
        </w:tc>
      </w:tr>
      <w:tr w:rsidR="00111A86" w:rsidRPr="001F4CD1" w14:paraId="2F5ED1DD" w14:textId="77777777" w:rsidTr="001E0497">
        <w:tc>
          <w:tcPr>
            <w:tcW w:w="3305" w:type="dxa"/>
            <w:vAlign w:val="center"/>
          </w:tcPr>
          <w:p w14:paraId="4CBAA075" w14:textId="77777777" w:rsidR="00111A86" w:rsidRPr="00F94007" w:rsidRDefault="00111A86" w:rsidP="00111A86">
            <w:pPr>
              <w:widowControl w:val="0"/>
              <w:suppressAutoHyphens w:val="0"/>
              <w:spacing w:after="0"/>
              <w:rPr>
                <w:rFonts w:ascii="Tahoma" w:hAnsi="Tahoma" w:cs="Tahoma"/>
                <w:szCs w:val="22"/>
                <w:lang w:val="el-GR" w:eastAsia="en-US"/>
              </w:rPr>
            </w:pPr>
            <w:r w:rsidRPr="00F94007">
              <w:rPr>
                <w:rFonts w:ascii="Tahoma" w:hAnsi="Tahoma" w:cs="Tahoma"/>
                <w:szCs w:val="22"/>
                <w:lang w:val="el-GR" w:eastAsia="en-US"/>
              </w:rPr>
              <w:t>Φορέας Χρηματοδότησης</w:t>
            </w:r>
          </w:p>
        </w:tc>
        <w:tc>
          <w:tcPr>
            <w:tcW w:w="2480" w:type="dxa"/>
            <w:vAlign w:val="center"/>
          </w:tcPr>
          <w:p w14:paraId="2EAA863E" w14:textId="77777777" w:rsidR="00111A86" w:rsidRPr="00F94007" w:rsidRDefault="00111A86" w:rsidP="00111A86">
            <w:pPr>
              <w:widowControl w:val="0"/>
              <w:suppressAutoHyphens w:val="0"/>
              <w:spacing w:after="0"/>
              <w:rPr>
                <w:rFonts w:ascii="Tahoma" w:hAnsi="Tahoma" w:cs="Tahoma"/>
                <w:szCs w:val="22"/>
                <w:lang w:val="el-GR" w:eastAsia="en-US"/>
              </w:rPr>
            </w:pPr>
            <w:r w:rsidRPr="00F94007">
              <w:rPr>
                <w:rFonts w:ascii="Tahoma" w:hAnsi="Tahoma" w:cs="Tahoma"/>
                <w:szCs w:val="22"/>
                <w:lang w:val="el-GR" w:eastAsia="en-US"/>
              </w:rPr>
              <w:t>Υπουργείο Ψηφιακής Διακυβέρνησης</w:t>
            </w:r>
          </w:p>
        </w:tc>
        <w:tc>
          <w:tcPr>
            <w:tcW w:w="4070" w:type="dxa"/>
          </w:tcPr>
          <w:p w14:paraId="2AEE725D" w14:textId="77777777" w:rsidR="00D758EF" w:rsidRPr="00F94007" w:rsidRDefault="00637BDE" w:rsidP="00D758EF">
            <w:pPr>
              <w:widowControl w:val="0"/>
              <w:suppressAutoHyphens w:val="0"/>
              <w:spacing w:after="0"/>
              <w:rPr>
                <w:rStyle w:val="-"/>
                <w:rFonts w:ascii="Tahoma" w:hAnsi="Tahoma" w:cs="Tahoma"/>
                <w:szCs w:val="22"/>
                <w:lang w:val="el-GR"/>
              </w:rPr>
            </w:pPr>
            <w:hyperlink r:id="rId21" w:history="1">
              <w:r w:rsidR="00D758EF" w:rsidRPr="00943918">
                <w:rPr>
                  <w:rStyle w:val="-"/>
                  <w:rFonts w:ascii="Tahoma" w:hAnsi="Tahoma" w:cs="Tahoma"/>
                  <w:szCs w:val="22"/>
                </w:rPr>
                <w:t>https</w:t>
              </w:r>
              <w:r w:rsidR="00D758EF" w:rsidRPr="00F94007">
                <w:rPr>
                  <w:rStyle w:val="-"/>
                  <w:rFonts w:ascii="Tahoma" w:hAnsi="Tahoma" w:cs="Tahoma"/>
                  <w:szCs w:val="22"/>
                  <w:lang w:val="el-GR"/>
                </w:rPr>
                <w:t>://</w:t>
              </w:r>
              <w:r w:rsidR="00D758EF" w:rsidRPr="00943918">
                <w:rPr>
                  <w:rStyle w:val="-"/>
                  <w:rFonts w:ascii="Tahoma" w:hAnsi="Tahoma" w:cs="Tahoma"/>
                  <w:szCs w:val="22"/>
                </w:rPr>
                <w:t>www</w:t>
              </w:r>
              <w:r w:rsidR="00D758EF" w:rsidRPr="00F94007">
                <w:rPr>
                  <w:rStyle w:val="-"/>
                  <w:rFonts w:ascii="Tahoma" w:hAnsi="Tahoma" w:cs="Tahoma"/>
                  <w:szCs w:val="22"/>
                  <w:lang w:val="el-GR"/>
                </w:rPr>
                <w:t>.</w:t>
              </w:r>
              <w:r w:rsidR="00D758EF" w:rsidRPr="00943918">
                <w:rPr>
                  <w:rStyle w:val="-"/>
                  <w:rFonts w:ascii="Tahoma" w:hAnsi="Tahoma" w:cs="Tahoma"/>
                  <w:szCs w:val="22"/>
                </w:rPr>
                <w:t>dpa</w:t>
              </w:r>
              <w:r w:rsidR="00D758EF" w:rsidRPr="00F94007">
                <w:rPr>
                  <w:rStyle w:val="-"/>
                  <w:rFonts w:ascii="Tahoma" w:hAnsi="Tahoma" w:cs="Tahoma"/>
                  <w:szCs w:val="22"/>
                  <w:lang w:val="el-GR"/>
                </w:rPr>
                <w:t>.</w:t>
              </w:r>
              <w:r w:rsidR="00D758EF" w:rsidRPr="00943918">
                <w:rPr>
                  <w:rStyle w:val="-"/>
                  <w:rFonts w:ascii="Tahoma" w:hAnsi="Tahoma" w:cs="Tahoma"/>
                  <w:szCs w:val="22"/>
                </w:rPr>
                <w:t>gr</w:t>
              </w:r>
              <w:r w:rsidR="00D758EF" w:rsidRPr="00F94007">
                <w:rPr>
                  <w:rStyle w:val="-"/>
                  <w:rFonts w:ascii="Tahoma" w:hAnsi="Tahoma" w:cs="Tahoma"/>
                  <w:szCs w:val="22"/>
                  <w:lang w:val="el-GR"/>
                </w:rPr>
                <w:t>/</w:t>
              </w:r>
            </w:hyperlink>
          </w:p>
          <w:p w14:paraId="39E55E48" w14:textId="18A62BAF" w:rsidR="00111A86" w:rsidRPr="00F94007" w:rsidRDefault="00D758EF" w:rsidP="00D758EF">
            <w:pPr>
              <w:widowControl w:val="0"/>
              <w:suppressAutoHyphens w:val="0"/>
              <w:spacing w:after="0"/>
              <w:rPr>
                <w:rFonts w:ascii="Tahoma" w:hAnsi="Tahoma" w:cs="Tahoma"/>
                <w:szCs w:val="22"/>
                <w:lang w:val="el-GR" w:eastAsia="en-US"/>
              </w:rPr>
            </w:pPr>
            <w:r w:rsidRPr="00F94007">
              <w:rPr>
                <w:rFonts w:ascii="Tahoma" w:hAnsi="Tahoma" w:cs="Tahoma"/>
                <w:szCs w:val="22"/>
                <w:lang w:val="el-GR" w:eastAsia="en-US"/>
              </w:rPr>
              <w:t xml:space="preserve">Βλ. Παρ. </w:t>
            </w:r>
            <w:hyperlink w:anchor="_Κύριος_του_Έργου" w:history="1">
              <w:r w:rsidRPr="00111A86">
                <w:rPr>
                  <w:rStyle w:val="-"/>
                  <w:rFonts w:ascii="Tahoma" w:hAnsi="Tahoma" w:cs="Tahoma"/>
                  <w:szCs w:val="22"/>
                  <w:lang w:val="el-GR" w:eastAsia="en-US"/>
                </w:rPr>
                <w:t>1.1.1.3</w:t>
              </w:r>
            </w:hyperlink>
          </w:p>
        </w:tc>
      </w:tr>
      <w:tr w:rsidR="008E06F2" w:rsidRPr="001F4CD1" w14:paraId="10BA8B21" w14:textId="77777777" w:rsidTr="008E06F2">
        <w:tc>
          <w:tcPr>
            <w:tcW w:w="3305" w:type="dxa"/>
            <w:vAlign w:val="center"/>
          </w:tcPr>
          <w:p w14:paraId="63A5DFBA" w14:textId="77777777" w:rsidR="008E06F2" w:rsidRPr="00F94007" w:rsidRDefault="008E06F2" w:rsidP="00650FDD">
            <w:pPr>
              <w:widowControl w:val="0"/>
              <w:suppressAutoHyphens w:val="0"/>
              <w:spacing w:after="0"/>
              <w:rPr>
                <w:rFonts w:ascii="Tahoma" w:hAnsi="Tahoma" w:cs="Tahoma"/>
                <w:szCs w:val="22"/>
                <w:lang w:val="el-GR" w:eastAsia="en-US"/>
              </w:rPr>
            </w:pPr>
            <w:r w:rsidRPr="00F94007">
              <w:rPr>
                <w:rFonts w:ascii="Tahoma" w:hAnsi="Tahoma" w:cs="Tahoma"/>
                <w:szCs w:val="22"/>
                <w:lang w:val="el-GR" w:eastAsia="en-US"/>
              </w:rPr>
              <w:t>Κύριος του Έργου</w:t>
            </w:r>
          </w:p>
        </w:tc>
        <w:tc>
          <w:tcPr>
            <w:tcW w:w="2480" w:type="dxa"/>
            <w:vAlign w:val="center"/>
          </w:tcPr>
          <w:p w14:paraId="6D84D79B" w14:textId="262A8447" w:rsidR="008E06F2" w:rsidRPr="00F94007" w:rsidRDefault="008E06F2" w:rsidP="00ED0349">
            <w:pPr>
              <w:pStyle w:val="aff4"/>
              <w:spacing w:before="100" w:beforeAutospacing="1" w:after="100" w:afterAutospacing="1"/>
              <w:jc w:val="left"/>
              <w:rPr>
                <w:rFonts w:ascii="Tahoma" w:hAnsi="Tahoma" w:cs="Tahoma"/>
                <w:sz w:val="22"/>
                <w:szCs w:val="22"/>
              </w:rPr>
            </w:pPr>
            <w:r w:rsidRPr="00F94007">
              <w:rPr>
                <w:rFonts w:ascii="Tahoma" w:hAnsi="Tahoma" w:cs="Tahoma"/>
                <w:b w:val="0"/>
                <w:sz w:val="22"/>
                <w:szCs w:val="22"/>
                <w:u w:val="none"/>
              </w:rPr>
              <w:t xml:space="preserve">Αρχή </w:t>
            </w:r>
            <w:r>
              <w:rPr>
                <w:rFonts w:ascii="Tahoma" w:hAnsi="Tahoma" w:cs="Tahoma"/>
                <w:b w:val="0"/>
                <w:sz w:val="22"/>
                <w:szCs w:val="22"/>
                <w:u w:val="none"/>
              </w:rPr>
              <w:t>Προστασίας Δεδομένων Προσωπικού Χαρακτήρα</w:t>
            </w:r>
          </w:p>
        </w:tc>
        <w:tc>
          <w:tcPr>
            <w:tcW w:w="4070" w:type="dxa"/>
          </w:tcPr>
          <w:p w14:paraId="37CE9203" w14:textId="19506422" w:rsidR="008E06F2" w:rsidRPr="00F94007" w:rsidRDefault="00637BDE" w:rsidP="00650FDD">
            <w:pPr>
              <w:widowControl w:val="0"/>
              <w:suppressAutoHyphens w:val="0"/>
              <w:spacing w:after="0"/>
              <w:rPr>
                <w:rStyle w:val="-"/>
                <w:rFonts w:ascii="Tahoma" w:hAnsi="Tahoma" w:cs="Tahoma"/>
                <w:szCs w:val="22"/>
                <w:lang w:val="el-GR"/>
              </w:rPr>
            </w:pPr>
            <w:hyperlink r:id="rId22" w:history="1">
              <w:r w:rsidR="008E06F2" w:rsidRPr="00943918">
                <w:rPr>
                  <w:rStyle w:val="-"/>
                  <w:rFonts w:ascii="Tahoma" w:hAnsi="Tahoma" w:cs="Tahoma"/>
                  <w:szCs w:val="22"/>
                </w:rPr>
                <w:t>https</w:t>
              </w:r>
              <w:r w:rsidR="008E06F2" w:rsidRPr="00F94007">
                <w:rPr>
                  <w:rStyle w:val="-"/>
                  <w:rFonts w:ascii="Tahoma" w:hAnsi="Tahoma" w:cs="Tahoma"/>
                  <w:szCs w:val="22"/>
                  <w:lang w:val="el-GR"/>
                </w:rPr>
                <w:t>://</w:t>
              </w:r>
              <w:r w:rsidR="008E06F2" w:rsidRPr="00943918">
                <w:rPr>
                  <w:rStyle w:val="-"/>
                  <w:rFonts w:ascii="Tahoma" w:hAnsi="Tahoma" w:cs="Tahoma"/>
                  <w:szCs w:val="22"/>
                </w:rPr>
                <w:t>www</w:t>
              </w:r>
              <w:r w:rsidR="008E06F2" w:rsidRPr="00F94007">
                <w:rPr>
                  <w:rStyle w:val="-"/>
                  <w:rFonts w:ascii="Tahoma" w:hAnsi="Tahoma" w:cs="Tahoma"/>
                  <w:szCs w:val="22"/>
                  <w:lang w:val="el-GR"/>
                </w:rPr>
                <w:t>.</w:t>
              </w:r>
              <w:r w:rsidR="008E06F2" w:rsidRPr="00943918">
                <w:rPr>
                  <w:rStyle w:val="-"/>
                  <w:rFonts w:ascii="Tahoma" w:hAnsi="Tahoma" w:cs="Tahoma"/>
                  <w:szCs w:val="22"/>
                </w:rPr>
                <w:t>dpa</w:t>
              </w:r>
              <w:r w:rsidR="008E06F2" w:rsidRPr="00F94007">
                <w:rPr>
                  <w:rStyle w:val="-"/>
                  <w:rFonts w:ascii="Tahoma" w:hAnsi="Tahoma" w:cs="Tahoma"/>
                  <w:szCs w:val="22"/>
                  <w:lang w:val="el-GR"/>
                </w:rPr>
                <w:t>.</w:t>
              </w:r>
              <w:r w:rsidR="008E06F2" w:rsidRPr="00943918">
                <w:rPr>
                  <w:rStyle w:val="-"/>
                  <w:rFonts w:ascii="Tahoma" w:hAnsi="Tahoma" w:cs="Tahoma"/>
                  <w:szCs w:val="22"/>
                </w:rPr>
                <w:t>gr</w:t>
              </w:r>
              <w:r w:rsidR="008E06F2" w:rsidRPr="00F94007">
                <w:rPr>
                  <w:rStyle w:val="-"/>
                  <w:rFonts w:ascii="Tahoma" w:hAnsi="Tahoma" w:cs="Tahoma"/>
                  <w:szCs w:val="22"/>
                  <w:lang w:val="el-GR"/>
                </w:rPr>
                <w:t>/</w:t>
              </w:r>
            </w:hyperlink>
          </w:p>
          <w:p w14:paraId="4F5526B3" w14:textId="245CB5C1" w:rsidR="008E06F2" w:rsidRPr="00F94007" w:rsidRDefault="008E06F2" w:rsidP="00650FDD">
            <w:pPr>
              <w:widowControl w:val="0"/>
              <w:suppressAutoHyphens w:val="0"/>
              <w:spacing w:after="0"/>
              <w:rPr>
                <w:rFonts w:ascii="Tahoma" w:hAnsi="Tahoma" w:cs="Tahoma"/>
                <w:szCs w:val="22"/>
                <w:lang w:val="el-GR" w:eastAsia="en-US"/>
              </w:rPr>
            </w:pPr>
            <w:r w:rsidRPr="00F94007">
              <w:rPr>
                <w:rFonts w:ascii="Tahoma" w:hAnsi="Tahoma" w:cs="Tahoma"/>
                <w:szCs w:val="22"/>
                <w:lang w:val="el-GR" w:eastAsia="en-US"/>
              </w:rPr>
              <w:t xml:space="preserve">Βλ. Παρ. </w:t>
            </w:r>
            <w:hyperlink w:anchor="_Κύριος_του_Έργου" w:history="1">
              <w:r w:rsidRPr="00111A86">
                <w:rPr>
                  <w:rStyle w:val="-"/>
                  <w:rFonts w:ascii="Tahoma" w:hAnsi="Tahoma" w:cs="Tahoma"/>
                  <w:szCs w:val="22"/>
                  <w:lang w:val="el-GR" w:eastAsia="en-US"/>
                </w:rPr>
                <w:t>1.1.1.3</w:t>
              </w:r>
            </w:hyperlink>
          </w:p>
        </w:tc>
      </w:tr>
      <w:tr w:rsidR="008E06F2" w:rsidRPr="001F4CD1" w14:paraId="0BCD733B" w14:textId="77777777" w:rsidTr="008E06F2">
        <w:tc>
          <w:tcPr>
            <w:tcW w:w="3305" w:type="dxa"/>
            <w:vAlign w:val="center"/>
          </w:tcPr>
          <w:p w14:paraId="5F782C41" w14:textId="77777777" w:rsidR="008E06F2" w:rsidRPr="00F94007" w:rsidRDefault="008E06F2" w:rsidP="008E06F2">
            <w:pPr>
              <w:widowControl w:val="0"/>
              <w:suppressAutoHyphens w:val="0"/>
              <w:spacing w:after="0"/>
              <w:rPr>
                <w:rFonts w:ascii="Tahoma" w:hAnsi="Tahoma" w:cs="Tahoma"/>
                <w:szCs w:val="22"/>
                <w:lang w:val="el-GR" w:eastAsia="en-US"/>
              </w:rPr>
            </w:pPr>
            <w:r w:rsidRPr="00F94007">
              <w:rPr>
                <w:rFonts w:ascii="Tahoma" w:hAnsi="Tahoma" w:cs="Tahoma"/>
                <w:szCs w:val="22"/>
                <w:lang w:val="el-GR" w:eastAsia="en-US"/>
              </w:rPr>
              <w:t>Φορέας Λειτουργίας του Έργου</w:t>
            </w:r>
          </w:p>
        </w:tc>
        <w:tc>
          <w:tcPr>
            <w:tcW w:w="2480" w:type="dxa"/>
            <w:vAlign w:val="center"/>
          </w:tcPr>
          <w:p w14:paraId="2046AD74" w14:textId="5FF7E512" w:rsidR="008E06F2" w:rsidRPr="00F94007" w:rsidRDefault="008E06F2" w:rsidP="008E06F2">
            <w:pPr>
              <w:pStyle w:val="aff4"/>
              <w:spacing w:before="100" w:beforeAutospacing="1" w:after="100" w:afterAutospacing="1"/>
              <w:jc w:val="left"/>
              <w:rPr>
                <w:rFonts w:ascii="Tahoma" w:hAnsi="Tahoma" w:cs="Tahoma"/>
                <w:sz w:val="22"/>
                <w:szCs w:val="22"/>
              </w:rPr>
            </w:pPr>
            <w:r w:rsidRPr="00F77935">
              <w:rPr>
                <w:rFonts w:ascii="Tahoma" w:hAnsi="Tahoma" w:cs="Tahoma"/>
                <w:b w:val="0"/>
                <w:sz w:val="22"/>
                <w:szCs w:val="22"/>
                <w:u w:val="none"/>
              </w:rPr>
              <w:t xml:space="preserve">Αρχή </w:t>
            </w:r>
            <w:r>
              <w:rPr>
                <w:rFonts w:ascii="Tahoma" w:hAnsi="Tahoma" w:cs="Tahoma"/>
                <w:b w:val="0"/>
                <w:sz w:val="22"/>
                <w:szCs w:val="22"/>
                <w:u w:val="none"/>
              </w:rPr>
              <w:t>Προστασίας Δεδομένων Προσωπικού Χαρακτήρα</w:t>
            </w:r>
          </w:p>
        </w:tc>
        <w:tc>
          <w:tcPr>
            <w:tcW w:w="4070" w:type="dxa"/>
          </w:tcPr>
          <w:p w14:paraId="37901C81" w14:textId="70B322E3" w:rsidR="008E06F2" w:rsidRPr="00F94007" w:rsidRDefault="00637BDE" w:rsidP="008E06F2">
            <w:pPr>
              <w:widowControl w:val="0"/>
              <w:suppressAutoHyphens w:val="0"/>
              <w:spacing w:after="0"/>
              <w:rPr>
                <w:rStyle w:val="-"/>
                <w:rFonts w:ascii="Tahoma" w:hAnsi="Tahoma" w:cs="Tahoma"/>
                <w:szCs w:val="22"/>
                <w:lang w:val="el-GR"/>
              </w:rPr>
            </w:pPr>
            <w:hyperlink r:id="rId23" w:history="1">
              <w:r w:rsidR="008E06F2" w:rsidRPr="00943918">
                <w:rPr>
                  <w:rStyle w:val="-"/>
                  <w:rFonts w:ascii="Tahoma" w:hAnsi="Tahoma" w:cs="Tahoma"/>
                  <w:szCs w:val="22"/>
                </w:rPr>
                <w:t>https</w:t>
              </w:r>
              <w:r w:rsidR="008E06F2" w:rsidRPr="00F94007">
                <w:rPr>
                  <w:rStyle w:val="-"/>
                  <w:rFonts w:ascii="Tahoma" w:hAnsi="Tahoma" w:cs="Tahoma"/>
                  <w:szCs w:val="22"/>
                  <w:lang w:val="el-GR"/>
                </w:rPr>
                <w:t>://</w:t>
              </w:r>
              <w:r w:rsidR="008E06F2" w:rsidRPr="00943918">
                <w:rPr>
                  <w:rStyle w:val="-"/>
                  <w:rFonts w:ascii="Tahoma" w:hAnsi="Tahoma" w:cs="Tahoma"/>
                  <w:szCs w:val="22"/>
                </w:rPr>
                <w:t>www</w:t>
              </w:r>
              <w:r w:rsidR="008E06F2" w:rsidRPr="00F94007">
                <w:rPr>
                  <w:rStyle w:val="-"/>
                  <w:rFonts w:ascii="Tahoma" w:hAnsi="Tahoma" w:cs="Tahoma"/>
                  <w:szCs w:val="22"/>
                  <w:lang w:val="el-GR"/>
                </w:rPr>
                <w:t>.</w:t>
              </w:r>
              <w:r w:rsidR="008E06F2" w:rsidRPr="00943918">
                <w:rPr>
                  <w:rStyle w:val="-"/>
                  <w:rFonts w:ascii="Tahoma" w:hAnsi="Tahoma" w:cs="Tahoma"/>
                  <w:szCs w:val="22"/>
                </w:rPr>
                <w:t>dpa</w:t>
              </w:r>
              <w:r w:rsidR="008E06F2" w:rsidRPr="00F94007">
                <w:rPr>
                  <w:rStyle w:val="-"/>
                  <w:rFonts w:ascii="Tahoma" w:hAnsi="Tahoma" w:cs="Tahoma"/>
                  <w:szCs w:val="22"/>
                  <w:lang w:val="el-GR"/>
                </w:rPr>
                <w:t>.</w:t>
              </w:r>
              <w:r w:rsidR="008E06F2" w:rsidRPr="00943918">
                <w:rPr>
                  <w:rStyle w:val="-"/>
                  <w:rFonts w:ascii="Tahoma" w:hAnsi="Tahoma" w:cs="Tahoma"/>
                  <w:szCs w:val="22"/>
                </w:rPr>
                <w:t>gr</w:t>
              </w:r>
              <w:r w:rsidR="008E06F2" w:rsidRPr="00F94007">
                <w:rPr>
                  <w:rStyle w:val="-"/>
                  <w:rFonts w:ascii="Tahoma" w:hAnsi="Tahoma" w:cs="Tahoma"/>
                  <w:szCs w:val="22"/>
                  <w:lang w:val="el-GR"/>
                </w:rPr>
                <w:t>/</w:t>
              </w:r>
            </w:hyperlink>
          </w:p>
          <w:p w14:paraId="09187F04" w14:textId="101AAB43" w:rsidR="008E06F2" w:rsidRPr="00F94007" w:rsidRDefault="008E06F2" w:rsidP="008E06F2">
            <w:pPr>
              <w:widowControl w:val="0"/>
              <w:suppressAutoHyphens w:val="0"/>
              <w:spacing w:after="0"/>
              <w:rPr>
                <w:rFonts w:ascii="Tahoma" w:hAnsi="Tahoma" w:cs="Tahoma"/>
                <w:szCs w:val="22"/>
                <w:lang w:val="el-GR" w:eastAsia="en-US"/>
              </w:rPr>
            </w:pPr>
            <w:r w:rsidRPr="00F94007">
              <w:rPr>
                <w:rFonts w:ascii="Tahoma" w:hAnsi="Tahoma" w:cs="Tahoma"/>
                <w:szCs w:val="22"/>
                <w:lang w:val="el-GR" w:eastAsia="en-US"/>
              </w:rPr>
              <w:t xml:space="preserve">Βλ. Παρ. </w:t>
            </w:r>
            <w:hyperlink w:anchor="_Toc55222657" w:history="1">
              <w:r w:rsidRPr="00111A86">
                <w:rPr>
                  <w:rStyle w:val="-"/>
                  <w:rFonts w:ascii="Tahoma" w:hAnsi="Tahoma" w:cs="Tahoma"/>
                  <w:szCs w:val="22"/>
                  <w:lang w:val="el-GR" w:eastAsia="en-US"/>
                </w:rPr>
                <w:t>1.1.1.3</w:t>
              </w:r>
            </w:hyperlink>
          </w:p>
        </w:tc>
      </w:tr>
      <w:tr w:rsidR="008E06F2" w:rsidRPr="008E06F2" w:rsidDel="00DF55C4" w14:paraId="537A763D" w14:textId="77777777" w:rsidTr="008E06F2">
        <w:tc>
          <w:tcPr>
            <w:tcW w:w="3305" w:type="dxa"/>
            <w:vAlign w:val="center"/>
          </w:tcPr>
          <w:p w14:paraId="63CA4971" w14:textId="77777777" w:rsidR="008E06F2" w:rsidRPr="00F94007" w:rsidDel="00DF55C4" w:rsidRDefault="008E06F2" w:rsidP="00650FDD">
            <w:pPr>
              <w:widowControl w:val="0"/>
              <w:suppressAutoHyphens w:val="0"/>
              <w:spacing w:after="0"/>
              <w:rPr>
                <w:rFonts w:ascii="Tahoma" w:hAnsi="Tahoma" w:cs="Tahoma"/>
                <w:szCs w:val="22"/>
                <w:lang w:val="el-GR" w:eastAsia="en-US"/>
              </w:rPr>
            </w:pPr>
            <w:r w:rsidRPr="00F94007">
              <w:rPr>
                <w:rFonts w:ascii="Tahoma" w:hAnsi="Tahoma" w:cs="Tahoma"/>
                <w:szCs w:val="22"/>
                <w:lang w:val="el-GR" w:eastAsia="en-US"/>
              </w:rPr>
              <w:t>Όργανα &amp; Επιτροπές Παρακολούθησης, Διακυβέρνησης και Ελέγχου του Έργου</w:t>
            </w:r>
          </w:p>
        </w:tc>
        <w:tc>
          <w:tcPr>
            <w:tcW w:w="2480" w:type="dxa"/>
            <w:vAlign w:val="center"/>
          </w:tcPr>
          <w:p w14:paraId="627057EE" w14:textId="77777777" w:rsidR="008E06F2" w:rsidRPr="00F94007" w:rsidDel="00DF55C4" w:rsidRDefault="008E06F2" w:rsidP="00650FDD">
            <w:pPr>
              <w:widowControl w:val="0"/>
              <w:suppressAutoHyphens w:val="0"/>
              <w:spacing w:after="0"/>
              <w:rPr>
                <w:rFonts w:ascii="Tahoma" w:hAnsi="Tahoma" w:cs="Tahoma"/>
                <w:szCs w:val="22"/>
                <w:lang w:val="el-GR" w:eastAsia="en-US"/>
              </w:rPr>
            </w:pPr>
            <w:r w:rsidRPr="00F94007">
              <w:rPr>
                <w:rFonts w:ascii="Tahoma" w:hAnsi="Tahoma" w:cs="Tahoma"/>
                <w:szCs w:val="22"/>
                <w:lang w:val="el-GR" w:eastAsia="en-US"/>
              </w:rPr>
              <w:t>-</w:t>
            </w:r>
          </w:p>
        </w:tc>
        <w:tc>
          <w:tcPr>
            <w:tcW w:w="4070" w:type="dxa"/>
            <w:vAlign w:val="center"/>
          </w:tcPr>
          <w:p w14:paraId="0AEA242D" w14:textId="78B1ACAD" w:rsidR="008E06F2" w:rsidRPr="001E0497" w:rsidDel="00DF55C4" w:rsidRDefault="008E06F2" w:rsidP="00650FDD">
            <w:pPr>
              <w:widowControl w:val="0"/>
              <w:suppressAutoHyphens w:val="0"/>
              <w:spacing w:after="0"/>
              <w:rPr>
                <w:rFonts w:ascii="Tahoma" w:hAnsi="Tahoma" w:cs="Tahoma"/>
                <w:szCs w:val="22"/>
                <w:lang w:val="en-US" w:eastAsia="en-US"/>
              </w:rPr>
            </w:pPr>
            <w:r w:rsidRPr="00F94007">
              <w:rPr>
                <w:rFonts w:ascii="Tahoma" w:hAnsi="Tahoma" w:cs="Tahoma"/>
                <w:szCs w:val="22"/>
                <w:lang w:val="el-GR" w:eastAsia="en-US"/>
              </w:rPr>
              <w:t>Βλ</w:t>
            </w:r>
            <w:r w:rsidRPr="00F94007">
              <w:rPr>
                <w:rFonts w:ascii="Tahoma" w:hAnsi="Tahoma" w:cs="Tahoma"/>
                <w:szCs w:val="22"/>
                <w:lang w:eastAsia="en-US"/>
              </w:rPr>
              <w:t xml:space="preserve">. </w:t>
            </w:r>
            <w:r w:rsidRPr="00F94007">
              <w:rPr>
                <w:rFonts w:ascii="Tahoma" w:hAnsi="Tahoma" w:cs="Tahoma"/>
                <w:szCs w:val="22"/>
                <w:lang w:val="el-GR" w:eastAsia="en-US"/>
              </w:rPr>
              <w:t>παρ</w:t>
            </w:r>
            <w:r w:rsidRPr="00F94007">
              <w:rPr>
                <w:rFonts w:ascii="Tahoma" w:hAnsi="Tahoma" w:cs="Tahoma"/>
                <w:szCs w:val="22"/>
                <w:lang w:eastAsia="en-US"/>
              </w:rPr>
              <w:t xml:space="preserve">. </w:t>
            </w:r>
            <w:hyperlink w:anchor="_Όργανα_&amp;_Επιτροπές" w:history="1">
              <w:r w:rsidRPr="00111A86">
                <w:rPr>
                  <w:rStyle w:val="-"/>
                  <w:rFonts w:ascii="Tahoma" w:hAnsi="Tahoma" w:cs="Tahoma"/>
                  <w:szCs w:val="22"/>
                  <w:lang w:eastAsia="en-US"/>
                </w:rPr>
                <w:t>1.1.1.</w:t>
              </w:r>
              <w:r w:rsidRPr="00111A86">
                <w:rPr>
                  <w:rStyle w:val="-"/>
                  <w:rFonts w:ascii="Tahoma" w:hAnsi="Tahoma" w:cs="Tahoma"/>
                  <w:szCs w:val="22"/>
                  <w:lang w:val="el-GR" w:eastAsia="en-US"/>
                </w:rPr>
                <w:t>4</w:t>
              </w:r>
            </w:hyperlink>
          </w:p>
        </w:tc>
      </w:tr>
    </w:tbl>
    <w:p w14:paraId="72E1B8CA" w14:textId="77777777" w:rsidR="007E4CFF" w:rsidRDefault="007E4CFF">
      <w:pPr>
        <w:suppressAutoHyphens w:val="0"/>
        <w:autoSpaceDE w:val="0"/>
        <w:spacing w:after="60"/>
        <w:rPr>
          <w:rFonts w:ascii="Tahoma" w:eastAsia="SimSun" w:hAnsi="Tahoma" w:cs="Tahoma"/>
          <w:szCs w:val="22"/>
          <w:lang w:val="el-GR"/>
        </w:rPr>
      </w:pPr>
    </w:p>
    <w:p w14:paraId="02F4BA3B" w14:textId="587BFE42" w:rsidR="007E4CFF" w:rsidRPr="00F94007" w:rsidRDefault="008E06F2" w:rsidP="00F94007">
      <w:pPr>
        <w:pStyle w:val="4"/>
        <w:numPr>
          <w:ilvl w:val="3"/>
          <w:numId w:val="18"/>
        </w:numPr>
        <w:tabs>
          <w:tab w:val="left" w:pos="1134"/>
        </w:tabs>
        <w:rPr>
          <w:rFonts w:ascii="Tahoma" w:eastAsia="SimSun" w:hAnsi="Tahoma" w:cs="Tahoma"/>
          <w:szCs w:val="22"/>
          <w:lang w:val="el-GR"/>
        </w:rPr>
      </w:pPr>
      <w:bookmarkStart w:id="192" w:name="_Toc56417691"/>
      <w:r w:rsidRPr="00F94007">
        <w:rPr>
          <w:rFonts w:ascii="Tahoma" w:eastAsia="SimSun" w:hAnsi="Tahoma" w:cs="Tahoma"/>
          <w:szCs w:val="22"/>
          <w:lang w:val="el-GR"/>
        </w:rPr>
        <w:t>Φορέας Υλοποίησης – Αναθέτουσα Αρχή</w:t>
      </w:r>
      <w:bookmarkEnd w:id="192"/>
      <w:r w:rsidRPr="00F94007" w:rsidDel="008E06F2">
        <w:rPr>
          <w:rFonts w:ascii="Tahoma" w:eastAsia="SimSun" w:hAnsi="Tahoma" w:cs="Tahoma"/>
          <w:szCs w:val="22"/>
          <w:lang w:val="el-GR"/>
        </w:rPr>
        <w:t xml:space="preserve"> </w:t>
      </w:r>
    </w:p>
    <w:p w14:paraId="5AEDBBBC" w14:textId="0CE04DE3" w:rsidR="00182B2B" w:rsidRPr="00182B2B" w:rsidRDefault="00182B2B" w:rsidP="00182B2B">
      <w:pPr>
        <w:suppressAutoHyphens w:val="0"/>
        <w:autoSpaceDE w:val="0"/>
        <w:spacing w:after="60"/>
        <w:rPr>
          <w:rFonts w:ascii="Tahoma" w:eastAsia="SimSun" w:hAnsi="Tahoma" w:cs="Tahoma"/>
          <w:szCs w:val="22"/>
          <w:lang w:val="el-GR"/>
        </w:rPr>
      </w:pPr>
      <w:r w:rsidRPr="00182B2B">
        <w:rPr>
          <w:rFonts w:ascii="Tahoma" w:eastAsia="SimSun" w:hAnsi="Tahoma" w:cs="Tahoma"/>
          <w:szCs w:val="22"/>
          <w:lang w:val="el-GR"/>
        </w:rPr>
        <w:t xml:space="preserve">Η </w:t>
      </w:r>
      <w:r w:rsidRPr="00F94007">
        <w:rPr>
          <w:rFonts w:ascii="Tahoma" w:eastAsia="SimSun" w:hAnsi="Tahoma" w:cs="Tahoma"/>
          <w:b/>
          <w:szCs w:val="22"/>
          <w:lang w:val="el-GR"/>
        </w:rPr>
        <w:t>«</w:t>
      </w:r>
      <w:r w:rsidR="004917CD">
        <w:rPr>
          <w:rFonts w:ascii="Tahoma" w:eastAsia="SimSun" w:hAnsi="Tahoma" w:cs="Tahoma"/>
          <w:b/>
          <w:szCs w:val="22"/>
          <w:lang w:val="el-GR"/>
        </w:rPr>
        <w:t>Κοινωνία της Πληροφορίας Μ.Α.Ε.</w:t>
      </w:r>
      <w:r w:rsidRPr="00F94007">
        <w:rPr>
          <w:rFonts w:ascii="Tahoma" w:eastAsia="SimSun" w:hAnsi="Tahoma" w:cs="Tahoma"/>
          <w:b/>
          <w:szCs w:val="22"/>
          <w:lang w:val="el-GR"/>
        </w:rPr>
        <w:t>»</w:t>
      </w:r>
      <w:r w:rsidRPr="00182B2B">
        <w:rPr>
          <w:rFonts w:ascii="Tahoma" w:eastAsia="SimSun" w:hAnsi="Tahoma" w:cs="Tahoma"/>
          <w:szCs w:val="22"/>
          <w:lang w:val="el-GR"/>
        </w:rPr>
        <w:t>,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343/Β/07-02-2020) και εποπτεύεται από το Υπουργείο Ψηφιακής Διακυβέρνησης.</w:t>
      </w:r>
    </w:p>
    <w:p w14:paraId="6D480D56" w14:textId="77777777" w:rsidR="00182B2B" w:rsidRPr="00182B2B" w:rsidRDefault="00182B2B" w:rsidP="00182B2B">
      <w:pPr>
        <w:suppressAutoHyphens w:val="0"/>
        <w:autoSpaceDE w:val="0"/>
        <w:spacing w:after="60"/>
        <w:rPr>
          <w:rFonts w:ascii="Tahoma" w:eastAsia="SimSun" w:hAnsi="Tahoma" w:cs="Tahoma"/>
          <w:szCs w:val="22"/>
          <w:lang w:val="el-GR"/>
        </w:rPr>
      </w:pPr>
      <w:r w:rsidRPr="00182B2B">
        <w:rPr>
          <w:rFonts w:ascii="Tahoma" w:eastAsia="SimSun" w:hAnsi="Tahoma" w:cs="Tahoma"/>
          <w:szCs w:val="22"/>
          <w:lang w:val="el-GR"/>
        </w:rPr>
        <w:t>Βασικός σκοπός της Εταιρείας, όπως ορίζεται στην τελευταία τροποποίηση του καταστατικού αυτής (ΦΕΚ 343/Β/07-02-2020), είναι:</w:t>
      </w:r>
    </w:p>
    <w:p w14:paraId="0034879E" w14:textId="77777777" w:rsidR="00182B2B" w:rsidRPr="00182B2B" w:rsidRDefault="00182B2B" w:rsidP="00182B2B">
      <w:pPr>
        <w:suppressAutoHyphens w:val="0"/>
        <w:autoSpaceDE w:val="0"/>
        <w:spacing w:after="60"/>
        <w:rPr>
          <w:rFonts w:ascii="Tahoma" w:eastAsia="SimSun" w:hAnsi="Tahoma" w:cs="Tahoma"/>
          <w:szCs w:val="22"/>
          <w:lang w:val="el-GR"/>
        </w:rPr>
      </w:pPr>
      <w:r w:rsidRPr="00182B2B">
        <w:rPr>
          <w:rFonts w:ascii="Tahoma" w:eastAsia="SimSun" w:hAnsi="Tahoma" w:cs="Tahoma"/>
          <w:szCs w:val="22"/>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w:t>
      </w:r>
      <w:r w:rsidRPr="00182B2B">
        <w:rPr>
          <w:rFonts w:ascii="Tahoma" w:eastAsia="SimSun" w:hAnsi="Tahoma" w:cs="Tahoma"/>
          <w:szCs w:val="22"/>
          <w:lang w:val="el-GR"/>
        </w:rPr>
        <w:lastRenderedPageBreak/>
        <w:t xml:space="preserve">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A43771C" w14:textId="77777777" w:rsidR="00182B2B" w:rsidRPr="00182B2B" w:rsidRDefault="00182B2B" w:rsidP="00182B2B">
      <w:pPr>
        <w:suppressAutoHyphens w:val="0"/>
        <w:autoSpaceDE w:val="0"/>
        <w:spacing w:after="60"/>
        <w:rPr>
          <w:rFonts w:ascii="Tahoma" w:eastAsia="SimSun" w:hAnsi="Tahoma" w:cs="Tahoma"/>
          <w:szCs w:val="22"/>
          <w:lang w:val="el-GR"/>
        </w:rPr>
      </w:pPr>
      <w:r w:rsidRPr="00182B2B">
        <w:rPr>
          <w:rFonts w:ascii="Tahoma" w:eastAsia="SimSun" w:hAnsi="Tahoma" w:cs="Tahoma"/>
          <w:szCs w:val="22"/>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του Προγράμματος Δημοσίων Επενδύσεων), και η υποστήριξη της δημόσιας διοίκησης για την εκτέλεση σχετικών έργων. </w:t>
      </w:r>
    </w:p>
    <w:p w14:paraId="093D6EA7" w14:textId="77777777" w:rsidR="00182B2B" w:rsidRPr="00182B2B" w:rsidRDefault="00182B2B" w:rsidP="00182B2B">
      <w:pPr>
        <w:suppressAutoHyphens w:val="0"/>
        <w:autoSpaceDE w:val="0"/>
        <w:spacing w:after="60"/>
        <w:rPr>
          <w:rFonts w:ascii="Tahoma" w:eastAsia="SimSun" w:hAnsi="Tahoma" w:cs="Tahoma"/>
          <w:szCs w:val="22"/>
          <w:lang w:val="el-GR"/>
        </w:rPr>
      </w:pPr>
      <w:r w:rsidRPr="00182B2B">
        <w:rPr>
          <w:rFonts w:ascii="Tahoma" w:eastAsia="SimSun" w:hAnsi="Tahoma" w:cs="Tahoma"/>
          <w:szCs w:val="22"/>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14CAB9BD" w14:textId="77777777" w:rsidR="00182B2B" w:rsidRPr="00182B2B" w:rsidRDefault="00182B2B" w:rsidP="00182B2B">
      <w:pPr>
        <w:suppressAutoHyphens w:val="0"/>
        <w:autoSpaceDE w:val="0"/>
        <w:spacing w:after="60"/>
        <w:rPr>
          <w:rFonts w:ascii="Tahoma" w:eastAsia="SimSun" w:hAnsi="Tahoma" w:cs="Tahoma"/>
          <w:szCs w:val="22"/>
          <w:lang w:val="el-GR"/>
        </w:rPr>
      </w:pPr>
      <w:r w:rsidRPr="00182B2B">
        <w:rPr>
          <w:rFonts w:ascii="Tahoma" w:eastAsia="SimSun" w:hAnsi="Tahoma" w:cs="Tahoma"/>
          <w:szCs w:val="22"/>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40443C8F" w14:textId="77777777" w:rsidR="00182B2B" w:rsidRPr="00182B2B" w:rsidRDefault="00182B2B" w:rsidP="00182B2B">
      <w:pPr>
        <w:suppressAutoHyphens w:val="0"/>
        <w:autoSpaceDE w:val="0"/>
        <w:spacing w:after="60"/>
        <w:rPr>
          <w:rFonts w:ascii="Tahoma" w:eastAsia="SimSun" w:hAnsi="Tahoma" w:cs="Tahoma"/>
          <w:szCs w:val="22"/>
          <w:lang w:val="el-GR"/>
        </w:rPr>
      </w:pPr>
      <w:r w:rsidRPr="00182B2B">
        <w:rPr>
          <w:rFonts w:ascii="Tahoma" w:eastAsia="SimSun" w:hAnsi="Tahoma" w:cs="Tahoma"/>
          <w:szCs w:val="22"/>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14D41CEF" w14:textId="77777777" w:rsidR="00182B2B" w:rsidRPr="00182B2B" w:rsidRDefault="00182B2B" w:rsidP="00182B2B">
      <w:pPr>
        <w:suppressAutoHyphens w:val="0"/>
        <w:autoSpaceDE w:val="0"/>
        <w:spacing w:after="60"/>
        <w:rPr>
          <w:rFonts w:ascii="Tahoma" w:eastAsia="SimSun" w:hAnsi="Tahoma" w:cs="Tahoma"/>
          <w:szCs w:val="22"/>
          <w:lang w:val="el-GR"/>
        </w:rPr>
      </w:pPr>
      <w:r w:rsidRPr="00182B2B">
        <w:rPr>
          <w:rFonts w:ascii="Tahoma" w:eastAsia="SimSun" w:hAnsi="Tahoma" w:cs="Tahoma"/>
          <w:szCs w:val="22"/>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866AE47" w14:textId="77777777" w:rsidR="00182B2B" w:rsidRPr="00182B2B" w:rsidRDefault="00182B2B" w:rsidP="00182B2B">
      <w:pPr>
        <w:suppressAutoHyphens w:val="0"/>
        <w:autoSpaceDE w:val="0"/>
        <w:spacing w:after="60"/>
        <w:rPr>
          <w:rFonts w:ascii="Tahoma" w:eastAsia="SimSun" w:hAnsi="Tahoma" w:cs="Tahoma"/>
          <w:szCs w:val="22"/>
          <w:lang w:val="el-GR"/>
        </w:rPr>
      </w:pPr>
      <w:r w:rsidRPr="00182B2B">
        <w:rPr>
          <w:rFonts w:ascii="Tahoma" w:eastAsia="SimSun" w:hAnsi="Tahoma" w:cs="Tahoma"/>
          <w:szCs w:val="22"/>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0638AF24" w14:textId="77777777" w:rsidR="00182B2B" w:rsidRPr="00182B2B" w:rsidRDefault="00182B2B" w:rsidP="00182B2B">
      <w:pPr>
        <w:suppressAutoHyphens w:val="0"/>
        <w:autoSpaceDE w:val="0"/>
        <w:spacing w:after="60"/>
        <w:rPr>
          <w:rFonts w:ascii="Tahoma" w:eastAsia="SimSun" w:hAnsi="Tahoma" w:cs="Tahoma"/>
          <w:szCs w:val="22"/>
          <w:lang w:val="el-GR"/>
        </w:rPr>
      </w:pPr>
      <w:r w:rsidRPr="00182B2B">
        <w:rPr>
          <w:rFonts w:ascii="Tahoma" w:eastAsia="SimSun" w:hAnsi="Tahoma" w:cs="Tahoma"/>
          <w:szCs w:val="22"/>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47A3A748" w14:textId="77777777" w:rsidR="00182B2B" w:rsidRPr="00182B2B" w:rsidRDefault="00182B2B" w:rsidP="00182B2B">
      <w:pPr>
        <w:suppressAutoHyphens w:val="0"/>
        <w:autoSpaceDE w:val="0"/>
        <w:spacing w:after="60"/>
        <w:rPr>
          <w:rFonts w:ascii="Tahoma" w:eastAsia="SimSun" w:hAnsi="Tahoma" w:cs="Tahoma"/>
          <w:szCs w:val="22"/>
          <w:lang w:val="el-GR"/>
        </w:rPr>
      </w:pPr>
      <w:r w:rsidRPr="00182B2B">
        <w:rPr>
          <w:rFonts w:ascii="Tahoma" w:eastAsia="SimSun" w:hAnsi="Tahoma" w:cs="Tahoma"/>
          <w:szCs w:val="22"/>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6C555FA1" w14:textId="77777777" w:rsidR="00182B2B" w:rsidRPr="00182B2B" w:rsidRDefault="00182B2B" w:rsidP="00182B2B">
      <w:pPr>
        <w:suppressAutoHyphens w:val="0"/>
        <w:autoSpaceDE w:val="0"/>
        <w:spacing w:after="60"/>
        <w:rPr>
          <w:rFonts w:ascii="Tahoma" w:eastAsia="SimSun" w:hAnsi="Tahoma" w:cs="Tahoma"/>
          <w:szCs w:val="22"/>
          <w:lang w:val="el-GR"/>
        </w:rPr>
      </w:pPr>
      <w:r w:rsidRPr="00182B2B">
        <w:rPr>
          <w:rFonts w:ascii="Tahoma" w:eastAsia="SimSun" w:hAnsi="Tahoma" w:cs="Tahoma"/>
          <w:szCs w:val="22"/>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7C3115E2" w14:textId="2242819A" w:rsidR="00182B2B" w:rsidRDefault="00182B2B" w:rsidP="00182B2B">
      <w:pPr>
        <w:suppressAutoHyphens w:val="0"/>
        <w:autoSpaceDE w:val="0"/>
        <w:spacing w:after="60"/>
        <w:rPr>
          <w:rFonts w:ascii="Tahoma" w:eastAsia="SimSun" w:hAnsi="Tahoma" w:cs="Tahoma"/>
          <w:szCs w:val="22"/>
          <w:lang w:val="el-GR"/>
        </w:rPr>
      </w:pPr>
      <w:r w:rsidRPr="00182B2B">
        <w:rPr>
          <w:rFonts w:ascii="Tahoma" w:eastAsia="SimSun" w:hAnsi="Tahoma" w:cs="Tahoma"/>
          <w:szCs w:val="22"/>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747ACA60" w14:textId="77777777" w:rsidR="00167052" w:rsidRDefault="00167052" w:rsidP="00182B2B">
      <w:pPr>
        <w:suppressAutoHyphens w:val="0"/>
        <w:autoSpaceDE w:val="0"/>
        <w:spacing w:after="60"/>
        <w:rPr>
          <w:rFonts w:ascii="Tahoma" w:eastAsia="SimSun" w:hAnsi="Tahoma" w:cs="Tahoma"/>
          <w:szCs w:val="22"/>
          <w:lang w:val="el-GR"/>
        </w:rPr>
      </w:pPr>
    </w:p>
    <w:p w14:paraId="1812E8FA" w14:textId="26F48FBD" w:rsidR="00167052" w:rsidRPr="00F77935" w:rsidRDefault="00167052" w:rsidP="00F94007">
      <w:pPr>
        <w:pStyle w:val="4"/>
        <w:numPr>
          <w:ilvl w:val="3"/>
          <w:numId w:val="18"/>
        </w:numPr>
        <w:tabs>
          <w:tab w:val="left" w:pos="1134"/>
        </w:tabs>
        <w:rPr>
          <w:rFonts w:ascii="Tahoma" w:eastAsia="SimSun" w:hAnsi="Tahoma" w:cs="Tahoma"/>
          <w:szCs w:val="22"/>
          <w:lang w:val="el-GR"/>
        </w:rPr>
      </w:pPr>
      <w:bookmarkStart w:id="193" w:name="_Φορέας_Χρηματοδότησης"/>
      <w:bookmarkStart w:id="194" w:name="_Toc56417692"/>
      <w:bookmarkEnd w:id="193"/>
      <w:r w:rsidRPr="00F77935">
        <w:rPr>
          <w:rFonts w:ascii="Tahoma" w:eastAsia="SimSun" w:hAnsi="Tahoma" w:cs="Tahoma"/>
          <w:szCs w:val="22"/>
          <w:lang w:val="el-GR"/>
        </w:rPr>
        <w:t xml:space="preserve">Φορέας </w:t>
      </w:r>
      <w:r>
        <w:rPr>
          <w:rFonts w:ascii="Tahoma" w:eastAsia="SimSun" w:hAnsi="Tahoma" w:cs="Tahoma"/>
          <w:szCs w:val="22"/>
          <w:lang w:val="el-GR"/>
        </w:rPr>
        <w:t>Χρηματοδότησης</w:t>
      </w:r>
      <w:bookmarkEnd w:id="194"/>
      <w:r w:rsidRPr="00F77935" w:rsidDel="008E06F2">
        <w:rPr>
          <w:rFonts w:ascii="Tahoma" w:eastAsia="SimSun" w:hAnsi="Tahoma" w:cs="Tahoma"/>
          <w:szCs w:val="22"/>
          <w:lang w:val="el-GR"/>
        </w:rPr>
        <w:t xml:space="preserve"> </w:t>
      </w:r>
    </w:p>
    <w:p w14:paraId="25B2B8A4" w14:textId="16EBE56F" w:rsidR="00167052" w:rsidRDefault="00167052" w:rsidP="00182B2B">
      <w:pPr>
        <w:suppressAutoHyphens w:val="0"/>
        <w:autoSpaceDE w:val="0"/>
        <w:spacing w:after="60"/>
        <w:rPr>
          <w:rFonts w:ascii="Tahoma" w:eastAsia="SimSun" w:hAnsi="Tahoma" w:cs="Tahoma"/>
          <w:szCs w:val="22"/>
          <w:lang w:val="el-GR"/>
        </w:rPr>
      </w:pPr>
      <w:r w:rsidRPr="00167052">
        <w:rPr>
          <w:rFonts w:ascii="Tahoma" w:eastAsia="SimSun" w:hAnsi="Tahoma" w:cs="Tahoma"/>
          <w:szCs w:val="22"/>
          <w:lang w:val="el-GR"/>
        </w:rPr>
        <w:t>Φορέας Χρηματοδότησης είναι το Υπουργείο Ψηφιακής Διακυβέρνησης (Φορέας Κεντρικής Κυβέρνησης).</w:t>
      </w:r>
    </w:p>
    <w:p w14:paraId="51568097" w14:textId="178566F2" w:rsidR="007E4CFF" w:rsidRPr="00F94007" w:rsidRDefault="007E4CFF" w:rsidP="00F94007">
      <w:pPr>
        <w:pStyle w:val="4"/>
        <w:numPr>
          <w:ilvl w:val="3"/>
          <w:numId w:val="18"/>
        </w:numPr>
        <w:tabs>
          <w:tab w:val="left" w:pos="1134"/>
        </w:tabs>
        <w:rPr>
          <w:rFonts w:ascii="Tahoma" w:eastAsia="SimSun" w:hAnsi="Tahoma" w:cs="Tahoma"/>
          <w:szCs w:val="22"/>
          <w:lang w:val="el-GR"/>
        </w:rPr>
      </w:pPr>
      <w:bookmarkStart w:id="195" w:name="_Toc55222657"/>
      <w:bookmarkStart w:id="196" w:name="_Toc55581618"/>
      <w:bookmarkStart w:id="197" w:name="_Toc55222658"/>
      <w:bookmarkStart w:id="198" w:name="_Toc55581619"/>
      <w:bookmarkStart w:id="199" w:name="_Toc55222659"/>
      <w:bookmarkStart w:id="200" w:name="_Toc55581620"/>
      <w:bookmarkStart w:id="201" w:name="_Toc55222660"/>
      <w:bookmarkStart w:id="202" w:name="_Toc55581621"/>
      <w:bookmarkStart w:id="203" w:name="_Toc55222661"/>
      <w:bookmarkStart w:id="204" w:name="_Toc55581622"/>
      <w:bookmarkStart w:id="205" w:name="_Toc55222662"/>
      <w:bookmarkStart w:id="206" w:name="_Toc55581623"/>
      <w:bookmarkStart w:id="207" w:name="_Toc55222663"/>
      <w:bookmarkStart w:id="208" w:name="_Toc55581624"/>
      <w:bookmarkStart w:id="209" w:name="_Toc55222664"/>
      <w:bookmarkStart w:id="210" w:name="_Toc55581625"/>
      <w:bookmarkStart w:id="211" w:name="_Toc55222665"/>
      <w:bookmarkStart w:id="212" w:name="_Toc55581626"/>
      <w:bookmarkStart w:id="213" w:name="_Toc55222666"/>
      <w:bookmarkStart w:id="214" w:name="_Toc55581627"/>
      <w:bookmarkStart w:id="215" w:name="_Toc55222667"/>
      <w:bookmarkStart w:id="216" w:name="_Toc55581628"/>
      <w:bookmarkStart w:id="217" w:name="_Toc55222668"/>
      <w:bookmarkStart w:id="218" w:name="_Toc55581629"/>
      <w:bookmarkStart w:id="219" w:name="_Toc55222669"/>
      <w:bookmarkStart w:id="220" w:name="_Toc55581630"/>
      <w:bookmarkStart w:id="221" w:name="_Κύριος_του_Έργου"/>
      <w:bookmarkStart w:id="222" w:name="_Toc56417693"/>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r w:rsidRPr="00F94007">
        <w:rPr>
          <w:rFonts w:ascii="Tahoma" w:eastAsia="SimSun" w:hAnsi="Tahoma" w:cs="Tahoma"/>
          <w:szCs w:val="22"/>
          <w:lang w:val="el-GR"/>
        </w:rPr>
        <w:lastRenderedPageBreak/>
        <w:t>Κύριος του Έργου</w:t>
      </w:r>
      <w:r w:rsidR="00167052">
        <w:rPr>
          <w:rFonts w:ascii="Tahoma" w:eastAsia="SimSun" w:hAnsi="Tahoma" w:cs="Tahoma"/>
          <w:szCs w:val="22"/>
          <w:lang w:val="el-GR"/>
        </w:rPr>
        <w:t xml:space="preserve"> – Φορέας Λειτουργίας του Έργου</w:t>
      </w:r>
      <w:bookmarkEnd w:id="222"/>
    </w:p>
    <w:p w14:paraId="6D0062F7" w14:textId="50AC35A9" w:rsidR="00766515" w:rsidRDefault="00766515" w:rsidP="00766515">
      <w:pPr>
        <w:suppressAutoHyphens w:val="0"/>
        <w:autoSpaceDE w:val="0"/>
        <w:spacing w:after="60"/>
        <w:rPr>
          <w:rFonts w:ascii="Tahoma" w:eastAsia="SimSun" w:hAnsi="Tahoma" w:cs="Tahoma"/>
          <w:szCs w:val="22"/>
          <w:lang w:val="el-GR"/>
        </w:rPr>
      </w:pPr>
      <w:r w:rsidRPr="00766515">
        <w:rPr>
          <w:rFonts w:ascii="Tahoma" w:eastAsia="SimSun" w:hAnsi="Tahoma" w:cs="Tahoma"/>
          <w:szCs w:val="22"/>
          <w:lang w:val="el-GR"/>
        </w:rPr>
        <w:t>Η Αρχή Προστασίας Δεδομένων Προσωπικού Χαρακτήρα (</w:t>
      </w:r>
      <w:r>
        <w:rPr>
          <w:rFonts w:ascii="Tahoma" w:eastAsia="SimSun" w:hAnsi="Tahoma" w:cs="Tahoma"/>
          <w:szCs w:val="22"/>
          <w:lang w:val="el-GR"/>
        </w:rPr>
        <w:t>ΑΠΔΠΧ)</w:t>
      </w:r>
      <w:r w:rsidRPr="00766515">
        <w:rPr>
          <w:rFonts w:ascii="Tahoma" w:eastAsia="SimSun" w:hAnsi="Tahoma" w:cs="Tahoma"/>
          <w:szCs w:val="22"/>
          <w:lang w:val="el-GR"/>
        </w:rPr>
        <w:t xml:space="preserve"> είναι συνταγματικά κατοχυρωμένη ανεξάρτητη Αρχή που ιδρύθηκε με τον νόμο 2472/1997, ο οποίος είχε ενσωματώσει στο ελληνικό δίκαιο την Ευρωπαϊκή Οδηγία 95/46/ΕΚ για την προστασία των φυσικών προσώπων έναντι της επεξεργασίας δεδομένων προσωπικού χαρακτήρα και για την ελεύθερη κυκλοφορία των δεδομένων αυτών. Με τον Κανονισμό (ΕΕ) 2016/679 του Ευρωπαϊκού Κοινοβουλίου και του Συμβουλίου (Γενικός Κανονισμός Προστασίας Δεδομένων), ο οποίος τέθηκε σε εφαρμογή στις 25/5/2018 σε όλες τις χώρες της ΕΕ, η Οδηγία 95/45/ΕΚ καταργήθηκε.</w:t>
      </w:r>
    </w:p>
    <w:p w14:paraId="79936DA2" w14:textId="77777777" w:rsidR="00766515" w:rsidRPr="00766515" w:rsidRDefault="00766515" w:rsidP="00766515">
      <w:pPr>
        <w:suppressAutoHyphens w:val="0"/>
        <w:autoSpaceDE w:val="0"/>
        <w:spacing w:after="60"/>
        <w:rPr>
          <w:rFonts w:ascii="Tahoma" w:eastAsia="SimSun" w:hAnsi="Tahoma" w:cs="Tahoma"/>
          <w:szCs w:val="22"/>
          <w:lang w:val="el-GR"/>
        </w:rPr>
      </w:pPr>
    </w:p>
    <w:p w14:paraId="42E19564" w14:textId="1B891703" w:rsidR="00766515" w:rsidRDefault="00766515" w:rsidP="00766515">
      <w:pPr>
        <w:suppressAutoHyphens w:val="0"/>
        <w:autoSpaceDE w:val="0"/>
        <w:spacing w:after="60"/>
        <w:rPr>
          <w:rFonts w:ascii="Tahoma" w:eastAsia="SimSun" w:hAnsi="Tahoma" w:cs="Tahoma"/>
          <w:szCs w:val="22"/>
          <w:lang w:val="el-GR"/>
        </w:rPr>
      </w:pPr>
      <w:r w:rsidRPr="00766515">
        <w:rPr>
          <w:rFonts w:ascii="Tahoma" w:eastAsia="SimSun" w:hAnsi="Tahoma" w:cs="Tahoma"/>
          <w:szCs w:val="22"/>
          <w:lang w:val="el-GR"/>
        </w:rPr>
        <w:t>Πλέον</w:t>
      </w:r>
      <w:r>
        <w:rPr>
          <w:rFonts w:ascii="Tahoma" w:eastAsia="SimSun" w:hAnsi="Tahoma" w:cs="Tahoma"/>
          <w:szCs w:val="22"/>
          <w:lang w:val="el-GR"/>
        </w:rPr>
        <w:t>,</w:t>
      </w:r>
      <w:r w:rsidRPr="00766515">
        <w:rPr>
          <w:rFonts w:ascii="Tahoma" w:eastAsia="SimSun" w:hAnsi="Tahoma" w:cs="Tahoma"/>
          <w:szCs w:val="22"/>
          <w:lang w:val="el-GR"/>
        </w:rPr>
        <w:t xml:space="preserve"> από 29/8/2019 ισχύει ο νόμος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Στον ανωτέρω αναφερόμενο νόμο, τα άρθρα 9 έως και 20 αναφέρονται στην Αρχή Προστασίας Δεδομένων Προσωπικού Χαρακτήρα (εποπτική αρχή). O δε νόμος 2472/1997 έχει καταργηθεί εκτός ορισμένων διατάξεων που αναφέρονται ρητά στο άρθρο 84 του νόμου 4624/2019. Ο νόμος 4624/2019 περιλαμβάνει και τη μεταφορά στην ελληνική έννομη τάξη της Οδηγίας (EE) 2016/680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από αρμόδιες αρχές για τους σκοπούς της πρόληψης, διερεύνησης, ανίχνευσης ή δίωξης ποινικών αδικημάτων ή της εκτέλεσης ποινικών κυρώσεων και για την ελεύθερη κυκλοφορία των δεδομένων αυτών και την κατάργηση της απόφασης-πλαίσιο 2008/977/ΔΕΥ του Συμβουλίου.</w:t>
      </w:r>
    </w:p>
    <w:p w14:paraId="632CFA50" w14:textId="77777777" w:rsidR="00766515" w:rsidRPr="00766515" w:rsidRDefault="00766515" w:rsidP="00766515">
      <w:pPr>
        <w:suppressAutoHyphens w:val="0"/>
        <w:autoSpaceDE w:val="0"/>
        <w:spacing w:after="60"/>
        <w:rPr>
          <w:rFonts w:ascii="Tahoma" w:eastAsia="SimSun" w:hAnsi="Tahoma" w:cs="Tahoma"/>
          <w:szCs w:val="22"/>
          <w:lang w:val="el-GR"/>
        </w:rPr>
      </w:pPr>
      <w:r w:rsidRPr="00766515">
        <w:rPr>
          <w:rFonts w:ascii="Tahoma" w:eastAsia="SimSun" w:hAnsi="Tahoma" w:cs="Tahoma"/>
          <w:szCs w:val="22"/>
          <w:lang w:val="el-GR"/>
        </w:rPr>
        <w:t>Επίσης, όσον αφορά την προστασία των προσωπικών δεδομένων στον τομέα των ηλεκτρονικών επικοινωνιών, η Αρχή εφαρμόζει τον νόμο 3471/2006 που αντίστοιχα ενσωματώνει στο εθνικό δίκαιο την Ευρωπαϊκή Οδηγία 58/2002.</w:t>
      </w:r>
    </w:p>
    <w:p w14:paraId="7D3F2D91" w14:textId="3F62370E" w:rsidR="00766515" w:rsidRDefault="00766515">
      <w:pPr>
        <w:suppressAutoHyphens w:val="0"/>
        <w:autoSpaceDE w:val="0"/>
        <w:spacing w:after="60"/>
        <w:rPr>
          <w:rFonts w:ascii="Tahoma" w:eastAsia="SimSun" w:hAnsi="Tahoma" w:cs="Tahoma"/>
          <w:szCs w:val="22"/>
          <w:lang w:val="el-GR"/>
        </w:rPr>
      </w:pPr>
    </w:p>
    <w:p w14:paraId="1CD29C8B" w14:textId="56CC364B" w:rsidR="00167052" w:rsidRPr="00ED0349" w:rsidRDefault="00167052" w:rsidP="00F94007">
      <w:pPr>
        <w:pStyle w:val="4"/>
        <w:numPr>
          <w:ilvl w:val="3"/>
          <w:numId w:val="18"/>
        </w:numPr>
        <w:tabs>
          <w:tab w:val="left" w:pos="1134"/>
        </w:tabs>
        <w:rPr>
          <w:rFonts w:ascii="Tahoma" w:eastAsia="SimSun" w:hAnsi="Tahoma" w:cs="Tahoma"/>
          <w:szCs w:val="22"/>
          <w:lang w:val="el-GR"/>
        </w:rPr>
      </w:pPr>
      <w:bookmarkStart w:id="223" w:name="_Όργανα_&amp;_Επιτροπές"/>
      <w:bookmarkStart w:id="224" w:name="_Toc45706963"/>
      <w:bookmarkStart w:id="225" w:name="_Toc46478234"/>
      <w:bookmarkStart w:id="226" w:name="_Toc56417694"/>
      <w:bookmarkEnd w:id="223"/>
      <w:r w:rsidRPr="00F94007">
        <w:rPr>
          <w:rFonts w:ascii="Tahoma" w:eastAsia="SimSun" w:hAnsi="Tahoma" w:cs="Tahoma"/>
          <w:szCs w:val="22"/>
          <w:lang w:val="el-GR"/>
        </w:rPr>
        <w:t>Όργανα &amp; Επιτροπές Παρακολούθησης, Διακυβέρνησης και Ελέγχου του Έργου</w:t>
      </w:r>
      <w:bookmarkEnd w:id="224"/>
      <w:bookmarkEnd w:id="225"/>
      <w:bookmarkEnd w:id="226"/>
    </w:p>
    <w:p w14:paraId="4F2AE7B6" w14:textId="77777777" w:rsidR="00167052" w:rsidRPr="00F94007" w:rsidRDefault="00167052" w:rsidP="00167052">
      <w:pPr>
        <w:rPr>
          <w:rFonts w:ascii="Tahoma" w:hAnsi="Tahoma" w:cs="Tahoma"/>
          <w:lang w:val="el-GR"/>
        </w:rPr>
      </w:pPr>
      <w:r w:rsidRPr="00F94007">
        <w:rPr>
          <w:rFonts w:ascii="Tahoma" w:hAnsi="Tahoma" w:cs="Tahoma"/>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3C080A5B" w14:textId="77777777" w:rsidR="00167052" w:rsidRPr="00F94007" w:rsidRDefault="00167052" w:rsidP="00167052">
      <w:pPr>
        <w:pStyle w:val="aff"/>
        <w:numPr>
          <w:ilvl w:val="0"/>
          <w:numId w:val="13"/>
        </w:numPr>
        <w:tabs>
          <w:tab w:val="clear" w:pos="420"/>
        </w:tabs>
        <w:ind w:left="0" w:firstLine="6"/>
        <w:rPr>
          <w:rFonts w:ascii="Tahoma" w:hAnsi="Tahoma" w:cs="Tahoma"/>
          <w:b/>
          <w:bCs/>
          <w:lang w:val="el-GR"/>
        </w:rPr>
      </w:pPr>
      <w:r w:rsidRPr="00F94007">
        <w:rPr>
          <w:rFonts w:ascii="Tahoma" w:hAnsi="Tahoma" w:cs="Tahoma"/>
          <w:b/>
          <w:bCs/>
          <w:lang w:val="el-GR"/>
        </w:rPr>
        <w:t>Επιτροπή Εποπτείας Προγραμματικής Συμφωνίας (ΕΕΠΣ)</w:t>
      </w:r>
    </w:p>
    <w:p w14:paraId="1B822BB7" w14:textId="0E13E1D8" w:rsidR="00167052" w:rsidRPr="00F94007" w:rsidRDefault="00167052" w:rsidP="00167052">
      <w:pPr>
        <w:rPr>
          <w:rFonts w:ascii="Tahoma" w:hAnsi="Tahoma" w:cs="Tahoma"/>
          <w:lang w:val="el-GR"/>
        </w:rPr>
      </w:pPr>
      <w:r w:rsidRPr="00F94007">
        <w:rPr>
          <w:rFonts w:ascii="Tahoma" w:hAnsi="Tahoma" w:cs="Tahoma"/>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w:t>
      </w:r>
      <w:r w:rsidR="004917CD">
        <w:rPr>
          <w:rFonts w:ascii="Tahoma" w:hAnsi="Tahoma" w:cs="Tahoma"/>
          <w:lang w:val="el-GR"/>
        </w:rPr>
        <w:t>ΚΤΠ ΜΑΕ</w:t>
      </w:r>
      <w:r w:rsidRPr="00F94007">
        <w:rPr>
          <w:rFonts w:ascii="Tahoma" w:hAnsi="Tahoma" w:cs="Tahoma"/>
          <w:lang w:val="el-GR"/>
        </w:rPr>
        <w:t xml:space="preserve"> και τ</w:t>
      </w:r>
      <w:r w:rsidR="001F4C83">
        <w:rPr>
          <w:rFonts w:ascii="Tahoma" w:hAnsi="Tahoma" w:cs="Tahoma"/>
          <w:lang w:val="el-GR"/>
        </w:rPr>
        <w:t>ης ΑΠΔΠΧ</w:t>
      </w:r>
      <w:r w:rsidRPr="00F94007">
        <w:rPr>
          <w:rFonts w:ascii="Tahoma" w:hAnsi="Tahoma" w:cs="Tahoma"/>
          <w:lang w:val="el-GR"/>
        </w:rPr>
        <w:t xml:space="preserve"> 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BD3B91C" w14:textId="77777777" w:rsidR="00167052" w:rsidRPr="00F94007" w:rsidRDefault="00167052" w:rsidP="00167052">
      <w:pPr>
        <w:rPr>
          <w:rFonts w:ascii="Tahoma" w:hAnsi="Tahoma" w:cs="Tahoma"/>
          <w:lang w:val="el-GR"/>
        </w:rPr>
      </w:pPr>
      <w:r w:rsidRPr="00F94007">
        <w:rPr>
          <w:rFonts w:ascii="Tahoma" w:hAnsi="Tahoma" w:cs="Tahoma"/>
          <w:lang w:val="el-GR"/>
        </w:rPr>
        <w:t>Η ΕΕΠΣ είναι αρμόδια για να εισηγηθεί στον κύριο του Έργου για την έκδοση σχετικών αποφάσεων σε θέματα που αφορούν:</w:t>
      </w:r>
    </w:p>
    <w:p w14:paraId="347158C4" w14:textId="77777777" w:rsidR="00167052" w:rsidRPr="00F94007" w:rsidRDefault="00167052" w:rsidP="00167052">
      <w:pPr>
        <w:pStyle w:val="aff"/>
        <w:numPr>
          <w:ilvl w:val="0"/>
          <w:numId w:val="127"/>
        </w:numPr>
        <w:ind w:hanging="294"/>
        <w:rPr>
          <w:rFonts w:ascii="Tahoma" w:hAnsi="Tahoma" w:cs="Tahoma"/>
          <w:lang w:val="el-GR"/>
        </w:rPr>
      </w:pPr>
      <w:r w:rsidRPr="00F94007">
        <w:rPr>
          <w:rFonts w:ascii="Tahoma" w:hAnsi="Tahoma" w:cs="Tahoma"/>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7B6718C3" w14:textId="77777777" w:rsidR="00167052" w:rsidRPr="00F94007" w:rsidRDefault="00167052" w:rsidP="00167052">
      <w:pPr>
        <w:pStyle w:val="aff"/>
        <w:numPr>
          <w:ilvl w:val="0"/>
          <w:numId w:val="127"/>
        </w:numPr>
        <w:ind w:hanging="294"/>
        <w:rPr>
          <w:rFonts w:ascii="Tahoma" w:hAnsi="Tahoma" w:cs="Tahoma"/>
          <w:lang w:val="el-GR"/>
        </w:rPr>
      </w:pPr>
      <w:r w:rsidRPr="00F94007">
        <w:rPr>
          <w:rFonts w:ascii="Tahoma" w:hAnsi="Tahoma" w:cs="Tahoma"/>
          <w:lang w:val="el-GR"/>
        </w:rPr>
        <w:t>Την Επίλυση επιχειρησιακών θεμάτων που επηρεάζουν και τις τεχνικές επιλογές του Έργου</w:t>
      </w:r>
    </w:p>
    <w:p w14:paraId="3D2DEE92" w14:textId="77777777" w:rsidR="00167052" w:rsidRPr="00F94007" w:rsidRDefault="00167052" w:rsidP="00167052">
      <w:pPr>
        <w:pStyle w:val="aff"/>
        <w:numPr>
          <w:ilvl w:val="0"/>
          <w:numId w:val="127"/>
        </w:numPr>
        <w:ind w:hanging="294"/>
        <w:rPr>
          <w:rFonts w:ascii="Tahoma" w:hAnsi="Tahoma" w:cs="Tahoma"/>
          <w:lang w:val="el-GR"/>
        </w:rPr>
      </w:pPr>
      <w:r w:rsidRPr="00F94007">
        <w:rPr>
          <w:rFonts w:ascii="Tahoma" w:hAnsi="Tahoma" w:cs="Tahoma"/>
          <w:lang w:val="el-GR"/>
        </w:rPr>
        <w:t>Τη μετάθεση/παράταση του χρονοδιαγράμματος του Έργου</w:t>
      </w:r>
    </w:p>
    <w:p w14:paraId="26262916" w14:textId="77777777" w:rsidR="00167052" w:rsidRPr="00F94007" w:rsidRDefault="00167052" w:rsidP="00167052">
      <w:pPr>
        <w:pStyle w:val="aff"/>
        <w:numPr>
          <w:ilvl w:val="0"/>
          <w:numId w:val="127"/>
        </w:numPr>
        <w:ind w:hanging="294"/>
        <w:rPr>
          <w:rFonts w:ascii="Tahoma" w:hAnsi="Tahoma" w:cs="Tahoma"/>
          <w:lang w:val="el-GR"/>
        </w:rPr>
      </w:pPr>
      <w:r w:rsidRPr="00F94007">
        <w:rPr>
          <w:rFonts w:ascii="Tahoma" w:hAnsi="Tahoma" w:cs="Tahoma"/>
          <w:lang w:val="el-GR"/>
        </w:rPr>
        <w:t xml:space="preserve">Την τροποποίηση της σύμβασης του Έργου </w:t>
      </w:r>
    </w:p>
    <w:p w14:paraId="210306DD" w14:textId="77777777" w:rsidR="00167052" w:rsidRPr="00F94007" w:rsidRDefault="00167052" w:rsidP="00167052">
      <w:pPr>
        <w:ind w:hanging="294"/>
        <w:rPr>
          <w:rFonts w:ascii="Tahoma" w:hAnsi="Tahoma" w:cs="Tahoma"/>
          <w:lang w:val="el-GR"/>
        </w:rPr>
      </w:pPr>
    </w:p>
    <w:p w14:paraId="0C2B05E9" w14:textId="77777777" w:rsidR="00167052" w:rsidRPr="00F94007" w:rsidRDefault="00167052" w:rsidP="00167052">
      <w:pPr>
        <w:pStyle w:val="aff"/>
        <w:numPr>
          <w:ilvl w:val="0"/>
          <w:numId w:val="13"/>
        </w:numPr>
        <w:tabs>
          <w:tab w:val="clear" w:pos="420"/>
        </w:tabs>
        <w:ind w:left="0" w:hanging="294"/>
        <w:rPr>
          <w:rFonts w:ascii="Tahoma" w:hAnsi="Tahoma" w:cs="Tahoma"/>
          <w:b/>
          <w:bCs/>
          <w:lang w:val="el-GR"/>
        </w:rPr>
      </w:pPr>
      <w:r w:rsidRPr="00F94007">
        <w:rPr>
          <w:rFonts w:ascii="Tahoma" w:hAnsi="Tahoma" w:cs="Tahoma"/>
          <w:b/>
          <w:bCs/>
          <w:lang w:val="el-GR"/>
        </w:rPr>
        <w:t>Ομάδα Διοίκησης Έργου (ΟΔΕ)</w:t>
      </w:r>
    </w:p>
    <w:p w14:paraId="698E62E8" w14:textId="44A0EDA8" w:rsidR="00167052" w:rsidRPr="00F94007" w:rsidRDefault="00167052" w:rsidP="00167052">
      <w:pPr>
        <w:rPr>
          <w:rFonts w:ascii="Tahoma" w:hAnsi="Tahoma" w:cs="Tahoma"/>
          <w:lang w:val="el-GR"/>
        </w:rPr>
      </w:pPr>
      <w:r w:rsidRPr="00F94007">
        <w:rPr>
          <w:rFonts w:ascii="Tahoma" w:hAnsi="Tahoma" w:cs="Tahoma"/>
          <w:lang w:val="el-GR"/>
        </w:rPr>
        <w:lastRenderedPageBreak/>
        <w:t xml:space="preserve">Στο πλαίσιο της ΠΣ που έχει συναφθεί μεταξύ της </w:t>
      </w:r>
      <w:r w:rsidR="004917CD">
        <w:rPr>
          <w:rFonts w:ascii="Tahoma" w:hAnsi="Tahoma" w:cs="Tahoma"/>
          <w:lang w:val="el-GR"/>
        </w:rPr>
        <w:t>ΚΤΠ ΜΑΕ</w:t>
      </w:r>
      <w:r w:rsidRPr="00F94007">
        <w:rPr>
          <w:rFonts w:ascii="Tahoma" w:hAnsi="Tahoma" w:cs="Tahoma"/>
          <w:lang w:val="el-GR"/>
        </w:rPr>
        <w:t xml:space="preserve"> και τ</w:t>
      </w:r>
      <w:r w:rsidR="001F4C83">
        <w:rPr>
          <w:rFonts w:ascii="Tahoma" w:hAnsi="Tahoma" w:cs="Tahoma"/>
          <w:lang w:val="el-GR"/>
        </w:rPr>
        <w:t>ης</w:t>
      </w:r>
      <w:r w:rsidRPr="00F94007">
        <w:rPr>
          <w:rFonts w:ascii="Tahoma" w:hAnsi="Tahoma" w:cs="Tahoma"/>
          <w:lang w:val="el-GR"/>
        </w:rPr>
        <w:t xml:space="preserve"> </w:t>
      </w:r>
      <w:r w:rsidR="001F4C83">
        <w:rPr>
          <w:rFonts w:ascii="Tahoma" w:hAnsi="Tahoma" w:cs="Tahoma"/>
          <w:lang w:val="el-GR"/>
        </w:rPr>
        <w:t>ΑΠΔΠΧ</w:t>
      </w:r>
      <w:r w:rsidRPr="00F94007">
        <w:rPr>
          <w:rFonts w:ascii="Tahoma" w:hAnsi="Tahoma" w:cs="Tahoma"/>
          <w:lang w:val="el-GR"/>
        </w:rPr>
        <w:t xml:space="preserve"> στο πλαίσιο του έργου, για τη διοίκηση και διαχείριση της υλοποίησης του Έργου, τα συμβαλλόμενα μέρη ορίζουν Ομάδα Διοίκησης Έργου (ΟΔΕ), η οποία αποτελείται από τους: </w:t>
      </w:r>
    </w:p>
    <w:p w14:paraId="16753F04" w14:textId="77777777" w:rsidR="00167052" w:rsidRPr="00F94007" w:rsidRDefault="00167052" w:rsidP="00167052">
      <w:pPr>
        <w:pStyle w:val="aff"/>
        <w:numPr>
          <w:ilvl w:val="0"/>
          <w:numId w:val="127"/>
        </w:numPr>
        <w:ind w:hanging="294"/>
        <w:rPr>
          <w:rFonts w:ascii="Tahoma" w:hAnsi="Tahoma" w:cs="Tahoma"/>
          <w:lang w:val="el-GR"/>
        </w:rPr>
      </w:pPr>
      <w:r w:rsidRPr="00F94007">
        <w:rPr>
          <w:rFonts w:ascii="Tahoma" w:hAnsi="Tahoma" w:cs="Tahoma"/>
          <w:lang w:val="el-GR"/>
        </w:rPr>
        <w:t>Επικεφαλής της ΟΔΕ (Integrated Project Team (IPT) Leader) – (ορίζεται από τον Κύριο του Έργου)</w:t>
      </w:r>
    </w:p>
    <w:p w14:paraId="2AFF430A" w14:textId="77777777" w:rsidR="00167052" w:rsidRPr="00F94007" w:rsidRDefault="00167052" w:rsidP="00167052">
      <w:pPr>
        <w:pStyle w:val="aff"/>
        <w:numPr>
          <w:ilvl w:val="0"/>
          <w:numId w:val="127"/>
        </w:numPr>
        <w:ind w:hanging="294"/>
        <w:rPr>
          <w:rFonts w:ascii="Tahoma" w:hAnsi="Tahoma" w:cs="Tahoma"/>
          <w:lang w:val="el-GR"/>
        </w:rPr>
      </w:pPr>
      <w:r w:rsidRPr="00F94007">
        <w:rPr>
          <w:rFonts w:ascii="Tahoma" w:hAnsi="Tahoma" w:cs="Tahoma"/>
          <w:lang w:val="el-GR"/>
        </w:rPr>
        <w:t>Εκπρόσωπο των Χρηστών 1 (User Representative) - (ορίζεται από τον Κύριο του Έργου), εκπροσωπεί τους χρήστες της «Αρχής» για τον σχεδιασμό και υλοποίηση του έργου</w:t>
      </w:r>
    </w:p>
    <w:p w14:paraId="1DBB8E28" w14:textId="6A43CDBB" w:rsidR="00167052" w:rsidRPr="00F94007" w:rsidRDefault="00167052" w:rsidP="00167052">
      <w:pPr>
        <w:pStyle w:val="aff"/>
        <w:numPr>
          <w:ilvl w:val="0"/>
          <w:numId w:val="127"/>
        </w:numPr>
        <w:ind w:hanging="294"/>
        <w:rPr>
          <w:rFonts w:ascii="Tahoma" w:hAnsi="Tahoma" w:cs="Tahoma"/>
          <w:lang w:val="el-GR"/>
        </w:rPr>
      </w:pPr>
      <w:r w:rsidRPr="00F94007">
        <w:rPr>
          <w:rFonts w:ascii="Tahoma" w:hAnsi="Tahoma" w:cs="Tahoma"/>
          <w:lang w:val="el-GR"/>
        </w:rPr>
        <w:t xml:space="preserve">Υπεύθυνο Έργου (Project Manager) - (ορίζεται από την </w:t>
      </w:r>
      <w:r w:rsidR="004917CD">
        <w:rPr>
          <w:rFonts w:ascii="Tahoma" w:hAnsi="Tahoma" w:cs="Tahoma"/>
          <w:lang w:val="el-GR"/>
        </w:rPr>
        <w:t>ΚΤΠ Μ.Α.Ε.</w:t>
      </w:r>
      <w:r w:rsidRPr="00F94007">
        <w:rPr>
          <w:rFonts w:ascii="Tahoma" w:hAnsi="Tahoma" w:cs="Tahoma"/>
          <w:lang w:val="el-GR"/>
        </w:rPr>
        <w:t>)</w:t>
      </w:r>
    </w:p>
    <w:p w14:paraId="3F495EDC" w14:textId="7C5062FA" w:rsidR="00167052" w:rsidRPr="00F94007" w:rsidRDefault="00167052" w:rsidP="00167052">
      <w:pPr>
        <w:pStyle w:val="aff"/>
        <w:numPr>
          <w:ilvl w:val="0"/>
          <w:numId w:val="127"/>
        </w:numPr>
        <w:ind w:hanging="294"/>
        <w:rPr>
          <w:rFonts w:ascii="Tahoma" w:hAnsi="Tahoma" w:cs="Tahoma"/>
          <w:lang w:val="el-GR"/>
        </w:rPr>
      </w:pPr>
      <w:r w:rsidRPr="00F94007">
        <w:rPr>
          <w:rFonts w:ascii="Tahoma" w:hAnsi="Tahoma" w:cs="Tahoma"/>
          <w:lang w:val="el-GR"/>
        </w:rPr>
        <w:t xml:space="preserve">Εμπειρογνώμονα ΤΠΕ (ICT Expert) - (ορίζεται από την </w:t>
      </w:r>
      <w:r w:rsidR="004917CD">
        <w:rPr>
          <w:rFonts w:ascii="Tahoma" w:hAnsi="Tahoma" w:cs="Tahoma"/>
          <w:lang w:val="el-GR"/>
        </w:rPr>
        <w:t>ΚΤΠ Μ.Α.Ε.</w:t>
      </w:r>
      <w:r w:rsidRPr="00F94007">
        <w:rPr>
          <w:rFonts w:ascii="Tahoma" w:hAnsi="Tahoma" w:cs="Tahoma"/>
          <w:lang w:val="el-GR"/>
        </w:rPr>
        <w:t>)</w:t>
      </w:r>
    </w:p>
    <w:p w14:paraId="7CC8FEF3" w14:textId="08C0C4BF" w:rsidR="00167052" w:rsidRPr="00F94007" w:rsidRDefault="00167052" w:rsidP="00167052">
      <w:pPr>
        <w:pStyle w:val="aff"/>
        <w:numPr>
          <w:ilvl w:val="0"/>
          <w:numId w:val="127"/>
        </w:numPr>
        <w:ind w:hanging="294"/>
        <w:rPr>
          <w:rFonts w:ascii="Tahoma" w:hAnsi="Tahoma" w:cs="Tahoma"/>
          <w:lang w:val="el-GR"/>
        </w:rPr>
      </w:pPr>
      <w:r w:rsidRPr="00F94007">
        <w:rPr>
          <w:rFonts w:ascii="Tahoma" w:hAnsi="Tahoma" w:cs="Tahoma"/>
          <w:lang w:val="el-GR"/>
        </w:rPr>
        <w:t xml:space="preserve">Ειδικό Συμβάσεων (Contracting Expert) - (ορίζεται από την </w:t>
      </w:r>
      <w:r w:rsidR="004917CD">
        <w:rPr>
          <w:rFonts w:ascii="Tahoma" w:hAnsi="Tahoma" w:cs="Tahoma"/>
          <w:lang w:val="el-GR"/>
        </w:rPr>
        <w:t>ΚΤΠ Μ.Α.Ε.</w:t>
      </w:r>
      <w:r w:rsidRPr="00F94007">
        <w:rPr>
          <w:rFonts w:ascii="Tahoma" w:hAnsi="Tahoma" w:cs="Tahoma"/>
          <w:lang w:val="el-GR"/>
        </w:rPr>
        <w:t xml:space="preserve">) </w:t>
      </w:r>
    </w:p>
    <w:p w14:paraId="45E9B919" w14:textId="051798BB" w:rsidR="00167052" w:rsidRPr="00F94007" w:rsidRDefault="00167052" w:rsidP="00167052">
      <w:pPr>
        <w:pStyle w:val="aff"/>
        <w:numPr>
          <w:ilvl w:val="0"/>
          <w:numId w:val="127"/>
        </w:numPr>
        <w:ind w:hanging="294"/>
        <w:rPr>
          <w:rFonts w:ascii="Tahoma" w:hAnsi="Tahoma" w:cs="Tahoma"/>
          <w:lang w:val="el-GR"/>
        </w:rPr>
      </w:pPr>
      <w:r w:rsidRPr="00F94007">
        <w:rPr>
          <w:rFonts w:ascii="Tahoma" w:hAnsi="Tahoma" w:cs="Tahoma"/>
          <w:lang w:val="el-GR"/>
        </w:rPr>
        <w:t xml:space="preserve">Οικονομικό Υπεύθυνο (Financial Expert) - (ορίζεται από την </w:t>
      </w:r>
      <w:r w:rsidR="004917CD">
        <w:rPr>
          <w:rFonts w:ascii="Tahoma" w:hAnsi="Tahoma" w:cs="Tahoma"/>
          <w:lang w:val="el-GR"/>
        </w:rPr>
        <w:t>ΚΤΠ Μ.Α.Ε.</w:t>
      </w:r>
      <w:r w:rsidRPr="00F94007">
        <w:rPr>
          <w:rFonts w:ascii="Tahoma" w:hAnsi="Tahoma" w:cs="Tahoma"/>
          <w:lang w:val="el-GR"/>
        </w:rPr>
        <w:t>)</w:t>
      </w:r>
    </w:p>
    <w:p w14:paraId="326EC1A2" w14:textId="1F865316" w:rsidR="00167052" w:rsidRPr="00F94007" w:rsidRDefault="00167052" w:rsidP="00167052">
      <w:pPr>
        <w:rPr>
          <w:rFonts w:ascii="Tahoma" w:hAnsi="Tahoma" w:cs="Tahoma"/>
          <w:lang w:val="el-GR"/>
        </w:rPr>
      </w:pPr>
      <w:r w:rsidRPr="00F94007">
        <w:rPr>
          <w:rFonts w:ascii="Tahoma" w:hAnsi="Tahoma" w:cs="Tahoma"/>
          <w:lang w:val="el-GR"/>
        </w:rPr>
        <w:t xml:space="preserve">Η ΟΔΕ θα αποτελεί τον κύριο μηχανισμό συντονισμού και διοίκησης σε επίπεδο "σχεδιασμού &amp; υλοποίησης" συνιστώντας παράλληλα και τον κεντρικό επικοινωνιακό κόμβο μεταξύ των πολυάριθμων εμπλεκόμενων μερών (Κύριος του Έργου και Φορέων Λειτουργίας, ΕΕΠΣ, ΕΠΕ, </w:t>
      </w:r>
      <w:r w:rsidR="004917CD">
        <w:rPr>
          <w:rFonts w:ascii="Tahoma" w:hAnsi="Tahoma" w:cs="Tahoma"/>
          <w:lang w:val="el-GR"/>
        </w:rPr>
        <w:t>ΚΤΠ ΜΑΕ</w:t>
      </w:r>
      <w:r w:rsidRPr="00F94007">
        <w:rPr>
          <w:rFonts w:ascii="Tahoma" w:hAnsi="Tahoma" w:cs="Tahoma"/>
          <w:lang w:val="el-GR"/>
        </w:rPr>
        <w:t>). Η ΟΔΕ θα συνδράμει τις Επιτροπές Παρακολούθησης και Παραλαβής του έργου και θα εισηγείται για την αρτιότητα των παραδοτέων, λαμβάνοντας υπόψη τα ορόσημα υλοποίησης της σύμβασης.</w:t>
      </w:r>
    </w:p>
    <w:p w14:paraId="5E073D9D" w14:textId="77777777" w:rsidR="00167052" w:rsidRPr="00F94007" w:rsidRDefault="00167052" w:rsidP="00167052">
      <w:pPr>
        <w:rPr>
          <w:rFonts w:ascii="Tahoma" w:hAnsi="Tahoma" w:cs="Tahoma"/>
          <w:lang w:val="el-GR"/>
        </w:rPr>
      </w:pPr>
      <w:r w:rsidRPr="00F94007">
        <w:rPr>
          <w:rFonts w:ascii="Tahoma" w:hAnsi="Tahoma" w:cs="Tahoma"/>
          <w:lang w:val="el-GR"/>
        </w:rPr>
        <w:t xml:space="preserve">Ο Επικεφαλής της ΟΔΕ (Integrated Project Team (IPT) Leader) είναι υπεύθυνος για τη διοίκηση και τον συντονισμό των επιμέρους εμπλεκόμενων φορέων κατά το σχεδιασμό και την υλοποίηση του έργου. </w:t>
      </w:r>
    </w:p>
    <w:p w14:paraId="56D3A11A" w14:textId="77777777" w:rsidR="00167052" w:rsidRPr="00F94007" w:rsidRDefault="00167052" w:rsidP="00167052">
      <w:pPr>
        <w:rPr>
          <w:rFonts w:ascii="Tahoma" w:hAnsi="Tahoma" w:cs="Tahoma"/>
          <w:bCs/>
          <w:lang w:val="el-GR"/>
        </w:rPr>
      </w:pPr>
    </w:p>
    <w:p w14:paraId="0FD83FF6" w14:textId="77777777" w:rsidR="00167052" w:rsidRPr="00F94007" w:rsidRDefault="00167052" w:rsidP="00167052">
      <w:pPr>
        <w:pStyle w:val="aff"/>
        <w:numPr>
          <w:ilvl w:val="0"/>
          <w:numId w:val="13"/>
        </w:numPr>
        <w:tabs>
          <w:tab w:val="clear" w:pos="420"/>
        </w:tabs>
        <w:ind w:left="0" w:firstLine="6"/>
        <w:rPr>
          <w:rFonts w:ascii="Tahoma" w:hAnsi="Tahoma" w:cs="Tahoma"/>
          <w:b/>
          <w:bCs/>
        </w:rPr>
      </w:pPr>
      <w:r w:rsidRPr="00F94007">
        <w:rPr>
          <w:rFonts w:ascii="Tahoma" w:hAnsi="Tahoma" w:cs="Tahoma"/>
          <w:b/>
          <w:bCs/>
        </w:rPr>
        <w:t>Επιτροπή Παρακολούθησης Έργου (ΕΠΕ)</w:t>
      </w:r>
    </w:p>
    <w:p w14:paraId="761A67DA" w14:textId="77777777" w:rsidR="00167052" w:rsidRPr="00F94007" w:rsidRDefault="00167052" w:rsidP="00167052">
      <w:pPr>
        <w:rPr>
          <w:rFonts w:ascii="Tahoma" w:hAnsi="Tahoma" w:cs="Tahoma"/>
          <w:lang w:val="el-GR"/>
        </w:rPr>
      </w:pPr>
      <w:r w:rsidRPr="00F94007">
        <w:rPr>
          <w:rFonts w:ascii="Tahoma" w:hAnsi="Tahoma" w:cs="Tahoma"/>
          <w:lang w:val="el-GR"/>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αρμοδιότητα της οποίας αποτελεί η παρακολούθηση της πορείας υλοποίησης του Έργου, η αξιολόγηση των παραδοτέων και η εισήγηση για τμηματική και οριστική παραλαβή του Έργου. </w:t>
      </w:r>
    </w:p>
    <w:p w14:paraId="6E0F0BD5" w14:textId="77777777" w:rsidR="00167052" w:rsidRPr="00F94007" w:rsidRDefault="00167052" w:rsidP="00167052">
      <w:pPr>
        <w:rPr>
          <w:rFonts w:ascii="Tahoma" w:hAnsi="Tahoma" w:cs="Tahoma"/>
          <w:bCs/>
          <w:lang w:val="el-GR"/>
        </w:rPr>
      </w:pPr>
    </w:p>
    <w:p w14:paraId="5245CB1C" w14:textId="77777777" w:rsidR="00167052" w:rsidRPr="00F94007" w:rsidRDefault="00167052" w:rsidP="00167052">
      <w:pPr>
        <w:pStyle w:val="aff"/>
        <w:numPr>
          <w:ilvl w:val="0"/>
          <w:numId w:val="13"/>
        </w:numPr>
        <w:tabs>
          <w:tab w:val="clear" w:pos="420"/>
        </w:tabs>
        <w:ind w:left="0" w:firstLine="6"/>
        <w:rPr>
          <w:rFonts w:ascii="Tahoma" w:hAnsi="Tahoma" w:cs="Tahoma"/>
          <w:b/>
          <w:bCs/>
          <w:lang w:val="el-GR"/>
        </w:rPr>
      </w:pPr>
      <w:r w:rsidRPr="00F94007">
        <w:rPr>
          <w:rFonts w:ascii="Tahoma" w:hAnsi="Tahoma" w:cs="Tahoma"/>
          <w:b/>
          <w:bCs/>
          <w:lang w:val="el-GR"/>
        </w:rPr>
        <w:t>Επιτροπή Παραλαβής Έργου (ΕΠΕ)</w:t>
      </w:r>
    </w:p>
    <w:p w14:paraId="5A8DDE31" w14:textId="77777777" w:rsidR="00167052" w:rsidRPr="00F94007" w:rsidRDefault="00167052" w:rsidP="00167052">
      <w:pPr>
        <w:rPr>
          <w:rFonts w:ascii="Tahoma" w:hAnsi="Tahoma" w:cs="Tahoma"/>
          <w:lang w:val="el-GR"/>
        </w:rPr>
      </w:pPr>
      <w:r w:rsidRPr="00F94007">
        <w:rPr>
          <w:rFonts w:ascii="Tahoma" w:hAnsi="Tahoma" w:cs="Tahoma"/>
          <w:lang w:val="el-GR"/>
        </w:rPr>
        <w:t xml:space="preserve">Για την παραλαβή των παρεχόμενων υπηρεσιών ή/και παραδοτέων του Έργου, θα οριστεί «Επιτροπή  Παραλαβής Έργου (ΕΠΕ)», σύμφωνα με την παράγραφο 11 εδάφιο δ’ του άρθρου 221 του ν. 4412/2016. </w:t>
      </w:r>
    </w:p>
    <w:p w14:paraId="0F91E2A8" w14:textId="77777777" w:rsidR="00167052" w:rsidRPr="00F94007" w:rsidRDefault="00167052" w:rsidP="00167052">
      <w:pPr>
        <w:rPr>
          <w:rFonts w:ascii="Tahoma" w:hAnsi="Tahoma" w:cs="Tahoma"/>
          <w:lang w:val="el-GR"/>
        </w:rPr>
      </w:pPr>
    </w:p>
    <w:p w14:paraId="6AB10D3D" w14:textId="77777777" w:rsidR="00167052" w:rsidRPr="00F94007" w:rsidRDefault="00167052" w:rsidP="00167052">
      <w:pPr>
        <w:rPr>
          <w:rFonts w:ascii="Tahoma" w:hAnsi="Tahoma" w:cs="Tahoma"/>
          <w:b/>
          <w:bCs/>
          <w:lang w:val="el-GR"/>
        </w:rPr>
      </w:pPr>
      <w:r w:rsidRPr="00F94007">
        <w:rPr>
          <w:rFonts w:ascii="Tahoma" w:hAnsi="Tahoma" w:cs="Tahoma"/>
          <w:b/>
          <w:bCs/>
          <w:lang w:val="el-GR"/>
        </w:rPr>
        <w:t>-</w:t>
      </w:r>
      <w:r w:rsidRPr="00F94007">
        <w:rPr>
          <w:rFonts w:ascii="Tahoma" w:hAnsi="Tahoma" w:cs="Tahoma"/>
          <w:b/>
          <w:bCs/>
          <w:lang w:val="el-GR"/>
        </w:rPr>
        <w:tab/>
        <w:t>Θεματικές Ομάδες Εργασίας</w:t>
      </w:r>
    </w:p>
    <w:p w14:paraId="2555BE92" w14:textId="77777777" w:rsidR="00167052" w:rsidRDefault="00167052" w:rsidP="00167052">
      <w:pPr>
        <w:rPr>
          <w:rFonts w:ascii="Tahoma" w:hAnsi="Tahoma" w:cs="Tahoma"/>
          <w:lang w:val="el-GR"/>
        </w:rPr>
      </w:pPr>
      <w:r w:rsidRPr="00F94007">
        <w:rPr>
          <w:rFonts w:ascii="Tahoma" w:hAnsi="Tahoma" w:cs="Tahoma"/>
          <w:lang w:val="el-GR"/>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p>
    <w:p w14:paraId="1DA7FF36" w14:textId="77777777" w:rsidR="000610DA" w:rsidRPr="00F94007" w:rsidRDefault="000610DA" w:rsidP="00167052">
      <w:pPr>
        <w:rPr>
          <w:rFonts w:ascii="Tahoma" w:hAnsi="Tahoma" w:cs="Tahoma"/>
          <w:lang w:val="el-GR"/>
        </w:rPr>
      </w:pPr>
    </w:p>
    <w:p w14:paraId="3F43D044" w14:textId="336AD623" w:rsidR="000610DA" w:rsidRDefault="000610DA" w:rsidP="00F94007">
      <w:pPr>
        <w:pStyle w:val="4"/>
        <w:numPr>
          <w:ilvl w:val="2"/>
          <w:numId w:val="18"/>
        </w:numPr>
        <w:tabs>
          <w:tab w:val="left" w:pos="1134"/>
        </w:tabs>
        <w:rPr>
          <w:rFonts w:ascii="Tahoma" w:eastAsia="SimSun" w:hAnsi="Tahoma" w:cs="Tahoma"/>
          <w:szCs w:val="22"/>
          <w:lang w:val="el-GR"/>
        </w:rPr>
      </w:pPr>
      <w:bookmarkStart w:id="227" w:name="_Toc55222672"/>
      <w:bookmarkStart w:id="228" w:name="_Toc55581633"/>
      <w:bookmarkStart w:id="229" w:name="_Toc55222673"/>
      <w:bookmarkStart w:id="230" w:name="_Toc55581634"/>
      <w:bookmarkStart w:id="231" w:name="_Toc56417695"/>
      <w:bookmarkEnd w:id="227"/>
      <w:bookmarkEnd w:id="228"/>
      <w:bookmarkEnd w:id="229"/>
      <w:bookmarkEnd w:id="230"/>
      <w:r>
        <w:rPr>
          <w:rFonts w:ascii="Tahoma" w:eastAsia="SimSun" w:hAnsi="Tahoma" w:cs="Tahoma"/>
          <w:szCs w:val="22"/>
          <w:lang w:val="el-GR"/>
        </w:rPr>
        <w:t>Υφιστάμενη Κατάσταση</w:t>
      </w:r>
      <w:bookmarkEnd w:id="231"/>
    </w:p>
    <w:p w14:paraId="65E39654" w14:textId="13E0BB56" w:rsidR="000610DA" w:rsidRDefault="000610DA" w:rsidP="00F94007">
      <w:pPr>
        <w:pStyle w:val="4"/>
        <w:numPr>
          <w:ilvl w:val="3"/>
          <w:numId w:val="18"/>
        </w:numPr>
        <w:tabs>
          <w:tab w:val="left" w:pos="1134"/>
        </w:tabs>
        <w:rPr>
          <w:rFonts w:ascii="Tahoma" w:eastAsia="SimSun" w:hAnsi="Tahoma" w:cs="Tahoma"/>
          <w:szCs w:val="22"/>
          <w:lang w:val="el-GR"/>
        </w:rPr>
      </w:pPr>
      <w:bookmarkStart w:id="232" w:name="_Toc56417696"/>
      <w:r>
        <w:rPr>
          <w:rFonts w:ascii="Tahoma" w:eastAsia="SimSun" w:hAnsi="Tahoma" w:cs="Tahoma"/>
          <w:szCs w:val="22"/>
          <w:lang w:val="el-GR"/>
        </w:rPr>
        <w:t>Γενικό Πλαίσιο</w:t>
      </w:r>
      <w:bookmarkEnd w:id="232"/>
    </w:p>
    <w:p w14:paraId="765B056F" w14:textId="64B92F11" w:rsidR="0016357A" w:rsidRPr="0016357A" w:rsidRDefault="0016357A" w:rsidP="0016357A">
      <w:pPr>
        <w:suppressAutoHyphens w:val="0"/>
        <w:autoSpaceDE w:val="0"/>
        <w:spacing w:after="60"/>
        <w:rPr>
          <w:rFonts w:ascii="Tahoma" w:eastAsia="SimSun" w:hAnsi="Tahoma" w:cs="Tahoma"/>
          <w:bCs/>
          <w:szCs w:val="22"/>
          <w:lang w:val="el-GR"/>
        </w:rPr>
      </w:pPr>
      <w:r w:rsidRPr="0016357A">
        <w:rPr>
          <w:rFonts w:ascii="Tahoma" w:eastAsia="SimSun" w:hAnsi="Tahoma" w:cs="Tahoma"/>
          <w:bCs/>
          <w:szCs w:val="22"/>
          <w:lang w:val="el-GR"/>
        </w:rPr>
        <w:t xml:space="preserve">Στην ΑΠΔΠΧ λειτουργεί ένα </w:t>
      </w:r>
      <w:r w:rsidRPr="0016357A">
        <w:rPr>
          <w:rFonts w:ascii="Tahoma" w:eastAsia="SimSun" w:hAnsi="Tahoma" w:cs="Tahoma"/>
          <w:b/>
          <w:bCs/>
          <w:szCs w:val="22"/>
          <w:lang w:val="el-GR"/>
        </w:rPr>
        <w:t>Ολοκληρωμένο Πληροφοριακό Σύστημα</w:t>
      </w:r>
      <w:r w:rsidRPr="0016357A">
        <w:rPr>
          <w:rFonts w:ascii="Tahoma" w:eastAsia="SimSun" w:hAnsi="Tahoma" w:cs="Tahoma"/>
          <w:bCs/>
          <w:szCs w:val="22"/>
          <w:lang w:val="el-GR"/>
        </w:rPr>
        <w:t xml:space="preserve"> διαχείρισης αιτημάτων των πολιτών, επιχειρήσεων, δημοσίων υπηρεσιών και λοιπών φορέων μέσω της διαδικτυακής πύλης του φορέα, το οποίο  έχει υλοποιηθεί βασιζόμενο σε </w:t>
      </w:r>
      <w:r w:rsidRPr="0016357A">
        <w:rPr>
          <w:rFonts w:ascii="Tahoma" w:eastAsia="SimSun" w:hAnsi="Tahoma" w:cs="Tahoma"/>
          <w:bCs/>
          <w:szCs w:val="22"/>
          <w:lang w:val="en-US"/>
        </w:rPr>
        <w:t>Enterprise</w:t>
      </w:r>
      <w:r w:rsidRPr="0016357A">
        <w:rPr>
          <w:rFonts w:ascii="Tahoma" w:eastAsia="SimSun" w:hAnsi="Tahoma" w:cs="Tahoma"/>
          <w:bCs/>
          <w:szCs w:val="22"/>
          <w:lang w:val="el-GR"/>
        </w:rPr>
        <w:t xml:space="preserve"> </w:t>
      </w:r>
      <w:r w:rsidRPr="0016357A">
        <w:rPr>
          <w:rFonts w:ascii="Tahoma" w:eastAsia="SimSun" w:hAnsi="Tahoma" w:cs="Tahoma"/>
          <w:bCs/>
          <w:szCs w:val="22"/>
          <w:lang w:val="en-US"/>
        </w:rPr>
        <w:t>Content</w:t>
      </w:r>
      <w:r w:rsidRPr="0016357A">
        <w:rPr>
          <w:rFonts w:ascii="Tahoma" w:eastAsia="SimSun" w:hAnsi="Tahoma" w:cs="Tahoma"/>
          <w:bCs/>
          <w:szCs w:val="22"/>
          <w:lang w:val="el-GR"/>
        </w:rPr>
        <w:t xml:space="preserve"> </w:t>
      </w:r>
      <w:r w:rsidRPr="0016357A">
        <w:rPr>
          <w:rFonts w:ascii="Tahoma" w:eastAsia="SimSun" w:hAnsi="Tahoma" w:cs="Tahoma"/>
          <w:bCs/>
          <w:szCs w:val="22"/>
          <w:lang w:val="en-US"/>
        </w:rPr>
        <w:t>Management</w:t>
      </w:r>
      <w:r w:rsidRPr="0016357A">
        <w:rPr>
          <w:rFonts w:ascii="Tahoma" w:eastAsia="SimSun" w:hAnsi="Tahoma" w:cs="Tahoma"/>
          <w:bCs/>
          <w:szCs w:val="22"/>
          <w:lang w:val="el-GR"/>
        </w:rPr>
        <w:t xml:space="preserve"> (</w:t>
      </w:r>
      <w:r w:rsidRPr="0016357A">
        <w:rPr>
          <w:rFonts w:ascii="Tahoma" w:eastAsia="SimSun" w:hAnsi="Tahoma" w:cs="Tahoma"/>
          <w:bCs/>
          <w:szCs w:val="22"/>
          <w:lang w:val="en-US"/>
        </w:rPr>
        <w:t>ECM</w:t>
      </w:r>
      <w:r w:rsidRPr="0016357A">
        <w:rPr>
          <w:rFonts w:ascii="Tahoma" w:eastAsia="SimSun" w:hAnsi="Tahoma" w:cs="Tahoma"/>
          <w:bCs/>
          <w:szCs w:val="22"/>
          <w:lang w:val="el-GR"/>
        </w:rPr>
        <w:t xml:space="preserve">) σύστημα και συγκεκριμένα στο προϊόν λογισμικού </w:t>
      </w:r>
      <w:r w:rsidRPr="0016357A">
        <w:rPr>
          <w:rFonts w:ascii="Tahoma" w:eastAsia="SimSun" w:hAnsi="Tahoma" w:cs="Tahoma"/>
          <w:bCs/>
          <w:szCs w:val="22"/>
          <w:lang w:val="en-US"/>
        </w:rPr>
        <w:t>Papyros</w:t>
      </w:r>
      <w:r w:rsidR="00C032BB">
        <w:rPr>
          <w:rFonts w:ascii="Tahoma" w:eastAsia="SimSun" w:hAnsi="Tahoma" w:cs="Tahoma"/>
          <w:bCs/>
          <w:szCs w:val="22"/>
          <w:lang w:val="el-GR"/>
        </w:rPr>
        <w:t xml:space="preserve"> και είναι εγκατεστημένο στο </w:t>
      </w:r>
      <w:r w:rsidR="00C032BB" w:rsidRPr="00C032BB">
        <w:rPr>
          <w:rFonts w:ascii="Tahoma" w:eastAsia="SimSun" w:hAnsi="Tahoma" w:cs="Tahoma"/>
          <w:bCs/>
          <w:szCs w:val="22"/>
          <w:lang w:val="el-GR"/>
        </w:rPr>
        <w:t>Κυβερνητικό Υπολογιστικό Νέφος (G-Cloud)</w:t>
      </w:r>
      <w:r w:rsidR="00C032BB">
        <w:rPr>
          <w:rFonts w:ascii="Tahoma" w:eastAsia="SimSun" w:hAnsi="Tahoma" w:cs="Tahoma"/>
          <w:bCs/>
          <w:szCs w:val="22"/>
          <w:lang w:val="el-GR"/>
        </w:rPr>
        <w:t>.</w:t>
      </w:r>
      <w:r w:rsidRPr="0016357A">
        <w:rPr>
          <w:rFonts w:ascii="Tahoma" w:eastAsia="SimSun" w:hAnsi="Tahoma" w:cs="Tahoma"/>
          <w:bCs/>
          <w:szCs w:val="22"/>
          <w:lang w:val="el-GR"/>
        </w:rPr>
        <w:t xml:space="preserve"> Η </w:t>
      </w:r>
      <w:r w:rsidRPr="0016357A">
        <w:rPr>
          <w:rFonts w:ascii="Tahoma" w:eastAsia="SimSun" w:hAnsi="Tahoma" w:cs="Tahoma"/>
          <w:b/>
          <w:bCs/>
          <w:szCs w:val="22"/>
          <w:lang w:val="el-GR"/>
        </w:rPr>
        <w:t xml:space="preserve">Διαδικτυακή Πύλη (portal) </w:t>
      </w:r>
      <w:r w:rsidRPr="0016357A">
        <w:rPr>
          <w:rFonts w:ascii="Tahoma" w:eastAsia="SimSun" w:hAnsi="Tahoma" w:cs="Tahoma"/>
          <w:bCs/>
          <w:szCs w:val="22"/>
          <w:lang w:val="el-GR"/>
        </w:rPr>
        <w:t xml:space="preserve">της Αρχής επανασχεδιάστηκε </w:t>
      </w:r>
      <w:r w:rsidRPr="0016357A">
        <w:rPr>
          <w:rFonts w:ascii="Tahoma" w:eastAsia="SimSun" w:hAnsi="Tahoma" w:cs="Tahoma"/>
          <w:bCs/>
          <w:szCs w:val="22"/>
          <w:lang w:val="el-GR"/>
        </w:rPr>
        <w:lastRenderedPageBreak/>
        <w:t xml:space="preserve">πρόσφατα και διασυνδέθηκε με την πιο πρόσφατη έκδοση του </w:t>
      </w:r>
      <w:r w:rsidRPr="0016357A">
        <w:rPr>
          <w:rFonts w:ascii="Tahoma" w:eastAsia="SimSun" w:hAnsi="Tahoma" w:cs="Tahoma"/>
          <w:b/>
          <w:bCs/>
          <w:szCs w:val="22"/>
          <w:lang w:val="el-GR"/>
        </w:rPr>
        <w:t>Συστήματος</w:t>
      </w:r>
      <w:r w:rsidRPr="0016357A">
        <w:rPr>
          <w:rFonts w:ascii="Tahoma" w:eastAsia="SimSun" w:hAnsi="Tahoma" w:cs="Tahoma"/>
          <w:bCs/>
          <w:szCs w:val="22"/>
          <w:lang w:val="el-GR"/>
        </w:rPr>
        <w:t xml:space="preserve"> </w:t>
      </w:r>
      <w:r w:rsidRPr="0016357A">
        <w:rPr>
          <w:rFonts w:ascii="Tahoma" w:eastAsia="SimSun" w:hAnsi="Tahoma" w:cs="Tahoma"/>
          <w:b/>
          <w:bCs/>
          <w:szCs w:val="22"/>
          <w:lang w:val="el-GR"/>
        </w:rPr>
        <w:t>Ηλεκτρονικής Διακίνησης Εγγράφων (</w:t>
      </w:r>
      <w:r w:rsidRPr="0016357A">
        <w:rPr>
          <w:rFonts w:ascii="Tahoma" w:eastAsia="SimSun" w:hAnsi="Tahoma" w:cs="Tahoma"/>
          <w:b/>
          <w:szCs w:val="22"/>
          <w:lang w:val="el-GR"/>
        </w:rPr>
        <w:t>Papyros</w:t>
      </w:r>
      <w:r w:rsidRPr="0016357A">
        <w:rPr>
          <w:rFonts w:ascii="Tahoma" w:eastAsia="SimSun" w:hAnsi="Tahoma" w:cs="Tahoma"/>
          <w:b/>
          <w:bCs/>
          <w:szCs w:val="22"/>
          <w:lang w:val="el-GR"/>
        </w:rPr>
        <w:t xml:space="preserve">) </w:t>
      </w:r>
      <w:r w:rsidRPr="0016357A">
        <w:rPr>
          <w:rFonts w:ascii="Tahoma" w:eastAsia="SimSun" w:hAnsi="Tahoma" w:cs="Tahoma"/>
          <w:bCs/>
          <w:szCs w:val="22"/>
          <w:lang w:val="el-GR"/>
        </w:rPr>
        <w:t xml:space="preserve">παρέχοντας </w:t>
      </w:r>
      <w:r w:rsidRPr="0016357A">
        <w:rPr>
          <w:rFonts w:ascii="Tahoma" w:eastAsia="SimSun" w:hAnsi="Tahoma" w:cs="Tahoma"/>
          <w:szCs w:val="22"/>
          <w:lang w:val="el-GR"/>
        </w:rPr>
        <w:t>πληροφορίες (για πολίτες και φορείς) για το θεσμικό πλαίσιο της προστασίας των προσωπικών δεδομένων στην Ελλάδα και στην Ευρώπη, καθώς επίσης και σχετικές αποφάσεις και γνωμοδοτήσεις, ετήσιες εκθέσεις πεπραγμένων και δελτία Τύπου της Αρχής.</w:t>
      </w:r>
      <w:r w:rsidRPr="0016357A">
        <w:rPr>
          <w:rFonts w:ascii="Tahoma" w:eastAsia="SimSun" w:hAnsi="Tahoma" w:cs="Tahoma"/>
          <w:bCs/>
          <w:szCs w:val="22"/>
          <w:lang w:val="el-GR"/>
        </w:rPr>
        <w:t xml:space="preserve"> </w:t>
      </w:r>
    </w:p>
    <w:p w14:paraId="1CEC593B" w14:textId="77777777" w:rsidR="0016357A" w:rsidRPr="0016357A" w:rsidRDefault="0016357A" w:rsidP="0016357A">
      <w:pPr>
        <w:suppressAutoHyphens w:val="0"/>
        <w:autoSpaceDE w:val="0"/>
        <w:spacing w:after="60"/>
        <w:rPr>
          <w:rFonts w:ascii="Tahoma" w:eastAsia="SimSun" w:hAnsi="Tahoma" w:cs="Tahoma"/>
          <w:szCs w:val="22"/>
          <w:lang w:val="el-GR"/>
        </w:rPr>
      </w:pPr>
      <w:r w:rsidRPr="0016357A">
        <w:rPr>
          <w:rFonts w:ascii="Tahoma" w:eastAsia="SimSun" w:hAnsi="Tahoma" w:cs="Tahoma"/>
          <w:bCs/>
          <w:szCs w:val="22"/>
          <w:lang w:val="el-GR"/>
        </w:rPr>
        <w:t xml:space="preserve">Επιπροσθέτως μέσω του </w:t>
      </w:r>
      <w:r w:rsidRPr="0016357A">
        <w:rPr>
          <w:rFonts w:ascii="Tahoma" w:eastAsia="SimSun" w:hAnsi="Tahoma" w:cs="Tahoma"/>
          <w:bCs/>
          <w:szCs w:val="22"/>
          <w:lang w:val="en-US"/>
        </w:rPr>
        <w:t>Papyros</w:t>
      </w:r>
      <w:r w:rsidRPr="0016357A">
        <w:rPr>
          <w:rFonts w:ascii="Tahoma" w:eastAsia="SimSun" w:hAnsi="Tahoma" w:cs="Tahoma"/>
          <w:bCs/>
          <w:szCs w:val="22"/>
          <w:lang w:val="el-GR"/>
        </w:rPr>
        <w:t xml:space="preserve"> παρέχεται</w:t>
      </w:r>
      <w:r w:rsidRPr="0016357A">
        <w:rPr>
          <w:rFonts w:ascii="Tahoma" w:eastAsia="SimSun" w:hAnsi="Tahoma" w:cs="Tahoma"/>
          <w:b/>
          <w:bCs/>
          <w:szCs w:val="22"/>
          <w:lang w:val="el-GR"/>
        </w:rPr>
        <w:t xml:space="preserve"> Ηλεκτρονική Θυρίδα πολιτών και φορέων</w:t>
      </w:r>
      <w:r w:rsidRPr="0016357A">
        <w:rPr>
          <w:rFonts w:ascii="Tahoma" w:eastAsia="SimSun" w:hAnsi="Tahoma" w:cs="Tahoma"/>
          <w:bCs/>
          <w:szCs w:val="22"/>
          <w:lang w:val="el-GR"/>
        </w:rPr>
        <w:t>,</w:t>
      </w:r>
      <w:r w:rsidRPr="0016357A">
        <w:rPr>
          <w:rFonts w:ascii="Tahoma" w:eastAsia="SimSun" w:hAnsi="Tahoma" w:cs="Tahoma"/>
          <w:b/>
          <w:bCs/>
          <w:szCs w:val="22"/>
          <w:lang w:val="el-GR"/>
        </w:rPr>
        <w:t xml:space="preserve"> </w:t>
      </w:r>
      <w:r w:rsidRPr="0016357A">
        <w:rPr>
          <w:rFonts w:ascii="Tahoma" w:eastAsia="SimSun" w:hAnsi="Tahoma" w:cs="Tahoma"/>
          <w:bCs/>
          <w:szCs w:val="22"/>
          <w:lang w:val="el-GR"/>
        </w:rPr>
        <w:t xml:space="preserve">των οποίων η </w:t>
      </w:r>
      <w:r w:rsidRPr="0016357A">
        <w:rPr>
          <w:rFonts w:ascii="Tahoma" w:eastAsia="SimSun" w:hAnsi="Tahoma" w:cs="Tahoma"/>
          <w:szCs w:val="22"/>
          <w:lang w:val="el-GR"/>
        </w:rPr>
        <w:t xml:space="preserve">αυθεντικοποίηση γίνεται με τη χρήση των διαπιστευτηρίων του </w:t>
      </w:r>
      <w:r w:rsidRPr="0016357A">
        <w:rPr>
          <w:rFonts w:ascii="Tahoma" w:eastAsia="SimSun" w:hAnsi="Tahoma" w:cs="Tahoma"/>
          <w:b/>
          <w:szCs w:val="22"/>
          <w:lang w:val="el-GR"/>
        </w:rPr>
        <w:t>TAXISnet</w:t>
      </w:r>
      <w:r w:rsidRPr="0016357A">
        <w:rPr>
          <w:rFonts w:ascii="Tahoma" w:eastAsia="SimSun" w:hAnsi="Tahoma" w:cs="Tahoma"/>
          <w:szCs w:val="22"/>
          <w:lang w:val="el-GR"/>
        </w:rPr>
        <w:t>,</w:t>
      </w:r>
      <w:r w:rsidRPr="0016357A">
        <w:rPr>
          <w:rFonts w:ascii="Tahoma" w:eastAsia="SimSun" w:hAnsi="Tahoma" w:cs="Tahoma"/>
          <w:b/>
          <w:bCs/>
          <w:szCs w:val="22"/>
          <w:lang w:val="el-GR"/>
        </w:rPr>
        <w:t xml:space="preserve"> </w:t>
      </w:r>
      <w:r w:rsidRPr="0016357A">
        <w:rPr>
          <w:rFonts w:ascii="Tahoma" w:eastAsia="SimSun" w:hAnsi="Tahoma" w:cs="Tahoma"/>
          <w:bCs/>
          <w:szCs w:val="22"/>
          <w:lang w:val="el-GR"/>
        </w:rPr>
        <w:t xml:space="preserve">με τις ακόλουθες </w:t>
      </w:r>
      <w:r w:rsidRPr="0016357A">
        <w:rPr>
          <w:rFonts w:ascii="Tahoma" w:eastAsia="SimSun" w:hAnsi="Tahoma" w:cs="Tahoma"/>
          <w:szCs w:val="22"/>
          <w:lang w:val="el-GR"/>
        </w:rPr>
        <w:t>λειτουργικότητες</w:t>
      </w:r>
      <w:r w:rsidRPr="0016357A">
        <w:rPr>
          <w:rFonts w:ascii="Tahoma" w:eastAsia="SimSun" w:hAnsi="Tahoma" w:cs="Tahoma"/>
          <w:bCs/>
          <w:szCs w:val="22"/>
          <w:lang w:val="el-GR"/>
        </w:rPr>
        <w:t>:</w:t>
      </w:r>
    </w:p>
    <w:p w14:paraId="3227E11C" w14:textId="77777777" w:rsidR="0016357A" w:rsidRPr="0016357A" w:rsidRDefault="0016357A" w:rsidP="00EB3381">
      <w:pPr>
        <w:numPr>
          <w:ilvl w:val="0"/>
          <w:numId w:val="104"/>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Αίτηση εγγραφής και χορήγησης της λίστας του άρθρου 13.</w:t>
      </w:r>
    </w:p>
    <w:p w14:paraId="3EF3BD3F" w14:textId="77777777" w:rsidR="0016357A" w:rsidRPr="0016357A" w:rsidRDefault="0016357A" w:rsidP="00EB3381">
      <w:pPr>
        <w:numPr>
          <w:ilvl w:val="0"/>
          <w:numId w:val="104"/>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 xml:space="preserve">Ηλεκτρονική υποβολή, με αυτόματη καταχώρηση στο σύστημα Papyros και αυτόματη πρωτοκόλληση, γνωστοποιήσεων περιστατικών παραβίασης, καταγγελιών, ερωτημάτων, αιτημάτων προηγούμενης διαβούλευσης και έγκρισης κριτηρίων πιστοποίησης, εγγραφής/διαγραφής Υπευθύνων Προστασίας Δεδομένων (DPO) με δυνατότητα αυτόματης ανάρτησης από την Αρχή των σχετικών με την εκάστοτε υπόθεση απαντητικών εγγράφων και πράξεων. </w:t>
      </w:r>
    </w:p>
    <w:p w14:paraId="27AFFE11" w14:textId="77777777" w:rsidR="0016357A" w:rsidRPr="0016357A" w:rsidRDefault="0016357A" w:rsidP="00EB3381">
      <w:pPr>
        <w:numPr>
          <w:ilvl w:val="0"/>
          <w:numId w:val="104"/>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Ανάρτηση εγγράφων, αποφάσεων, πράξεων, δελτίων τύπου με αυτοματοποιημένο τρόπο.</w:t>
      </w:r>
    </w:p>
    <w:p w14:paraId="25B2A666" w14:textId="77777777" w:rsidR="0016357A" w:rsidRPr="0016357A" w:rsidRDefault="0016357A" w:rsidP="00EB3381">
      <w:pPr>
        <w:numPr>
          <w:ilvl w:val="0"/>
          <w:numId w:val="104"/>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Φόρμες συλλογής στοιχείων (π.χ. για εγγραφή σε εκδηλώσεις).</w:t>
      </w:r>
    </w:p>
    <w:p w14:paraId="51A650D3" w14:textId="77777777" w:rsidR="0016357A" w:rsidRPr="0016357A" w:rsidRDefault="0016357A" w:rsidP="00EB3381">
      <w:pPr>
        <w:numPr>
          <w:ilvl w:val="0"/>
          <w:numId w:val="104"/>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 xml:space="preserve">Εγγραφή στο ηλεκτρονικό </w:t>
      </w:r>
      <w:r w:rsidRPr="0016357A">
        <w:rPr>
          <w:rFonts w:ascii="Tahoma" w:eastAsia="SimSun" w:hAnsi="Tahoma" w:cs="Tahoma"/>
          <w:szCs w:val="22"/>
          <w:lang w:val="en-US"/>
        </w:rPr>
        <w:t>n</w:t>
      </w:r>
      <w:r w:rsidRPr="0016357A">
        <w:rPr>
          <w:rFonts w:ascii="Tahoma" w:eastAsia="SimSun" w:hAnsi="Tahoma" w:cs="Tahoma"/>
          <w:szCs w:val="22"/>
          <w:lang w:val="el-GR"/>
        </w:rPr>
        <w:t>ewsletter της ΑΠΔΠΧ και διαχείριση του από το σύστημα CMS.</w:t>
      </w:r>
    </w:p>
    <w:p w14:paraId="74778A36" w14:textId="77777777" w:rsidR="0016357A" w:rsidRPr="0016357A" w:rsidRDefault="0016357A" w:rsidP="0016357A">
      <w:p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 xml:space="preserve">Η υλοποίηση και παραμετροποίηση του Συστήματος Ηλεκτρονικής Διακίνησης Εγγράφων και της Ηλεκτρονικής Θυρίδας πολιτών και φορέων έχουν γίνει με την πλατφόρμα </w:t>
      </w:r>
      <w:r w:rsidRPr="0016357A">
        <w:rPr>
          <w:rFonts w:ascii="Tahoma" w:eastAsia="SimSun" w:hAnsi="Tahoma" w:cs="Tahoma"/>
          <w:szCs w:val="22"/>
          <w:lang w:val="en-US"/>
        </w:rPr>
        <w:t>Papyros</w:t>
      </w:r>
      <w:r w:rsidRPr="0016357A">
        <w:rPr>
          <w:rFonts w:ascii="Tahoma" w:eastAsia="SimSun" w:hAnsi="Tahoma" w:cs="Tahoma"/>
          <w:szCs w:val="22"/>
          <w:lang w:val="el-GR"/>
        </w:rPr>
        <w:t xml:space="preserve"> (</w:t>
      </w:r>
      <w:r w:rsidRPr="0016357A">
        <w:rPr>
          <w:rFonts w:ascii="Tahoma" w:eastAsia="SimSun" w:hAnsi="Tahoma" w:cs="Tahoma"/>
          <w:szCs w:val="22"/>
          <w:lang w:val="en-US"/>
        </w:rPr>
        <w:t>version</w:t>
      </w:r>
      <w:r w:rsidRPr="0016357A">
        <w:rPr>
          <w:rFonts w:ascii="Tahoma" w:eastAsia="SimSun" w:hAnsi="Tahoma" w:cs="Tahoma"/>
          <w:szCs w:val="22"/>
          <w:lang w:val="el-GR"/>
        </w:rPr>
        <w:t xml:space="preserve"> 7.5) και με χρήση των σχεδιαστικών εργαλείων </w:t>
      </w:r>
      <w:r w:rsidRPr="0016357A">
        <w:rPr>
          <w:rFonts w:ascii="Tahoma" w:eastAsia="SimSun" w:hAnsi="Tahoma" w:cs="Tahoma"/>
          <w:szCs w:val="22"/>
          <w:lang w:val="en-US"/>
        </w:rPr>
        <w:t>Papyros</w:t>
      </w:r>
      <w:r w:rsidRPr="0016357A">
        <w:rPr>
          <w:rFonts w:ascii="Tahoma" w:eastAsia="SimSun" w:hAnsi="Tahoma" w:cs="Tahoma"/>
          <w:szCs w:val="22"/>
          <w:lang w:val="el-GR"/>
        </w:rPr>
        <w:t xml:space="preserve"> </w:t>
      </w:r>
      <w:r w:rsidRPr="0016357A">
        <w:rPr>
          <w:rFonts w:ascii="Tahoma" w:eastAsia="SimSun" w:hAnsi="Tahoma" w:cs="Tahoma"/>
          <w:szCs w:val="22"/>
          <w:lang w:val="en-US"/>
        </w:rPr>
        <w:t>Form</w:t>
      </w:r>
      <w:r w:rsidRPr="0016357A">
        <w:rPr>
          <w:rFonts w:ascii="Tahoma" w:eastAsia="SimSun" w:hAnsi="Tahoma" w:cs="Tahoma"/>
          <w:szCs w:val="22"/>
          <w:lang w:val="el-GR"/>
        </w:rPr>
        <w:t xml:space="preserve"> </w:t>
      </w:r>
      <w:r w:rsidRPr="0016357A">
        <w:rPr>
          <w:rFonts w:ascii="Tahoma" w:eastAsia="SimSun" w:hAnsi="Tahoma" w:cs="Tahoma"/>
          <w:szCs w:val="22"/>
          <w:lang w:val="en-US"/>
        </w:rPr>
        <w:t>Designer</w:t>
      </w:r>
      <w:r w:rsidRPr="0016357A">
        <w:rPr>
          <w:rFonts w:ascii="Tahoma" w:eastAsia="SimSun" w:hAnsi="Tahoma" w:cs="Tahoma"/>
          <w:szCs w:val="22"/>
          <w:lang w:val="el-GR"/>
        </w:rPr>
        <w:t xml:space="preserve"> (</w:t>
      </w:r>
      <w:r w:rsidRPr="0016357A">
        <w:rPr>
          <w:rFonts w:ascii="Tahoma" w:eastAsia="SimSun" w:hAnsi="Tahoma" w:cs="Tahoma"/>
          <w:szCs w:val="22"/>
          <w:lang w:val="en-US"/>
        </w:rPr>
        <w:t>version</w:t>
      </w:r>
      <w:r w:rsidRPr="0016357A">
        <w:rPr>
          <w:rFonts w:ascii="Tahoma" w:eastAsia="SimSun" w:hAnsi="Tahoma" w:cs="Tahoma"/>
          <w:szCs w:val="22"/>
          <w:lang w:val="el-GR"/>
        </w:rPr>
        <w:t xml:space="preserve"> 7.5.1) και </w:t>
      </w:r>
      <w:r w:rsidRPr="0016357A">
        <w:rPr>
          <w:rFonts w:ascii="Tahoma" w:eastAsia="SimSun" w:hAnsi="Tahoma" w:cs="Tahoma"/>
          <w:szCs w:val="22"/>
          <w:lang w:val="en-US"/>
        </w:rPr>
        <w:t>Papyros</w:t>
      </w:r>
      <w:r w:rsidRPr="0016357A">
        <w:rPr>
          <w:rFonts w:ascii="Tahoma" w:eastAsia="SimSun" w:hAnsi="Tahoma" w:cs="Tahoma"/>
          <w:szCs w:val="22"/>
          <w:lang w:val="el-GR"/>
        </w:rPr>
        <w:t xml:space="preserve"> </w:t>
      </w:r>
      <w:r w:rsidRPr="0016357A">
        <w:rPr>
          <w:rFonts w:ascii="Tahoma" w:eastAsia="SimSun" w:hAnsi="Tahoma" w:cs="Tahoma"/>
          <w:szCs w:val="22"/>
          <w:lang w:val="en-US"/>
        </w:rPr>
        <w:t>Workflow</w:t>
      </w:r>
      <w:r w:rsidRPr="0016357A">
        <w:rPr>
          <w:rFonts w:ascii="Tahoma" w:eastAsia="SimSun" w:hAnsi="Tahoma" w:cs="Tahoma"/>
          <w:szCs w:val="22"/>
          <w:lang w:val="el-GR"/>
        </w:rPr>
        <w:t xml:space="preserve"> </w:t>
      </w:r>
      <w:r w:rsidRPr="0016357A">
        <w:rPr>
          <w:rFonts w:ascii="Tahoma" w:eastAsia="SimSun" w:hAnsi="Tahoma" w:cs="Tahoma"/>
          <w:szCs w:val="22"/>
          <w:lang w:val="en-US"/>
        </w:rPr>
        <w:t>Designer</w:t>
      </w:r>
      <w:r w:rsidRPr="0016357A">
        <w:rPr>
          <w:rFonts w:ascii="Tahoma" w:eastAsia="SimSun" w:hAnsi="Tahoma" w:cs="Tahoma"/>
          <w:szCs w:val="22"/>
          <w:lang w:val="el-GR"/>
        </w:rPr>
        <w:t xml:space="preserve"> (</w:t>
      </w:r>
      <w:r w:rsidRPr="0016357A">
        <w:rPr>
          <w:rFonts w:ascii="Tahoma" w:eastAsia="SimSun" w:hAnsi="Tahoma" w:cs="Tahoma"/>
          <w:szCs w:val="22"/>
          <w:lang w:val="en-US"/>
        </w:rPr>
        <w:t>version</w:t>
      </w:r>
      <w:r w:rsidRPr="0016357A">
        <w:rPr>
          <w:rFonts w:ascii="Tahoma" w:eastAsia="SimSun" w:hAnsi="Tahoma" w:cs="Tahoma"/>
          <w:szCs w:val="22"/>
          <w:lang w:val="el-GR"/>
        </w:rPr>
        <w:t xml:space="preserve"> 7.5.1).</w:t>
      </w:r>
    </w:p>
    <w:p w14:paraId="54D8D204" w14:textId="3FA18D05" w:rsidR="0016357A" w:rsidRDefault="0016357A">
      <w:pPr>
        <w:suppressAutoHyphens w:val="0"/>
        <w:autoSpaceDE w:val="0"/>
        <w:spacing w:after="60"/>
        <w:rPr>
          <w:rFonts w:ascii="Tahoma" w:eastAsia="SimSun" w:hAnsi="Tahoma" w:cs="Tahoma"/>
          <w:szCs w:val="22"/>
          <w:lang w:val="el-GR"/>
        </w:rPr>
      </w:pPr>
    </w:p>
    <w:p w14:paraId="41B41B55" w14:textId="77777777" w:rsidR="0016357A" w:rsidRPr="00ED0349" w:rsidRDefault="0016357A" w:rsidP="00F94007">
      <w:pPr>
        <w:pStyle w:val="4"/>
        <w:numPr>
          <w:ilvl w:val="3"/>
          <w:numId w:val="18"/>
        </w:numPr>
        <w:tabs>
          <w:tab w:val="left" w:pos="1134"/>
        </w:tabs>
        <w:rPr>
          <w:rFonts w:ascii="Tahoma" w:eastAsia="SimSun" w:hAnsi="Tahoma" w:cs="Tahoma"/>
          <w:szCs w:val="22"/>
          <w:lang w:val="el-GR"/>
        </w:rPr>
      </w:pPr>
      <w:bookmarkStart w:id="233" w:name="_Toc56417697"/>
      <w:r w:rsidRPr="00ED0349">
        <w:rPr>
          <w:rFonts w:ascii="Tahoma" w:eastAsia="SimSun" w:hAnsi="Tahoma" w:cs="Tahoma"/>
          <w:szCs w:val="22"/>
          <w:lang w:val="el-GR"/>
        </w:rPr>
        <w:t>Σύστημα Διαχείρισης Περιεχομένου</w:t>
      </w:r>
      <w:bookmarkEnd w:id="233"/>
    </w:p>
    <w:p w14:paraId="3589706F" w14:textId="77777777" w:rsidR="0016357A" w:rsidRPr="0016357A" w:rsidRDefault="0016357A" w:rsidP="0016357A">
      <w:p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 xml:space="preserve">Το </w:t>
      </w:r>
      <w:r w:rsidRPr="0016357A">
        <w:rPr>
          <w:rFonts w:ascii="Tahoma" w:eastAsia="SimSun" w:hAnsi="Tahoma" w:cs="Tahoma"/>
          <w:b/>
          <w:szCs w:val="22"/>
          <w:lang w:val="el-GR"/>
        </w:rPr>
        <w:t>Σύστημα Διαχείρισης Περιεχομένου (CMS)</w:t>
      </w:r>
      <w:r w:rsidRPr="0016357A">
        <w:rPr>
          <w:rFonts w:ascii="Tahoma" w:eastAsia="SimSun" w:hAnsi="Tahoma" w:cs="Tahoma"/>
          <w:szCs w:val="22"/>
          <w:lang w:val="el-GR"/>
        </w:rPr>
        <w:t xml:space="preserve"> που χρησιμοποιείται είναι το </w:t>
      </w:r>
      <w:r w:rsidRPr="0016357A">
        <w:rPr>
          <w:rFonts w:ascii="Tahoma" w:eastAsia="SimSun" w:hAnsi="Tahoma" w:cs="Tahoma"/>
          <w:b/>
          <w:szCs w:val="22"/>
          <w:lang w:val="el-GR"/>
        </w:rPr>
        <w:t xml:space="preserve">Drupal 8.7.4 </w:t>
      </w:r>
      <w:r w:rsidRPr="0016357A">
        <w:rPr>
          <w:rFonts w:ascii="Tahoma" w:eastAsia="SimSun" w:hAnsi="Tahoma" w:cs="Tahoma"/>
          <w:szCs w:val="22"/>
          <w:lang w:val="el-GR"/>
        </w:rPr>
        <w:t xml:space="preserve">και παρέχει μια ολοκληρωμένη λύση για το σχεδιασμό, οργάνωση, διαχείριση, επισκόπηση, ανάρτηση και ενημέρωση του διαδικτυακού τόπου. Το Drupal 8.7.4 είναι </w:t>
      </w:r>
      <w:r w:rsidRPr="0016357A">
        <w:rPr>
          <w:rFonts w:ascii="Tahoma" w:eastAsia="SimSun" w:hAnsi="Tahoma" w:cs="Tahoma"/>
          <w:b/>
          <w:szCs w:val="22"/>
          <w:lang w:val="el-GR"/>
        </w:rPr>
        <w:t>πλατφόρμα ανοικτού λογισμικού</w:t>
      </w:r>
      <w:r w:rsidRPr="0016357A">
        <w:rPr>
          <w:rFonts w:ascii="Tahoma" w:eastAsia="SimSun" w:hAnsi="Tahoma" w:cs="Tahoma"/>
          <w:szCs w:val="22"/>
          <w:lang w:val="el-GR"/>
        </w:rPr>
        <w:t xml:space="preserve"> για την δημιουργία δυναμικών ιστοσελίδων.</w:t>
      </w:r>
    </w:p>
    <w:p w14:paraId="74AB2305" w14:textId="77777777" w:rsidR="0016357A" w:rsidRPr="0016357A" w:rsidRDefault="0016357A" w:rsidP="0016357A">
      <w:p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 xml:space="preserve">Το </w:t>
      </w:r>
      <w:r w:rsidRPr="0016357A">
        <w:rPr>
          <w:rFonts w:ascii="Tahoma" w:eastAsia="SimSun" w:hAnsi="Tahoma" w:cs="Tahoma"/>
          <w:szCs w:val="22"/>
          <w:lang w:val="en-US"/>
        </w:rPr>
        <w:t>Portal</w:t>
      </w:r>
      <w:r w:rsidRPr="0016357A">
        <w:rPr>
          <w:rFonts w:ascii="Tahoma" w:eastAsia="SimSun" w:hAnsi="Tahoma" w:cs="Tahoma"/>
          <w:szCs w:val="22"/>
          <w:lang w:val="el-GR"/>
        </w:rPr>
        <w:t xml:space="preserve"> έχει εναρμονιστεί με την εθνική νομοθεσία ως προς τις βασικές απαιτήσεις για </w:t>
      </w:r>
      <w:r w:rsidRPr="0016357A">
        <w:rPr>
          <w:rFonts w:ascii="Tahoma" w:eastAsia="SimSun" w:hAnsi="Tahoma" w:cs="Tahoma"/>
          <w:szCs w:val="22"/>
          <w:lang w:val="en-US"/>
        </w:rPr>
        <w:t>portals</w:t>
      </w:r>
      <w:r w:rsidRPr="0016357A">
        <w:rPr>
          <w:rFonts w:ascii="Tahoma" w:eastAsia="SimSun" w:hAnsi="Tahoma" w:cs="Tahoma"/>
          <w:szCs w:val="22"/>
          <w:lang w:val="el-GR"/>
        </w:rPr>
        <w:t xml:space="preserve"> και ηλεκτρονικές υπηρεσίες του δημόσιου τομέα, όπως ο Ν.4591/2019</w:t>
      </w:r>
      <w:r w:rsidRPr="0016357A">
        <w:rPr>
          <w:rFonts w:ascii="Tahoma" w:eastAsia="SimSun" w:hAnsi="Tahoma" w:cs="Tahoma"/>
          <w:b/>
          <w:bCs/>
          <w:szCs w:val="22"/>
          <w:lang w:val="el-GR"/>
        </w:rPr>
        <w:t xml:space="preserve"> (ΦΕΚ 19/Α΄/12-02-2019) «Ενσωμάτωση στην ελληνική νομοθεσία της Οδηγίας ΕΕ (2016/2102) του ΕΚ και του Συμβουλίου, της 26</w:t>
      </w:r>
      <w:r w:rsidRPr="0016357A">
        <w:rPr>
          <w:rFonts w:ascii="Tahoma" w:eastAsia="SimSun" w:hAnsi="Tahoma" w:cs="Tahoma"/>
          <w:b/>
          <w:bCs/>
          <w:szCs w:val="22"/>
          <w:vertAlign w:val="superscript"/>
          <w:lang w:val="el-GR"/>
        </w:rPr>
        <w:t>ης</w:t>
      </w:r>
      <w:r w:rsidRPr="0016357A">
        <w:rPr>
          <w:rFonts w:ascii="Tahoma" w:eastAsia="SimSun" w:hAnsi="Tahoma" w:cs="Tahoma"/>
          <w:b/>
          <w:bCs/>
          <w:szCs w:val="22"/>
          <w:lang w:val="el-GR"/>
        </w:rPr>
        <w:t xml:space="preserve"> Οκτωβρίου 2016, για την προσβασιμότητα, των ιστότοπων και των εφαρμογών για φορητές συσκευές των οργανισμών του Δημόσιου Τομέα»</w:t>
      </w:r>
      <w:r w:rsidRPr="0016357A">
        <w:rPr>
          <w:rFonts w:ascii="Tahoma" w:eastAsia="SimSun" w:hAnsi="Tahoma" w:cs="Tahoma"/>
          <w:bCs/>
          <w:szCs w:val="22"/>
          <w:lang w:val="el-GR"/>
        </w:rPr>
        <w:t>.</w:t>
      </w:r>
    </w:p>
    <w:p w14:paraId="646B68B5" w14:textId="77777777" w:rsidR="0016357A" w:rsidRPr="0016357A" w:rsidRDefault="0016357A" w:rsidP="0016357A">
      <w:pPr>
        <w:suppressAutoHyphens w:val="0"/>
        <w:autoSpaceDE w:val="0"/>
        <w:spacing w:after="60"/>
        <w:rPr>
          <w:rFonts w:ascii="Tahoma" w:eastAsia="SimSun" w:hAnsi="Tahoma" w:cs="Tahoma"/>
          <w:szCs w:val="22"/>
          <w:lang w:val="el-GR"/>
        </w:rPr>
      </w:pPr>
    </w:p>
    <w:p w14:paraId="079CC531" w14:textId="77777777" w:rsidR="0016357A" w:rsidRPr="0016357A" w:rsidRDefault="0016357A" w:rsidP="00F94007">
      <w:pPr>
        <w:pStyle w:val="4"/>
        <w:numPr>
          <w:ilvl w:val="3"/>
          <w:numId w:val="18"/>
        </w:numPr>
        <w:tabs>
          <w:tab w:val="left" w:pos="1134"/>
        </w:tabs>
        <w:rPr>
          <w:rFonts w:ascii="Tahoma" w:eastAsia="SimSun" w:hAnsi="Tahoma" w:cs="Tahoma"/>
          <w:szCs w:val="22"/>
          <w:lang w:val="el-GR"/>
        </w:rPr>
      </w:pPr>
      <w:bookmarkStart w:id="234" w:name="_Toc56417698"/>
      <w:r w:rsidRPr="00ED0349">
        <w:rPr>
          <w:rFonts w:ascii="Tahoma" w:eastAsia="SimSun" w:hAnsi="Tahoma" w:cs="Tahoma"/>
          <w:szCs w:val="22"/>
          <w:lang w:val="el-GR"/>
        </w:rPr>
        <w:t>Σύστημα Ηλεκτρονικής Διακίνησης Εγγράφων</w:t>
      </w:r>
      <w:bookmarkEnd w:id="234"/>
      <w:r w:rsidRPr="00ED0349">
        <w:rPr>
          <w:rFonts w:ascii="Tahoma" w:eastAsia="SimSun" w:hAnsi="Tahoma" w:cs="Tahoma"/>
          <w:szCs w:val="22"/>
          <w:lang w:val="el-GR"/>
        </w:rPr>
        <w:t xml:space="preserve"> </w:t>
      </w:r>
    </w:p>
    <w:p w14:paraId="2445AFAF" w14:textId="77777777" w:rsidR="0016357A" w:rsidRPr="0016357A" w:rsidRDefault="0016357A" w:rsidP="0016357A">
      <w:p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 xml:space="preserve">Στην ΑΠΔΠΧ λειτουργεί </w:t>
      </w:r>
      <w:r w:rsidRPr="0016357A">
        <w:rPr>
          <w:rFonts w:ascii="Tahoma" w:eastAsia="SimSun" w:hAnsi="Tahoma" w:cs="Tahoma"/>
          <w:b/>
          <w:szCs w:val="22"/>
          <w:lang w:val="el-GR"/>
        </w:rPr>
        <w:t xml:space="preserve">Σύστημα </w:t>
      </w:r>
      <w:r w:rsidRPr="0016357A">
        <w:rPr>
          <w:rFonts w:ascii="Tahoma" w:eastAsia="SimSun" w:hAnsi="Tahoma" w:cs="Tahoma"/>
          <w:b/>
          <w:bCs/>
          <w:szCs w:val="22"/>
          <w:lang w:val="el-GR"/>
        </w:rPr>
        <w:t>Ηλεκτρονικής</w:t>
      </w:r>
      <w:r w:rsidRPr="0016357A">
        <w:rPr>
          <w:rFonts w:ascii="Tahoma" w:eastAsia="SimSun" w:hAnsi="Tahoma" w:cs="Tahoma"/>
          <w:b/>
          <w:szCs w:val="22"/>
          <w:lang w:val="el-GR"/>
        </w:rPr>
        <w:t xml:space="preserve"> Διαχείρισης Εγγράφων </w:t>
      </w:r>
      <w:r w:rsidRPr="0016357A">
        <w:rPr>
          <w:rFonts w:ascii="Tahoma" w:eastAsia="SimSun" w:hAnsi="Tahoma" w:cs="Tahoma"/>
          <w:szCs w:val="22"/>
          <w:lang w:val="el-GR"/>
        </w:rPr>
        <w:t xml:space="preserve">το οποίο μετά και την πρόσφατη αναβάθμιση κι επέκτασή του προσφέρει πλήρη ηλεκτρονική διαχείριση και διακίνηση των εγγράφων των διαδικασιών και των υποθέσεων καθώς και τυποποίηση των υφιστάμενων διαδικασιών της Αρχής. Το Σύστημα Ηλεκτρονικής Διαχείρισης Εγγράφων, Διαδικασιών και Υποθέσεων που χρησιμοποιείται είναι ο Papyros </w:t>
      </w:r>
      <w:r w:rsidRPr="0016357A">
        <w:rPr>
          <w:rFonts w:ascii="Tahoma" w:eastAsia="SimSun" w:hAnsi="Tahoma" w:cs="Tahoma"/>
          <w:szCs w:val="22"/>
          <w:lang w:val="en-US"/>
        </w:rPr>
        <w:t>Enterprise</w:t>
      </w:r>
      <w:r w:rsidRPr="0016357A">
        <w:rPr>
          <w:rFonts w:ascii="Tahoma" w:eastAsia="SimSun" w:hAnsi="Tahoma" w:cs="Tahoma"/>
          <w:szCs w:val="22"/>
          <w:lang w:val="el-GR"/>
        </w:rPr>
        <w:t xml:space="preserve"> </w:t>
      </w:r>
      <w:r w:rsidRPr="0016357A">
        <w:rPr>
          <w:rFonts w:ascii="Tahoma" w:eastAsia="SimSun" w:hAnsi="Tahoma" w:cs="Tahoma"/>
          <w:szCs w:val="22"/>
          <w:lang w:val="en-US"/>
        </w:rPr>
        <w:t>Content</w:t>
      </w:r>
      <w:r w:rsidRPr="0016357A">
        <w:rPr>
          <w:rFonts w:ascii="Tahoma" w:eastAsia="SimSun" w:hAnsi="Tahoma" w:cs="Tahoma"/>
          <w:szCs w:val="22"/>
          <w:lang w:val="el-GR"/>
        </w:rPr>
        <w:t xml:space="preserve"> </w:t>
      </w:r>
      <w:r w:rsidRPr="0016357A">
        <w:rPr>
          <w:rFonts w:ascii="Tahoma" w:eastAsia="SimSun" w:hAnsi="Tahoma" w:cs="Tahoma"/>
          <w:szCs w:val="22"/>
          <w:lang w:val="en-US"/>
        </w:rPr>
        <w:t>Management</w:t>
      </w:r>
      <w:r w:rsidRPr="0016357A">
        <w:rPr>
          <w:rFonts w:ascii="Tahoma" w:eastAsia="SimSun" w:hAnsi="Tahoma" w:cs="Tahoma"/>
          <w:szCs w:val="22"/>
          <w:lang w:val="el-GR"/>
        </w:rPr>
        <w:t xml:space="preserve"> (</w:t>
      </w:r>
      <w:r w:rsidRPr="0016357A">
        <w:rPr>
          <w:rFonts w:ascii="Tahoma" w:eastAsia="SimSun" w:hAnsi="Tahoma" w:cs="Tahoma"/>
          <w:szCs w:val="22"/>
          <w:lang w:val="en-US"/>
        </w:rPr>
        <w:t>ECM</w:t>
      </w:r>
      <w:r w:rsidRPr="0016357A">
        <w:rPr>
          <w:rFonts w:ascii="Tahoma" w:eastAsia="SimSun" w:hAnsi="Tahoma" w:cs="Tahoma"/>
          <w:szCs w:val="22"/>
          <w:lang w:val="el-GR"/>
        </w:rPr>
        <w:t xml:space="preserve">) </w:t>
      </w:r>
      <w:r w:rsidRPr="0016357A">
        <w:rPr>
          <w:rFonts w:ascii="Tahoma" w:eastAsia="SimSun" w:hAnsi="Tahoma" w:cs="Tahoma"/>
          <w:szCs w:val="22"/>
          <w:lang w:val="en-US"/>
        </w:rPr>
        <w:t>platform</w:t>
      </w:r>
      <w:r w:rsidRPr="0016357A">
        <w:rPr>
          <w:rFonts w:ascii="Tahoma" w:eastAsia="SimSun" w:hAnsi="Tahoma" w:cs="Tahoma"/>
          <w:szCs w:val="22"/>
          <w:lang w:val="el-GR"/>
        </w:rPr>
        <w:t xml:space="preserve">, </w:t>
      </w:r>
      <w:r w:rsidRPr="0016357A">
        <w:rPr>
          <w:rFonts w:ascii="Tahoma" w:eastAsia="SimSun" w:hAnsi="Tahoma" w:cs="Tahoma"/>
          <w:szCs w:val="22"/>
          <w:lang w:val="en-US"/>
        </w:rPr>
        <w:t>version</w:t>
      </w:r>
      <w:r w:rsidRPr="0016357A">
        <w:rPr>
          <w:rFonts w:ascii="Tahoma" w:eastAsia="SimSun" w:hAnsi="Tahoma" w:cs="Tahoma"/>
          <w:szCs w:val="22"/>
          <w:lang w:val="el-GR"/>
        </w:rPr>
        <w:t xml:space="preserve"> 7.5.</w:t>
      </w:r>
    </w:p>
    <w:p w14:paraId="20719FF9" w14:textId="77777777" w:rsidR="0016357A" w:rsidRPr="0016357A" w:rsidRDefault="0016357A" w:rsidP="0016357A">
      <w:p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Αναλυτικότερα η πρόσφατη αναβάθμιση περιλάμβανε</w:t>
      </w:r>
      <w:r w:rsidRPr="0016357A">
        <w:rPr>
          <w:rFonts w:ascii="Tahoma" w:eastAsia="SimSun" w:hAnsi="Tahoma" w:cs="Tahoma"/>
          <w:bCs/>
          <w:szCs w:val="22"/>
          <w:lang w:val="el-GR"/>
        </w:rPr>
        <w:t>:</w:t>
      </w:r>
    </w:p>
    <w:p w14:paraId="4212CD4D" w14:textId="77777777" w:rsidR="0016357A" w:rsidRPr="0016357A" w:rsidRDefault="0016357A" w:rsidP="00EB3381">
      <w:pPr>
        <w:numPr>
          <w:ilvl w:val="0"/>
          <w:numId w:val="105"/>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Αναβάθμιση των 40 παλαιών αδειών και προμήθεια 60 νέων αδειών χρήσης της πλατφόρμας Papyros, με σκοπό την κάλυψη εκατό (100) χρηστών.</w:t>
      </w:r>
    </w:p>
    <w:p w14:paraId="665AE580" w14:textId="77777777" w:rsidR="0016357A" w:rsidRPr="0016357A" w:rsidRDefault="0016357A" w:rsidP="00EB3381">
      <w:pPr>
        <w:numPr>
          <w:ilvl w:val="0"/>
          <w:numId w:val="105"/>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Πλήρης κάλυψη όλων των αναγκών του Ηλεκτρονικού Πρωτοκόλλου της Αρχής και υποστήριξη ηλεκτρονικής διακίνησης εγγράφων και υποθέσεων με χρήση ψηφιακών υπογραφών.</w:t>
      </w:r>
    </w:p>
    <w:p w14:paraId="48235A3B" w14:textId="77777777" w:rsidR="0016357A" w:rsidRPr="0016357A" w:rsidRDefault="0016357A" w:rsidP="00EB3381">
      <w:pPr>
        <w:numPr>
          <w:ilvl w:val="0"/>
          <w:numId w:val="105"/>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lastRenderedPageBreak/>
        <w:t>Ψηφιοποίηση όλων των έντυπων εγγράφων στη βασική πύλη εισόδου της αλληλογραφίας και ηλεκτρονική αρχειοθέτηση όλων των εγγράφων, από οποιαδήποτε πύλη εισόδου</w:t>
      </w:r>
    </w:p>
    <w:p w14:paraId="0F497782" w14:textId="77777777" w:rsidR="0016357A" w:rsidRPr="0016357A" w:rsidRDefault="0016357A" w:rsidP="00EB3381">
      <w:pPr>
        <w:numPr>
          <w:ilvl w:val="0"/>
          <w:numId w:val="105"/>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Ηλεκτρονική διακίνηση εισερχόμενης αλληλογραφίας σε όλους τους εμπλεκόμενους και ηλεκτρονική διεκπεραίωση αυτών.</w:t>
      </w:r>
    </w:p>
    <w:p w14:paraId="107A6330" w14:textId="77777777" w:rsidR="0016357A" w:rsidRPr="0016357A" w:rsidRDefault="0016357A" w:rsidP="00EB3381">
      <w:pPr>
        <w:numPr>
          <w:ilvl w:val="0"/>
          <w:numId w:val="105"/>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Ηλεκτρονική διακίνηση εξερχόμενης αλληλογραφίας με χρήση ψηφιακών υπογραφών και δημιουργία σχεδίων βάσει πρότυπων εγγράφων (templates).</w:t>
      </w:r>
    </w:p>
    <w:p w14:paraId="423BDB50" w14:textId="77777777" w:rsidR="0016357A" w:rsidRPr="0016357A" w:rsidRDefault="0016357A" w:rsidP="00EB3381">
      <w:pPr>
        <w:numPr>
          <w:ilvl w:val="0"/>
          <w:numId w:val="105"/>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 xml:space="preserve">Σύνδεση του συστήματος Papyros με το Portal της Αρχής. Διαχείριση των αιτήσεων εγγραφής και χορήγησης της λίστας του άρθρου 13 που υποβάλλονται από το </w:t>
      </w:r>
      <w:r w:rsidRPr="0016357A">
        <w:rPr>
          <w:rFonts w:ascii="Tahoma" w:eastAsia="SimSun" w:hAnsi="Tahoma" w:cs="Tahoma"/>
          <w:szCs w:val="22"/>
          <w:lang w:val="en-US"/>
        </w:rPr>
        <w:t>Portal</w:t>
      </w:r>
      <w:r w:rsidRPr="0016357A">
        <w:rPr>
          <w:rFonts w:ascii="Tahoma" w:eastAsia="SimSun" w:hAnsi="Tahoma" w:cs="Tahoma"/>
          <w:szCs w:val="22"/>
          <w:lang w:val="el-GR"/>
        </w:rPr>
        <w:t>. Διαχείριση των υποθέσεων</w:t>
      </w:r>
      <w:r w:rsidRPr="0016357A">
        <w:rPr>
          <w:rFonts w:ascii="Tahoma" w:eastAsia="SimSun" w:hAnsi="Tahoma" w:cs="Tahoma"/>
          <w:b/>
          <w:szCs w:val="22"/>
          <w:lang w:val="el-GR"/>
        </w:rPr>
        <w:t xml:space="preserve"> </w:t>
      </w:r>
      <w:r w:rsidRPr="0016357A">
        <w:rPr>
          <w:rFonts w:ascii="Tahoma" w:eastAsia="SimSun" w:hAnsi="Tahoma" w:cs="Tahoma"/>
          <w:szCs w:val="22"/>
          <w:lang w:val="el-GR"/>
        </w:rPr>
        <w:t xml:space="preserve">γνωστοποιήσεων περιστατικών παραβίασης, καταγγελιών, ερωτημάτων, αιτημάτων προηγούμενης διαβούλευσης και έγκρισης κριτηρίων πιστοποίησης, εγγραφής/διαγραφής Υπευθύνων Προστασίας Δεδομένων (DPO) που υποβάλλονται από </w:t>
      </w:r>
      <w:r w:rsidRPr="0016357A">
        <w:rPr>
          <w:rFonts w:ascii="Tahoma" w:eastAsia="SimSun" w:hAnsi="Tahoma" w:cs="Tahoma"/>
          <w:szCs w:val="22"/>
          <w:lang w:val="en-US"/>
        </w:rPr>
        <w:t>Portal</w:t>
      </w:r>
      <w:r w:rsidRPr="0016357A">
        <w:rPr>
          <w:rFonts w:ascii="Tahoma" w:eastAsia="SimSun" w:hAnsi="Tahoma" w:cs="Tahoma"/>
          <w:szCs w:val="22"/>
          <w:lang w:val="el-GR"/>
        </w:rPr>
        <w:t>.</w:t>
      </w:r>
    </w:p>
    <w:p w14:paraId="0D5972B8" w14:textId="77777777" w:rsidR="0016357A" w:rsidRPr="0016357A" w:rsidRDefault="0016357A" w:rsidP="00EB3381">
      <w:pPr>
        <w:numPr>
          <w:ilvl w:val="0"/>
          <w:numId w:val="105"/>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Δημιουργία και διαχείριση των υποθέσεων</w:t>
      </w:r>
      <w:r w:rsidRPr="0016357A">
        <w:rPr>
          <w:rFonts w:ascii="Tahoma" w:eastAsia="SimSun" w:hAnsi="Tahoma" w:cs="Tahoma"/>
          <w:b/>
          <w:szCs w:val="22"/>
          <w:lang w:val="el-GR"/>
        </w:rPr>
        <w:t xml:space="preserve"> </w:t>
      </w:r>
      <w:r w:rsidRPr="0016357A">
        <w:rPr>
          <w:rFonts w:ascii="Tahoma" w:eastAsia="SimSun" w:hAnsi="Tahoma" w:cs="Tahoma"/>
          <w:szCs w:val="22"/>
          <w:lang w:val="el-GR"/>
        </w:rPr>
        <w:t>γνωστοποιήσεων περιστατικών παραβίασης, καταγγελιών, ερωτημάτων, αιτημάτων προηγούμενης διαβούλευσης και έγκρισης κριτηρίων πιστοποίησης, εγγραφής/διαγραφής Υπευθύνων Προστασίας Δεδομένων (DPO) που υποβάλλονται από οποιαδήποτε άλλη πύλη εισόδου πλην της ηλεκτρονικής υποβολής (</w:t>
      </w:r>
      <w:r w:rsidRPr="0016357A">
        <w:rPr>
          <w:rFonts w:ascii="Tahoma" w:eastAsia="SimSun" w:hAnsi="Tahoma" w:cs="Tahoma"/>
          <w:szCs w:val="22"/>
          <w:lang w:val="en-US"/>
        </w:rPr>
        <w:t>Portal</w:t>
      </w:r>
      <w:r w:rsidRPr="0016357A">
        <w:rPr>
          <w:rFonts w:ascii="Tahoma" w:eastAsia="SimSun" w:hAnsi="Tahoma" w:cs="Tahoma"/>
          <w:szCs w:val="22"/>
          <w:lang w:val="el-GR"/>
        </w:rPr>
        <w:t>).</w:t>
      </w:r>
    </w:p>
    <w:p w14:paraId="3B92AA7A" w14:textId="77777777" w:rsidR="0016357A" w:rsidRPr="0016357A" w:rsidRDefault="0016357A" w:rsidP="00EB3381">
      <w:pPr>
        <w:numPr>
          <w:ilvl w:val="0"/>
          <w:numId w:val="105"/>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 xml:space="preserve">Αυτόματη αποστολή ενημερωτικών </w:t>
      </w:r>
      <w:r w:rsidRPr="0016357A">
        <w:rPr>
          <w:rFonts w:ascii="Tahoma" w:eastAsia="SimSun" w:hAnsi="Tahoma" w:cs="Tahoma"/>
          <w:szCs w:val="22"/>
          <w:lang w:val="en-US"/>
        </w:rPr>
        <w:t>emails</w:t>
      </w:r>
      <w:r w:rsidRPr="0016357A">
        <w:rPr>
          <w:rFonts w:ascii="Tahoma" w:eastAsia="SimSun" w:hAnsi="Tahoma" w:cs="Tahoma"/>
          <w:szCs w:val="22"/>
          <w:lang w:val="el-GR"/>
        </w:rPr>
        <w:t xml:space="preserve"> σε φορείς και πολίτες καθώς επίσης και </w:t>
      </w:r>
      <w:r w:rsidRPr="0016357A">
        <w:rPr>
          <w:rFonts w:ascii="Tahoma" w:eastAsia="SimSun" w:hAnsi="Tahoma" w:cs="Tahoma"/>
          <w:szCs w:val="22"/>
          <w:lang w:val="en-US"/>
        </w:rPr>
        <w:t>emails</w:t>
      </w:r>
      <w:r w:rsidRPr="0016357A">
        <w:rPr>
          <w:rFonts w:ascii="Tahoma" w:eastAsia="SimSun" w:hAnsi="Tahoma" w:cs="Tahoma"/>
          <w:szCs w:val="22"/>
          <w:lang w:val="el-GR"/>
        </w:rPr>
        <w:t xml:space="preserve"> με στοιχεία που αφορούν τις υποθέσεις και τα έγγραφα που έχουν υποβάλλει ηλεκτρονικά (</w:t>
      </w:r>
      <w:r w:rsidRPr="0016357A">
        <w:rPr>
          <w:rFonts w:ascii="Tahoma" w:eastAsia="SimSun" w:hAnsi="Tahoma" w:cs="Tahoma"/>
          <w:szCs w:val="22"/>
          <w:lang w:val="en-US"/>
        </w:rPr>
        <w:t>Portal</w:t>
      </w:r>
      <w:r w:rsidRPr="0016357A">
        <w:rPr>
          <w:rFonts w:ascii="Tahoma" w:eastAsia="SimSun" w:hAnsi="Tahoma" w:cs="Tahoma"/>
          <w:szCs w:val="22"/>
          <w:lang w:val="el-GR"/>
        </w:rPr>
        <w:t>).</w:t>
      </w:r>
    </w:p>
    <w:p w14:paraId="04A2D58D" w14:textId="77777777" w:rsidR="0016357A" w:rsidRPr="0016357A" w:rsidRDefault="0016357A" w:rsidP="00EB3381">
      <w:pPr>
        <w:numPr>
          <w:ilvl w:val="0"/>
          <w:numId w:val="105"/>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Αυτόματη ανάρτηση εγγράφων στη Διαύγεια.</w:t>
      </w:r>
    </w:p>
    <w:p w14:paraId="75E743C8" w14:textId="77777777" w:rsidR="0016357A" w:rsidRPr="0016357A" w:rsidRDefault="0016357A" w:rsidP="00EB3381">
      <w:pPr>
        <w:numPr>
          <w:ilvl w:val="0"/>
          <w:numId w:val="105"/>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Οργανωμένη τήρηση στοιχείων και εγγράφων, με στόχο τη βελτίωση της αποτελεσματικότητας και αποδοτικότητας της υπάρχουσας διαδικασίας και δυνατότητα τήρησης εκδόσεων.</w:t>
      </w:r>
    </w:p>
    <w:p w14:paraId="44204D63" w14:textId="77777777" w:rsidR="0016357A" w:rsidRPr="0016357A" w:rsidRDefault="0016357A" w:rsidP="00EB3381">
      <w:pPr>
        <w:numPr>
          <w:ilvl w:val="0"/>
          <w:numId w:val="105"/>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Δυνατότητα αποτύπωσης και παρακολούθησης ηλεκτρονικά της διαδικασίας εισόδου, έγκρισης, υπογραφής, καταχώρισης και τροποποίησης κάθε εγγράφου, τηρώντας συγκεκριμένους κανόνες ασφαλείας και παρακολούθηση της εξέλιξης αυτών με άμεση ενημέρωση χρηστών για στοιχεία που εκκρεμούν και κρίνονται απαραίτητα.</w:t>
      </w:r>
    </w:p>
    <w:p w14:paraId="2645A103" w14:textId="77777777" w:rsidR="0016357A" w:rsidRPr="0016357A" w:rsidRDefault="0016357A" w:rsidP="00EB3381">
      <w:pPr>
        <w:numPr>
          <w:ilvl w:val="0"/>
          <w:numId w:val="105"/>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Ευέλικτοι μηχανισμοί αναζήτησης των αποθηκευμένων πληροφοριών με ταχύτητα και ασφάλεια σε όλα τα δεδομένα.</w:t>
      </w:r>
    </w:p>
    <w:p w14:paraId="583EC5F5" w14:textId="77777777" w:rsidR="0016357A" w:rsidRPr="0016357A" w:rsidRDefault="0016357A" w:rsidP="00EB3381">
      <w:pPr>
        <w:numPr>
          <w:ilvl w:val="0"/>
          <w:numId w:val="105"/>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Αυτοματοποιημένη κατάρτιση στατιστικών αναφορών καθώς και δυνατότητα εύκολου ορισμού και παραγωγής νέων στατιστικών.</w:t>
      </w:r>
    </w:p>
    <w:p w14:paraId="7B3D27FC" w14:textId="77777777" w:rsidR="0016357A" w:rsidRPr="0016357A" w:rsidRDefault="0016357A" w:rsidP="00EB3381">
      <w:pPr>
        <w:numPr>
          <w:ilvl w:val="0"/>
          <w:numId w:val="105"/>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 xml:space="preserve">Τήρηση απαιτήσεων διαλειτουργικότητας με το Κεντρικό Σύστημα Διακίνησης Εγγράφων, Δρομολόγησης και Διαλειτουργικότητας με απομακρυσμένες ψηφιακές υπογραφές που θα υλοποιηθεί στο Δημόσιο.  </w:t>
      </w:r>
    </w:p>
    <w:p w14:paraId="7433E288" w14:textId="77777777" w:rsidR="0016357A" w:rsidRPr="0016357A" w:rsidRDefault="0016357A" w:rsidP="00EB3381">
      <w:pPr>
        <w:numPr>
          <w:ilvl w:val="0"/>
          <w:numId w:val="105"/>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Ειδική μέριμνα στην ασφάλεια, μέσω συμπαγούς συστήματος δικαιωμάτων, ρόλων και εξουσιοδοτήσεων, εξασφαλίζοντας ότι μόνο οι αρμοδιοι χρήστες έχουν πρόσβαση στην εκάστοτε πληροφορια, διαδικασία, φάκελο κ.α.</w:t>
      </w:r>
    </w:p>
    <w:p w14:paraId="05868281" w14:textId="77777777" w:rsidR="0016357A" w:rsidRPr="0016357A" w:rsidRDefault="0016357A" w:rsidP="00EB3381">
      <w:pPr>
        <w:numPr>
          <w:ilvl w:val="0"/>
          <w:numId w:val="105"/>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Ενσωματωμένα εργαλεία σχεδίασης φορμών και διαδικασιών, χωρίς συγγραφή κώδικα, για την ψηφιακή αποτύπωση, αυτοματοποίηση και τυποποίηση της επιχειρησιακής λογικής (</w:t>
      </w:r>
      <w:r w:rsidRPr="0016357A">
        <w:rPr>
          <w:rFonts w:ascii="Tahoma" w:eastAsia="SimSun" w:hAnsi="Tahoma" w:cs="Tahoma"/>
          <w:szCs w:val="22"/>
          <w:lang w:val="en-US"/>
        </w:rPr>
        <w:t>business</w:t>
      </w:r>
      <w:r w:rsidRPr="0016357A">
        <w:rPr>
          <w:rFonts w:ascii="Tahoma" w:eastAsia="SimSun" w:hAnsi="Tahoma" w:cs="Tahoma"/>
          <w:szCs w:val="22"/>
          <w:lang w:val="el-GR"/>
        </w:rPr>
        <w:t xml:space="preserve"> </w:t>
      </w:r>
      <w:r w:rsidRPr="0016357A">
        <w:rPr>
          <w:rFonts w:ascii="Tahoma" w:eastAsia="SimSun" w:hAnsi="Tahoma" w:cs="Tahoma"/>
          <w:szCs w:val="22"/>
          <w:lang w:val="en-US"/>
        </w:rPr>
        <w:t>logic</w:t>
      </w:r>
      <w:r w:rsidRPr="0016357A">
        <w:rPr>
          <w:rFonts w:ascii="Tahoma" w:eastAsia="SimSun" w:hAnsi="Tahoma" w:cs="Tahoma"/>
          <w:szCs w:val="22"/>
          <w:lang w:val="el-GR"/>
        </w:rPr>
        <w:t>), με διαγραμματικό κι εύχρηστο τρόπο.</w:t>
      </w:r>
    </w:p>
    <w:p w14:paraId="14495586" w14:textId="77777777" w:rsidR="0016357A" w:rsidRPr="0016357A" w:rsidRDefault="0016357A" w:rsidP="00EB3381">
      <w:pPr>
        <w:numPr>
          <w:ilvl w:val="0"/>
          <w:numId w:val="105"/>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l-GR"/>
        </w:rPr>
        <w:t>Σύστημα διαχείρισης χρηστών, ρόλων και ομάδων, με σαφή ορισμό δικαιωμάτων κι εξουσιοδοτήσεων</w:t>
      </w:r>
    </w:p>
    <w:p w14:paraId="5C62B42B" w14:textId="77777777" w:rsidR="0016357A" w:rsidRPr="0016357A" w:rsidRDefault="0016357A" w:rsidP="00EB3381">
      <w:pPr>
        <w:numPr>
          <w:ilvl w:val="0"/>
          <w:numId w:val="105"/>
        </w:numPr>
        <w:suppressAutoHyphens w:val="0"/>
        <w:autoSpaceDE w:val="0"/>
        <w:spacing w:after="60"/>
        <w:rPr>
          <w:rFonts w:ascii="Tahoma" w:eastAsia="SimSun" w:hAnsi="Tahoma" w:cs="Tahoma"/>
          <w:szCs w:val="22"/>
          <w:lang w:val="el-GR"/>
        </w:rPr>
      </w:pPr>
      <w:r w:rsidRPr="0016357A">
        <w:rPr>
          <w:rFonts w:ascii="Tahoma" w:eastAsia="SimSun" w:hAnsi="Tahoma" w:cs="Tahoma"/>
          <w:szCs w:val="22"/>
          <w:lang w:val="en-US"/>
        </w:rPr>
        <w:t>Mobile</w:t>
      </w:r>
      <w:r w:rsidRPr="0016357A">
        <w:rPr>
          <w:rFonts w:ascii="Tahoma" w:eastAsia="SimSun" w:hAnsi="Tahoma" w:cs="Tahoma"/>
          <w:szCs w:val="22"/>
          <w:lang w:val="el-GR"/>
        </w:rPr>
        <w:t xml:space="preserve"> </w:t>
      </w:r>
      <w:r w:rsidRPr="0016357A">
        <w:rPr>
          <w:rFonts w:ascii="Tahoma" w:eastAsia="SimSun" w:hAnsi="Tahoma" w:cs="Tahoma"/>
          <w:szCs w:val="22"/>
          <w:lang w:val="en-US"/>
        </w:rPr>
        <w:t>app</w:t>
      </w:r>
      <w:r w:rsidRPr="0016357A">
        <w:rPr>
          <w:rFonts w:ascii="Tahoma" w:eastAsia="SimSun" w:hAnsi="Tahoma" w:cs="Tahoma"/>
          <w:szCs w:val="22"/>
          <w:lang w:val="el-GR"/>
        </w:rPr>
        <w:t xml:space="preserve">, για τη διαχείριση των εγγράφων, των διαδικασιών και των υποθέσεων των χρηστών από </w:t>
      </w:r>
      <w:r w:rsidRPr="0016357A">
        <w:rPr>
          <w:rFonts w:ascii="Tahoma" w:eastAsia="SimSun" w:hAnsi="Tahoma" w:cs="Tahoma"/>
          <w:szCs w:val="22"/>
          <w:lang w:val="en-US"/>
        </w:rPr>
        <w:t>smartphones</w:t>
      </w:r>
      <w:r w:rsidRPr="0016357A">
        <w:rPr>
          <w:rFonts w:ascii="Tahoma" w:eastAsia="SimSun" w:hAnsi="Tahoma" w:cs="Tahoma"/>
          <w:szCs w:val="22"/>
          <w:lang w:val="el-GR"/>
        </w:rPr>
        <w:t xml:space="preserve"> και </w:t>
      </w:r>
      <w:r w:rsidRPr="0016357A">
        <w:rPr>
          <w:rFonts w:ascii="Tahoma" w:eastAsia="SimSun" w:hAnsi="Tahoma" w:cs="Tahoma"/>
          <w:szCs w:val="22"/>
          <w:lang w:val="en-US"/>
        </w:rPr>
        <w:t>tablets</w:t>
      </w:r>
    </w:p>
    <w:p w14:paraId="51A6C231" w14:textId="77777777" w:rsidR="0016357A" w:rsidRPr="0016357A" w:rsidRDefault="0016357A" w:rsidP="0016357A">
      <w:pPr>
        <w:suppressAutoHyphens w:val="0"/>
        <w:autoSpaceDE w:val="0"/>
        <w:spacing w:after="60"/>
        <w:rPr>
          <w:rFonts w:ascii="Tahoma" w:eastAsia="SimSun" w:hAnsi="Tahoma" w:cs="Tahoma"/>
          <w:szCs w:val="22"/>
          <w:lang w:val="el-GR"/>
        </w:rPr>
      </w:pPr>
    </w:p>
    <w:p w14:paraId="3A99439D" w14:textId="77777777" w:rsidR="000610DA" w:rsidRPr="00F94007" w:rsidRDefault="000610DA" w:rsidP="00F94007">
      <w:pPr>
        <w:pStyle w:val="4"/>
        <w:numPr>
          <w:ilvl w:val="3"/>
          <w:numId w:val="18"/>
        </w:numPr>
        <w:tabs>
          <w:tab w:val="left" w:pos="1134"/>
        </w:tabs>
        <w:rPr>
          <w:rFonts w:ascii="Tahoma" w:eastAsia="SimSun" w:hAnsi="Tahoma" w:cs="Tahoma"/>
          <w:szCs w:val="22"/>
          <w:lang w:val="el-GR"/>
        </w:rPr>
      </w:pPr>
      <w:bookmarkStart w:id="235" w:name="_Ref498502474"/>
      <w:bookmarkStart w:id="236" w:name="_Toc56417699"/>
      <w:r w:rsidRPr="00F94007">
        <w:rPr>
          <w:rFonts w:ascii="Tahoma" w:eastAsia="SimSun" w:hAnsi="Tahoma" w:cs="Tahoma"/>
          <w:szCs w:val="22"/>
          <w:lang w:val="el-GR"/>
        </w:rPr>
        <w:lastRenderedPageBreak/>
        <w:t>Το Κυβερνητικό Υπολογιστικό Νέφος (G-Cloud)</w:t>
      </w:r>
      <w:bookmarkEnd w:id="235"/>
      <w:bookmarkEnd w:id="236"/>
    </w:p>
    <w:p w14:paraId="24C3C2F7" w14:textId="4D409E07" w:rsidR="000610DA" w:rsidRPr="00F94007" w:rsidRDefault="000610DA" w:rsidP="000610DA">
      <w:pPr>
        <w:rPr>
          <w:rFonts w:ascii="Tahoma" w:eastAsia="SimSun" w:hAnsi="Tahoma" w:cs="Tahoma"/>
          <w:szCs w:val="22"/>
          <w:lang w:val="el-GR"/>
        </w:rPr>
      </w:pPr>
      <w:r w:rsidRPr="00F94007">
        <w:rPr>
          <w:rFonts w:ascii="Tahoma" w:eastAsia="SimSun" w:hAnsi="Tahoma" w:cs="Tahoma"/>
          <w:szCs w:val="22"/>
          <w:lang w:val="el-GR"/>
        </w:rPr>
        <w:t>Τ</w:t>
      </w:r>
      <w:r w:rsidRPr="00ED0349">
        <w:rPr>
          <w:rFonts w:ascii="Tahoma" w:eastAsia="SimSun" w:hAnsi="Tahoma" w:cs="Tahoma"/>
          <w:szCs w:val="22"/>
          <w:lang w:val="el-GR"/>
        </w:rPr>
        <w:t>ο σ</w:t>
      </w:r>
      <w:r w:rsidRPr="00BB0C0F">
        <w:rPr>
          <w:rFonts w:ascii="Tahoma" w:eastAsia="SimSun" w:hAnsi="Tahoma" w:cs="Tahoma"/>
          <w:szCs w:val="22"/>
          <w:lang w:val="el-GR"/>
        </w:rPr>
        <w:t xml:space="preserve">ύνολο των υπηρεσιών </w:t>
      </w:r>
      <w:r w:rsidRPr="00F94007">
        <w:rPr>
          <w:rFonts w:ascii="Tahoma" w:eastAsia="SimSun" w:hAnsi="Tahoma" w:cs="Tahoma"/>
          <w:szCs w:val="22"/>
          <w:lang w:val="el-GR"/>
        </w:rPr>
        <w:t xml:space="preserve">που θα αναπτυχθεί στο πλαίσιο του παρόντος έργου, θα παρέχεται μέσω cloud περιβάλλοντος. Συγκεκριμένα, </w:t>
      </w:r>
      <w:r>
        <w:rPr>
          <w:rFonts w:ascii="Tahoma" w:eastAsia="SimSun" w:hAnsi="Tahoma" w:cs="Tahoma"/>
          <w:szCs w:val="22"/>
          <w:lang w:val="el-GR"/>
        </w:rPr>
        <w:t>οι εφαρμογές</w:t>
      </w:r>
      <w:r w:rsidRPr="00ED0349">
        <w:rPr>
          <w:rFonts w:ascii="Tahoma" w:eastAsia="SimSun" w:hAnsi="Tahoma" w:cs="Tahoma"/>
          <w:szCs w:val="22"/>
          <w:lang w:val="el-GR"/>
        </w:rPr>
        <w:t xml:space="preserve"> θα εγκατασταθο</w:t>
      </w:r>
      <w:r>
        <w:rPr>
          <w:rFonts w:ascii="Tahoma" w:eastAsia="SimSun" w:hAnsi="Tahoma" w:cs="Tahoma"/>
          <w:szCs w:val="22"/>
          <w:lang w:val="el-GR"/>
        </w:rPr>
        <w:t>ύν</w:t>
      </w:r>
      <w:r w:rsidRPr="00F94007">
        <w:rPr>
          <w:rFonts w:ascii="Tahoma" w:eastAsia="SimSun" w:hAnsi="Tahoma" w:cs="Tahoma"/>
          <w:szCs w:val="22"/>
          <w:lang w:val="el-GR"/>
        </w:rPr>
        <w:t xml:space="preserve"> και θα φιλοξενηθ</w:t>
      </w:r>
      <w:r>
        <w:rPr>
          <w:rFonts w:ascii="Tahoma" w:eastAsia="SimSun" w:hAnsi="Tahoma" w:cs="Tahoma"/>
          <w:szCs w:val="22"/>
          <w:lang w:val="el-GR"/>
        </w:rPr>
        <w:t>ούν</w:t>
      </w:r>
      <w:r w:rsidRPr="00F94007">
        <w:rPr>
          <w:rFonts w:ascii="Tahoma" w:eastAsia="SimSun" w:hAnsi="Tahoma" w:cs="Tahoma"/>
          <w:szCs w:val="22"/>
          <w:lang w:val="el-GR"/>
        </w:rPr>
        <w:t xml:space="preserve"> στις υποδομές του Κυβερνητικού Υπολογιστικού Νέφους G-Cloud.</w:t>
      </w:r>
    </w:p>
    <w:p w14:paraId="051B4AE9" w14:textId="77777777" w:rsidR="000610DA" w:rsidRPr="00F94007" w:rsidRDefault="000610DA" w:rsidP="000610DA">
      <w:pPr>
        <w:rPr>
          <w:rFonts w:ascii="Tahoma" w:eastAsia="SimSun" w:hAnsi="Tahoma" w:cs="Tahoma"/>
          <w:szCs w:val="22"/>
          <w:lang w:val="el-GR"/>
        </w:rPr>
      </w:pPr>
      <w:r w:rsidRPr="00F94007">
        <w:rPr>
          <w:rFonts w:ascii="Tahoma" w:eastAsia="SimSun" w:hAnsi="Tahoma" w:cs="Tahoma"/>
          <w:szCs w:val="22"/>
          <w:lang w:val="el-GR"/>
        </w:rPr>
        <w:t xml:space="preserve">Το Κυβερνητικό Υπολογιστικό Νέφος G-Cloud, περιλαμβάνει: </w:t>
      </w:r>
    </w:p>
    <w:p w14:paraId="03158392" w14:textId="77777777" w:rsidR="000610DA" w:rsidRPr="00F94007" w:rsidRDefault="000610DA" w:rsidP="000610DA">
      <w:pPr>
        <w:ind w:left="284" w:hanging="284"/>
        <w:rPr>
          <w:rFonts w:ascii="Tahoma" w:eastAsia="SimSun" w:hAnsi="Tahoma" w:cs="Tahoma"/>
          <w:szCs w:val="22"/>
          <w:lang w:val="el-GR"/>
        </w:rPr>
      </w:pPr>
      <w:r w:rsidRPr="00F94007">
        <w:rPr>
          <w:rFonts w:ascii="Tahoma" w:eastAsia="SimSun" w:hAnsi="Tahoma" w:cs="Tahoma"/>
          <w:szCs w:val="22"/>
          <w:lang w:val="el-GR"/>
        </w:rPr>
        <w:t xml:space="preserve">Α. 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12 χρόνια με επιτυχία κομβικούς φορείς  της Δημόσιας Διοίκησης. </w:t>
      </w:r>
    </w:p>
    <w:p w14:paraId="6B6530FB" w14:textId="77777777" w:rsidR="000610DA" w:rsidRPr="00F94007" w:rsidRDefault="000610DA" w:rsidP="000610DA">
      <w:pPr>
        <w:ind w:left="284" w:hanging="284"/>
        <w:rPr>
          <w:rFonts w:ascii="Tahoma" w:eastAsia="SimSun" w:hAnsi="Tahoma" w:cs="Tahoma"/>
          <w:szCs w:val="22"/>
          <w:lang w:val="el-GR"/>
        </w:rPr>
      </w:pPr>
      <w:r w:rsidRPr="00F94007">
        <w:rPr>
          <w:rFonts w:ascii="Tahoma" w:eastAsia="SimSun" w:hAnsi="Tahoma" w:cs="Tahoma"/>
          <w:szCs w:val="22"/>
          <w:lang w:val="el-GR"/>
        </w:rPr>
        <w:t>Β. 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w:t>
      </w:r>
    </w:p>
    <w:p w14:paraId="717274ED" w14:textId="47D4B9C8" w:rsidR="00612308" w:rsidRPr="00F94007" w:rsidRDefault="00612308" w:rsidP="000610DA">
      <w:pPr>
        <w:rPr>
          <w:rFonts w:ascii="Tahoma" w:eastAsia="SimSun" w:hAnsi="Tahoma" w:cs="Tahoma"/>
          <w:b/>
          <w:szCs w:val="22"/>
          <w:lang w:val="el-GR"/>
        </w:rPr>
      </w:pPr>
      <w:r w:rsidRPr="00F94007">
        <w:rPr>
          <w:rFonts w:ascii="Tahoma" w:eastAsia="SimSun" w:hAnsi="Tahoma" w:cs="Tahoma"/>
          <w:b/>
          <w:szCs w:val="22"/>
          <w:lang w:val="el-GR"/>
        </w:rPr>
        <w:t>Παροχές/Οφέλη του Κυβερνητικού Υπολογιστικού Νέφους</w:t>
      </w:r>
    </w:p>
    <w:p w14:paraId="7B278C46" w14:textId="77777777" w:rsidR="000610DA" w:rsidRPr="00F94007" w:rsidRDefault="000610DA" w:rsidP="000610DA">
      <w:pPr>
        <w:rPr>
          <w:rFonts w:ascii="Tahoma" w:eastAsia="SimSun" w:hAnsi="Tahoma" w:cs="Tahoma"/>
          <w:szCs w:val="22"/>
          <w:lang w:val="el-GR"/>
        </w:rPr>
      </w:pPr>
      <w:r w:rsidRPr="00F94007">
        <w:rPr>
          <w:rFonts w:ascii="Tahoma" w:eastAsia="SimSun" w:hAnsi="Tahoma" w:cs="Tahoma"/>
          <w:szCs w:val="22"/>
          <w:lang w:val="el-GR"/>
        </w:rPr>
        <w:t>Το Κυβερνητικό Υπολογιστικό Νέφος G-Cloud παρέχει τα κάτωθι:</w:t>
      </w:r>
    </w:p>
    <w:p w14:paraId="373D57D6" w14:textId="77777777" w:rsidR="000610DA" w:rsidRPr="00F94007" w:rsidRDefault="000610DA" w:rsidP="000610DA">
      <w:pPr>
        <w:rPr>
          <w:rFonts w:ascii="Tahoma" w:eastAsia="SimSun" w:hAnsi="Tahoma" w:cs="Tahoma"/>
          <w:szCs w:val="22"/>
          <w:lang w:val="el-GR"/>
        </w:rPr>
      </w:pPr>
      <w:r w:rsidRPr="00F94007">
        <w:rPr>
          <w:rFonts w:ascii="Tahoma" w:eastAsia="SimSun" w:hAnsi="Tahoma" w:cs="Tahoma"/>
          <w:szCs w:val="22"/>
          <w:lang w:val="el-GR"/>
        </w:rPr>
        <w:t>Ασφαλή, σύγχρονη υποδομή φιλοξενίας με:</w:t>
      </w:r>
    </w:p>
    <w:p w14:paraId="475F70B4" w14:textId="77777777" w:rsidR="000610DA" w:rsidRPr="00F94007" w:rsidRDefault="000610DA" w:rsidP="000610DA">
      <w:pPr>
        <w:pStyle w:val="aff"/>
        <w:numPr>
          <w:ilvl w:val="0"/>
          <w:numId w:val="6"/>
        </w:numPr>
        <w:spacing w:before="120"/>
        <w:rPr>
          <w:rFonts w:ascii="Tahoma" w:eastAsia="SimSun" w:hAnsi="Tahoma" w:cs="Tahoma"/>
          <w:szCs w:val="22"/>
          <w:lang w:val="el-GR"/>
        </w:rPr>
      </w:pPr>
      <w:r w:rsidRPr="00F94007">
        <w:rPr>
          <w:rFonts w:ascii="Tahoma" w:eastAsia="SimSun" w:hAnsi="Tahoma" w:cs="Tahoma"/>
          <w:szCs w:val="22"/>
          <w:lang w:val="el-GR"/>
        </w:rPr>
        <w:t>Αδιάλειπτη παροχή τροφοδοσίας ηλεκτρικού ρεύματος</w:t>
      </w:r>
    </w:p>
    <w:p w14:paraId="33737991" w14:textId="77777777" w:rsidR="000610DA" w:rsidRPr="00F94007" w:rsidRDefault="000610DA" w:rsidP="000610DA">
      <w:pPr>
        <w:pStyle w:val="aff"/>
        <w:numPr>
          <w:ilvl w:val="0"/>
          <w:numId w:val="6"/>
        </w:numPr>
        <w:spacing w:before="120"/>
        <w:rPr>
          <w:rFonts w:ascii="Tahoma" w:eastAsia="SimSun" w:hAnsi="Tahoma" w:cs="Tahoma"/>
          <w:szCs w:val="22"/>
          <w:lang w:val="el-GR"/>
        </w:rPr>
      </w:pPr>
      <w:r w:rsidRPr="00F94007">
        <w:rPr>
          <w:rFonts w:ascii="Tahoma" w:eastAsia="SimSun" w:hAnsi="Tahoma" w:cs="Tahoma"/>
          <w:szCs w:val="22"/>
          <w:lang w:val="el-GR"/>
        </w:rPr>
        <w:t>Επαρκή και αδιάλειπτο κλιματισμό</w:t>
      </w:r>
    </w:p>
    <w:p w14:paraId="700B70C9" w14:textId="77777777" w:rsidR="000610DA" w:rsidRPr="00F94007" w:rsidRDefault="000610DA" w:rsidP="000610DA">
      <w:pPr>
        <w:pStyle w:val="aff"/>
        <w:numPr>
          <w:ilvl w:val="0"/>
          <w:numId w:val="6"/>
        </w:numPr>
        <w:spacing w:before="120"/>
        <w:rPr>
          <w:rFonts w:ascii="Tahoma" w:eastAsia="SimSun" w:hAnsi="Tahoma" w:cs="Tahoma"/>
          <w:szCs w:val="22"/>
          <w:lang w:val="el-GR"/>
        </w:rPr>
      </w:pPr>
      <w:r w:rsidRPr="00F94007">
        <w:rPr>
          <w:rFonts w:ascii="Tahoma" w:eastAsia="SimSun" w:hAnsi="Tahoma" w:cs="Tahoma"/>
          <w:szCs w:val="22"/>
          <w:lang w:val="el-GR"/>
        </w:rPr>
        <w:t>Πρόσβαση στο διαδίκτυο με επαρκές εύρος ζώνης (μεγαλύτερο του 1Gbps αν απαιτηθεί) μέσω του δικτύου Σύζευξις</w:t>
      </w:r>
    </w:p>
    <w:p w14:paraId="01F2C94E" w14:textId="77777777" w:rsidR="000610DA" w:rsidRPr="00F94007" w:rsidRDefault="000610DA" w:rsidP="000610DA">
      <w:pPr>
        <w:pStyle w:val="aff"/>
        <w:numPr>
          <w:ilvl w:val="0"/>
          <w:numId w:val="6"/>
        </w:numPr>
        <w:spacing w:before="120"/>
        <w:rPr>
          <w:rFonts w:ascii="Tahoma" w:eastAsia="SimSun" w:hAnsi="Tahoma" w:cs="Tahoma"/>
          <w:szCs w:val="22"/>
          <w:lang w:val="en-US"/>
        </w:rPr>
      </w:pPr>
      <w:r w:rsidRPr="00F94007">
        <w:rPr>
          <w:rFonts w:ascii="Tahoma" w:eastAsia="SimSun" w:hAnsi="Tahoma" w:cs="Tahoma"/>
          <w:szCs w:val="22"/>
          <w:lang w:val="en-US"/>
        </w:rPr>
        <w:t xml:space="preserve">Load Balancer </w:t>
      </w:r>
      <w:r w:rsidRPr="00F94007">
        <w:rPr>
          <w:rFonts w:ascii="Tahoma" w:eastAsia="SimSun" w:hAnsi="Tahoma" w:cs="Tahoma"/>
          <w:szCs w:val="22"/>
          <w:lang w:val="el-GR"/>
        </w:rPr>
        <w:t>και</w:t>
      </w:r>
      <w:r w:rsidRPr="00F94007">
        <w:rPr>
          <w:rFonts w:ascii="Tahoma" w:eastAsia="SimSun" w:hAnsi="Tahoma" w:cs="Tahoma"/>
          <w:szCs w:val="22"/>
          <w:lang w:val="en-US"/>
        </w:rPr>
        <w:t xml:space="preserve"> SSL Offloaders/Accelerators</w:t>
      </w:r>
    </w:p>
    <w:p w14:paraId="5A217998" w14:textId="77777777" w:rsidR="000610DA" w:rsidRPr="00F94007" w:rsidRDefault="000610DA" w:rsidP="000610DA">
      <w:pPr>
        <w:pStyle w:val="aff"/>
        <w:numPr>
          <w:ilvl w:val="0"/>
          <w:numId w:val="6"/>
        </w:numPr>
        <w:spacing w:before="120"/>
        <w:rPr>
          <w:rFonts w:ascii="Tahoma" w:eastAsia="SimSun" w:hAnsi="Tahoma" w:cs="Tahoma"/>
          <w:szCs w:val="22"/>
          <w:lang w:val="el-GR"/>
        </w:rPr>
      </w:pPr>
      <w:r w:rsidRPr="00F94007">
        <w:rPr>
          <w:rFonts w:ascii="Tahoma" w:eastAsia="SimSun" w:hAnsi="Tahoma" w:cs="Tahoma"/>
          <w:szCs w:val="22"/>
          <w:lang w:val="el-GR"/>
        </w:rPr>
        <w:t>Κεντρικούς μεταγωγείς και συστήματα ασφαλείας για προστασία των εφαρμογών και των συστημάτων (Switches, Firewalls, IDS/IPS)</w:t>
      </w:r>
    </w:p>
    <w:p w14:paraId="5142A844" w14:textId="77777777" w:rsidR="000610DA" w:rsidRPr="00F94007" w:rsidRDefault="000610DA" w:rsidP="000610DA">
      <w:pPr>
        <w:pStyle w:val="aff"/>
        <w:numPr>
          <w:ilvl w:val="0"/>
          <w:numId w:val="6"/>
        </w:numPr>
        <w:spacing w:before="120"/>
        <w:rPr>
          <w:rFonts w:ascii="Tahoma" w:eastAsia="SimSun" w:hAnsi="Tahoma" w:cs="Tahoma"/>
          <w:szCs w:val="22"/>
          <w:lang w:val="el-GR"/>
        </w:rPr>
      </w:pPr>
      <w:r w:rsidRPr="00F94007">
        <w:rPr>
          <w:rFonts w:ascii="Tahoma" w:eastAsia="SimSun" w:hAnsi="Tahoma" w:cs="Tahoma"/>
          <w:szCs w:val="22"/>
          <w:lang w:val="el-GR"/>
        </w:rPr>
        <w:t>Απαραίτητο αποθηκευτικό χώρο τόσο για παραγωγική λειτουργία όσο και για αντίγραφα ασφαλείας (backup)</w:t>
      </w:r>
    </w:p>
    <w:p w14:paraId="053E26B4" w14:textId="77777777" w:rsidR="000610DA" w:rsidRPr="00F94007" w:rsidRDefault="000610DA" w:rsidP="000610DA">
      <w:pPr>
        <w:pStyle w:val="aff"/>
        <w:numPr>
          <w:ilvl w:val="0"/>
          <w:numId w:val="6"/>
        </w:numPr>
        <w:spacing w:before="120"/>
        <w:rPr>
          <w:rFonts w:ascii="Tahoma" w:eastAsia="SimSun" w:hAnsi="Tahoma" w:cs="Tahoma"/>
          <w:szCs w:val="22"/>
          <w:lang w:val="el-GR"/>
        </w:rPr>
      </w:pPr>
      <w:r w:rsidRPr="00F94007">
        <w:rPr>
          <w:rFonts w:ascii="Tahoma" w:eastAsia="SimSun" w:hAnsi="Tahoma" w:cs="Tahoma"/>
          <w:szCs w:val="22"/>
          <w:lang w:val="el-GR"/>
        </w:rPr>
        <w:t>Αυτοματοποιημένο σύστημα λήψης και αποθήκευσης αντιγράφων ασφαλείας των συστημάτων (Full VM backup), με ισχυρή κρυπτογράφηση</w:t>
      </w:r>
    </w:p>
    <w:p w14:paraId="3C5F6D61" w14:textId="77777777" w:rsidR="000610DA" w:rsidRPr="00F94007" w:rsidRDefault="000610DA" w:rsidP="000610DA">
      <w:pPr>
        <w:pStyle w:val="aff"/>
        <w:numPr>
          <w:ilvl w:val="0"/>
          <w:numId w:val="6"/>
        </w:numPr>
        <w:spacing w:before="120"/>
        <w:rPr>
          <w:rFonts w:ascii="Tahoma" w:eastAsia="SimSun" w:hAnsi="Tahoma" w:cs="Tahoma"/>
          <w:szCs w:val="22"/>
          <w:lang w:val="el-GR"/>
        </w:rPr>
      </w:pPr>
      <w:r w:rsidRPr="00F94007">
        <w:rPr>
          <w:rFonts w:ascii="Tahoma" w:eastAsia="SimSun" w:hAnsi="Tahoma" w:cs="Tahoma"/>
          <w:szCs w:val="22"/>
          <w:lang w:val="el-GR"/>
        </w:rPr>
        <w:t>Εγγυημένο uplink bandwidth κατ’ελάχιστον 2,5 Gbps μέσω FCoE 10G οδεύσεων προς τους κεντρικούς μεταγωγείς και το δίκτυο αποθήκευσης (SAN)</w:t>
      </w:r>
    </w:p>
    <w:p w14:paraId="33F3FF9A" w14:textId="77777777" w:rsidR="000610DA" w:rsidRPr="00F94007" w:rsidRDefault="000610DA" w:rsidP="000610DA">
      <w:pPr>
        <w:pStyle w:val="aff"/>
        <w:numPr>
          <w:ilvl w:val="0"/>
          <w:numId w:val="6"/>
        </w:numPr>
        <w:spacing w:before="120"/>
        <w:rPr>
          <w:rFonts w:ascii="Tahoma" w:eastAsia="SimSun" w:hAnsi="Tahoma" w:cs="Tahoma"/>
          <w:szCs w:val="22"/>
          <w:lang w:val="el-GR"/>
        </w:rPr>
      </w:pPr>
      <w:r w:rsidRPr="00F94007">
        <w:rPr>
          <w:rFonts w:ascii="Tahoma" w:eastAsia="SimSun" w:hAnsi="Tahoma" w:cs="Tahoma"/>
          <w:szCs w:val="22"/>
          <w:lang w:val="el-GR"/>
        </w:rPr>
        <w:t>Πλήρη απομόνωση από τα υπόλοιπα φιλοξενούμενα συστήματα τόσο σε επίπεδο διαχείρισης, δικτύου όσο και αποθήκευσης.</w:t>
      </w:r>
    </w:p>
    <w:p w14:paraId="32A176DC" w14:textId="77777777" w:rsidR="000610DA" w:rsidRPr="00F94007" w:rsidRDefault="000610DA" w:rsidP="000610DA">
      <w:pPr>
        <w:pStyle w:val="aff"/>
        <w:ind w:left="360"/>
        <w:rPr>
          <w:rFonts w:ascii="Tahoma" w:eastAsia="SimSun" w:hAnsi="Tahoma" w:cs="Tahoma"/>
          <w:szCs w:val="22"/>
          <w:lang w:val="el-GR"/>
        </w:rPr>
      </w:pPr>
    </w:p>
    <w:p w14:paraId="7759AD6F" w14:textId="77777777" w:rsidR="000610DA" w:rsidRPr="00F94007" w:rsidRDefault="000610DA" w:rsidP="000610DA">
      <w:pPr>
        <w:rPr>
          <w:rFonts w:ascii="Tahoma" w:eastAsia="SimSun" w:hAnsi="Tahoma" w:cs="Tahoma"/>
          <w:szCs w:val="22"/>
          <w:lang w:val="el-GR"/>
        </w:rPr>
      </w:pPr>
      <w:r w:rsidRPr="00F94007">
        <w:rPr>
          <w:rFonts w:ascii="Tahoma" w:eastAsia="SimSun" w:hAnsi="Tahoma" w:cs="Tahoma"/>
          <w:szCs w:val="22"/>
          <w:lang w:val="el-GR"/>
        </w:rPr>
        <w:t>Εύκολη, ασφαλή και απρόσκοπτη πρόσβαση και διαχείριση συστημάτων με:</w:t>
      </w:r>
    </w:p>
    <w:p w14:paraId="465F8185" w14:textId="77777777" w:rsidR="000610DA" w:rsidRPr="00F94007" w:rsidRDefault="000610DA" w:rsidP="000610DA">
      <w:pPr>
        <w:pStyle w:val="aff"/>
        <w:numPr>
          <w:ilvl w:val="0"/>
          <w:numId w:val="6"/>
        </w:numPr>
        <w:spacing w:before="120"/>
        <w:rPr>
          <w:rFonts w:ascii="Tahoma" w:eastAsia="SimSun" w:hAnsi="Tahoma" w:cs="Tahoma"/>
          <w:szCs w:val="22"/>
          <w:lang w:val="el-GR"/>
        </w:rPr>
      </w:pPr>
      <w:r w:rsidRPr="00F94007">
        <w:rPr>
          <w:rFonts w:ascii="Tahoma" w:eastAsia="SimSun" w:hAnsi="Tahoma" w:cs="Tahoma"/>
          <w:szCs w:val="22"/>
          <w:lang w:val="el-GR"/>
        </w:rPr>
        <w:t>Λογισμικό Εικονικοποιήσης vmWare eSXI 6.0</w:t>
      </w:r>
    </w:p>
    <w:p w14:paraId="58F8B171" w14:textId="77777777" w:rsidR="000610DA" w:rsidRPr="00F94007" w:rsidRDefault="000610DA" w:rsidP="000610DA">
      <w:pPr>
        <w:pStyle w:val="aff"/>
        <w:numPr>
          <w:ilvl w:val="0"/>
          <w:numId w:val="6"/>
        </w:numPr>
        <w:spacing w:before="120"/>
        <w:rPr>
          <w:rFonts w:ascii="Tahoma" w:eastAsia="SimSun" w:hAnsi="Tahoma" w:cs="Tahoma"/>
          <w:szCs w:val="22"/>
          <w:lang w:val="el-GR"/>
        </w:rPr>
      </w:pPr>
      <w:r w:rsidRPr="00F94007">
        <w:rPr>
          <w:rFonts w:ascii="Tahoma" w:eastAsia="SimSun" w:hAnsi="Tahoma" w:cs="Tahoma"/>
          <w:szCs w:val="22"/>
          <w:lang w:val="el-GR"/>
        </w:rPr>
        <w:t>Λογισμικό Διαχείρισης Εικονικών μηχανών vmWare vCenter</w:t>
      </w:r>
    </w:p>
    <w:p w14:paraId="57BC2BFE" w14:textId="77777777" w:rsidR="000610DA" w:rsidRPr="00F94007" w:rsidRDefault="000610DA" w:rsidP="000610DA">
      <w:pPr>
        <w:pStyle w:val="aff"/>
        <w:numPr>
          <w:ilvl w:val="0"/>
          <w:numId w:val="6"/>
        </w:numPr>
        <w:spacing w:before="120"/>
        <w:rPr>
          <w:rFonts w:ascii="Tahoma" w:eastAsia="SimSun" w:hAnsi="Tahoma" w:cs="Tahoma"/>
          <w:szCs w:val="22"/>
          <w:lang w:val="el-GR"/>
        </w:rPr>
      </w:pPr>
      <w:r w:rsidRPr="00F94007">
        <w:rPr>
          <w:rFonts w:ascii="Tahoma" w:eastAsia="SimSun" w:hAnsi="Tahoma" w:cs="Tahoma"/>
          <w:szCs w:val="22"/>
          <w:lang w:val="el-GR"/>
        </w:rPr>
        <w:t xml:space="preserve">Role-Based πρόσβαση στους πιστοποιημένους χρήστες του εκάστοτε συστήματος </w:t>
      </w:r>
    </w:p>
    <w:p w14:paraId="68F09759" w14:textId="77777777" w:rsidR="000610DA" w:rsidRPr="00F94007" w:rsidRDefault="000610DA" w:rsidP="000610DA">
      <w:pPr>
        <w:pStyle w:val="aff"/>
        <w:numPr>
          <w:ilvl w:val="0"/>
          <w:numId w:val="6"/>
        </w:numPr>
        <w:spacing w:before="120"/>
        <w:rPr>
          <w:rFonts w:ascii="Tahoma" w:eastAsia="SimSun" w:hAnsi="Tahoma" w:cs="Tahoma"/>
          <w:szCs w:val="22"/>
          <w:lang w:val="el-GR"/>
        </w:rPr>
      </w:pPr>
      <w:r w:rsidRPr="00F94007">
        <w:rPr>
          <w:rFonts w:ascii="Tahoma" w:eastAsia="SimSun" w:hAnsi="Tahoma" w:cs="Tahoma"/>
          <w:szCs w:val="22"/>
          <w:lang w:val="el-GR"/>
        </w:rPr>
        <w:lastRenderedPageBreak/>
        <w:t>Λογισμικό παρακολούθησης της καλής λειτουργίας των εικονικών μηχανών.</w:t>
      </w:r>
    </w:p>
    <w:p w14:paraId="70EB16A2" w14:textId="77777777" w:rsidR="000610DA" w:rsidRPr="00F94007" w:rsidRDefault="000610DA" w:rsidP="000610DA">
      <w:pPr>
        <w:pStyle w:val="aff"/>
        <w:numPr>
          <w:ilvl w:val="0"/>
          <w:numId w:val="6"/>
        </w:numPr>
        <w:spacing w:before="120"/>
        <w:rPr>
          <w:rFonts w:ascii="Tahoma" w:eastAsia="SimSun" w:hAnsi="Tahoma" w:cs="Tahoma"/>
          <w:szCs w:val="22"/>
          <w:lang w:val="el-GR"/>
        </w:rPr>
      </w:pPr>
      <w:r w:rsidRPr="00F94007">
        <w:rPr>
          <w:rFonts w:ascii="Tahoma" w:eastAsia="SimSun" w:hAnsi="Tahoma" w:cs="Tahoma"/>
          <w:szCs w:val="22"/>
          <w:lang w:val="el-GR"/>
        </w:rPr>
        <w:t>Δυνατότητα απομακρυσμένης πρόσβασης μέσω SLL VPN για εγκατάσταση, διαχείριση και έλεγχο των συστημάτων.</w:t>
      </w:r>
    </w:p>
    <w:p w14:paraId="05D034E0" w14:textId="77777777" w:rsidR="000610DA" w:rsidRPr="00F94007" w:rsidRDefault="000610DA" w:rsidP="000610DA">
      <w:pPr>
        <w:pStyle w:val="aff"/>
        <w:numPr>
          <w:ilvl w:val="0"/>
          <w:numId w:val="6"/>
        </w:numPr>
        <w:spacing w:before="120"/>
        <w:rPr>
          <w:rFonts w:ascii="Tahoma" w:eastAsia="SimSun" w:hAnsi="Tahoma" w:cs="Tahoma"/>
          <w:szCs w:val="22"/>
          <w:lang w:val="en-US"/>
        </w:rPr>
      </w:pPr>
      <w:r w:rsidRPr="00F94007">
        <w:rPr>
          <w:rFonts w:ascii="Tahoma" w:eastAsia="SimSun" w:hAnsi="Tahoma" w:cs="Tahoma"/>
          <w:szCs w:val="22"/>
          <w:lang w:val="en-US"/>
        </w:rPr>
        <w:t xml:space="preserve">vmWare High Availability </w:t>
      </w:r>
      <w:r w:rsidRPr="00F94007">
        <w:rPr>
          <w:rFonts w:ascii="Tahoma" w:eastAsia="SimSun" w:hAnsi="Tahoma" w:cs="Tahoma"/>
          <w:szCs w:val="22"/>
          <w:lang w:val="el-GR"/>
        </w:rPr>
        <w:t>και</w:t>
      </w:r>
      <w:r w:rsidRPr="00F94007">
        <w:rPr>
          <w:rFonts w:ascii="Tahoma" w:eastAsia="SimSun" w:hAnsi="Tahoma" w:cs="Tahoma"/>
          <w:szCs w:val="22"/>
          <w:lang w:val="en-US"/>
        </w:rPr>
        <w:t xml:space="preserve"> DRS </w:t>
      </w:r>
      <w:r w:rsidRPr="00F94007">
        <w:rPr>
          <w:rFonts w:ascii="Tahoma" w:eastAsia="SimSun" w:hAnsi="Tahoma" w:cs="Tahoma"/>
          <w:szCs w:val="22"/>
          <w:lang w:val="el-GR"/>
        </w:rPr>
        <w:t>σε</w:t>
      </w:r>
      <w:r w:rsidRPr="00F94007">
        <w:rPr>
          <w:rFonts w:ascii="Tahoma" w:eastAsia="SimSun" w:hAnsi="Tahoma" w:cs="Tahoma"/>
          <w:szCs w:val="22"/>
          <w:lang w:val="en-US"/>
        </w:rPr>
        <w:t xml:space="preserve"> </w:t>
      </w:r>
      <w:r w:rsidRPr="00F94007">
        <w:rPr>
          <w:rFonts w:ascii="Tahoma" w:eastAsia="SimSun" w:hAnsi="Tahoma" w:cs="Tahoma"/>
          <w:szCs w:val="22"/>
          <w:lang w:val="el-GR"/>
        </w:rPr>
        <w:t>κάθε</w:t>
      </w:r>
      <w:r w:rsidRPr="00F94007">
        <w:rPr>
          <w:rFonts w:ascii="Tahoma" w:eastAsia="SimSun" w:hAnsi="Tahoma" w:cs="Tahoma"/>
          <w:szCs w:val="22"/>
          <w:lang w:val="en-US"/>
        </w:rPr>
        <w:t xml:space="preserve"> cluster</w:t>
      </w:r>
    </w:p>
    <w:p w14:paraId="1F8917C5" w14:textId="77777777" w:rsidR="000610DA" w:rsidRPr="00F94007" w:rsidRDefault="000610DA" w:rsidP="000610DA">
      <w:pPr>
        <w:pStyle w:val="aff"/>
        <w:numPr>
          <w:ilvl w:val="0"/>
          <w:numId w:val="6"/>
        </w:numPr>
        <w:spacing w:before="120"/>
        <w:rPr>
          <w:rFonts w:ascii="Tahoma" w:eastAsia="SimSun" w:hAnsi="Tahoma" w:cs="Tahoma"/>
          <w:szCs w:val="22"/>
          <w:lang w:val="el-GR"/>
        </w:rPr>
      </w:pPr>
      <w:r w:rsidRPr="00F94007">
        <w:rPr>
          <w:rFonts w:ascii="Tahoma" w:eastAsia="SimSun" w:hAnsi="Tahoma" w:cs="Tahoma"/>
          <w:szCs w:val="22"/>
          <w:lang w:val="el-GR"/>
        </w:rPr>
        <w:t>Αυτοματοποιημένη λήψη αντιγράφων ασφαλείας βάσει schedule (πολιτικής backup)</w:t>
      </w:r>
    </w:p>
    <w:p w14:paraId="6961A25A" w14:textId="77777777" w:rsidR="000610DA" w:rsidRPr="00F94007" w:rsidRDefault="000610DA" w:rsidP="000610DA">
      <w:pPr>
        <w:pStyle w:val="aff"/>
        <w:numPr>
          <w:ilvl w:val="0"/>
          <w:numId w:val="6"/>
        </w:numPr>
        <w:spacing w:before="120"/>
        <w:rPr>
          <w:rFonts w:ascii="Tahoma" w:eastAsia="SimSun" w:hAnsi="Tahoma" w:cs="Tahoma"/>
          <w:szCs w:val="22"/>
          <w:lang w:val="el-GR"/>
        </w:rPr>
      </w:pPr>
      <w:r w:rsidRPr="00F94007">
        <w:rPr>
          <w:rFonts w:ascii="Tahoma" w:eastAsia="SimSun" w:hAnsi="Tahoma" w:cs="Tahoma"/>
          <w:szCs w:val="22"/>
          <w:lang w:val="el-GR"/>
        </w:rPr>
        <w:t>Αυτοματοποιημένη παρακολούθηση εικονικών Assets</w:t>
      </w:r>
    </w:p>
    <w:p w14:paraId="619E42F7" w14:textId="77777777" w:rsidR="000610DA" w:rsidRPr="00F94007" w:rsidRDefault="000610DA" w:rsidP="000610DA">
      <w:pPr>
        <w:pStyle w:val="aff"/>
        <w:numPr>
          <w:ilvl w:val="0"/>
          <w:numId w:val="6"/>
        </w:numPr>
        <w:spacing w:before="120"/>
        <w:rPr>
          <w:rFonts w:ascii="Tahoma" w:eastAsia="SimSun" w:hAnsi="Tahoma" w:cs="Tahoma"/>
          <w:szCs w:val="22"/>
          <w:lang w:val="el-GR"/>
        </w:rPr>
      </w:pPr>
      <w:r w:rsidRPr="00F94007">
        <w:rPr>
          <w:rFonts w:ascii="Tahoma" w:eastAsia="SimSun" w:hAnsi="Tahoma" w:cs="Tahoma"/>
          <w:szCs w:val="22"/>
          <w:lang w:val="el-GR"/>
        </w:rPr>
        <w:t>Χρήση vApps για οργάνωση power on/power off διαδικασιών σύνθετων συστημάτων</w:t>
      </w:r>
    </w:p>
    <w:p w14:paraId="0F7BE9A1" w14:textId="77777777" w:rsidR="000610DA" w:rsidRPr="00F94007" w:rsidRDefault="000610DA" w:rsidP="000610DA">
      <w:pPr>
        <w:rPr>
          <w:rFonts w:ascii="Tahoma" w:hAnsi="Tahoma" w:cs="Tahoma"/>
          <w:szCs w:val="22"/>
          <w:lang w:val="el-GR"/>
        </w:rPr>
      </w:pPr>
      <w:r w:rsidRPr="00F94007">
        <w:rPr>
          <w:rFonts w:ascii="Tahoma" w:hAnsi="Tahoma" w:cs="Tahoma"/>
          <w:szCs w:val="22"/>
          <w:lang w:val="el-GR"/>
        </w:rPr>
        <w:t>Επιπρόσθετα, αν είναι επιθυμητό, το Κυβερνητικό Υπολογιστικό Νέφος μπορεί να προσφέρει:</w:t>
      </w:r>
    </w:p>
    <w:p w14:paraId="1FBE8E8C" w14:textId="77777777" w:rsidR="000610DA" w:rsidRPr="00F94007" w:rsidRDefault="000610DA" w:rsidP="000610DA">
      <w:pPr>
        <w:pStyle w:val="aff"/>
        <w:numPr>
          <w:ilvl w:val="0"/>
          <w:numId w:val="129"/>
        </w:numPr>
        <w:spacing w:before="120"/>
        <w:rPr>
          <w:rFonts w:ascii="Tahoma" w:hAnsi="Tahoma" w:cs="Tahoma"/>
          <w:szCs w:val="22"/>
          <w:lang w:val="el-GR"/>
        </w:rPr>
      </w:pPr>
      <w:r w:rsidRPr="00F94007">
        <w:rPr>
          <w:rFonts w:ascii="Tahoma" w:hAnsi="Tahoma" w:cs="Tahoma"/>
          <w:szCs w:val="22"/>
          <w:lang w:val="el-GR"/>
        </w:rPr>
        <w:t xml:space="preserve">Αυτοδιαχειριζόμενο </w:t>
      </w:r>
      <w:r w:rsidRPr="00F94007">
        <w:rPr>
          <w:rFonts w:ascii="Tahoma" w:hAnsi="Tahoma" w:cs="Tahoma"/>
          <w:szCs w:val="22"/>
        </w:rPr>
        <w:t>Virtual</w:t>
      </w:r>
      <w:r w:rsidRPr="00F94007">
        <w:rPr>
          <w:rFonts w:ascii="Tahoma" w:hAnsi="Tahoma" w:cs="Tahoma"/>
          <w:szCs w:val="22"/>
          <w:lang w:val="el-GR"/>
        </w:rPr>
        <w:t xml:space="preserve"> </w:t>
      </w:r>
      <w:r w:rsidRPr="00F94007">
        <w:rPr>
          <w:rFonts w:ascii="Tahoma" w:hAnsi="Tahoma" w:cs="Tahoma"/>
          <w:szCs w:val="22"/>
        </w:rPr>
        <w:t>Firewall</w:t>
      </w:r>
      <w:r w:rsidRPr="00F94007">
        <w:rPr>
          <w:rFonts w:ascii="Tahoma" w:hAnsi="Tahoma" w:cs="Tahoma"/>
          <w:szCs w:val="22"/>
          <w:lang w:val="el-GR"/>
        </w:rPr>
        <w:t xml:space="preserve"> για παραμετροποίηση από τους διαχειριστές του φιλοξενούμενου συστήματος.</w:t>
      </w:r>
    </w:p>
    <w:p w14:paraId="6C6F4827" w14:textId="77777777" w:rsidR="000610DA" w:rsidRPr="00F94007" w:rsidRDefault="000610DA" w:rsidP="000610DA">
      <w:pPr>
        <w:pStyle w:val="aff"/>
        <w:numPr>
          <w:ilvl w:val="0"/>
          <w:numId w:val="129"/>
        </w:numPr>
        <w:spacing w:before="120"/>
        <w:rPr>
          <w:rFonts w:ascii="Tahoma" w:hAnsi="Tahoma" w:cs="Tahoma"/>
          <w:szCs w:val="22"/>
          <w:lang w:val="el-GR"/>
        </w:rPr>
      </w:pPr>
      <w:r w:rsidRPr="00F94007">
        <w:rPr>
          <w:rFonts w:ascii="Tahoma" w:hAnsi="Tahoma" w:cs="Tahoma"/>
          <w:szCs w:val="22"/>
          <w:lang w:val="el-GR"/>
        </w:rPr>
        <w:t xml:space="preserve">Διακριτή παραμετροποίηση </w:t>
      </w:r>
      <w:r w:rsidRPr="00F94007">
        <w:rPr>
          <w:rFonts w:ascii="Tahoma" w:hAnsi="Tahoma" w:cs="Tahoma"/>
          <w:szCs w:val="22"/>
        </w:rPr>
        <w:t>IPS</w:t>
      </w:r>
      <w:r w:rsidRPr="00F94007">
        <w:rPr>
          <w:rFonts w:ascii="Tahoma" w:hAnsi="Tahoma" w:cs="Tahoma"/>
          <w:szCs w:val="22"/>
          <w:lang w:val="el-GR"/>
        </w:rPr>
        <w:t>/</w:t>
      </w:r>
      <w:r w:rsidRPr="00F94007">
        <w:rPr>
          <w:rFonts w:ascii="Tahoma" w:hAnsi="Tahoma" w:cs="Tahoma"/>
          <w:szCs w:val="22"/>
        </w:rPr>
        <w:t>IDS</w:t>
      </w:r>
      <w:r w:rsidRPr="00F94007">
        <w:rPr>
          <w:rFonts w:ascii="Tahoma" w:hAnsi="Tahoma" w:cs="Tahoma"/>
          <w:szCs w:val="22"/>
          <w:lang w:val="el-GR"/>
        </w:rPr>
        <w:t xml:space="preserve"> για πλήρη συμμόρφωση με την μελέτη ασφαλείας του φιλοξενούμενου έργου</w:t>
      </w:r>
    </w:p>
    <w:p w14:paraId="04300253" w14:textId="77777777" w:rsidR="000610DA" w:rsidRPr="00F94007" w:rsidRDefault="000610DA" w:rsidP="000610DA">
      <w:pPr>
        <w:pStyle w:val="aff"/>
        <w:numPr>
          <w:ilvl w:val="0"/>
          <w:numId w:val="129"/>
        </w:numPr>
        <w:spacing w:before="120"/>
        <w:rPr>
          <w:rFonts w:ascii="Tahoma" w:hAnsi="Tahoma" w:cs="Tahoma"/>
          <w:szCs w:val="22"/>
          <w:lang w:val="en-US"/>
        </w:rPr>
      </w:pPr>
      <w:r w:rsidRPr="00F94007">
        <w:rPr>
          <w:rFonts w:ascii="Tahoma" w:hAnsi="Tahoma" w:cs="Tahoma"/>
          <w:szCs w:val="22"/>
          <w:lang w:val="el-GR"/>
        </w:rPr>
        <w:t>Εκχώρηση</w:t>
      </w:r>
      <w:r w:rsidRPr="00F94007">
        <w:rPr>
          <w:rFonts w:ascii="Tahoma" w:hAnsi="Tahoma" w:cs="Tahoma"/>
          <w:szCs w:val="22"/>
          <w:lang w:val="en-US"/>
        </w:rPr>
        <w:t xml:space="preserve"> </w:t>
      </w:r>
      <w:r w:rsidRPr="00F94007">
        <w:rPr>
          <w:rFonts w:ascii="Tahoma" w:hAnsi="Tahoma" w:cs="Tahoma"/>
          <w:szCs w:val="22"/>
          <w:lang w:val="el-GR"/>
        </w:rPr>
        <w:t>δυνατότητας</w:t>
      </w:r>
      <w:r w:rsidRPr="00F94007">
        <w:rPr>
          <w:rFonts w:ascii="Tahoma" w:hAnsi="Tahoma" w:cs="Tahoma"/>
          <w:szCs w:val="22"/>
          <w:lang w:val="en-US"/>
        </w:rPr>
        <w:t xml:space="preserve"> </w:t>
      </w:r>
      <w:r w:rsidRPr="00F94007">
        <w:rPr>
          <w:rFonts w:ascii="Tahoma" w:hAnsi="Tahoma" w:cs="Tahoma"/>
          <w:szCs w:val="22"/>
        </w:rPr>
        <w:t>backup on demand/snapshot on demand.</w:t>
      </w:r>
    </w:p>
    <w:p w14:paraId="40D5CAE5" w14:textId="77777777" w:rsidR="000610DA" w:rsidRPr="00F94007" w:rsidRDefault="000610DA" w:rsidP="000610DA">
      <w:pPr>
        <w:pStyle w:val="aff"/>
        <w:numPr>
          <w:ilvl w:val="0"/>
          <w:numId w:val="129"/>
        </w:numPr>
        <w:spacing w:before="120"/>
        <w:rPr>
          <w:rFonts w:ascii="Tahoma" w:hAnsi="Tahoma" w:cs="Tahoma"/>
          <w:szCs w:val="22"/>
          <w:lang w:val="el-GR"/>
        </w:rPr>
      </w:pPr>
      <w:r w:rsidRPr="00F94007">
        <w:rPr>
          <w:rFonts w:ascii="Tahoma" w:hAnsi="Tahoma" w:cs="Tahoma"/>
          <w:szCs w:val="22"/>
          <w:lang w:val="el-GR"/>
        </w:rPr>
        <w:t xml:space="preserve">Καταγραφή πρόσβασης διαχειριστών και διαχειριστικών ενεργειών σε απομακρυσμένους </w:t>
      </w:r>
      <w:r w:rsidRPr="00F94007">
        <w:rPr>
          <w:rFonts w:ascii="Tahoma" w:hAnsi="Tahoma" w:cs="Tahoma"/>
          <w:szCs w:val="22"/>
        </w:rPr>
        <w:t>syslog</w:t>
      </w:r>
      <w:r w:rsidRPr="00F94007">
        <w:rPr>
          <w:rFonts w:ascii="Tahoma" w:hAnsi="Tahoma" w:cs="Tahoma"/>
          <w:szCs w:val="22"/>
          <w:lang w:val="el-GR"/>
        </w:rPr>
        <w:t xml:space="preserve"> </w:t>
      </w:r>
      <w:r w:rsidRPr="00F94007">
        <w:rPr>
          <w:rFonts w:ascii="Tahoma" w:hAnsi="Tahoma" w:cs="Tahoma"/>
          <w:szCs w:val="22"/>
        </w:rPr>
        <w:t>servers</w:t>
      </w:r>
      <w:r w:rsidRPr="00F94007">
        <w:rPr>
          <w:rFonts w:ascii="Tahoma" w:hAnsi="Tahoma" w:cs="Tahoma"/>
          <w:szCs w:val="22"/>
          <w:lang w:val="el-GR"/>
        </w:rPr>
        <w:t>.</w:t>
      </w:r>
    </w:p>
    <w:p w14:paraId="64D59B7D" w14:textId="77777777" w:rsidR="000610DA" w:rsidRPr="00F94007" w:rsidRDefault="000610DA" w:rsidP="000610DA">
      <w:pPr>
        <w:pStyle w:val="aff"/>
        <w:numPr>
          <w:ilvl w:val="0"/>
          <w:numId w:val="129"/>
        </w:numPr>
        <w:spacing w:before="120"/>
        <w:rPr>
          <w:rFonts w:ascii="Tahoma" w:eastAsia="SimSun" w:hAnsi="Tahoma" w:cs="Tahoma"/>
          <w:szCs w:val="22"/>
          <w:lang w:val="en-US"/>
        </w:rPr>
      </w:pPr>
      <w:r w:rsidRPr="00F94007">
        <w:rPr>
          <w:rFonts w:ascii="Tahoma" w:eastAsia="SimSun" w:hAnsi="Tahoma" w:cs="Tahoma"/>
          <w:szCs w:val="22"/>
          <w:lang w:val="en-US"/>
        </w:rPr>
        <w:t xml:space="preserve">Self Service Portal </w:t>
      </w:r>
      <w:r w:rsidRPr="00F94007">
        <w:rPr>
          <w:rFonts w:ascii="Tahoma" w:eastAsia="SimSun" w:hAnsi="Tahoma" w:cs="Tahoma"/>
          <w:szCs w:val="22"/>
          <w:lang w:val="el-GR"/>
        </w:rPr>
        <w:t>για</w:t>
      </w:r>
      <w:r w:rsidRPr="00F94007">
        <w:rPr>
          <w:rFonts w:ascii="Tahoma" w:eastAsia="SimSun" w:hAnsi="Tahoma" w:cs="Tahoma"/>
          <w:szCs w:val="22"/>
          <w:lang w:val="en-US"/>
        </w:rPr>
        <w:t xml:space="preserve"> VM Provisioning </w:t>
      </w:r>
      <w:r w:rsidRPr="00F94007">
        <w:rPr>
          <w:rFonts w:ascii="Tahoma" w:eastAsia="SimSun" w:hAnsi="Tahoma" w:cs="Tahoma"/>
          <w:szCs w:val="22"/>
          <w:lang w:val="el-GR"/>
        </w:rPr>
        <w:t>μέσω</w:t>
      </w:r>
      <w:r w:rsidRPr="00F94007">
        <w:rPr>
          <w:rFonts w:ascii="Tahoma" w:eastAsia="SimSun" w:hAnsi="Tahoma" w:cs="Tahoma"/>
          <w:szCs w:val="22"/>
          <w:lang w:val="en-US"/>
        </w:rPr>
        <w:t xml:space="preserve"> Service Catalog </w:t>
      </w:r>
      <w:r w:rsidRPr="00F94007">
        <w:rPr>
          <w:rFonts w:ascii="Tahoma" w:eastAsia="SimSun" w:hAnsi="Tahoma" w:cs="Tahoma"/>
          <w:szCs w:val="22"/>
          <w:lang w:val="el-GR"/>
        </w:rPr>
        <w:t>στο</w:t>
      </w:r>
      <w:r w:rsidRPr="00F94007">
        <w:rPr>
          <w:rFonts w:ascii="Tahoma" w:eastAsia="SimSun" w:hAnsi="Tahoma" w:cs="Tahoma"/>
          <w:szCs w:val="22"/>
          <w:lang w:val="en-US"/>
        </w:rPr>
        <w:t xml:space="preserve"> Public Cloud </w:t>
      </w:r>
      <w:r w:rsidRPr="00F94007">
        <w:rPr>
          <w:rFonts w:ascii="Tahoma" w:eastAsia="SimSun" w:hAnsi="Tahoma" w:cs="Tahoma"/>
          <w:szCs w:val="22"/>
          <w:lang w:val="el-GR"/>
        </w:rPr>
        <w:t>για</w:t>
      </w:r>
      <w:r w:rsidRPr="00F94007">
        <w:rPr>
          <w:rFonts w:ascii="Tahoma" w:eastAsia="SimSun" w:hAnsi="Tahoma" w:cs="Tahoma"/>
          <w:szCs w:val="22"/>
          <w:lang w:val="en-US"/>
        </w:rPr>
        <w:t xml:space="preserve"> εκτ</w:t>
      </w:r>
      <w:r w:rsidRPr="00F94007">
        <w:rPr>
          <w:rFonts w:ascii="Tahoma" w:eastAsia="SimSun" w:hAnsi="Tahoma" w:cs="Tahoma"/>
          <w:szCs w:val="22"/>
          <w:lang w:val="el-GR"/>
        </w:rPr>
        <w:t>έλεση</w:t>
      </w:r>
      <w:r w:rsidRPr="00F94007">
        <w:rPr>
          <w:rFonts w:ascii="Tahoma" w:eastAsia="SimSun" w:hAnsi="Tahoma" w:cs="Tahoma"/>
          <w:szCs w:val="22"/>
          <w:lang w:val="en-US"/>
        </w:rPr>
        <w:t xml:space="preserve"> </w:t>
      </w:r>
      <w:r w:rsidRPr="00F94007">
        <w:rPr>
          <w:rFonts w:ascii="Tahoma" w:eastAsia="SimSun" w:hAnsi="Tahoma" w:cs="Tahoma"/>
          <w:szCs w:val="22"/>
          <w:lang w:val="el-GR"/>
        </w:rPr>
        <w:t>δοκιμών</w:t>
      </w:r>
      <w:r w:rsidRPr="00F94007">
        <w:rPr>
          <w:rFonts w:ascii="Tahoma" w:eastAsia="SimSun" w:hAnsi="Tahoma" w:cs="Tahoma"/>
          <w:szCs w:val="22"/>
          <w:lang w:val="en-US"/>
        </w:rPr>
        <w:t>/</w:t>
      </w:r>
      <w:r w:rsidRPr="00F94007">
        <w:rPr>
          <w:rFonts w:ascii="Tahoma" w:eastAsia="SimSun" w:hAnsi="Tahoma" w:cs="Tahoma"/>
          <w:szCs w:val="22"/>
          <w:lang w:val="el-GR"/>
        </w:rPr>
        <w:t>εκπαίδευση</w:t>
      </w:r>
    </w:p>
    <w:p w14:paraId="71BB049E" w14:textId="77777777" w:rsidR="000610DA" w:rsidRPr="00F94007" w:rsidRDefault="000610DA" w:rsidP="000610DA">
      <w:pPr>
        <w:pStyle w:val="aff"/>
        <w:numPr>
          <w:ilvl w:val="0"/>
          <w:numId w:val="129"/>
        </w:numPr>
        <w:spacing w:before="120"/>
        <w:rPr>
          <w:rFonts w:ascii="Tahoma" w:eastAsia="SimSun" w:hAnsi="Tahoma" w:cs="Tahoma"/>
          <w:szCs w:val="22"/>
          <w:lang w:val="el-GR"/>
        </w:rPr>
      </w:pPr>
      <w:r w:rsidRPr="00F94007">
        <w:rPr>
          <w:rFonts w:ascii="Tahoma" w:eastAsia="SimSun" w:hAnsi="Tahoma" w:cs="Tahoma"/>
          <w:szCs w:val="22"/>
          <w:lang w:val="el-GR"/>
        </w:rPr>
        <w:t>Μεταφορά αντιγράφων ασφαλείας εκτός υποδομής σε κασέτες με ισχυρή κρυπτογράφηση</w:t>
      </w:r>
    </w:p>
    <w:p w14:paraId="2EAD050E" w14:textId="77777777" w:rsidR="000610DA" w:rsidRPr="00F94007" w:rsidRDefault="000610DA" w:rsidP="000610DA">
      <w:pPr>
        <w:pStyle w:val="aff"/>
        <w:numPr>
          <w:ilvl w:val="0"/>
          <w:numId w:val="129"/>
        </w:numPr>
        <w:spacing w:before="120"/>
        <w:rPr>
          <w:rFonts w:ascii="Tahoma" w:eastAsia="SimSun" w:hAnsi="Tahoma" w:cs="Tahoma"/>
          <w:szCs w:val="22"/>
          <w:lang w:val="el-GR"/>
        </w:rPr>
      </w:pPr>
      <w:r w:rsidRPr="00F94007">
        <w:rPr>
          <w:rFonts w:ascii="Tahoma" w:eastAsia="SimSun" w:hAnsi="Tahoma" w:cs="Tahoma"/>
          <w:szCs w:val="22"/>
        </w:rPr>
        <w:t>IPSEC</w:t>
      </w:r>
      <w:r w:rsidRPr="00F94007">
        <w:rPr>
          <w:rFonts w:ascii="Tahoma" w:eastAsia="SimSun" w:hAnsi="Tahoma" w:cs="Tahoma"/>
          <w:szCs w:val="22"/>
          <w:lang w:val="el-GR"/>
        </w:rPr>
        <w:t xml:space="preserve"> </w:t>
      </w:r>
      <w:r w:rsidRPr="00F94007">
        <w:rPr>
          <w:rFonts w:ascii="Tahoma" w:eastAsia="SimSun" w:hAnsi="Tahoma" w:cs="Tahoma"/>
          <w:szCs w:val="22"/>
        </w:rPr>
        <w:t>end</w:t>
      </w:r>
      <w:r w:rsidRPr="00F94007">
        <w:rPr>
          <w:rFonts w:ascii="Tahoma" w:eastAsia="SimSun" w:hAnsi="Tahoma" w:cs="Tahoma"/>
          <w:szCs w:val="22"/>
          <w:lang w:val="el-GR"/>
        </w:rPr>
        <w:t>-</w:t>
      </w:r>
      <w:r w:rsidRPr="00F94007">
        <w:rPr>
          <w:rFonts w:ascii="Tahoma" w:eastAsia="SimSun" w:hAnsi="Tahoma" w:cs="Tahoma"/>
          <w:szCs w:val="22"/>
        </w:rPr>
        <w:t>to</w:t>
      </w:r>
      <w:r w:rsidRPr="00F94007">
        <w:rPr>
          <w:rFonts w:ascii="Tahoma" w:eastAsia="SimSun" w:hAnsi="Tahoma" w:cs="Tahoma"/>
          <w:szCs w:val="22"/>
          <w:lang w:val="el-GR"/>
        </w:rPr>
        <w:t>-</w:t>
      </w:r>
      <w:r w:rsidRPr="00F94007">
        <w:rPr>
          <w:rFonts w:ascii="Tahoma" w:eastAsia="SimSun" w:hAnsi="Tahoma" w:cs="Tahoma"/>
          <w:szCs w:val="22"/>
        </w:rPr>
        <w:t>end</w:t>
      </w:r>
      <w:r w:rsidRPr="00F94007">
        <w:rPr>
          <w:rFonts w:ascii="Tahoma" w:eastAsia="SimSun" w:hAnsi="Tahoma" w:cs="Tahoma"/>
          <w:szCs w:val="22"/>
          <w:lang w:val="el-GR"/>
        </w:rPr>
        <w:t xml:space="preserve"> </w:t>
      </w:r>
      <w:r w:rsidRPr="00F94007">
        <w:rPr>
          <w:rFonts w:ascii="Tahoma" w:eastAsia="SimSun" w:hAnsi="Tahoma" w:cs="Tahoma"/>
          <w:szCs w:val="22"/>
        </w:rPr>
        <w:t>tunnelling</w:t>
      </w:r>
      <w:r w:rsidRPr="00F94007">
        <w:rPr>
          <w:rFonts w:ascii="Tahoma" w:eastAsia="SimSun" w:hAnsi="Tahoma" w:cs="Tahoma"/>
          <w:szCs w:val="22"/>
          <w:lang w:val="el-GR"/>
        </w:rPr>
        <w:t xml:space="preserve"> για δημιουργία </w:t>
      </w:r>
      <w:r w:rsidRPr="00F94007">
        <w:rPr>
          <w:rFonts w:ascii="Tahoma" w:eastAsia="SimSun" w:hAnsi="Tahoma" w:cs="Tahoma"/>
          <w:szCs w:val="22"/>
        </w:rPr>
        <w:t>WAN</w:t>
      </w:r>
      <w:r w:rsidRPr="00F94007">
        <w:rPr>
          <w:rFonts w:ascii="Tahoma" w:eastAsia="SimSun" w:hAnsi="Tahoma" w:cs="Tahoma"/>
          <w:szCs w:val="22"/>
          <w:lang w:val="el-GR"/>
        </w:rPr>
        <w:t xml:space="preserve"> με τρίτα συστήματα</w:t>
      </w:r>
    </w:p>
    <w:p w14:paraId="3EA7B40A" w14:textId="77777777" w:rsidR="000610DA" w:rsidRPr="00F94007" w:rsidRDefault="000610DA" w:rsidP="000610DA">
      <w:pPr>
        <w:pStyle w:val="aff"/>
        <w:rPr>
          <w:rFonts w:ascii="Tahoma" w:hAnsi="Tahoma" w:cs="Tahoma"/>
          <w:szCs w:val="22"/>
          <w:lang w:val="el-GR"/>
        </w:rPr>
      </w:pPr>
    </w:p>
    <w:p w14:paraId="2F2ED3F6" w14:textId="2C8260E6" w:rsidR="00612308" w:rsidRPr="00F94007" w:rsidRDefault="00612308" w:rsidP="000610DA">
      <w:pPr>
        <w:rPr>
          <w:rFonts w:ascii="Tahoma" w:hAnsi="Tahoma" w:cs="Tahoma"/>
          <w:b/>
          <w:szCs w:val="22"/>
          <w:lang w:val="el-GR"/>
        </w:rPr>
      </w:pPr>
      <w:r w:rsidRPr="00F94007">
        <w:rPr>
          <w:rFonts w:ascii="Tahoma" w:hAnsi="Tahoma" w:cs="Tahoma"/>
          <w:b/>
          <w:szCs w:val="22"/>
          <w:lang w:val="el-GR"/>
        </w:rPr>
        <w:t>Συμβατότητα με G-Cloud</w:t>
      </w:r>
    </w:p>
    <w:p w14:paraId="7DA9CC3D" w14:textId="00118780" w:rsidR="000610DA" w:rsidRPr="00F94007" w:rsidRDefault="000610DA" w:rsidP="000610DA">
      <w:pPr>
        <w:rPr>
          <w:rFonts w:ascii="Tahoma" w:hAnsi="Tahoma" w:cs="Tahoma"/>
          <w:szCs w:val="22"/>
          <w:lang w:val="el-GR"/>
        </w:rPr>
      </w:pPr>
      <w:r w:rsidRPr="00F94007">
        <w:rPr>
          <w:rFonts w:ascii="Tahoma" w:hAnsi="Tahoma" w:cs="Tahoma"/>
          <w:szCs w:val="22"/>
          <w:lang w:val="el-GR"/>
        </w:rPr>
        <w:t xml:space="preserve">Δεδομένου ότι </w:t>
      </w:r>
      <w:r>
        <w:rPr>
          <w:rFonts w:ascii="Tahoma" w:hAnsi="Tahoma" w:cs="Tahoma"/>
          <w:szCs w:val="22"/>
          <w:lang w:val="el-GR"/>
        </w:rPr>
        <w:t>οι</w:t>
      </w:r>
      <w:r w:rsidRPr="00F94007">
        <w:rPr>
          <w:rFonts w:ascii="Tahoma" w:hAnsi="Tahoma" w:cs="Tahoma"/>
          <w:szCs w:val="22"/>
          <w:lang w:val="el-GR"/>
        </w:rPr>
        <w:t xml:space="preserve"> </w:t>
      </w:r>
      <w:r>
        <w:rPr>
          <w:rFonts w:ascii="Tahoma" w:hAnsi="Tahoma" w:cs="Tahoma"/>
          <w:szCs w:val="22"/>
          <w:lang w:val="el-GR"/>
        </w:rPr>
        <w:t>εφαρμογές</w:t>
      </w:r>
      <w:r w:rsidRPr="00F94007">
        <w:rPr>
          <w:rFonts w:ascii="Tahoma" w:hAnsi="Tahoma" w:cs="Tahoma"/>
          <w:szCs w:val="22"/>
          <w:lang w:val="el-GR"/>
        </w:rPr>
        <w:t xml:space="preserve"> θα εγκατασταθ</w:t>
      </w:r>
      <w:r>
        <w:rPr>
          <w:rFonts w:ascii="Tahoma" w:hAnsi="Tahoma" w:cs="Tahoma"/>
          <w:szCs w:val="22"/>
          <w:lang w:val="el-GR"/>
        </w:rPr>
        <w:t>ούν</w:t>
      </w:r>
      <w:r w:rsidRPr="00F94007">
        <w:rPr>
          <w:rFonts w:ascii="Tahoma" w:hAnsi="Tahoma" w:cs="Tahoma"/>
          <w:szCs w:val="22"/>
          <w:lang w:val="el-GR"/>
        </w:rPr>
        <w:t xml:space="preserve"> και θα λειτουργήσ</w:t>
      </w:r>
      <w:r>
        <w:rPr>
          <w:rFonts w:ascii="Tahoma" w:hAnsi="Tahoma" w:cs="Tahoma"/>
          <w:szCs w:val="22"/>
          <w:lang w:val="el-GR"/>
        </w:rPr>
        <w:t>ουν</w:t>
      </w:r>
      <w:r w:rsidRPr="00F94007">
        <w:rPr>
          <w:rFonts w:ascii="Tahoma" w:hAnsi="Tahoma" w:cs="Tahoma"/>
          <w:szCs w:val="22"/>
          <w:lang w:val="el-GR"/>
        </w:rPr>
        <w:t xml:space="preserve"> στο </w:t>
      </w:r>
      <w:r w:rsidRPr="00F94007">
        <w:rPr>
          <w:rFonts w:ascii="Tahoma" w:hAnsi="Tahoma" w:cs="Tahoma"/>
          <w:szCs w:val="22"/>
          <w:lang w:val="en-US"/>
        </w:rPr>
        <w:t>G</w:t>
      </w:r>
      <w:r w:rsidRPr="00F94007">
        <w:rPr>
          <w:rFonts w:ascii="Tahoma" w:hAnsi="Tahoma" w:cs="Tahoma"/>
          <w:szCs w:val="22"/>
          <w:lang w:val="el-GR"/>
        </w:rPr>
        <w:t>-</w:t>
      </w:r>
      <w:r w:rsidRPr="00F94007">
        <w:rPr>
          <w:rFonts w:ascii="Tahoma" w:hAnsi="Tahoma" w:cs="Tahoma"/>
          <w:szCs w:val="22"/>
          <w:lang w:val="en-US"/>
        </w:rPr>
        <w:t>Cloud</w:t>
      </w:r>
      <w:r w:rsidRPr="00F94007">
        <w:rPr>
          <w:rFonts w:ascii="Tahoma" w:hAnsi="Tahoma" w:cs="Tahoma"/>
          <w:szCs w:val="22"/>
          <w:lang w:val="el-GR"/>
        </w:rPr>
        <w:t xml:space="preserve">, θα πρέπει:   </w:t>
      </w:r>
    </w:p>
    <w:p w14:paraId="760D43F5" w14:textId="5D6DBC71" w:rsidR="000610DA" w:rsidRPr="00F94007" w:rsidRDefault="000610DA" w:rsidP="000610DA">
      <w:pPr>
        <w:pStyle w:val="aff"/>
        <w:numPr>
          <w:ilvl w:val="0"/>
          <w:numId w:val="38"/>
        </w:numPr>
        <w:spacing w:before="120"/>
        <w:ind w:left="714" w:hanging="357"/>
        <w:contextualSpacing w:val="0"/>
        <w:rPr>
          <w:rFonts w:ascii="Tahoma" w:hAnsi="Tahoma" w:cs="Tahoma"/>
          <w:szCs w:val="22"/>
          <w:lang w:val="el-GR"/>
        </w:rPr>
      </w:pPr>
      <w:r w:rsidRPr="00F94007">
        <w:rPr>
          <w:rFonts w:ascii="Tahoma" w:hAnsi="Tahoma" w:cs="Tahoma"/>
          <w:szCs w:val="22"/>
          <w:lang w:val="el-GR"/>
        </w:rPr>
        <w:t>να είναι cloud enabled, δηλαδή να λειτουργ</w:t>
      </w:r>
      <w:r w:rsidR="00906279">
        <w:rPr>
          <w:rFonts w:ascii="Tahoma" w:hAnsi="Tahoma" w:cs="Tahoma"/>
          <w:szCs w:val="22"/>
          <w:lang w:val="el-GR"/>
        </w:rPr>
        <w:t>ούν</w:t>
      </w:r>
      <w:r w:rsidRPr="00F94007">
        <w:rPr>
          <w:rFonts w:ascii="Tahoma" w:hAnsi="Tahoma" w:cs="Tahoma"/>
          <w:szCs w:val="22"/>
          <w:lang w:val="el-GR"/>
        </w:rPr>
        <w:t xml:space="preserve"> ή να σχεδιάζ</w:t>
      </w:r>
      <w:r w:rsidR="00906279">
        <w:rPr>
          <w:rFonts w:ascii="Tahoma" w:hAnsi="Tahoma" w:cs="Tahoma"/>
          <w:szCs w:val="22"/>
          <w:lang w:val="el-GR"/>
        </w:rPr>
        <w:t>οντ</w:t>
      </w:r>
      <w:r w:rsidRPr="00F94007">
        <w:rPr>
          <w:rFonts w:ascii="Tahoma" w:hAnsi="Tahoma" w:cs="Tahoma"/>
          <w:szCs w:val="22"/>
          <w:lang w:val="el-GR"/>
        </w:rPr>
        <w:t>αι να λειτουργήσ</w:t>
      </w:r>
      <w:r w:rsidR="00906279">
        <w:rPr>
          <w:rFonts w:ascii="Tahoma" w:hAnsi="Tahoma" w:cs="Tahoma"/>
          <w:szCs w:val="22"/>
          <w:lang w:val="el-GR"/>
        </w:rPr>
        <w:t>ουν</w:t>
      </w:r>
      <w:r w:rsidRPr="00F94007">
        <w:rPr>
          <w:rFonts w:ascii="Tahoma" w:hAnsi="Tahoma" w:cs="Tahoma"/>
          <w:szCs w:val="22"/>
          <w:lang w:val="el-GR"/>
        </w:rPr>
        <w:t xml:space="preserve"> σε περιβάλλον εικονικοποίησης (hypervisor) και να έχ</w:t>
      </w:r>
      <w:r w:rsidR="00906279">
        <w:rPr>
          <w:rFonts w:ascii="Tahoma" w:hAnsi="Tahoma" w:cs="Tahoma"/>
          <w:szCs w:val="22"/>
          <w:lang w:val="el-GR"/>
        </w:rPr>
        <w:t>ουν</w:t>
      </w:r>
      <w:r w:rsidRPr="00F94007">
        <w:rPr>
          <w:rFonts w:ascii="Tahoma" w:hAnsi="Tahoma" w:cs="Tahoma"/>
          <w:szCs w:val="22"/>
          <w:lang w:val="el-GR"/>
        </w:rPr>
        <w:t xml:space="preserve"> σχεδιαστεί κατάλληλα ή εναλλακτικά να έχ</w:t>
      </w:r>
      <w:r w:rsidR="00906279">
        <w:rPr>
          <w:rFonts w:ascii="Tahoma" w:hAnsi="Tahoma" w:cs="Tahoma"/>
          <w:szCs w:val="22"/>
          <w:lang w:val="el-GR"/>
        </w:rPr>
        <w:t>ουν</w:t>
      </w:r>
      <w:r w:rsidRPr="00F94007">
        <w:rPr>
          <w:rFonts w:ascii="Tahoma" w:hAnsi="Tahoma" w:cs="Tahoma"/>
          <w:szCs w:val="22"/>
          <w:lang w:val="el-GR"/>
        </w:rPr>
        <w:t xml:space="preserve"> αρχιτεκτονική κατάλληλη για μεταφορά σε περιβάλλον υπολογιστικού νέφους (cloud) από φυσικές μηχανές (εφόσον λειτουργ</w:t>
      </w:r>
      <w:r w:rsidR="00906279">
        <w:rPr>
          <w:rFonts w:ascii="Tahoma" w:hAnsi="Tahoma" w:cs="Tahoma"/>
          <w:szCs w:val="22"/>
          <w:lang w:val="el-GR"/>
        </w:rPr>
        <w:t>ούν</w:t>
      </w:r>
      <w:r w:rsidRPr="00F94007">
        <w:rPr>
          <w:rFonts w:ascii="Tahoma" w:hAnsi="Tahoma" w:cs="Tahoma"/>
          <w:szCs w:val="22"/>
          <w:lang w:val="el-GR"/>
        </w:rPr>
        <w:t xml:space="preserve"> σε αυτές) και επίσης να είναι συμβατ</w:t>
      </w:r>
      <w:r w:rsidR="00906279">
        <w:rPr>
          <w:rFonts w:ascii="Tahoma" w:hAnsi="Tahoma" w:cs="Tahoma"/>
          <w:szCs w:val="22"/>
          <w:lang w:val="el-GR"/>
        </w:rPr>
        <w:t>ές</w:t>
      </w:r>
      <w:r w:rsidRPr="00F94007">
        <w:rPr>
          <w:rFonts w:ascii="Tahoma" w:hAnsi="Tahoma" w:cs="Tahoma"/>
          <w:szCs w:val="22"/>
          <w:lang w:val="el-GR"/>
        </w:rPr>
        <w:t xml:space="preserve"> με το περιβάλλον εικονικοποίησης του G-cloud (λογισμικό εικονικοποίησης VMware).</w:t>
      </w:r>
    </w:p>
    <w:p w14:paraId="75F4FB52" w14:textId="06E9BADF" w:rsidR="000610DA" w:rsidRPr="00F94007" w:rsidRDefault="000610DA" w:rsidP="000610DA">
      <w:pPr>
        <w:pStyle w:val="aff"/>
        <w:numPr>
          <w:ilvl w:val="0"/>
          <w:numId w:val="38"/>
        </w:numPr>
        <w:spacing w:before="120"/>
        <w:ind w:left="714" w:hanging="357"/>
        <w:contextualSpacing w:val="0"/>
        <w:rPr>
          <w:rFonts w:ascii="Tahoma" w:hAnsi="Tahoma" w:cs="Tahoma"/>
          <w:szCs w:val="22"/>
          <w:lang w:val="el-GR"/>
        </w:rPr>
      </w:pPr>
      <w:r w:rsidRPr="00F94007">
        <w:rPr>
          <w:rFonts w:ascii="Tahoma" w:hAnsi="Tahoma" w:cs="Tahoma"/>
          <w:szCs w:val="22"/>
          <w:lang w:val="el-GR"/>
        </w:rPr>
        <w:t>να έχ</w:t>
      </w:r>
      <w:r w:rsidR="00906279">
        <w:rPr>
          <w:rFonts w:ascii="Tahoma" w:hAnsi="Tahoma" w:cs="Tahoma"/>
          <w:szCs w:val="22"/>
          <w:lang w:val="el-GR"/>
        </w:rPr>
        <w:t>ουν</w:t>
      </w:r>
      <w:r w:rsidRPr="00F94007">
        <w:rPr>
          <w:rFonts w:ascii="Tahoma" w:hAnsi="Tahoma" w:cs="Tahoma"/>
          <w:szCs w:val="22"/>
          <w:lang w:val="el-GR"/>
        </w:rPr>
        <w:t xml:space="preserve"> σαφώς καθορισμένες τις απαιτήσεις του</w:t>
      </w:r>
      <w:r w:rsidR="00906279">
        <w:rPr>
          <w:rFonts w:ascii="Tahoma" w:hAnsi="Tahoma" w:cs="Tahoma"/>
          <w:szCs w:val="22"/>
          <w:lang w:val="el-GR"/>
        </w:rPr>
        <w:t>ς</w:t>
      </w:r>
      <w:r w:rsidRPr="00F94007">
        <w:rPr>
          <w:rFonts w:ascii="Tahoma" w:hAnsi="Tahoma" w:cs="Tahoma"/>
          <w:szCs w:val="22"/>
          <w:lang w:val="el-GR"/>
        </w:rPr>
        <w:t xml:space="preserve"> σε αποθηκευτικό χώρο, δικτυακή κίνηση, backup, ασφάλεια και λοιπές συνοδευτικές υπηρεσίες, ώστε να καταταχθ</w:t>
      </w:r>
      <w:r w:rsidR="00906279">
        <w:rPr>
          <w:rFonts w:ascii="Tahoma" w:hAnsi="Tahoma" w:cs="Tahoma"/>
          <w:szCs w:val="22"/>
          <w:lang w:val="el-GR"/>
        </w:rPr>
        <w:t>ούν</w:t>
      </w:r>
      <w:r w:rsidRPr="00F94007">
        <w:rPr>
          <w:rFonts w:ascii="Tahoma" w:hAnsi="Tahoma" w:cs="Tahoma"/>
          <w:szCs w:val="22"/>
          <w:lang w:val="el-GR"/>
        </w:rPr>
        <w:t xml:space="preserve"> σε κάποιο από τα προσφερόμενα επίπεδα υπηρεσιών του </w:t>
      </w:r>
      <w:r w:rsidRPr="00F94007">
        <w:rPr>
          <w:rFonts w:ascii="Tahoma" w:hAnsi="Tahoma" w:cs="Tahoma"/>
          <w:szCs w:val="22"/>
          <w:lang w:val="en-US"/>
        </w:rPr>
        <w:t>G</w:t>
      </w:r>
      <w:r w:rsidRPr="00F94007">
        <w:rPr>
          <w:rFonts w:ascii="Tahoma" w:hAnsi="Tahoma" w:cs="Tahoma"/>
          <w:szCs w:val="22"/>
          <w:lang w:val="el-GR"/>
        </w:rPr>
        <w:t>-</w:t>
      </w:r>
      <w:r w:rsidRPr="00F94007">
        <w:rPr>
          <w:rFonts w:ascii="Tahoma" w:hAnsi="Tahoma" w:cs="Tahoma"/>
          <w:szCs w:val="22"/>
          <w:lang w:val="en-US"/>
        </w:rPr>
        <w:t>Cloud</w:t>
      </w:r>
      <w:r w:rsidRPr="00F94007">
        <w:rPr>
          <w:rFonts w:ascii="Tahoma" w:hAnsi="Tahoma" w:cs="Tahoma"/>
          <w:szCs w:val="22"/>
          <w:lang w:val="el-GR"/>
        </w:rPr>
        <w:t xml:space="preserve">. </w:t>
      </w:r>
    </w:p>
    <w:p w14:paraId="525A7997" w14:textId="1399EF10" w:rsidR="000610DA" w:rsidRPr="00F94007" w:rsidRDefault="000610DA" w:rsidP="000610DA">
      <w:pPr>
        <w:pStyle w:val="aff"/>
        <w:numPr>
          <w:ilvl w:val="0"/>
          <w:numId w:val="38"/>
        </w:numPr>
        <w:spacing w:before="120"/>
        <w:ind w:left="714" w:hanging="357"/>
        <w:contextualSpacing w:val="0"/>
        <w:rPr>
          <w:rFonts w:ascii="Tahoma" w:hAnsi="Tahoma" w:cs="Tahoma"/>
          <w:szCs w:val="22"/>
          <w:lang w:val="el-GR"/>
        </w:rPr>
      </w:pPr>
      <w:r w:rsidRPr="00F94007">
        <w:rPr>
          <w:rFonts w:ascii="Tahoma" w:hAnsi="Tahoma" w:cs="Tahoma"/>
          <w:szCs w:val="22"/>
          <w:lang w:val="el-GR"/>
        </w:rPr>
        <w:t>να έχ</w:t>
      </w:r>
      <w:r w:rsidR="00906279">
        <w:rPr>
          <w:rFonts w:ascii="Tahoma" w:hAnsi="Tahoma" w:cs="Tahoma"/>
          <w:szCs w:val="22"/>
          <w:lang w:val="el-GR"/>
        </w:rPr>
        <w:t>ουν</w:t>
      </w:r>
      <w:r w:rsidRPr="00F94007">
        <w:rPr>
          <w:rFonts w:ascii="Tahoma" w:hAnsi="Tahoma" w:cs="Tahoma"/>
          <w:szCs w:val="22"/>
          <w:lang w:val="el-GR"/>
        </w:rPr>
        <w:t xml:space="preserve"> ρυθμισμένα τα θέματα αδειοδότησης </w:t>
      </w:r>
      <w:r w:rsidR="00906279">
        <w:rPr>
          <w:rFonts w:ascii="Tahoma" w:hAnsi="Tahoma" w:cs="Tahoma"/>
          <w:szCs w:val="22"/>
          <w:lang w:val="el-GR"/>
        </w:rPr>
        <w:t>τους, καθώς</w:t>
      </w:r>
      <w:r w:rsidRPr="00F94007">
        <w:rPr>
          <w:rFonts w:ascii="Tahoma" w:hAnsi="Tahoma" w:cs="Tahoma"/>
          <w:szCs w:val="22"/>
          <w:lang w:val="el-GR"/>
        </w:rPr>
        <w:t xml:space="preserve"> και των δομικών του στοιχείων, ώστε να είναι δυνατή η νόμιμη λειτουργία του</w:t>
      </w:r>
      <w:r w:rsidR="00906279">
        <w:rPr>
          <w:rFonts w:ascii="Tahoma" w:hAnsi="Tahoma" w:cs="Tahoma"/>
          <w:szCs w:val="22"/>
          <w:lang w:val="el-GR"/>
        </w:rPr>
        <w:t>ς</w:t>
      </w:r>
      <w:r w:rsidRPr="00F94007">
        <w:rPr>
          <w:rFonts w:ascii="Tahoma" w:hAnsi="Tahoma" w:cs="Tahoma"/>
          <w:szCs w:val="22"/>
          <w:lang w:val="el-GR"/>
        </w:rPr>
        <w:t xml:space="preserve">. </w:t>
      </w:r>
    </w:p>
    <w:p w14:paraId="73F778FC" w14:textId="77777777" w:rsidR="000610DA" w:rsidRPr="00F94007" w:rsidRDefault="000610DA" w:rsidP="000610DA">
      <w:pPr>
        <w:rPr>
          <w:rFonts w:ascii="Tahoma" w:hAnsi="Tahoma" w:cs="Tahoma"/>
          <w:szCs w:val="22"/>
          <w:lang w:val="el-GR"/>
        </w:rPr>
      </w:pPr>
      <w:r w:rsidRPr="00F94007">
        <w:rPr>
          <w:rFonts w:ascii="Tahoma" w:hAnsi="Tahoma" w:cs="Tahoma"/>
          <w:szCs w:val="22"/>
          <w:lang w:val="el-GR"/>
        </w:rPr>
        <w:t xml:space="preserve">Η προτεινόμενη λύση θα πρέπει να είναι κατάλληλα προσαρμοσμένη στις υποδομές και στο περιβάλλον λειτουργίας του </w:t>
      </w:r>
      <w:r w:rsidRPr="00F94007">
        <w:rPr>
          <w:rFonts w:ascii="Tahoma" w:hAnsi="Tahoma" w:cs="Tahoma"/>
          <w:szCs w:val="22"/>
          <w:lang w:val="en-US"/>
        </w:rPr>
        <w:t>G</w:t>
      </w:r>
      <w:r w:rsidRPr="00F94007">
        <w:rPr>
          <w:rFonts w:ascii="Tahoma" w:hAnsi="Tahoma" w:cs="Tahoma"/>
          <w:szCs w:val="22"/>
          <w:lang w:val="el-GR"/>
        </w:rPr>
        <w:t>-</w:t>
      </w:r>
      <w:r w:rsidRPr="00F94007">
        <w:rPr>
          <w:rFonts w:ascii="Tahoma" w:hAnsi="Tahoma" w:cs="Tahoma"/>
          <w:szCs w:val="22"/>
          <w:lang w:val="en-US"/>
        </w:rPr>
        <w:t>Cloud</w:t>
      </w:r>
      <w:r w:rsidRPr="00F94007">
        <w:rPr>
          <w:rFonts w:ascii="Tahoma" w:hAnsi="Tahoma" w:cs="Tahoma"/>
          <w:szCs w:val="22"/>
          <w:lang w:val="el-GR"/>
        </w:rPr>
        <w:t xml:space="preserve"> και να συμμορφώνεται με τις τεχνικο-επιχειρησιακές προδιαγραφές που διέπουν τη λειτουργία του: </w:t>
      </w:r>
    </w:p>
    <w:p w14:paraId="77E9414C" w14:textId="77777777" w:rsidR="000610DA" w:rsidRPr="00F94007" w:rsidRDefault="000610DA" w:rsidP="000610DA">
      <w:pPr>
        <w:pStyle w:val="aff"/>
        <w:numPr>
          <w:ilvl w:val="0"/>
          <w:numId w:val="38"/>
        </w:numPr>
        <w:spacing w:before="120"/>
        <w:ind w:left="714" w:hanging="357"/>
        <w:contextualSpacing w:val="0"/>
        <w:rPr>
          <w:rFonts w:ascii="Tahoma" w:hAnsi="Tahoma" w:cs="Tahoma"/>
          <w:szCs w:val="22"/>
          <w:lang w:val="el-GR"/>
        </w:rPr>
      </w:pPr>
      <w:r w:rsidRPr="00F94007">
        <w:rPr>
          <w:rFonts w:ascii="Tahoma" w:hAnsi="Tahoma" w:cs="Tahoma"/>
          <w:szCs w:val="22"/>
          <w:lang w:val="el-GR"/>
        </w:rPr>
        <w:t>Τα λειτουργικά συστήματα και το λογισμικό θα πρέπει να υποστηρίζουν αρχιτεκτονική x86 και να μπορούν να λειτουργήσουν πλήρως σε εικονικές μηχανές πάνω σε eSXI 6.0 (ή νεώτερο) hypervisor</w:t>
      </w:r>
    </w:p>
    <w:p w14:paraId="4A7AF439" w14:textId="77777777" w:rsidR="000610DA" w:rsidRPr="00F94007" w:rsidRDefault="000610DA" w:rsidP="000610DA">
      <w:pPr>
        <w:pStyle w:val="aff"/>
        <w:numPr>
          <w:ilvl w:val="0"/>
          <w:numId w:val="38"/>
        </w:numPr>
        <w:spacing w:before="120"/>
        <w:ind w:left="714" w:hanging="357"/>
        <w:contextualSpacing w:val="0"/>
        <w:rPr>
          <w:rFonts w:ascii="Tahoma" w:hAnsi="Tahoma" w:cs="Tahoma"/>
          <w:szCs w:val="22"/>
          <w:lang w:val="el-GR"/>
        </w:rPr>
      </w:pPr>
      <w:r w:rsidRPr="00F94007">
        <w:rPr>
          <w:rFonts w:ascii="Tahoma" w:hAnsi="Tahoma" w:cs="Tahoma"/>
          <w:szCs w:val="22"/>
          <w:lang w:val="el-GR"/>
        </w:rPr>
        <w:t>Δεν θα πρέπει να απαιτείται προμήθεια επιπρόσθετου εξοπλισμού για την λειτουργία των εφαρμογών (usb keys, certificate servers, κλπ) ή επικοινωνία μεταξύ των εικονικών μηχανών πέρα από τις προσφερόμενες παροχές του Κυβερνητικού Νέφους</w:t>
      </w:r>
    </w:p>
    <w:p w14:paraId="69F81309" w14:textId="77777777" w:rsidR="000610DA" w:rsidRPr="00F94007" w:rsidRDefault="000610DA" w:rsidP="000610DA">
      <w:pPr>
        <w:pStyle w:val="aff"/>
        <w:numPr>
          <w:ilvl w:val="0"/>
          <w:numId w:val="38"/>
        </w:numPr>
        <w:spacing w:before="120"/>
        <w:ind w:left="714" w:hanging="357"/>
        <w:contextualSpacing w:val="0"/>
        <w:rPr>
          <w:rFonts w:ascii="Tahoma" w:hAnsi="Tahoma" w:cs="Tahoma"/>
          <w:szCs w:val="22"/>
          <w:lang w:val="el-GR"/>
        </w:rPr>
      </w:pPr>
      <w:r w:rsidRPr="00F94007">
        <w:rPr>
          <w:rFonts w:ascii="Tahoma" w:hAnsi="Tahoma" w:cs="Tahoma"/>
          <w:szCs w:val="22"/>
          <w:lang w:val="el-GR"/>
        </w:rPr>
        <w:t>Η εσωτερική διευθυνσιοδότηση των εικονικών μηχανών θα πρέπει να είναι παραμετρική και καθορίζεται κατά την εγκατάσταση στο Κυβερνητικό Νέφος</w:t>
      </w:r>
    </w:p>
    <w:p w14:paraId="6CFF226C" w14:textId="77777777" w:rsidR="000610DA" w:rsidRPr="00F94007" w:rsidRDefault="000610DA" w:rsidP="000610DA">
      <w:pPr>
        <w:pStyle w:val="aff"/>
        <w:numPr>
          <w:ilvl w:val="0"/>
          <w:numId w:val="38"/>
        </w:numPr>
        <w:spacing w:before="120"/>
        <w:ind w:left="714" w:hanging="357"/>
        <w:contextualSpacing w:val="0"/>
        <w:rPr>
          <w:rFonts w:ascii="Tahoma" w:hAnsi="Tahoma" w:cs="Tahoma"/>
          <w:szCs w:val="22"/>
          <w:lang w:val="el-GR"/>
        </w:rPr>
      </w:pPr>
      <w:r w:rsidRPr="00F94007">
        <w:rPr>
          <w:rFonts w:ascii="Tahoma" w:hAnsi="Tahoma" w:cs="Tahoma"/>
          <w:szCs w:val="22"/>
          <w:lang w:val="el-GR"/>
        </w:rPr>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12D8877E" w14:textId="77777777" w:rsidR="000610DA" w:rsidRPr="00F94007" w:rsidRDefault="000610DA" w:rsidP="000610DA">
      <w:pPr>
        <w:rPr>
          <w:rFonts w:ascii="Tahoma" w:hAnsi="Tahoma" w:cs="Tahoma"/>
          <w:szCs w:val="22"/>
          <w:lang w:val="el-GR"/>
        </w:rPr>
      </w:pPr>
    </w:p>
    <w:p w14:paraId="17D2A2CD" w14:textId="1374E938" w:rsidR="000610DA" w:rsidRPr="00F94007" w:rsidRDefault="000610DA" w:rsidP="000610DA">
      <w:pPr>
        <w:rPr>
          <w:rFonts w:ascii="Tahoma" w:hAnsi="Tahoma" w:cs="Tahoma"/>
          <w:szCs w:val="22"/>
          <w:lang w:val="el-GR"/>
        </w:rPr>
      </w:pPr>
      <w:r w:rsidRPr="00F94007">
        <w:rPr>
          <w:rFonts w:ascii="Tahoma" w:hAnsi="Tahoma" w:cs="Tahoma"/>
          <w:szCs w:val="22"/>
          <w:lang w:val="el-GR"/>
        </w:rPr>
        <w:t xml:space="preserve">Σχετικά με τους υπολογιστικούς πόρους, οι εικονικές μηχανές (VMs) που δύναται να διατεθούν στον Ανάδοχο του </w:t>
      </w:r>
      <w:r w:rsidR="00906279">
        <w:rPr>
          <w:rFonts w:ascii="Tahoma" w:hAnsi="Tahoma" w:cs="Tahoma"/>
          <w:szCs w:val="22"/>
          <w:lang w:val="el-GR"/>
        </w:rPr>
        <w:t>Έργου</w:t>
      </w:r>
      <w:r w:rsidRPr="00F94007">
        <w:rPr>
          <w:rFonts w:ascii="Tahoma" w:hAnsi="Tahoma" w:cs="Tahoma"/>
          <w:szCs w:val="22"/>
          <w:lang w:val="el-GR"/>
        </w:rPr>
        <w:t xml:space="preserve"> από το Κυβερνητικό Υπολογιστικό Νέφος G-Cloud για την υλοποίηση και παραγωγική λειτουργία του Πληροφοριακού Συστήματος έχουν τα κάτωθι μέγιστα τεχνικά χαρακτηριστικά ανά εικονική μηχανή:</w:t>
      </w:r>
    </w:p>
    <w:p w14:paraId="06BC4487" w14:textId="77777777" w:rsidR="000610DA" w:rsidRPr="00F94007" w:rsidRDefault="000610DA" w:rsidP="000610DA">
      <w:pPr>
        <w:pStyle w:val="aff"/>
        <w:numPr>
          <w:ilvl w:val="0"/>
          <w:numId w:val="6"/>
        </w:numPr>
        <w:spacing w:before="120"/>
        <w:ind w:left="357" w:hanging="357"/>
        <w:contextualSpacing w:val="0"/>
        <w:rPr>
          <w:rFonts w:ascii="Tahoma" w:hAnsi="Tahoma" w:cs="Tahoma"/>
          <w:szCs w:val="22"/>
          <w:lang w:val="el-GR"/>
        </w:rPr>
      </w:pPr>
      <w:r w:rsidRPr="00F94007">
        <w:rPr>
          <w:rFonts w:ascii="Tahoma" w:hAnsi="Tahoma" w:cs="Tahoma"/>
          <w:szCs w:val="22"/>
          <w:lang w:val="el-GR"/>
        </w:rPr>
        <w:t>24 εικονικοί πυρήνες ανά εικονική μηχανή (</w:t>
      </w:r>
      <w:r w:rsidRPr="00F94007">
        <w:rPr>
          <w:rFonts w:ascii="Tahoma" w:hAnsi="Tahoma" w:cs="Tahoma"/>
          <w:szCs w:val="22"/>
          <w:lang w:val="en-US"/>
        </w:rPr>
        <w:t>Virtual</w:t>
      </w:r>
      <w:r w:rsidRPr="00F94007">
        <w:rPr>
          <w:rFonts w:ascii="Tahoma" w:hAnsi="Tahoma" w:cs="Tahoma"/>
          <w:szCs w:val="22"/>
          <w:lang w:val="el-GR"/>
        </w:rPr>
        <w:t xml:space="preserve"> </w:t>
      </w:r>
      <w:r w:rsidRPr="00F94007">
        <w:rPr>
          <w:rFonts w:ascii="Tahoma" w:hAnsi="Tahoma" w:cs="Tahoma"/>
          <w:szCs w:val="22"/>
          <w:lang w:val="en-US"/>
        </w:rPr>
        <w:t>Cores</w:t>
      </w:r>
      <w:r w:rsidRPr="00F94007">
        <w:rPr>
          <w:rFonts w:ascii="Tahoma" w:hAnsi="Tahoma" w:cs="Tahoma"/>
          <w:szCs w:val="22"/>
          <w:lang w:val="el-GR"/>
        </w:rPr>
        <w:t>/</w:t>
      </w:r>
      <w:r w:rsidRPr="00F94007">
        <w:rPr>
          <w:rFonts w:ascii="Tahoma" w:hAnsi="Tahoma" w:cs="Tahoma"/>
          <w:szCs w:val="22"/>
          <w:lang w:val="en-US"/>
        </w:rPr>
        <w:t>VM</w:t>
      </w:r>
      <w:r w:rsidRPr="00F94007">
        <w:rPr>
          <w:rFonts w:ascii="Tahoma" w:hAnsi="Tahoma" w:cs="Tahoma"/>
          <w:szCs w:val="22"/>
          <w:lang w:val="el-GR"/>
        </w:rPr>
        <w:t>)</w:t>
      </w:r>
    </w:p>
    <w:p w14:paraId="7F9DAF67" w14:textId="77777777" w:rsidR="000610DA" w:rsidRPr="00F94007" w:rsidRDefault="000610DA" w:rsidP="000610DA">
      <w:pPr>
        <w:pStyle w:val="aff"/>
        <w:numPr>
          <w:ilvl w:val="0"/>
          <w:numId w:val="6"/>
        </w:numPr>
        <w:spacing w:before="120"/>
        <w:ind w:left="357" w:hanging="357"/>
        <w:contextualSpacing w:val="0"/>
        <w:rPr>
          <w:rFonts w:ascii="Tahoma" w:hAnsi="Tahoma" w:cs="Tahoma"/>
          <w:szCs w:val="22"/>
          <w:lang w:val="el-GR"/>
        </w:rPr>
      </w:pPr>
      <w:r w:rsidRPr="00F94007">
        <w:rPr>
          <w:rFonts w:ascii="Tahoma" w:hAnsi="Tahoma" w:cs="Tahoma"/>
          <w:szCs w:val="22"/>
          <w:lang w:val="el-GR"/>
        </w:rPr>
        <w:t>48GB μνήμη ανά εικονική μηχανή (Ram/</w:t>
      </w:r>
      <w:r w:rsidRPr="00F94007">
        <w:rPr>
          <w:rFonts w:ascii="Tahoma" w:hAnsi="Tahoma" w:cs="Tahoma"/>
          <w:szCs w:val="22"/>
          <w:lang w:val="en-US"/>
        </w:rPr>
        <w:t>VM</w:t>
      </w:r>
      <w:r w:rsidRPr="00F94007">
        <w:rPr>
          <w:rFonts w:ascii="Tahoma" w:hAnsi="Tahoma" w:cs="Tahoma"/>
          <w:szCs w:val="22"/>
          <w:lang w:val="el-GR"/>
        </w:rPr>
        <w:t>)</w:t>
      </w:r>
    </w:p>
    <w:p w14:paraId="5F5F03BE" w14:textId="77777777" w:rsidR="000610DA" w:rsidRPr="00F94007" w:rsidRDefault="000610DA" w:rsidP="000610DA">
      <w:pPr>
        <w:pStyle w:val="aff"/>
        <w:numPr>
          <w:ilvl w:val="0"/>
          <w:numId w:val="6"/>
        </w:numPr>
        <w:spacing w:before="120"/>
        <w:ind w:left="357" w:hanging="357"/>
        <w:contextualSpacing w:val="0"/>
        <w:rPr>
          <w:rFonts w:ascii="Tahoma" w:hAnsi="Tahoma" w:cs="Tahoma"/>
          <w:szCs w:val="22"/>
          <w:lang w:val="el-GR"/>
        </w:rPr>
      </w:pPr>
      <w:r w:rsidRPr="00F94007">
        <w:rPr>
          <w:rFonts w:ascii="Tahoma" w:hAnsi="Tahoma" w:cs="Tahoma"/>
          <w:szCs w:val="22"/>
          <w:lang w:val="el-GR"/>
        </w:rPr>
        <w:t>120GB αποθηκευτικό χώρο ανά εικονική μηχανή (storage/VM) για λειτουργικό σύστημα και εφαρμογές</w:t>
      </w:r>
    </w:p>
    <w:p w14:paraId="5B1F7DA4" w14:textId="77777777" w:rsidR="000610DA" w:rsidRPr="00F94007" w:rsidRDefault="000610DA" w:rsidP="000610DA">
      <w:pPr>
        <w:rPr>
          <w:rFonts w:ascii="Tahoma" w:hAnsi="Tahoma" w:cs="Tahoma"/>
          <w:szCs w:val="22"/>
          <w:lang w:val="el-GR"/>
        </w:rPr>
      </w:pPr>
      <w:r w:rsidRPr="00F94007">
        <w:rPr>
          <w:rFonts w:ascii="Tahoma" w:hAnsi="Tahoma" w:cs="Tahoma"/>
          <w:szCs w:val="22"/>
          <w:lang w:val="el-GR"/>
        </w:rPr>
        <w:t>Επιπρόσθετα, δύναται να διατεθεί αποθηκευτικός χώρος (SAN Storage) για εγκατάσταση Βάσεων Δεδομένων ή αποθήκευση αρχείων κατά μέγιστο 10TB. Ο απαιτούμενος αποθηκευτικός χώρος για λήψη αντιγράφων ασφαλείας και τα απαραίτητα αναλώσιμα (</w:t>
      </w:r>
      <w:r w:rsidRPr="00F94007">
        <w:rPr>
          <w:rFonts w:ascii="Tahoma" w:hAnsi="Tahoma" w:cs="Tahoma"/>
          <w:szCs w:val="22"/>
          <w:lang w:val="en-US"/>
        </w:rPr>
        <w:t>tapes</w:t>
      </w:r>
      <w:r w:rsidRPr="00F94007">
        <w:rPr>
          <w:rFonts w:ascii="Tahoma" w:hAnsi="Tahoma" w:cs="Tahoma"/>
          <w:szCs w:val="22"/>
          <w:lang w:val="el-GR"/>
        </w:rPr>
        <w:t>) για την λήψη αντιγράφων εκτός Κέντρου Δεδομένων/</w:t>
      </w:r>
      <w:r w:rsidRPr="00F94007">
        <w:rPr>
          <w:rFonts w:ascii="Tahoma" w:hAnsi="Tahoma" w:cs="Tahoma"/>
          <w:szCs w:val="22"/>
          <w:lang w:val="en-US"/>
        </w:rPr>
        <w:t>VTL</w:t>
      </w:r>
      <w:r w:rsidRPr="00F94007">
        <w:rPr>
          <w:rFonts w:ascii="Tahoma" w:hAnsi="Tahoma" w:cs="Tahoma"/>
          <w:szCs w:val="22"/>
          <w:lang w:val="el-GR"/>
        </w:rPr>
        <w:t xml:space="preserve"> θα παρέχονται από το </w:t>
      </w:r>
      <w:r w:rsidRPr="00F94007">
        <w:rPr>
          <w:rFonts w:ascii="Tahoma" w:hAnsi="Tahoma" w:cs="Tahoma"/>
          <w:szCs w:val="22"/>
          <w:lang w:val="en-US"/>
        </w:rPr>
        <w:t>G</w:t>
      </w:r>
      <w:r w:rsidRPr="00F94007">
        <w:rPr>
          <w:rFonts w:ascii="Tahoma" w:hAnsi="Tahoma" w:cs="Tahoma"/>
          <w:szCs w:val="22"/>
          <w:lang w:val="el-GR"/>
        </w:rPr>
        <w:t>-</w:t>
      </w:r>
      <w:r w:rsidRPr="00F94007">
        <w:rPr>
          <w:rFonts w:ascii="Tahoma" w:hAnsi="Tahoma" w:cs="Tahoma"/>
          <w:szCs w:val="22"/>
          <w:lang w:val="en-US"/>
        </w:rPr>
        <w:t>Cloud</w:t>
      </w:r>
      <w:r w:rsidRPr="00F94007">
        <w:rPr>
          <w:rFonts w:ascii="Tahoma" w:hAnsi="Tahoma" w:cs="Tahoma"/>
          <w:szCs w:val="22"/>
          <w:lang w:val="el-GR"/>
        </w:rPr>
        <w:t xml:space="preserve"> σε αντιστοιχία με τις αιτούμενες υποδομές.</w:t>
      </w:r>
    </w:p>
    <w:p w14:paraId="6223F2D0" w14:textId="77777777" w:rsidR="000610DA" w:rsidRPr="00F94007" w:rsidRDefault="000610DA" w:rsidP="000610DA">
      <w:pPr>
        <w:rPr>
          <w:rFonts w:ascii="Tahoma" w:hAnsi="Tahoma" w:cs="Tahoma"/>
          <w:szCs w:val="22"/>
          <w:lang w:val="el-GR"/>
        </w:rPr>
      </w:pPr>
      <w:r w:rsidRPr="00F94007">
        <w:rPr>
          <w:rFonts w:ascii="Tahoma" w:hAnsi="Tahoma" w:cs="Tahoma"/>
          <w:szCs w:val="22"/>
          <w:lang w:val="el-GR"/>
        </w:rPr>
        <w:t xml:space="preserve">Παρόλο που το Κυβερνητικό Υπολογιστικό Νέφος G-Cloud παρέχει δυνητική ευελιξία στους πόρους που μπορεί να διαθέσει στο εκάστοτε Πληροφοριακό Σύστημα, η σωστή αξιοποίηση των πόρων αυτών, αποτελεί μείζον ζήτημα στρατηγικού σχεδιασμού για την Δημόσια Διοίκηση.  Σύμφωνα με το παραπάνω, επισημαίνεται ότι η ορθή χρήση πόρων (κατά συμμόρφωση των λειτουργικών προδιαγραφών) αποτελεί σημαντικό παράγοντα της τεχνικής αξιολόγησης της πρότασης. </w:t>
      </w:r>
    </w:p>
    <w:p w14:paraId="2C58AA73" w14:textId="0303BF76" w:rsidR="000610DA" w:rsidRPr="00F94007" w:rsidRDefault="000610DA" w:rsidP="000610DA">
      <w:pPr>
        <w:rPr>
          <w:rFonts w:ascii="Tahoma" w:hAnsi="Tahoma" w:cs="Tahoma"/>
          <w:szCs w:val="22"/>
          <w:lang w:val="el-GR"/>
        </w:rPr>
      </w:pPr>
      <w:r w:rsidRPr="00F94007">
        <w:rPr>
          <w:rFonts w:ascii="Tahoma" w:hAnsi="Tahoma" w:cs="Tahoma"/>
          <w:szCs w:val="22"/>
          <w:lang w:val="el-GR"/>
        </w:rPr>
        <w:t>Λαμβάνοντας υπόψη τα παραπάνω, ο υποψήφιος Ανάδοχος καλείται να περιγράψει και να τεκμηριώσει στην Τεχνική του Προσφορά την προτεινόμενη από αυτόν Αρχιτεκτονική τ</w:t>
      </w:r>
      <w:r w:rsidR="00906279">
        <w:rPr>
          <w:rFonts w:ascii="Tahoma" w:hAnsi="Tahoma" w:cs="Tahoma"/>
          <w:szCs w:val="22"/>
          <w:lang w:val="el-GR"/>
        </w:rPr>
        <w:t>ων</w:t>
      </w:r>
      <w:r w:rsidRPr="00F94007">
        <w:rPr>
          <w:rFonts w:ascii="Tahoma" w:hAnsi="Tahoma" w:cs="Tahoma"/>
          <w:szCs w:val="22"/>
          <w:lang w:val="el-GR"/>
        </w:rPr>
        <w:t xml:space="preserve"> </w:t>
      </w:r>
      <w:r w:rsidR="00906279">
        <w:rPr>
          <w:rFonts w:ascii="Tahoma" w:hAnsi="Tahoma" w:cs="Tahoma"/>
          <w:szCs w:val="22"/>
          <w:lang w:val="el-GR"/>
        </w:rPr>
        <w:t>εφαρμογών</w:t>
      </w:r>
      <w:r w:rsidRPr="00F94007">
        <w:rPr>
          <w:rFonts w:ascii="Tahoma" w:hAnsi="Tahoma" w:cs="Tahoma"/>
          <w:szCs w:val="22"/>
          <w:lang w:val="el-GR"/>
        </w:rPr>
        <w:t>, όσον αφορά:</w:t>
      </w:r>
    </w:p>
    <w:p w14:paraId="608FC089" w14:textId="1C587EFD" w:rsidR="000610DA" w:rsidRPr="00F94007" w:rsidRDefault="000610DA" w:rsidP="000610DA">
      <w:pPr>
        <w:pStyle w:val="Num"/>
        <w:numPr>
          <w:ilvl w:val="0"/>
          <w:numId w:val="37"/>
        </w:numPr>
        <w:rPr>
          <w:rFonts w:cs="Tahoma"/>
          <w:szCs w:val="22"/>
        </w:rPr>
      </w:pPr>
      <w:r w:rsidRPr="00F94007">
        <w:rPr>
          <w:rFonts w:cs="Tahoma"/>
          <w:szCs w:val="22"/>
        </w:rPr>
        <w:t xml:space="preserve">τα χαρακτηριστικά του εξοπλισμού υποδομής του </w:t>
      </w:r>
      <w:r w:rsidRPr="00F94007">
        <w:rPr>
          <w:rFonts w:cs="Tahoma"/>
          <w:szCs w:val="22"/>
          <w:lang w:val="en-US"/>
        </w:rPr>
        <w:t>G</w:t>
      </w:r>
      <w:r w:rsidRPr="00F94007">
        <w:rPr>
          <w:rFonts w:cs="Tahoma"/>
          <w:szCs w:val="22"/>
        </w:rPr>
        <w:t>-</w:t>
      </w:r>
      <w:r w:rsidRPr="00F94007">
        <w:rPr>
          <w:rFonts w:cs="Tahoma"/>
          <w:szCs w:val="22"/>
          <w:lang w:val="en-US"/>
        </w:rPr>
        <w:t>Cloud</w:t>
      </w:r>
      <w:r w:rsidRPr="00F94007">
        <w:rPr>
          <w:rFonts w:cs="Tahoma"/>
          <w:szCs w:val="22"/>
        </w:rPr>
        <w:t xml:space="preserve"> που θα απαιτηθεί για την εγκατάστασ</w:t>
      </w:r>
      <w:r w:rsidR="00906279">
        <w:rPr>
          <w:rFonts w:cs="Tahoma"/>
          <w:szCs w:val="22"/>
        </w:rPr>
        <w:t>ή</w:t>
      </w:r>
      <w:r w:rsidRPr="00F94007">
        <w:rPr>
          <w:rFonts w:cs="Tahoma"/>
          <w:szCs w:val="22"/>
        </w:rPr>
        <w:t xml:space="preserve"> του</w:t>
      </w:r>
      <w:r w:rsidR="00906279">
        <w:rPr>
          <w:rFonts w:cs="Tahoma"/>
          <w:szCs w:val="22"/>
        </w:rPr>
        <w:t>ς</w:t>
      </w:r>
      <w:r w:rsidRPr="00F94007">
        <w:rPr>
          <w:rFonts w:cs="Tahoma"/>
          <w:szCs w:val="22"/>
        </w:rPr>
        <w:t xml:space="preserve"> και τα ιδιαίτερα χαρακτηριστικά της προτεινόμενης λύσης που εγγυώνται την μέγιστη αξιοποίηση των δυνατοτήτων του </w:t>
      </w:r>
      <w:r w:rsidRPr="00F94007">
        <w:rPr>
          <w:rFonts w:cs="Tahoma"/>
          <w:szCs w:val="22"/>
          <w:lang w:val="en-US"/>
        </w:rPr>
        <w:t>G</w:t>
      </w:r>
      <w:r w:rsidRPr="00F94007">
        <w:rPr>
          <w:rFonts w:cs="Tahoma"/>
          <w:szCs w:val="22"/>
        </w:rPr>
        <w:t>-</w:t>
      </w:r>
      <w:r w:rsidRPr="00F94007">
        <w:rPr>
          <w:rFonts w:cs="Tahoma"/>
          <w:szCs w:val="22"/>
          <w:lang w:val="en-US"/>
        </w:rPr>
        <w:t>Cloud</w:t>
      </w:r>
      <w:r w:rsidRPr="00F94007">
        <w:rPr>
          <w:rFonts w:cs="Tahoma"/>
          <w:szCs w:val="22"/>
        </w:rPr>
        <w:t>. Συγκεκριμένα:</w:t>
      </w:r>
    </w:p>
    <w:p w14:paraId="05DA41E8" w14:textId="77777777" w:rsidR="000610DA" w:rsidRPr="00F94007" w:rsidRDefault="000610DA" w:rsidP="000610DA">
      <w:pPr>
        <w:pStyle w:val="Num"/>
        <w:numPr>
          <w:ilvl w:val="1"/>
          <w:numId w:val="37"/>
        </w:numPr>
        <w:rPr>
          <w:rFonts w:cs="Tahoma"/>
          <w:szCs w:val="22"/>
        </w:rPr>
      </w:pPr>
      <w:r w:rsidRPr="00F94007">
        <w:rPr>
          <w:rFonts w:cs="Tahoma"/>
          <w:szCs w:val="22"/>
        </w:rPr>
        <w:t>Τον απαιτούμενο αριθμό υπολογιστικών πόρων (σε VMs), αναλύοντας κατά περίπτωση τις απαιτήσεις σε εικονικούς πυρήνες (vcores), μνήμη (RAM) και αποθηκευτικό χώρο (storage)</w:t>
      </w:r>
    </w:p>
    <w:p w14:paraId="211F179B" w14:textId="77777777" w:rsidR="000610DA" w:rsidRPr="00F94007" w:rsidRDefault="000610DA" w:rsidP="000610DA">
      <w:pPr>
        <w:pStyle w:val="Num"/>
        <w:numPr>
          <w:ilvl w:val="1"/>
          <w:numId w:val="37"/>
        </w:numPr>
        <w:rPr>
          <w:rFonts w:cs="Tahoma"/>
          <w:szCs w:val="22"/>
        </w:rPr>
      </w:pPr>
      <w:r w:rsidRPr="00F94007">
        <w:rPr>
          <w:rFonts w:cs="Tahoma"/>
          <w:szCs w:val="22"/>
        </w:rPr>
        <w:t>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Κυβερνητικού Υπολογιστικού Νέφους G-Cloud (load balancing, vmWare high availability).</w:t>
      </w:r>
    </w:p>
    <w:p w14:paraId="40D9633C" w14:textId="77777777" w:rsidR="000610DA" w:rsidRPr="00F94007" w:rsidRDefault="000610DA" w:rsidP="000610DA">
      <w:pPr>
        <w:pStyle w:val="Num"/>
        <w:numPr>
          <w:ilvl w:val="1"/>
          <w:numId w:val="37"/>
        </w:numPr>
        <w:rPr>
          <w:rFonts w:cs="Tahoma"/>
          <w:szCs w:val="22"/>
        </w:rPr>
      </w:pPr>
      <w:r w:rsidRPr="00F94007">
        <w:rPr>
          <w:rFonts w:cs="Tahoma"/>
          <w:szCs w:val="22"/>
        </w:rPr>
        <w:t>Την δέσμευση ότι καλύπτονται οι λειτουργικές προδιαγραφές της διακήρυξης με την προτεινόμενη υποδομή.</w:t>
      </w:r>
    </w:p>
    <w:p w14:paraId="6EC0CB09" w14:textId="77777777" w:rsidR="000610DA" w:rsidRPr="00F94007" w:rsidRDefault="000610DA" w:rsidP="000610DA">
      <w:pPr>
        <w:pStyle w:val="Num"/>
        <w:numPr>
          <w:ilvl w:val="1"/>
          <w:numId w:val="37"/>
        </w:numPr>
        <w:rPr>
          <w:rFonts w:cs="Tahoma"/>
          <w:szCs w:val="22"/>
        </w:rPr>
      </w:pPr>
      <w:r w:rsidRPr="00F94007">
        <w:rPr>
          <w:rFonts w:cs="Tahoma"/>
          <w:szCs w:val="22"/>
        </w:rPr>
        <w:t>Πιθανές μελλοντικές δυνατότητες επέκτασης της προτεινόμενης λύσης (scale up/scale out), έτσι ώστε να γίνεται η βέλτιστη αξιοποίηση των δυνατοτήτων των προσφερόμενων υποδομών του Κυβερνητικού Υπολογιστικού Νέφους G-Cloud</w:t>
      </w:r>
    </w:p>
    <w:p w14:paraId="753A1B17" w14:textId="3F60B010" w:rsidR="000610DA" w:rsidRPr="00F94007" w:rsidRDefault="000610DA" w:rsidP="000610DA">
      <w:pPr>
        <w:rPr>
          <w:rFonts w:ascii="Tahoma" w:hAnsi="Tahoma" w:cs="Tahoma"/>
          <w:szCs w:val="22"/>
          <w:lang w:val="el-GR"/>
        </w:rPr>
      </w:pPr>
      <w:r w:rsidRPr="00F94007">
        <w:rPr>
          <w:rFonts w:ascii="Tahoma" w:hAnsi="Tahoma" w:cs="Tahoma"/>
          <w:szCs w:val="22"/>
          <w:lang w:val="el-GR"/>
        </w:rPr>
        <w:t>Σε περίπτωση που η λύση του υποψηφίου Αναδόχου περιλαμβάνει άδειες χρήσης έτοιμου εμπορικού λογισμικού, ο υποψήφιος Ανάδοχος θα πρέπει να προμηθεύσει, στο πλαίσιο του έργου, άδειες συμβατές με το περιβάλλον του Κυβερνητικού Υπολογιστικού Νέφους G-Cloud, όπως αυτό περιγράφεται ανωτέρω. Για την προμήθεια αυτή θα πρέπει να λάβει υπόψη του τις γενικές και ειδικές κατά περίπτωση συνθήκες διαχείρισης αδειών χρήσης εμπορικού λογισμικού στο συγκεκριμένο περιβάλλον του G-Cloud.</w:t>
      </w:r>
    </w:p>
    <w:p w14:paraId="512E4740" w14:textId="77777777" w:rsidR="000610DA" w:rsidRPr="00F94007" w:rsidRDefault="000610DA" w:rsidP="000610DA">
      <w:pPr>
        <w:rPr>
          <w:rFonts w:ascii="Tahoma" w:hAnsi="Tahoma" w:cs="Tahoma"/>
          <w:szCs w:val="22"/>
          <w:lang w:val="el-GR"/>
        </w:rPr>
      </w:pPr>
      <w:r w:rsidRPr="00F94007">
        <w:rPr>
          <w:rFonts w:ascii="Tahoma" w:hAnsi="Tahoma" w:cs="Tahoma"/>
          <w:szCs w:val="22"/>
          <w:lang w:val="el-GR"/>
        </w:rPr>
        <w:t>Περαιτέρω είναι, σημαντικό να ληφθούν υπόψη τα παρακάτω:</w:t>
      </w:r>
    </w:p>
    <w:p w14:paraId="777052DD" w14:textId="77777777" w:rsidR="000610DA" w:rsidRPr="00F94007" w:rsidRDefault="000610DA" w:rsidP="000610DA">
      <w:pPr>
        <w:pStyle w:val="aff"/>
        <w:numPr>
          <w:ilvl w:val="0"/>
          <w:numId w:val="39"/>
        </w:numPr>
        <w:spacing w:before="120"/>
        <w:ind w:left="714" w:hanging="357"/>
        <w:contextualSpacing w:val="0"/>
        <w:rPr>
          <w:rFonts w:ascii="Tahoma" w:hAnsi="Tahoma" w:cs="Tahoma"/>
          <w:szCs w:val="22"/>
          <w:lang w:val="el-GR"/>
        </w:rPr>
      </w:pPr>
      <w:r w:rsidRPr="00F94007">
        <w:rPr>
          <w:rFonts w:ascii="Tahoma" w:hAnsi="Tahoma" w:cs="Tahoma"/>
          <w:szCs w:val="22"/>
          <w:lang w:val="el-GR"/>
        </w:rPr>
        <w:t xml:space="preserve">Σε περίπτωση που κρίνεται ότι η χρήση του </w:t>
      </w:r>
      <w:r w:rsidRPr="00F94007">
        <w:rPr>
          <w:rFonts w:ascii="Tahoma" w:hAnsi="Tahoma" w:cs="Tahoma"/>
          <w:szCs w:val="22"/>
        </w:rPr>
        <w:t>vmWare</w:t>
      </w:r>
      <w:r w:rsidRPr="00F94007">
        <w:rPr>
          <w:rFonts w:ascii="Tahoma" w:hAnsi="Tahoma" w:cs="Tahoma"/>
          <w:szCs w:val="22"/>
          <w:lang w:val="el-GR"/>
        </w:rPr>
        <w:t xml:space="preserve"> </w:t>
      </w:r>
      <w:r w:rsidRPr="00F94007">
        <w:rPr>
          <w:rFonts w:ascii="Tahoma" w:hAnsi="Tahoma" w:cs="Tahoma"/>
          <w:szCs w:val="22"/>
          <w:lang w:val="en-US"/>
        </w:rPr>
        <w:t>High</w:t>
      </w:r>
      <w:r w:rsidRPr="00F94007">
        <w:rPr>
          <w:rFonts w:ascii="Tahoma" w:hAnsi="Tahoma" w:cs="Tahoma"/>
          <w:szCs w:val="22"/>
          <w:lang w:val="el-GR"/>
        </w:rPr>
        <w:t xml:space="preserve"> </w:t>
      </w:r>
      <w:r w:rsidRPr="00F94007">
        <w:rPr>
          <w:rFonts w:ascii="Tahoma" w:hAnsi="Tahoma" w:cs="Tahoma"/>
          <w:szCs w:val="22"/>
          <w:lang w:val="en-US"/>
        </w:rPr>
        <w:t>Availabilty</w:t>
      </w:r>
      <w:r w:rsidRPr="00F94007">
        <w:rPr>
          <w:rFonts w:ascii="Tahoma" w:hAnsi="Tahoma" w:cs="Tahoma"/>
          <w:szCs w:val="22"/>
          <w:lang w:val="el-GR"/>
        </w:rPr>
        <w:t xml:space="preserve"> δεν επαρκεί για τις ανάγκες υψηλής διαθεσιμότητας του φιλοξενούμενου συστήματος και πρέπει να στηθεί </w:t>
      </w:r>
      <w:r w:rsidRPr="00F94007">
        <w:rPr>
          <w:rFonts w:ascii="Tahoma" w:hAnsi="Tahoma" w:cs="Tahoma"/>
          <w:szCs w:val="22"/>
          <w:lang w:val="el-GR"/>
        </w:rPr>
        <w:lastRenderedPageBreak/>
        <w:t xml:space="preserve">κάποια τεχνολογία </w:t>
      </w:r>
      <w:r w:rsidRPr="00F94007">
        <w:rPr>
          <w:rFonts w:ascii="Tahoma" w:hAnsi="Tahoma" w:cs="Tahoma"/>
          <w:szCs w:val="22"/>
        </w:rPr>
        <w:t>clustering</w:t>
      </w:r>
      <w:r w:rsidRPr="00F94007">
        <w:rPr>
          <w:rFonts w:ascii="Tahoma" w:hAnsi="Tahoma" w:cs="Tahoma"/>
          <w:szCs w:val="22"/>
          <w:lang w:val="el-GR"/>
        </w:rPr>
        <w:t xml:space="preserve">, είναι ισχυρά επιθυμητό αυτή να είναι συμβατή με το περιβάλλον Νέφους και να μην εμποδίζει την ελεύθερη μετακίνηση των εικονικών μηχανών μεταξύ των φυσικών εξυπηρετητών του </w:t>
      </w:r>
      <w:r w:rsidRPr="00F94007">
        <w:rPr>
          <w:rFonts w:ascii="Tahoma" w:hAnsi="Tahoma" w:cs="Tahoma"/>
          <w:szCs w:val="22"/>
        </w:rPr>
        <w:t>G</w:t>
      </w:r>
      <w:r w:rsidRPr="00F94007">
        <w:rPr>
          <w:rFonts w:ascii="Tahoma" w:hAnsi="Tahoma" w:cs="Tahoma"/>
          <w:szCs w:val="22"/>
          <w:lang w:val="el-GR"/>
        </w:rPr>
        <w:t>-</w:t>
      </w:r>
      <w:r w:rsidRPr="00F94007">
        <w:rPr>
          <w:rFonts w:ascii="Tahoma" w:hAnsi="Tahoma" w:cs="Tahoma"/>
          <w:szCs w:val="22"/>
        </w:rPr>
        <w:t>Cloud</w:t>
      </w:r>
      <w:r w:rsidRPr="00F94007">
        <w:rPr>
          <w:rFonts w:ascii="Tahoma" w:hAnsi="Tahoma" w:cs="Tahoma"/>
          <w:szCs w:val="22"/>
          <w:lang w:val="el-GR"/>
        </w:rPr>
        <w:t>. Ομοίως για διατάξεις Υψηλής Απόδοσης.</w:t>
      </w:r>
    </w:p>
    <w:p w14:paraId="2B27E8B7" w14:textId="77777777" w:rsidR="000610DA" w:rsidRPr="00F94007" w:rsidRDefault="000610DA" w:rsidP="000610DA">
      <w:pPr>
        <w:pStyle w:val="aff"/>
        <w:numPr>
          <w:ilvl w:val="0"/>
          <w:numId w:val="39"/>
        </w:numPr>
        <w:spacing w:before="120"/>
        <w:ind w:left="714" w:hanging="357"/>
        <w:contextualSpacing w:val="0"/>
        <w:rPr>
          <w:rFonts w:ascii="Tahoma" w:hAnsi="Tahoma" w:cs="Tahoma"/>
          <w:szCs w:val="22"/>
          <w:lang w:val="el-GR"/>
        </w:rPr>
      </w:pPr>
      <w:r w:rsidRPr="00F94007">
        <w:rPr>
          <w:rFonts w:ascii="Tahoma" w:hAnsi="Tahoma" w:cs="Tahoma"/>
          <w:szCs w:val="22"/>
          <w:lang w:val="el-GR"/>
        </w:rPr>
        <w:t xml:space="preserve">Σε περίπτωση που δεν είναι εφικτό για κάποια δομοστοιχεία του Πληροφοριακού Συστήματος να παραχθούν αντίγραφα ασφαλείας με την μέθοδο του </w:t>
      </w:r>
      <w:r w:rsidRPr="00F94007">
        <w:rPr>
          <w:rFonts w:ascii="Tahoma" w:hAnsi="Tahoma" w:cs="Tahoma"/>
          <w:szCs w:val="22"/>
        </w:rPr>
        <w:t>Full</w:t>
      </w:r>
      <w:r w:rsidRPr="00F94007">
        <w:rPr>
          <w:rFonts w:ascii="Tahoma" w:hAnsi="Tahoma" w:cs="Tahoma"/>
          <w:szCs w:val="22"/>
          <w:lang w:val="el-GR"/>
        </w:rPr>
        <w:t xml:space="preserve"> </w:t>
      </w:r>
      <w:r w:rsidRPr="00F94007">
        <w:rPr>
          <w:rFonts w:ascii="Tahoma" w:hAnsi="Tahoma" w:cs="Tahoma"/>
          <w:szCs w:val="22"/>
        </w:rPr>
        <w:t>VM</w:t>
      </w:r>
      <w:r w:rsidRPr="00F94007">
        <w:rPr>
          <w:rFonts w:ascii="Tahoma" w:hAnsi="Tahoma" w:cs="Tahoma"/>
          <w:szCs w:val="22"/>
          <w:lang w:val="el-GR"/>
        </w:rPr>
        <w:t xml:space="preserve"> </w:t>
      </w:r>
      <w:r w:rsidRPr="00F94007">
        <w:rPr>
          <w:rFonts w:ascii="Tahoma" w:hAnsi="Tahoma" w:cs="Tahoma"/>
          <w:szCs w:val="22"/>
        </w:rPr>
        <w:t>Backup</w:t>
      </w:r>
      <w:r w:rsidRPr="00F94007">
        <w:rPr>
          <w:rFonts w:ascii="Tahoma" w:hAnsi="Tahoma" w:cs="Tahoma"/>
          <w:szCs w:val="22"/>
          <w:lang w:val="el-GR"/>
        </w:rPr>
        <w:t xml:space="preserve"> (π.χ. Βάσεις Δεδομένων), θα πρέπει να έχει γίνει μέριμνα για προμήθεια των απαραίτητων </w:t>
      </w:r>
      <w:r w:rsidRPr="00F94007">
        <w:rPr>
          <w:rFonts w:ascii="Tahoma" w:hAnsi="Tahoma" w:cs="Tahoma"/>
          <w:szCs w:val="22"/>
        </w:rPr>
        <w:t>Online</w:t>
      </w:r>
      <w:r w:rsidRPr="00F94007">
        <w:rPr>
          <w:rFonts w:ascii="Tahoma" w:hAnsi="Tahoma" w:cs="Tahoma"/>
          <w:szCs w:val="22"/>
          <w:lang w:val="el-GR"/>
        </w:rPr>
        <w:t xml:space="preserve"> </w:t>
      </w:r>
      <w:r w:rsidRPr="00F94007">
        <w:rPr>
          <w:rFonts w:ascii="Tahoma" w:hAnsi="Tahoma" w:cs="Tahoma"/>
          <w:szCs w:val="22"/>
        </w:rPr>
        <w:t>Backup</w:t>
      </w:r>
      <w:r w:rsidRPr="00F94007">
        <w:rPr>
          <w:rFonts w:ascii="Tahoma" w:hAnsi="Tahoma" w:cs="Tahoma"/>
          <w:szCs w:val="22"/>
          <w:lang w:val="el-GR"/>
        </w:rPr>
        <w:t xml:space="preserve"> </w:t>
      </w:r>
      <w:r w:rsidRPr="00F94007">
        <w:rPr>
          <w:rFonts w:ascii="Tahoma" w:hAnsi="Tahoma" w:cs="Tahoma"/>
          <w:szCs w:val="22"/>
        </w:rPr>
        <w:t>Agents</w:t>
      </w:r>
      <w:r w:rsidRPr="00F94007">
        <w:rPr>
          <w:rFonts w:ascii="Tahoma" w:hAnsi="Tahoma" w:cs="Tahoma"/>
          <w:szCs w:val="22"/>
          <w:lang w:val="el-GR"/>
        </w:rPr>
        <w:t xml:space="preserve"> για το </w:t>
      </w:r>
      <w:r w:rsidRPr="00F94007">
        <w:rPr>
          <w:rFonts w:ascii="Tahoma" w:hAnsi="Tahoma" w:cs="Tahoma"/>
          <w:szCs w:val="22"/>
        </w:rPr>
        <w:t>Symantec</w:t>
      </w:r>
      <w:r w:rsidRPr="00F94007">
        <w:rPr>
          <w:rFonts w:ascii="Tahoma" w:hAnsi="Tahoma" w:cs="Tahoma"/>
          <w:szCs w:val="22"/>
          <w:lang w:val="el-GR"/>
        </w:rPr>
        <w:t xml:space="preserve"> </w:t>
      </w:r>
      <w:r w:rsidRPr="00F94007">
        <w:rPr>
          <w:rFonts w:ascii="Tahoma" w:hAnsi="Tahoma" w:cs="Tahoma"/>
          <w:szCs w:val="22"/>
        </w:rPr>
        <w:t>Netbackup</w:t>
      </w:r>
      <w:r w:rsidRPr="00F94007">
        <w:rPr>
          <w:rFonts w:ascii="Tahoma" w:hAnsi="Tahoma" w:cs="Tahoma"/>
          <w:szCs w:val="22"/>
          <w:lang w:val="el-GR"/>
        </w:rPr>
        <w:t xml:space="preserve"> που λειτουργεί στην υποδομή. </w:t>
      </w:r>
    </w:p>
    <w:p w14:paraId="351774D8" w14:textId="77777777" w:rsidR="000610DA" w:rsidRPr="00F94007" w:rsidRDefault="000610DA" w:rsidP="000610DA">
      <w:pPr>
        <w:pStyle w:val="aff"/>
        <w:numPr>
          <w:ilvl w:val="0"/>
          <w:numId w:val="39"/>
        </w:numPr>
        <w:spacing w:before="120"/>
        <w:ind w:left="714" w:hanging="357"/>
        <w:contextualSpacing w:val="0"/>
        <w:rPr>
          <w:rFonts w:ascii="Tahoma" w:hAnsi="Tahoma" w:cs="Tahoma"/>
          <w:szCs w:val="22"/>
          <w:lang w:val="el-GR"/>
        </w:rPr>
      </w:pPr>
      <w:r w:rsidRPr="00F94007">
        <w:rPr>
          <w:rFonts w:ascii="Tahoma" w:hAnsi="Tahoma" w:cs="Tahoma"/>
          <w:szCs w:val="22"/>
          <w:lang w:val="el-GR"/>
        </w:rPr>
        <w:t xml:space="preserve">Σε περίπτωση που απαιτούνται πιστοποιητικά </w:t>
      </w:r>
      <w:r w:rsidRPr="00F94007">
        <w:rPr>
          <w:rFonts w:ascii="Tahoma" w:hAnsi="Tahoma" w:cs="Tahoma"/>
          <w:szCs w:val="22"/>
        </w:rPr>
        <w:t>SSL</w:t>
      </w:r>
      <w:r w:rsidRPr="00F94007">
        <w:rPr>
          <w:rFonts w:ascii="Tahoma" w:hAnsi="Tahoma" w:cs="Tahoma"/>
          <w:szCs w:val="22"/>
          <w:lang w:val="el-GR"/>
        </w:rPr>
        <w:t xml:space="preserve"> για την λειτουργία του Συστήματος ή την επικοινωνία με τρίτα, θα πρέπει να προσφερθούν από τον υποψήφιο Ανάδοχο. Δεν είναι εφικτή η χρήση των υφιστάμενων πιστοποιητικών του κυβερνητικού Νέφους γι’ αυτό τον σκοπό.</w:t>
      </w:r>
    </w:p>
    <w:p w14:paraId="5FEA5D6E" w14:textId="77777777" w:rsidR="000610DA" w:rsidRPr="00F94007" w:rsidRDefault="000610DA" w:rsidP="000610DA">
      <w:pPr>
        <w:pStyle w:val="aff"/>
        <w:numPr>
          <w:ilvl w:val="0"/>
          <w:numId w:val="39"/>
        </w:numPr>
        <w:spacing w:before="120"/>
        <w:ind w:left="714" w:hanging="357"/>
        <w:contextualSpacing w:val="0"/>
        <w:rPr>
          <w:rFonts w:ascii="Tahoma" w:hAnsi="Tahoma" w:cs="Tahoma"/>
          <w:szCs w:val="22"/>
          <w:lang w:val="el-GR"/>
        </w:rPr>
      </w:pPr>
      <w:r w:rsidRPr="00F94007">
        <w:rPr>
          <w:rFonts w:ascii="Tahoma" w:hAnsi="Tahoma" w:cs="Tahoma"/>
          <w:szCs w:val="22"/>
          <w:lang w:val="el-GR"/>
        </w:rPr>
        <w:t>Είναι ισχυρά επιθυμητό η προτεινόμενη αρχιτεκτονική του Πληροφοριακού Συστήματος να εκμεταλλεύεται τις προσφερόμενες δυνατότητες και παροχές του Κυβερνητικού Νέφους, έτσι ώστε να είναι εφικτή η γρήγορη και εύκολη προσθήκη επιπλέον πόρων στο φιλοξενούμενο σύστημα (</w:t>
      </w:r>
      <w:r w:rsidRPr="00F94007">
        <w:rPr>
          <w:rFonts w:ascii="Tahoma" w:hAnsi="Tahoma" w:cs="Tahoma"/>
          <w:szCs w:val="22"/>
        </w:rPr>
        <w:t>scale</w:t>
      </w:r>
      <w:r w:rsidRPr="00F94007">
        <w:rPr>
          <w:rFonts w:ascii="Tahoma" w:hAnsi="Tahoma" w:cs="Tahoma"/>
          <w:szCs w:val="22"/>
          <w:lang w:val="el-GR"/>
        </w:rPr>
        <w:t>-</w:t>
      </w:r>
      <w:r w:rsidRPr="00F94007">
        <w:rPr>
          <w:rFonts w:ascii="Tahoma" w:hAnsi="Tahoma" w:cs="Tahoma"/>
          <w:szCs w:val="22"/>
        </w:rPr>
        <w:t>up</w:t>
      </w:r>
      <w:r w:rsidRPr="00F94007">
        <w:rPr>
          <w:rFonts w:ascii="Tahoma" w:hAnsi="Tahoma" w:cs="Tahoma"/>
          <w:szCs w:val="22"/>
          <w:lang w:val="el-GR"/>
        </w:rPr>
        <w:t xml:space="preserve"> &amp; </w:t>
      </w:r>
      <w:r w:rsidRPr="00F94007">
        <w:rPr>
          <w:rFonts w:ascii="Tahoma" w:hAnsi="Tahoma" w:cs="Tahoma"/>
          <w:szCs w:val="22"/>
        </w:rPr>
        <w:t>scale</w:t>
      </w:r>
      <w:r w:rsidRPr="00F94007">
        <w:rPr>
          <w:rFonts w:ascii="Tahoma" w:hAnsi="Tahoma" w:cs="Tahoma"/>
          <w:szCs w:val="22"/>
          <w:lang w:val="el-GR"/>
        </w:rPr>
        <w:t>-</w:t>
      </w:r>
      <w:r w:rsidRPr="00F94007">
        <w:rPr>
          <w:rFonts w:ascii="Tahoma" w:hAnsi="Tahoma" w:cs="Tahoma"/>
          <w:szCs w:val="22"/>
        </w:rPr>
        <w:t>out</w:t>
      </w:r>
      <w:r w:rsidRPr="00F94007">
        <w:rPr>
          <w:rFonts w:ascii="Tahoma" w:hAnsi="Tahoma" w:cs="Tahoma"/>
          <w:szCs w:val="22"/>
          <w:lang w:val="el-GR"/>
        </w:rPr>
        <w:t>) για κάλυψη μελλοντικών επιχειρησιακών αναγκών.</w:t>
      </w:r>
    </w:p>
    <w:p w14:paraId="4BE98836" w14:textId="74BDB5B7" w:rsidR="0016357A" w:rsidRPr="00ED0349" w:rsidRDefault="000610DA" w:rsidP="000610DA">
      <w:pPr>
        <w:suppressAutoHyphens w:val="0"/>
        <w:autoSpaceDE w:val="0"/>
        <w:spacing w:after="60"/>
        <w:rPr>
          <w:rFonts w:ascii="Tahoma" w:eastAsia="SimSun" w:hAnsi="Tahoma" w:cs="Tahoma"/>
          <w:szCs w:val="22"/>
          <w:lang w:val="el-GR"/>
        </w:rPr>
      </w:pPr>
      <w:r w:rsidRPr="00F94007">
        <w:rPr>
          <w:rFonts w:ascii="Tahoma" w:hAnsi="Tahoma" w:cs="Tahoma"/>
          <w:szCs w:val="22"/>
          <w:lang w:val="el-GR"/>
        </w:rPr>
        <w:t xml:space="preserve">Τέλος, επισημαίνεται ότι ο Ανάδοχος θα πρέπει να συμμορφώνεται με  τους κανόνες της Πολιτικής Ασφάλειας την οποία εφαρμόζει και τηρεί </w:t>
      </w:r>
      <w:r w:rsidR="00906279">
        <w:rPr>
          <w:rFonts w:ascii="Tahoma" w:hAnsi="Tahoma" w:cs="Tahoma"/>
          <w:szCs w:val="22"/>
          <w:lang w:val="el-GR"/>
        </w:rPr>
        <w:t xml:space="preserve">η </w:t>
      </w:r>
      <w:r w:rsidRPr="00F94007">
        <w:rPr>
          <w:rFonts w:ascii="Tahoma" w:hAnsi="Tahoma" w:cs="Tahoma"/>
          <w:szCs w:val="22"/>
          <w:lang w:val="el-GR"/>
        </w:rPr>
        <w:t>ΓΓΠΣΔΔ σε όλα τα φιλοξενούμενα Πληροφοριακά Συστήματα στο Κυβερνητικό Υπολογιστικό Νέφος G-Cloud, καθώς και να συμμορφώνεται με όλες τις απαραίτητες λειτουργικές απαιτήσεις που προκύπτουν στο πλαίσιο της Προγραμματικής Συμφωνίας Φιλοξενίας Έργου. Η Πολιτική Ασφάλειας θα δοθεί στον Ανάδοχο κατά την 1</w:t>
      </w:r>
      <w:r w:rsidRPr="00F94007">
        <w:rPr>
          <w:rFonts w:ascii="Tahoma" w:hAnsi="Tahoma" w:cs="Tahoma"/>
          <w:szCs w:val="22"/>
          <w:vertAlign w:val="superscript"/>
          <w:lang w:val="el-GR"/>
        </w:rPr>
        <w:t>η</w:t>
      </w:r>
      <w:r w:rsidRPr="00F94007">
        <w:rPr>
          <w:rFonts w:ascii="Tahoma" w:hAnsi="Tahoma" w:cs="Tahoma"/>
          <w:szCs w:val="22"/>
          <w:lang w:val="el-GR"/>
        </w:rPr>
        <w:t xml:space="preserve"> Φάση του Έργου.</w:t>
      </w:r>
    </w:p>
    <w:p w14:paraId="3A5C6722" w14:textId="77777777" w:rsidR="0016357A" w:rsidRDefault="0016357A">
      <w:pPr>
        <w:suppressAutoHyphens w:val="0"/>
        <w:autoSpaceDE w:val="0"/>
        <w:spacing w:after="60"/>
        <w:rPr>
          <w:rFonts w:ascii="Tahoma" w:eastAsia="SimSun" w:hAnsi="Tahoma" w:cs="Tahoma"/>
          <w:szCs w:val="22"/>
          <w:lang w:val="el-GR"/>
        </w:rPr>
      </w:pPr>
    </w:p>
    <w:p w14:paraId="20DE2C28" w14:textId="77777777" w:rsidR="008338F0" w:rsidRPr="00F94007" w:rsidRDefault="003355E7" w:rsidP="00F94007">
      <w:pPr>
        <w:pStyle w:val="4"/>
        <w:numPr>
          <w:ilvl w:val="1"/>
          <w:numId w:val="18"/>
        </w:numPr>
        <w:tabs>
          <w:tab w:val="left" w:pos="1134"/>
        </w:tabs>
        <w:ind w:left="709" w:hanging="283"/>
        <w:rPr>
          <w:rFonts w:ascii="Tahoma" w:eastAsia="SimSun" w:hAnsi="Tahoma" w:cs="Tahoma"/>
          <w:szCs w:val="22"/>
          <w:lang w:val="el-GR"/>
        </w:rPr>
      </w:pPr>
      <w:bookmarkStart w:id="237" w:name="_ΣΚΟΠΟΣ_ΚΑΙ_ΣΤΟΧΟΙ"/>
      <w:bookmarkStart w:id="238" w:name="_Toc56417700"/>
      <w:bookmarkEnd w:id="237"/>
      <w:r w:rsidRPr="00F94007">
        <w:rPr>
          <w:rFonts w:ascii="Tahoma" w:eastAsia="SimSun" w:hAnsi="Tahoma" w:cs="Tahoma"/>
          <w:szCs w:val="22"/>
          <w:lang w:val="el-GR"/>
        </w:rPr>
        <w:t>ΣΚΟΠΟΣ ΚΑΙ ΣΤΟΧΟΙ ΤΗΣ ΣΥΜΒΑΣΗΣ</w:t>
      </w:r>
      <w:bookmarkEnd w:id="238"/>
    </w:p>
    <w:p w14:paraId="1E94197B" w14:textId="7F6525CB" w:rsidR="00766515" w:rsidRDefault="00766515">
      <w:pPr>
        <w:suppressAutoHyphens w:val="0"/>
        <w:autoSpaceDE w:val="0"/>
        <w:spacing w:after="60"/>
        <w:rPr>
          <w:rFonts w:ascii="Tahoma" w:eastAsia="SimSun" w:hAnsi="Tahoma" w:cs="Tahoma"/>
          <w:szCs w:val="22"/>
          <w:lang w:val="el-GR"/>
        </w:rPr>
      </w:pPr>
      <w:r w:rsidRPr="00766515">
        <w:rPr>
          <w:rFonts w:ascii="Tahoma" w:eastAsia="SimSun" w:hAnsi="Tahoma" w:cs="Tahoma"/>
          <w:szCs w:val="22"/>
          <w:lang w:val="el-GR"/>
        </w:rPr>
        <w:t xml:space="preserve">Σκοπός του Έργου είναι η </w:t>
      </w:r>
      <w:r w:rsidR="00D6186C">
        <w:rPr>
          <w:rFonts w:ascii="Tahoma" w:eastAsia="SimSun" w:hAnsi="Tahoma" w:cs="Tahoma"/>
          <w:szCs w:val="22"/>
          <w:lang w:val="el-GR"/>
        </w:rPr>
        <w:t>προσαρμογή</w:t>
      </w:r>
      <w:r w:rsidR="00D6186C" w:rsidRPr="00766515">
        <w:rPr>
          <w:rFonts w:ascii="Tahoma" w:eastAsia="SimSun" w:hAnsi="Tahoma" w:cs="Tahoma"/>
          <w:szCs w:val="22"/>
          <w:lang w:val="el-GR"/>
        </w:rPr>
        <w:t xml:space="preserve"> </w:t>
      </w:r>
      <w:r w:rsidRPr="00766515">
        <w:rPr>
          <w:rFonts w:ascii="Tahoma" w:eastAsia="SimSun" w:hAnsi="Tahoma" w:cs="Tahoma"/>
          <w:szCs w:val="22"/>
          <w:lang w:val="el-GR"/>
        </w:rPr>
        <w:t xml:space="preserve">της Αρχής </w:t>
      </w:r>
      <w:r w:rsidR="00D6186C">
        <w:rPr>
          <w:rFonts w:ascii="Tahoma" w:eastAsia="SimSun" w:hAnsi="Tahoma" w:cs="Tahoma"/>
          <w:szCs w:val="22"/>
          <w:lang w:val="el-GR"/>
        </w:rPr>
        <w:t>σ</w:t>
      </w:r>
      <w:r w:rsidRPr="00766515">
        <w:rPr>
          <w:rFonts w:ascii="Tahoma" w:eastAsia="SimSun" w:hAnsi="Tahoma" w:cs="Tahoma"/>
          <w:szCs w:val="22"/>
          <w:lang w:val="el-GR"/>
        </w:rPr>
        <w:t>το νέο θεσμικό πλαίσιο του Κανονισμού (ΕΕ) 2016/679 του Ευρωπαϊκού Κοινοβουλίου, έτσι ώστε να είναι σε θέση να παρέχει στα υποκείμενα των δεδομένων και τους υπεύθυνους και εκτελούντες την επεξεργασία, κατάλληλες ηλεκτρονικές υπηρεσίες.</w:t>
      </w:r>
    </w:p>
    <w:p w14:paraId="16AF6E78" w14:textId="0D9BC845" w:rsidR="0016357A" w:rsidRPr="0016357A" w:rsidRDefault="0016357A" w:rsidP="0016357A">
      <w:pPr>
        <w:suppressAutoHyphens w:val="0"/>
        <w:autoSpaceDE w:val="0"/>
        <w:spacing w:after="60"/>
        <w:rPr>
          <w:rFonts w:ascii="Tahoma" w:eastAsia="SimSun" w:hAnsi="Tahoma" w:cs="Tahoma"/>
          <w:szCs w:val="22"/>
          <w:lang w:val="el-GR"/>
        </w:rPr>
      </w:pPr>
      <w:bookmarkStart w:id="239" w:name="_Hlk45632564"/>
      <w:r w:rsidRPr="0016357A">
        <w:rPr>
          <w:rFonts w:ascii="Tahoma" w:eastAsia="SimSun" w:hAnsi="Tahoma" w:cs="Tahoma"/>
          <w:szCs w:val="22"/>
          <w:lang w:val="el-GR"/>
        </w:rPr>
        <w:t xml:space="preserve">Το παρόν έργο θα επεκτείνει </w:t>
      </w:r>
      <w:r w:rsidR="001C7B39">
        <w:rPr>
          <w:rFonts w:ascii="Tahoma" w:eastAsia="SimSun" w:hAnsi="Tahoma" w:cs="Tahoma"/>
          <w:szCs w:val="22"/>
          <w:lang w:val="el-GR"/>
        </w:rPr>
        <w:t xml:space="preserve">τις παρεχόμενες από την ΑΠΔΠΧ υπηρεσίες </w:t>
      </w:r>
      <w:r w:rsidRPr="0016357A">
        <w:rPr>
          <w:rFonts w:ascii="Tahoma" w:eastAsia="SimSun" w:hAnsi="Tahoma" w:cs="Tahoma"/>
          <w:szCs w:val="22"/>
          <w:lang w:val="el-GR"/>
        </w:rPr>
        <w:t>διαχείρισης αιτημάτων των πολιτών, επιχειρήσεων, δημοσίων υπηρεσιών και λοιπών φορέων μέσω της διαδικτυακής πύλης της ΑΠΔΠΧ με νέες λειτουργίες, θα ενσωματώσει πληροφοριακό σύστημα Διοίκησης και επίσης θα προσφέρει νέες δυνατότητες επικοινωνίας των πολιτών/επιχειρήσεων  με την Αρχή και  θα εξασφαλίσει ένα σύγχρονο περιβάλλον εργασίας και αποδοτικής λειτουργίας των χρηστών της Αρχής.</w:t>
      </w:r>
    </w:p>
    <w:bookmarkEnd w:id="239"/>
    <w:p w14:paraId="7F0C1C5E" w14:textId="74EDC11A" w:rsidR="00766515" w:rsidRPr="00766515" w:rsidRDefault="00766515" w:rsidP="00766515">
      <w:pPr>
        <w:suppressAutoHyphens w:val="0"/>
        <w:autoSpaceDE w:val="0"/>
        <w:spacing w:after="60"/>
        <w:rPr>
          <w:rFonts w:ascii="Tahoma" w:eastAsia="SimSun" w:hAnsi="Tahoma" w:cs="Tahoma"/>
          <w:szCs w:val="22"/>
          <w:lang w:val="el-GR"/>
        </w:rPr>
      </w:pPr>
      <w:r w:rsidRPr="00766515">
        <w:rPr>
          <w:rFonts w:ascii="Tahoma" w:eastAsia="SimSun" w:hAnsi="Tahoma" w:cs="Tahoma"/>
          <w:szCs w:val="22"/>
          <w:lang w:val="el-GR"/>
        </w:rPr>
        <w:t>Θα εξασφαλίσει  ενιαίο, ομοιόμορφο, ταχύ και διαφανή τρόπο υλοποίησης – εφαρμογής και συμμόρφωσης με τα αντίστοιχα άρθρα που διέπονται από τον κανονισμό  (ΕΕ) 2016/679 του Ευρωπαϊκού Κοινοβουλίου</w:t>
      </w:r>
      <w:r w:rsidR="00D6186C">
        <w:rPr>
          <w:rFonts w:ascii="Tahoma" w:eastAsia="SimSun" w:hAnsi="Tahoma" w:cs="Tahoma"/>
          <w:szCs w:val="22"/>
          <w:lang w:val="el-GR"/>
        </w:rPr>
        <w:t xml:space="preserve"> και Συμβουλίου</w:t>
      </w:r>
      <w:r w:rsidRPr="00766515">
        <w:rPr>
          <w:rFonts w:ascii="Tahoma" w:eastAsia="SimSun" w:hAnsi="Tahoma" w:cs="Tahoma"/>
          <w:szCs w:val="22"/>
          <w:lang w:val="el-GR"/>
        </w:rPr>
        <w:t xml:space="preserve"> </w:t>
      </w:r>
    </w:p>
    <w:p w14:paraId="105D31AF" w14:textId="4F22E082" w:rsidR="00766515" w:rsidRPr="00766515" w:rsidRDefault="00766515" w:rsidP="00766515">
      <w:pPr>
        <w:suppressAutoHyphens w:val="0"/>
        <w:autoSpaceDE w:val="0"/>
        <w:spacing w:after="60"/>
        <w:rPr>
          <w:rFonts w:ascii="Tahoma" w:eastAsia="SimSun" w:hAnsi="Tahoma" w:cs="Tahoma"/>
          <w:szCs w:val="22"/>
          <w:lang w:val="el-GR"/>
        </w:rPr>
      </w:pPr>
      <w:r w:rsidRPr="00766515">
        <w:rPr>
          <w:rFonts w:ascii="Tahoma" w:eastAsia="SimSun" w:hAnsi="Tahoma" w:cs="Tahoma"/>
          <w:szCs w:val="22"/>
          <w:lang w:val="el-GR"/>
        </w:rPr>
        <w:t xml:space="preserve">Μέσω της υλοποίησης του συγκεκριμένου έργου η Αρχή Προστασίας Δεδομένων </w:t>
      </w:r>
      <w:r>
        <w:rPr>
          <w:rFonts w:ascii="Tahoma" w:eastAsia="SimSun" w:hAnsi="Tahoma" w:cs="Tahoma"/>
          <w:szCs w:val="22"/>
          <w:lang w:val="el-GR"/>
        </w:rPr>
        <w:t>Π</w:t>
      </w:r>
      <w:r w:rsidRPr="00766515">
        <w:rPr>
          <w:rFonts w:ascii="Tahoma" w:eastAsia="SimSun" w:hAnsi="Tahoma" w:cs="Tahoma"/>
          <w:szCs w:val="22"/>
          <w:lang w:val="el-GR"/>
        </w:rPr>
        <w:t xml:space="preserve">ροσωπικού </w:t>
      </w:r>
      <w:r>
        <w:rPr>
          <w:rFonts w:ascii="Tahoma" w:eastAsia="SimSun" w:hAnsi="Tahoma" w:cs="Tahoma"/>
          <w:szCs w:val="22"/>
          <w:lang w:val="el-GR"/>
        </w:rPr>
        <w:t>Χ</w:t>
      </w:r>
      <w:r w:rsidRPr="00766515">
        <w:rPr>
          <w:rFonts w:ascii="Tahoma" w:eastAsia="SimSun" w:hAnsi="Tahoma" w:cs="Tahoma"/>
          <w:szCs w:val="22"/>
          <w:lang w:val="el-GR"/>
        </w:rPr>
        <w:t>αρακτήρα επιδιώκει τον ψηφιακό μετασχηματισμό της, την αποτελεσματικότερη λειτουργία της, την παροχή των κατάλληλων εργαλείων στους χρήστες της για την αποδοτικότερη διαχείριση, καταγραφή και επεξεργασία των περιστατικών παραβίασης προσωπικών δεδομένων, την παροχή εργαλείου αυτοεκτίμησης σχετικά με την ασφάλεια των προσωπικών δεδομένων σε επιχειρήσεις και οργανισμούς, τον αποτελεσματικό προγραμματισμό των διοικητικών ελέγχων της Αρχής, την διευκόλυνση υποβολής καταγγελιών από τους Πολίτες στην Αρχή μέσα από διαφορετικά κανάλια επικοινωνίας, την δημιουργία περιεχομένου ενημέρωσης και ευαισθητοποίησης για θ</w:t>
      </w:r>
      <w:r w:rsidR="00987049">
        <w:rPr>
          <w:rFonts w:ascii="Tahoma" w:eastAsia="SimSun" w:hAnsi="Tahoma" w:cs="Tahoma"/>
          <w:szCs w:val="22"/>
          <w:lang w:val="el-GR"/>
        </w:rPr>
        <w:t>έ</w:t>
      </w:r>
      <w:r w:rsidRPr="00766515">
        <w:rPr>
          <w:rFonts w:ascii="Tahoma" w:eastAsia="SimSun" w:hAnsi="Tahoma" w:cs="Tahoma"/>
          <w:szCs w:val="22"/>
          <w:lang w:val="el-GR"/>
        </w:rPr>
        <w:t>ματα προστασίας δεδομένων προσωπικού χαρακτήρα (ιδίως για παιδιά),  τον σχεδιασμό και υλοποίηση ενός Πληροφοριακού Συστήματος Διοίκησης  καθώς και την υλοποίηση ενός περιβάλλοντος Εικονικών Σταθμών Εργασίας για την διασφάλιση της εργασίας των χρηστών της ΑΠΔΠΧ από απομακρυσμένα σημεία με ασφάλεια.</w:t>
      </w:r>
    </w:p>
    <w:p w14:paraId="71C49F1D" w14:textId="4AC15B2D" w:rsidR="008338F0" w:rsidRPr="00603221" w:rsidRDefault="008338F0">
      <w:pPr>
        <w:suppressAutoHyphens w:val="0"/>
        <w:autoSpaceDE w:val="0"/>
        <w:spacing w:after="60"/>
        <w:rPr>
          <w:rFonts w:ascii="Tahoma" w:eastAsia="SimSun" w:hAnsi="Tahoma" w:cs="Tahoma"/>
          <w:szCs w:val="22"/>
          <w:lang w:val="el-GR"/>
        </w:rPr>
      </w:pPr>
    </w:p>
    <w:p w14:paraId="1F190171" w14:textId="77777777" w:rsidR="008338F0" w:rsidRPr="00F94007" w:rsidRDefault="003355E7" w:rsidP="00F94007">
      <w:pPr>
        <w:pStyle w:val="4"/>
        <w:numPr>
          <w:ilvl w:val="1"/>
          <w:numId w:val="18"/>
        </w:numPr>
        <w:tabs>
          <w:tab w:val="left" w:pos="1134"/>
        </w:tabs>
        <w:ind w:left="709" w:hanging="283"/>
        <w:rPr>
          <w:rFonts w:ascii="Tahoma" w:eastAsia="SimSun" w:hAnsi="Tahoma" w:cs="Tahoma"/>
          <w:szCs w:val="22"/>
          <w:lang w:val="el-GR"/>
        </w:rPr>
      </w:pPr>
      <w:bookmarkStart w:id="240" w:name="_ΑΝΤΙΚΕΙΜΕΝΟ_ΤΗΣ_ΣΥΜΒΑΣΗΣ"/>
      <w:bookmarkStart w:id="241" w:name="_Toc56417701"/>
      <w:bookmarkEnd w:id="240"/>
      <w:r w:rsidRPr="00F94007">
        <w:rPr>
          <w:rFonts w:ascii="Tahoma" w:eastAsia="SimSun" w:hAnsi="Tahoma" w:cs="Tahoma"/>
          <w:szCs w:val="22"/>
          <w:lang w:val="el-GR"/>
        </w:rPr>
        <w:lastRenderedPageBreak/>
        <w:t>ΑΝΤΙΚΕΙΜΕΝΟ ΤΗΣ ΣΥΜΒΑΣΗΣ</w:t>
      </w:r>
      <w:bookmarkEnd w:id="241"/>
    </w:p>
    <w:p w14:paraId="62BC452D" w14:textId="7D09743B" w:rsidR="004D048E" w:rsidRPr="00F94007" w:rsidRDefault="004D048E" w:rsidP="00F94007">
      <w:pPr>
        <w:pStyle w:val="4"/>
        <w:numPr>
          <w:ilvl w:val="2"/>
          <w:numId w:val="18"/>
        </w:numPr>
        <w:tabs>
          <w:tab w:val="left" w:pos="1134"/>
        </w:tabs>
        <w:rPr>
          <w:rFonts w:ascii="Tahoma" w:eastAsia="SimSun" w:hAnsi="Tahoma" w:cs="Tahoma"/>
          <w:szCs w:val="22"/>
          <w:lang w:val="el-GR"/>
        </w:rPr>
      </w:pPr>
      <w:bookmarkStart w:id="242" w:name="_Toc55222681"/>
      <w:bookmarkStart w:id="243" w:name="_Toc55581642"/>
      <w:bookmarkStart w:id="244" w:name="_Toc56417702"/>
      <w:bookmarkEnd w:id="242"/>
      <w:bookmarkEnd w:id="243"/>
      <w:r w:rsidRPr="00F94007">
        <w:rPr>
          <w:rFonts w:ascii="Tahoma" w:eastAsia="SimSun" w:hAnsi="Tahoma" w:cs="Tahoma"/>
          <w:szCs w:val="22"/>
          <w:lang w:val="el-GR"/>
        </w:rPr>
        <w:t>Σύντομη Περιγραφή του Αντικειμένου της Σύμβασης</w:t>
      </w:r>
      <w:bookmarkEnd w:id="244"/>
    </w:p>
    <w:p w14:paraId="466E1C17" w14:textId="113D7032" w:rsidR="000C22D2" w:rsidRPr="000C22D2" w:rsidRDefault="00B71501" w:rsidP="000C22D2">
      <w:pPr>
        <w:rPr>
          <w:rFonts w:ascii="Tahoma" w:hAnsi="Tahoma" w:cs="Tahoma"/>
          <w:lang w:val="el-GR"/>
        </w:rPr>
      </w:pPr>
      <w:r w:rsidRPr="00603221">
        <w:rPr>
          <w:rFonts w:ascii="Tahoma" w:hAnsi="Tahoma" w:cs="Tahoma"/>
          <w:szCs w:val="22"/>
          <w:lang w:val="el-GR"/>
        </w:rPr>
        <w:t>Αντικείμενο της σύμβασης είναι</w:t>
      </w:r>
      <w:r>
        <w:rPr>
          <w:rFonts w:ascii="Tahoma" w:hAnsi="Tahoma" w:cs="Tahoma"/>
          <w:szCs w:val="22"/>
          <w:lang w:val="el-GR"/>
        </w:rPr>
        <w:t xml:space="preserve"> η</w:t>
      </w:r>
      <w:r w:rsidRPr="00886F37">
        <w:rPr>
          <w:rFonts w:ascii="Tahoma" w:hAnsi="Tahoma" w:cs="Tahoma"/>
          <w:szCs w:val="22"/>
          <w:lang w:val="el-GR"/>
        </w:rPr>
        <w:t xml:space="preserve"> </w:t>
      </w:r>
      <w:r>
        <w:rPr>
          <w:rFonts w:ascii="Tahoma" w:hAnsi="Tahoma" w:cs="Tahoma"/>
          <w:szCs w:val="22"/>
          <w:lang w:val="el-GR"/>
        </w:rPr>
        <w:t>ε</w:t>
      </w:r>
      <w:r w:rsidRPr="00886F37">
        <w:rPr>
          <w:rFonts w:ascii="Tahoma" w:hAnsi="Tahoma" w:cs="Tahoma"/>
          <w:szCs w:val="22"/>
          <w:lang w:val="el-GR"/>
        </w:rPr>
        <w:t xml:space="preserve">πέκταση </w:t>
      </w:r>
      <w:r>
        <w:rPr>
          <w:rFonts w:ascii="Tahoma" w:hAnsi="Tahoma" w:cs="Tahoma"/>
          <w:szCs w:val="22"/>
          <w:lang w:val="el-GR"/>
        </w:rPr>
        <w:t xml:space="preserve">των υπηρεσιών που παρέχει η ΑΠΔΠΧ προς </w:t>
      </w:r>
      <w:r w:rsidRPr="00886F37">
        <w:rPr>
          <w:rFonts w:ascii="Tahoma" w:hAnsi="Tahoma" w:cs="Tahoma"/>
          <w:szCs w:val="22"/>
          <w:lang w:val="el-GR"/>
        </w:rPr>
        <w:t>τ</w:t>
      </w:r>
      <w:r>
        <w:rPr>
          <w:rFonts w:ascii="Tahoma" w:hAnsi="Tahoma" w:cs="Tahoma"/>
          <w:szCs w:val="22"/>
          <w:lang w:val="el-GR"/>
        </w:rPr>
        <w:t>ους</w:t>
      </w:r>
      <w:r w:rsidRPr="00886F37">
        <w:rPr>
          <w:rFonts w:ascii="Tahoma" w:hAnsi="Tahoma" w:cs="Tahoma"/>
          <w:szCs w:val="22"/>
          <w:lang w:val="el-GR"/>
        </w:rPr>
        <w:t xml:space="preserve"> πολ</w:t>
      </w:r>
      <w:r>
        <w:rPr>
          <w:rFonts w:ascii="Tahoma" w:hAnsi="Tahoma" w:cs="Tahoma"/>
          <w:szCs w:val="22"/>
          <w:lang w:val="el-GR"/>
        </w:rPr>
        <w:t>ίτες</w:t>
      </w:r>
      <w:r w:rsidRPr="00886F37">
        <w:rPr>
          <w:rFonts w:ascii="Tahoma" w:hAnsi="Tahoma" w:cs="Tahoma"/>
          <w:szCs w:val="22"/>
          <w:lang w:val="el-GR"/>
        </w:rPr>
        <w:t>, επιχειρήσε</w:t>
      </w:r>
      <w:r>
        <w:rPr>
          <w:rFonts w:ascii="Tahoma" w:hAnsi="Tahoma" w:cs="Tahoma"/>
          <w:szCs w:val="22"/>
          <w:lang w:val="el-GR"/>
        </w:rPr>
        <w:t>ις</w:t>
      </w:r>
      <w:r w:rsidRPr="00886F37">
        <w:rPr>
          <w:rFonts w:ascii="Tahoma" w:hAnsi="Tahoma" w:cs="Tahoma"/>
          <w:szCs w:val="22"/>
          <w:lang w:val="el-GR"/>
        </w:rPr>
        <w:t>, δημ</w:t>
      </w:r>
      <w:r>
        <w:rPr>
          <w:rFonts w:ascii="Tahoma" w:hAnsi="Tahoma" w:cs="Tahoma"/>
          <w:szCs w:val="22"/>
          <w:lang w:val="el-GR"/>
        </w:rPr>
        <w:t>όσιες</w:t>
      </w:r>
      <w:r w:rsidRPr="00886F37">
        <w:rPr>
          <w:rFonts w:ascii="Tahoma" w:hAnsi="Tahoma" w:cs="Tahoma"/>
          <w:szCs w:val="22"/>
          <w:lang w:val="el-GR"/>
        </w:rPr>
        <w:t xml:space="preserve"> υπηρεσ</w:t>
      </w:r>
      <w:r>
        <w:rPr>
          <w:rFonts w:ascii="Tahoma" w:hAnsi="Tahoma" w:cs="Tahoma"/>
          <w:szCs w:val="22"/>
          <w:lang w:val="el-GR"/>
        </w:rPr>
        <w:t>ίες</w:t>
      </w:r>
      <w:r w:rsidRPr="00886F37">
        <w:rPr>
          <w:rFonts w:ascii="Tahoma" w:hAnsi="Tahoma" w:cs="Tahoma"/>
          <w:szCs w:val="22"/>
          <w:lang w:val="el-GR"/>
        </w:rPr>
        <w:t xml:space="preserve"> και λοιπ</w:t>
      </w:r>
      <w:r>
        <w:rPr>
          <w:rFonts w:ascii="Tahoma" w:hAnsi="Tahoma" w:cs="Tahoma"/>
          <w:szCs w:val="22"/>
          <w:lang w:val="el-GR"/>
        </w:rPr>
        <w:t>ούς</w:t>
      </w:r>
      <w:r w:rsidRPr="00886F37">
        <w:rPr>
          <w:rFonts w:ascii="Tahoma" w:hAnsi="Tahoma" w:cs="Tahoma"/>
          <w:szCs w:val="22"/>
          <w:lang w:val="el-GR"/>
        </w:rPr>
        <w:t xml:space="preserve"> φορ</w:t>
      </w:r>
      <w:r>
        <w:rPr>
          <w:rFonts w:ascii="Tahoma" w:hAnsi="Tahoma" w:cs="Tahoma"/>
          <w:szCs w:val="22"/>
          <w:lang w:val="el-GR"/>
        </w:rPr>
        <w:t>είς</w:t>
      </w:r>
      <w:r w:rsidRPr="00886F37">
        <w:rPr>
          <w:rFonts w:ascii="Tahoma" w:hAnsi="Tahoma" w:cs="Tahoma"/>
          <w:szCs w:val="22"/>
          <w:lang w:val="el-GR"/>
        </w:rPr>
        <w:t xml:space="preserve"> μέσω της διαδικτυακής πύλης </w:t>
      </w:r>
      <w:r>
        <w:rPr>
          <w:rFonts w:ascii="Tahoma" w:hAnsi="Tahoma" w:cs="Tahoma"/>
          <w:szCs w:val="22"/>
          <w:lang w:val="el-GR"/>
        </w:rPr>
        <w:t>και των εφαρμογών της, ειδικότερα περιλαμβάνει</w:t>
      </w:r>
      <w:r w:rsidR="000C22D2" w:rsidRPr="000C22D2">
        <w:rPr>
          <w:rFonts w:ascii="Tahoma" w:hAnsi="Tahoma" w:cs="Tahoma"/>
          <w:lang w:val="el-GR"/>
        </w:rPr>
        <w:t>:</w:t>
      </w:r>
    </w:p>
    <w:p w14:paraId="09388B61" w14:textId="7D05E888" w:rsidR="000C22D2" w:rsidRPr="000C22D2" w:rsidRDefault="000C22D2" w:rsidP="00EB3381">
      <w:pPr>
        <w:numPr>
          <w:ilvl w:val="0"/>
          <w:numId w:val="28"/>
        </w:numPr>
        <w:rPr>
          <w:rFonts w:ascii="Tahoma" w:hAnsi="Tahoma" w:cs="Tahoma"/>
          <w:lang w:val="el-GR"/>
        </w:rPr>
      </w:pPr>
      <w:r w:rsidRPr="000C22D2">
        <w:rPr>
          <w:rFonts w:ascii="Tahoma" w:hAnsi="Tahoma" w:cs="Tahoma"/>
          <w:lang w:val="el-GR"/>
        </w:rPr>
        <w:t>Σχεδιασμό και υλοποίηση υποσυστήματος υποβοήθησης υπευθύνων επεξεργασίας σχετικά με τη διαχείριση περιστατικών παραβίασης προσωπικών δεδομένων και εργαλείο</w:t>
      </w:r>
      <w:r w:rsidR="00B60EB2">
        <w:rPr>
          <w:rFonts w:ascii="Tahoma" w:hAnsi="Tahoma" w:cs="Tahoma"/>
          <w:lang w:val="el-GR"/>
        </w:rPr>
        <w:t>υ</w:t>
      </w:r>
      <w:r w:rsidRPr="000C22D2">
        <w:rPr>
          <w:rFonts w:ascii="Tahoma" w:hAnsi="Tahoma" w:cs="Tahoma"/>
          <w:lang w:val="el-GR"/>
        </w:rPr>
        <w:t xml:space="preserve"> υποβοήθησης της ΑΠΔΠΧ σχετικά με τη διαχείριση γνωστοποιήσεων περιστατικών παραβίασης προσωπικών δεδομένων</w:t>
      </w:r>
    </w:p>
    <w:p w14:paraId="5947C6BA" w14:textId="66B6965A" w:rsidR="000C22D2" w:rsidRPr="000C22D2" w:rsidRDefault="000C22D2" w:rsidP="00EB3381">
      <w:pPr>
        <w:numPr>
          <w:ilvl w:val="0"/>
          <w:numId w:val="28"/>
        </w:numPr>
        <w:rPr>
          <w:rFonts w:ascii="Tahoma" w:hAnsi="Tahoma" w:cs="Tahoma"/>
          <w:lang w:val="el-GR"/>
        </w:rPr>
      </w:pPr>
      <w:r w:rsidRPr="000C22D2">
        <w:rPr>
          <w:rFonts w:ascii="Tahoma" w:hAnsi="Tahoma" w:cs="Tahoma"/>
          <w:lang w:val="el-GR"/>
        </w:rPr>
        <w:t>Σχεδιασμό και υλοποίηση υποσυστήματος  αυτοεκτίμησης (self - assessment) σχετικά με την ασφάλεια και την προστασία προσωπικών δεδομένων (προσανατολισμένο κυρίως σε μικρομεσαίες επιχειρήσεις και οργανισμούς)</w:t>
      </w:r>
    </w:p>
    <w:p w14:paraId="319FBA25" w14:textId="05B2D8BC" w:rsidR="000C22D2" w:rsidRPr="000C22D2" w:rsidRDefault="000C22D2" w:rsidP="00EB3381">
      <w:pPr>
        <w:numPr>
          <w:ilvl w:val="0"/>
          <w:numId w:val="28"/>
        </w:numPr>
        <w:rPr>
          <w:rFonts w:ascii="Tahoma" w:hAnsi="Tahoma" w:cs="Tahoma"/>
          <w:lang w:val="el-GR"/>
        </w:rPr>
      </w:pPr>
      <w:r w:rsidRPr="000C22D2">
        <w:rPr>
          <w:rFonts w:ascii="Tahoma" w:hAnsi="Tahoma" w:cs="Tahoma"/>
          <w:lang w:val="el-GR"/>
        </w:rPr>
        <w:t>Σχεδιασμό και υλοποίηση υποσυστήματος υποβοήθησης προγραμματισμού – εκτέλεσης διοικητικών ελέγχων ΑΠΔΠΧ</w:t>
      </w:r>
    </w:p>
    <w:p w14:paraId="57B4D87C" w14:textId="39315633" w:rsidR="000C22D2" w:rsidRPr="000C22D2" w:rsidRDefault="000C22D2" w:rsidP="00EB3381">
      <w:pPr>
        <w:numPr>
          <w:ilvl w:val="0"/>
          <w:numId w:val="28"/>
        </w:numPr>
        <w:rPr>
          <w:rFonts w:ascii="Tahoma" w:hAnsi="Tahoma" w:cs="Tahoma"/>
          <w:lang w:val="el-GR"/>
        </w:rPr>
      </w:pPr>
      <w:r w:rsidRPr="000C22D2">
        <w:rPr>
          <w:rFonts w:ascii="Tahoma" w:hAnsi="Tahoma" w:cs="Tahoma"/>
          <w:lang w:val="el-GR"/>
        </w:rPr>
        <w:t>Σχεδιασμό και υλοποίηση υποσυστήματος υποβοήθησης πολιτών στην υποβολή καταγγελίας στην ΑΠΔΠΧ</w:t>
      </w:r>
    </w:p>
    <w:p w14:paraId="4FE1EBFB" w14:textId="34C4BB52" w:rsidR="000C22D2" w:rsidRPr="000C22D2" w:rsidRDefault="000C22D2" w:rsidP="00EB3381">
      <w:pPr>
        <w:numPr>
          <w:ilvl w:val="0"/>
          <w:numId w:val="28"/>
        </w:numPr>
        <w:rPr>
          <w:rFonts w:ascii="Tahoma" w:hAnsi="Tahoma" w:cs="Tahoma"/>
          <w:lang w:val="el-GR"/>
        </w:rPr>
      </w:pPr>
      <w:r w:rsidRPr="000C22D2">
        <w:rPr>
          <w:rFonts w:ascii="Tahoma" w:hAnsi="Tahoma" w:cs="Tahoma"/>
          <w:lang w:val="el-GR"/>
        </w:rPr>
        <w:t>Σχεδιασμό και υλοποίηση υποσυστήματος υποβοήθησης στην άσκηση δικαιωμάτων στους υπευθύνους επεξεργασίας</w:t>
      </w:r>
    </w:p>
    <w:p w14:paraId="2926DB58" w14:textId="008DF7A4" w:rsidR="000C22D2" w:rsidRPr="000C22D2" w:rsidRDefault="000C22D2" w:rsidP="00EB3381">
      <w:pPr>
        <w:numPr>
          <w:ilvl w:val="0"/>
          <w:numId w:val="29"/>
        </w:numPr>
        <w:rPr>
          <w:rFonts w:ascii="Tahoma" w:hAnsi="Tahoma" w:cs="Tahoma"/>
          <w:lang w:val="el-GR"/>
        </w:rPr>
      </w:pPr>
      <w:r w:rsidRPr="000C22D2">
        <w:rPr>
          <w:rFonts w:ascii="Tahoma" w:hAnsi="Tahoma" w:cs="Tahoma"/>
          <w:lang w:val="el-GR"/>
        </w:rPr>
        <w:t>Δημιουργία περιεχομένου web ενημέρωσης και ευαισθητοποίησης</w:t>
      </w:r>
      <w:r w:rsidR="000378B9">
        <w:rPr>
          <w:rFonts w:ascii="Tahoma" w:hAnsi="Tahoma" w:cs="Tahoma"/>
          <w:lang w:val="el-GR"/>
        </w:rPr>
        <w:t>,</w:t>
      </w:r>
      <w:r w:rsidRPr="000C22D2">
        <w:rPr>
          <w:rFonts w:ascii="Tahoma" w:hAnsi="Tahoma" w:cs="Tahoma"/>
          <w:lang w:val="el-GR"/>
        </w:rPr>
        <w:t xml:space="preserve"> </w:t>
      </w:r>
      <w:r w:rsidR="000378B9">
        <w:rPr>
          <w:rFonts w:ascii="Tahoma" w:hAnsi="Tahoma" w:cs="Tahoma"/>
          <w:lang w:val="el-GR"/>
        </w:rPr>
        <w:t>ι</w:t>
      </w:r>
      <w:r w:rsidRPr="000C22D2">
        <w:rPr>
          <w:rFonts w:ascii="Tahoma" w:hAnsi="Tahoma" w:cs="Tahoma"/>
          <w:lang w:val="el-GR"/>
        </w:rPr>
        <w:t xml:space="preserve">δίως για τα παιδιά </w:t>
      </w:r>
    </w:p>
    <w:p w14:paraId="52B98CAB" w14:textId="2AAE2552" w:rsidR="000C22D2" w:rsidRPr="000C22D2" w:rsidRDefault="000C22D2" w:rsidP="00EB3381">
      <w:pPr>
        <w:numPr>
          <w:ilvl w:val="0"/>
          <w:numId w:val="29"/>
        </w:numPr>
        <w:rPr>
          <w:rFonts w:ascii="Tahoma" w:hAnsi="Tahoma" w:cs="Tahoma"/>
          <w:lang w:val="el-GR"/>
        </w:rPr>
      </w:pPr>
      <w:r w:rsidRPr="000C22D2">
        <w:rPr>
          <w:rFonts w:ascii="Tahoma" w:hAnsi="Tahoma" w:cs="Tahoma"/>
          <w:lang w:val="el-GR"/>
        </w:rPr>
        <w:t xml:space="preserve">Δημιουργία εφαρμογής </w:t>
      </w:r>
      <w:r w:rsidRPr="000C22D2">
        <w:rPr>
          <w:rFonts w:ascii="Tahoma" w:hAnsi="Tahoma" w:cs="Tahoma"/>
          <w:lang w:val="en-US"/>
        </w:rPr>
        <w:t>chatbot</w:t>
      </w:r>
    </w:p>
    <w:p w14:paraId="335663D3" w14:textId="44656B13" w:rsidR="000C22D2" w:rsidRPr="000C22D2" w:rsidRDefault="000C22D2" w:rsidP="00EB3381">
      <w:pPr>
        <w:numPr>
          <w:ilvl w:val="0"/>
          <w:numId w:val="30"/>
        </w:numPr>
        <w:rPr>
          <w:rFonts w:ascii="Tahoma" w:hAnsi="Tahoma" w:cs="Tahoma"/>
          <w:lang w:val="el-GR"/>
        </w:rPr>
      </w:pPr>
      <w:r w:rsidRPr="000C22D2">
        <w:rPr>
          <w:rFonts w:ascii="Tahoma" w:hAnsi="Tahoma" w:cs="Tahoma"/>
          <w:lang w:val="el-GR"/>
        </w:rPr>
        <w:t>Σχεδιασμό</w:t>
      </w:r>
      <w:r w:rsidR="00B60EB2">
        <w:rPr>
          <w:rFonts w:ascii="Tahoma" w:hAnsi="Tahoma" w:cs="Tahoma"/>
          <w:lang w:val="el-GR"/>
        </w:rPr>
        <w:t>ς</w:t>
      </w:r>
      <w:r w:rsidRPr="000C22D2">
        <w:rPr>
          <w:rFonts w:ascii="Tahoma" w:hAnsi="Tahoma" w:cs="Tahoma"/>
          <w:lang w:val="el-GR"/>
        </w:rPr>
        <w:t xml:space="preserve"> και υλοποίηση Πληροφοριακού Συστήματος  Διοίκησης (Μ.Ι.S)</w:t>
      </w:r>
    </w:p>
    <w:p w14:paraId="1440581E" w14:textId="5DC3F350" w:rsidR="000C22D2" w:rsidRPr="001C7B39" w:rsidRDefault="000C22D2" w:rsidP="00EB3381">
      <w:pPr>
        <w:numPr>
          <w:ilvl w:val="0"/>
          <w:numId w:val="28"/>
        </w:numPr>
        <w:rPr>
          <w:rFonts w:ascii="Tahoma" w:hAnsi="Tahoma" w:cs="Tahoma"/>
          <w:lang w:val="el-GR"/>
        </w:rPr>
      </w:pPr>
      <w:r w:rsidRPr="001C7B39">
        <w:rPr>
          <w:rFonts w:ascii="Tahoma" w:hAnsi="Tahoma" w:cs="Tahoma"/>
          <w:lang w:val="el-GR"/>
        </w:rPr>
        <w:t>Προμήθεια και υλοποίηση περιβάλλοντος Εικονικών Σταθμών Εργασίας</w:t>
      </w:r>
    </w:p>
    <w:p w14:paraId="03812ECD" w14:textId="386FE6AE" w:rsidR="000C22D2" w:rsidRPr="001C7B39" w:rsidRDefault="000C22D2" w:rsidP="00EB3381">
      <w:pPr>
        <w:numPr>
          <w:ilvl w:val="0"/>
          <w:numId w:val="28"/>
        </w:numPr>
        <w:rPr>
          <w:rFonts w:ascii="Tahoma" w:hAnsi="Tahoma" w:cs="Tahoma"/>
          <w:lang w:val="el-GR"/>
        </w:rPr>
      </w:pPr>
      <w:r w:rsidRPr="001C7B39">
        <w:rPr>
          <w:rFonts w:ascii="Tahoma" w:hAnsi="Tahoma" w:cs="Tahoma"/>
          <w:lang w:val="el-GR"/>
        </w:rPr>
        <w:t>Προμήθεια των απαραίτητων α</w:t>
      </w:r>
      <w:r w:rsidR="000378B9" w:rsidRPr="001C7B39">
        <w:rPr>
          <w:rFonts w:ascii="Tahoma" w:hAnsi="Tahoma" w:cs="Tahoma"/>
          <w:lang w:val="el-GR"/>
        </w:rPr>
        <w:t>δ</w:t>
      </w:r>
      <w:r w:rsidRPr="001C7B39">
        <w:rPr>
          <w:rFonts w:ascii="Tahoma" w:hAnsi="Tahoma" w:cs="Tahoma"/>
          <w:lang w:val="el-GR"/>
        </w:rPr>
        <w:t>ειών χρήσης για βάση δεδομένων (</w:t>
      </w:r>
      <w:r w:rsidRPr="001C7B39">
        <w:rPr>
          <w:rFonts w:ascii="Tahoma" w:hAnsi="Tahoma" w:cs="Tahoma"/>
          <w:lang w:val="en-US"/>
        </w:rPr>
        <w:t>RDBMS</w:t>
      </w:r>
      <w:r w:rsidRPr="001C7B39">
        <w:rPr>
          <w:rFonts w:ascii="Tahoma" w:hAnsi="Tahoma" w:cs="Tahoma"/>
          <w:lang w:val="el-GR"/>
        </w:rPr>
        <w:t xml:space="preserve">) και λογισμικού </w:t>
      </w:r>
      <w:r w:rsidRPr="001C7B39">
        <w:rPr>
          <w:rFonts w:ascii="Tahoma" w:hAnsi="Tahoma" w:cs="Tahoma"/>
          <w:lang w:val="en-US"/>
        </w:rPr>
        <w:t>middleware</w:t>
      </w:r>
      <w:r w:rsidRPr="001C7B39">
        <w:rPr>
          <w:rFonts w:ascii="Tahoma" w:hAnsi="Tahoma" w:cs="Tahoma"/>
          <w:lang w:val="el-GR"/>
        </w:rPr>
        <w:t xml:space="preserve"> (</w:t>
      </w:r>
      <w:r w:rsidRPr="001C7B39">
        <w:rPr>
          <w:rFonts w:ascii="Tahoma" w:hAnsi="Tahoma" w:cs="Tahoma"/>
          <w:lang w:val="en-US"/>
        </w:rPr>
        <w:t>application</w:t>
      </w:r>
      <w:r w:rsidRPr="001C7B39">
        <w:rPr>
          <w:rFonts w:ascii="Tahoma" w:hAnsi="Tahoma" w:cs="Tahoma"/>
          <w:lang w:val="el-GR"/>
        </w:rPr>
        <w:t xml:space="preserve"> </w:t>
      </w:r>
      <w:r w:rsidRPr="001C7B39">
        <w:rPr>
          <w:rFonts w:ascii="Tahoma" w:hAnsi="Tahoma" w:cs="Tahoma"/>
          <w:lang w:val="en-US"/>
        </w:rPr>
        <w:t>serve</w:t>
      </w:r>
      <w:r w:rsidR="000378B9" w:rsidRPr="001C7B39">
        <w:rPr>
          <w:rFonts w:ascii="Tahoma" w:hAnsi="Tahoma" w:cs="Tahoma"/>
          <w:lang w:val="en-US"/>
        </w:rPr>
        <w:t>r</w:t>
      </w:r>
      <w:r w:rsidRPr="001C7B39">
        <w:rPr>
          <w:rFonts w:ascii="Tahoma" w:hAnsi="Tahoma" w:cs="Tahoma"/>
          <w:lang w:val="en-US"/>
        </w:rPr>
        <w:t>s</w:t>
      </w:r>
      <w:r w:rsidRPr="001C7B39">
        <w:rPr>
          <w:rFonts w:ascii="Tahoma" w:hAnsi="Tahoma" w:cs="Tahoma"/>
          <w:lang w:val="el-GR"/>
        </w:rPr>
        <w:t>)</w:t>
      </w:r>
    </w:p>
    <w:p w14:paraId="0DED0EEC" w14:textId="77777777" w:rsidR="000C22D2" w:rsidRPr="000C22D2" w:rsidRDefault="000C22D2" w:rsidP="000C22D2">
      <w:pPr>
        <w:rPr>
          <w:rFonts w:ascii="Tahoma" w:hAnsi="Tahoma" w:cs="Tahoma"/>
          <w:lang w:val="el-GR"/>
        </w:rPr>
      </w:pPr>
    </w:p>
    <w:p w14:paraId="5A6219CC" w14:textId="77777777" w:rsidR="000C22D2" w:rsidRPr="000C22D2" w:rsidRDefault="000C22D2" w:rsidP="000C22D2">
      <w:pPr>
        <w:rPr>
          <w:rFonts w:ascii="Tahoma" w:hAnsi="Tahoma" w:cs="Tahoma"/>
          <w:lang w:val="el-GR"/>
        </w:rPr>
      </w:pPr>
      <w:r w:rsidRPr="000C22D2">
        <w:rPr>
          <w:rFonts w:ascii="Tahoma" w:hAnsi="Tahoma" w:cs="Tahoma"/>
          <w:lang w:val="el-GR"/>
        </w:rPr>
        <w:t>Στα πλαίσιο του Έργου ο Ανάδοχος αναλαμβάνει:</w:t>
      </w:r>
    </w:p>
    <w:p w14:paraId="00848B71" w14:textId="77777777" w:rsidR="000C22D2" w:rsidRPr="000C22D2" w:rsidRDefault="000C22D2" w:rsidP="00EB3381">
      <w:pPr>
        <w:numPr>
          <w:ilvl w:val="0"/>
          <w:numId w:val="31"/>
        </w:numPr>
        <w:rPr>
          <w:rFonts w:ascii="Tahoma" w:hAnsi="Tahoma" w:cs="Tahoma"/>
          <w:lang w:val="el-GR"/>
        </w:rPr>
      </w:pPr>
      <w:r w:rsidRPr="000C22D2">
        <w:rPr>
          <w:rFonts w:ascii="Tahoma" w:hAnsi="Tahoma" w:cs="Tahoma"/>
          <w:lang w:val="el-GR"/>
        </w:rPr>
        <w:t>την εκπόνηση Μελέτης Εφαρμογής</w:t>
      </w:r>
    </w:p>
    <w:p w14:paraId="77E629D7" w14:textId="77777777" w:rsidR="000C22D2" w:rsidRPr="000C22D2" w:rsidRDefault="000C22D2" w:rsidP="00EB3381">
      <w:pPr>
        <w:numPr>
          <w:ilvl w:val="0"/>
          <w:numId w:val="31"/>
        </w:numPr>
        <w:rPr>
          <w:rFonts w:ascii="Tahoma" w:hAnsi="Tahoma" w:cs="Tahoma"/>
          <w:lang w:val="el-GR"/>
        </w:rPr>
      </w:pPr>
      <w:r w:rsidRPr="000C22D2">
        <w:rPr>
          <w:rFonts w:ascii="Tahoma" w:hAnsi="Tahoma" w:cs="Tahoma"/>
          <w:lang w:val="el-GR"/>
        </w:rPr>
        <w:t>την ολοκλήρωση με άλλα συστήματα και υποσυστήματα της ΑΠΔΠΧ</w:t>
      </w:r>
    </w:p>
    <w:p w14:paraId="53E01B5C" w14:textId="77777777" w:rsidR="000C22D2" w:rsidRPr="000C22D2" w:rsidRDefault="000C22D2" w:rsidP="00EB3381">
      <w:pPr>
        <w:numPr>
          <w:ilvl w:val="0"/>
          <w:numId w:val="31"/>
        </w:numPr>
        <w:rPr>
          <w:rFonts w:ascii="Tahoma" w:hAnsi="Tahoma" w:cs="Tahoma"/>
          <w:lang w:val="el-GR"/>
        </w:rPr>
      </w:pPr>
      <w:r w:rsidRPr="000C22D2">
        <w:rPr>
          <w:rFonts w:ascii="Tahoma" w:hAnsi="Tahoma" w:cs="Tahoma"/>
          <w:lang w:val="el-GR"/>
        </w:rPr>
        <w:t>την ανάπτυξη νέων εφαρμογών</w:t>
      </w:r>
    </w:p>
    <w:p w14:paraId="57868059" w14:textId="77777777" w:rsidR="000C22D2" w:rsidRPr="000C22D2" w:rsidRDefault="000C22D2" w:rsidP="00EB3381">
      <w:pPr>
        <w:numPr>
          <w:ilvl w:val="0"/>
          <w:numId w:val="31"/>
        </w:numPr>
        <w:rPr>
          <w:rFonts w:ascii="Tahoma" w:hAnsi="Tahoma" w:cs="Tahoma"/>
          <w:lang w:val="el-GR"/>
        </w:rPr>
      </w:pPr>
      <w:r w:rsidRPr="000C22D2">
        <w:rPr>
          <w:rFonts w:ascii="Tahoma" w:hAnsi="Tahoma" w:cs="Tahoma"/>
          <w:lang w:val="el-GR"/>
        </w:rPr>
        <w:t>την ολοκλήρωση των παραπάνω σε ένα ενιαίο και λειτουργικό σύνολο</w:t>
      </w:r>
    </w:p>
    <w:p w14:paraId="5DF6ADB2" w14:textId="080BB405" w:rsidR="000C22D2" w:rsidRPr="000C22D2" w:rsidRDefault="000C22D2" w:rsidP="00EB3381">
      <w:pPr>
        <w:numPr>
          <w:ilvl w:val="0"/>
          <w:numId w:val="31"/>
        </w:numPr>
        <w:rPr>
          <w:rFonts w:ascii="Tahoma" w:hAnsi="Tahoma" w:cs="Tahoma"/>
          <w:lang w:val="el-GR"/>
        </w:rPr>
      </w:pPr>
      <w:r w:rsidRPr="000C22D2">
        <w:rPr>
          <w:rFonts w:ascii="Tahoma" w:hAnsi="Tahoma" w:cs="Tahoma"/>
          <w:lang w:val="el-GR"/>
        </w:rPr>
        <w:t>την παροχή εκπαίδευσης στο</w:t>
      </w:r>
      <w:r w:rsidR="00987049">
        <w:rPr>
          <w:rFonts w:ascii="Tahoma" w:hAnsi="Tahoma" w:cs="Tahoma"/>
          <w:lang w:val="el-GR"/>
        </w:rPr>
        <w:t xml:space="preserve"> προσωπικό</w:t>
      </w:r>
      <w:r w:rsidRPr="000C22D2">
        <w:rPr>
          <w:rFonts w:ascii="Tahoma" w:hAnsi="Tahoma" w:cs="Tahoma"/>
          <w:lang w:val="el-GR"/>
        </w:rPr>
        <w:t xml:space="preserve"> της ΑΠΔΠΧ</w:t>
      </w:r>
    </w:p>
    <w:p w14:paraId="5B727DEC" w14:textId="3573287D" w:rsidR="000C22D2" w:rsidRPr="00E52158" w:rsidRDefault="000C22D2" w:rsidP="00EB3381">
      <w:pPr>
        <w:numPr>
          <w:ilvl w:val="0"/>
          <w:numId w:val="31"/>
        </w:numPr>
        <w:rPr>
          <w:rFonts w:ascii="Tahoma" w:hAnsi="Tahoma" w:cs="Tahoma"/>
          <w:lang w:val="el-GR"/>
        </w:rPr>
      </w:pPr>
      <w:r w:rsidRPr="00E52158">
        <w:rPr>
          <w:rFonts w:ascii="Tahoma" w:hAnsi="Tahoma" w:cs="Tahoma"/>
          <w:lang w:val="el-GR"/>
        </w:rPr>
        <w:t xml:space="preserve">την υποστήριξη της ΑΠΔΠΧ κατά τη διάρκεια της </w:t>
      </w:r>
      <w:r w:rsidR="003122A8" w:rsidRPr="00E52158">
        <w:rPr>
          <w:rFonts w:ascii="Tahoma" w:hAnsi="Tahoma" w:cs="Tahoma"/>
          <w:lang w:val="el-GR"/>
        </w:rPr>
        <w:t xml:space="preserve">δοκιμαστικής </w:t>
      </w:r>
      <w:r w:rsidRPr="00E52158">
        <w:rPr>
          <w:rFonts w:ascii="Tahoma" w:hAnsi="Tahoma" w:cs="Tahoma"/>
          <w:lang w:val="el-GR"/>
        </w:rPr>
        <w:t>λειτουργίας του Έργου, μέχρι την οριστική παραλαβή του</w:t>
      </w:r>
    </w:p>
    <w:p w14:paraId="5255B507" w14:textId="75638D45" w:rsidR="000C22D2" w:rsidRPr="00E52158" w:rsidRDefault="000C22D2" w:rsidP="00EB3381">
      <w:pPr>
        <w:numPr>
          <w:ilvl w:val="0"/>
          <w:numId w:val="31"/>
        </w:numPr>
        <w:rPr>
          <w:rFonts w:ascii="Tahoma" w:hAnsi="Tahoma" w:cs="Tahoma"/>
          <w:lang w:val="el-GR"/>
        </w:rPr>
      </w:pPr>
      <w:r w:rsidRPr="00E52158">
        <w:rPr>
          <w:rFonts w:ascii="Tahoma" w:hAnsi="Tahoma" w:cs="Tahoma"/>
          <w:lang w:val="el-GR"/>
        </w:rPr>
        <w:t xml:space="preserve">την παροχή εγγυημένου επιπέδου υπηρεσιών Τεχνικής Υποστήριξης κατά τη διάρκεια της </w:t>
      </w:r>
      <w:r w:rsidR="003122A8" w:rsidRPr="00E52158">
        <w:rPr>
          <w:rFonts w:ascii="Tahoma" w:hAnsi="Tahoma" w:cs="Tahoma"/>
          <w:lang w:val="el-GR"/>
        </w:rPr>
        <w:t>δοκιμαστικής</w:t>
      </w:r>
      <w:r w:rsidRPr="00E52158">
        <w:rPr>
          <w:rFonts w:ascii="Tahoma" w:hAnsi="Tahoma" w:cs="Tahoma"/>
          <w:lang w:val="el-GR"/>
        </w:rPr>
        <w:t xml:space="preserve"> λειτουργίας του Έργου, μέχρι την οριστική παραλαβή του</w:t>
      </w:r>
    </w:p>
    <w:p w14:paraId="3D0EB5C5" w14:textId="77777777" w:rsidR="000C22D2" w:rsidRPr="000C22D2" w:rsidRDefault="000C22D2" w:rsidP="000C22D2">
      <w:pPr>
        <w:rPr>
          <w:rFonts w:ascii="Tahoma" w:hAnsi="Tahoma" w:cs="Tahoma"/>
          <w:lang w:val="el-GR"/>
        </w:rPr>
      </w:pPr>
    </w:p>
    <w:p w14:paraId="78601371" w14:textId="6118B06C" w:rsidR="000C22D2" w:rsidRPr="000C22D2" w:rsidRDefault="00FC3348" w:rsidP="000C22D2">
      <w:pPr>
        <w:rPr>
          <w:rFonts w:ascii="Tahoma" w:hAnsi="Tahoma" w:cs="Tahoma"/>
          <w:lang w:val="el-GR"/>
        </w:rPr>
      </w:pPr>
      <w:r>
        <w:rPr>
          <w:rFonts w:ascii="Tahoma" w:hAnsi="Tahoma" w:cs="Tahoma"/>
          <w:lang w:val="el-GR"/>
        </w:rPr>
        <w:t xml:space="preserve">Το έργο θα υλοποιηθεί </w:t>
      </w:r>
      <w:r w:rsidR="000C22D2" w:rsidRPr="000C22D2">
        <w:rPr>
          <w:rFonts w:ascii="Tahoma" w:hAnsi="Tahoma" w:cs="Tahoma"/>
          <w:lang w:val="el-GR"/>
        </w:rPr>
        <w:t xml:space="preserve">σε </w:t>
      </w:r>
      <w:r w:rsidR="003122A8">
        <w:rPr>
          <w:rFonts w:ascii="Tahoma" w:hAnsi="Tahoma" w:cs="Tahoma"/>
          <w:lang w:val="el-GR"/>
        </w:rPr>
        <w:t xml:space="preserve">τρείς </w:t>
      </w:r>
      <w:r w:rsidR="000C22D2" w:rsidRPr="000C22D2">
        <w:rPr>
          <w:rFonts w:ascii="Tahoma" w:hAnsi="Tahoma" w:cs="Tahoma"/>
          <w:lang w:val="el-GR"/>
        </w:rPr>
        <w:t>(</w:t>
      </w:r>
      <w:r w:rsidR="003122A8">
        <w:rPr>
          <w:rFonts w:ascii="Tahoma" w:hAnsi="Tahoma" w:cs="Tahoma"/>
          <w:lang w:val="el-GR"/>
        </w:rPr>
        <w:t>3</w:t>
      </w:r>
      <w:r w:rsidR="000C22D2" w:rsidRPr="000C22D2">
        <w:rPr>
          <w:rFonts w:ascii="Tahoma" w:hAnsi="Tahoma" w:cs="Tahoma"/>
          <w:lang w:val="el-GR"/>
        </w:rPr>
        <w:t>) Φάσεις:</w:t>
      </w:r>
    </w:p>
    <w:p w14:paraId="18D6BDD4" w14:textId="77777777" w:rsidR="000C22D2" w:rsidRPr="000C22D2" w:rsidRDefault="000C22D2" w:rsidP="00EB3381">
      <w:pPr>
        <w:numPr>
          <w:ilvl w:val="0"/>
          <w:numId w:val="84"/>
        </w:numPr>
        <w:rPr>
          <w:rFonts w:ascii="Tahoma" w:hAnsi="Tahoma" w:cs="Tahoma"/>
          <w:lang w:val="el-GR"/>
        </w:rPr>
      </w:pPr>
      <w:r w:rsidRPr="000C22D2">
        <w:rPr>
          <w:rFonts w:ascii="Tahoma" w:hAnsi="Tahoma" w:cs="Tahoma"/>
          <w:lang w:val="el-GR"/>
        </w:rPr>
        <w:t>Εκπόνηση Μελέτης Εφαρμογής</w:t>
      </w:r>
    </w:p>
    <w:p w14:paraId="013D3786" w14:textId="167B3688" w:rsidR="000C22D2" w:rsidRPr="000C22D2" w:rsidRDefault="003122A8" w:rsidP="00EB3381">
      <w:pPr>
        <w:numPr>
          <w:ilvl w:val="0"/>
          <w:numId w:val="84"/>
        </w:numPr>
        <w:rPr>
          <w:rFonts w:ascii="Tahoma" w:hAnsi="Tahoma" w:cs="Tahoma"/>
          <w:lang w:val="el-GR"/>
        </w:rPr>
      </w:pPr>
      <w:r>
        <w:rPr>
          <w:rFonts w:ascii="Tahoma" w:hAnsi="Tahoma" w:cs="Tahoma"/>
          <w:lang w:val="el-GR"/>
        </w:rPr>
        <w:t xml:space="preserve">Προμήθεια και Εγκατάσταση έτοιμου Λογισμικού - </w:t>
      </w:r>
      <w:r w:rsidR="000C22D2" w:rsidRPr="000C22D2">
        <w:rPr>
          <w:rFonts w:ascii="Tahoma" w:hAnsi="Tahoma" w:cs="Tahoma"/>
          <w:lang w:val="el-GR"/>
        </w:rPr>
        <w:t>Ανάπτυξη Εφαρμογών</w:t>
      </w:r>
    </w:p>
    <w:p w14:paraId="2487CA6D" w14:textId="3F569F04" w:rsidR="000C22D2" w:rsidRPr="000C22D2" w:rsidRDefault="003122A8" w:rsidP="00EB3381">
      <w:pPr>
        <w:numPr>
          <w:ilvl w:val="0"/>
          <w:numId w:val="84"/>
        </w:numPr>
        <w:rPr>
          <w:rFonts w:ascii="Tahoma" w:hAnsi="Tahoma" w:cs="Tahoma"/>
          <w:lang w:val="el-GR"/>
        </w:rPr>
      </w:pPr>
      <w:r>
        <w:rPr>
          <w:rFonts w:ascii="Tahoma" w:hAnsi="Tahoma" w:cs="Tahoma"/>
          <w:lang w:val="el-GR"/>
        </w:rPr>
        <w:t>Εκπαίδευση - Δ</w:t>
      </w:r>
      <w:r w:rsidR="000C22D2" w:rsidRPr="000C22D2">
        <w:rPr>
          <w:rFonts w:ascii="Tahoma" w:hAnsi="Tahoma" w:cs="Tahoma"/>
          <w:lang w:val="el-GR"/>
        </w:rPr>
        <w:t>οκιμαστική λειτουργία</w:t>
      </w:r>
    </w:p>
    <w:p w14:paraId="18E6EB33" w14:textId="77777777" w:rsidR="000C22D2" w:rsidRPr="000C22D2" w:rsidRDefault="000C22D2" w:rsidP="000C22D2">
      <w:pPr>
        <w:rPr>
          <w:lang w:val="el-GR"/>
        </w:rPr>
      </w:pPr>
    </w:p>
    <w:p w14:paraId="741E3342" w14:textId="631FAD2F" w:rsidR="00CD2AB2" w:rsidRPr="00F94007" w:rsidRDefault="00CD2AB2" w:rsidP="00F94007">
      <w:pPr>
        <w:pStyle w:val="4"/>
        <w:numPr>
          <w:ilvl w:val="2"/>
          <w:numId w:val="18"/>
        </w:numPr>
        <w:tabs>
          <w:tab w:val="left" w:pos="1134"/>
        </w:tabs>
        <w:rPr>
          <w:rFonts w:ascii="Tahoma" w:eastAsia="SimSun" w:hAnsi="Tahoma" w:cs="Tahoma"/>
          <w:szCs w:val="22"/>
          <w:lang w:val="el-GR"/>
        </w:rPr>
      </w:pPr>
      <w:bookmarkStart w:id="245" w:name="_Αρχιτεκτονική"/>
      <w:bookmarkStart w:id="246" w:name="_Toc56417703"/>
      <w:bookmarkEnd w:id="245"/>
      <w:r w:rsidRPr="00F94007">
        <w:rPr>
          <w:rFonts w:ascii="Tahoma" w:eastAsia="SimSun" w:hAnsi="Tahoma" w:cs="Tahoma"/>
          <w:szCs w:val="22"/>
          <w:lang w:val="el-GR"/>
        </w:rPr>
        <w:t>Αρχιτεκτονική</w:t>
      </w:r>
      <w:bookmarkEnd w:id="246"/>
    </w:p>
    <w:p w14:paraId="5143D225" w14:textId="30825086" w:rsidR="00CD2AB2" w:rsidRPr="00F94007" w:rsidRDefault="00CD2AB2" w:rsidP="00F94007">
      <w:pPr>
        <w:pStyle w:val="4"/>
        <w:numPr>
          <w:ilvl w:val="3"/>
          <w:numId w:val="18"/>
        </w:numPr>
        <w:tabs>
          <w:tab w:val="left" w:pos="1134"/>
        </w:tabs>
        <w:rPr>
          <w:rFonts w:ascii="Tahoma" w:eastAsia="SimSun" w:hAnsi="Tahoma" w:cs="Tahoma"/>
          <w:szCs w:val="22"/>
          <w:lang w:val="el-GR"/>
        </w:rPr>
      </w:pPr>
      <w:bookmarkStart w:id="247" w:name="_Toc56417704"/>
      <w:r w:rsidRPr="00F94007">
        <w:rPr>
          <w:rFonts w:ascii="Tahoma" w:eastAsia="SimSun" w:hAnsi="Tahoma" w:cs="Tahoma"/>
          <w:szCs w:val="22"/>
          <w:lang w:val="el-GR"/>
        </w:rPr>
        <w:t>Γενικές Αρχές Σχεδιασμού Συστήματος</w:t>
      </w:r>
      <w:bookmarkEnd w:id="247"/>
    </w:p>
    <w:p w14:paraId="1EFDE31D" w14:textId="77777777" w:rsidR="000C22D2" w:rsidRPr="000C22D2" w:rsidRDefault="000C22D2" w:rsidP="000C22D2">
      <w:pPr>
        <w:rPr>
          <w:rFonts w:ascii="Tahoma" w:hAnsi="Tahoma" w:cs="Tahoma"/>
          <w:lang w:val="el-GR"/>
        </w:rPr>
      </w:pPr>
      <w:r w:rsidRPr="000C22D2">
        <w:rPr>
          <w:rFonts w:ascii="Tahoma" w:hAnsi="Tahoma" w:cs="Tahoma"/>
          <w:lang w:val="el-GR"/>
        </w:rPr>
        <w:t xml:space="preserve">Οι γενικές αρχές, σε λειτουργικό και τεχνολογικό επίπεδο, που θα διέπουν το σύνολο των Υποσυστημάτων που θα </w:t>
      </w:r>
      <w:r w:rsidRPr="000C22D2">
        <w:rPr>
          <w:rFonts w:ascii="Tahoma" w:hAnsi="Tahoma" w:cs="Tahoma"/>
          <w:b/>
          <w:lang w:val="el-GR"/>
        </w:rPr>
        <w:t>αναπτυχθούν</w:t>
      </w:r>
      <w:r w:rsidRPr="000C22D2">
        <w:rPr>
          <w:rFonts w:ascii="Tahoma" w:hAnsi="Tahoma" w:cs="Tahoma"/>
          <w:lang w:val="el-GR"/>
        </w:rPr>
        <w:t xml:space="preserve"> ή θα </w:t>
      </w:r>
      <w:r w:rsidRPr="000C22D2">
        <w:rPr>
          <w:rFonts w:ascii="Tahoma" w:hAnsi="Tahoma" w:cs="Tahoma"/>
          <w:b/>
          <w:lang w:val="el-GR"/>
        </w:rPr>
        <w:t>προσαρμοστούν</w:t>
      </w:r>
      <w:r w:rsidRPr="000C22D2">
        <w:rPr>
          <w:rFonts w:ascii="Tahoma" w:hAnsi="Tahoma" w:cs="Tahoma"/>
          <w:lang w:val="el-GR"/>
        </w:rPr>
        <w:t xml:space="preserve"> είναι:</w:t>
      </w:r>
    </w:p>
    <w:p w14:paraId="0CFE95D2" w14:textId="77777777" w:rsidR="000C22D2" w:rsidRPr="000C22D2" w:rsidRDefault="000C22D2" w:rsidP="00EB3381">
      <w:pPr>
        <w:numPr>
          <w:ilvl w:val="0"/>
          <w:numId w:val="32"/>
        </w:numPr>
        <w:rPr>
          <w:rFonts w:ascii="Tahoma" w:hAnsi="Tahoma" w:cs="Tahoma"/>
          <w:lang w:val="el-GR"/>
        </w:rPr>
      </w:pPr>
      <w:r w:rsidRPr="000C22D2">
        <w:rPr>
          <w:rFonts w:ascii="Tahoma" w:hAnsi="Tahoma" w:cs="Tahoma"/>
          <w:b/>
          <w:lang w:val="el-GR"/>
        </w:rPr>
        <w:t>Αρχιτεκτονική N-tier</w:t>
      </w:r>
      <w:r w:rsidRPr="000C22D2">
        <w:rPr>
          <w:rFonts w:ascii="Tahoma" w:hAnsi="Tahoma" w:cs="Tahoma"/>
          <w:lang w:val="el-GR"/>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 βασισμένη πάνω σε καθιερωμένα πρότυπα, έτσι ώστε να διασφαλίζεται:</w:t>
      </w:r>
    </w:p>
    <w:p w14:paraId="1DC65B4E" w14:textId="77777777" w:rsidR="000C22D2" w:rsidRPr="000C22D2" w:rsidRDefault="000C22D2" w:rsidP="00EB3381">
      <w:pPr>
        <w:numPr>
          <w:ilvl w:val="0"/>
          <w:numId w:val="33"/>
        </w:numPr>
        <w:tabs>
          <w:tab w:val="num" w:pos="993"/>
        </w:tabs>
        <w:rPr>
          <w:rFonts w:ascii="Tahoma" w:hAnsi="Tahoma" w:cs="Tahoma"/>
          <w:lang w:val="el-GR"/>
        </w:rPr>
      </w:pPr>
      <w:r w:rsidRPr="000C22D2">
        <w:rPr>
          <w:rFonts w:ascii="Tahoma" w:hAnsi="Tahoma" w:cs="Tahoma"/>
          <w:lang w:val="el-GR"/>
        </w:rPr>
        <w:t>ομαλή συνεργασία και λειτουργία μεταξύ των επιμέρους Υποσυστημάτων του πληροφοριακού συστήματος,</w:t>
      </w:r>
    </w:p>
    <w:p w14:paraId="5DA973C9" w14:textId="77777777" w:rsidR="000C22D2" w:rsidRPr="000C22D2" w:rsidRDefault="000C22D2" w:rsidP="00EB3381">
      <w:pPr>
        <w:numPr>
          <w:ilvl w:val="0"/>
          <w:numId w:val="33"/>
        </w:numPr>
        <w:tabs>
          <w:tab w:val="num" w:pos="993"/>
        </w:tabs>
        <w:rPr>
          <w:rFonts w:ascii="Tahoma" w:hAnsi="Tahoma" w:cs="Tahoma"/>
          <w:lang w:val="el-GR"/>
        </w:rPr>
      </w:pPr>
      <w:r w:rsidRPr="000C22D2">
        <w:rPr>
          <w:rFonts w:ascii="Tahoma" w:hAnsi="Tahoma" w:cs="Tahoma"/>
          <w:lang w:val="el-GR"/>
        </w:rPr>
        <w:t>δικτυακή συνεργασία μεταξύ εφαρμογών ή/και συστημάτων τα οποία βρίσκονται σε διαφορετικά υπολογιστικά συστήματα,</w:t>
      </w:r>
    </w:p>
    <w:p w14:paraId="48CBC58E" w14:textId="77777777" w:rsidR="000C22D2" w:rsidRPr="000C22D2" w:rsidRDefault="000C22D2" w:rsidP="00EB3381">
      <w:pPr>
        <w:numPr>
          <w:ilvl w:val="0"/>
          <w:numId w:val="33"/>
        </w:numPr>
        <w:tabs>
          <w:tab w:val="num" w:pos="993"/>
        </w:tabs>
        <w:rPr>
          <w:rFonts w:ascii="Tahoma" w:hAnsi="Tahoma" w:cs="Tahoma"/>
          <w:lang w:val="el-GR"/>
        </w:rPr>
      </w:pPr>
      <w:r w:rsidRPr="000C22D2">
        <w:rPr>
          <w:rFonts w:ascii="Tahoma" w:hAnsi="Tahoma" w:cs="Tahoma"/>
          <w:lang w:val="el-GR"/>
        </w:rPr>
        <w:t xml:space="preserve">εύκολη επέμβαση στη λειτουργικότητα των Υποσυστημάτων (συντηρισιμότητα – </w:t>
      </w:r>
      <w:r w:rsidRPr="000C22D2">
        <w:rPr>
          <w:rFonts w:ascii="Tahoma" w:hAnsi="Tahoma" w:cs="Tahoma"/>
        </w:rPr>
        <w:t>maintainability</w:t>
      </w:r>
      <w:r w:rsidRPr="000C22D2">
        <w:rPr>
          <w:rFonts w:ascii="Tahoma" w:hAnsi="Tahoma" w:cs="Tahoma"/>
          <w:lang w:val="el-GR"/>
        </w:rPr>
        <w:t>),</w:t>
      </w:r>
    </w:p>
    <w:p w14:paraId="4C66A2C4" w14:textId="77777777" w:rsidR="000C22D2" w:rsidRPr="000C22D2" w:rsidRDefault="000C22D2" w:rsidP="00EB3381">
      <w:pPr>
        <w:numPr>
          <w:ilvl w:val="0"/>
          <w:numId w:val="33"/>
        </w:numPr>
        <w:tabs>
          <w:tab w:val="num" w:pos="993"/>
        </w:tabs>
        <w:rPr>
          <w:rFonts w:ascii="Tahoma" w:hAnsi="Tahoma" w:cs="Tahoma"/>
          <w:lang w:val="el-GR"/>
        </w:rPr>
      </w:pPr>
      <w:r w:rsidRPr="000C22D2">
        <w:rPr>
          <w:rFonts w:ascii="Tahoma" w:hAnsi="Tahoma" w:cs="Tahoma"/>
          <w:lang w:val="el-GR"/>
        </w:rPr>
        <w:t>ύψιστη διασφάλιση των δεδομένων των συναλλασσόμενων.</w:t>
      </w:r>
    </w:p>
    <w:p w14:paraId="187F0C4D" w14:textId="4405E0A9" w:rsidR="000C22D2" w:rsidRPr="000C22D2" w:rsidRDefault="000C22D2" w:rsidP="00EB3381">
      <w:pPr>
        <w:numPr>
          <w:ilvl w:val="0"/>
          <w:numId w:val="32"/>
        </w:numPr>
        <w:rPr>
          <w:rFonts w:ascii="Tahoma" w:hAnsi="Tahoma" w:cs="Tahoma"/>
          <w:lang w:val="el-GR"/>
        </w:rPr>
      </w:pPr>
      <w:r w:rsidRPr="000C22D2">
        <w:rPr>
          <w:rFonts w:ascii="Tahoma" w:hAnsi="Tahoma" w:cs="Tahoma"/>
          <w:b/>
          <w:lang w:val="el-GR"/>
        </w:rPr>
        <w:t>Αρθρωτή (modular) αρχιτεκτονική</w:t>
      </w:r>
      <w:r w:rsidRPr="000C22D2">
        <w:rPr>
          <w:rFonts w:ascii="Tahoma" w:hAnsi="Tahoma" w:cs="Tahoma"/>
          <w:lang w:val="el-GR"/>
        </w:rPr>
        <w:t xml:space="preserve"> του συστήματος, ώστε να επιτρέπονται μελλοντικές επεκτάσεις αλλαγές και αντικαταστάσεις, ενσωματώσεις, ή αναβαθμίσεις ή αλλαγές διακριτών τμημάτων λογισμικού, ενώ παράλληλα να καθίσταται εφικτή  η εύκολη επέκταση επιμέρους δομικών στοιχείων της λύσης (scale up – scale out) για την άμεση αντιμετώπιση αυξανόμενων αναγκών. Όπου είναι εφικτό, είναι ισχυρά επιθυμητό η αρχιτεκτονική να βασίζεται σε loοsely coupled Containers για βέλτιστη αξιοποίηση του περιβάλλοντος εικονικοποίησης που θα φιλοξενήσει το πληροφοριακό σύστημα.</w:t>
      </w:r>
    </w:p>
    <w:p w14:paraId="5D07AA4E" w14:textId="77777777" w:rsidR="000C22D2" w:rsidRPr="000C22D2" w:rsidRDefault="000C22D2" w:rsidP="00EB3381">
      <w:pPr>
        <w:numPr>
          <w:ilvl w:val="0"/>
          <w:numId w:val="32"/>
        </w:numPr>
        <w:rPr>
          <w:rFonts w:ascii="Tahoma" w:hAnsi="Tahoma" w:cs="Tahoma"/>
          <w:lang w:val="el-GR"/>
        </w:rPr>
      </w:pPr>
      <w:r w:rsidRPr="000C22D2">
        <w:rPr>
          <w:rFonts w:ascii="Tahoma" w:hAnsi="Tahoma" w:cs="Tahoma"/>
          <w:lang w:val="el-GR"/>
        </w:rPr>
        <w:t xml:space="preserve">Λειτουργία των επιμέρους Υποσυστημάτων και λύσεων, που θα αποτελέσουν διακριτά τμήματα της λύσης που θα προσφερθεί, σε </w:t>
      </w:r>
      <w:r w:rsidRPr="000C22D2">
        <w:rPr>
          <w:rFonts w:ascii="Tahoma" w:hAnsi="Tahoma" w:cs="Tahoma"/>
          <w:b/>
        </w:rPr>
        <w:t>web</w:t>
      </w:r>
      <w:r w:rsidRPr="000C22D2">
        <w:rPr>
          <w:rFonts w:ascii="Tahoma" w:hAnsi="Tahoma" w:cs="Tahoma"/>
          <w:b/>
          <w:lang w:val="el-GR"/>
        </w:rPr>
        <w:t>-</w:t>
      </w:r>
      <w:r w:rsidRPr="000C22D2">
        <w:rPr>
          <w:rFonts w:ascii="Tahoma" w:hAnsi="Tahoma" w:cs="Tahoma"/>
          <w:b/>
        </w:rPr>
        <w:t>based</w:t>
      </w:r>
      <w:r w:rsidRPr="000C22D2">
        <w:rPr>
          <w:rFonts w:ascii="Tahoma" w:hAnsi="Tahoma" w:cs="Tahoma"/>
          <w:b/>
          <w:lang w:val="el-GR"/>
        </w:rPr>
        <w:t xml:space="preserve"> περιβάλλον</w:t>
      </w:r>
      <w:r w:rsidRPr="000C22D2">
        <w:rPr>
          <w:rFonts w:ascii="Tahoma" w:hAnsi="Tahoma" w:cs="Tahoma"/>
          <w:lang w:val="el-GR"/>
        </w:rPr>
        <w:t>, το οποίο θα αποτελέσει το βασικό «χώρο εργασίας» για τους «διαχειριστές» και τους εξουσιοδοτημένους χρήστες των εφαρμογών με στόχο την:</w:t>
      </w:r>
    </w:p>
    <w:p w14:paraId="0A1D655B" w14:textId="77777777" w:rsidR="000C22D2" w:rsidRPr="000C22D2" w:rsidRDefault="000C22D2" w:rsidP="00EB3381">
      <w:pPr>
        <w:numPr>
          <w:ilvl w:val="0"/>
          <w:numId w:val="33"/>
        </w:numPr>
        <w:tabs>
          <w:tab w:val="num" w:pos="993"/>
        </w:tabs>
        <w:rPr>
          <w:rFonts w:ascii="Tahoma" w:hAnsi="Tahoma" w:cs="Tahoma"/>
          <w:lang w:val="el-GR"/>
        </w:rPr>
      </w:pPr>
      <w:r w:rsidRPr="000C22D2">
        <w:rPr>
          <w:rFonts w:ascii="Tahoma" w:hAnsi="Tahoma" w:cs="Tahoma"/>
          <w:lang w:val="el-GR"/>
        </w:rPr>
        <w:t>επίτευξη της μεγαλύτερης δυνατής ομοιομορφίας στις διεπαφές μεταξύ των διαφόρων υποσυστημάτων και στον τρόπο εργασίας τους,</w:t>
      </w:r>
    </w:p>
    <w:p w14:paraId="24C60091" w14:textId="77777777" w:rsidR="000C22D2" w:rsidRPr="000C22D2" w:rsidRDefault="000C22D2" w:rsidP="00EB3381">
      <w:pPr>
        <w:numPr>
          <w:ilvl w:val="0"/>
          <w:numId w:val="33"/>
        </w:numPr>
        <w:tabs>
          <w:tab w:val="num" w:pos="993"/>
        </w:tabs>
        <w:rPr>
          <w:rFonts w:ascii="Tahoma" w:hAnsi="Tahoma" w:cs="Tahoma"/>
          <w:lang w:val="el-GR"/>
        </w:rPr>
      </w:pPr>
      <w:r w:rsidRPr="000C22D2">
        <w:rPr>
          <w:rFonts w:ascii="Tahoma" w:hAnsi="Tahoma" w:cs="Tahoma"/>
          <w:lang w:val="el-GR"/>
        </w:rPr>
        <w:t>επιλογή κοινών και φιλικών τρόπων παρουσίασης, όσον αφορά στις διεπαφές των χρηστών με τις εφαρμογές.</w:t>
      </w:r>
    </w:p>
    <w:p w14:paraId="5B109078" w14:textId="77777777" w:rsidR="000C22D2" w:rsidRPr="000C22D2" w:rsidRDefault="000C22D2" w:rsidP="00EB3381">
      <w:pPr>
        <w:numPr>
          <w:ilvl w:val="0"/>
          <w:numId w:val="32"/>
        </w:numPr>
        <w:rPr>
          <w:rFonts w:ascii="Tahoma" w:hAnsi="Tahoma" w:cs="Tahoma"/>
          <w:lang w:val="el-GR"/>
        </w:rPr>
      </w:pPr>
      <w:r w:rsidRPr="000C22D2">
        <w:rPr>
          <w:rFonts w:ascii="Tahoma" w:hAnsi="Tahoma" w:cs="Tahoma"/>
          <w:lang w:val="el-GR"/>
        </w:rPr>
        <w:t xml:space="preserve">Εξασφάλιση </w:t>
      </w:r>
      <w:r w:rsidRPr="000C22D2">
        <w:rPr>
          <w:rFonts w:ascii="Tahoma" w:hAnsi="Tahoma" w:cs="Tahoma"/>
          <w:b/>
          <w:lang w:val="el-GR"/>
        </w:rPr>
        <w:t>πλήρους</w:t>
      </w:r>
      <w:r w:rsidRPr="000C22D2">
        <w:rPr>
          <w:rFonts w:ascii="Tahoma" w:hAnsi="Tahoma" w:cs="Tahoma"/>
          <w:lang w:val="el-GR"/>
        </w:rPr>
        <w:t xml:space="preserve"> </w:t>
      </w:r>
      <w:r w:rsidRPr="000C22D2">
        <w:rPr>
          <w:rFonts w:ascii="Tahoma" w:hAnsi="Tahoma" w:cs="Tahoma"/>
          <w:b/>
          <w:lang w:val="el-GR"/>
        </w:rPr>
        <w:t>λειτουργικότητας</w:t>
      </w:r>
      <w:r w:rsidRPr="000C22D2">
        <w:rPr>
          <w:rFonts w:ascii="Tahoma" w:hAnsi="Tahoma" w:cs="Tahoma"/>
          <w:lang w:val="el-GR"/>
        </w:rPr>
        <w:t xml:space="preserve"> μέσω Διαδικτύου (</w:t>
      </w:r>
      <w:r w:rsidRPr="000C22D2">
        <w:rPr>
          <w:rFonts w:ascii="Tahoma" w:hAnsi="Tahoma" w:cs="Tahoma"/>
        </w:rPr>
        <w:t>Internet</w:t>
      </w:r>
      <w:r w:rsidRPr="000C22D2">
        <w:rPr>
          <w:rFonts w:ascii="Tahoma" w:hAnsi="Tahoma" w:cs="Tahoma"/>
          <w:lang w:val="el-GR"/>
        </w:rPr>
        <w:t>) κάνοντας χρήση των καθιερωμένων εφαρμογών πλοήγησης (</w:t>
      </w:r>
      <w:r w:rsidRPr="000C22D2">
        <w:rPr>
          <w:rFonts w:ascii="Tahoma" w:hAnsi="Tahoma" w:cs="Tahoma"/>
          <w:lang w:val="en-US"/>
        </w:rPr>
        <w:t>Web</w:t>
      </w:r>
      <w:r w:rsidRPr="000C22D2">
        <w:rPr>
          <w:rFonts w:ascii="Tahoma" w:hAnsi="Tahoma" w:cs="Tahoma"/>
          <w:lang w:val="el-GR"/>
        </w:rPr>
        <w:t xml:space="preserve"> </w:t>
      </w:r>
      <w:r w:rsidRPr="000C22D2">
        <w:rPr>
          <w:rFonts w:ascii="Tahoma" w:hAnsi="Tahoma" w:cs="Tahoma"/>
          <w:lang w:val="en-US"/>
        </w:rPr>
        <w:t>Browsers</w:t>
      </w:r>
      <w:r w:rsidRPr="000C22D2">
        <w:rPr>
          <w:rFonts w:ascii="Tahoma" w:hAnsi="Tahoma" w:cs="Tahoma"/>
          <w:lang w:val="el-GR"/>
        </w:rPr>
        <w:t xml:space="preserve">) χωρίς να απαιτείται επιπλέον εγκατάσταση λογισμικού ή τρίτων συσκευών από τους τελικούς χρήστες. </w:t>
      </w:r>
    </w:p>
    <w:p w14:paraId="2583249C" w14:textId="77777777" w:rsidR="000C22D2" w:rsidRPr="000C22D2" w:rsidRDefault="000C22D2" w:rsidP="00EB3381">
      <w:pPr>
        <w:numPr>
          <w:ilvl w:val="0"/>
          <w:numId w:val="32"/>
        </w:numPr>
        <w:rPr>
          <w:rFonts w:ascii="Tahoma" w:hAnsi="Tahoma" w:cs="Tahoma"/>
          <w:lang w:val="el-GR"/>
        </w:rPr>
      </w:pPr>
      <w:r w:rsidRPr="000C22D2">
        <w:rPr>
          <w:rFonts w:ascii="Tahoma" w:hAnsi="Tahoma" w:cs="Tahoma"/>
          <w:lang w:val="el-GR"/>
        </w:rPr>
        <w:t xml:space="preserve">Χρήση </w:t>
      </w:r>
      <w:r w:rsidRPr="000C22D2">
        <w:rPr>
          <w:rFonts w:ascii="Tahoma" w:hAnsi="Tahoma" w:cs="Tahoma"/>
          <w:b/>
          <w:lang w:val="el-GR"/>
        </w:rPr>
        <w:t>συστημάτων</w:t>
      </w:r>
      <w:r w:rsidRPr="000C22D2">
        <w:rPr>
          <w:rFonts w:ascii="Tahoma" w:hAnsi="Tahoma" w:cs="Tahoma"/>
          <w:lang w:val="el-GR"/>
        </w:rPr>
        <w:t xml:space="preserve"> </w:t>
      </w:r>
      <w:r w:rsidRPr="000C22D2">
        <w:rPr>
          <w:rFonts w:ascii="Tahoma" w:hAnsi="Tahoma" w:cs="Tahoma"/>
          <w:b/>
          <w:lang w:val="el-GR"/>
        </w:rPr>
        <w:t>διαχείρισης</w:t>
      </w:r>
      <w:r w:rsidRPr="000C22D2">
        <w:rPr>
          <w:rFonts w:ascii="Tahoma" w:hAnsi="Tahoma" w:cs="Tahoma"/>
          <w:lang w:val="el-GR"/>
        </w:rPr>
        <w:t xml:space="preserve"> </w:t>
      </w:r>
      <w:r w:rsidRPr="000C22D2">
        <w:rPr>
          <w:rFonts w:ascii="Tahoma" w:hAnsi="Tahoma" w:cs="Tahoma"/>
          <w:b/>
          <w:lang w:val="el-GR"/>
        </w:rPr>
        <w:t>σχεσιακών</w:t>
      </w:r>
      <w:r w:rsidRPr="000C22D2">
        <w:rPr>
          <w:rFonts w:ascii="Tahoma" w:hAnsi="Tahoma" w:cs="Tahoma"/>
          <w:lang w:val="el-GR"/>
        </w:rPr>
        <w:t xml:space="preserve"> </w:t>
      </w:r>
      <w:r w:rsidRPr="000C22D2">
        <w:rPr>
          <w:rFonts w:ascii="Tahoma" w:hAnsi="Tahoma" w:cs="Tahoma"/>
          <w:b/>
          <w:lang w:val="el-GR"/>
        </w:rPr>
        <w:t>βάσεων</w:t>
      </w:r>
      <w:r w:rsidRPr="000C22D2">
        <w:rPr>
          <w:rFonts w:ascii="Tahoma" w:hAnsi="Tahoma" w:cs="Tahoma"/>
          <w:lang w:val="el-GR"/>
        </w:rPr>
        <w:t xml:space="preserve"> </w:t>
      </w:r>
      <w:r w:rsidRPr="000C22D2">
        <w:rPr>
          <w:rFonts w:ascii="Tahoma" w:hAnsi="Tahoma" w:cs="Tahoma"/>
          <w:b/>
          <w:lang w:val="el-GR"/>
        </w:rPr>
        <w:t>δεδομένων</w:t>
      </w:r>
      <w:r w:rsidRPr="000C22D2">
        <w:rPr>
          <w:rFonts w:ascii="Tahoma" w:hAnsi="Tahoma" w:cs="Tahoma"/>
          <w:lang w:val="el-GR"/>
        </w:rPr>
        <w:t xml:space="preserve"> (</w:t>
      </w:r>
      <w:r w:rsidRPr="000C22D2">
        <w:rPr>
          <w:rFonts w:ascii="Tahoma" w:hAnsi="Tahoma" w:cs="Tahoma"/>
        </w:rPr>
        <w:t>RDBMS</w:t>
      </w:r>
      <w:r w:rsidRPr="000C22D2">
        <w:rPr>
          <w:rFonts w:ascii="Tahoma" w:hAnsi="Tahoma" w:cs="Tahoma"/>
          <w:lang w:val="el-GR"/>
        </w:rPr>
        <w:t>) για την ευκολία διαχείρισης του αναμενόμενου μεγάλου όγκου δεδομένων, τη δυνατότητα δημιουργίας εφαρμογών φιλικών στον χρήστη και την αυξημένη διαθεσιμότητα του συστήματος.</w:t>
      </w:r>
    </w:p>
    <w:p w14:paraId="3320466B" w14:textId="77777777" w:rsidR="000C22D2" w:rsidRPr="000C22D2" w:rsidRDefault="000C22D2" w:rsidP="00EB3381">
      <w:pPr>
        <w:numPr>
          <w:ilvl w:val="0"/>
          <w:numId w:val="32"/>
        </w:numPr>
        <w:rPr>
          <w:rFonts w:ascii="Tahoma" w:hAnsi="Tahoma" w:cs="Tahoma"/>
          <w:lang w:val="el-GR"/>
        </w:rPr>
      </w:pPr>
      <w:r w:rsidRPr="000C22D2">
        <w:rPr>
          <w:rFonts w:ascii="Tahoma" w:hAnsi="Tahoma" w:cs="Tahoma"/>
          <w:lang w:val="el-GR"/>
        </w:rPr>
        <w:t xml:space="preserve">Τα </w:t>
      </w:r>
      <w:r w:rsidRPr="000C22D2">
        <w:rPr>
          <w:rFonts w:ascii="Tahoma" w:hAnsi="Tahoma" w:cs="Tahoma"/>
          <w:b/>
          <w:lang w:val="el-GR"/>
        </w:rPr>
        <w:t xml:space="preserve">εργαλεία ανάπτυξης, συντήρησης και διαχείρισης των εφαρμογών </w:t>
      </w:r>
      <w:r w:rsidRPr="000C22D2">
        <w:rPr>
          <w:rFonts w:ascii="Tahoma" w:hAnsi="Tahoma" w:cs="Tahoma"/>
          <w:lang w:val="el-GR"/>
        </w:rPr>
        <w:t>που θα χρησιμοποιηθούν</w:t>
      </w:r>
      <w:r w:rsidRPr="000C22D2">
        <w:rPr>
          <w:rFonts w:ascii="Tahoma" w:hAnsi="Tahoma" w:cs="Tahoma"/>
          <w:b/>
          <w:lang w:val="el-GR"/>
        </w:rPr>
        <w:t xml:space="preserve"> </w:t>
      </w:r>
      <w:r w:rsidRPr="000C22D2">
        <w:rPr>
          <w:rFonts w:ascii="Tahoma" w:hAnsi="Tahoma" w:cs="Tahoma"/>
          <w:lang w:val="el-GR"/>
        </w:rPr>
        <w:t>θα πρέπει να είναι συμβατά με το σύνολο του λογισμικού υποδομής που θα προσφερθεί από τον Ανάδοχο (</w:t>
      </w:r>
      <w:r w:rsidRPr="000C22D2">
        <w:rPr>
          <w:rFonts w:ascii="Tahoma" w:hAnsi="Tahoma" w:cs="Tahoma"/>
        </w:rPr>
        <w:t>Web</w:t>
      </w:r>
      <w:r w:rsidRPr="000C22D2">
        <w:rPr>
          <w:rFonts w:ascii="Tahoma" w:hAnsi="Tahoma" w:cs="Tahoma"/>
          <w:lang w:val="el-GR"/>
        </w:rPr>
        <w:t xml:space="preserve">, </w:t>
      </w:r>
      <w:r w:rsidRPr="000C22D2">
        <w:rPr>
          <w:rFonts w:ascii="Tahoma" w:hAnsi="Tahoma" w:cs="Tahoma"/>
        </w:rPr>
        <w:t>application</w:t>
      </w:r>
      <w:r w:rsidRPr="000C22D2">
        <w:rPr>
          <w:rFonts w:ascii="Tahoma" w:hAnsi="Tahoma" w:cs="Tahoma"/>
          <w:lang w:val="el-GR"/>
        </w:rPr>
        <w:t xml:space="preserve"> και </w:t>
      </w:r>
      <w:r w:rsidRPr="000C22D2">
        <w:rPr>
          <w:rFonts w:ascii="Tahoma" w:hAnsi="Tahoma" w:cs="Tahoma"/>
        </w:rPr>
        <w:t>database</w:t>
      </w:r>
      <w:r w:rsidRPr="000C22D2">
        <w:rPr>
          <w:rFonts w:ascii="Tahoma" w:hAnsi="Tahoma" w:cs="Tahoma"/>
          <w:lang w:val="el-GR"/>
        </w:rPr>
        <w:t xml:space="preserve"> </w:t>
      </w:r>
      <w:r w:rsidRPr="000C22D2">
        <w:rPr>
          <w:rFonts w:ascii="Tahoma" w:hAnsi="Tahoma" w:cs="Tahoma"/>
        </w:rPr>
        <w:t>servers</w:t>
      </w:r>
      <w:r w:rsidRPr="000C22D2">
        <w:rPr>
          <w:rFonts w:ascii="Tahoma" w:hAnsi="Tahoma" w:cs="Tahoma"/>
          <w:lang w:val="el-GR"/>
        </w:rPr>
        <w:t>).</w:t>
      </w:r>
    </w:p>
    <w:p w14:paraId="783A573A" w14:textId="77777777" w:rsidR="000C22D2" w:rsidRPr="000C22D2" w:rsidRDefault="000C22D2" w:rsidP="00EB3381">
      <w:pPr>
        <w:numPr>
          <w:ilvl w:val="0"/>
          <w:numId w:val="32"/>
        </w:numPr>
        <w:rPr>
          <w:rFonts w:ascii="Tahoma" w:hAnsi="Tahoma" w:cs="Tahoma"/>
          <w:lang w:val="el-GR"/>
        </w:rPr>
      </w:pPr>
      <w:r w:rsidRPr="000C22D2">
        <w:rPr>
          <w:rFonts w:ascii="Tahoma" w:hAnsi="Tahoma" w:cs="Tahoma"/>
          <w:lang w:val="el-GR"/>
        </w:rPr>
        <w:t xml:space="preserve">Χρήση </w:t>
      </w:r>
      <w:r w:rsidRPr="000C22D2">
        <w:rPr>
          <w:rFonts w:ascii="Tahoma" w:hAnsi="Tahoma" w:cs="Tahoma"/>
          <w:b/>
          <w:bCs/>
          <w:lang w:val="el-GR"/>
        </w:rPr>
        <w:t xml:space="preserve">γραφικού περιβάλλοντος λειτουργίας </w:t>
      </w:r>
      <w:r w:rsidRPr="000C22D2">
        <w:rPr>
          <w:rFonts w:ascii="Tahoma" w:hAnsi="Tahoma" w:cs="Tahoma"/>
          <w:lang w:val="el-GR"/>
        </w:rPr>
        <w:t>(</w:t>
      </w:r>
      <w:r w:rsidRPr="000C22D2">
        <w:rPr>
          <w:rFonts w:ascii="Tahoma" w:hAnsi="Tahoma" w:cs="Tahoma"/>
        </w:rPr>
        <w:t>GUI</w:t>
      </w:r>
      <w:r w:rsidRPr="000C22D2">
        <w:rPr>
          <w:rFonts w:ascii="Tahoma" w:hAnsi="Tahoma" w:cs="Tahoma"/>
          <w:lang w:val="el-GR"/>
        </w:rPr>
        <w:t xml:space="preserve">) </w:t>
      </w:r>
      <w:r w:rsidRPr="000C22D2">
        <w:rPr>
          <w:rFonts w:ascii="Tahoma" w:hAnsi="Tahoma" w:cs="Tahoma"/>
          <w:bCs/>
          <w:lang w:val="el-GR"/>
        </w:rPr>
        <w:t>του χρήστη</w:t>
      </w:r>
      <w:r w:rsidRPr="000C22D2">
        <w:rPr>
          <w:rFonts w:ascii="Tahoma" w:hAnsi="Tahoma" w:cs="Tahoma"/>
          <w:lang w:val="el-GR"/>
        </w:rPr>
        <w:t xml:space="preserve"> για την αποδοτική διαχείριση και χρήση των Υποσυστημάτων και την ευκολία εκμάθησής τους.</w:t>
      </w:r>
    </w:p>
    <w:p w14:paraId="71313C89" w14:textId="77777777" w:rsidR="000C22D2" w:rsidRPr="000C22D2" w:rsidRDefault="000C22D2" w:rsidP="00EB3381">
      <w:pPr>
        <w:numPr>
          <w:ilvl w:val="0"/>
          <w:numId w:val="32"/>
        </w:numPr>
        <w:rPr>
          <w:rFonts w:ascii="Tahoma" w:hAnsi="Tahoma" w:cs="Tahoma"/>
          <w:lang w:val="el-GR"/>
        </w:rPr>
      </w:pPr>
      <w:r w:rsidRPr="000C22D2">
        <w:rPr>
          <w:rFonts w:ascii="Tahoma" w:hAnsi="Tahoma" w:cs="Tahoma"/>
          <w:lang w:val="el-GR"/>
        </w:rPr>
        <w:lastRenderedPageBreak/>
        <w:t xml:space="preserve">Ενσωμάτωση στα Υποσυστήματα </w:t>
      </w:r>
      <w:r w:rsidRPr="000C22D2">
        <w:rPr>
          <w:rFonts w:ascii="Tahoma" w:hAnsi="Tahoma" w:cs="Tahoma"/>
          <w:b/>
          <w:bCs/>
          <w:lang w:val="el-GR"/>
        </w:rPr>
        <w:t>άμεσης υποστήριξης βοήθειας</w:t>
      </w:r>
      <w:r w:rsidRPr="000C22D2">
        <w:rPr>
          <w:rFonts w:ascii="Tahoma" w:hAnsi="Tahoma" w:cs="Tahoma"/>
          <w:lang w:val="el-GR"/>
        </w:rPr>
        <w:t xml:space="preserve"> (</w:t>
      </w:r>
      <w:r w:rsidRPr="000C22D2">
        <w:rPr>
          <w:rFonts w:ascii="Tahoma" w:hAnsi="Tahoma" w:cs="Tahoma"/>
        </w:rPr>
        <w:t>online</w:t>
      </w:r>
      <w:r w:rsidRPr="000C22D2">
        <w:rPr>
          <w:rFonts w:ascii="Tahoma" w:hAnsi="Tahoma" w:cs="Tahoma"/>
          <w:lang w:val="el-GR"/>
        </w:rPr>
        <w:t xml:space="preserve"> </w:t>
      </w:r>
      <w:r w:rsidRPr="000C22D2">
        <w:rPr>
          <w:rFonts w:ascii="Tahoma" w:hAnsi="Tahoma" w:cs="Tahoma"/>
        </w:rPr>
        <w:t>help</w:t>
      </w:r>
      <w:r w:rsidRPr="000C22D2">
        <w:rPr>
          <w:rFonts w:ascii="Tahoma" w:hAnsi="Tahoma" w:cs="Tahoma"/>
          <w:lang w:val="el-GR"/>
        </w:rPr>
        <w:t>) και οδηγιών στην ελληνική γλώσσα, προς τους χρήστες ανά διαδικασία ή και οθόνη.</w:t>
      </w:r>
    </w:p>
    <w:p w14:paraId="08EC4657" w14:textId="77777777" w:rsidR="000C22D2" w:rsidRPr="000C22D2" w:rsidRDefault="000C22D2" w:rsidP="00EB3381">
      <w:pPr>
        <w:numPr>
          <w:ilvl w:val="0"/>
          <w:numId w:val="32"/>
        </w:numPr>
        <w:rPr>
          <w:rFonts w:ascii="Tahoma" w:hAnsi="Tahoma" w:cs="Tahoma"/>
          <w:lang w:val="el-GR"/>
        </w:rPr>
      </w:pPr>
      <w:r w:rsidRPr="000C22D2">
        <w:rPr>
          <w:rFonts w:ascii="Tahoma" w:hAnsi="Tahoma" w:cs="Tahoma"/>
          <w:b/>
          <w:bCs/>
          <w:lang w:val="el-GR"/>
        </w:rPr>
        <w:t>Μηνύματα λαθών</w:t>
      </w:r>
      <w:r w:rsidRPr="000C22D2">
        <w:rPr>
          <w:rFonts w:ascii="Tahoma" w:hAnsi="Tahoma" w:cs="Tahoma"/>
          <w:lang w:val="el-GR"/>
        </w:rPr>
        <w:t xml:space="preserve"> (</w:t>
      </w:r>
      <w:r w:rsidRPr="000C22D2">
        <w:rPr>
          <w:rFonts w:ascii="Tahoma" w:hAnsi="Tahoma" w:cs="Tahoma"/>
        </w:rPr>
        <w:t>error</w:t>
      </w:r>
      <w:r w:rsidRPr="000C22D2">
        <w:rPr>
          <w:rFonts w:ascii="Tahoma" w:hAnsi="Tahoma" w:cs="Tahoma"/>
          <w:lang w:val="el-GR"/>
        </w:rPr>
        <w:t xml:space="preserve"> </w:t>
      </w:r>
      <w:r w:rsidRPr="000C22D2">
        <w:rPr>
          <w:rFonts w:ascii="Tahoma" w:hAnsi="Tahoma" w:cs="Tahoma"/>
        </w:rPr>
        <w:t>messages</w:t>
      </w:r>
      <w:r w:rsidRPr="000C22D2">
        <w:rPr>
          <w:rFonts w:ascii="Tahoma" w:hAnsi="Tahoma" w:cs="Tahoma"/>
          <w:lang w:val="el-GR"/>
        </w:rPr>
        <w:t>) στην ελληνική γλώσσα και ειδοποίηση των χρηστών με όρους οικείους προς αυτούς.</w:t>
      </w:r>
    </w:p>
    <w:p w14:paraId="6B5320BD" w14:textId="6EADF705" w:rsidR="000C22D2" w:rsidRPr="000C22D2" w:rsidRDefault="000C22D2" w:rsidP="00EB3381">
      <w:pPr>
        <w:numPr>
          <w:ilvl w:val="0"/>
          <w:numId w:val="32"/>
        </w:numPr>
        <w:rPr>
          <w:rFonts w:ascii="Tahoma" w:hAnsi="Tahoma" w:cs="Tahoma"/>
          <w:lang w:val="el-GR"/>
        </w:rPr>
      </w:pPr>
      <w:r w:rsidRPr="000C22D2">
        <w:rPr>
          <w:rFonts w:ascii="Tahoma" w:hAnsi="Tahoma" w:cs="Tahoma"/>
        </w:rPr>
        <w:t>T</w:t>
      </w:r>
      <w:r w:rsidRPr="000C22D2">
        <w:rPr>
          <w:rFonts w:ascii="Tahoma" w:hAnsi="Tahoma" w:cs="Tahoma"/>
          <w:lang w:val="el-GR"/>
        </w:rPr>
        <w:t xml:space="preserve">ήρηση από όλα τα Υποσυστήματα στοιχείων </w:t>
      </w:r>
      <w:r w:rsidRPr="000C22D2">
        <w:rPr>
          <w:rFonts w:ascii="Tahoma" w:hAnsi="Tahoma" w:cs="Tahoma"/>
        </w:rPr>
        <w:t>auditing</w:t>
      </w:r>
      <w:r w:rsidRPr="000C22D2">
        <w:rPr>
          <w:rFonts w:ascii="Tahoma" w:hAnsi="Tahoma" w:cs="Tahoma"/>
          <w:lang w:val="el-GR"/>
        </w:rPr>
        <w:t xml:space="preserve"> για </w:t>
      </w:r>
      <w:r w:rsidRPr="000C22D2">
        <w:rPr>
          <w:rFonts w:ascii="Tahoma" w:hAnsi="Tahoma" w:cs="Tahoma"/>
          <w:b/>
          <w:lang w:val="el-GR"/>
        </w:rPr>
        <w:t>ιχνηλάτηση</w:t>
      </w:r>
      <w:r w:rsidRPr="000C22D2">
        <w:rPr>
          <w:rFonts w:ascii="Tahoma" w:hAnsi="Tahoma" w:cs="Tahoma"/>
          <w:lang w:val="el-GR"/>
        </w:rPr>
        <w:t xml:space="preserve"> ενεργειών χρηστών</w:t>
      </w:r>
      <w:r w:rsidR="001E35E9">
        <w:rPr>
          <w:rFonts w:ascii="Tahoma" w:hAnsi="Tahoma" w:cs="Tahoma"/>
          <w:lang w:val="el-GR"/>
        </w:rPr>
        <w:t xml:space="preserve"> και για καθορισμένο χρονικό διάστημα</w:t>
      </w:r>
      <w:r w:rsidRPr="000C22D2">
        <w:rPr>
          <w:rFonts w:ascii="Tahoma" w:hAnsi="Tahoma" w:cs="Tahoma"/>
          <w:lang w:val="el-GR"/>
        </w:rPr>
        <w:t>.</w:t>
      </w:r>
    </w:p>
    <w:p w14:paraId="6F1BE825" w14:textId="77777777" w:rsidR="000C22D2" w:rsidRPr="000C22D2" w:rsidRDefault="000C22D2" w:rsidP="00EB3381">
      <w:pPr>
        <w:numPr>
          <w:ilvl w:val="0"/>
          <w:numId w:val="32"/>
        </w:numPr>
        <w:rPr>
          <w:rFonts w:ascii="Tahoma" w:hAnsi="Tahoma" w:cs="Tahoma"/>
          <w:lang w:val="el-GR"/>
        </w:rPr>
      </w:pPr>
      <w:r w:rsidRPr="000C22D2">
        <w:rPr>
          <w:rFonts w:ascii="Tahoma" w:hAnsi="Tahoma" w:cs="Tahoma"/>
          <w:lang w:val="el-GR"/>
        </w:rPr>
        <w:t>Διαβαθμισμένη πρόσβαση στα Υποσυστήματα, ανάλογα με το είδος των υπηρεσιών και την ταυτότητα των χρηστών.</w:t>
      </w:r>
    </w:p>
    <w:p w14:paraId="1CA5CC74" w14:textId="7EB3AA17" w:rsidR="000C22D2" w:rsidRPr="000C22D2" w:rsidRDefault="000C22D2" w:rsidP="00EB3381">
      <w:pPr>
        <w:numPr>
          <w:ilvl w:val="0"/>
          <w:numId w:val="32"/>
        </w:numPr>
        <w:rPr>
          <w:rFonts w:ascii="Tahoma" w:hAnsi="Tahoma" w:cs="Tahoma"/>
          <w:lang w:val="el-GR"/>
        </w:rPr>
      </w:pPr>
      <w:r w:rsidRPr="000C22D2">
        <w:rPr>
          <w:rFonts w:ascii="Tahoma" w:hAnsi="Tahoma" w:cs="Tahoma"/>
          <w:lang w:val="el-GR"/>
        </w:rPr>
        <w:t xml:space="preserve">Διασφάλιση της </w:t>
      </w:r>
      <w:r w:rsidRPr="000C22D2">
        <w:rPr>
          <w:rFonts w:ascii="Tahoma" w:hAnsi="Tahoma" w:cs="Tahoma"/>
          <w:b/>
          <w:lang w:val="el-GR"/>
        </w:rPr>
        <w:t>π</w:t>
      </w:r>
      <w:r w:rsidRPr="000C22D2">
        <w:rPr>
          <w:rFonts w:ascii="Tahoma" w:hAnsi="Tahoma" w:cs="Tahoma"/>
          <w:b/>
          <w:bCs/>
          <w:lang w:val="el-GR"/>
        </w:rPr>
        <w:t>ληρότητας, ακεραιότητας, εμπιστευτικότητας</w:t>
      </w:r>
      <w:r w:rsidRPr="000C22D2">
        <w:rPr>
          <w:rFonts w:ascii="Tahoma" w:hAnsi="Tahoma" w:cs="Tahoma"/>
          <w:lang w:val="el-GR"/>
        </w:rPr>
        <w:t xml:space="preserve"> και </w:t>
      </w:r>
      <w:r w:rsidR="00706001">
        <w:rPr>
          <w:rFonts w:ascii="Tahoma" w:hAnsi="Tahoma" w:cs="Tahoma"/>
          <w:b/>
          <w:bCs/>
          <w:lang w:val="el-GR"/>
        </w:rPr>
        <w:t>διαθεσιμότητας</w:t>
      </w:r>
      <w:r w:rsidR="00706001" w:rsidRPr="000C22D2">
        <w:rPr>
          <w:rFonts w:ascii="Tahoma" w:hAnsi="Tahoma" w:cs="Tahoma"/>
          <w:lang w:val="el-GR"/>
        </w:rPr>
        <w:t xml:space="preserve"> </w:t>
      </w:r>
      <w:r w:rsidRPr="000C22D2">
        <w:rPr>
          <w:rFonts w:ascii="Tahoma" w:hAnsi="Tahoma" w:cs="Tahoma"/>
          <w:lang w:val="el-GR"/>
        </w:rPr>
        <w:t>των δεδομένων των Υποσυστημάτων κατά τη χρήση και τη δικτυακή διακίνησή τους.</w:t>
      </w:r>
    </w:p>
    <w:p w14:paraId="1FA13F1B" w14:textId="77777777" w:rsidR="000C22D2" w:rsidRPr="000C22D2" w:rsidRDefault="000C22D2" w:rsidP="00EB3381">
      <w:pPr>
        <w:numPr>
          <w:ilvl w:val="0"/>
          <w:numId w:val="32"/>
        </w:numPr>
        <w:rPr>
          <w:rFonts w:ascii="Tahoma" w:hAnsi="Tahoma" w:cs="Tahoma"/>
          <w:lang w:val="el-GR"/>
        </w:rPr>
      </w:pPr>
      <w:r w:rsidRPr="000C22D2">
        <w:rPr>
          <w:rFonts w:ascii="Tahoma" w:hAnsi="Tahoma" w:cs="Tahoma"/>
          <w:lang w:val="el-GR"/>
        </w:rPr>
        <w:t xml:space="preserve">Βέλτιστη αξιοποίηση του αποθηκευτικού συστήματος καθώς ο όγκος των δεδομένων είναι μεγάλος και σε μελλοντικό χρόνο θα επηρεάζει την επίδοση του συστήματος. </w:t>
      </w:r>
    </w:p>
    <w:p w14:paraId="07FEB4CC" w14:textId="77777777" w:rsidR="000C22D2" w:rsidRPr="000C22D2" w:rsidRDefault="000C22D2" w:rsidP="00EB3381">
      <w:pPr>
        <w:numPr>
          <w:ilvl w:val="0"/>
          <w:numId w:val="32"/>
        </w:numPr>
        <w:rPr>
          <w:rFonts w:ascii="Tahoma" w:hAnsi="Tahoma" w:cs="Tahoma"/>
          <w:lang w:val="el-GR"/>
        </w:rPr>
      </w:pPr>
      <w:r w:rsidRPr="000C22D2">
        <w:rPr>
          <w:rFonts w:ascii="Tahoma" w:hAnsi="Tahoma" w:cs="Tahoma"/>
          <w:lang w:val="el-GR"/>
        </w:rPr>
        <w:t>Πλήρης συμμόρφωση του Πληροφοριακού Συστήματος που θα αναπτυχθεί με τα αποτελέσματα του Πλαισίου Διαλειτουργικότητας, που υλοποιήθηκε για λογαριασμό του ΥΠΕΣ στο πλαίσιο του έργου «Ελληνικό Πλαίσιο Παροχής Υπηρεσιών Ηλεκτρονικής Διακυβέρνησης και Πρότυπα Διαλειτουργικότητας».</w:t>
      </w:r>
    </w:p>
    <w:p w14:paraId="516A9C3F" w14:textId="77777777" w:rsidR="000C22D2" w:rsidRPr="000C22D2" w:rsidRDefault="000C22D2" w:rsidP="00EB3381">
      <w:pPr>
        <w:numPr>
          <w:ilvl w:val="0"/>
          <w:numId w:val="32"/>
        </w:numPr>
        <w:rPr>
          <w:rFonts w:ascii="Tahoma" w:hAnsi="Tahoma" w:cs="Tahoma"/>
          <w:lang w:val="el-GR"/>
        </w:rPr>
      </w:pPr>
      <w:r w:rsidRPr="000C22D2">
        <w:rPr>
          <w:rFonts w:ascii="Tahoma" w:hAnsi="Tahoma" w:cs="Tahoma"/>
          <w:b/>
          <w:bCs/>
          <w:lang w:val="el-GR"/>
        </w:rPr>
        <w:t>Τεκμηρίωση</w:t>
      </w:r>
      <w:r w:rsidRPr="000C22D2">
        <w:rPr>
          <w:rFonts w:ascii="Tahoma" w:hAnsi="Tahoma" w:cs="Tahoma"/>
          <w:lang w:val="el-GR"/>
        </w:rPr>
        <w:t xml:space="preserve"> του συστήματος μέσω της αναλυτικής περιγραφής της βάσης δεδομένων και των Υποσυστημάτων. Σύνταξη </w:t>
      </w:r>
      <w:r w:rsidRPr="000C22D2">
        <w:rPr>
          <w:rFonts w:ascii="Tahoma" w:hAnsi="Tahoma" w:cs="Tahoma"/>
          <w:b/>
          <w:bCs/>
          <w:lang w:val="el-GR"/>
        </w:rPr>
        <w:t>τεχνικών εγχειριδίων</w:t>
      </w:r>
      <w:r w:rsidRPr="000C22D2">
        <w:rPr>
          <w:rFonts w:ascii="Tahoma" w:hAnsi="Tahoma" w:cs="Tahoma"/>
          <w:lang w:val="el-GR"/>
        </w:rPr>
        <w:t xml:space="preserve"> του συστήματος και των εργαλείων διαχείρισης (</w:t>
      </w:r>
      <w:r w:rsidRPr="000C22D2">
        <w:rPr>
          <w:rFonts w:ascii="Tahoma" w:hAnsi="Tahoma" w:cs="Tahoma"/>
        </w:rPr>
        <w:t>system</w:t>
      </w:r>
      <w:r w:rsidRPr="000C22D2">
        <w:rPr>
          <w:rFonts w:ascii="Tahoma" w:hAnsi="Tahoma" w:cs="Tahoma"/>
          <w:lang w:val="el-GR"/>
        </w:rPr>
        <w:t xml:space="preserve"> </w:t>
      </w:r>
      <w:r w:rsidRPr="000C22D2">
        <w:rPr>
          <w:rFonts w:ascii="Tahoma" w:hAnsi="Tahoma" w:cs="Tahoma"/>
        </w:rPr>
        <w:t>manuals</w:t>
      </w:r>
      <w:r w:rsidRPr="000C22D2">
        <w:rPr>
          <w:rFonts w:ascii="Tahoma" w:hAnsi="Tahoma" w:cs="Tahoma"/>
          <w:lang w:val="el-GR"/>
        </w:rPr>
        <w:t xml:space="preserve">), καθώς και λεπτομερή </w:t>
      </w:r>
      <w:r w:rsidRPr="000C22D2">
        <w:rPr>
          <w:rFonts w:ascii="Tahoma" w:hAnsi="Tahoma" w:cs="Tahoma"/>
          <w:b/>
          <w:bCs/>
          <w:lang w:val="el-GR"/>
        </w:rPr>
        <w:t>εγχειρίδια λειτουργίας</w:t>
      </w:r>
      <w:r w:rsidRPr="000C22D2">
        <w:rPr>
          <w:rFonts w:ascii="Tahoma" w:hAnsi="Tahoma" w:cs="Tahoma"/>
          <w:lang w:val="el-GR"/>
        </w:rPr>
        <w:t xml:space="preserve"> του συστήματος (</w:t>
      </w:r>
      <w:r w:rsidRPr="000C22D2">
        <w:rPr>
          <w:rFonts w:ascii="Tahoma" w:hAnsi="Tahoma" w:cs="Tahoma"/>
        </w:rPr>
        <w:t>operation</w:t>
      </w:r>
      <w:r w:rsidRPr="000C22D2">
        <w:rPr>
          <w:rFonts w:ascii="Tahoma" w:hAnsi="Tahoma" w:cs="Tahoma"/>
          <w:lang w:val="el-GR"/>
        </w:rPr>
        <w:t xml:space="preserve"> </w:t>
      </w:r>
      <w:r w:rsidRPr="000C22D2">
        <w:rPr>
          <w:rFonts w:ascii="Tahoma" w:hAnsi="Tahoma" w:cs="Tahoma"/>
        </w:rPr>
        <w:t>manuals</w:t>
      </w:r>
      <w:r w:rsidRPr="000C22D2">
        <w:rPr>
          <w:rFonts w:ascii="Tahoma" w:hAnsi="Tahoma" w:cs="Tahoma"/>
          <w:lang w:val="el-GR"/>
        </w:rPr>
        <w:t>) και υποστήριξης των χρηστών (</w:t>
      </w:r>
      <w:r w:rsidRPr="000C22D2">
        <w:rPr>
          <w:rFonts w:ascii="Tahoma" w:hAnsi="Tahoma" w:cs="Tahoma"/>
        </w:rPr>
        <w:t>user</w:t>
      </w:r>
      <w:r w:rsidRPr="000C22D2">
        <w:rPr>
          <w:rFonts w:ascii="Tahoma" w:hAnsi="Tahoma" w:cs="Tahoma"/>
          <w:lang w:val="el-GR"/>
        </w:rPr>
        <w:t xml:space="preserve"> </w:t>
      </w:r>
      <w:r w:rsidRPr="000C22D2">
        <w:rPr>
          <w:rFonts w:ascii="Tahoma" w:hAnsi="Tahoma" w:cs="Tahoma"/>
        </w:rPr>
        <w:t>manuals</w:t>
      </w:r>
      <w:r w:rsidRPr="000C22D2">
        <w:rPr>
          <w:rFonts w:ascii="Tahoma" w:hAnsi="Tahoma" w:cs="Tahoma"/>
          <w:lang w:val="el-GR"/>
        </w:rPr>
        <w:t>).</w:t>
      </w:r>
    </w:p>
    <w:p w14:paraId="01F90830" w14:textId="77777777" w:rsidR="000C22D2" w:rsidRPr="000C22D2" w:rsidRDefault="000C22D2" w:rsidP="00EB3381">
      <w:pPr>
        <w:numPr>
          <w:ilvl w:val="0"/>
          <w:numId w:val="32"/>
        </w:numPr>
        <w:rPr>
          <w:rFonts w:ascii="Tahoma" w:hAnsi="Tahoma" w:cs="Tahoma"/>
          <w:bCs/>
          <w:lang w:val="el-GR"/>
        </w:rPr>
      </w:pPr>
      <w:r w:rsidRPr="000C22D2">
        <w:rPr>
          <w:rFonts w:ascii="Tahoma" w:hAnsi="Tahoma" w:cs="Tahoma"/>
          <w:bCs/>
          <w:lang w:val="el-GR"/>
        </w:rPr>
        <w:t xml:space="preserve">Αξιοποίηση των τεχνολογιών </w:t>
      </w:r>
      <w:r w:rsidRPr="000C22D2">
        <w:rPr>
          <w:rFonts w:ascii="Tahoma" w:hAnsi="Tahoma" w:cs="Tahoma"/>
          <w:bCs/>
        </w:rPr>
        <w:t>server</w:t>
      </w:r>
      <w:r w:rsidRPr="000C22D2">
        <w:rPr>
          <w:rFonts w:ascii="Tahoma" w:hAnsi="Tahoma" w:cs="Tahoma"/>
          <w:bCs/>
          <w:lang w:val="el-GR"/>
        </w:rPr>
        <w:t xml:space="preserve"> </w:t>
      </w:r>
      <w:r w:rsidRPr="000C22D2">
        <w:rPr>
          <w:rFonts w:ascii="Tahoma" w:hAnsi="Tahoma" w:cs="Tahoma"/>
          <w:bCs/>
        </w:rPr>
        <w:t>consolidation</w:t>
      </w:r>
      <w:r w:rsidRPr="000C22D2">
        <w:rPr>
          <w:rFonts w:ascii="Tahoma" w:hAnsi="Tahoma" w:cs="Tahoma"/>
          <w:bCs/>
          <w:lang w:val="el-GR"/>
        </w:rPr>
        <w:t xml:space="preserve"> και </w:t>
      </w:r>
      <w:r w:rsidRPr="000C22D2">
        <w:rPr>
          <w:rFonts w:ascii="Tahoma" w:hAnsi="Tahoma" w:cs="Tahoma"/>
          <w:bCs/>
        </w:rPr>
        <w:t>virtualization</w:t>
      </w:r>
      <w:r w:rsidRPr="000C22D2">
        <w:rPr>
          <w:rFonts w:ascii="Tahoma" w:hAnsi="Tahoma" w:cs="Tahoma"/>
          <w:bCs/>
          <w:lang w:val="el-GR"/>
        </w:rPr>
        <w:t xml:space="preserve"> και πιο συγκεκριμένα λειτουργία των συστημάτων που θα αναπτυχθούν ή αναβαθμισθούν σε περιβάλλον εικονικών μηχανών (</w:t>
      </w:r>
      <w:r w:rsidRPr="000C22D2">
        <w:rPr>
          <w:rFonts w:ascii="Tahoma" w:hAnsi="Tahoma" w:cs="Tahoma"/>
          <w:bCs/>
        </w:rPr>
        <w:t>virtual</w:t>
      </w:r>
      <w:r w:rsidRPr="000C22D2">
        <w:rPr>
          <w:rFonts w:ascii="Tahoma" w:hAnsi="Tahoma" w:cs="Tahoma"/>
          <w:bCs/>
          <w:lang w:val="el-GR"/>
        </w:rPr>
        <w:t xml:space="preserve"> </w:t>
      </w:r>
      <w:r w:rsidRPr="000C22D2">
        <w:rPr>
          <w:rFonts w:ascii="Tahoma" w:hAnsi="Tahoma" w:cs="Tahoma"/>
          <w:bCs/>
        </w:rPr>
        <w:t>machines</w:t>
      </w:r>
      <w:r w:rsidRPr="000C22D2">
        <w:rPr>
          <w:rFonts w:ascii="Tahoma" w:hAnsi="Tahoma" w:cs="Tahoma"/>
          <w:bCs/>
          <w:lang w:val="el-GR"/>
        </w:rPr>
        <w:t>)</w:t>
      </w:r>
      <w:r w:rsidRPr="000C22D2">
        <w:rPr>
          <w:rFonts w:ascii="Tahoma" w:hAnsi="Tahoma" w:cs="Tahoma"/>
          <w:lang w:val="el-GR"/>
        </w:rPr>
        <w:t xml:space="preserve"> για τη μείωση του κόστους μέσω της συγκέντρωσης, της μείωσης του κόστους προμήθειας και συντήρησης υλικού και της μειωμένης κατανάλωσης χώρου και ενέργειας.</w:t>
      </w:r>
    </w:p>
    <w:p w14:paraId="49BBD11C" w14:textId="7D0D2019" w:rsidR="000C22D2" w:rsidRPr="000C22D2" w:rsidRDefault="000C22D2" w:rsidP="00EB3381">
      <w:pPr>
        <w:numPr>
          <w:ilvl w:val="0"/>
          <w:numId w:val="32"/>
        </w:numPr>
        <w:rPr>
          <w:rFonts w:ascii="Tahoma" w:hAnsi="Tahoma" w:cs="Tahoma"/>
          <w:bCs/>
          <w:lang w:val="el-GR"/>
        </w:rPr>
      </w:pPr>
      <w:r w:rsidRPr="000C22D2">
        <w:rPr>
          <w:rFonts w:ascii="Tahoma" w:hAnsi="Tahoma" w:cs="Tahoma"/>
          <w:lang w:val="el-GR"/>
        </w:rPr>
        <w:t>Δυνατότητα εξαγωγής του συνόλου ή μέρους των στοιχείων των Υποσυστημάτων από τη βάση δεδομένων σε ανοικτά πρότυπα (</w:t>
      </w:r>
      <w:r w:rsidRPr="000C22D2">
        <w:rPr>
          <w:rFonts w:ascii="Tahoma" w:hAnsi="Tahoma" w:cs="Tahoma"/>
          <w:lang w:val="en-US"/>
        </w:rPr>
        <w:t>XML</w:t>
      </w:r>
      <w:r w:rsidRPr="000C22D2">
        <w:rPr>
          <w:rFonts w:ascii="Tahoma" w:hAnsi="Tahoma" w:cs="Tahoma"/>
          <w:lang w:val="el-GR"/>
        </w:rPr>
        <w:t xml:space="preserve">, </w:t>
      </w:r>
      <w:r w:rsidRPr="000C22D2">
        <w:rPr>
          <w:rFonts w:ascii="Tahoma" w:hAnsi="Tahoma" w:cs="Tahoma"/>
          <w:lang w:val="en-US"/>
        </w:rPr>
        <w:t>JSON</w:t>
      </w:r>
      <w:r w:rsidRPr="000C22D2">
        <w:rPr>
          <w:rFonts w:ascii="Tahoma" w:hAnsi="Tahoma" w:cs="Tahoma"/>
          <w:lang w:val="el-GR"/>
        </w:rPr>
        <w:t xml:space="preserve">, </w:t>
      </w:r>
      <w:r w:rsidRPr="000C22D2">
        <w:rPr>
          <w:rFonts w:ascii="Tahoma" w:hAnsi="Tahoma" w:cs="Tahoma"/>
          <w:lang w:val="en-US"/>
        </w:rPr>
        <w:t>CSV</w:t>
      </w:r>
      <w:r w:rsidRPr="000C22D2">
        <w:rPr>
          <w:rFonts w:ascii="Tahoma" w:hAnsi="Tahoma" w:cs="Tahoma"/>
          <w:lang w:val="el-GR"/>
        </w:rPr>
        <w:t>) και την εισαγωγή εξωτερικών στοιχείων συγκεκριμένης δομής</w:t>
      </w:r>
      <w:r w:rsidR="00706001">
        <w:rPr>
          <w:rFonts w:ascii="Tahoma" w:hAnsi="Tahoma" w:cs="Tahoma"/>
          <w:lang w:val="el-GR"/>
        </w:rPr>
        <w:t>, μέσω εξουσιοδοτημένων ενεργειών</w:t>
      </w:r>
      <w:r w:rsidR="002759A2">
        <w:rPr>
          <w:rFonts w:ascii="Tahoma" w:hAnsi="Tahoma" w:cs="Tahoma"/>
          <w:lang w:val="el-GR"/>
        </w:rPr>
        <w:t xml:space="preserve"> από εξουσιοδοτημένους χρήστες</w:t>
      </w:r>
      <w:r w:rsidRPr="000C22D2">
        <w:rPr>
          <w:rFonts w:ascii="Tahoma" w:hAnsi="Tahoma" w:cs="Tahoma"/>
          <w:lang w:val="el-GR"/>
        </w:rPr>
        <w:t>.</w:t>
      </w:r>
    </w:p>
    <w:p w14:paraId="4551F771" w14:textId="6F7902CA" w:rsidR="000C22D2" w:rsidRDefault="000C22D2" w:rsidP="00EB3381">
      <w:pPr>
        <w:numPr>
          <w:ilvl w:val="0"/>
          <w:numId w:val="32"/>
        </w:numPr>
        <w:rPr>
          <w:rFonts w:ascii="Tahoma" w:hAnsi="Tahoma" w:cs="Tahoma"/>
          <w:lang w:val="el-GR"/>
        </w:rPr>
      </w:pPr>
      <w:r w:rsidRPr="000C22D2">
        <w:rPr>
          <w:rFonts w:ascii="Tahoma" w:hAnsi="Tahoma" w:cs="Tahoma"/>
          <w:lang w:val="el-GR"/>
        </w:rPr>
        <w:t xml:space="preserve">Χρήση </w:t>
      </w:r>
      <w:r w:rsidRPr="000C22D2">
        <w:rPr>
          <w:rFonts w:ascii="Tahoma" w:hAnsi="Tahoma" w:cs="Tahoma"/>
        </w:rPr>
        <w:t>resource</w:t>
      </w:r>
      <w:r w:rsidRPr="000C22D2">
        <w:rPr>
          <w:rFonts w:ascii="Tahoma" w:hAnsi="Tahoma" w:cs="Tahoma"/>
          <w:lang w:val="el-GR"/>
        </w:rPr>
        <w:t xml:space="preserve"> </w:t>
      </w:r>
      <w:r w:rsidRPr="000C22D2">
        <w:rPr>
          <w:rFonts w:ascii="Tahoma" w:hAnsi="Tahoma" w:cs="Tahoma"/>
        </w:rPr>
        <w:t>files</w:t>
      </w:r>
      <w:r w:rsidRPr="000C22D2">
        <w:rPr>
          <w:rFonts w:ascii="Tahoma" w:hAnsi="Tahoma" w:cs="Tahoma"/>
          <w:lang w:val="el-GR"/>
        </w:rPr>
        <w:t xml:space="preserve"> ή άλλου ανάλογου εύχρηστου μηχανισμού για καθορισμό χρωμάτων, ετικετών και άλλων χαρακτηριστικών στοιχείων των Υποσυστημάτων, έτσι ώστε οι πληροφορίες αυτές να είναι δυναμικές, άμεσα και εύκολα μετατρέψιμες.</w:t>
      </w:r>
    </w:p>
    <w:p w14:paraId="273845B6" w14:textId="35848BDC" w:rsidR="00E55B75" w:rsidRPr="00F94007" w:rsidRDefault="00E55B75" w:rsidP="00F94007">
      <w:pPr>
        <w:rPr>
          <w:rFonts w:ascii="Tahoma" w:hAnsi="Tahoma" w:cs="Tahoma"/>
          <w:b/>
          <w:bCs/>
          <w:lang w:val="el-GR"/>
        </w:rPr>
      </w:pPr>
      <w:r w:rsidRPr="00F94007">
        <w:rPr>
          <w:rFonts w:ascii="Tahoma" w:hAnsi="Tahoma" w:cs="Tahoma"/>
          <w:b/>
          <w:bCs/>
          <w:lang w:val="el-GR"/>
        </w:rPr>
        <w:t>Να σημειωθεί ότι ο σχεδιασμός του συστήματος θα πρέπει να εξασφαλίζει την ολοκλήρωσή του με άλλα συστήματα και υποσυστήματα της ΑΠΔΠΧ, όπως επίσης την ολοκλήρωση όλων των υποσυστημάτων σε ένα ενιαίο και λειτουργικό σύνολο</w:t>
      </w:r>
      <w:r>
        <w:rPr>
          <w:rFonts w:ascii="Tahoma" w:hAnsi="Tahoma" w:cs="Tahoma"/>
          <w:b/>
          <w:bCs/>
          <w:lang w:val="el-GR"/>
        </w:rPr>
        <w:t>.</w:t>
      </w:r>
    </w:p>
    <w:p w14:paraId="499CFD03" w14:textId="2727694F" w:rsidR="00CD2AB2" w:rsidRPr="00E55B75" w:rsidRDefault="00CD2AB2">
      <w:pPr>
        <w:rPr>
          <w:rFonts w:eastAsia="SimSun"/>
          <w:lang w:val="el-GR"/>
        </w:rPr>
      </w:pPr>
    </w:p>
    <w:p w14:paraId="5BFA386B" w14:textId="54AF4F94" w:rsidR="00CD2AB2" w:rsidRPr="00F94007" w:rsidRDefault="00CD2AB2" w:rsidP="00F94007">
      <w:pPr>
        <w:pStyle w:val="4"/>
        <w:numPr>
          <w:ilvl w:val="3"/>
          <w:numId w:val="18"/>
        </w:numPr>
        <w:tabs>
          <w:tab w:val="left" w:pos="1134"/>
        </w:tabs>
        <w:rPr>
          <w:rFonts w:ascii="Tahoma" w:eastAsia="SimSun" w:hAnsi="Tahoma" w:cs="Tahoma"/>
          <w:szCs w:val="22"/>
          <w:lang w:val="el-GR"/>
        </w:rPr>
      </w:pPr>
      <w:bookmarkStart w:id="248" w:name="_Toc56417705"/>
      <w:r w:rsidRPr="00F94007">
        <w:rPr>
          <w:rFonts w:ascii="Tahoma" w:eastAsia="SimSun" w:hAnsi="Tahoma" w:cs="Tahoma"/>
          <w:szCs w:val="22"/>
          <w:lang w:val="el-GR"/>
        </w:rPr>
        <w:t>Λογική Αρχιτεκτονική</w:t>
      </w:r>
      <w:bookmarkEnd w:id="248"/>
    </w:p>
    <w:p w14:paraId="3CA69671" w14:textId="77777777" w:rsidR="000C22D2" w:rsidRPr="000C22D2" w:rsidRDefault="000C22D2" w:rsidP="000C22D2">
      <w:pPr>
        <w:spacing w:before="120"/>
        <w:rPr>
          <w:rFonts w:ascii="Tahoma" w:hAnsi="Tahoma" w:cs="Tahoma"/>
          <w:lang w:val="el-GR"/>
        </w:rPr>
      </w:pPr>
      <w:r w:rsidRPr="000C22D2">
        <w:rPr>
          <w:rFonts w:ascii="Tahoma" w:hAnsi="Tahoma" w:cs="Tahoma"/>
          <w:lang w:val="el-GR"/>
        </w:rPr>
        <w:t xml:space="preserve">Το μοντέλο ανάπτυξης και λειτουργίας που θα εφαρμοστεί θα είναι πλατφόρμα Web n-tier. Θα πρέπει να στηρίζεται σε πολυεπίπεδη αρχιτεκτονική (Ν-tier architecture), η οποία </w:t>
      </w:r>
      <w:r w:rsidRPr="000C22D2">
        <w:rPr>
          <w:rFonts w:ascii="Tahoma" w:hAnsi="Tahoma" w:cs="Tahoma"/>
          <w:u w:val="single"/>
          <w:lang w:val="el-GR"/>
        </w:rPr>
        <w:t>κατ’ ελάχιστον</w:t>
      </w:r>
      <w:r w:rsidRPr="000C22D2">
        <w:rPr>
          <w:rFonts w:ascii="Tahoma" w:hAnsi="Tahoma" w:cs="Tahoma"/>
          <w:lang w:val="el-GR"/>
        </w:rPr>
        <w:t xml:space="preserve"> περιλαμβάνει:</w:t>
      </w:r>
    </w:p>
    <w:p w14:paraId="5DE64B16" w14:textId="77777777" w:rsidR="000C22D2" w:rsidRPr="000C22D2" w:rsidRDefault="000C22D2" w:rsidP="00EB3381">
      <w:pPr>
        <w:numPr>
          <w:ilvl w:val="0"/>
          <w:numId w:val="34"/>
        </w:numPr>
        <w:tabs>
          <w:tab w:val="num" w:pos="567"/>
        </w:tabs>
        <w:suppressAutoHyphens w:val="0"/>
        <w:spacing w:before="120"/>
        <w:ind w:left="567" w:hanging="425"/>
        <w:rPr>
          <w:rFonts w:ascii="Tahoma" w:hAnsi="Tahoma" w:cs="Tahoma"/>
          <w:lang w:val="el-GR"/>
        </w:rPr>
      </w:pPr>
      <w:r w:rsidRPr="000C22D2">
        <w:rPr>
          <w:rFonts w:ascii="Tahoma" w:hAnsi="Tahoma" w:cs="Tahoma"/>
          <w:lang w:val="el-GR"/>
        </w:rPr>
        <w:t xml:space="preserve">Το </w:t>
      </w:r>
      <w:r w:rsidRPr="000C22D2">
        <w:rPr>
          <w:rFonts w:ascii="Tahoma" w:hAnsi="Tahoma" w:cs="Tahoma"/>
          <w:b/>
          <w:lang w:val="el-GR"/>
        </w:rPr>
        <w:t>επίπεδο χρηστών/παρουσίασης</w:t>
      </w:r>
      <w:r w:rsidRPr="000C22D2">
        <w:rPr>
          <w:rFonts w:ascii="Tahoma" w:hAnsi="Tahoma" w:cs="Tahoma"/>
          <w:lang w:val="el-GR"/>
        </w:rPr>
        <w:t xml:space="preserve"> (</w:t>
      </w:r>
      <w:r w:rsidRPr="000C22D2">
        <w:rPr>
          <w:rFonts w:ascii="Tahoma" w:hAnsi="Tahoma" w:cs="Tahoma"/>
        </w:rPr>
        <w:t>client</w:t>
      </w:r>
      <w:r w:rsidRPr="000C22D2">
        <w:rPr>
          <w:rFonts w:ascii="Tahoma" w:hAnsi="Tahoma" w:cs="Tahoma"/>
          <w:lang w:val="el-GR"/>
        </w:rPr>
        <w:t xml:space="preserve"> </w:t>
      </w:r>
      <w:r w:rsidRPr="000C22D2">
        <w:rPr>
          <w:rFonts w:ascii="Tahoma" w:hAnsi="Tahoma" w:cs="Tahoma"/>
        </w:rPr>
        <w:t>tier</w:t>
      </w:r>
      <w:r w:rsidRPr="000C22D2">
        <w:rPr>
          <w:rFonts w:ascii="Tahoma" w:hAnsi="Tahoma" w:cs="Tahoma"/>
          <w:lang w:val="el-GR"/>
        </w:rPr>
        <w:t xml:space="preserve"> / </w:t>
      </w:r>
      <w:r w:rsidRPr="000C22D2">
        <w:rPr>
          <w:rFonts w:ascii="Tahoma" w:hAnsi="Tahoma" w:cs="Tahoma"/>
        </w:rPr>
        <w:t>presentation</w:t>
      </w:r>
      <w:r w:rsidRPr="000C22D2">
        <w:rPr>
          <w:rFonts w:ascii="Tahoma" w:hAnsi="Tahoma" w:cs="Tahoma"/>
          <w:lang w:val="el-GR"/>
        </w:rPr>
        <w:t xml:space="preserve"> </w:t>
      </w:r>
      <w:r w:rsidRPr="000C22D2">
        <w:rPr>
          <w:rFonts w:ascii="Tahoma" w:hAnsi="Tahoma" w:cs="Tahoma"/>
        </w:rPr>
        <w:t>tier</w:t>
      </w:r>
      <w:r w:rsidRPr="000C22D2">
        <w:rPr>
          <w:rFonts w:ascii="Tahoma" w:hAnsi="Tahoma" w:cs="Tahoma"/>
          <w:lang w:val="el-GR"/>
        </w:rPr>
        <w:t xml:space="preserve"> / </w:t>
      </w:r>
      <w:r w:rsidRPr="000C22D2">
        <w:rPr>
          <w:rFonts w:ascii="Tahoma" w:hAnsi="Tahoma" w:cs="Tahoma"/>
        </w:rPr>
        <w:t>User</w:t>
      </w:r>
      <w:r w:rsidRPr="000C22D2">
        <w:rPr>
          <w:rFonts w:ascii="Tahoma" w:hAnsi="Tahoma" w:cs="Tahoma"/>
          <w:lang w:val="el-GR"/>
        </w:rPr>
        <w:t xml:space="preserve"> </w:t>
      </w:r>
      <w:r w:rsidRPr="000C22D2">
        <w:rPr>
          <w:rFonts w:ascii="Tahoma" w:hAnsi="Tahoma" w:cs="Tahoma"/>
        </w:rPr>
        <w:t>Interaction</w:t>
      </w:r>
      <w:r w:rsidRPr="000C22D2">
        <w:rPr>
          <w:rFonts w:ascii="Tahoma" w:hAnsi="Tahoma" w:cs="Tahoma"/>
          <w:lang w:val="el-GR"/>
        </w:rPr>
        <w:t xml:space="preserve">), που είναι υπεύθυνο για τη διεπαφή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 - προσωποποίησης </w:t>
      </w:r>
      <w:r w:rsidRPr="000C22D2">
        <w:rPr>
          <w:rFonts w:ascii="Tahoma" w:hAnsi="Tahoma" w:cs="Tahoma"/>
          <w:lang w:val="el-GR"/>
        </w:rPr>
        <w:lastRenderedPageBreak/>
        <w:t>και εξουσιοδοτημένης πρόσβασης. Το συγκριμένο επίπεδο θα πρέπει να υλοποιηθεί με ενιαία ώριμη τεχνολογικά πλατφόρμα ώστε να είναι εύκολη η επέκτασή της με νέα λειτουργικότητα.</w:t>
      </w:r>
    </w:p>
    <w:p w14:paraId="66DB6341" w14:textId="77777777" w:rsidR="000C22D2" w:rsidRPr="000C22D2" w:rsidRDefault="000C22D2" w:rsidP="00EB3381">
      <w:pPr>
        <w:numPr>
          <w:ilvl w:val="0"/>
          <w:numId w:val="34"/>
        </w:numPr>
        <w:tabs>
          <w:tab w:val="num" w:pos="567"/>
        </w:tabs>
        <w:suppressAutoHyphens w:val="0"/>
        <w:spacing w:before="120"/>
        <w:ind w:left="567" w:hanging="425"/>
        <w:rPr>
          <w:rFonts w:ascii="Tahoma" w:hAnsi="Tahoma" w:cs="Tahoma"/>
          <w:lang w:val="el-GR"/>
        </w:rPr>
      </w:pPr>
      <w:r w:rsidRPr="000C22D2">
        <w:rPr>
          <w:rFonts w:ascii="Tahoma" w:hAnsi="Tahoma" w:cs="Tahoma"/>
          <w:lang w:val="el-GR"/>
        </w:rPr>
        <w:t xml:space="preserve">Το </w:t>
      </w:r>
      <w:r w:rsidRPr="000C22D2">
        <w:rPr>
          <w:rFonts w:ascii="Tahoma" w:hAnsi="Tahoma" w:cs="Tahoma"/>
          <w:b/>
          <w:lang w:val="el-GR"/>
        </w:rPr>
        <w:t>επίπεδο διαλειτουργικότητας</w:t>
      </w:r>
      <w:r w:rsidRPr="000C22D2">
        <w:rPr>
          <w:rFonts w:ascii="Tahoma" w:hAnsi="Tahoma" w:cs="Tahoma"/>
          <w:lang w:val="el-GR"/>
        </w:rPr>
        <w:t xml:space="preserve"> (</w:t>
      </w:r>
      <w:r w:rsidRPr="000C22D2">
        <w:rPr>
          <w:rFonts w:ascii="Tahoma" w:hAnsi="Tahoma" w:cs="Tahoma"/>
          <w:lang w:val="en-US"/>
        </w:rPr>
        <w:t>integration</w:t>
      </w:r>
      <w:r w:rsidRPr="000C22D2">
        <w:rPr>
          <w:rFonts w:ascii="Tahoma" w:hAnsi="Tahoma" w:cs="Tahoma"/>
          <w:lang w:val="el-GR"/>
        </w:rPr>
        <w:t xml:space="preserve"> tier), που είναι υπεύθυνο για την παροχή όλων των απαραίτητων υποδομών και διεπαφών για τη διασύνδεση και επικοινωνία των λειτουργικών ενοτήτων (υποσυστημάτων) του Πληροφοριακού Συστήματος τόσο μεταξύ τους, όσο και με τα Πληροφοριακά Συστήματα τρίτων φορέων. </w:t>
      </w:r>
    </w:p>
    <w:p w14:paraId="097BB3C5" w14:textId="77777777" w:rsidR="000C22D2" w:rsidRPr="000C22D2" w:rsidRDefault="000C22D2" w:rsidP="00EB3381">
      <w:pPr>
        <w:numPr>
          <w:ilvl w:val="0"/>
          <w:numId w:val="34"/>
        </w:numPr>
        <w:tabs>
          <w:tab w:val="num" w:pos="567"/>
        </w:tabs>
        <w:suppressAutoHyphens w:val="0"/>
        <w:spacing w:before="120"/>
        <w:ind w:left="567" w:hanging="425"/>
        <w:rPr>
          <w:rFonts w:ascii="Tahoma" w:hAnsi="Tahoma" w:cs="Tahoma"/>
          <w:lang w:val="el-GR"/>
        </w:rPr>
      </w:pPr>
      <w:r w:rsidRPr="000C22D2">
        <w:rPr>
          <w:rFonts w:ascii="Tahoma" w:hAnsi="Tahoma" w:cs="Tahoma"/>
          <w:lang w:val="el-GR"/>
        </w:rPr>
        <w:t xml:space="preserve">Το </w:t>
      </w:r>
      <w:r w:rsidRPr="000C22D2">
        <w:rPr>
          <w:rFonts w:ascii="Tahoma" w:hAnsi="Tahoma" w:cs="Tahoma"/>
          <w:b/>
          <w:lang w:val="el-GR"/>
        </w:rPr>
        <w:t>επίπεδο εφαρμογών</w:t>
      </w:r>
      <w:r w:rsidRPr="000C22D2">
        <w:rPr>
          <w:rFonts w:ascii="Tahoma" w:hAnsi="Tahoma" w:cs="Tahoma"/>
          <w:lang w:val="el-GR"/>
        </w:rPr>
        <w:t xml:space="preserve"> (</w:t>
      </w:r>
      <w:r w:rsidRPr="000C22D2">
        <w:rPr>
          <w:rFonts w:ascii="Tahoma" w:hAnsi="Tahoma" w:cs="Tahoma"/>
        </w:rPr>
        <w:t>application</w:t>
      </w:r>
      <w:r w:rsidRPr="000C22D2">
        <w:rPr>
          <w:rFonts w:ascii="Tahoma" w:hAnsi="Tahoma" w:cs="Tahoma"/>
          <w:lang w:val="el-GR"/>
        </w:rPr>
        <w:t xml:space="preserve"> </w:t>
      </w:r>
      <w:r w:rsidRPr="000C22D2">
        <w:rPr>
          <w:rFonts w:ascii="Tahoma" w:hAnsi="Tahoma" w:cs="Tahoma"/>
        </w:rPr>
        <w:t>tier</w:t>
      </w:r>
      <w:r w:rsidRPr="000C22D2">
        <w:rPr>
          <w:rFonts w:ascii="Tahoma" w:hAnsi="Tahoma" w:cs="Tahoma"/>
          <w:lang w:val="el-GR"/>
        </w:rPr>
        <w:t>) - επιχειρησιακής λογικής (</w:t>
      </w:r>
      <w:r w:rsidRPr="000C22D2">
        <w:rPr>
          <w:rFonts w:ascii="Tahoma" w:hAnsi="Tahoma" w:cs="Tahoma"/>
        </w:rPr>
        <w:t>application</w:t>
      </w:r>
      <w:r w:rsidRPr="000C22D2">
        <w:rPr>
          <w:rFonts w:ascii="Tahoma" w:hAnsi="Tahoma" w:cs="Tahoma"/>
          <w:lang w:val="el-GR"/>
        </w:rPr>
        <w:t xml:space="preserve"> / </w:t>
      </w:r>
      <w:r w:rsidRPr="000C22D2">
        <w:rPr>
          <w:rFonts w:ascii="Tahoma" w:hAnsi="Tahoma" w:cs="Tahoma"/>
        </w:rPr>
        <w:t>business</w:t>
      </w:r>
      <w:r w:rsidRPr="000C22D2">
        <w:rPr>
          <w:rFonts w:ascii="Tahoma" w:hAnsi="Tahoma" w:cs="Tahoma"/>
          <w:lang w:val="el-GR"/>
        </w:rPr>
        <w:t xml:space="preserve"> </w:t>
      </w:r>
      <w:r w:rsidRPr="000C22D2">
        <w:rPr>
          <w:rFonts w:ascii="Tahoma" w:hAnsi="Tahoma" w:cs="Tahoma"/>
        </w:rPr>
        <w:t>logic</w:t>
      </w:r>
      <w:r w:rsidRPr="000C22D2">
        <w:rPr>
          <w:rFonts w:ascii="Tahoma" w:hAnsi="Tahoma" w:cs="Tahoma"/>
          <w:lang w:val="el-GR"/>
        </w:rPr>
        <w:t xml:space="preserve"> </w:t>
      </w:r>
      <w:r w:rsidRPr="000C22D2">
        <w:rPr>
          <w:rFonts w:ascii="Tahoma" w:hAnsi="Tahoma" w:cs="Tahoma"/>
        </w:rPr>
        <w:t>tier</w:t>
      </w:r>
      <w:r w:rsidRPr="000C22D2">
        <w:rPr>
          <w:rFonts w:ascii="Tahoma" w:hAnsi="Tahoma" w:cs="Tahoma"/>
          <w:lang w:val="el-GR"/>
        </w:rPr>
        <w:t>), που ενσωματώνει τη λογική των εφαρμογών (</w:t>
      </w:r>
      <w:r w:rsidRPr="000C22D2">
        <w:rPr>
          <w:rFonts w:ascii="Tahoma" w:hAnsi="Tahoma" w:cs="Tahoma"/>
        </w:rPr>
        <w:t>business</w:t>
      </w:r>
      <w:r w:rsidRPr="000C22D2">
        <w:rPr>
          <w:rFonts w:ascii="Tahoma" w:hAnsi="Tahoma" w:cs="Tahoma"/>
          <w:lang w:val="el-GR"/>
        </w:rPr>
        <w:t xml:space="preserve"> </w:t>
      </w:r>
      <w:r w:rsidRPr="000C22D2">
        <w:rPr>
          <w:rFonts w:ascii="Tahoma" w:hAnsi="Tahoma" w:cs="Tahoma"/>
        </w:rPr>
        <w:t>logic</w:t>
      </w:r>
      <w:r w:rsidRPr="000C22D2">
        <w:rPr>
          <w:rFonts w:ascii="Tahoma" w:hAnsi="Tahoma" w:cs="Tahoma"/>
          <w:lang w:val="el-GR"/>
        </w:rPr>
        <w:t>), δηλαδή όλους τους επιχειρησιακούς κανόνες (</w:t>
      </w:r>
      <w:r w:rsidRPr="000C22D2">
        <w:rPr>
          <w:rFonts w:ascii="Tahoma" w:hAnsi="Tahoma" w:cs="Tahoma"/>
        </w:rPr>
        <w:t>business</w:t>
      </w:r>
      <w:r w:rsidRPr="000C22D2">
        <w:rPr>
          <w:rFonts w:ascii="Tahoma" w:hAnsi="Tahoma" w:cs="Tahoma"/>
          <w:lang w:val="el-GR"/>
        </w:rPr>
        <w:t xml:space="preserve"> </w:t>
      </w:r>
      <w:r w:rsidRPr="000C22D2">
        <w:rPr>
          <w:rFonts w:ascii="Tahoma" w:hAnsi="Tahoma" w:cs="Tahoma"/>
        </w:rPr>
        <w:t>rules</w:t>
      </w:r>
      <w:r w:rsidRPr="000C22D2">
        <w:rPr>
          <w:rFonts w:ascii="Tahoma" w:hAnsi="Tahoma" w:cs="Tahoma"/>
          <w:lang w:val="el-GR"/>
        </w:rPr>
        <w:t xml:space="preserve">)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w:t>
      </w:r>
      <w:r w:rsidRPr="000C22D2">
        <w:rPr>
          <w:rFonts w:ascii="Tahoma" w:hAnsi="Tahoma" w:cs="Tahoma"/>
        </w:rPr>
        <w:t>SOA</w:t>
      </w:r>
      <w:r w:rsidRPr="000C22D2">
        <w:rPr>
          <w:rFonts w:ascii="Tahoma" w:hAnsi="Tahoma" w:cs="Tahoma"/>
          <w:lang w:val="el-GR"/>
        </w:rPr>
        <w:t>-</w:t>
      </w:r>
      <w:r w:rsidRPr="000C22D2">
        <w:rPr>
          <w:rFonts w:ascii="Tahoma" w:hAnsi="Tahoma" w:cs="Tahoma"/>
        </w:rPr>
        <w:t>enabled</w:t>
      </w:r>
      <w:r w:rsidRPr="000C22D2">
        <w:rPr>
          <w:rFonts w:ascii="Tahoma" w:hAnsi="Tahoma" w:cs="Tahoma"/>
          <w:lang w:val="el-GR"/>
        </w:rPr>
        <w:t xml:space="preserve">, δηλαδή να είναι </w:t>
      </w:r>
      <w:r w:rsidRPr="000C22D2">
        <w:rPr>
          <w:rFonts w:ascii="Tahoma" w:hAnsi="Tahoma" w:cs="Tahoma"/>
        </w:rPr>
        <w:t>loosely</w:t>
      </w:r>
      <w:r w:rsidRPr="000C22D2">
        <w:rPr>
          <w:rFonts w:ascii="Tahoma" w:hAnsi="Tahoma" w:cs="Tahoma"/>
          <w:lang w:val="el-GR"/>
        </w:rPr>
        <w:t>-</w:t>
      </w:r>
      <w:r w:rsidRPr="000C22D2">
        <w:rPr>
          <w:rFonts w:ascii="Tahoma" w:hAnsi="Tahoma" w:cs="Tahoma"/>
        </w:rPr>
        <w:t>coupled</w:t>
      </w:r>
      <w:r w:rsidRPr="000C22D2">
        <w:rPr>
          <w:rFonts w:ascii="Tahoma" w:hAnsi="Tahoma" w:cs="Tahoma"/>
          <w:lang w:val="el-GR"/>
        </w:rPr>
        <w:t xml:space="preserve"> και να παρέχουν τη δυνατότητα συμμετοχής σε οριζόντιες διαδικασίες ενορχήστρωσης με χρήση τεχνολογιών </w:t>
      </w:r>
      <w:r w:rsidRPr="000C22D2">
        <w:rPr>
          <w:rFonts w:ascii="Tahoma" w:hAnsi="Tahoma" w:cs="Tahoma"/>
        </w:rPr>
        <w:t>web</w:t>
      </w:r>
      <w:r w:rsidRPr="000C22D2">
        <w:rPr>
          <w:rFonts w:ascii="Tahoma" w:hAnsi="Tahoma" w:cs="Tahoma"/>
          <w:lang w:val="el-GR"/>
        </w:rPr>
        <w:t xml:space="preserve"> </w:t>
      </w:r>
      <w:r w:rsidRPr="000C22D2">
        <w:rPr>
          <w:rFonts w:ascii="Tahoma" w:hAnsi="Tahoma" w:cs="Tahoma"/>
        </w:rPr>
        <w:t>services</w:t>
      </w:r>
      <w:r w:rsidRPr="000C22D2">
        <w:rPr>
          <w:rFonts w:ascii="Tahoma" w:hAnsi="Tahoma" w:cs="Tahoma"/>
          <w:lang w:val="el-GR"/>
        </w:rPr>
        <w:t>.</w:t>
      </w:r>
    </w:p>
    <w:p w14:paraId="69AC4968" w14:textId="77777777" w:rsidR="000C22D2" w:rsidRPr="000C22D2" w:rsidRDefault="000C22D2" w:rsidP="00EB3381">
      <w:pPr>
        <w:numPr>
          <w:ilvl w:val="0"/>
          <w:numId w:val="34"/>
        </w:numPr>
        <w:tabs>
          <w:tab w:val="num" w:pos="567"/>
        </w:tabs>
        <w:suppressAutoHyphens w:val="0"/>
        <w:spacing w:before="120"/>
        <w:ind w:left="567" w:hanging="425"/>
        <w:rPr>
          <w:rFonts w:ascii="Tahoma" w:hAnsi="Tahoma" w:cs="Tahoma"/>
          <w:lang w:val="el-GR"/>
        </w:rPr>
      </w:pPr>
      <w:r w:rsidRPr="000C22D2">
        <w:rPr>
          <w:rFonts w:ascii="Tahoma" w:hAnsi="Tahoma" w:cs="Tahoma"/>
          <w:lang w:val="el-GR"/>
        </w:rPr>
        <w:t xml:space="preserve">Το </w:t>
      </w:r>
      <w:r w:rsidRPr="000C22D2">
        <w:rPr>
          <w:rFonts w:ascii="Tahoma" w:hAnsi="Tahoma" w:cs="Tahoma"/>
          <w:b/>
          <w:lang w:val="el-GR"/>
        </w:rPr>
        <w:t>επίπεδο δεδομένων</w:t>
      </w:r>
      <w:r w:rsidRPr="000C22D2">
        <w:rPr>
          <w:rFonts w:ascii="Tahoma" w:hAnsi="Tahoma" w:cs="Tahoma"/>
          <w:lang w:val="el-GR"/>
        </w:rPr>
        <w:t xml:space="preserve"> (</w:t>
      </w:r>
      <w:r w:rsidRPr="000C22D2">
        <w:rPr>
          <w:rFonts w:ascii="Tahoma" w:hAnsi="Tahoma" w:cs="Tahoma"/>
        </w:rPr>
        <w:t>data</w:t>
      </w:r>
      <w:r w:rsidRPr="000C22D2">
        <w:rPr>
          <w:rFonts w:ascii="Tahoma" w:hAnsi="Tahoma" w:cs="Tahoma"/>
          <w:lang w:val="el-GR"/>
        </w:rPr>
        <w:t xml:space="preserve"> </w:t>
      </w:r>
      <w:r w:rsidRPr="000C22D2">
        <w:rPr>
          <w:rFonts w:ascii="Tahoma" w:hAnsi="Tahoma" w:cs="Tahoma"/>
        </w:rPr>
        <w:t>tier</w:t>
      </w:r>
      <w:r w:rsidRPr="000C22D2">
        <w:rPr>
          <w:rFonts w:ascii="Tahoma" w:hAnsi="Tahoma" w:cs="Tahoma"/>
          <w:lang w:val="el-GR"/>
        </w:rPr>
        <w:t xml:space="preserve">), που είναι υπεύθυνο για την αποθήκευση δεδομένων. Αφορά τα συστήματα αποθήκευσης και διαχείρισης πληροφορίας είτε αυτή αφορά </w:t>
      </w:r>
      <w:r w:rsidRPr="000C22D2">
        <w:rPr>
          <w:rFonts w:ascii="Tahoma" w:hAnsi="Tahoma" w:cs="Tahoma"/>
        </w:rPr>
        <w:t>transactional</w:t>
      </w:r>
      <w:r w:rsidRPr="000C22D2">
        <w:rPr>
          <w:rFonts w:ascii="Tahoma" w:hAnsi="Tahoma" w:cs="Tahoma"/>
          <w:lang w:val="el-GR"/>
        </w:rPr>
        <w:t xml:space="preserve"> </w:t>
      </w:r>
      <w:r w:rsidRPr="000C22D2">
        <w:rPr>
          <w:rFonts w:ascii="Tahoma" w:hAnsi="Tahoma" w:cs="Tahoma"/>
        </w:rPr>
        <w:t>data</w:t>
      </w:r>
      <w:r w:rsidRPr="000C22D2">
        <w:rPr>
          <w:rFonts w:ascii="Tahoma" w:hAnsi="Tahoma" w:cs="Tahoma"/>
          <w:lang w:val="el-GR"/>
        </w:rPr>
        <w:t xml:space="preserve"> (συναλλαγές), </w:t>
      </w:r>
      <w:r w:rsidRPr="000C22D2">
        <w:rPr>
          <w:rFonts w:ascii="Tahoma" w:hAnsi="Tahoma" w:cs="Tahoma"/>
        </w:rPr>
        <w:t>master</w:t>
      </w:r>
      <w:r w:rsidRPr="000C22D2">
        <w:rPr>
          <w:rFonts w:ascii="Tahoma" w:hAnsi="Tahoma" w:cs="Tahoma"/>
          <w:lang w:val="el-GR"/>
        </w:rPr>
        <w:t xml:space="preserve"> </w:t>
      </w:r>
      <w:r w:rsidRPr="000C22D2">
        <w:rPr>
          <w:rFonts w:ascii="Tahoma" w:hAnsi="Tahoma" w:cs="Tahoma"/>
        </w:rPr>
        <w:t>data</w:t>
      </w:r>
      <w:r w:rsidRPr="000C22D2">
        <w:rPr>
          <w:rFonts w:ascii="Tahoma" w:hAnsi="Tahoma" w:cs="Tahoma"/>
          <w:lang w:val="el-GR"/>
        </w:rPr>
        <w:t xml:space="preserve"> (πελάτης), ή δεδομένα ανάλυσης (</w:t>
      </w:r>
      <w:r w:rsidRPr="000C22D2">
        <w:rPr>
          <w:rFonts w:ascii="Tahoma" w:hAnsi="Tahoma" w:cs="Tahoma"/>
        </w:rPr>
        <w:t>aggregate</w:t>
      </w:r>
      <w:r w:rsidRPr="000C22D2">
        <w:rPr>
          <w:rFonts w:ascii="Tahoma" w:hAnsi="Tahoma" w:cs="Tahoma"/>
          <w:lang w:val="el-GR"/>
        </w:rPr>
        <w:t xml:space="preserve"> </w:t>
      </w:r>
      <w:r w:rsidRPr="000C22D2">
        <w:rPr>
          <w:rFonts w:ascii="Tahoma" w:hAnsi="Tahoma" w:cs="Tahoma"/>
        </w:rPr>
        <w:t>data</w:t>
      </w:r>
      <w:r w:rsidRPr="000C22D2">
        <w:rPr>
          <w:rFonts w:ascii="Tahoma" w:hAnsi="Tahoma" w:cs="Tahoma"/>
          <w:lang w:val="el-GR"/>
        </w:rPr>
        <w:t>). Θα πρέπει τα υποσυστήματα του επίπεδου εφαρμογών να μπορούν να διαμοιράζονται τα κοινά μοντέλα δεδομένων και την κοινή υποδομή δεδομένων.</w:t>
      </w:r>
    </w:p>
    <w:p w14:paraId="11890781" w14:textId="77777777" w:rsidR="000C22D2" w:rsidRPr="000C22D2" w:rsidRDefault="000C22D2" w:rsidP="000C22D2">
      <w:pPr>
        <w:spacing w:before="120"/>
        <w:rPr>
          <w:rFonts w:ascii="Tahoma" w:hAnsi="Tahoma" w:cs="Tahoma"/>
          <w:lang w:val="el-GR"/>
        </w:rPr>
      </w:pPr>
      <w:r w:rsidRPr="000C22D2">
        <w:rPr>
          <w:rFonts w:ascii="Tahoma" w:hAnsi="Tahoma" w:cs="Tahoma"/>
          <w:lang w:val="el-GR"/>
        </w:rPr>
        <w:t>Όλα τα ανωτέρω επίπεδα χτίζονται πάνω στο</w:t>
      </w:r>
      <w:r w:rsidRPr="000C22D2">
        <w:rPr>
          <w:rFonts w:ascii="Tahoma" w:hAnsi="Tahoma" w:cs="Tahoma"/>
          <w:b/>
          <w:lang w:val="el-GR"/>
        </w:rPr>
        <w:t xml:space="preserve"> </w:t>
      </w:r>
      <w:r w:rsidRPr="000C22D2">
        <w:rPr>
          <w:rFonts w:ascii="Tahoma" w:hAnsi="Tahoma" w:cs="Tahoma"/>
          <w:lang w:val="el-GR"/>
        </w:rPr>
        <w:t>Επίπεδο</w:t>
      </w:r>
      <w:r w:rsidRPr="000C22D2">
        <w:rPr>
          <w:rFonts w:ascii="Tahoma" w:hAnsi="Tahoma" w:cs="Tahoma"/>
          <w:b/>
          <w:lang w:val="el-GR"/>
        </w:rPr>
        <w:t xml:space="preserve"> </w:t>
      </w:r>
      <w:r w:rsidRPr="000C22D2">
        <w:rPr>
          <w:rFonts w:ascii="Tahoma" w:hAnsi="Tahoma" w:cs="Tahoma"/>
          <w:lang w:val="el-GR"/>
        </w:rPr>
        <w:t>υποδομών (</w:t>
      </w:r>
      <w:r w:rsidRPr="000C22D2">
        <w:rPr>
          <w:rFonts w:ascii="Tahoma" w:hAnsi="Tahoma" w:cs="Tahoma"/>
        </w:rPr>
        <w:t>Shared</w:t>
      </w:r>
      <w:r w:rsidRPr="000C22D2">
        <w:rPr>
          <w:rFonts w:ascii="Tahoma" w:hAnsi="Tahoma" w:cs="Tahoma"/>
          <w:lang w:val="el-GR"/>
        </w:rPr>
        <w:t xml:space="preserve"> </w:t>
      </w:r>
      <w:r w:rsidRPr="000C22D2">
        <w:rPr>
          <w:rFonts w:ascii="Tahoma" w:hAnsi="Tahoma" w:cs="Tahoma"/>
        </w:rPr>
        <w:t>Infrastructure</w:t>
      </w:r>
      <w:r w:rsidRPr="000C22D2">
        <w:rPr>
          <w:rFonts w:ascii="Tahoma" w:hAnsi="Tahoma" w:cs="Tahoma"/>
          <w:lang w:val="el-GR"/>
        </w:rPr>
        <w:t>)</w:t>
      </w:r>
      <w:r w:rsidRPr="000C22D2">
        <w:rPr>
          <w:rFonts w:ascii="Tahoma" w:hAnsi="Tahoma" w:cs="Tahoma"/>
          <w:b/>
          <w:lang w:val="el-GR"/>
        </w:rPr>
        <w:t xml:space="preserve"> </w:t>
      </w:r>
      <w:r w:rsidRPr="000C22D2">
        <w:rPr>
          <w:rFonts w:ascii="Tahoma" w:hAnsi="Tahoma" w:cs="Tahoma"/>
          <w:lang w:val="el-GR"/>
        </w:rPr>
        <w:t>το οποίο αφορά τη φυσική υποδομή του συστήματος, δηλαδή τα συστήματα υλικού και την αντίστοιχη αρχιτεκτονική αυτών όπως αυτή περιγράφεται στην επόμενη παράγραφο της παρούσας.</w:t>
      </w:r>
    </w:p>
    <w:p w14:paraId="50F1A8D8" w14:textId="77777777" w:rsidR="000C22D2" w:rsidRPr="000C22D2" w:rsidRDefault="000C22D2" w:rsidP="000C22D2">
      <w:pPr>
        <w:spacing w:before="120"/>
        <w:rPr>
          <w:rFonts w:ascii="Tahoma" w:hAnsi="Tahoma" w:cs="Tahoma"/>
          <w:lang w:val="el-GR"/>
        </w:rPr>
      </w:pPr>
      <w:r w:rsidRPr="000C22D2">
        <w:rPr>
          <w:rFonts w:ascii="Tahoma" w:hAnsi="Tahoma" w:cs="Tahoma"/>
          <w:lang w:val="el-GR"/>
        </w:rPr>
        <w:t>Την πλατφόρμα της λογικής αρχιτεκτονικής ολοκληρώνουν τα κατακόρυφα επίπεδα:</w:t>
      </w:r>
    </w:p>
    <w:p w14:paraId="61E73D29" w14:textId="5B27E2A9" w:rsidR="000C22D2" w:rsidRPr="000C22D2" w:rsidRDefault="000C22D2" w:rsidP="00EB3381">
      <w:pPr>
        <w:numPr>
          <w:ilvl w:val="0"/>
          <w:numId w:val="35"/>
        </w:numPr>
        <w:suppressAutoHyphens w:val="0"/>
        <w:spacing w:before="120"/>
        <w:ind w:left="1080"/>
        <w:rPr>
          <w:rFonts w:ascii="Tahoma" w:hAnsi="Tahoma" w:cs="Tahoma"/>
          <w:lang w:val="el-GR"/>
        </w:rPr>
      </w:pPr>
      <w:r w:rsidRPr="000C22D2">
        <w:rPr>
          <w:rFonts w:ascii="Tahoma" w:hAnsi="Tahoma" w:cs="Tahoma"/>
          <w:b/>
          <w:lang w:val="el-GR"/>
        </w:rPr>
        <w:t xml:space="preserve">Επίπεδο ασφαλείας </w:t>
      </w:r>
      <w:r w:rsidRPr="000C22D2">
        <w:rPr>
          <w:rFonts w:ascii="Tahoma" w:hAnsi="Tahoma" w:cs="Tahoma"/>
          <w:lang w:val="el-GR"/>
        </w:rPr>
        <w:t>(</w:t>
      </w:r>
      <w:r w:rsidRPr="000C22D2">
        <w:rPr>
          <w:rFonts w:ascii="Tahoma" w:hAnsi="Tahoma" w:cs="Tahoma"/>
        </w:rPr>
        <w:t>Enterprise</w:t>
      </w:r>
      <w:r w:rsidRPr="000C22D2">
        <w:rPr>
          <w:rFonts w:ascii="Tahoma" w:hAnsi="Tahoma" w:cs="Tahoma"/>
          <w:lang w:val="el-GR"/>
        </w:rPr>
        <w:t xml:space="preserve"> </w:t>
      </w:r>
      <w:r w:rsidRPr="000C22D2">
        <w:rPr>
          <w:rFonts w:ascii="Tahoma" w:hAnsi="Tahoma" w:cs="Tahoma"/>
        </w:rPr>
        <w:t>Security</w:t>
      </w:r>
      <w:r w:rsidRPr="000C22D2">
        <w:rPr>
          <w:rFonts w:ascii="Tahoma" w:hAnsi="Tahoma" w:cs="Tahoma"/>
          <w:lang w:val="el-GR"/>
        </w:rPr>
        <w:t>): Αφορά την υποδομή ασφαλείας που θωρακίζει το ΠΣ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7F222DCD" w14:textId="77777777" w:rsidR="000C22D2" w:rsidRPr="000C22D2" w:rsidRDefault="000C22D2" w:rsidP="00EB3381">
      <w:pPr>
        <w:numPr>
          <w:ilvl w:val="0"/>
          <w:numId w:val="35"/>
        </w:numPr>
        <w:suppressAutoHyphens w:val="0"/>
        <w:spacing w:before="120"/>
        <w:ind w:left="1080"/>
        <w:rPr>
          <w:rFonts w:ascii="Tahoma" w:hAnsi="Tahoma" w:cs="Tahoma"/>
          <w:lang w:val="el-GR"/>
        </w:rPr>
      </w:pPr>
      <w:r w:rsidRPr="000C22D2">
        <w:rPr>
          <w:rFonts w:ascii="Tahoma" w:hAnsi="Tahoma" w:cs="Tahoma"/>
          <w:b/>
          <w:lang w:val="el-GR"/>
        </w:rPr>
        <w:t xml:space="preserve">Επίπεδο διαχείρισης </w:t>
      </w:r>
      <w:r w:rsidRPr="000C22D2">
        <w:rPr>
          <w:rFonts w:ascii="Tahoma" w:hAnsi="Tahoma" w:cs="Tahoma"/>
          <w:lang w:val="el-GR"/>
        </w:rPr>
        <w:t>(</w:t>
      </w:r>
      <w:r w:rsidRPr="000C22D2">
        <w:rPr>
          <w:rFonts w:ascii="Tahoma" w:hAnsi="Tahoma" w:cs="Tahoma"/>
        </w:rPr>
        <w:t>Enterprise</w:t>
      </w:r>
      <w:r w:rsidRPr="000C22D2">
        <w:rPr>
          <w:rFonts w:ascii="Tahoma" w:hAnsi="Tahoma" w:cs="Tahoma"/>
          <w:lang w:val="el-GR"/>
        </w:rPr>
        <w:t xml:space="preserve"> </w:t>
      </w:r>
      <w:r w:rsidRPr="000C22D2">
        <w:rPr>
          <w:rFonts w:ascii="Tahoma" w:hAnsi="Tahoma" w:cs="Tahoma"/>
        </w:rPr>
        <w:t>Management</w:t>
      </w:r>
      <w:r w:rsidRPr="000C22D2">
        <w:rPr>
          <w:rFonts w:ascii="Tahoma" w:hAnsi="Tahoma" w:cs="Tahoma"/>
          <w:lang w:val="el-GR"/>
        </w:rPr>
        <w:t xml:space="preserve">): Αφορά την παρεχόμενη λειτουργικότητα διαχείρισης η οποία θα επιτρέπει στον διαχειριστή να επιβλέπει τη λειτουργία όλων των επιπέδων της αρχιτεκτονικής κατά το δυνατόν από ενιαίο γραφικό ή </w:t>
      </w:r>
      <w:r w:rsidRPr="000C22D2">
        <w:rPr>
          <w:rFonts w:ascii="Tahoma" w:hAnsi="Tahoma" w:cs="Tahoma"/>
        </w:rPr>
        <w:t>web</w:t>
      </w:r>
      <w:r w:rsidRPr="000C22D2">
        <w:rPr>
          <w:rFonts w:ascii="Tahoma" w:hAnsi="Tahoma" w:cs="Tahoma"/>
          <w:lang w:val="el-GR"/>
        </w:rPr>
        <w:t>-</w:t>
      </w:r>
      <w:r w:rsidRPr="000C22D2">
        <w:rPr>
          <w:rFonts w:ascii="Tahoma" w:hAnsi="Tahoma" w:cs="Tahoma"/>
        </w:rPr>
        <w:t>based</w:t>
      </w:r>
      <w:r w:rsidRPr="000C22D2">
        <w:rPr>
          <w:rFonts w:ascii="Tahoma" w:hAnsi="Tahoma" w:cs="Tahoma"/>
          <w:lang w:val="el-GR"/>
        </w:rPr>
        <w:t xml:space="preserve"> περιβάλλον και να προβαίνει σε διαχειριστικές ενέργειες αλλά και εργασίες ανίχνευσης προβλημάτων μέσα από το περιβάλλον αυτό.</w:t>
      </w:r>
    </w:p>
    <w:p w14:paraId="5D43FE7E" w14:textId="77777777" w:rsidR="000C22D2" w:rsidRPr="000C22D2" w:rsidRDefault="000C22D2" w:rsidP="00EB3381">
      <w:pPr>
        <w:numPr>
          <w:ilvl w:val="0"/>
          <w:numId w:val="35"/>
        </w:numPr>
        <w:suppressAutoHyphens w:val="0"/>
        <w:spacing w:before="120"/>
        <w:ind w:left="1074" w:hanging="357"/>
        <w:rPr>
          <w:rFonts w:ascii="Tahoma" w:hAnsi="Tahoma" w:cs="Tahoma"/>
          <w:lang w:val="el-GR"/>
        </w:rPr>
      </w:pPr>
      <w:r w:rsidRPr="000C22D2">
        <w:rPr>
          <w:rFonts w:ascii="Tahoma" w:hAnsi="Tahoma" w:cs="Tahoma"/>
          <w:b/>
          <w:lang w:val="el-GR"/>
        </w:rPr>
        <w:t xml:space="preserve">Επίπεδο ανάπτυξης </w:t>
      </w:r>
      <w:r w:rsidRPr="000C22D2">
        <w:rPr>
          <w:rFonts w:ascii="Tahoma" w:hAnsi="Tahoma" w:cs="Tahoma"/>
          <w:lang w:val="el-GR"/>
        </w:rPr>
        <w:t xml:space="preserve">(Enterprise Development): Αφορά τα εργαλεία αλλά και πλαίσια ανάπτυξης με τα οποία θα αναπτυχθούν τα παρεχόμενα υποσυστήματα αλλά και μέσω των οποίων η λειτουργικότητα των υποσυστημάτων θα επεκτείνεται επαναχρησιμοποιώντας την παρεχόμενη υποδομή στα πλαίσια της SOA αρχιτεκτονικής. Ειδικότερα, έμφαση θα δοθεί στη συμβατότητα των παρεχομένων εργαλείων με τις ώριμες, ανοικτές και ευρέως διαδεδομένες τεχνολογίες π.χ. Web Services, XML, </w:t>
      </w:r>
      <w:r w:rsidRPr="000C22D2">
        <w:rPr>
          <w:rFonts w:ascii="Tahoma" w:hAnsi="Tahoma" w:cs="Tahoma"/>
          <w:lang w:val="en-US"/>
        </w:rPr>
        <w:t>JSON</w:t>
      </w:r>
      <w:r w:rsidRPr="000C22D2">
        <w:rPr>
          <w:rFonts w:ascii="Tahoma" w:hAnsi="Tahoma" w:cs="Tahoma"/>
          <w:lang w:val="el-GR"/>
        </w:rPr>
        <w:t>, OASIS SCA, BPEL/BPMN κ.ά</w:t>
      </w:r>
      <w:r w:rsidRPr="000C22D2">
        <w:rPr>
          <w:rFonts w:ascii="Tahoma" w:hAnsi="Tahoma" w:cs="Tahoma"/>
          <w:noProof/>
          <w:lang w:val="el-GR"/>
        </w:rPr>
        <w:t>.</w:t>
      </w:r>
      <w:r w:rsidRPr="000C22D2">
        <w:rPr>
          <w:rFonts w:ascii="Tahoma" w:hAnsi="Tahoma" w:cs="Tahoma"/>
          <w:lang w:val="el-GR"/>
        </w:rPr>
        <w:t xml:space="preserve"> </w:t>
      </w:r>
    </w:p>
    <w:p w14:paraId="648CB7AE" w14:textId="056F8307" w:rsidR="00CD2AB2" w:rsidRDefault="00CD2AB2" w:rsidP="00CD2AB2">
      <w:pPr>
        <w:rPr>
          <w:rFonts w:eastAsia="SimSun"/>
          <w:lang w:val="el-GR"/>
        </w:rPr>
      </w:pPr>
    </w:p>
    <w:p w14:paraId="22025DD7" w14:textId="7D18451D" w:rsidR="00CD2AB2" w:rsidRPr="00F94007" w:rsidRDefault="00CD2AB2" w:rsidP="00F94007">
      <w:pPr>
        <w:pStyle w:val="4"/>
        <w:numPr>
          <w:ilvl w:val="3"/>
          <w:numId w:val="18"/>
        </w:numPr>
        <w:tabs>
          <w:tab w:val="left" w:pos="1134"/>
        </w:tabs>
        <w:rPr>
          <w:rFonts w:ascii="Tahoma" w:eastAsia="SimSun" w:hAnsi="Tahoma" w:cs="Tahoma"/>
          <w:szCs w:val="22"/>
          <w:lang w:val="el-GR"/>
        </w:rPr>
      </w:pPr>
      <w:bookmarkStart w:id="249" w:name="_Toc56417706"/>
      <w:r w:rsidRPr="00F94007">
        <w:rPr>
          <w:rFonts w:ascii="Tahoma" w:eastAsia="SimSun" w:hAnsi="Tahoma" w:cs="Tahoma"/>
          <w:szCs w:val="22"/>
          <w:lang w:val="el-GR"/>
        </w:rPr>
        <w:t>Αρχιτεκτονική Λύση</w:t>
      </w:r>
      <w:bookmarkEnd w:id="249"/>
    </w:p>
    <w:p w14:paraId="27206FF5" w14:textId="31C60216" w:rsidR="00CD2AB2" w:rsidRDefault="00CD2AB2" w:rsidP="00CD2AB2">
      <w:pPr>
        <w:rPr>
          <w:rFonts w:eastAsia="SimSun"/>
          <w:lang w:val="el-GR"/>
        </w:rPr>
      </w:pPr>
    </w:p>
    <w:p w14:paraId="3BE56D55" w14:textId="77777777" w:rsidR="00824EAA" w:rsidRPr="00824EAA" w:rsidRDefault="00824EAA" w:rsidP="00824EAA">
      <w:pPr>
        <w:spacing w:before="120"/>
        <w:rPr>
          <w:rFonts w:ascii="Tahoma" w:hAnsi="Tahoma" w:cs="Tahoma"/>
          <w:lang w:val="el-GR"/>
        </w:rPr>
      </w:pPr>
      <w:r w:rsidRPr="00824EAA">
        <w:rPr>
          <w:rFonts w:ascii="Tahoma" w:hAnsi="Tahoma" w:cs="Tahoma"/>
          <w:lang w:val="el-GR"/>
        </w:rPr>
        <w:t>Ο υποψήφιος Ανάδοχος στην Τεχνική Πρόσφορά του καλείται να σχεδιάσει και να παρουσιάσει την προτεινόμενη αρχιτεκτονική της προσφερόμενης λύσης, ώστε να καλύπτονται οι απαιτήσεις:</w:t>
      </w:r>
    </w:p>
    <w:p w14:paraId="6BA01F02" w14:textId="0D77CC54" w:rsidR="00824EAA" w:rsidRPr="00824EAA" w:rsidRDefault="00824EAA" w:rsidP="00EB3381">
      <w:pPr>
        <w:numPr>
          <w:ilvl w:val="0"/>
          <w:numId w:val="36"/>
        </w:numPr>
        <w:spacing w:before="120"/>
        <w:contextualSpacing/>
        <w:rPr>
          <w:rFonts w:ascii="Tahoma" w:hAnsi="Tahoma" w:cs="Tahoma"/>
          <w:lang w:val="el-GR"/>
        </w:rPr>
      </w:pPr>
      <w:r w:rsidRPr="00824EAA">
        <w:rPr>
          <w:rFonts w:ascii="Tahoma" w:hAnsi="Tahoma" w:cs="Tahoma"/>
          <w:lang w:val="el-GR"/>
        </w:rPr>
        <w:lastRenderedPageBreak/>
        <w:t>της προτεινόμενης λογικής αρχιτεκτονικής, σύμφωνα με την</w:t>
      </w:r>
      <w:r>
        <w:rPr>
          <w:rFonts w:ascii="Tahoma" w:hAnsi="Tahoma" w:cs="Tahoma"/>
          <w:lang w:val="el-GR"/>
        </w:rPr>
        <w:t xml:space="preserve"> Λογική Αρχιτεκτονική του Έργου.</w:t>
      </w:r>
      <w:r w:rsidRPr="00824EAA">
        <w:rPr>
          <w:rFonts w:ascii="Tahoma" w:hAnsi="Tahoma" w:cs="Tahoma"/>
          <w:lang w:val="el-GR"/>
        </w:rPr>
        <w:t xml:space="preserve"> </w:t>
      </w:r>
    </w:p>
    <w:p w14:paraId="78D2745A" w14:textId="1DCC453B" w:rsidR="00824EAA" w:rsidRPr="00824EAA" w:rsidRDefault="00824EAA" w:rsidP="00EB3381">
      <w:pPr>
        <w:numPr>
          <w:ilvl w:val="0"/>
          <w:numId w:val="36"/>
        </w:numPr>
        <w:spacing w:before="120"/>
        <w:contextualSpacing/>
        <w:rPr>
          <w:rFonts w:ascii="Tahoma" w:hAnsi="Tahoma" w:cs="Tahoma"/>
          <w:lang w:val="el-GR"/>
        </w:rPr>
      </w:pPr>
      <w:r w:rsidRPr="00824EAA">
        <w:rPr>
          <w:rFonts w:ascii="Tahoma" w:hAnsi="Tahoma" w:cs="Tahoma"/>
          <w:lang w:val="el-GR"/>
        </w:rPr>
        <w:t>της λειτουργίας σε περιβάλλον εικονικών μηχανών (virtual machines)</w:t>
      </w:r>
      <w:r w:rsidR="008D1957">
        <w:rPr>
          <w:rFonts w:ascii="Tahoma" w:hAnsi="Tahoma" w:cs="Tahoma"/>
          <w:lang w:val="el-GR"/>
        </w:rPr>
        <w:t xml:space="preserve"> και τη συμβατότητα με το </w:t>
      </w:r>
      <w:r w:rsidR="008D1957">
        <w:rPr>
          <w:rFonts w:ascii="Tahoma" w:hAnsi="Tahoma" w:cs="Tahoma"/>
          <w:lang w:val="en-US"/>
        </w:rPr>
        <w:t>G</w:t>
      </w:r>
      <w:r w:rsidR="008D1957" w:rsidRPr="008D1957">
        <w:rPr>
          <w:rFonts w:ascii="Tahoma" w:hAnsi="Tahoma" w:cs="Tahoma"/>
          <w:lang w:val="el-GR"/>
        </w:rPr>
        <w:t>-</w:t>
      </w:r>
      <w:r w:rsidR="008D1957">
        <w:rPr>
          <w:rFonts w:ascii="Tahoma" w:hAnsi="Tahoma" w:cs="Tahoma"/>
          <w:lang w:val="en-US"/>
        </w:rPr>
        <w:t>Cloud</w:t>
      </w:r>
    </w:p>
    <w:p w14:paraId="3CC69ECD" w14:textId="66B8E960" w:rsidR="00824EAA" w:rsidRPr="00824EAA" w:rsidRDefault="00824EAA" w:rsidP="00EB3381">
      <w:pPr>
        <w:numPr>
          <w:ilvl w:val="0"/>
          <w:numId w:val="36"/>
        </w:numPr>
        <w:spacing w:before="120"/>
        <w:contextualSpacing/>
        <w:rPr>
          <w:rFonts w:ascii="Tahoma" w:hAnsi="Tahoma" w:cs="Tahoma"/>
          <w:lang w:val="el-GR"/>
        </w:rPr>
      </w:pPr>
      <w:r w:rsidRPr="00824EAA">
        <w:rPr>
          <w:rFonts w:ascii="Tahoma" w:hAnsi="Tahoma" w:cs="Tahoma"/>
          <w:lang w:val="el-GR"/>
        </w:rPr>
        <w:t>της διαθεσιμότητας και απόκρισης</w:t>
      </w:r>
      <w:r w:rsidR="008D1957">
        <w:rPr>
          <w:rFonts w:ascii="Tahoma" w:hAnsi="Tahoma" w:cs="Tahoma"/>
          <w:lang w:val="el-GR"/>
        </w:rPr>
        <w:t>, σε σχέση με την τήρηση εγγυημένου επιπέδου υπηρεσιών και ρητρών</w:t>
      </w:r>
      <w:r w:rsidRPr="00824EAA">
        <w:rPr>
          <w:rFonts w:ascii="Tahoma" w:hAnsi="Tahoma" w:cs="Tahoma"/>
          <w:lang w:val="el-GR"/>
        </w:rPr>
        <w:t xml:space="preserve">. </w:t>
      </w:r>
    </w:p>
    <w:p w14:paraId="2AC6ECED" w14:textId="76906E2B" w:rsidR="00824EAA" w:rsidRPr="00824EAA" w:rsidRDefault="00824EAA" w:rsidP="00824EAA">
      <w:pPr>
        <w:suppressAutoHyphens w:val="0"/>
        <w:spacing w:after="0"/>
        <w:rPr>
          <w:rFonts w:ascii="Tahoma" w:eastAsia="SimSun" w:hAnsi="Tahoma" w:cs="Tahoma"/>
          <w:szCs w:val="22"/>
          <w:lang w:val="el-GR"/>
        </w:rPr>
      </w:pPr>
      <w:r w:rsidRPr="00824EAA">
        <w:rPr>
          <w:rFonts w:ascii="Tahoma" w:eastAsia="SimSun" w:hAnsi="Tahoma" w:cs="Tahoma"/>
          <w:szCs w:val="22"/>
          <w:lang w:val="el-GR"/>
        </w:rPr>
        <w:t xml:space="preserve">Στο ακόλουθο Σχήμα, παρουσιάζεται μια </w:t>
      </w:r>
      <w:r w:rsidRPr="00824EAA">
        <w:rPr>
          <w:rFonts w:ascii="Tahoma" w:eastAsia="SimSun" w:hAnsi="Tahoma" w:cs="Tahoma"/>
          <w:szCs w:val="22"/>
          <w:u w:val="single"/>
          <w:lang w:val="el-GR"/>
        </w:rPr>
        <w:t>ενδεικτική</w:t>
      </w:r>
      <w:r w:rsidRPr="00824EAA">
        <w:rPr>
          <w:rFonts w:ascii="Tahoma" w:eastAsia="SimSun" w:hAnsi="Tahoma" w:cs="Tahoma"/>
          <w:szCs w:val="22"/>
          <w:lang w:val="el-GR"/>
        </w:rPr>
        <w:t xml:space="preserve"> αρχιτεκτονική του </w:t>
      </w:r>
      <w:r w:rsidR="00D879FB">
        <w:rPr>
          <w:rFonts w:ascii="Tahoma" w:eastAsia="SimSun" w:hAnsi="Tahoma" w:cs="Tahoma"/>
          <w:szCs w:val="22"/>
          <w:lang w:val="el-GR"/>
        </w:rPr>
        <w:t>Συστήματος</w:t>
      </w:r>
      <w:r w:rsidRPr="00824EAA">
        <w:rPr>
          <w:rFonts w:ascii="Tahoma" w:eastAsia="SimSun" w:hAnsi="Tahoma" w:cs="Tahoma"/>
          <w:szCs w:val="22"/>
          <w:lang w:val="el-GR"/>
        </w:rPr>
        <w:t xml:space="preserve"> βασισμένη σε 4 επίπεδα  (δηλαδή τα επίπεδα web και application είναι διακριτά).</w:t>
      </w:r>
    </w:p>
    <w:p w14:paraId="2C7BFA65" w14:textId="77777777" w:rsidR="00824EAA" w:rsidRPr="00824EAA" w:rsidRDefault="00824EAA" w:rsidP="00824EAA">
      <w:pPr>
        <w:suppressAutoHyphens w:val="0"/>
        <w:spacing w:after="0"/>
        <w:rPr>
          <w:rFonts w:ascii="Tahoma" w:eastAsia="SimSun" w:hAnsi="Tahoma" w:cs="Tahoma"/>
          <w:szCs w:val="22"/>
          <w:lang w:val="el-GR"/>
        </w:rPr>
      </w:pPr>
    </w:p>
    <w:p w14:paraId="2B41B44F" w14:textId="2498C693" w:rsidR="00824EAA" w:rsidRPr="00824EAA" w:rsidRDefault="00824EAA" w:rsidP="00824EAA">
      <w:pPr>
        <w:suppressAutoHyphens w:val="0"/>
        <w:spacing w:after="0"/>
        <w:jc w:val="center"/>
        <w:rPr>
          <w:rFonts w:ascii="Tahoma" w:eastAsia="SimSun" w:hAnsi="Tahoma" w:cs="Tahoma"/>
          <w:szCs w:val="22"/>
          <w:lang w:val="el-GR"/>
        </w:rPr>
      </w:pPr>
      <w:r w:rsidRPr="00824EAA">
        <w:rPr>
          <w:rFonts w:ascii="Tahoma" w:eastAsia="SimSun" w:hAnsi="Tahoma" w:cs="Tahoma"/>
          <w:noProof/>
          <w:szCs w:val="22"/>
          <w:lang w:val="el-GR" w:eastAsia="el-GR"/>
        </w:rPr>
        <w:drawing>
          <wp:inline distT="0" distB="0" distL="0" distR="0" wp14:anchorId="39A9A32B" wp14:editId="05F50A4C">
            <wp:extent cx="5486400" cy="393382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86400" cy="3933825"/>
                    </a:xfrm>
                    <a:prstGeom prst="rect">
                      <a:avLst/>
                    </a:prstGeom>
                    <a:noFill/>
                    <a:ln>
                      <a:noFill/>
                    </a:ln>
                  </pic:spPr>
                </pic:pic>
              </a:graphicData>
            </a:graphic>
          </wp:inline>
        </w:drawing>
      </w:r>
    </w:p>
    <w:p w14:paraId="12AEF658" w14:textId="4A43FB78" w:rsidR="00824EAA" w:rsidRPr="00824EAA" w:rsidRDefault="00824EAA" w:rsidP="00824EAA">
      <w:pPr>
        <w:spacing w:before="120"/>
        <w:ind w:left="2696" w:firstLine="720"/>
        <w:rPr>
          <w:rFonts w:ascii="Tahoma" w:hAnsi="Tahoma" w:cs="Tahoma"/>
          <w:lang w:val="el-GR"/>
        </w:rPr>
      </w:pPr>
      <w:r w:rsidRPr="00824EAA">
        <w:rPr>
          <w:rFonts w:ascii="Tahoma" w:hAnsi="Tahoma" w:cs="Tahoma"/>
          <w:lang w:val="el-GR"/>
        </w:rPr>
        <w:t xml:space="preserve">Σχήμα </w:t>
      </w:r>
      <w:r w:rsidRPr="00824EAA">
        <w:rPr>
          <w:rFonts w:ascii="Tahoma" w:hAnsi="Tahoma" w:cs="Tahoma"/>
        </w:rPr>
        <w:fldChar w:fldCharType="begin"/>
      </w:r>
      <w:r w:rsidRPr="00824EAA">
        <w:rPr>
          <w:rFonts w:ascii="Tahoma" w:hAnsi="Tahoma" w:cs="Tahoma"/>
          <w:lang w:val="el-GR"/>
        </w:rPr>
        <w:instrText xml:space="preserve"> </w:instrText>
      </w:r>
      <w:r w:rsidRPr="00824EAA">
        <w:rPr>
          <w:rFonts w:ascii="Tahoma" w:hAnsi="Tahoma" w:cs="Tahoma"/>
        </w:rPr>
        <w:instrText>SEQ</w:instrText>
      </w:r>
      <w:r w:rsidRPr="00824EAA">
        <w:rPr>
          <w:rFonts w:ascii="Tahoma" w:hAnsi="Tahoma" w:cs="Tahoma"/>
          <w:lang w:val="el-GR"/>
        </w:rPr>
        <w:instrText xml:space="preserve"> Σχήμα \* </w:instrText>
      </w:r>
      <w:r w:rsidRPr="00824EAA">
        <w:rPr>
          <w:rFonts w:ascii="Tahoma" w:hAnsi="Tahoma" w:cs="Tahoma"/>
        </w:rPr>
        <w:instrText>ARABIC</w:instrText>
      </w:r>
      <w:r w:rsidRPr="00824EAA">
        <w:rPr>
          <w:rFonts w:ascii="Tahoma" w:hAnsi="Tahoma" w:cs="Tahoma"/>
          <w:lang w:val="el-GR"/>
        </w:rPr>
        <w:instrText xml:space="preserve"> </w:instrText>
      </w:r>
      <w:r w:rsidRPr="00824EAA">
        <w:rPr>
          <w:rFonts w:ascii="Tahoma" w:hAnsi="Tahoma" w:cs="Tahoma"/>
        </w:rPr>
        <w:fldChar w:fldCharType="separate"/>
      </w:r>
      <w:r w:rsidR="00637BDE">
        <w:rPr>
          <w:rFonts w:ascii="Tahoma" w:hAnsi="Tahoma" w:cs="Tahoma"/>
          <w:noProof/>
        </w:rPr>
        <w:t>1</w:t>
      </w:r>
      <w:r w:rsidRPr="00824EAA">
        <w:rPr>
          <w:rFonts w:ascii="Tahoma" w:hAnsi="Tahoma" w:cs="Tahoma"/>
        </w:rPr>
        <w:fldChar w:fldCharType="end"/>
      </w:r>
      <w:r w:rsidRPr="00824EAA">
        <w:rPr>
          <w:rFonts w:ascii="Tahoma" w:hAnsi="Tahoma" w:cs="Tahoma"/>
          <w:lang w:val="el-GR"/>
        </w:rPr>
        <w:t xml:space="preserve"> : Αρχιτεκτονική Λύση</w:t>
      </w:r>
      <w:r w:rsidR="008D1957">
        <w:rPr>
          <w:rFonts w:ascii="Tahoma" w:hAnsi="Tahoma" w:cs="Tahoma"/>
          <w:lang w:val="el-GR"/>
        </w:rPr>
        <w:t xml:space="preserve"> του</w:t>
      </w:r>
      <w:r w:rsidRPr="00824EAA">
        <w:rPr>
          <w:rFonts w:ascii="Tahoma" w:hAnsi="Tahoma" w:cs="Tahoma"/>
          <w:lang w:val="el-GR"/>
        </w:rPr>
        <w:t xml:space="preserve"> </w:t>
      </w:r>
      <w:r w:rsidR="008D1957">
        <w:rPr>
          <w:rFonts w:ascii="Tahoma" w:hAnsi="Tahoma" w:cs="Tahoma"/>
          <w:lang w:val="el-GR"/>
        </w:rPr>
        <w:t>Ο</w:t>
      </w:r>
      <w:r w:rsidRPr="00824EAA">
        <w:rPr>
          <w:rFonts w:ascii="Tahoma" w:hAnsi="Tahoma" w:cs="Tahoma"/>
          <w:lang w:val="el-GR"/>
        </w:rPr>
        <w:t>ΠΣ-</w:t>
      </w:r>
      <w:r w:rsidR="008D1957">
        <w:rPr>
          <w:rFonts w:ascii="Tahoma" w:hAnsi="Tahoma" w:cs="Tahoma"/>
          <w:lang w:val="el-GR"/>
        </w:rPr>
        <w:t>ΑΠΔΠΧ</w:t>
      </w:r>
    </w:p>
    <w:p w14:paraId="5D2D57EC" w14:textId="77777777" w:rsidR="00824EAA" w:rsidRPr="00824EAA" w:rsidRDefault="00824EAA" w:rsidP="00824EAA">
      <w:pPr>
        <w:spacing w:before="120"/>
        <w:rPr>
          <w:rFonts w:ascii="Tahoma" w:hAnsi="Tahoma" w:cs="Tahoma"/>
          <w:lang w:val="el-GR"/>
        </w:rPr>
      </w:pPr>
      <w:r w:rsidRPr="00824EAA">
        <w:rPr>
          <w:rFonts w:ascii="Tahoma" w:hAnsi="Tahoma" w:cs="Tahoma"/>
          <w:lang w:val="el-GR"/>
        </w:rPr>
        <w:t xml:space="preserve">Σημειώνεται εδώ ότι δυνατότητες </w:t>
      </w:r>
      <w:r w:rsidRPr="00824EAA">
        <w:rPr>
          <w:rFonts w:ascii="Tahoma" w:hAnsi="Tahoma" w:cs="Tahoma"/>
          <w:lang w:val="en-US"/>
        </w:rPr>
        <w:t>load</w:t>
      </w:r>
      <w:r w:rsidRPr="00824EAA">
        <w:rPr>
          <w:rFonts w:ascii="Tahoma" w:hAnsi="Tahoma" w:cs="Tahoma"/>
          <w:lang w:val="el-GR"/>
        </w:rPr>
        <w:t xml:space="preserve"> </w:t>
      </w:r>
      <w:r w:rsidRPr="00824EAA">
        <w:rPr>
          <w:rFonts w:ascii="Tahoma" w:hAnsi="Tahoma" w:cs="Tahoma"/>
          <w:lang w:val="en-US"/>
        </w:rPr>
        <w:t>balancing</w:t>
      </w:r>
      <w:r w:rsidRPr="00824EAA">
        <w:rPr>
          <w:rFonts w:ascii="Tahoma" w:hAnsi="Tahoma" w:cs="Tahoma"/>
          <w:lang w:val="el-GR"/>
        </w:rPr>
        <w:t xml:space="preserve"> στο επίπεδο </w:t>
      </w:r>
      <w:r w:rsidRPr="00824EAA">
        <w:rPr>
          <w:rFonts w:ascii="Tahoma" w:hAnsi="Tahoma" w:cs="Tahoma"/>
          <w:lang w:val="en-US"/>
        </w:rPr>
        <w:t>Web</w:t>
      </w:r>
      <w:r w:rsidRPr="00824EAA">
        <w:rPr>
          <w:rFonts w:ascii="Tahoma" w:hAnsi="Tahoma" w:cs="Tahoma"/>
          <w:lang w:val="el-GR"/>
        </w:rPr>
        <w:t xml:space="preserve"> μπορούν να προσφερθούν από το ίδιο το </w:t>
      </w:r>
      <w:r w:rsidRPr="00824EAA">
        <w:rPr>
          <w:rFonts w:ascii="Tahoma" w:hAnsi="Tahoma" w:cs="Tahoma"/>
          <w:lang w:val="en-US"/>
        </w:rPr>
        <w:t>G</w:t>
      </w:r>
      <w:r w:rsidRPr="00824EAA">
        <w:rPr>
          <w:rFonts w:ascii="Tahoma" w:hAnsi="Tahoma" w:cs="Tahoma"/>
          <w:lang w:val="el-GR"/>
        </w:rPr>
        <w:t>-</w:t>
      </w:r>
      <w:r w:rsidRPr="00824EAA">
        <w:rPr>
          <w:rFonts w:ascii="Tahoma" w:hAnsi="Tahoma" w:cs="Tahoma"/>
          <w:lang w:val="en-US"/>
        </w:rPr>
        <w:t>cloud</w:t>
      </w:r>
      <w:r w:rsidRPr="00824EAA">
        <w:rPr>
          <w:rFonts w:ascii="Tahoma" w:hAnsi="Tahoma" w:cs="Tahoma"/>
          <w:lang w:val="el-GR"/>
        </w:rPr>
        <w:t xml:space="preserve"> εφόσον πληρούνται συγκεκριμένες τεχνικές προϋποθέσεις. Σε μια τέτοια περίπτωση ο Ανάδοχος δεν επιφορτίζεται με την υλοποίηση </w:t>
      </w:r>
      <w:r w:rsidRPr="00824EAA">
        <w:rPr>
          <w:rFonts w:ascii="Tahoma" w:hAnsi="Tahoma" w:cs="Tahoma"/>
          <w:lang w:val="en-US"/>
        </w:rPr>
        <w:t>load</w:t>
      </w:r>
      <w:r w:rsidRPr="00824EAA">
        <w:rPr>
          <w:rFonts w:ascii="Tahoma" w:hAnsi="Tahoma" w:cs="Tahoma"/>
          <w:lang w:val="el-GR"/>
        </w:rPr>
        <w:t>-</w:t>
      </w:r>
      <w:r w:rsidRPr="00824EAA">
        <w:rPr>
          <w:rFonts w:ascii="Tahoma" w:hAnsi="Tahoma" w:cs="Tahoma"/>
          <w:lang w:val="en-US"/>
        </w:rPr>
        <w:t>balancing</w:t>
      </w:r>
      <w:r w:rsidRPr="00824EAA">
        <w:rPr>
          <w:rFonts w:ascii="Tahoma" w:hAnsi="Tahoma" w:cs="Tahoma"/>
          <w:lang w:val="el-GR"/>
        </w:rPr>
        <w:t xml:space="preserve"> στο </w:t>
      </w:r>
      <w:r w:rsidRPr="00824EAA">
        <w:rPr>
          <w:rFonts w:ascii="Tahoma" w:hAnsi="Tahoma" w:cs="Tahoma"/>
          <w:lang w:val="en-US"/>
        </w:rPr>
        <w:t>Web</w:t>
      </w:r>
      <w:r w:rsidRPr="00824EAA">
        <w:rPr>
          <w:rFonts w:ascii="Tahoma" w:hAnsi="Tahoma" w:cs="Tahoma"/>
          <w:lang w:val="el-GR"/>
        </w:rPr>
        <w:t xml:space="preserve"> επίπεδο με δικό του εξοπλισμό.</w:t>
      </w:r>
    </w:p>
    <w:p w14:paraId="2F92DD4A" w14:textId="77777777" w:rsidR="00824EAA" w:rsidRPr="00824EAA" w:rsidRDefault="00824EAA" w:rsidP="00824EAA">
      <w:pPr>
        <w:spacing w:before="120"/>
        <w:rPr>
          <w:rFonts w:ascii="Tahoma" w:hAnsi="Tahoma" w:cs="Tahoma"/>
          <w:lang w:val="el-GR"/>
        </w:rPr>
      </w:pPr>
      <w:r w:rsidRPr="00824EAA">
        <w:rPr>
          <w:rFonts w:ascii="Tahoma" w:hAnsi="Tahoma" w:cs="Tahoma"/>
          <w:lang w:val="el-GR"/>
        </w:rPr>
        <w:t xml:space="preserve">Οι διακριτές εφαρμογές που φιλοξενούνται στα διάφορα </w:t>
      </w:r>
      <w:r w:rsidRPr="00824EAA">
        <w:rPr>
          <w:rFonts w:ascii="Tahoma" w:hAnsi="Tahoma" w:cs="Tahoma"/>
          <w:lang w:val="en-US"/>
        </w:rPr>
        <w:t>VMs</w:t>
      </w:r>
      <w:r w:rsidRPr="00824EAA">
        <w:rPr>
          <w:rFonts w:ascii="Tahoma" w:hAnsi="Tahoma" w:cs="Tahoma"/>
          <w:lang w:val="el-GR"/>
        </w:rPr>
        <w:t xml:space="preserve"> θα πρέπει να επικοινωνούν είτε απευθείας μέσω </w:t>
      </w:r>
      <w:r w:rsidRPr="00824EAA">
        <w:rPr>
          <w:rFonts w:ascii="Tahoma" w:hAnsi="Tahoma" w:cs="Tahoma"/>
          <w:lang w:val="en-US"/>
        </w:rPr>
        <w:t>Web</w:t>
      </w:r>
      <w:r w:rsidRPr="00824EAA">
        <w:rPr>
          <w:rFonts w:ascii="Tahoma" w:hAnsi="Tahoma" w:cs="Tahoma"/>
          <w:lang w:val="el-GR"/>
        </w:rPr>
        <w:t xml:space="preserve"> </w:t>
      </w:r>
      <w:r w:rsidRPr="00824EAA">
        <w:rPr>
          <w:rFonts w:ascii="Tahoma" w:hAnsi="Tahoma" w:cs="Tahoma"/>
          <w:lang w:val="en-US"/>
        </w:rPr>
        <w:t>Services</w:t>
      </w:r>
      <w:r w:rsidRPr="00824EAA">
        <w:rPr>
          <w:rFonts w:ascii="Tahoma" w:hAnsi="Tahoma" w:cs="Tahoma"/>
          <w:lang w:val="el-GR"/>
        </w:rPr>
        <w:t xml:space="preserve"> είτε με χρήση ενός κοινού </w:t>
      </w:r>
      <w:r w:rsidRPr="00824EAA">
        <w:rPr>
          <w:rFonts w:ascii="Tahoma" w:hAnsi="Tahoma" w:cs="Tahoma"/>
          <w:lang w:val="en-US"/>
        </w:rPr>
        <w:t>Service</w:t>
      </w:r>
      <w:r w:rsidRPr="00824EAA">
        <w:rPr>
          <w:rFonts w:ascii="Tahoma" w:hAnsi="Tahoma" w:cs="Tahoma"/>
          <w:lang w:val="el-GR"/>
        </w:rPr>
        <w:t xml:space="preserve"> </w:t>
      </w:r>
      <w:r w:rsidRPr="00824EAA">
        <w:rPr>
          <w:rFonts w:ascii="Tahoma" w:hAnsi="Tahoma" w:cs="Tahoma"/>
          <w:lang w:val="en-US"/>
        </w:rPr>
        <w:t>Bus</w:t>
      </w:r>
      <w:r w:rsidRPr="00824EAA">
        <w:rPr>
          <w:rFonts w:ascii="Tahoma" w:hAnsi="Tahoma" w:cs="Tahoma"/>
          <w:lang w:val="el-GR"/>
        </w:rPr>
        <w:t>. Επισημαίνεται ότι η προτεινόμενη από τον προσφέροντα αρχιτεκτονική δεν θα πρέπει να έχει μοναδικό σημείο αστοχίας (</w:t>
      </w:r>
      <w:r w:rsidRPr="00824EAA">
        <w:rPr>
          <w:rFonts w:ascii="Tahoma" w:hAnsi="Tahoma" w:cs="Tahoma"/>
          <w:lang w:val="en-US"/>
        </w:rPr>
        <w:t>Single</w:t>
      </w:r>
      <w:r w:rsidRPr="00824EAA">
        <w:rPr>
          <w:rFonts w:ascii="Tahoma" w:hAnsi="Tahoma" w:cs="Tahoma"/>
          <w:lang w:val="el-GR"/>
        </w:rPr>
        <w:t xml:space="preserve"> </w:t>
      </w:r>
      <w:r w:rsidRPr="00824EAA">
        <w:rPr>
          <w:rFonts w:ascii="Tahoma" w:hAnsi="Tahoma" w:cs="Tahoma"/>
          <w:lang w:val="en-US"/>
        </w:rPr>
        <w:t>Point</w:t>
      </w:r>
      <w:r w:rsidRPr="00824EAA">
        <w:rPr>
          <w:rFonts w:ascii="Tahoma" w:hAnsi="Tahoma" w:cs="Tahoma"/>
          <w:lang w:val="el-GR"/>
        </w:rPr>
        <w:t xml:space="preserve"> </w:t>
      </w:r>
      <w:r w:rsidRPr="00824EAA">
        <w:rPr>
          <w:rFonts w:ascii="Tahoma" w:hAnsi="Tahoma" w:cs="Tahoma"/>
          <w:lang w:val="en-US"/>
        </w:rPr>
        <w:t>of</w:t>
      </w:r>
      <w:r w:rsidRPr="00824EAA">
        <w:rPr>
          <w:rFonts w:ascii="Tahoma" w:hAnsi="Tahoma" w:cs="Tahoma"/>
          <w:lang w:val="el-GR"/>
        </w:rPr>
        <w:t xml:space="preserve"> </w:t>
      </w:r>
      <w:r w:rsidRPr="00824EAA">
        <w:rPr>
          <w:rFonts w:ascii="Tahoma" w:hAnsi="Tahoma" w:cs="Tahoma"/>
          <w:lang w:val="en-US"/>
        </w:rPr>
        <w:t>Failure</w:t>
      </w:r>
      <w:r w:rsidRPr="00824EAA">
        <w:rPr>
          <w:rFonts w:ascii="Tahoma" w:hAnsi="Tahoma" w:cs="Tahoma"/>
          <w:lang w:val="el-GR"/>
        </w:rPr>
        <w:t xml:space="preserve">) στα βασικά επίπεδα, κάνοντας χρήση είτε χρήση Ν+1 εικονικών μηχανών σε </w:t>
      </w:r>
      <w:r w:rsidRPr="00824EAA">
        <w:rPr>
          <w:rFonts w:ascii="Tahoma" w:hAnsi="Tahoma" w:cs="Tahoma"/>
          <w:lang w:val="en-US"/>
        </w:rPr>
        <w:t>active</w:t>
      </w:r>
      <w:r w:rsidRPr="00824EAA">
        <w:rPr>
          <w:rFonts w:ascii="Tahoma" w:hAnsi="Tahoma" w:cs="Tahoma"/>
          <w:lang w:val="el-GR"/>
        </w:rPr>
        <w:t>-</w:t>
      </w:r>
      <w:r w:rsidRPr="00824EAA">
        <w:rPr>
          <w:rFonts w:ascii="Tahoma" w:hAnsi="Tahoma" w:cs="Tahoma"/>
          <w:lang w:val="en-US"/>
        </w:rPr>
        <w:t>active</w:t>
      </w:r>
      <w:r w:rsidRPr="00824EAA">
        <w:rPr>
          <w:rFonts w:ascii="Tahoma" w:hAnsi="Tahoma" w:cs="Tahoma"/>
          <w:lang w:val="el-GR"/>
        </w:rPr>
        <w:t xml:space="preserve"> διάταξη (μέσω </w:t>
      </w:r>
      <w:r w:rsidRPr="00824EAA">
        <w:rPr>
          <w:rFonts w:ascii="Tahoma" w:hAnsi="Tahoma" w:cs="Tahoma"/>
          <w:lang w:val="en-US"/>
        </w:rPr>
        <w:t>load</w:t>
      </w:r>
      <w:r w:rsidRPr="00824EAA">
        <w:rPr>
          <w:rFonts w:ascii="Tahoma" w:hAnsi="Tahoma" w:cs="Tahoma"/>
          <w:lang w:val="el-GR"/>
        </w:rPr>
        <w:t xml:space="preserve"> </w:t>
      </w:r>
      <w:r w:rsidRPr="00824EAA">
        <w:rPr>
          <w:rFonts w:ascii="Tahoma" w:hAnsi="Tahoma" w:cs="Tahoma"/>
          <w:lang w:val="en-US"/>
        </w:rPr>
        <w:t>balancer</w:t>
      </w:r>
      <w:r w:rsidRPr="00824EAA">
        <w:rPr>
          <w:rFonts w:ascii="Tahoma" w:hAnsi="Tahoma" w:cs="Tahoma"/>
          <w:lang w:val="el-GR"/>
        </w:rPr>
        <w:t xml:space="preserve">), είτε με αρχιτεκτονική προσέγγιση που εκμεταλλεύεται και δύναται να λειτουργήσει με τις </w:t>
      </w:r>
      <w:r w:rsidRPr="00824EAA">
        <w:rPr>
          <w:rFonts w:ascii="Tahoma" w:hAnsi="Tahoma" w:cs="Tahoma"/>
          <w:lang w:val="en-US"/>
        </w:rPr>
        <w:t>High</w:t>
      </w:r>
      <w:r w:rsidRPr="00824EAA">
        <w:rPr>
          <w:rFonts w:ascii="Tahoma" w:hAnsi="Tahoma" w:cs="Tahoma"/>
          <w:lang w:val="el-GR"/>
        </w:rPr>
        <w:t xml:space="preserve"> </w:t>
      </w:r>
      <w:r w:rsidRPr="00824EAA">
        <w:rPr>
          <w:rFonts w:ascii="Tahoma" w:hAnsi="Tahoma" w:cs="Tahoma"/>
          <w:lang w:val="en-US"/>
        </w:rPr>
        <w:t>Availability</w:t>
      </w:r>
      <w:r w:rsidRPr="00824EAA">
        <w:rPr>
          <w:rFonts w:ascii="Tahoma" w:hAnsi="Tahoma" w:cs="Tahoma"/>
          <w:lang w:val="el-GR"/>
        </w:rPr>
        <w:t xml:space="preserve"> δυνατότητες του Κυβερνητικού Νέφους </w:t>
      </w:r>
      <w:r w:rsidRPr="00824EAA">
        <w:rPr>
          <w:rFonts w:ascii="Tahoma" w:hAnsi="Tahoma" w:cs="Tahoma"/>
          <w:lang w:val="en-US"/>
        </w:rPr>
        <w:t>G</w:t>
      </w:r>
      <w:r w:rsidRPr="00824EAA">
        <w:rPr>
          <w:rFonts w:ascii="Tahoma" w:hAnsi="Tahoma" w:cs="Tahoma"/>
          <w:lang w:val="el-GR"/>
        </w:rPr>
        <w:t>-</w:t>
      </w:r>
      <w:r w:rsidRPr="00824EAA">
        <w:rPr>
          <w:rFonts w:ascii="Tahoma" w:hAnsi="Tahoma" w:cs="Tahoma"/>
          <w:lang w:val="en-US"/>
        </w:rPr>
        <w:t>Cloud</w:t>
      </w:r>
      <w:r w:rsidRPr="00824EAA">
        <w:rPr>
          <w:rFonts w:ascii="Tahoma" w:hAnsi="Tahoma" w:cs="Tahoma"/>
          <w:lang w:val="el-GR"/>
        </w:rPr>
        <w:t xml:space="preserve"> (</w:t>
      </w:r>
      <w:r w:rsidRPr="00824EAA">
        <w:rPr>
          <w:rFonts w:ascii="Tahoma" w:hAnsi="Tahoma" w:cs="Tahoma"/>
          <w:lang w:val="en-US"/>
        </w:rPr>
        <w:t>vmWare</w:t>
      </w:r>
      <w:r w:rsidRPr="00824EAA">
        <w:rPr>
          <w:rFonts w:ascii="Tahoma" w:hAnsi="Tahoma" w:cs="Tahoma"/>
          <w:lang w:val="el-GR"/>
        </w:rPr>
        <w:t xml:space="preserve"> </w:t>
      </w:r>
      <w:r w:rsidRPr="00824EAA">
        <w:rPr>
          <w:rFonts w:ascii="Tahoma" w:hAnsi="Tahoma" w:cs="Tahoma"/>
          <w:lang w:val="en-US"/>
        </w:rPr>
        <w:t>HA</w:t>
      </w:r>
      <w:r w:rsidRPr="00824EAA">
        <w:rPr>
          <w:rFonts w:ascii="Tahoma" w:hAnsi="Tahoma" w:cs="Tahoma"/>
          <w:lang w:val="el-GR"/>
        </w:rPr>
        <w:t xml:space="preserve">). </w:t>
      </w:r>
      <w:r w:rsidRPr="00824EAA">
        <w:rPr>
          <w:rFonts w:ascii="Tahoma" w:hAnsi="Tahoma" w:cs="Tahoma"/>
          <w:lang w:val="en-US"/>
        </w:rPr>
        <w:t>H</w:t>
      </w:r>
      <w:r w:rsidRPr="00824EAA">
        <w:rPr>
          <w:rFonts w:ascii="Tahoma" w:hAnsi="Tahoma" w:cs="Tahoma"/>
          <w:lang w:val="el-GR"/>
        </w:rPr>
        <w:t xml:space="preserve"> βάση δεδομένων θα υποστηρίζεται από τουλάχιστον δύο διακομιστές. Οι ελάχιστες υποχρεωτικές απαιτήσεις αναφορικά με τις δυνατότητες </w:t>
      </w:r>
      <w:r w:rsidRPr="00824EAA">
        <w:rPr>
          <w:rFonts w:ascii="Tahoma" w:hAnsi="Tahoma" w:cs="Tahoma"/>
          <w:lang w:val="en-US"/>
        </w:rPr>
        <w:t>fail</w:t>
      </w:r>
      <w:r w:rsidRPr="00824EAA">
        <w:rPr>
          <w:rFonts w:ascii="Tahoma" w:hAnsi="Tahoma" w:cs="Tahoma"/>
          <w:lang w:val="el-GR"/>
        </w:rPr>
        <w:t>-</w:t>
      </w:r>
      <w:r w:rsidRPr="00824EAA">
        <w:rPr>
          <w:rFonts w:ascii="Tahoma" w:hAnsi="Tahoma" w:cs="Tahoma"/>
          <w:lang w:val="en-US"/>
        </w:rPr>
        <w:t>over</w:t>
      </w:r>
      <w:r w:rsidRPr="00824EAA">
        <w:rPr>
          <w:rFonts w:ascii="Tahoma" w:hAnsi="Tahoma" w:cs="Tahoma"/>
          <w:lang w:val="el-GR"/>
        </w:rPr>
        <w:t xml:space="preserve"> της βάσης είναι η ύπαρξη διάταξης </w:t>
      </w:r>
      <w:r w:rsidRPr="00824EAA">
        <w:rPr>
          <w:rFonts w:ascii="Tahoma" w:hAnsi="Tahoma" w:cs="Tahoma"/>
          <w:lang w:val="en-US"/>
        </w:rPr>
        <w:t>master</w:t>
      </w:r>
      <w:r w:rsidRPr="00824EAA">
        <w:rPr>
          <w:rFonts w:ascii="Tahoma" w:hAnsi="Tahoma" w:cs="Tahoma"/>
          <w:lang w:val="el-GR"/>
        </w:rPr>
        <w:t>-</w:t>
      </w:r>
      <w:r w:rsidRPr="00824EAA">
        <w:rPr>
          <w:rFonts w:ascii="Tahoma" w:hAnsi="Tahoma" w:cs="Tahoma"/>
          <w:lang w:val="en-US"/>
        </w:rPr>
        <w:t>slave</w:t>
      </w:r>
      <w:r w:rsidRPr="00824EAA">
        <w:rPr>
          <w:rFonts w:ascii="Tahoma" w:hAnsi="Tahoma" w:cs="Tahoma"/>
          <w:lang w:val="el-GR"/>
        </w:rPr>
        <w:t xml:space="preserve">, όπου ο </w:t>
      </w:r>
      <w:r w:rsidRPr="00824EAA">
        <w:rPr>
          <w:rFonts w:ascii="Tahoma" w:hAnsi="Tahoma" w:cs="Tahoma"/>
          <w:lang w:val="en-US"/>
        </w:rPr>
        <w:t>slave</w:t>
      </w:r>
      <w:r w:rsidRPr="00824EAA">
        <w:rPr>
          <w:rFonts w:ascii="Tahoma" w:hAnsi="Tahoma" w:cs="Tahoma"/>
          <w:lang w:val="el-GR"/>
        </w:rPr>
        <w:t xml:space="preserve"> ενημερώνεται σε σχεδόν πραγματικό χρόνο (</w:t>
      </w:r>
      <w:r w:rsidRPr="00824EAA">
        <w:rPr>
          <w:rFonts w:ascii="Tahoma" w:hAnsi="Tahoma" w:cs="Tahoma"/>
          <w:lang w:val="en-US"/>
        </w:rPr>
        <w:t>warm</w:t>
      </w:r>
      <w:r w:rsidRPr="00824EAA">
        <w:rPr>
          <w:rFonts w:ascii="Tahoma" w:hAnsi="Tahoma" w:cs="Tahoma"/>
          <w:lang w:val="el-GR"/>
        </w:rPr>
        <w:t xml:space="preserve"> </w:t>
      </w:r>
      <w:r w:rsidRPr="00824EAA">
        <w:rPr>
          <w:rFonts w:ascii="Tahoma" w:hAnsi="Tahoma" w:cs="Tahoma"/>
          <w:lang w:val="en-US"/>
        </w:rPr>
        <w:t>standby</w:t>
      </w:r>
      <w:r w:rsidRPr="00824EAA">
        <w:rPr>
          <w:rFonts w:ascii="Tahoma" w:hAnsi="Tahoma" w:cs="Tahoma"/>
          <w:lang w:val="el-GR"/>
        </w:rPr>
        <w:t xml:space="preserve">) και μπορεί να αναλάβει τον ρόλο του </w:t>
      </w:r>
      <w:r w:rsidRPr="00824EAA">
        <w:rPr>
          <w:rFonts w:ascii="Tahoma" w:hAnsi="Tahoma" w:cs="Tahoma"/>
          <w:lang w:val="en-US"/>
        </w:rPr>
        <w:t>master</w:t>
      </w:r>
      <w:r w:rsidRPr="00824EAA">
        <w:rPr>
          <w:rFonts w:ascii="Tahoma" w:hAnsi="Tahoma" w:cs="Tahoma"/>
          <w:lang w:val="el-GR"/>
        </w:rPr>
        <w:t xml:space="preserve"> αυτόματα, εντός ευλόγου χρονικού διαστήματος, σε περίπτωση αστοχίας του </w:t>
      </w:r>
      <w:r w:rsidRPr="00824EAA">
        <w:rPr>
          <w:rFonts w:ascii="Tahoma" w:hAnsi="Tahoma" w:cs="Tahoma"/>
          <w:lang w:val="en-US"/>
        </w:rPr>
        <w:t>master</w:t>
      </w:r>
      <w:r w:rsidRPr="00824EAA">
        <w:rPr>
          <w:rFonts w:ascii="Tahoma" w:hAnsi="Tahoma" w:cs="Tahoma"/>
          <w:lang w:val="el-GR"/>
        </w:rPr>
        <w:t xml:space="preserve">. </w:t>
      </w:r>
    </w:p>
    <w:p w14:paraId="30403095" w14:textId="5CD44D2F" w:rsidR="00824EAA" w:rsidRPr="00824EAA" w:rsidRDefault="00824EAA" w:rsidP="00824EAA">
      <w:pPr>
        <w:spacing w:before="120"/>
        <w:rPr>
          <w:rFonts w:ascii="Tahoma" w:hAnsi="Tahoma" w:cs="Tahoma"/>
          <w:lang w:val="el-GR"/>
        </w:rPr>
      </w:pPr>
      <w:r w:rsidRPr="00824EAA">
        <w:rPr>
          <w:rFonts w:ascii="Tahoma" w:hAnsi="Tahoma" w:cs="Tahoma"/>
          <w:lang w:val="el-GR"/>
        </w:rPr>
        <w:t xml:space="preserve">Επίσης, θα υπάρχουν δύο διακομιστές για την εξουσιοδότηση και ταυτοποίηση χρηστών σε διάταξη κατ’ ελάχιστον </w:t>
      </w:r>
      <w:r w:rsidRPr="00824EAA">
        <w:rPr>
          <w:rFonts w:ascii="Tahoma" w:hAnsi="Tahoma" w:cs="Tahoma"/>
          <w:lang w:val="en-US"/>
        </w:rPr>
        <w:t>active</w:t>
      </w:r>
      <w:r w:rsidRPr="00824EAA">
        <w:rPr>
          <w:rFonts w:ascii="Tahoma" w:hAnsi="Tahoma" w:cs="Tahoma"/>
          <w:lang w:val="el-GR"/>
        </w:rPr>
        <w:t>-</w:t>
      </w:r>
      <w:r w:rsidRPr="00824EAA">
        <w:rPr>
          <w:rFonts w:ascii="Tahoma" w:hAnsi="Tahoma" w:cs="Tahoma"/>
          <w:lang w:val="en-US"/>
        </w:rPr>
        <w:t>passive</w:t>
      </w:r>
      <w:r w:rsidRPr="00824EAA">
        <w:rPr>
          <w:rFonts w:ascii="Tahoma" w:hAnsi="Tahoma" w:cs="Tahoma"/>
          <w:lang w:val="el-GR"/>
        </w:rPr>
        <w:t xml:space="preserve">. Ο υποψήφιος Ανάδοχος, θα πρέπει να περιγράψει λεπτομερώς την </w:t>
      </w:r>
      <w:r w:rsidRPr="00824EAA">
        <w:rPr>
          <w:rFonts w:ascii="Tahoma" w:hAnsi="Tahoma" w:cs="Tahoma"/>
          <w:lang w:val="el-GR"/>
        </w:rPr>
        <w:lastRenderedPageBreak/>
        <w:t>προτεινόμενη από αυτόν αρχιτεκτονική και να παραθέσει αναλυτικά τους λόγους για τους οποίους είναι κατάλληλη για το ΟΠΣ-</w:t>
      </w:r>
      <w:r w:rsidR="008D1957">
        <w:rPr>
          <w:rFonts w:ascii="Tahoma" w:hAnsi="Tahoma" w:cs="Tahoma"/>
          <w:lang w:val="el-GR"/>
        </w:rPr>
        <w:t>ΑΠΔΠΧ</w:t>
      </w:r>
      <w:r w:rsidRPr="00824EAA">
        <w:rPr>
          <w:rFonts w:ascii="Tahoma" w:hAnsi="Tahoma" w:cs="Tahoma"/>
          <w:lang w:val="el-GR"/>
        </w:rPr>
        <w:t xml:space="preserve">, καθώς και ότι μπορεί να χειριστεί το αναμενόμενο πλήθος ταυτοχρόνων συνδέσεων. Επίσης θα πρέπει, μελετώντας τις προσφερόμενες από το </w:t>
      </w:r>
      <w:r w:rsidRPr="00824EAA">
        <w:rPr>
          <w:rFonts w:ascii="Tahoma" w:hAnsi="Tahoma" w:cs="Tahoma"/>
        </w:rPr>
        <w:t>G</w:t>
      </w:r>
      <w:r w:rsidRPr="00824EAA">
        <w:rPr>
          <w:rFonts w:ascii="Tahoma" w:hAnsi="Tahoma" w:cs="Tahoma"/>
          <w:lang w:val="el-GR"/>
        </w:rPr>
        <w:t>-</w:t>
      </w:r>
      <w:r w:rsidRPr="00824EAA">
        <w:rPr>
          <w:rFonts w:ascii="Tahoma" w:hAnsi="Tahoma" w:cs="Tahoma"/>
        </w:rPr>
        <w:t>cloud</w:t>
      </w:r>
      <w:r w:rsidRPr="00824EAA">
        <w:rPr>
          <w:rFonts w:ascii="Tahoma" w:hAnsi="Tahoma" w:cs="Tahoma"/>
          <w:lang w:val="el-GR"/>
        </w:rPr>
        <w:t xml:space="preserve"> υπηρεσίες διαδικτυακής ασφάλειας, να τεκμηριώσει στην προσφορά του το κατά πόσον η αρχιτεκτονική του συστήματος περιλαμβάνει </w:t>
      </w:r>
      <w:r w:rsidRPr="00824EAA">
        <w:rPr>
          <w:rFonts w:ascii="Tahoma" w:hAnsi="Tahoma" w:cs="Tahoma"/>
        </w:rPr>
        <w:t>virtual</w:t>
      </w:r>
      <w:r w:rsidRPr="00824EAA">
        <w:rPr>
          <w:rFonts w:ascii="Tahoma" w:hAnsi="Tahoma" w:cs="Tahoma"/>
          <w:lang w:val="el-GR"/>
        </w:rPr>
        <w:t xml:space="preserve"> </w:t>
      </w:r>
      <w:r w:rsidRPr="00824EAA">
        <w:rPr>
          <w:rFonts w:ascii="Tahoma" w:hAnsi="Tahoma" w:cs="Tahoma"/>
        </w:rPr>
        <w:t>web</w:t>
      </w:r>
      <w:r w:rsidRPr="00824EAA">
        <w:rPr>
          <w:rFonts w:ascii="Tahoma" w:hAnsi="Tahoma" w:cs="Tahoma"/>
          <w:lang w:val="el-GR"/>
        </w:rPr>
        <w:t xml:space="preserve"> </w:t>
      </w:r>
      <w:r w:rsidRPr="00824EAA">
        <w:rPr>
          <w:rFonts w:ascii="Tahoma" w:hAnsi="Tahoma" w:cs="Tahoma"/>
        </w:rPr>
        <w:t>application</w:t>
      </w:r>
      <w:r w:rsidRPr="00824EAA">
        <w:rPr>
          <w:rFonts w:ascii="Tahoma" w:hAnsi="Tahoma" w:cs="Tahoma"/>
          <w:lang w:val="el-GR"/>
        </w:rPr>
        <w:t xml:space="preserve"> </w:t>
      </w:r>
      <w:r w:rsidRPr="00824EAA">
        <w:rPr>
          <w:rFonts w:ascii="Tahoma" w:hAnsi="Tahoma" w:cs="Tahoma"/>
        </w:rPr>
        <w:t>firewalls</w:t>
      </w:r>
      <w:r w:rsidRPr="00824EAA">
        <w:rPr>
          <w:rFonts w:ascii="Tahoma" w:hAnsi="Tahoma" w:cs="Tahoma"/>
          <w:lang w:val="el-GR"/>
        </w:rPr>
        <w:t xml:space="preserve"> και την προσέγγιση  που θα ακολουθήσει για την υλοποίηση τους, εφόσον απαιτούνται.</w:t>
      </w:r>
    </w:p>
    <w:p w14:paraId="1EF63AB8" w14:textId="77777777" w:rsidR="00824EAA" w:rsidRPr="00824EAA" w:rsidRDefault="00824EAA" w:rsidP="00824EAA">
      <w:pPr>
        <w:spacing w:before="120"/>
        <w:rPr>
          <w:rFonts w:ascii="Tahoma" w:hAnsi="Tahoma" w:cs="Tahoma"/>
          <w:lang w:val="el-GR"/>
        </w:rPr>
      </w:pPr>
    </w:p>
    <w:p w14:paraId="67375EB0" w14:textId="77777777" w:rsidR="00824EAA" w:rsidRPr="00824EAA" w:rsidRDefault="00824EAA" w:rsidP="00824EAA">
      <w:pPr>
        <w:spacing w:before="120"/>
        <w:contextualSpacing/>
        <w:rPr>
          <w:rFonts w:ascii="Tahoma" w:hAnsi="Tahoma" w:cs="Tahoma"/>
          <w:szCs w:val="20"/>
          <w:lang w:val="el-GR"/>
        </w:rPr>
      </w:pPr>
      <w:r w:rsidRPr="00824EAA">
        <w:rPr>
          <w:rFonts w:ascii="Tahoma" w:hAnsi="Tahoma" w:cs="Tahoma"/>
          <w:lang w:val="el-GR"/>
        </w:rPr>
        <w:t xml:space="preserve">Ο υποψήφιος Ανάδοχος στην Τεχνική Πρόσφορά του, καλείται να συμπληρώσει τον </w:t>
      </w:r>
      <w:r w:rsidRPr="00824EAA">
        <w:rPr>
          <w:rFonts w:ascii="Tahoma" w:hAnsi="Tahoma" w:cs="Tahoma"/>
          <w:szCs w:val="20"/>
          <w:lang w:val="el-GR"/>
        </w:rPr>
        <w:t xml:space="preserve">ακόλουθο πίνακα με τους πόρους που θα απαιτηθούν για κάθε υποσύστημα / λογισμικό / υπηρεσία προκειμένου να φιλοξενηθεί στο </w:t>
      </w:r>
      <w:r w:rsidRPr="00824EAA">
        <w:rPr>
          <w:rFonts w:ascii="Tahoma" w:hAnsi="Tahoma" w:cs="Tahoma"/>
          <w:szCs w:val="20"/>
        </w:rPr>
        <w:t>G</w:t>
      </w:r>
      <w:r w:rsidRPr="00824EAA">
        <w:rPr>
          <w:rFonts w:ascii="Tahoma" w:hAnsi="Tahoma" w:cs="Tahoma"/>
          <w:szCs w:val="20"/>
          <w:lang w:val="el-GR"/>
        </w:rPr>
        <w:t>-</w:t>
      </w:r>
      <w:r w:rsidRPr="00824EAA">
        <w:rPr>
          <w:rFonts w:ascii="Tahoma" w:hAnsi="Tahoma" w:cs="Tahoma"/>
          <w:szCs w:val="20"/>
        </w:rPr>
        <w:t>cloud</w:t>
      </w:r>
      <w:r w:rsidRPr="00824EAA">
        <w:rPr>
          <w:rFonts w:ascii="Tahoma" w:hAnsi="Tahoma" w:cs="Tahoma"/>
          <w:szCs w:val="20"/>
          <w:lang w:val="el-GR"/>
        </w:rPr>
        <w:t>. Η παράθεση των πόρων θα είναι ομαδοποιημένη ανά νοητό διακομιστή (</w:t>
      </w:r>
      <w:r w:rsidRPr="00824EAA">
        <w:rPr>
          <w:rFonts w:ascii="Tahoma" w:hAnsi="Tahoma" w:cs="Tahoma"/>
          <w:szCs w:val="20"/>
        </w:rPr>
        <w:t>virtual</w:t>
      </w:r>
      <w:r w:rsidRPr="00824EAA">
        <w:rPr>
          <w:rFonts w:ascii="Tahoma" w:hAnsi="Tahoma" w:cs="Tahoma"/>
          <w:szCs w:val="20"/>
          <w:lang w:val="el-GR"/>
        </w:rPr>
        <w:t xml:space="preserve"> </w:t>
      </w:r>
      <w:r w:rsidRPr="00824EAA">
        <w:rPr>
          <w:rFonts w:ascii="Tahoma" w:hAnsi="Tahoma" w:cs="Tahoma"/>
          <w:szCs w:val="20"/>
        </w:rPr>
        <w:t>server</w:t>
      </w:r>
      <w:r w:rsidRPr="00824EAA">
        <w:rPr>
          <w:rFonts w:ascii="Tahoma" w:hAnsi="Tahoma" w:cs="Tahoma"/>
          <w:szCs w:val="20"/>
          <w:lang w:val="el-GR"/>
        </w:rPr>
        <w:t xml:space="preserve">). Ο πίνακας μπορεί να τροποποιηθεί, κατά την κρίση του προσφέροντος εφόσον απαιτείται, ώστε να απεικονίζεται πληρέστερα ο επιθυμητός τρόπος φιλοξενίας στο </w:t>
      </w:r>
      <w:r w:rsidRPr="00824EAA">
        <w:rPr>
          <w:rFonts w:ascii="Tahoma" w:hAnsi="Tahoma" w:cs="Tahoma"/>
          <w:szCs w:val="20"/>
          <w:lang w:val="en-US"/>
        </w:rPr>
        <w:t>G</w:t>
      </w:r>
      <w:r w:rsidRPr="00824EAA">
        <w:rPr>
          <w:rFonts w:ascii="Tahoma" w:hAnsi="Tahoma" w:cs="Tahoma"/>
          <w:szCs w:val="20"/>
          <w:lang w:val="el-GR"/>
        </w:rPr>
        <w:t>-</w:t>
      </w:r>
      <w:r w:rsidRPr="00824EAA">
        <w:rPr>
          <w:rFonts w:ascii="Tahoma" w:hAnsi="Tahoma" w:cs="Tahoma"/>
          <w:szCs w:val="20"/>
          <w:lang w:val="en-US"/>
        </w:rPr>
        <w:t>cloud</w:t>
      </w:r>
      <w:r w:rsidRPr="00824EAA">
        <w:rPr>
          <w:rFonts w:ascii="Tahoma" w:hAnsi="Tahoma" w:cs="Tahoma"/>
          <w:szCs w:val="20"/>
          <w:lang w:val="el-GR"/>
        </w:rPr>
        <w:t>.</w:t>
      </w:r>
    </w:p>
    <w:p w14:paraId="52386878" w14:textId="77777777" w:rsidR="00824EAA" w:rsidRPr="00824EAA" w:rsidRDefault="00824EAA" w:rsidP="00824EAA">
      <w:pPr>
        <w:spacing w:before="120"/>
        <w:contextualSpacing/>
        <w:rPr>
          <w:rFonts w:ascii="Tahoma" w:hAnsi="Tahoma" w:cs="Tahoma"/>
          <w:szCs w:val="20"/>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1"/>
        <w:gridCol w:w="2171"/>
        <w:gridCol w:w="2766"/>
        <w:gridCol w:w="1478"/>
        <w:gridCol w:w="1298"/>
        <w:gridCol w:w="1294"/>
      </w:tblGrid>
      <w:tr w:rsidR="00824EAA" w:rsidRPr="00824EAA" w14:paraId="43BE8C8D" w14:textId="77777777" w:rsidTr="00025912">
        <w:tc>
          <w:tcPr>
            <w:tcW w:w="0" w:type="auto"/>
            <w:shd w:val="clear" w:color="auto" w:fill="BFBFBF"/>
          </w:tcPr>
          <w:p w14:paraId="590C97F6" w14:textId="77777777" w:rsidR="00824EAA" w:rsidRPr="00824EAA" w:rsidRDefault="00824EAA" w:rsidP="00824EAA">
            <w:pPr>
              <w:spacing w:before="120"/>
              <w:contextualSpacing/>
              <w:jc w:val="center"/>
              <w:rPr>
                <w:rFonts w:ascii="Tahoma" w:eastAsia="Calibri" w:hAnsi="Tahoma" w:cs="Tahoma"/>
                <w:b/>
                <w:szCs w:val="20"/>
              </w:rPr>
            </w:pPr>
            <w:r w:rsidRPr="00824EAA">
              <w:rPr>
                <w:rFonts w:ascii="Tahoma" w:eastAsia="Calibri" w:hAnsi="Tahoma" w:cs="Tahoma"/>
                <w:b/>
                <w:szCs w:val="20"/>
              </w:rPr>
              <w:t>α/α</w:t>
            </w:r>
          </w:p>
        </w:tc>
        <w:tc>
          <w:tcPr>
            <w:tcW w:w="0" w:type="auto"/>
            <w:shd w:val="clear" w:color="auto" w:fill="BFBFBF"/>
          </w:tcPr>
          <w:p w14:paraId="532EA670" w14:textId="77777777" w:rsidR="00824EAA" w:rsidRPr="00824EAA" w:rsidRDefault="00824EAA" w:rsidP="00824EAA">
            <w:pPr>
              <w:spacing w:before="120"/>
              <w:contextualSpacing/>
              <w:jc w:val="center"/>
              <w:rPr>
                <w:rFonts w:ascii="Tahoma" w:eastAsia="Calibri" w:hAnsi="Tahoma" w:cs="Tahoma"/>
                <w:b/>
                <w:szCs w:val="20"/>
              </w:rPr>
            </w:pPr>
            <w:r w:rsidRPr="00824EAA">
              <w:rPr>
                <w:rFonts w:ascii="Tahoma" w:eastAsia="Calibri" w:hAnsi="Tahoma" w:cs="Tahoma"/>
                <w:b/>
                <w:szCs w:val="20"/>
              </w:rPr>
              <w:t>Περιγραφή</w:t>
            </w:r>
            <w:r w:rsidRPr="00824EAA">
              <w:rPr>
                <w:rFonts w:ascii="Tahoma" w:eastAsia="Calibri" w:hAnsi="Tahoma" w:cs="Tahoma"/>
                <w:b/>
                <w:szCs w:val="20"/>
                <w:lang w:val="en-US"/>
              </w:rPr>
              <w:t xml:space="preserve"> </w:t>
            </w:r>
            <w:r w:rsidRPr="00824EAA">
              <w:rPr>
                <w:rFonts w:ascii="Tahoma" w:eastAsia="Calibri" w:hAnsi="Tahoma" w:cs="Tahoma"/>
                <w:b/>
                <w:szCs w:val="20"/>
              </w:rPr>
              <w:t>διακομιστή</w:t>
            </w:r>
          </w:p>
        </w:tc>
        <w:tc>
          <w:tcPr>
            <w:tcW w:w="0" w:type="auto"/>
            <w:shd w:val="clear" w:color="auto" w:fill="BFBFBF"/>
          </w:tcPr>
          <w:p w14:paraId="3FB3EA02" w14:textId="77777777" w:rsidR="00824EAA" w:rsidRPr="00824EAA" w:rsidRDefault="00824EAA" w:rsidP="00824EAA">
            <w:pPr>
              <w:spacing w:before="120"/>
              <w:contextualSpacing/>
              <w:jc w:val="center"/>
              <w:rPr>
                <w:rFonts w:ascii="Tahoma" w:eastAsia="Calibri" w:hAnsi="Tahoma" w:cs="Tahoma"/>
                <w:b/>
                <w:szCs w:val="20"/>
              </w:rPr>
            </w:pPr>
            <w:r w:rsidRPr="00824EAA">
              <w:rPr>
                <w:rFonts w:ascii="Tahoma" w:eastAsia="Calibri" w:hAnsi="Tahoma" w:cs="Tahoma"/>
                <w:b/>
                <w:szCs w:val="20"/>
              </w:rPr>
              <w:t>Υπηρεσίες που φιλοξενούνται</w:t>
            </w:r>
          </w:p>
        </w:tc>
        <w:tc>
          <w:tcPr>
            <w:tcW w:w="0" w:type="auto"/>
            <w:shd w:val="clear" w:color="auto" w:fill="BFBFBF"/>
          </w:tcPr>
          <w:p w14:paraId="742527F7" w14:textId="77777777" w:rsidR="00824EAA" w:rsidRPr="00824EAA" w:rsidRDefault="00824EAA" w:rsidP="00824EAA">
            <w:pPr>
              <w:spacing w:before="120"/>
              <w:contextualSpacing/>
              <w:jc w:val="center"/>
              <w:rPr>
                <w:rFonts w:ascii="Tahoma" w:eastAsia="Calibri" w:hAnsi="Tahoma" w:cs="Tahoma"/>
                <w:b/>
                <w:szCs w:val="20"/>
              </w:rPr>
            </w:pPr>
            <w:r w:rsidRPr="00824EAA">
              <w:rPr>
                <w:rFonts w:ascii="Tahoma" w:eastAsia="Calibri" w:hAnsi="Tahoma" w:cs="Tahoma"/>
                <w:b/>
                <w:szCs w:val="20"/>
              </w:rPr>
              <w:t xml:space="preserve">Αριθμός </w:t>
            </w:r>
            <w:r w:rsidRPr="00824EAA">
              <w:rPr>
                <w:rFonts w:ascii="Tahoma" w:eastAsia="Calibri" w:hAnsi="Tahoma" w:cs="Tahoma"/>
                <w:b/>
                <w:szCs w:val="20"/>
                <w:lang w:val="en-US"/>
              </w:rPr>
              <w:t>cores</w:t>
            </w:r>
          </w:p>
        </w:tc>
        <w:tc>
          <w:tcPr>
            <w:tcW w:w="0" w:type="auto"/>
            <w:shd w:val="clear" w:color="auto" w:fill="BFBFBF"/>
          </w:tcPr>
          <w:p w14:paraId="507B1562" w14:textId="77777777" w:rsidR="00824EAA" w:rsidRPr="00824EAA" w:rsidRDefault="00824EAA" w:rsidP="00824EAA">
            <w:pPr>
              <w:spacing w:before="120"/>
              <w:contextualSpacing/>
              <w:jc w:val="center"/>
              <w:rPr>
                <w:rFonts w:ascii="Tahoma" w:eastAsia="Calibri" w:hAnsi="Tahoma" w:cs="Tahoma"/>
                <w:b/>
                <w:szCs w:val="20"/>
                <w:lang w:val="en-US"/>
              </w:rPr>
            </w:pPr>
            <w:r w:rsidRPr="00824EAA">
              <w:rPr>
                <w:rFonts w:ascii="Tahoma" w:eastAsia="Calibri" w:hAnsi="Tahoma" w:cs="Tahoma"/>
                <w:b/>
                <w:szCs w:val="20"/>
                <w:lang w:val="en-US"/>
              </w:rPr>
              <w:t>M</w:t>
            </w:r>
            <w:r w:rsidRPr="00824EAA">
              <w:rPr>
                <w:rFonts w:ascii="Tahoma" w:eastAsia="Calibri" w:hAnsi="Tahoma" w:cs="Tahoma"/>
                <w:b/>
                <w:szCs w:val="20"/>
              </w:rPr>
              <w:t>νήμη (</w:t>
            </w:r>
            <w:r w:rsidRPr="00824EAA">
              <w:rPr>
                <w:rFonts w:ascii="Tahoma" w:eastAsia="Calibri" w:hAnsi="Tahoma" w:cs="Tahoma"/>
                <w:b/>
                <w:szCs w:val="20"/>
                <w:lang w:val="en-US"/>
              </w:rPr>
              <w:t>GB)</w:t>
            </w:r>
          </w:p>
        </w:tc>
        <w:tc>
          <w:tcPr>
            <w:tcW w:w="0" w:type="auto"/>
            <w:shd w:val="clear" w:color="auto" w:fill="BFBFBF"/>
          </w:tcPr>
          <w:p w14:paraId="1CF024C0" w14:textId="77777777" w:rsidR="00824EAA" w:rsidRPr="00824EAA" w:rsidRDefault="00824EAA" w:rsidP="00824EAA">
            <w:pPr>
              <w:spacing w:before="120"/>
              <w:contextualSpacing/>
              <w:jc w:val="center"/>
              <w:rPr>
                <w:rFonts w:ascii="Tahoma" w:eastAsia="Calibri" w:hAnsi="Tahoma" w:cs="Tahoma"/>
                <w:b/>
                <w:szCs w:val="20"/>
              </w:rPr>
            </w:pPr>
            <w:r w:rsidRPr="00824EAA">
              <w:rPr>
                <w:rFonts w:ascii="Tahoma" w:eastAsia="Calibri" w:hAnsi="Tahoma" w:cs="Tahoma"/>
                <w:b/>
                <w:szCs w:val="20"/>
              </w:rPr>
              <w:t>Δίσκος (</w:t>
            </w:r>
            <w:r w:rsidRPr="00824EAA">
              <w:rPr>
                <w:rFonts w:ascii="Tahoma" w:eastAsia="Calibri" w:hAnsi="Tahoma" w:cs="Tahoma"/>
                <w:b/>
                <w:szCs w:val="20"/>
                <w:lang w:val="en-US"/>
              </w:rPr>
              <w:t>GB</w:t>
            </w:r>
            <w:r w:rsidRPr="00824EAA">
              <w:rPr>
                <w:rFonts w:ascii="Tahoma" w:eastAsia="Calibri" w:hAnsi="Tahoma" w:cs="Tahoma"/>
                <w:b/>
                <w:szCs w:val="20"/>
              </w:rPr>
              <w:t>)</w:t>
            </w:r>
          </w:p>
        </w:tc>
      </w:tr>
      <w:tr w:rsidR="00824EAA" w:rsidRPr="00824EAA" w14:paraId="72D5BBC9" w14:textId="77777777" w:rsidTr="00025912">
        <w:tc>
          <w:tcPr>
            <w:tcW w:w="0" w:type="auto"/>
            <w:shd w:val="clear" w:color="auto" w:fill="auto"/>
          </w:tcPr>
          <w:p w14:paraId="0022DCE9" w14:textId="77777777" w:rsidR="00824EAA" w:rsidRPr="00824EAA" w:rsidRDefault="00824EAA" w:rsidP="00824EAA">
            <w:pPr>
              <w:spacing w:before="120"/>
              <w:contextualSpacing/>
              <w:rPr>
                <w:rFonts w:ascii="Tahoma" w:eastAsia="Calibri" w:hAnsi="Tahoma" w:cs="Tahoma"/>
                <w:szCs w:val="20"/>
                <w:lang w:val="en-US"/>
              </w:rPr>
            </w:pPr>
            <w:r w:rsidRPr="00824EAA">
              <w:rPr>
                <w:rFonts w:ascii="Tahoma" w:eastAsia="Calibri" w:hAnsi="Tahoma" w:cs="Tahoma"/>
                <w:szCs w:val="20"/>
                <w:lang w:val="en-US"/>
              </w:rPr>
              <w:t>1</w:t>
            </w:r>
          </w:p>
        </w:tc>
        <w:tc>
          <w:tcPr>
            <w:tcW w:w="0" w:type="auto"/>
            <w:shd w:val="clear" w:color="auto" w:fill="auto"/>
          </w:tcPr>
          <w:p w14:paraId="54818865" w14:textId="77777777" w:rsidR="00824EAA" w:rsidRPr="00824EAA" w:rsidRDefault="00824EAA" w:rsidP="00824EAA">
            <w:pPr>
              <w:spacing w:before="120"/>
              <w:contextualSpacing/>
              <w:rPr>
                <w:rFonts w:ascii="Tahoma" w:eastAsia="Calibri" w:hAnsi="Tahoma" w:cs="Tahoma"/>
                <w:szCs w:val="20"/>
              </w:rPr>
            </w:pPr>
          </w:p>
        </w:tc>
        <w:tc>
          <w:tcPr>
            <w:tcW w:w="0" w:type="auto"/>
            <w:shd w:val="clear" w:color="auto" w:fill="auto"/>
          </w:tcPr>
          <w:p w14:paraId="085A7BEA" w14:textId="77777777" w:rsidR="00824EAA" w:rsidRPr="00824EAA" w:rsidRDefault="00824EAA" w:rsidP="00824EAA">
            <w:pPr>
              <w:spacing w:before="120"/>
              <w:contextualSpacing/>
              <w:rPr>
                <w:rFonts w:ascii="Tahoma" w:eastAsia="Calibri" w:hAnsi="Tahoma" w:cs="Tahoma"/>
                <w:szCs w:val="20"/>
              </w:rPr>
            </w:pPr>
          </w:p>
        </w:tc>
        <w:tc>
          <w:tcPr>
            <w:tcW w:w="0" w:type="auto"/>
            <w:shd w:val="clear" w:color="auto" w:fill="auto"/>
          </w:tcPr>
          <w:p w14:paraId="12506D1E" w14:textId="77777777" w:rsidR="00824EAA" w:rsidRPr="00824EAA" w:rsidRDefault="00824EAA" w:rsidP="00824EAA">
            <w:pPr>
              <w:spacing w:before="120"/>
              <w:contextualSpacing/>
              <w:rPr>
                <w:rFonts w:ascii="Tahoma" w:eastAsia="Calibri" w:hAnsi="Tahoma" w:cs="Tahoma"/>
                <w:szCs w:val="20"/>
              </w:rPr>
            </w:pPr>
          </w:p>
        </w:tc>
        <w:tc>
          <w:tcPr>
            <w:tcW w:w="0" w:type="auto"/>
            <w:shd w:val="clear" w:color="auto" w:fill="auto"/>
          </w:tcPr>
          <w:p w14:paraId="3276D8B6" w14:textId="77777777" w:rsidR="00824EAA" w:rsidRPr="00824EAA" w:rsidRDefault="00824EAA" w:rsidP="00824EAA">
            <w:pPr>
              <w:spacing w:before="120"/>
              <w:contextualSpacing/>
              <w:rPr>
                <w:rFonts w:ascii="Tahoma" w:eastAsia="Calibri" w:hAnsi="Tahoma" w:cs="Tahoma"/>
                <w:szCs w:val="20"/>
              </w:rPr>
            </w:pPr>
          </w:p>
        </w:tc>
        <w:tc>
          <w:tcPr>
            <w:tcW w:w="0" w:type="auto"/>
            <w:shd w:val="clear" w:color="auto" w:fill="auto"/>
          </w:tcPr>
          <w:p w14:paraId="14649C88" w14:textId="77777777" w:rsidR="00824EAA" w:rsidRPr="00824EAA" w:rsidRDefault="00824EAA" w:rsidP="00824EAA">
            <w:pPr>
              <w:spacing w:before="120"/>
              <w:contextualSpacing/>
              <w:rPr>
                <w:rFonts w:ascii="Tahoma" w:eastAsia="Calibri" w:hAnsi="Tahoma" w:cs="Tahoma"/>
                <w:szCs w:val="20"/>
              </w:rPr>
            </w:pPr>
          </w:p>
        </w:tc>
      </w:tr>
      <w:tr w:rsidR="00824EAA" w:rsidRPr="00824EAA" w14:paraId="7FA1550F" w14:textId="77777777" w:rsidTr="00025912">
        <w:tc>
          <w:tcPr>
            <w:tcW w:w="0" w:type="auto"/>
            <w:shd w:val="clear" w:color="auto" w:fill="auto"/>
          </w:tcPr>
          <w:p w14:paraId="0C91F892" w14:textId="77777777" w:rsidR="00824EAA" w:rsidRPr="00824EAA" w:rsidRDefault="00824EAA" w:rsidP="00824EAA">
            <w:pPr>
              <w:spacing w:before="120"/>
              <w:contextualSpacing/>
              <w:rPr>
                <w:rFonts w:ascii="Tahoma" w:eastAsia="Calibri" w:hAnsi="Tahoma" w:cs="Tahoma"/>
                <w:szCs w:val="20"/>
                <w:lang w:val="en-US"/>
              </w:rPr>
            </w:pPr>
            <w:r w:rsidRPr="00824EAA">
              <w:rPr>
                <w:rFonts w:ascii="Tahoma" w:eastAsia="Calibri" w:hAnsi="Tahoma" w:cs="Tahoma"/>
                <w:szCs w:val="20"/>
                <w:lang w:val="en-US"/>
              </w:rPr>
              <w:t>2</w:t>
            </w:r>
          </w:p>
        </w:tc>
        <w:tc>
          <w:tcPr>
            <w:tcW w:w="0" w:type="auto"/>
            <w:shd w:val="clear" w:color="auto" w:fill="auto"/>
          </w:tcPr>
          <w:p w14:paraId="56F9B7E7" w14:textId="77777777" w:rsidR="00824EAA" w:rsidRPr="00824EAA" w:rsidRDefault="00824EAA" w:rsidP="00824EAA">
            <w:pPr>
              <w:spacing w:before="120"/>
              <w:contextualSpacing/>
              <w:rPr>
                <w:rFonts w:ascii="Tahoma" w:eastAsia="Calibri" w:hAnsi="Tahoma" w:cs="Tahoma"/>
                <w:szCs w:val="20"/>
              </w:rPr>
            </w:pPr>
          </w:p>
        </w:tc>
        <w:tc>
          <w:tcPr>
            <w:tcW w:w="0" w:type="auto"/>
            <w:shd w:val="clear" w:color="auto" w:fill="auto"/>
          </w:tcPr>
          <w:p w14:paraId="451101F8" w14:textId="77777777" w:rsidR="00824EAA" w:rsidRPr="00824EAA" w:rsidRDefault="00824EAA" w:rsidP="00824EAA">
            <w:pPr>
              <w:spacing w:before="120"/>
              <w:contextualSpacing/>
              <w:rPr>
                <w:rFonts w:ascii="Tahoma" w:eastAsia="Calibri" w:hAnsi="Tahoma" w:cs="Tahoma"/>
                <w:szCs w:val="20"/>
              </w:rPr>
            </w:pPr>
          </w:p>
        </w:tc>
        <w:tc>
          <w:tcPr>
            <w:tcW w:w="0" w:type="auto"/>
            <w:shd w:val="clear" w:color="auto" w:fill="auto"/>
          </w:tcPr>
          <w:p w14:paraId="388553E5" w14:textId="77777777" w:rsidR="00824EAA" w:rsidRPr="00824EAA" w:rsidRDefault="00824EAA" w:rsidP="00824EAA">
            <w:pPr>
              <w:spacing w:before="120"/>
              <w:contextualSpacing/>
              <w:rPr>
                <w:rFonts w:ascii="Tahoma" w:eastAsia="Calibri" w:hAnsi="Tahoma" w:cs="Tahoma"/>
                <w:szCs w:val="20"/>
              </w:rPr>
            </w:pPr>
          </w:p>
        </w:tc>
        <w:tc>
          <w:tcPr>
            <w:tcW w:w="0" w:type="auto"/>
            <w:shd w:val="clear" w:color="auto" w:fill="auto"/>
          </w:tcPr>
          <w:p w14:paraId="6DF058FF" w14:textId="77777777" w:rsidR="00824EAA" w:rsidRPr="00824EAA" w:rsidRDefault="00824EAA" w:rsidP="00824EAA">
            <w:pPr>
              <w:spacing w:before="120"/>
              <w:contextualSpacing/>
              <w:rPr>
                <w:rFonts w:ascii="Tahoma" w:eastAsia="Calibri" w:hAnsi="Tahoma" w:cs="Tahoma"/>
                <w:szCs w:val="20"/>
              </w:rPr>
            </w:pPr>
          </w:p>
        </w:tc>
        <w:tc>
          <w:tcPr>
            <w:tcW w:w="0" w:type="auto"/>
            <w:shd w:val="clear" w:color="auto" w:fill="auto"/>
          </w:tcPr>
          <w:p w14:paraId="3893228D" w14:textId="77777777" w:rsidR="00824EAA" w:rsidRPr="00824EAA" w:rsidRDefault="00824EAA" w:rsidP="00824EAA">
            <w:pPr>
              <w:spacing w:before="120"/>
              <w:contextualSpacing/>
              <w:rPr>
                <w:rFonts w:ascii="Tahoma" w:eastAsia="Calibri" w:hAnsi="Tahoma" w:cs="Tahoma"/>
                <w:szCs w:val="20"/>
              </w:rPr>
            </w:pPr>
          </w:p>
        </w:tc>
      </w:tr>
      <w:tr w:rsidR="00824EAA" w:rsidRPr="00824EAA" w14:paraId="4E25C51A" w14:textId="77777777" w:rsidTr="00025912">
        <w:tc>
          <w:tcPr>
            <w:tcW w:w="0" w:type="auto"/>
            <w:shd w:val="clear" w:color="auto" w:fill="auto"/>
          </w:tcPr>
          <w:p w14:paraId="6B49187B" w14:textId="77777777" w:rsidR="00824EAA" w:rsidRPr="00824EAA" w:rsidRDefault="00824EAA" w:rsidP="00824EAA">
            <w:pPr>
              <w:spacing w:before="120"/>
              <w:contextualSpacing/>
              <w:rPr>
                <w:rFonts w:ascii="Tahoma" w:eastAsia="Calibri" w:hAnsi="Tahoma" w:cs="Tahoma"/>
                <w:szCs w:val="20"/>
                <w:lang w:val="en-US"/>
              </w:rPr>
            </w:pPr>
            <w:r w:rsidRPr="00824EAA">
              <w:rPr>
                <w:rFonts w:ascii="Tahoma" w:eastAsia="Calibri" w:hAnsi="Tahoma" w:cs="Tahoma"/>
                <w:szCs w:val="20"/>
                <w:lang w:val="en-US"/>
              </w:rPr>
              <w:t>3</w:t>
            </w:r>
          </w:p>
        </w:tc>
        <w:tc>
          <w:tcPr>
            <w:tcW w:w="0" w:type="auto"/>
            <w:shd w:val="clear" w:color="auto" w:fill="auto"/>
          </w:tcPr>
          <w:p w14:paraId="6E3D2695" w14:textId="77777777" w:rsidR="00824EAA" w:rsidRPr="00824EAA" w:rsidRDefault="00824EAA" w:rsidP="00824EAA">
            <w:pPr>
              <w:spacing w:before="120"/>
              <w:contextualSpacing/>
              <w:rPr>
                <w:rFonts w:ascii="Tahoma" w:eastAsia="Calibri" w:hAnsi="Tahoma" w:cs="Tahoma"/>
                <w:szCs w:val="20"/>
              </w:rPr>
            </w:pPr>
          </w:p>
        </w:tc>
        <w:tc>
          <w:tcPr>
            <w:tcW w:w="0" w:type="auto"/>
            <w:shd w:val="clear" w:color="auto" w:fill="auto"/>
          </w:tcPr>
          <w:p w14:paraId="3AFE24BB" w14:textId="77777777" w:rsidR="00824EAA" w:rsidRPr="00824EAA" w:rsidRDefault="00824EAA" w:rsidP="00824EAA">
            <w:pPr>
              <w:spacing w:before="120"/>
              <w:contextualSpacing/>
              <w:rPr>
                <w:rFonts w:ascii="Tahoma" w:eastAsia="Calibri" w:hAnsi="Tahoma" w:cs="Tahoma"/>
                <w:szCs w:val="20"/>
              </w:rPr>
            </w:pPr>
          </w:p>
        </w:tc>
        <w:tc>
          <w:tcPr>
            <w:tcW w:w="0" w:type="auto"/>
            <w:shd w:val="clear" w:color="auto" w:fill="auto"/>
          </w:tcPr>
          <w:p w14:paraId="42D3E47D" w14:textId="77777777" w:rsidR="00824EAA" w:rsidRPr="00824EAA" w:rsidRDefault="00824EAA" w:rsidP="00824EAA">
            <w:pPr>
              <w:spacing w:before="120"/>
              <w:contextualSpacing/>
              <w:rPr>
                <w:rFonts w:ascii="Tahoma" w:eastAsia="Calibri" w:hAnsi="Tahoma" w:cs="Tahoma"/>
                <w:szCs w:val="20"/>
              </w:rPr>
            </w:pPr>
          </w:p>
        </w:tc>
        <w:tc>
          <w:tcPr>
            <w:tcW w:w="0" w:type="auto"/>
            <w:shd w:val="clear" w:color="auto" w:fill="auto"/>
          </w:tcPr>
          <w:p w14:paraId="55F15EFC" w14:textId="77777777" w:rsidR="00824EAA" w:rsidRPr="00824EAA" w:rsidRDefault="00824EAA" w:rsidP="00824EAA">
            <w:pPr>
              <w:spacing w:before="120"/>
              <w:contextualSpacing/>
              <w:rPr>
                <w:rFonts w:ascii="Tahoma" w:eastAsia="Calibri" w:hAnsi="Tahoma" w:cs="Tahoma"/>
                <w:szCs w:val="20"/>
              </w:rPr>
            </w:pPr>
          </w:p>
        </w:tc>
        <w:tc>
          <w:tcPr>
            <w:tcW w:w="0" w:type="auto"/>
            <w:shd w:val="clear" w:color="auto" w:fill="auto"/>
          </w:tcPr>
          <w:p w14:paraId="27D5BFA4" w14:textId="77777777" w:rsidR="00824EAA" w:rsidRPr="00824EAA" w:rsidRDefault="00824EAA" w:rsidP="00824EAA">
            <w:pPr>
              <w:spacing w:before="120"/>
              <w:contextualSpacing/>
              <w:rPr>
                <w:rFonts w:ascii="Tahoma" w:eastAsia="Calibri" w:hAnsi="Tahoma" w:cs="Tahoma"/>
                <w:szCs w:val="20"/>
              </w:rPr>
            </w:pPr>
          </w:p>
        </w:tc>
      </w:tr>
      <w:tr w:rsidR="00824EAA" w:rsidRPr="00824EAA" w14:paraId="009C4BCC" w14:textId="77777777" w:rsidTr="00025912">
        <w:tc>
          <w:tcPr>
            <w:tcW w:w="0" w:type="auto"/>
            <w:shd w:val="clear" w:color="auto" w:fill="auto"/>
          </w:tcPr>
          <w:p w14:paraId="1A075E13" w14:textId="77777777" w:rsidR="00824EAA" w:rsidRPr="00824EAA" w:rsidRDefault="00824EAA" w:rsidP="00824EAA">
            <w:pPr>
              <w:spacing w:before="120"/>
              <w:contextualSpacing/>
              <w:rPr>
                <w:rFonts w:ascii="Tahoma" w:eastAsia="Calibri" w:hAnsi="Tahoma" w:cs="Tahoma"/>
                <w:szCs w:val="20"/>
                <w:lang w:val="en-US"/>
              </w:rPr>
            </w:pPr>
            <w:r w:rsidRPr="00824EAA">
              <w:rPr>
                <w:rFonts w:ascii="Tahoma" w:eastAsia="Calibri" w:hAnsi="Tahoma" w:cs="Tahoma"/>
                <w:szCs w:val="20"/>
                <w:lang w:val="en-US"/>
              </w:rPr>
              <w:t>….</w:t>
            </w:r>
          </w:p>
        </w:tc>
        <w:tc>
          <w:tcPr>
            <w:tcW w:w="0" w:type="auto"/>
            <w:shd w:val="clear" w:color="auto" w:fill="auto"/>
          </w:tcPr>
          <w:p w14:paraId="27B0BA66" w14:textId="77777777" w:rsidR="00824EAA" w:rsidRPr="00824EAA" w:rsidRDefault="00824EAA" w:rsidP="00824EAA">
            <w:pPr>
              <w:spacing w:before="120"/>
              <w:contextualSpacing/>
              <w:rPr>
                <w:rFonts w:ascii="Tahoma" w:eastAsia="Calibri" w:hAnsi="Tahoma" w:cs="Tahoma"/>
                <w:szCs w:val="20"/>
              </w:rPr>
            </w:pPr>
          </w:p>
        </w:tc>
        <w:tc>
          <w:tcPr>
            <w:tcW w:w="0" w:type="auto"/>
            <w:shd w:val="clear" w:color="auto" w:fill="auto"/>
          </w:tcPr>
          <w:p w14:paraId="41EB9713" w14:textId="77777777" w:rsidR="00824EAA" w:rsidRPr="00824EAA" w:rsidRDefault="00824EAA" w:rsidP="00824EAA">
            <w:pPr>
              <w:spacing w:before="120"/>
              <w:contextualSpacing/>
              <w:rPr>
                <w:rFonts w:ascii="Tahoma" w:eastAsia="Calibri" w:hAnsi="Tahoma" w:cs="Tahoma"/>
                <w:szCs w:val="20"/>
              </w:rPr>
            </w:pPr>
          </w:p>
        </w:tc>
        <w:tc>
          <w:tcPr>
            <w:tcW w:w="0" w:type="auto"/>
            <w:shd w:val="clear" w:color="auto" w:fill="auto"/>
          </w:tcPr>
          <w:p w14:paraId="060F7A57" w14:textId="77777777" w:rsidR="00824EAA" w:rsidRPr="00824EAA" w:rsidRDefault="00824EAA" w:rsidP="00824EAA">
            <w:pPr>
              <w:spacing w:before="120"/>
              <w:contextualSpacing/>
              <w:rPr>
                <w:rFonts w:ascii="Tahoma" w:eastAsia="Calibri" w:hAnsi="Tahoma" w:cs="Tahoma"/>
                <w:szCs w:val="20"/>
              </w:rPr>
            </w:pPr>
          </w:p>
        </w:tc>
        <w:tc>
          <w:tcPr>
            <w:tcW w:w="0" w:type="auto"/>
            <w:shd w:val="clear" w:color="auto" w:fill="auto"/>
          </w:tcPr>
          <w:p w14:paraId="1AD50531" w14:textId="77777777" w:rsidR="00824EAA" w:rsidRPr="00824EAA" w:rsidRDefault="00824EAA" w:rsidP="00824EAA">
            <w:pPr>
              <w:spacing w:before="120"/>
              <w:contextualSpacing/>
              <w:rPr>
                <w:rFonts w:ascii="Tahoma" w:eastAsia="Calibri" w:hAnsi="Tahoma" w:cs="Tahoma"/>
                <w:szCs w:val="20"/>
              </w:rPr>
            </w:pPr>
          </w:p>
        </w:tc>
        <w:tc>
          <w:tcPr>
            <w:tcW w:w="0" w:type="auto"/>
            <w:shd w:val="clear" w:color="auto" w:fill="auto"/>
          </w:tcPr>
          <w:p w14:paraId="7934FB5E" w14:textId="77777777" w:rsidR="00824EAA" w:rsidRPr="00824EAA" w:rsidRDefault="00824EAA" w:rsidP="00824EAA">
            <w:pPr>
              <w:spacing w:before="120"/>
              <w:contextualSpacing/>
              <w:rPr>
                <w:rFonts w:ascii="Tahoma" w:eastAsia="Calibri" w:hAnsi="Tahoma" w:cs="Tahoma"/>
                <w:szCs w:val="20"/>
              </w:rPr>
            </w:pPr>
          </w:p>
        </w:tc>
      </w:tr>
    </w:tbl>
    <w:p w14:paraId="6D3A1271" w14:textId="77777777" w:rsidR="00824EAA" w:rsidRDefault="00824EAA" w:rsidP="00CD2AB2">
      <w:pPr>
        <w:rPr>
          <w:rFonts w:eastAsia="SimSun"/>
          <w:lang w:val="el-GR"/>
        </w:rPr>
      </w:pPr>
    </w:p>
    <w:p w14:paraId="52352FEF" w14:textId="1082B500" w:rsidR="00CD2AB2" w:rsidRPr="00F94007" w:rsidRDefault="00CD2AB2" w:rsidP="00F94007">
      <w:pPr>
        <w:pStyle w:val="4"/>
        <w:numPr>
          <w:ilvl w:val="3"/>
          <w:numId w:val="18"/>
        </w:numPr>
        <w:tabs>
          <w:tab w:val="left" w:pos="1134"/>
        </w:tabs>
        <w:rPr>
          <w:rFonts w:ascii="Tahoma" w:eastAsia="SimSun" w:hAnsi="Tahoma" w:cs="Tahoma"/>
          <w:szCs w:val="22"/>
          <w:lang w:val="el-GR"/>
        </w:rPr>
      </w:pPr>
      <w:bookmarkStart w:id="250" w:name="_Toc56417707"/>
      <w:r w:rsidRPr="00F94007">
        <w:rPr>
          <w:rFonts w:ascii="Tahoma" w:eastAsia="SimSun" w:hAnsi="Tahoma" w:cs="Tahoma"/>
          <w:szCs w:val="22"/>
          <w:lang w:val="el-GR"/>
        </w:rPr>
        <w:t>Έτοιμο Λογισμικό</w:t>
      </w:r>
      <w:bookmarkEnd w:id="250"/>
    </w:p>
    <w:p w14:paraId="76F8B90C" w14:textId="47493A7C" w:rsidR="00A54DE7" w:rsidRPr="003122A8" w:rsidRDefault="00A54DE7" w:rsidP="00A54DE7">
      <w:pPr>
        <w:rPr>
          <w:rFonts w:ascii="Tahoma" w:eastAsia="SimSun" w:hAnsi="Tahoma" w:cs="Tahoma"/>
          <w:lang w:val="el-GR"/>
        </w:rPr>
      </w:pPr>
      <w:r w:rsidRPr="003122A8">
        <w:rPr>
          <w:rFonts w:ascii="Tahoma" w:eastAsia="SimSun" w:hAnsi="Tahoma" w:cs="Tahoma"/>
          <w:lang w:val="el-GR"/>
        </w:rPr>
        <w:t xml:space="preserve">Ως έτοιμο λογισμικό νοείται πρωτίστως το λογισμικό υποδομής (ή αλλιώς λογισμικό συστήματος) πάνω στο οποίο βασίζουν τη λειτουργία τους τα υπόλοιπα υποσυστήματα του ΟΠΣ-ΑΠΔΠΧ. Συνεπώς στο έτοιμο λογισμικό ανήκουν τα λειτουργικά συστήματα (operating systems), το λογισμικό των διακομιστών διαδικτύου (web servers), τα συστήματα διαχείρισης βάσεων δεδομένων (RDBMS), συστήματα κατανομής φόρτου load balancing (σε περίπτωση που δεν χρησιμοποιηθούν τα </w:t>
      </w:r>
      <w:r w:rsidR="00A92BFF">
        <w:rPr>
          <w:rFonts w:ascii="Tahoma" w:eastAsia="SimSun" w:hAnsi="Tahoma" w:cs="Tahoma"/>
          <w:lang w:val="el-GR"/>
        </w:rPr>
        <w:t xml:space="preserve">υφιστάμενα / </w:t>
      </w:r>
      <w:r w:rsidRPr="003122A8">
        <w:rPr>
          <w:rFonts w:ascii="Tahoma" w:eastAsia="SimSun" w:hAnsi="Tahoma" w:cs="Tahoma"/>
          <w:lang w:val="el-GR"/>
        </w:rPr>
        <w:t xml:space="preserve">προσφερόμενα του G-Cloud), το λογισμικό αντιμετώπισης ιών (antivirus), καθώς και τα λογισμικά υποστήριξης service bus και τοίχους προστασίας εφαρμογών (web application firewall), στην περίπτωση που απαιτούνται από την προτεινόμενη αρχιτεκτονική. </w:t>
      </w:r>
    </w:p>
    <w:p w14:paraId="3EDFFD5E" w14:textId="236324C0" w:rsidR="00A54DE7" w:rsidRDefault="00A54DE7" w:rsidP="00A54DE7">
      <w:pPr>
        <w:rPr>
          <w:rFonts w:ascii="Tahoma" w:eastAsia="SimSun" w:hAnsi="Tahoma" w:cs="Tahoma"/>
          <w:lang w:val="el-GR"/>
        </w:rPr>
      </w:pPr>
      <w:r w:rsidRPr="003122A8">
        <w:rPr>
          <w:rFonts w:ascii="Tahoma" w:eastAsia="SimSun" w:hAnsi="Tahoma" w:cs="Tahoma"/>
          <w:lang w:val="el-GR"/>
        </w:rPr>
        <w:t>Τμήμα του έτοιμου λογισμικού μπορεί να αποτελέσει και κάποιο από τα υπόλοιπα υποσυστήματα του Πληροφοριακού Συστήματος. Για παράδειγμα μπορεί να προσφερθεί ένα έτοιμο Υποσύστημα εκτέλεσης διοικητικών ελέγχων το οποίο με κατάλληλη παραμετροποίηση να προσαρμοστεί στις απαιτήσεις του Συστήματος της ΑΠΔΠΧ. Η παραμετροποίηση θα πρέπει να επιτρέπει την παρουσίαση οποιονδήποτε πληροφοριών στα ελληνικά, καθώς και να επιτρέπεται η οποιουδήποτε μεγέθους ονομασία των πεδίων.</w:t>
      </w:r>
    </w:p>
    <w:p w14:paraId="2D85AD26" w14:textId="7C5044A5" w:rsidR="00FC03CE" w:rsidRDefault="00FC03CE" w:rsidP="00A54DE7">
      <w:pPr>
        <w:rPr>
          <w:rFonts w:ascii="Tahoma" w:eastAsia="SimSun" w:hAnsi="Tahoma" w:cs="Tahoma"/>
          <w:lang w:val="el-GR"/>
        </w:rPr>
      </w:pPr>
    </w:p>
    <w:p w14:paraId="2E6676D6" w14:textId="0BEA3E17" w:rsidR="00FC03CE" w:rsidRPr="00F94007" w:rsidRDefault="00FC03CE" w:rsidP="00F94007">
      <w:pPr>
        <w:pStyle w:val="4"/>
        <w:numPr>
          <w:ilvl w:val="3"/>
          <w:numId w:val="18"/>
        </w:numPr>
        <w:tabs>
          <w:tab w:val="left" w:pos="1134"/>
        </w:tabs>
        <w:rPr>
          <w:rFonts w:ascii="Tahoma" w:eastAsia="SimSun" w:hAnsi="Tahoma" w:cs="Tahoma"/>
          <w:szCs w:val="22"/>
          <w:lang w:val="el-GR"/>
        </w:rPr>
      </w:pPr>
      <w:bookmarkStart w:id="251" w:name="_Toc56417708"/>
      <w:r w:rsidRPr="00F94007">
        <w:rPr>
          <w:rFonts w:ascii="Tahoma" w:eastAsia="SimSun" w:hAnsi="Tahoma" w:cs="Tahoma"/>
          <w:szCs w:val="22"/>
          <w:lang w:val="el-GR"/>
        </w:rPr>
        <w:t>VDI - Virtual Desktop Interface</w:t>
      </w:r>
      <w:bookmarkEnd w:id="251"/>
    </w:p>
    <w:p w14:paraId="7C26C39F" w14:textId="77777777" w:rsidR="00E14347" w:rsidRPr="005C42AC" w:rsidRDefault="00E14347" w:rsidP="00A54DE7">
      <w:pPr>
        <w:rPr>
          <w:rFonts w:ascii="Tahoma" w:eastAsia="SimSun" w:hAnsi="Tahoma" w:cs="Tahoma"/>
          <w:lang w:val="el-GR"/>
        </w:rPr>
      </w:pPr>
    </w:p>
    <w:p w14:paraId="4E115F62" w14:textId="13973128" w:rsidR="00E14347" w:rsidRPr="005C42AC" w:rsidRDefault="00E14347" w:rsidP="00E14347">
      <w:pPr>
        <w:rPr>
          <w:rFonts w:ascii="Tahoma" w:eastAsia="SimSun" w:hAnsi="Tahoma" w:cs="Tahoma"/>
          <w:lang w:val="el-GR"/>
        </w:rPr>
      </w:pPr>
      <w:r w:rsidRPr="005C42AC">
        <w:rPr>
          <w:rFonts w:ascii="Tahoma" w:eastAsia="SimSun" w:hAnsi="Tahoma" w:cs="Tahoma"/>
          <w:lang w:val="en-US"/>
        </w:rPr>
        <w:t>A</w:t>
      </w:r>
      <w:r w:rsidRPr="005C42AC">
        <w:rPr>
          <w:rFonts w:ascii="Tahoma" w:eastAsia="SimSun" w:hAnsi="Tahoma" w:cs="Tahoma"/>
          <w:lang w:val="el-GR"/>
        </w:rPr>
        <w:t xml:space="preserve">ντικείμενο αποτελεί η προμήθεια και εγκατάσταση και λειτουργία ενός συστήματος τεχνολογίας </w:t>
      </w:r>
      <w:r w:rsidRPr="005C42AC">
        <w:rPr>
          <w:rFonts w:ascii="Tahoma" w:eastAsia="SimSun" w:hAnsi="Tahoma" w:cs="Tahoma"/>
          <w:lang w:val="en-US"/>
        </w:rPr>
        <w:t>Virtual</w:t>
      </w:r>
      <w:r w:rsidRPr="005C42AC">
        <w:rPr>
          <w:rFonts w:ascii="Tahoma" w:eastAsia="SimSun" w:hAnsi="Tahoma" w:cs="Tahoma"/>
          <w:lang w:val="el-GR"/>
        </w:rPr>
        <w:t xml:space="preserve"> </w:t>
      </w:r>
      <w:r w:rsidRPr="005C42AC">
        <w:rPr>
          <w:rFonts w:ascii="Tahoma" w:eastAsia="SimSun" w:hAnsi="Tahoma" w:cs="Tahoma"/>
          <w:lang w:val="en-US"/>
        </w:rPr>
        <w:t>Desktops</w:t>
      </w:r>
      <w:r w:rsidRPr="005C42AC">
        <w:rPr>
          <w:rFonts w:ascii="Tahoma" w:eastAsia="SimSun" w:hAnsi="Tahoma" w:cs="Tahoma"/>
          <w:lang w:val="el-GR"/>
        </w:rPr>
        <w:t xml:space="preserve"> για την παροχή απομακρυσμένης πρόσβασης από τους χρήστες της ΑΠΔΠΧ. Ειδικότερα, ο υποψήφιος ανάδοχος θα προσφέρει:</w:t>
      </w:r>
    </w:p>
    <w:p w14:paraId="0B85118A" w14:textId="56216920" w:rsidR="00E14347" w:rsidRPr="005C42AC" w:rsidRDefault="00E14347" w:rsidP="00EB3381">
      <w:pPr>
        <w:numPr>
          <w:ilvl w:val="0"/>
          <w:numId w:val="112"/>
        </w:numPr>
        <w:rPr>
          <w:rFonts w:ascii="Tahoma" w:eastAsia="SimSun" w:hAnsi="Tahoma" w:cs="Tahoma"/>
          <w:lang w:val="el-GR"/>
        </w:rPr>
      </w:pPr>
      <w:r w:rsidRPr="005C42AC">
        <w:rPr>
          <w:rFonts w:ascii="Tahoma" w:eastAsia="SimSun" w:hAnsi="Tahoma" w:cs="Tahoma"/>
          <w:lang w:val="el-GR"/>
        </w:rPr>
        <w:t xml:space="preserve">Κεντρικό λογισμικό Virtual Desktops καθώς και το απαραίτητο </w:t>
      </w:r>
      <w:r w:rsidR="005C42AC" w:rsidRPr="005C42AC">
        <w:rPr>
          <w:rFonts w:ascii="Tahoma" w:eastAsia="SimSun" w:hAnsi="Tahoma" w:cs="Tahoma"/>
          <w:lang w:val="el-GR"/>
        </w:rPr>
        <w:t>λογισμικό</w:t>
      </w:r>
      <w:r w:rsidRPr="005C42AC">
        <w:rPr>
          <w:rFonts w:ascii="Tahoma" w:eastAsia="SimSun" w:hAnsi="Tahoma" w:cs="Tahoma"/>
          <w:lang w:val="el-GR"/>
        </w:rPr>
        <w:t xml:space="preserve"> για τους χρήστες</w:t>
      </w:r>
    </w:p>
    <w:p w14:paraId="6EE70F98" w14:textId="0E4EBB27" w:rsidR="00E14347" w:rsidRPr="00FC0F82" w:rsidRDefault="00E14347" w:rsidP="00E14347">
      <w:pPr>
        <w:rPr>
          <w:rFonts w:ascii="Tahoma" w:eastAsia="SimSun" w:hAnsi="Tahoma" w:cs="Tahoma"/>
          <w:lang w:val="el-GR"/>
        </w:rPr>
      </w:pPr>
      <w:r w:rsidRPr="005C42AC">
        <w:rPr>
          <w:rFonts w:ascii="Tahoma" w:eastAsia="SimSun" w:hAnsi="Tahoma" w:cs="Tahoma"/>
          <w:lang w:val="el-GR"/>
        </w:rPr>
        <w:t xml:space="preserve">Στο πλαίσιο του διαγωνισμού, η ΑΠΔΠΧ θα αποκτήσει υποδομή VDI για την κάλυψη των αναγκών αρχικά </w:t>
      </w:r>
      <w:r w:rsidR="00FC0F82">
        <w:rPr>
          <w:rFonts w:ascii="Tahoma" w:eastAsia="SimSun" w:hAnsi="Tahoma" w:cs="Tahoma"/>
          <w:lang w:val="el-GR"/>
        </w:rPr>
        <w:t xml:space="preserve">τουλάχιστον </w:t>
      </w:r>
      <w:r w:rsidR="00FC0F82" w:rsidRPr="00A15B08">
        <w:rPr>
          <w:rFonts w:ascii="Tahoma" w:eastAsia="SimSun" w:hAnsi="Tahoma" w:cs="Tahoma"/>
          <w:lang w:val="el-GR"/>
        </w:rPr>
        <w:t>5</w:t>
      </w:r>
      <w:r w:rsidR="00FC0F82" w:rsidRPr="005C42AC">
        <w:rPr>
          <w:rFonts w:ascii="Tahoma" w:eastAsia="SimSun" w:hAnsi="Tahoma" w:cs="Tahoma"/>
          <w:lang w:val="el-GR"/>
        </w:rPr>
        <w:t xml:space="preserve">0 </w:t>
      </w:r>
      <w:r w:rsidRPr="005C42AC">
        <w:rPr>
          <w:rFonts w:ascii="Tahoma" w:eastAsia="SimSun" w:hAnsi="Tahoma" w:cs="Tahoma"/>
          <w:lang w:val="el-GR"/>
        </w:rPr>
        <w:t>χρηστών</w:t>
      </w:r>
      <w:r w:rsidR="00FC0F82" w:rsidRPr="00A15B08">
        <w:rPr>
          <w:rFonts w:ascii="Tahoma" w:eastAsia="SimSun" w:hAnsi="Tahoma" w:cs="Tahoma"/>
          <w:lang w:val="el-GR"/>
        </w:rPr>
        <w:t xml:space="preserve"> </w:t>
      </w:r>
      <w:r w:rsidR="00FC0F82">
        <w:rPr>
          <w:rFonts w:ascii="Tahoma" w:eastAsia="SimSun" w:hAnsi="Tahoma" w:cs="Tahoma"/>
          <w:lang w:val="el-GR"/>
        </w:rPr>
        <w:t xml:space="preserve">ενώ θα προβλεφθεί και η δυνατότητα επεκτασιμότητας ώστε να μπορεί να καλύψει στο μέλλον </w:t>
      </w:r>
      <w:r w:rsidR="00FC0F82" w:rsidRPr="00C87F0F">
        <w:rPr>
          <w:rFonts w:ascii="Tahoma" w:eastAsia="SimSun" w:hAnsi="Tahoma" w:cs="Tahoma"/>
          <w:lang w:val="el-GR"/>
        </w:rPr>
        <w:t>τουλάχιστον 150 χρήστες</w:t>
      </w:r>
      <w:r w:rsidR="00FC0F82">
        <w:rPr>
          <w:rFonts w:ascii="Tahoma" w:eastAsia="SimSun" w:hAnsi="Tahoma" w:cs="Tahoma"/>
          <w:lang w:val="el-GR"/>
        </w:rPr>
        <w:t>.</w:t>
      </w:r>
    </w:p>
    <w:p w14:paraId="314E230B" w14:textId="6C592369" w:rsidR="00E14347" w:rsidRPr="005C42AC" w:rsidRDefault="00E14347" w:rsidP="00E14347">
      <w:pPr>
        <w:rPr>
          <w:rFonts w:ascii="Tahoma" w:eastAsia="SimSun" w:hAnsi="Tahoma" w:cs="Tahoma"/>
          <w:b/>
          <w:bCs/>
          <w:u w:val="single"/>
          <w:lang w:val="el-GR"/>
        </w:rPr>
      </w:pPr>
      <w:r w:rsidRPr="005C42AC">
        <w:rPr>
          <w:rFonts w:ascii="Tahoma" w:eastAsia="SimSun" w:hAnsi="Tahoma" w:cs="Tahoma"/>
          <w:b/>
          <w:bCs/>
          <w:u w:val="single"/>
          <w:lang w:val="el-GR"/>
        </w:rPr>
        <w:lastRenderedPageBreak/>
        <w:t xml:space="preserve">Ο υποψήφιος Ανάδοχος θα πρέπει να περιγράψει στην προσφορά του την αρχιτεκτονική της λύσης του. </w:t>
      </w:r>
    </w:p>
    <w:p w14:paraId="1DA33B55" w14:textId="622FC220" w:rsidR="00E14347" w:rsidRPr="005C42AC" w:rsidRDefault="00E14347" w:rsidP="00E14347">
      <w:pPr>
        <w:rPr>
          <w:rFonts w:ascii="Tahoma" w:eastAsia="SimSun" w:hAnsi="Tahoma" w:cs="Tahoma"/>
          <w:lang w:val="el-GR"/>
        </w:rPr>
      </w:pPr>
      <w:r w:rsidRPr="005C42AC">
        <w:rPr>
          <w:rFonts w:ascii="Tahoma" w:eastAsia="SimSun" w:hAnsi="Tahoma" w:cs="Tahoma"/>
          <w:lang w:val="el-GR"/>
        </w:rPr>
        <w:t xml:space="preserve">Η πρόσβαση στα κεντρικά συστήματα </w:t>
      </w:r>
      <w:r w:rsidR="005C42AC" w:rsidRPr="005C42AC">
        <w:rPr>
          <w:rFonts w:ascii="Tahoma" w:eastAsia="SimSun" w:hAnsi="Tahoma" w:cs="Tahoma"/>
          <w:lang w:val="el-GR"/>
        </w:rPr>
        <w:t xml:space="preserve">θα </w:t>
      </w:r>
      <w:r w:rsidRPr="005C42AC">
        <w:rPr>
          <w:rFonts w:ascii="Tahoma" w:eastAsia="SimSun" w:hAnsi="Tahoma" w:cs="Tahoma"/>
          <w:lang w:val="el-GR"/>
        </w:rPr>
        <w:t xml:space="preserve">γίνεται μέσα από client που βρίσκεται εγκατεστημένος στα τερματικά των χρηστών και δίνουν πρόσβαση στο χρήστη στο περιβάλλον του που λειτουργεί στους κεντρικούς εξυπηρετητές. </w:t>
      </w:r>
    </w:p>
    <w:p w14:paraId="0AA16A57" w14:textId="77777777" w:rsidR="00E14347" w:rsidRPr="005C42AC" w:rsidRDefault="00E14347" w:rsidP="00E14347">
      <w:pPr>
        <w:rPr>
          <w:rFonts w:ascii="Tahoma" w:eastAsia="SimSun" w:hAnsi="Tahoma" w:cs="Tahoma"/>
          <w:b/>
          <w:bCs/>
          <w:lang w:val="el-GR"/>
        </w:rPr>
      </w:pPr>
      <w:bookmarkStart w:id="252" w:name="_Toc30074855"/>
      <w:bookmarkStart w:id="253" w:name="_Toc25745725"/>
      <w:r w:rsidRPr="005C42AC">
        <w:rPr>
          <w:rFonts w:ascii="Tahoma" w:eastAsia="SimSun" w:hAnsi="Tahoma" w:cs="Tahoma"/>
          <w:b/>
          <w:bCs/>
          <w:lang w:val="el-GR"/>
        </w:rPr>
        <w:t>Λειτουργικές και Τεχνικές Προδιαγραφές</w:t>
      </w:r>
      <w:bookmarkEnd w:id="252"/>
      <w:r w:rsidRPr="005C42AC">
        <w:rPr>
          <w:rFonts w:ascii="Tahoma" w:eastAsia="SimSun" w:hAnsi="Tahoma" w:cs="Tahoma"/>
          <w:b/>
          <w:bCs/>
          <w:lang w:val="el-GR"/>
        </w:rPr>
        <w:t xml:space="preserve"> </w:t>
      </w:r>
      <w:bookmarkEnd w:id="253"/>
    </w:p>
    <w:p w14:paraId="6D7949F2" w14:textId="0BA7E64E" w:rsidR="00E14347" w:rsidRPr="005C42AC" w:rsidRDefault="00E14347" w:rsidP="00E14347">
      <w:pPr>
        <w:rPr>
          <w:rFonts w:ascii="Tahoma" w:eastAsia="SimSun" w:hAnsi="Tahoma" w:cs="Tahoma"/>
          <w:lang w:val="el-GR"/>
        </w:rPr>
      </w:pPr>
      <w:r w:rsidRPr="005C42AC">
        <w:rPr>
          <w:rFonts w:ascii="Tahoma" w:eastAsia="SimSun" w:hAnsi="Tahoma" w:cs="Tahoma"/>
          <w:lang w:val="el-GR"/>
        </w:rPr>
        <w:t xml:space="preserve">Το ολοκληρωμένο πληροφοριακό σύστημα </w:t>
      </w:r>
      <w:r w:rsidRPr="005C42AC">
        <w:rPr>
          <w:rFonts w:ascii="Tahoma" w:eastAsia="SimSun" w:hAnsi="Tahoma" w:cs="Tahoma"/>
          <w:lang w:val="en-US"/>
        </w:rPr>
        <w:t>Virtual</w:t>
      </w:r>
      <w:r w:rsidRPr="005C42AC">
        <w:rPr>
          <w:rFonts w:ascii="Tahoma" w:eastAsia="SimSun" w:hAnsi="Tahoma" w:cs="Tahoma"/>
          <w:lang w:val="el-GR"/>
        </w:rPr>
        <w:t xml:space="preserve"> </w:t>
      </w:r>
      <w:r w:rsidRPr="005C42AC">
        <w:rPr>
          <w:rFonts w:ascii="Tahoma" w:eastAsia="SimSun" w:hAnsi="Tahoma" w:cs="Tahoma"/>
          <w:lang w:val="en-US"/>
        </w:rPr>
        <w:t>Desktop</w:t>
      </w:r>
      <w:r w:rsidRPr="005C42AC">
        <w:rPr>
          <w:rFonts w:ascii="Tahoma" w:eastAsia="SimSun" w:hAnsi="Tahoma" w:cs="Tahoma"/>
          <w:lang w:val="el-GR"/>
        </w:rPr>
        <w:t xml:space="preserve"> θα πρέπει κατ’ ελάχιστο να πληροί τις παρακάτω προδιαγραφές:</w:t>
      </w:r>
    </w:p>
    <w:p w14:paraId="6116A78C" w14:textId="1BB47269" w:rsidR="00E14347" w:rsidRPr="005C42AC" w:rsidRDefault="00E14347" w:rsidP="00EB3381">
      <w:pPr>
        <w:pStyle w:val="aff"/>
        <w:numPr>
          <w:ilvl w:val="0"/>
          <w:numId w:val="113"/>
        </w:numPr>
        <w:rPr>
          <w:rFonts w:ascii="Tahoma" w:eastAsia="SimSun" w:hAnsi="Tahoma" w:cs="Tahoma"/>
          <w:lang w:val="el-GR"/>
        </w:rPr>
      </w:pPr>
      <w:r w:rsidRPr="005C42AC">
        <w:rPr>
          <w:rFonts w:ascii="Tahoma" w:eastAsia="SimSun" w:hAnsi="Tahoma" w:cs="Tahoma"/>
          <w:lang w:val="el-GR"/>
        </w:rPr>
        <w:t>ασφαλή επικοινωνία μεταξύ των χρηστών και της υποδομής μέσω πρωτοκόλλων ασφαλούς επικοινωνίας και μηχανισμών πιστοποίησης και εξουσιοδότησης</w:t>
      </w:r>
    </w:p>
    <w:p w14:paraId="3D268F95" w14:textId="3CB1697D" w:rsidR="00E14347" w:rsidRPr="005C42AC" w:rsidRDefault="00E14347" w:rsidP="00EB3381">
      <w:pPr>
        <w:pStyle w:val="aff"/>
        <w:numPr>
          <w:ilvl w:val="0"/>
          <w:numId w:val="113"/>
        </w:numPr>
        <w:rPr>
          <w:rFonts w:ascii="Tahoma" w:eastAsia="SimSun" w:hAnsi="Tahoma" w:cs="Tahoma"/>
          <w:lang w:val="el-GR"/>
        </w:rPr>
      </w:pPr>
      <w:r w:rsidRPr="005C42AC">
        <w:rPr>
          <w:rFonts w:ascii="Tahoma" w:eastAsia="SimSun" w:hAnsi="Tahoma" w:cs="Tahoma" w:hint="cs"/>
          <w:lang w:val="el-GR"/>
        </w:rPr>
        <w:softHyphen/>
      </w:r>
      <w:r w:rsidRPr="005C42AC">
        <w:rPr>
          <w:rFonts w:ascii="Tahoma" w:eastAsia="SimSun" w:hAnsi="Tahoma" w:cs="Tahoma"/>
          <w:lang w:val="el-GR"/>
        </w:rPr>
        <w:t xml:space="preserve">υψηλή αποδοτικότητα στην εμπειρία χρήσης (user experience) </w:t>
      </w:r>
    </w:p>
    <w:p w14:paraId="0B5F2C49" w14:textId="42CC02D5" w:rsidR="00E14347" w:rsidRPr="005C42AC" w:rsidRDefault="00E14347" w:rsidP="00EB3381">
      <w:pPr>
        <w:pStyle w:val="aff"/>
        <w:numPr>
          <w:ilvl w:val="0"/>
          <w:numId w:val="113"/>
        </w:numPr>
        <w:rPr>
          <w:rFonts w:ascii="Tahoma" w:eastAsia="SimSun" w:hAnsi="Tahoma" w:cs="Tahoma"/>
          <w:lang w:val="el-GR"/>
        </w:rPr>
      </w:pPr>
      <w:r w:rsidRPr="005C42AC">
        <w:rPr>
          <w:rFonts w:ascii="Tahoma" w:eastAsia="SimSun" w:hAnsi="Tahoma" w:cs="Tahoma" w:hint="cs"/>
          <w:lang w:val="el-GR"/>
        </w:rPr>
        <w:softHyphen/>
      </w:r>
      <w:r w:rsidRPr="005C42AC">
        <w:rPr>
          <w:rFonts w:ascii="Tahoma" w:eastAsia="SimSun" w:hAnsi="Tahoma" w:cs="Tahoma"/>
          <w:lang w:val="el-GR"/>
        </w:rPr>
        <w:t>προσαρμοσμένο περιβάλλον εργασίας</w:t>
      </w:r>
    </w:p>
    <w:p w14:paraId="5D32A83C" w14:textId="2F70B529" w:rsidR="00E14347" w:rsidRPr="005C42AC" w:rsidRDefault="00E14347" w:rsidP="00EB3381">
      <w:pPr>
        <w:pStyle w:val="aff"/>
        <w:numPr>
          <w:ilvl w:val="0"/>
          <w:numId w:val="113"/>
        </w:numPr>
        <w:rPr>
          <w:rFonts w:ascii="Tahoma" w:eastAsia="SimSun" w:hAnsi="Tahoma" w:cs="Tahoma"/>
          <w:lang w:val="el-GR"/>
        </w:rPr>
      </w:pPr>
      <w:r w:rsidRPr="005C42AC">
        <w:rPr>
          <w:rFonts w:ascii="Tahoma" w:eastAsia="SimSun" w:hAnsi="Tahoma" w:cs="Tahoma" w:hint="cs"/>
          <w:lang w:val="el-GR"/>
        </w:rPr>
        <w:softHyphen/>
      </w:r>
      <w:r w:rsidRPr="005C42AC">
        <w:rPr>
          <w:rFonts w:ascii="Tahoma" w:eastAsia="SimSun" w:hAnsi="Tahoma" w:cs="Tahoma"/>
          <w:lang w:val="el-GR"/>
        </w:rPr>
        <w:t>ενσωμάτωση στην υπάρχουσα υποδομή του οργανισμού</w:t>
      </w:r>
    </w:p>
    <w:p w14:paraId="732109F5" w14:textId="7486774D" w:rsidR="00E14347" w:rsidRPr="005C42AC" w:rsidRDefault="00E14347" w:rsidP="00EB3381">
      <w:pPr>
        <w:pStyle w:val="aff"/>
        <w:numPr>
          <w:ilvl w:val="0"/>
          <w:numId w:val="114"/>
        </w:numPr>
        <w:rPr>
          <w:rFonts w:ascii="Tahoma" w:eastAsia="SimSun" w:hAnsi="Tahoma" w:cs="Tahoma"/>
          <w:lang w:val="el-GR"/>
        </w:rPr>
      </w:pPr>
      <w:r w:rsidRPr="005C42AC">
        <w:rPr>
          <w:rFonts w:ascii="Tahoma" w:eastAsia="SimSun" w:hAnsi="Tahoma" w:cs="Tahoma"/>
          <w:lang w:val="el-GR"/>
        </w:rPr>
        <w:t>Στο χρήστη θα παρέχεται ένα ομογενοποιημένο περιβάλλον εργασίας μέσω του οποίου θα έχει πρόσβαση σε εικονικά περιβάλλοντα εργασίας (virtual desktops).</w:t>
      </w:r>
    </w:p>
    <w:p w14:paraId="76E65F81" w14:textId="5D37423B" w:rsidR="00FC03CE" w:rsidRPr="005C42AC" w:rsidRDefault="00930A87" w:rsidP="00A54DE7">
      <w:pPr>
        <w:rPr>
          <w:rFonts w:ascii="Tahoma" w:eastAsia="SimSun" w:hAnsi="Tahoma" w:cs="Tahoma"/>
          <w:lang w:val="el-GR"/>
        </w:rPr>
      </w:pPr>
      <w:r w:rsidRPr="005C42AC">
        <w:rPr>
          <w:rFonts w:ascii="Tahoma" w:eastAsia="SimSun" w:hAnsi="Tahoma" w:cs="Tahoma"/>
          <w:lang w:val="el-GR"/>
        </w:rPr>
        <w:t xml:space="preserve">Η προτεινόμενη </w:t>
      </w:r>
      <w:r w:rsidRPr="005C42AC">
        <w:rPr>
          <w:rFonts w:ascii="Tahoma" w:eastAsia="SimSun" w:hAnsi="Tahoma" w:cs="Tahoma"/>
          <w:lang w:val="en-US"/>
        </w:rPr>
        <w:t>VDI</w:t>
      </w:r>
      <w:r w:rsidRPr="005C42AC">
        <w:rPr>
          <w:rFonts w:ascii="Tahoma" w:eastAsia="SimSun" w:hAnsi="Tahoma" w:cs="Tahoma"/>
          <w:lang w:val="el-GR"/>
        </w:rPr>
        <w:t xml:space="preserve"> λύση του Αναδόχου θα πρέπει να υποστηρίζει την παρακολούθηση όλων των επιμέρους υποσυστημάτων της υλοποίησης, των εικονικών επιφανειών εργασίας και των τελικών χρηστών, να προσφέρει διαχείριση του περιβάλλοντος (προφίλ) των χρηστών και να παρέχει στοιχεία απόδοσης και σφαλμάτων ώστε να διευκολύνει την επίλυση τυχόν προβλημάτων. Επίσης, πρέπει να υποστηρίζει την αυτοματοποίηση διαδικασιών για τη δημιουργία και ανάθεση πόρων στους χρήστες και να προσφέρει τη δυνατότητα εκτέλεσης απλών διαχειριστικών διεργασιών από τους ίδιους.</w:t>
      </w:r>
    </w:p>
    <w:p w14:paraId="297C314D" w14:textId="77777777" w:rsidR="00E14347" w:rsidRPr="00930A87" w:rsidRDefault="00E14347" w:rsidP="00A54DE7">
      <w:pPr>
        <w:rPr>
          <w:rFonts w:ascii="Tahoma" w:eastAsia="SimSun" w:hAnsi="Tahoma" w:cs="Tahoma"/>
          <w:lang w:val="el-GR"/>
        </w:rPr>
      </w:pPr>
    </w:p>
    <w:p w14:paraId="7CC31E76" w14:textId="77777777" w:rsidR="00CD2AB2" w:rsidRPr="003122A8" w:rsidRDefault="00CD2AB2" w:rsidP="00CD2AB2">
      <w:pPr>
        <w:rPr>
          <w:rFonts w:ascii="Tahoma" w:eastAsia="SimSun" w:hAnsi="Tahoma" w:cs="Tahoma"/>
          <w:lang w:val="el-GR"/>
        </w:rPr>
      </w:pPr>
    </w:p>
    <w:p w14:paraId="442BB5AF" w14:textId="5468B5EC" w:rsidR="00CD2AB2" w:rsidRPr="00F94007" w:rsidRDefault="00CD2AB2" w:rsidP="00F94007">
      <w:pPr>
        <w:pStyle w:val="4"/>
        <w:numPr>
          <w:ilvl w:val="2"/>
          <w:numId w:val="18"/>
        </w:numPr>
        <w:tabs>
          <w:tab w:val="left" w:pos="1134"/>
        </w:tabs>
        <w:rPr>
          <w:rFonts w:ascii="Tahoma" w:eastAsia="SimSun" w:hAnsi="Tahoma" w:cs="Tahoma"/>
          <w:szCs w:val="22"/>
          <w:lang w:val="el-GR"/>
        </w:rPr>
      </w:pPr>
      <w:bookmarkStart w:id="254" w:name="_Toc56417709"/>
      <w:r w:rsidRPr="00F94007">
        <w:rPr>
          <w:rFonts w:ascii="Tahoma" w:eastAsia="SimSun" w:hAnsi="Tahoma" w:cs="Tahoma"/>
          <w:szCs w:val="22"/>
          <w:lang w:val="el-GR"/>
        </w:rPr>
        <w:t>Λειτουργικές Απαιτήσεις</w:t>
      </w:r>
      <w:bookmarkEnd w:id="254"/>
    </w:p>
    <w:p w14:paraId="5017F8CC" w14:textId="42B090B0" w:rsidR="00CD2AB2" w:rsidRDefault="00CD2AB2" w:rsidP="00CD2AB2"/>
    <w:p w14:paraId="0AAB7CF8" w14:textId="2CE3AD5D" w:rsidR="00CD2AB2" w:rsidRPr="00F94007" w:rsidRDefault="00CD2AB2" w:rsidP="00F94007">
      <w:pPr>
        <w:pStyle w:val="4"/>
        <w:numPr>
          <w:ilvl w:val="3"/>
          <w:numId w:val="18"/>
        </w:numPr>
        <w:tabs>
          <w:tab w:val="left" w:pos="1134"/>
        </w:tabs>
        <w:rPr>
          <w:rFonts w:ascii="Tahoma" w:eastAsia="SimSun" w:hAnsi="Tahoma" w:cs="Tahoma"/>
          <w:szCs w:val="22"/>
          <w:lang w:val="el-GR"/>
        </w:rPr>
      </w:pPr>
      <w:bookmarkStart w:id="255" w:name="_Υποσύστημα_υποβοήθησης_υπευθύνων"/>
      <w:bookmarkStart w:id="256" w:name="_Toc56417710"/>
      <w:bookmarkEnd w:id="255"/>
      <w:r w:rsidRPr="00F94007">
        <w:rPr>
          <w:rFonts w:ascii="Tahoma" w:eastAsia="SimSun" w:hAnsi="Tahoma" w:cs="Tahoma"/>
          <w:szCs w:val="22"/>
          <w:lang w:val="el-GR"/>
        </w:rPr>
        <w:t>Υποσύστημα</w:t>
      </w:r>
      <w:r w:rsidR="00F2600A" w:rsidRPr="00F94007">
        <w:rPr>
          <w:rFonts w:ascii="Tahoma" w:eastAsia="SimSun" w:hAnsi="Tahoma" w:cs="Tahoma"/>
          <w:szCs w:val="22"/>
          <w:lang w:val="el-GR"/>
        </w:rPr>
        <w:t xml:space="preserve"> υποβοήθησης υπευθύνων επεξεργασίας</w:t>
      </w:r>
      <w:bookmarkEnd w:id="256"/>
    </w:p>
    <w:p w14:paraId="7DD2525C" w14:textId="3554CFC7" w:rsidR="00A54DE7" w:rsidRPr="00A54DE7" w:rsidRDefault="00436653" w:rsidP="00A54DE7">
      <w:pPr>
        <w:rPr>
          <w:rFonts w:ascii="Tahoma" w:hAnsi="Tahoma" w:cs="Tahoma"/>
          <w:lang w:val="el-GR"/>
        </w:rPr>
      </w:pPr>
      <w:r>
        <w:rPr>
          <w:rFonts w:ascii="Tahoma" w:hAnsi="Tahoma" w:cs="Tahoma"/>
          <w:lang w:val="el-GR"/>
        </w:rPr>
        <w:t>Το Υποσύστημα υποβοήθησης των υπευθύνων επεξεργασίας δεδομένων προσωπικού χαρακτήρα αναφέρετ</w:t>
      </w:r>
      <w:r w:rsidR="003D4D51">
        <w:rPr>
          <w:rFonts w:ascii="Tahoma" w:hAnsi="Tahoma" w:cs="Tahoma"/>
          <w:lang w:val="el-GR"/>
        </w:rPr>
        <w:t>αι</w:t>
      </w:r>
      <w:r>
        <w:rPr>
          <w:rFonts w:ascii="Tahoma" w:hAnsi="Tahoma" w:cs="Tahoma"/>
          <w:lang w:val="el-GR"/>
        </w:rPr>
        <w:t xml:space="preserve"> στο σ</w:t>
      </w:r>
      <w:r w:rsidR="00A54DE7" w:rsidRPr="00A54DE7">
        <w:rPr>
          <w:rFonts w:ascii="Tahoma" w:hAnsi="Tahoma" w:cs="Tahoma"/>
          <w:lang w:val="el-GR"/>
        </w:rPr>
        <w:t>χεδιασμό και υλοποίηση</w:t>
      </w:r>
      <w:r>
        <w:rPr>
          <w:rFonts w:ascii="Tahoma" w:hAnsi="Tahoma" w:cs="Tahoma"/>
          <w:lang w:val="el-GR"/>
        </w:rPr>
        <w:t xml:space="preserve"> ενός </w:t>
      </w:r>
      <w:r w:rsidR="00A54DE7" w:rsidRPr="00A54DE7">
        <w:rPr>
          <w:rFonts w:ascii="Tahoma" w:hAnsi="Tahoma" w:cs="Tahoma"/>
          <w:lang w:val="el-GR"/>
        </w:rPr>
        <w:t>συστήματος</w:t>
      </w:r>
      <w:r>
        <w:rPr>
          <w:rFonts w:ascii="Tahoma" w:hAnsi="Tahoma" w:cs="Tahoma"/>
          <w:lang w:val="el-GR"/>
        </w:rPr>
        <w:t>, το οποίο θα υποστηρίζει τους Υπευθύνους Επεξεργασίας</w:t>
      </w:r>
      <w:r w:rsidR="00A54DE7" w:rsidRPr="00A54DE7">
        <w:rPr>
          <w:rFonts w:ascii="Tahoma" w:hAnsi="Tahoma" w:cs="Tahoma"/>
          <w:lang w:val="el-GR"/>
        </w:rPr>
        <w:t xml:space="preserve"> σχετικά με τη διαχείριση περιστατικών παραβίασης προσωπικών δεδομένων</w:t>
      </w:r>
      <w:r>
        <w:rPr>
          <w:rFonts w:ascii="Tahoma" w:hAnsi="Tahoma" w:cs="Tahoma"/>
          <w:lang w:val="el-GR"/>
        </w:rPr>
        <w:t>, ενώ παράλληλα θα αποτελεί και ένα</w:t>
      </w:r>
      <w:r w:rsidR="00A54DE7" w:rsidRPr="00A54DE7">
        <w:rPr>
          <w:rFonts w:ascii="Tahoma" w:hAnsi="Tahoma" w:cs="Tahoma"/>
          <w:lang w:val="el-GR"/>
        </w:rPr>
        <w:t xml:space="preserve"> εργαλείο υποβοήθησης της ΑΠΔΠΧ σχετικά με τη διαχείριση γνωστοποιήσεων περιστατικών παραβίασης προσωπικών δεδομένων</w:t>
      </w:r>
      <w:r w:rsidR="00BC371E">
        <w:rPr>
          <w:rFonts w:ascii="Tahoma" w:hAnsi="Tahoma" w:cs="Tahoma"/>
          <w:lang w:val="el-GR"/>
        </w:rPr>
        <w:t xml:space="preserve"> με στόχο τον εντοπισμό και μείωση των κινδύνων </w:t>
      </w:r>
      <w:r w:rsidR="00BC371E" w:rsidRPr="00BC371E">
        <w:rPr>
          <w:rFonts w:ascii="Tahoma" w:hAnsi="Tahoma" w:cs="Tahoma"/>
          <w:lang w:val="el-GR"/>
        </w:rPr>
        <w:t>προστασίας δεδομένων μιας δραστηριότητας.</w:t>
      </w:r>
    </w:p>
    <w:p w14:paraId="43889796" w14:textId="77777777" w:rsidR="0027638A" w:rsidRDefault="00A54DE7" w:rsidP="00A54DE7">
      <w:pPr>
        <w:rPr>
          <w:rFonts w:ascii="Tahoma" w:hAnsi="Tahoma" w:cs="Tahoma"/>
          <w:lang w:val="el-GR"/>
        </w:rPr>
      </w:pPr>
      <w:r w:rsidRPr="00A54DE7">
        <w:rPr>
          <w:rFonts w:ascii="Tahoma" w:hAnsi="Tahoma" w:cs="Tahoma"/>
          <w:lang w:val="el-GR"/>
        </w:rPr>
        <w:t xml:space="preserve">Βάσει των άρθρων 33 και 34 του Ν 4624/2019, οι υπεύθυνοι επεξεργασίας έχουν υποχρέωση να καταγράφουν όλα τα περιστατικά παραβίασης προσωπικών δεδομένων και να γνωστοποιούν στις εποπτικές αρχές του Κανονισμού (Αρχές Προστασίας Δεδομένων) όσα περιστατικά ενδέχεται να προκαλέσουν αρνητικές επιπτώσεις στα δικαιώματα και τις ελευθερίες των υποκειμένων των δεδομένων. </w:t>
      </w:r>
    </w:p>
    <w:p w14:paraId="5A8F92B7" w14:textId="77777777" w:rsidR="0027638A" w:rsidRDefault="0027638A" w:rsidP="0027638A">
      <w:pPr>
        <w:rPr>
          <w:rFonts w:ascii="Tahoma" w:hAnsi="Tahoma" w:cs="Tahoma"/>
          <w:lang w:val="el-GR"/>
        </w:rPr>
      </w:pPr>
      <w:r w:rsidRPr="0027638A">
        <w:rPr>
          <w:rFonts w:ascii="Tahoma" w:hAnsi="Tahoma" w:cs="Tahoma"/>
          <w:lang w:val="el-GR"/>
        </w:rPr>
        <w:t>Η γνωστοποίηση αυτή πρέπει να γίνεται αμελλητί και, αν είναι δυνατό, εντός 72 ωρών από τη στιγμή που ο υπεύθυνος επεξεργασίας ενημερωθεί για το περιστατικό. Η γνωστοποίηση πρέπει να περιέχει σύνολο σχετικών πληροφοριών (φύση/έκταση του περιστατικού, κατηγορίες προσώπων που επλήγησαν, αιτία και συνέπειες αυτού, ενέργειες που έγιναν προς αντιμετώπισή του, κ.ά.). Ακόμα και αν οι σχετικές αυτές πληροφορίες δεν είναι όλες διαθέσιμες κατά την υποβολή της γνωστοποίησης, αυτή θα πρέπει να υποβληθεί ως αρχική και να ακολουθήσει στο μέλλον, χωρίς αδικαιολόγητη καθυστέρηση, επικαιροποίησή της (με υποβολή συμπληρωματικής γνωστοποίησης).</w:t>
      </w:r>
    </w:p>
    <w:p w14:paraId="2C2015C6" w14:textId="54E1605C" w:rsidR="00A54DE7" w:rsidRDefault="00A54DE7" w:rsidP="00A54DE7">
      <w:pPr>
        <w:rPr>
          <w:rFonts w:ascii="Tahoma" w:hAnsi="Tahoma" w:cs="Tahoma"/>
          <w:lang w:val="el-GR"/>
        </w:rPr>
      </w:pPr>
      <w:r w:rsidRPr="00A54DE7">
        <w:rPr>
          <w:rFonts w:ascii="Tahoma" w:hAnsi="Tahoma" w:cs="Tahoma"/>
          <w:lang w:val="el-GR"/>
        </w:rPr>
        <w:lastRenderedPageBreak/>
        <w:t xml:space="preserve">Στην περίπτωση δε που οι επιπτώσεις αυτές είναι σοβαρές, τότε οι υπεύθυνοι επεξεργασίας οφείλουν να ενημερώσουν σχετικά με το περιστατικό και τα ίδια τα υποκείμενα, προκειμένου αυτά να είναι σε θέση να αντιμετωπίσουν καλύτερα τις ενδεχόμενες συνέπειες. </w:t>
      </w:r>
    </w:p>
    <w:p w14:paraId="572B7BEF" w14:textId="31411042" w:rsidR="000660E2" w:rsidRPr="000660E2" w:rsidRDefault="00BC371E" w:rsidP="00A15B08">
      <w:pPr>
        <w:rPr>
          <w:rFonts w:ascii="Tahoma" w:hAnsi="Tahoma" w:cs="Tahoma"/>
          <w:lang w:val="el-GR"/>
        </w:rPr>
      </w:pPr>
      <w:r>
        <w:rPr>
          <w:rFonts w:ascii="Tahoma" w:hAnsi="Tahoma" w:cs="Tahoma"/>
          <w:lang w:val="el-GR"/>
        </w:rPr>
        <w:t>Η διαδικασία υποβοήθησης των Υπευθύνων Επεξεργασίας θα διενεργείτ</w:t>
      </w:r>
      <w:r w:rsidR="003D4D51">
        <w:rPr>
          <w:rFonts w:ascii="Tahoma" w:hAnsi="Tahoma" w:cs="Tahoma"/>
          <w:lang w:val="el-GR"/>
        </w:rPr>
        <w:t>αι</w:t>
      </w:r>
      <w:r w:rsidR="00ED51F7" w:rsidRPr="00A15B08">
        <w:rPr>
          <w:rFonts w:ascii="Tahoma" w:hAnsi="Tahoma" w:cs="Tahoma"/>
          <w:lang w:val="el-GR"/>
        </w:rPr>
        <w:t xml:space="preserve"> </w:t>
      </w:r>
      <w:r w:rsidR="00ED51F7">
        <w:rPr>
          <w:rFonts w:ascii="Tahoma" w:hAnsi="Tahoma" w:cs="Tahoma"/>
          <w:lang w:val="el-GR"/>
        </w:rPr>
        <w:t xml:space="preserve">σε κάθε πράξη επεξεργασίας, στο πλαίσιο της οποίας καταγράφηκε περιστατικό παραβίασης δεδομένων, όπως προβλέπεται στα άρθρα 33 και 34 του ΓΚ. </w:t>
      </w:r>
    </w:p>
    <w:p w14:paraId="69D003C1" w14:textId="742717B6" w:rsidR="00B52BDA" w:rsidRPr="00B52BDA" w:rsidRDefault="00A3341B" w:rsidP="00B52BDA">
      <w:pPr>
        <w:rPr>
          <w:rFonts w:ascii="Tahoma" w:hAnsi="Tahoma" w:cs="Tahoma"/>
          <w:lang w:val="el-GR"/>
        </w:rPr>
      </w:pPr>
      <w:r>
        <w:rPr>
          <w:rFonts w:ascii="Tahoma" w:hAnsi="Tahoma" w:cs="Tahoma"/>
          <w:lang w:val="el-GR"/>
        </w:rPr>
        <w:t>Ε</w:t>
      </w:r>
      <w:r w:rsidR="00B52BDA" w:rsidRPr="00B52BDA">
        <w:rPr>
          <w:rFonts w:ascii="Tahoma" w:hAnsi="Tahoma" w:cs="Tahoma"/>
          <w:lang w:val="el-GR"/>
        </w:rPr>
        <w:t>πεκτείνοντας</w:t>
      </w:r>
      <w:r>
        <w:rPr>
          <w:rFonts w:ascii="Tahoma" w:hAnsi="Tahoma" w:cs="Tahoma"/>
          <w:lang w:val="el-GR"/>
        </w:rPr>
        <w:t xml:space="preserve"> τις υπηρεσίες που παρέχει η ΑΠΔΠΧ</w:t>
      </w:r>
      <w:r w:rsidR="00B52BDA" w:rsidRPr="00B52BDA">
        <w:rPr>
          <w:rFonts w:ascii="Tahoma" w:hAnsi="Tahoma" w:cs="Tahoma"/>
          <w:lang w:val="el-GR"/>
        </w:rPr>
        <w:t>, θα</w:t>
      </w:r>
      <w:r>
        <w:rPr>
          <w:rFonts w:ascii="Tahoma" w:hAnsi="Tahoma" w:cs="Tahoma"/>
          <w:lang w:val="el-GR"/>
        </w:rPr>
        <w:t xml:space="preserve"> πρέπει:</w:t>
      </w:r>
    </w:p>
    <w:p w14:paraId="6C2CE558" w14:textId="77777777" w:rsidR="00B52BDA" w:rsidRPr="00B52BDA" w:rsidRDefault="00B52BDA" w:rsidP="00EB3381">
      <w:pPr>
        <w:numPr>
          <w:ilvl w:val="0"/>
          <w:numId w:val="86"/>
        </w:numPr>
        <w:rPr>
          <w:rFonts w:ascii="Tahoma" w:hAnsi="Tahoma" w:cs="Tahoma"/>
          <w:lang w:val="el-GR"/>
        </w:rPr>
      </w:pPr>
      <w:r w:rsidRPr="00B52BDA">
        <w:rPr>
          <w:rFonts w:ascii="Tahoma" w:hAnsi="Tahoma" w:cs="Tahoma"/>
          <w:lang w:val="el-GR"/>
        </w:rPr>
        <w:t>Να περιγραφεί η φύση, το πεδίο εφαρμογής, το πλαίσιο και οι σκοποί της επεξεργασίας</w:t>
      </w:r>
    </w:p>
    <w:p w14:paraId="4108805B" w14:textId="4A137959" w:rsidR="00B52BDA" w:rsidRPr="00C764D8" w:rsidRDefault="00B52BDA" w:rsidP="00FC0F82">
      <w:pPr>
        <w:numPr>
          <w:ilvl w:val="0"/>
          <w:numId w:val="86"/>
        </w:numPr>
        <w:rPr>
          <w:rFonts w:ascii="Tahoma" w:hAnsi="Tahoma" w:cs="Tahoma"/>
          <w:lang w:val="el-GR"/>
        </w:rPr>
      </w:pPr>
      <w:r w:rsidRPr="00C764D8">
        <w:rPr>
          <w:rFonts w:ascii="Tahoma" w:hAnsi="Tahoma" w:cs="Tahoma"/>
          <w:lang w:val="el-GR"/>
        </w:rPr>
        <w:t xml:space="preserve">Να </w:t>
      </w:r>
      <w:r w:rsidR="00C764D8" w:rsidRPr="00C764D8">
        <w:rPr>
          <w:rFonts w:ascii="Tahoma" w:hAnsi="Tahoma" w:cs="Tahoma"/>
          <w:lang w:val="el-GR"/>
        </w:rPr>
        <w:t>αξιολογηθούν τα μέτρα συμμόρφωσης με τις αρχές που διέπουν την επεξεργασία δεδομένων προσωπικού χαρακτήρα και ιδίως την αρχή της ακεραιότητας και εμπιστευτικότητας (αρ. 5 παρ. 1.στ ΓΚΠΔ</w:t>
      </w:r>
      <w:r w:rsidR="00FC0F82">
        <w:rPr>
          <w:rFonts w:ascii="Tahoma" w:hAnsi="Tahoma" w:cs="Tahoma"/>
          <w:lang w:val="el-GR"/>
        </w:rPr>
        <w:t>).</w:t>
      </w:r>
    </w:p>
    <w:p w14:paraId="7E3102D0" w14:textId="77777777" w:rsidR="00B52BDA" w:rsidRPr="00B52BDA" w:rsidRDefault="00B52BDA" w:rsidP="00EB3381">
      <w:pPr>
        <w:numPr>
          <w:ilvl w:val="0"/>
          <w:numId w:val="86"/>
        </w:numPr>
        <w:rPr>
          <w:rFonts w:ascii="Tahoma" w:hAnsi="Tahoma" w:cs="Tahoma"/>
          <w:lang w:val="el-GR"/>
        </w:rPr>
      </w:pPr>
      <w:r w:rsidRPr="00B52BDA">
        <w:rPr>
          <w:rFonts w:ascii="Tahoma" w:hAnsi="Tahoma" w:cs="Tahoma"/>
          <w:lang w:val="el-GR"/>
        </w:rPr>
        <w:t>Να προσδιοριστούν τυχόν πρόσθετα μέτρα για τον μετριασμό των εν λόγω κινδύνων</w:t>
      </w:r>
    </w:p>
    <w:p w14:paraId="3945EB03" w14:textId="77777777" w:rsidR="00B52BDA" w:rsidRPr="00B52BDA" w:rsidRDefault="00B52BDA" w:rsidP="00B52BDA">
      <w:pPr>
        <w:rPr>
          <w:rFonts w:ascii="Tahoma" w:hAnsi="Tahoma" w:cs="Tahoma"/>
          <w:lang w:val="el-GR"/>
        </w:rPr>
      </w:pPr>
      <w:r w:rsidRPr="00B52BDA">
        <w:rPr>
          <w:rFonts w:ascii="Tahoma" w:hAnsi="Tahoma" w:cs="Tahoma"/>
          <w:lang w:val="el-GR"/>
        </w:rPr>
        <w:t>Ως «κίνδυνος» νοείται μια υπόθεση εργασίας που περιγράφει ένα συμβάν και τις επιπτώσεις του, που έχουν εκτιμηθεί με όρους σοβαρότητας και πιθανότητας επέλευσης. Από την άλλη, ως «διαχείριση κινδύνου» μπορούν να νοηθούν οι συντονισμένες δραστηριότητες για την καθοδήγηση και τον έλεγχο ενός οργανισμού ως προς τον κίνδυνο.</w:t>
      </w:r>
    </w:p>
    <w:p w14:paraId="50D77BFB" w14:textId="2645CFC4" w:rsidR="00B52BDA" w:rsidRPr="00B52BDA" w:rsidRDefault="00B52BDA" w:rsidP="00B52BDA">
      <w:pPr>
        <w:rPr>
          <w:rFonts w:ascii="Tahoma" w:hAnsi="Tahoma" w:cs="Tahoma"/>
          <w:lang w:val="el-GR"/>
        </w:rPr>
      </w:pPr>
      <w:r w:rsidRPr="00B52BDA">
        <w:rPr>
          <w:rFonts w:ascii="Tahoma" w:hAnsi="Tahoma" w:cs="Tahoma"/>
          <w:lang w:val="el-GR"/>
        </w:rPr>
        <w:t xml:space="preserve">Για να αξιολογηθεί το επίπεδο κινδύνου, πρέπει να εξεταστεί τόσο η πιθανότητα </w:t>
      </w:r>
      <w:r w:rsidR="00ED51F7">
        <w:rPr>
          <w:rFonts w:ascii="Tahoma" w:hAnsi="Tahoma" w:cs="Tahoma"/>
          <w:lang w:val="el-GR"/>
        </w:rPr>
        <w:t xml:space="preserve">επέλευσης </w:t>
      </w:r>
      <w:r w:rsidRPr="00B52BDA">
        <w:rPr>
          <w:rFonts w:ascii="Tahoma" w:hAnsi="Tahoma" w:cs="Tahoma"/>
          <w:lang w:val="el-GR"/>
        </w:rPr>
        <w:t>όσο και η σοβαρότητα των επιπτώσεων στα άτομα</w:t>
      </w:r>
      <w:r w:rsidR="00EA16D7">
        <w:rPr>
          <w:rFonts w:ascii="Tahoma" w:hAnsi="Tahoma" w:cs="Tahoma"/>
          <w:lang w:val="el-GR"/>
        </w:rPr>
        <w:t xml:space="preserve"> (βλ. </w:t>
      </w:r>
      <w:r w:rsidR="00EA16D7" w:rsidRPr="00A15B08">
        <w:rPr>
          <w:rFonts w:ascii="Tahoma" w:hAnsi="Tahoma" w:cs="Tahoma"/>
          <w:lang w:val="en-US"/>
        </w:rPr>
        <w:t>Guidelines on Data Protection Impact Assessment (DPIA) and determining whether processing is "likely to result in a high risk" for the purposes of Regulation 2016/679, wp248rev.01)</w:t>
      </w:r>
      <w:r w:rsidRPr="00A15B08">
        <w:rPr>
          <w:rFonts w:ascii="Tahoma" w:hAnsi="Tahoma" w:cs="Tahoma"/>
          <w:lang w:val="en-US"/>
        </w:rPr>
        <w:t xml:space="preserve">. </w:t>
      </w:r>
      <w:r w:rsidR="00ED51F7">
        <w:rPr>
          <w:rFonts w:ascii="Tahoma" w:hAnsi="Tahoma" w:cs="Tahoma"/>
          <w:lang w:val="el-GR"/>
        </w:rPr>
        <w:t xml:space="preserve">Στις ακόλουθες περιπτώσεις επεξεργασιών θεωρείται ότι υφίσταται υψηλός κίνδυνος για τα δικαιώματα και τις ελευθερίες των ατόμων, όπως και σε σχέση με επεξεργασίες που περιλαμβάνονται στον εθνικών κατάλογο πράξεων επεξεργασίας για τις οποίες υφίσταται η υποχρέωση μελέτης αντικτύπου, χωρίς ο κατάλογος αυτός να είναι εξαντλητικός. </w:t>
      </w:r>
      <w:r w:rsidR="00FC0F82">
        <w:rPr>
          <w:rFonts w:ascii="Tahoma" w:hAnsi="Tahoma" w:cs="Tahoma"/>
          <w:lang w:val="el-GR"/>
        </w:rPr>
        <w:t>Συγκεκριμένα όταν:</w:t>
      </w:r>
    </w:p>
    <w:p w14:paraId="75BC3082" w14:textId="77777777" w:rsidR="00B52BDA" w:rsidRPr="00B52BDA" w:rsidRDefault="00B52BDA" w:rsidP="00EB3381">
      <w:pPr>
        <w:numPr>
          <w:ilvl w:val="0"/>
          <w:numId w:val="87"/>
        </w:numPr>
        <w:rPr>
          <w:rFonts w:ascii="Tahoma" w:hAnsi="Tahoma" w:cs="Tahoma"/>
          <w:lang w:val="el-GR"/>
        </w:rPr>
      </w:pPr>
      <w:r w:rsidRPr="00B52BDA">
        <w:rPr>
          <w:rFonts w:ascii="Tahoma" w:hAnsi="Tahoma" w:cs="Tahoma"/>
          <w:lang w:val="el-GR"/>
        </w:rPr>
        <w:t>Διενεργείται αυτοματοποιημένη επεξεργασία, με βάση την οποία γίνεται συστηματική και εκτενής αξιολόγηση προσωπικών πτυχών φυσικών προσώπων (περιλαμβανομένης της κατάρτισης προφίλ) και στην οποία λαμβάνονται αποφάσεις που παράγουν έννομα ή σημαντικά αποτελέσματα για φυσικά πρόσωπα. Επεξεργασία με μικρό ή μηδαμινό αντίκτυπο στα φυσικά πρόσωπα δεν πληροί τους όρους του συγκεκριμένου κριτηρίου.</w:t>
      </w:r>
    </w:p>
    <w:p w14:paraId="4F9DF3BF" w14:textId="77777777" w:rsidR="00B52BDA" w:rsidRPr="00B52BDA" w:rsidRDefault="00B52BDA" w:rsidP="00EB3381">
      <w:pPr>
        <w:numPr>
          <w:ilvl w:val="0"/>
          <w:numId w:val="87"/>
        </w:numPr>
        <w:rPr>
          <w:rFonts w:ascii="Tahoma" w:hAnsi="Tahoma" w:cs="Tahoma"/>
          <w:lang w:val="el-GR"/>
        </w:rPr>
      </w:pPr>
      <w:r w:rsidRPr="00B52BDA">
        <w:rPr>
          <w:rFonts w:ascii="Tahoma" w:hAnsi="Tahoma" w:cs="Tahoma"/>
          <w:lang w:val="el-GR"/>
        </w:rPr>
        <w:t>Εκτελείται σε μεγάλη κλίμακα επεξεργασία ειδικών κατηγοριών προσωπικών δεδομένων ή προσωπικών δεδομένων που αφορούν ποινικές καταδίκες και αδικήματα.</w:t>
      </w:r>
    </w:p>
    <w:p w14:paraId="799CBE6D" w14:textId="77777777" w:rsidR="00B52BDA" w:rsidRPr="00B52BDA" w:rsidRDefault="00B52BDA" w:rsidP="00EB3381">
      <w:pPr>
        <w:numPr>
          <w:ilvl w:val="0"/>
          <w:numId w:val="87"/>
        </w:numPr>
        <w:rPr>
          <w:rFonts w:ascii="Tahoma" w:hAnsi="Tahoma" w:cs="Tahoma"/>
          <w:lang w:val="el-GR"/>
        </w:rPr>
      </w:pPr>
      <w:r w:rsidRPr="00B52BDA">
        <w:rPr>
          <w:rFonts w:ascii="Tahoma" w:hAnsi="Tahoma" w:cs="Tahoma"/>
          <w:lang w:val="el-GR"/>
        </w:rPr>
        <w:t>Διενεργείται συστηματική παρακολούθηση δημοσίως προσβάσιμου χώρου σε μεγάλη κλίμακα.</w:t>
      </w:r>
    </w:p>
    <w:p w14:paraId="427E5F30" w14:textId="5AC9720C" w:rsidR="00B52BDA" w:rsidRPr="00B52BDA" w:rsidRDefault="00B52BDA" w:rsidP="00B52BDA">
      <w:pPr>
        <w:rPr>
          <w:rFonts w:ascii="Tahoma" w:hAnsi="Tahoma" w:cs="Tahoma"/>
          <w:lang w:val="el-GR"/>
        </w:rPr>
      </w:pPr>
      <w:r w:rsidRPr="00B52BDA">
        <w:rPr>
          <w:rFonts w:ascii="Tahoma" w:hAnsi="Tahoma" w:cs="Tahoma"/>
          <w:lang w:val="el-GR"/>
        </w:rPr>
        <w:t xml:space="preserve">Η ανάπτυξη του υποσυστήματος αυτού θα πραγματοποιηθεί </w:t>
      </w:r>
      <w:r w:rsidR="00A3341B">
        <w:rPr>
          <w:rFonts w:ascii="Tahoma" w:hAnsi="Tahoma" w:cs="Tahoma"/>
          <w:lang w:val="el-GR"/>
        </w:rPr>
        <w:t xml:space="preserve">με την </w:t>
      </w:r>
      <w:r w:rsidRPr="00B52BDA">
        <w:rPr>
          <w:rFonts w:ascii="Tahoma" w:hAnsi="Tahoma" w:cs="Tahoma"/>
          <w:lang w:val="el-GR"/>
        </w:rPr>
        <w:t>υλοποίηση των παρακάτω εργαλείων:</w:t>
      </w:r>
    </w:p>
    <w:p w14:paraId="0516879D" w14:textId="77777777" w:rsidR="00B52BDA" w:rsidRPr="00B52BDA" w:rsidRDefault="00B52BDA" w:rsidP="00B52BDA">
      <w:pPr>
        <w:rPr>
          <w:rFonts w:ascii="Tahoma" w:hAnsi="Tahoma" w:cs="Tahoma"/>
          <w:lang w:val="el-GR"/>
        </w:rPr>
      </w:pPr>
      <w:r w:rsidRPr="00B52BDA">
        <w:rPr>
          <w:rFonts w:ascii="Tahoma" w:hAnsi="Tahoma" w:cs="Tahoma"/>
          <w:lang w:val="el-GR"/>
        </w:rPr>
        <w:t xml:space="preserve">Το </w:t>
      </w:r>
      <w:r w:rsidRPr="00B52BDA">
        <w:rPr>
          <w:rFonts w:ascii="Tahoma" w:hAnsi="Tahoma" w:cs="Tahoma"/>
          <w:b/>
          <w:bCs/>
          <w:lang w:val="el-GR"/>
        </w:rPr>
        <w:t>πρώτο εργαλείο</w:t>
      </w:r>
      <w:r w:rsidRPr="00B52BDA">
        <w:rPr>
          <w:rFonts w:ascii="Tahoma" w:hAnsi="Tahoma" w:cs="Tahoma"/>
          <w:lang w:val="el-GR"/>
        </w:rPr>
        <w:t xml:space="preserve"> θα παρέχει στον υπεύθυνο επεξεργασίας μια αρχική εκτίμηση της σοβαρότητας του περιστατικού, βάσει των ιδιαιτεροτήτων και των πραγματικών συνθηκών του υπό εξέταση περιστατικού. </w:t>
      </w:r>
    </w:p>
    <w:p w14:paraId="4C5D36F9" w14:textId="77777777" w:rsidR="00B52BDA" w:rsidRPr="00B52BDA" w:rsidRDefault="00B52BDA" w:rsidP="00B52BDA">
      <w:pPr>
        <w:rPr>
          <w:rFonts w:ascii="Tahoma" w:hAnsi="Tahoma" w:cs="Tahoma"/>
          <w:lang w:val="el-GR"/>
        </w:rPr>
      </w:pPr>
      <w:r w:rsidRPr="00B52BDA">
        <w:rPr>
          <w:rFonts w:ascii="Tahoma" w:hAnsi="Tahoma" w:cs="Tahoma"/>
          <w:lang w:val="el-GR"/>
        </w:rPr>
        <w:t xml:space="preserve">Το </w:t>
      </w:r>
      <w:r w:rsidRPr="00B52BDA">
        <w:rPr>
          <w:rFonts w:ascii="Tahoma" w:hAnsi="Tahoma" w:cs="Tahoma"/>
          <w:b/>
          <w:bCs/>
          <w:lang w:val="el-GR"/>
        </w:rPr>
        <w:t>δεύτερο εργαλείο</w:t>
      </w:r>
      <w:r w:rsidRPr="00B52BDA">
        <w:rPr>
          <w:rFonts w:ascii="Tahoma" w:hAnsi="Tahoma" w:cs="Tahoma"/>
          <w:lang w:val="el-GR"/>
        </w:rPr>
        <w:t xml:space="preserve"> θα παρέχει στην ΑΠΔΠΧ μια αρχική εκτίμηση της σοβαρότητας του περιστατικού, βάσει των στοιχείων που υποβάλλονται  με τη γνωστοποίηση. Το εργαλείο αυτό έχει ως σκοπό την άμεση προτεραιοποίηση των περιστατικών υψηλού κινδύνου, την κατηγοριοποίηση όλων των περιστατικών, τη δρομολόγησή των υποθέσεων για περαιτέρω χειρισμό ανάλογα με τη φύση του περιστατικού και την εύκολη παραγωγή συμπερασμάτων, στατιστικών κι αριθμητικών στοιχείων για τις γνωστοποιήσεις που υποβάλλονται στην ΑΠΔΠΧ.</w:t>
      </w:r>
    </w:p>
    <w:p w14:paraId="2F12DD5A" w14:textId="77777777" w:rsidR="00B52BDA" w:rsidRPr="00B52BDA" w:rsidRDefault="00B52BDA" w:rsidP="00B52BDA">
      <w:pPr>
        <w:rPr>
          <w:rFonts w:ascii="Tahoma" w:hAnsi="Tahoma" w:cs="Tahoma"/>
          <w:lang w:val="el-GR"/>
        </w:rPr>
      </w:pPr>
      <w:r w:rsidRPr="00B52BDA">
        <w:rPr>
          <w:rFonts w:ascii="Tahoma" w:hAnsi="Tahoma" w:cs="Tahoma"/>
          <w:lang w:val="el-GR"/>
        </w:rPr>
        <w:t>Τέτοια εργαλεία είναι διαθέσιμα σε άλλες χώρες της ΕΕ. Βασίζονται στους κλάδους της Λήψης Αποφάσεων και της Ανάλυσης Ρίσκου.</w:t>
      </w:r>
    </w:p>
    <w:p w14:paraId="01C298F2" w14:textId="77777777" w:rsidR="00B52BDA" w:rsidRPr="00B52BDA" w:rsidRDefault="00B52BDA" w:rsidP="00B52BDA">
      <w:pPr>
        <w:rPr>
          <w:rFonts w:ascii="Tahoma" w:hAnsi="Tahoma" w:cs="Tahoma"/>
          <w:lang w:val="el-GR"/>
        </w:rPr>
      </w:pPr>
      <w:r w:rsidRPr="00B52BDA">
        <w:rPr>
          <w:rFonts w:ascii="Tahoma" w:hAnsi="Tahoma" w:cs="Tahoma"/>
          <w:lang w:val="el-GR"/>
        </w:rPr>
        <w:lastRenderedPageBreak/>
        <w:t>Η μεθοδολογία ανάπτυξης των εργαλείων πρέπει να λαμβάνει υπ’ όψιν τους ακόλουθους στόχους:</w:t>
      </w:r>
    </w:p>
    <w:p w14:paraId="217227D3" w14:textId="77777777" w:rsidR="00B52BDA" w:rsidRPr="00B52BDA" w:rsidRDefault="00B52BDA" w:rsidP="00EB3381">
      <w:pPr>
        <w:numPr>
          <w:ilvl w:val="0"/>
          <w:numId w:val="31"/>
        </w:numPr>
        <w:rPr>
          <w:rFonts w:ascii="Tahoma" w:hAnsi="Tahoma" w:cs="Tahoma"/>
          <w:lang w:val="el-GR"/>
        </w:rPr>
      </w:pPr>
      <w:r w:rsidRPr="00B52BDA">
        <w:rPr>
          <w:rFonts w:ascii="Tahoma" w:hAnsi="Tahoma" w:cs="Tahoma"/>
          <w:lang w:val="el-GR"/>
        </w:rPr>
        <w:t>να παρέχει στους υπεύθυνους επεξεργασίας ένα ποσοτικό εργαλείο (στο μέτρο που αυτό είναι δυνατό) για να εκτιμήσει τη σοβαρότητα των παραβιάσεων δεδομένων και, κατά συνέπεια, να ενημερώσει τις αρμόδιες αρχές καθώς και τα ενδιαφερόμενα άτομα. Να χρησιμεύσει ως μέσο για τους υπεύθυνους επεξεργασίας δεδομένων να προσδιορίζουν γρήγορα τα απαραίτητα μέτρα άμβλυνσης,</w:t>
      </w:r>
    </w:p>
    <w:p w14:paraId="336E8E11" w14:textId="77777777" w:rsidR="00B52BDA" w:rsidRPr="00B52BDA" w:rsidRDefault="00B52BDA" w:rsidP="00EB3381">
      <w:pPr>
        <w:numPr>
          <w:ilvl w:val="0"/>
          <w:numId w:val="31"/>
        </w:numPr>
        <w:rPr>
          <w:rFonts w:ascii="Tahoma" w:hAnsi="Tahoma" w:cs="Tahoma"/>
          <w:lang w:val="el-GR"/>
        </w:rPr>
      </w:pPr>
      <w:r w:rsidRPr="00B52BDA">
        <w:rPr>
          <w:rFonts w:ascii="Tahoma" w:hAnsi="Tahoma" w:cs="Tahoma"/>
          <w:lang w:val="el-GR"/>
        </w:rPr>
        <w:t>να παράσχει στην ΑΠΔΠΧ ένα εργαλείο για την αξιολόγηση της σοβαρότητας των παραβάσεων που κοινοποιήθηκαν από τους υπεύθυνους επεξεργασίας δεδομένων,</w:t>
      </w:r>
    </w:p>
    <w:p w14:paraId="334CE670" w14:textId="77777777" w:rsidR="00B52BDA" w:rsidRPr="00B52BDA" w:rsidRDefault="00B52BDA" w:rsidP="00EB3381">
      <w:pPr>
        <w:numPr>
          <w:ilvl w:val="0"/>
          <w:numId w:val="31"/>
        </w:numPr>
        <w:rPr>
          <w:rFonts w:ascii="Tahoma" w:hAnsi="Tahoma" w:cs="Tahoma"/>
          <w:lang w:val="el-GR"/>
        </w:rPr>
      </w:pPr>
      <w:r w:rsidRPr="00B52BDA">
        <w:rPr>
          <w:rFonts w:ascii="Tahoma" w:hAnsi="Tahoma" w:cs="Tahoma"/>
          <w:lang w:val="el-GR"/>
        </w:rPr>
        <w:t>να υποστηρίξει την ΑΠΔΠΧ κατά τη διεξαγωγή λεπτομερών αναλύσεων και στατιστικών σχετικά με τις αναφερόμενες παραβιάσεις προσωπικών δεδομένων</w:t>
      </w:r>
    </w:p>
    <w:p w14:paraId="28311C5F" w14:textId="77777777" w:rsidR="00B52BDA" w:rsidRPr="00B52BDA" w:rsidRDefault="00B52BDA" w:rsidP="00EB3381">
      <w:pPr>
        <w:numPr>
          <w:ilvl w:val="0"/>
          <w:numId w:val="31"/>
        </w:numPr>
        <w:rPr>
          <w:rFonts w:ascii="Tahoma" w:hAnsi="Tahoma" w:cs="Tahoma"/>
          <w:lang w:val="el-GR"/>
        </w:rPr>
      </w:pPr>
      <w:r w:rsidRPr="00B52BDA">
        <w:rPr>
          <w:rFonts w:ascii="Tahoma" w:hAnsi="Tahoma" w:cs="Tahoma"/>
          <w:lang w:val="el-GR"/>
        </w:rPr>
        <w:t>να συμβάλει στην εναρμόνιση της αξιολόγησης της σοβαρότητας των παραβιάσεων των προσωπικών δεδομένων, προτείνοντας μια κοινή μεθοδολογία και βαθμολογία σοβαρότητας.</w:t>
      </w:r>
    </w:p>
    <w:p w14:paraId="2C22BD68" w14:textId="77777777" w:rsidR="00A3341B" w:rsidRDefault="00B52BDA" w:rsidP="00B52BDA">
      <w:pPr>
        <w:rPr>
          <w:rFonts w:ascii="Tahoma" w:hAnsi="Tahoma" w:cs="Tahoma"/>
          <w:lang w:val="el-GR"/>
        </w:rPr>
      </w:pPr>
      <w:r w:rsidRPr="00B52BDA">
        <w:rPr>
          <w:rFonts w:ascii="Tahoma" w:hAnsi="Tahoma" w:cs="Tahoma"/>
          <w:lang w:val="el-GR"/>
        </w:rPr>
        <w:t xml:space="preserve">Μέσω του </w:t>
      </w:r>
      <w:r w:rsidRPr="00B52BDA">
        <w:rPr>
          <w:rFonts w:ascii="Tahoma" w:hAnsi="Tahoma" w:cs="Tahoma"/>
          <w:lang w:val="en-US"/>
        </w:rPr>
        <w:t>Portal</w:t>
      </w:r>
      <w:r w:rsidRPr="00B52BDA">
        <w:rPr>
          <w:rFonts w:ascii="Tahoma" w:hAnsi="Tahoma" w:cs="Tahoma"/>
          <w:lang w:val="el-GR"/>
        </w:rPr>
        <w:t xml:space="preserve"> επομένως, ο χρήστης θα υποβάλλει σε μια ψηφιακή φόρμα τα στοιχεία εκείνα που θα δίνουν την αρχική εκτίμηση σοβαρότητας με τρόπο μάλιστα που θα ελαχιστοποιεί τα περιθώρια λάθους. </w:t>
      </w:r>
    </w:p>
    <w:p w14:paraId="7F1A3F80" w14:textId="57E645A1" w:rsidR="00B52BDA" w:rsidRPr="00B52BDA" w:rsidRDefault="00B52BDA" w:rsidP="00B52BDA">
      <w:pPr>
        <w:rPr>
          <w:rFonts w:ascii="Tahoma" w:hAnsi="Tahoma" w:cs="Tahoma"/>
          <w:lang w:val="el-GR"/>
        </w:rPr>
      </w:pPr>
      <w:r w:rsidRPr="00B52BDA">
        <w:rPr>
          <w:rFonts w:ascii="Tahoma" w:hAnsi="Tahoma" w:cs="Tahoma"/>
          <w:lang w:val="el-GR"/>
        </w:rPr>
        <w:t xml:space="preserve">Αυτή τη στιγμή ο χρήστης του </w:t>
      </w:r>
      <w:r w:rsidRPr="00B52BDA">
        <w:rPr>
          <w:rFonts w:ascii="Tahoma" w:hAnsi="Tahoma" w:cs="Tahoma"/>
          <w:lang w:val="en-US"/>
        </w:rPr>
        <w:t>Portal</w:t>
      </w:r>
      <w:r w:rsidRPr="00B52BDA">
        <w:rPr>
          <w:rFonts w:ascii="Tahoma" w:hAnsi="Tahoma" w:cs="Tahoma"/>
          <w:lang w:val="el-GR"/>
        </w:rPr>
        <w:t xml:space="preserve"> επιλέγει χειροκίνητα κάποια στοιχεία και οι περισσότερες λεπτομέρειες βρίσκονται συγκεντρωμένες σε ένα </w:t>
      </w:r>
      <w:r w:rsidRPr="00B52BDA">
        <w:rPr>
          <w:rFonts w:ascii="Tahoma" w:hAnsi="Tahoma" w:cs="Tahoma"/>
          <w:lang w:val="en-US"/>
        </w:rPr>
        <w:t>excel</w:t>
      </w:r>
      <w:r w:rsidRPr="00B52BDA">
        <w:rPr>
          <w:rFonts w:ascii="Tahoma" w:hAnsi="Tahoma" w:cs="Tahoma"/>
          <w:lang w:val="el-GR"/>
        </w:rPr>
        <w:t xml:space="preserve"> που επισυνάπτει. Μέσω </w:t>
      </w:r>
      <w:r w:rsidR="00A3341B">
        <w:rPr>
          <w:rFonts w:ascii="Tahoma" w:hAnsi="Tahoma" w:cs="Tahoma"/>
          <w:lang w:val="el-GR"/>
        </w:rPr>
        <w:t xml:space="preserve">του νέου υποσυστήματος </w:t>
      </w:r>
      <w:r w:rsidRPr="00B52BDA">
        <w:rPr>
          <w:rFonts w:ascii="Tahoma" w:hAnsi="Tahoma" w:cs="Tahoma"/>
          <w:lang w:val="el-GR"/>
        </w:rPr>
        <w:t xml:space="preserve">το </w:t>
      </w:r>
      <w:r w:rsidRPr="00B52BDA">
        <w:rPr>
          <w:rFonts w:ascii="Tahoma" w:hAnsi="Tahoma" w:cs="Tahoma"/>
          <w:lang w:val="en-US"/>
        </w:rPr>
        <w:t>excel</w:t>
      </w:r>
      <w:r w:rsidRPr="00B52BDA">
        <w:rPr>
          <w:rFonts w:ascii="Tahoma" w:hAnsi="Tahoma" w:cs="Tahoma"/>
          <w:lang w:val="el-GR"/>
        </w:rPr>
        <w:t xml:space="preserve"> αυτό θα αποτυπώνεται ψηφιακά και κατηγοριοποιημένα (π.χ. ως ψηφιακή φόρμα ή </w:t>
      </w:r>
      <w:r w:rsidRPr="00B52BDA">
        <w:rPr>
          <w:rFonts w:ascii="Tahoma" w:hAnsi="Tahoma" w:cs="Tahoma"/>
          <w:lang w:val="en-US"/>
        </w:rPr>
        <w:t>PDF</w:t>
      </w:r>
      <w:r w:rsidRPr="00B52BDA">
        <w:rPr>
          <w:rFonts w:ascii="Tahoma" w:hAnsi="Tahoma" w:cs="Tahoma"/>
          <w:lang w:val="el-GR"/>
        </w:rPr>
        <w:t xml:space="preserve"> με </w:t>
      </w:r>
      <w:r w:rsidRPr="00B52BDA">
        <w:rPr>
          <w:rFonts w:ascii="Tahoma" w:hAnsi="Tahoma" w:cs="Tahoma"/>
          <w:lang w:val="en-US"/>
        </w:rPr>
        <w:t>editable</w:t>
      </w:r>
      <w:r w:rsidRPr="00B52BDA">
        <w:rPr>
          <w:rFonts w:ascii="Tahoma" w:hAnsi="Tahoma" w:cs="Tahoma"/>
          <w:lang w:val="el-GR"/>
        </w:rPr>
        <w:t xml:space="preserve"> στοιχεία) ώστε η πληροφορία να συλλέγεται με τυποποιημένο τρόπο.</w:t>
      </w:r>
    </w:p>
    <w:p w14:paraId="69215FB1" w14:textId="77777777" w:rsidR="00B52BDA" w:rsidRPr="00B52BDA" w:rsidRDefault="00B52BDA" w:rsidP="00B52BDA">
      <w:pPr>
        <w:rPr>
          <w:rFonts w:ascii="Tahoma" w:hAnsi="Tahoma" w:cs="Tahoma"/>
          <w:lang w:val="el-GR"/>
        </w:rPr>
      </w:pPr>
      <w:r w:rsidRPr="00B52BDA">
        <w:rPr>
          <w:rFonts w:ascii="Tahoma" w:hAnsi="Tahoma" w:cs="Tahoma"/>
          <w:lang w:val="el-GR"/>
        </w:rPr>
        <w:t>Η λογική θα πρέπει να είναι σύμφωνη με τα όσα έχουν καταγραφεί σχετικά σε Γνώμες των Αρχών και σχετικές, μεθοδολογίες. Ενδεικτικά, δύνανται να μεταφραστούν ήδη έτοιμες λύσεις και να προσαρμοστούν στις ανάγκες των Ελλήνων υπευθύνων επεξεργασίας και της ΑΠΔΠΧ.</w:t>
      </w:r>
    </w:p>
    <w:p w14:paraId="4060EFA7" w14:textId="0C7BF6AD" w:rsidR="00B52BDA" w:rsidRPr="00B52BDA" w:rsidRDefault="00B52BDA" w:rsidP="00B52BDA">
      <w:pPr>
        <w:rPr>
          <w:rFonts w:ascii="Tahoma" w:hAnsi="Tahoma" w:cs="Tahoma"/>
          <w:lang w:val="el-GR"/>
        </w:rPr>
      </w:pPr>
      <w:r w:rsidRPr="00B52BDA">
        <w:rPr>
          <w:rFonts w:ascii="Tahoma" w:hAnsi="Tahoma" w:cs="Tahoma"/>
          <w:lang w:val="el-GR"/>
        </w:rPr>
        <w:t>Οι υφιστάμενες φόρμες Γνωστοποίησης Περιστατικών Παραβίασης στην ΑΠΔΠΧ βρίσκονται στο σύνδεσμο:</w:t>
      </w:r>
      <w:r w:rsidR="00B01D7A" w:rsidRPr="00270F56">
        <w:rPr>
          <w:rFonts w:ascii="Tahoma" w:hAnsi="Tahoma" w:cs="Tahoma"/>
          <w:lang w:val="el-GR"/>
        </w:rPr>
        <w:t xml:space="preserve"> </w:t>
      </w:r>
      <w:hyperlink r:id="rId25" w:history="1">
        <w:r w:rsidR="00B01D7A" w:rsidRPr="00B52BDA">
          <w:rPr>
            <w:rStyle w:val="-"/>
            <w:rFonts w:ascii="Tahoma" w:hAnsi="Tahoma" w:cs="Tahoma"/>
            <w:lang w:val="el-GR"/>
          </w:rPr>
          <w:t>https://www.dpa.gr/portal/page?_pageid=33,211142&amp;_dad=portal&amp;_schema=PORTAL</w:t>
        </w:r>
      </w:hyperlink>
    </w:p>
    <w:p w14:paraId="61D6B827" w14:textId="21C94F9F" w:rsidR="00B52BDA" w:rsidRPr="00B52BDA" w:rsidRDefault="00B52BDA" w:rsidP="00B52BDA">
      <w:pPr>
        <w:rPr>
          <w:rFonts w:ascii="Tahoma" w:hAnsi="Tahoma" w:cs="Tahoma"/>
          <w:lang w:val="el-GR"/>
        </w:rPr>
      </w:pPr>
      <w:r w:rsidRPr="00B52BDA">
        <w:rPr>
          <w:rFonts w:ascii="Tahoma" w:hAnsi="Tahoma" w:cs="Tahoma"/>
          <w:lang w:val="el-GR"/>
        </w:rPr>
        <w:t>Οι διαδικασίες ανάπτυξης του υποσυστήματος και οι σχετικές μεθοδολογίες θα αναπτυχθούν από τον Ανάδοχο κατά τη Φάση της Μελέτης Εφαρμογής.</w:t>
      </w:r>
      <w:r w:rsidR="006E5380">
        <w:rPr>
          <w:rFonts w:ascii="Tahoma" w:hAnsi="Tahoma" w:cs="Tahoma"/>
          <w:lang w:val="el-GR"/>
        </w:rPr>
        <w:t xml:space="preserve"> Θα πρέπει επίσης να δίνεται η δυνατότητα και υποβολής του περιστατικού παραβίασης στην αγγλική γλώσσα.</w:t>
      </w:r>
    </w:p>
    <w:p w14:paraId="4C1B0658" w14:textId="77777777" w:rsidR="00A54DE7" w:rsidRPr="00A54DE7" w:rsidRDefault="00A54DE7" w:rsidP="00A54DE7">
      <w:pPr>
        <w:rPr>
          <w:rFonts w:ascii="Tahoma" w:hAnsi="Tahoma" w:cs="Tahoma"/>
          <w:lang w:val="el-GR"/>
        </w:rPr>
      </w:pPr>
    </w:p>
    <w:p w14:paraId="43434719" w14:textId="1CA17AE0" w:rsidR="00F2600A" w:rsidRPr="00F94007" w:rsidRDefault="00F2600A" w:rsidP="00F94007">
      <w:pPr>
        <w:pStyle w:val="4"/>
        <w:numPr>
          <w:ilvl w:val="3"/>
          <w:numId w:val="18"/>
        </w:numPr>
        <w:tabs>
          <w:tab w:val="left" w:pos="1134"/>
        </w:tabs>
        <w:rPr>
          <w:rFonts w:ascii="Tahoma" w:eastAsia="SimSun" w:hAnsi="Tahoma" w:cs="Tahoma"/>
          <w:szCs w:val="22"/>
          <w:lang w:val="el-GR"/>
        </w:rPr>
      </w:pPr>
      <w:bookmarkStart w:id="257" w:name="_Υποσύστημα_αυτοεκτίμησης_(self"/>
      <w:bookmarkStart w:id="258" w:name="_Toc56417711"/>
      <w:bookmarkEnd w:id="257"/>
      <w:r w:rsidRPr="00F94007">
        <w:rPr>
          <w:rFonts w:ascii="Tahoma" w:eastAsia="SimSun" w:hAnsi="Tahoma" w:cs="Tahoma"/>
          <w:szCs w:val="22"/>
          <w:lang w:val="el-GR"/>
        </w:rPr>
        <w:t>Υποσύστημα αυτοεκτίμησης (self - assessment)</w:t>
      </w:r>
      <w:bookmarkEnd w:id="258"/>
    </w:p>
    <w:p w14:paraId="18B31D87" w14:textId="5AB302D8" w:rsidR="00A54DE7" w:rsidRPr="00A54DE7" w:rsidRDefault="00CC609C" w:rsidP="00A54DE7">
      <w:pPr>
        <w:rPr>
          <w:rFonts w:ascii="Tahoma" w:hAnsi="Tahoma" w:cs="Tahoma"/>
          <w:lang w:val="el-GR"/>
        </w:rPr>
      </w:pPr>
      <w:r>
        <w:rPr>
          <w:rFonts w:ascii="Tahoma" w:hAnsi="Tahoma" w:cs="Tahoma"/>
          <w:lang w:val="el-GR"/>
        </w:rPr>
        <w:t>Το υποσύστημα αυτοεκτίμησης (</w:t>
      </w:r>
      <w:r>
        <w:rPr>
          <w:rFonts w:ascii="Tahoma" w:hAnsi="Tahoma" w:cs="Tahoma"/>
          <w:lang w:val="en-US"/>
        </w:rPr>
        <w:t>self</w:t>
      </w:r>
      <w:r w:rsidRPr="00CC609C">
        <w:rPr>
          <w:rFonts w:ascii="Tahoma" w:hAnsi="Tahoma" w:cs="Tahoma"/>
          <w:lang w:val="el-GR"/>
        </w:rPr>
        <w:t>-</w:t>
      </w:r>
      <w:r>
        <w:rPr>
          <w:rFonts w:ascii="Tahoma" w:hAnsi="Tahoma" w:cs="Tahoma"/>
          <w:lang w:val="en-US"/>
        </w:rPr>
        <w:t>assessment</w:t>
      </w:r>
      <w:r w:rsidRPr="00CC609C">
        <w:rPr>
          <w:rFonts w:ascii="Tahoma" w:hAnsi="Tahoma" w:cs="Tahoma"/>
          <w:lang w:val="el-GR"/>
        </w:rPr>
        <w:t xml:space="preserve">) </w:t>
      </w:r>
      <w:r w:rsidR="008F20F4">
        <w:rPr>
          <w:rFonts w:ascii="Tahoma" w:hAnsi="Tahoma" w:cs="Tahoma"/>
          <w:lang w:val="el-GR"/>
        </w:rPr>
        <w:t>αναφέρετ</w:t>
      </w:r>
      <w:r w:rsidR="008F5EE1">
        <w:rPr>
          <w:rFonts w:ascii="Tahoma" w:hAnsi="Tahoma" w:cs="Tahoma"/>
          <w:lang w:val="el-GR"/>
        </w:rPr>
        <w:t>αι</w:t>
      </w:r>
      <w:r w:rsidR="008F20F4">
        <w:rPr>
          <w:rFonts w:ascii="Tahoma" w:hAnsi="Tahoma" w:cs="Tahoma"/>
          <w:lang w:val="el-GR"/>
        </w:rPr>
        <w:t xml:space="preserve"> στο σ</w:t>
      </w:r>
      <w:r w:rsidR="00A54DE7" w:rsidRPr="00A54DE7">
        <w:rPr>
          <w:rFonts w:ascii="Tahoma" w:hAnsi="Tahoma" w:cs="Tahoma"/>
          <w:lang w:val="el-GR"/>
        </w:rPr>
        <w:t xml:space="preserve">χεδιασμό και υλοποίηση </w:t>
      </w:r>
      <w:r w:rsidR="008F20F4">
        <w:rPr>
          <w:rFonts w:ascii="Tahoma" w:hAnsi="Tahoma" w:cs="Tahoma"/>
          <w:lang w:val="el-GR"/>
        </w:rPr>
        <w:t>ενός συστήματος αυτοεκτίμησης</w:t>
      </w:r>
      <w:r w:rsidR="00A54DE7" w:rsidRPr="00A54DE7">
        <w:rPr>
          <w:rFonts w:ascii="Tahoma" w:hAnsi="Tahoma" w:cs="Tahoma"/>
          <w:lang w:val="el-GR"/>
        </w:rPr>
        <w:t xml:space="preserve"> σχετικά με την ασφάλεια και την προστασία προσωπικών δεδομένων (προσανατολισμένο κυρίως σε μικρομεσαίες επιχειρήσεις και οργανισμούς)</w:t>
      </w:r>
      <w:r w:rsidR="008F20F4">
        <w:rPr>
          <w:rFonts w:ascii="Tahoma" w:hAnsi="Tahoma" w:cs="Tahoma"/>
          <w:lang w:val="el-GR"/>
        </w:rPr>
        <w:t>.</w:t>
      </w:r>
    </w:p>
    <w:p w14:paraId="1F3C268F" w14:textId="425BB7C0" w:rsidR="00A54DE7" w:rsidRPr="00A54DE7" w:rsidRDefault="006E5380" w:rsidP="00A54DE7">
      <w:pPr>
        <w:rPr>
          <w:rFonts w:ascii="Tahoma" w:hAnsi="Tahoma" w:cs="Tahoma"/>
          <w:lang w:val="el-GR"/>
        </w:rPr>
      </w:pPr>
      <w:r>
        <w:rPr>
          <w:rFonts w:ascii="Tahoma" w:hAnsi="Tahoma" w:cs="Tahoma"/>
          <w:lang w:val="el-GR"/>
        </w:rPr>
        <w:t>Οι</w:t>
      </w:r>
      <w:r w:rsidRPr="00A54DE7">
        <w:rPr>
          <w:rFonts w:ascii="Tahoma" w:hAnsi="Tahoma" w:cs="Tahoma"/>
          <w:lang w:val="el-GR"/>
        </w:rPr>
        <w:t xml:space="preserve"> </w:t>
      </w:r>
      <w:r w:rsidR="00A54DE7" w:rsidRPr="00A54DE7">
        <w:rPr>
          <w:rFonts w:ascii="Tahoma" w:hAnsi="Tahoma" w:cs="Tahoma"/>
          <w:lang w:val="el-GR"/>
        </w:rPr>
        <w:t xml:space="preserve">υπεύθυνοι επεξεργασίας έχουν συγκεκριμένες υποχρεώσεις σχετικά με την ασφάλεια της επεξεργασίας, (άρθρο 32) καθώς και μια γενική ευθύνη για τον προσδιορισμό των κατάλληλων τεχνικών και οργανωτικών μέτρων προκειμένου να διασφαλίζεται και να αποδεικνύεται η νομιμότητα μιας επεξεργασίας (άρθρο 24). Ειδικά για τις μικρομεσαίες επιχειρήσεις οι εποπτικές αρχές οφείλουν βάσει του Κανονισμού (ΕΕ) 2016/679 (άρθρο 57, αιτιολ. σκέψη 132) να τις βοηθούν και να τις ευαισθητοποιούν. </w:t>
      </w:r>
    </w:p>
    <w:p w14:paraId="79F3A6CF" w14:textId="5E06F8FF" w:rsidR="00F2600A" w:rsidRDefault="00A54DE7" w:rsidP="00A54DE7">
      <w:pPr>
        <w:rPr>
          <w:rFonts w:ascii="Tahoma" w:hAnsi="Tahoma" w:cs="Tahoma"/>
          <w:lang w:val="el-GR"/>
        </w:rPr>
      </w:pPr>
      <w:r w:rsidRPr="00A54DE7">
        <w:rPr>
          <w:rFonts w:ascii="Tahoma" w:hAnsi="Tahoma" w:cs="Tahoma"/>
          <w:lang w:val="el-GR"/>
        </w:rPr>
        <w:t>Το εργαλείο αυτοεκτίμησης (self - assessment), βασισμένο σε μεθοδολογίες συμβατές με το ΓΚΠΔ, αλλά και με συμπερίληψη μέτρων ασφάλειας βάσει προτύπων και λιστών της ΑΠΔΠΧ και άλλων Αρχών προστασίας, θα υποβοηθήσει το έργο της ΑΠΔΠΧ αλλά και τη συμμόρφωση των μικρομεσαίων υπευθύνων επεξεργασίας.</w:t>
      </w:r>
    </w:p>
    <w:p w14:paraId="1CD92757" w14:textId="24FA38BB" w:rsidR="008F20F4" w:rsidRDefault="008F20F4" w:rsidP="00A54DE7">
      <w:pPr>
        <w:rPr>
          <w:rFonts w:ascii="Tahoma" w:hAnsi="Tahoma" w:cs="Tahoma"/>
          <w:lang w:val="el-GR"/>
        </w:rPr>
      </w:pPr>
      <w:r>
        <w:rPr>
          <w:rFonts w:ascii="Tahoma" w:hAnsi="Tahoma" w:cs="Tahoma"/>
          <w:lang w:val="el-GR"/>
        </w:rPr>
        <w:t xml:space="preserve">Το υποσύστημα θα περιλαμβάνει λίστες ελέγχου (ερωτηματολόγια πολλαπλών επιλογών), όπου μια μικρομεσαία επιχείρηση θα μπορεί να αξιολογήσει </w:t>
      </w:r>
      <w:r w:rsidRPr="008F20F4">
        <w:rPr>
          <w:rFonts w:ascii="Tahoma" w:hAnsi="Tahoma" w:cs="Tahoma"/>
          <w:lang w:val="el-GR"/>
        </w:rPr>
        <w:t xml:space="preserve">τη συμμόρφωσή </w:t>
      </w:r>
      <w:r>
        <w:rPr>
          <w:rFonts w:ascii="Tahoma" w:hAnsi="Tahoma" w:cs="Tahoma"/>
          <w:lang w:val="el-GR"/>
        </w:rPr>
        <w:t xml:space="preserve">της </w:t>
      </w:r>
      <w:r w:rsidRPr="008F20F4">
        <w:rPr>
          <w:rFonts w:ascii="Tahoma" w:hAnsi="Tahoma" w:cs="Tahoma"/>
          <w:lang w:val="el-GR"/>
        </w:rPr>
        <w:t xml:space="preserve">με τη νομοθεσία περί </w:t>
      </w:r>
      <w:r w:rsidRPr="008F20F4">
        <w:rPr>
          <w:rFonts w:ascii="Tahoma" w:hAnsi="Tahoma" w:cs="Tahoma"/>
          <w:lang w:val="el-GR"/>
        </w:rPr>
        <w:lastRenderedPageBreak/>
        <w:t xml:space="preserve">προστασίας </w:t>
      </w:r>
      <w:r>
        <w:rPr>
          <w:rFonts w:ascii="Tahoma" w:hAnsi="Tahoma" w:cs="Tahoma"/>
          <w:lang w:val="el-GR"/>
        </w:rPr>
        <w:t xml:space="preserve">προσωπικών </w:t>
      </w:r>
      <w:r w:rsidRPr="008F20F4">
        <w:rPr>
          <w:rFonts w:ascii="Tahoma" w:hAnsi="Tahoma" w:cs="Tahoma"/>
          <w:lang w:val="el-GR"/>
        </w:rPr>
        <w:t>δεδομένων και να</w:t>
      </w:r>
      <w:r>
        <w:rPr>
          <w:rFonts w:ascii="Tahoma" w:hAnsi="Tahoma" w:cs="Tahoma"/>
          <w:lang w:val="el-GR"/>
        </w:rPr>
        <w:t xml:space="preserve"> ενημερωθεί για το τι θα πρέπει να κάνει </w:t>
      </w:r>
      <w:r w:rsidR="006E5380">
        <w:rPr>
          <w:rFonts w:ascii="Tahoma" w:hAnsi="Tahoma" w:cs="Tahoma"/>
          <w:lang w:val="el-GR"/>
        </w:rPr>
        <w:t>έτσι ώστε να συμμορφωθεί πλήρως με τις προβλέψεις του ΓΚ.</w:t>
      </w:r>
      <w:r>
        <w:rPr>
          <w:rFonts w:ascii="Tahoma" w:hAnsi="Tahoma" w:cs="Tahoma"/>
          <w:lang w:val="el-GR"/>
        </w:rPr>
        <w:t xml:space="preserve"> </w:t>
      </w:r>
    </w:p>
    <w:p w14:paraId="31C4F170" w14:textId="2E5F244B" w:rsidR="00B82DBE" w:rsidRPr="00B82DBE" w:rsidRDefault="00B82DBE" w:rsidP="00B82DBE">
      <w:pPr>
        <w:rPr>
          <w:rFonts w:ascii="Tahoma" w:hAnsi="Tahoma" w:cs="Tahoma"/>
          <w:lang w:val="el-GR"/>
        </w:rPr>
      </w:pPr>
      <w:r w:rsidRPr="00B82DBE">
        <w:rPr>
          <w:rFonts w:ascii="Tahoma" w:hAnsi="Tahoma" w:cs="Tahoma"/>
          <w:lang w:val="el-GR"/>
        </w:rPr>
        <w:t>Κάθε ενδιαφερόμενος θα προβαίνει στην συμπλήρωση των στοιχείων στη λίστα ελέγχου αυτοαξιολόγησης, η οποία θα παρέχεται σε ηλεκτρονική μορφή μ</w:t>
      </w:r>
      <w:r w:rsidR="006E5380">
        <w:rPr>
          <w:rFonts w:ascii="Tahoma" w:hAnsi="Tahoma" w:cs="Tahoma"/>
          <w:lang w:val="el-GR"/>
        </w:rPr>
        <w:t>έ</w:t>
      </w:r>
      <w:r w:rsidRPr="00B82DBE">
        <w:rPr>
          <w:rFonts w:ascii="Tahoma" w:hAnsi="Tahoma" w:cs="Tahoma"/>
          <w:lang w:val="el-GR"/>
        </w:rPr>
        <w:t xml:space="preserve">σα από το </w:t>
      </w:r>
      <w:r w:rsidRPr="00B82DBE">
        <w:rPr>
          <w:rFonts w:ascii="Tahoma" w:hAnsi="Tahoma" w:cs="Tahoma"/>
          <w:lang w:val="en-US"/>
        </w:rPr>
        <w:t>Portal</w:t>
      </w:r>
      <w:r w:rsidRPr="00B82DBE">
        <w:rPr>
          <w:rFonts w:ascii="Tahoma" w:hAnsi="Tahoma" w:cs="Tahoma"/>
          <w:lang w:val="el-GR"/>
        </w:rPr>
        <w:t xml:space="preserve"> και μόλις η διαδικασία ολοκληρώνεται θα δημιουργείται αυτόματα </w:t>
      </w:r>
      <w:r w:rsidR="00A3341B">
        <w:rPr>
          <w:rFonts w:ascii="Tahoma" w:hAnsi="Tahoma" w:cs="Tahoma"/>
          <w:lang w:val="el-GR"/>
        </w:rPr>
        <w:t>κ</w:t>
      </w:r>
      <w:r w:rsidRPr="00B82DBE">
        <w:rPr>
          <w:rFonts w:ascii="Tahoma" w:hAnsi="Tahoma" w:cs="Tahoma"/>
          <w:lang w:val="el-GR"/>
        </w:rPr>
        <w:t>αι θα δίνεται στο χρήστη ένα έγγραφο, μια σύντομη αναφορά που θα προτείνει πρακτικές ενέργειες που θα μπορεί να επιχείρηση να υλοποιήσει, παρέχοντας συνδέσμους για πρόσθετες οδηγίες που θα μπορεί να μελετήσει.</w:t>
      </w:r>
    </w:p>
    <w:p w14:paraId="6B6F1A18" w14:textId="77777777" w:rsidR="00B82DBE" w:rsidRPr="00B82DBE" w:rsidRDefault="00B82DBE" w:rsidP="00B82DBE">
      <w:pPr>
        <w:rPr>
          <w:rFonts w:ascii="Tahoma" w:hAnsi="Tahoma" w:cs="Tahoma"/>
          <w:lang w:val="el-GR"/>
        </w:rPr>
      </w:pPr>
      <w:r w:rsidRPr="00B82DBE">
        <w:rPr>
          <w:rFonts w:ascii="Tahoma" w:hAnsi="Tahoma" w:cs="Tahoma"/>
          <w:lang w:val="el-GR"/>
        </w:rPr>
        <w:t>Το υποσύστημα θα περιλαμβάνει μια βασική λίστα αυτοελέγχου, η οποία θα περιέχει τις παρακάτω ενδεικτικές θεματικές ενότητες:</w:t>
      </w:r>
    </w:p>
    <w:p w14:paraId="204904B4" w14:textId="77777777" w:rsidR="00B82DBE" w:rsidRPr="00B82DBE" w:rsidRDefault="00B82DBE" w:rsidP="00B82DBE">
      <w:pPr>
        <w:rPr>
          <w:rFonts w:ascii="Tahoma" w:hAnsi="Tahoma" w:cs="Tahoma"/>
          <w:lang w:val="el-GR"/>
        </w:rPr>
      </w:pPr>
      <w:r w:rsidRPr="00B82DBE">
        <w:rPr>
          <w:rFonts w:ascii="Tahoma" w:hAnsi="Tahoma" w:cs="Tahoma"/>
          <w:lang w:val="el-GR"/>
        </w:rPr>
        <w:t xml:space="preserve">ΕΝΗΜΕΡΩΣΗ - ΕΤΟΙΜΟΤΗΤΑ: </w:t>
      </w:r>
    </w:p>
    <w:p w14:paraId="2C463C24" w14:textId="77777777" w:rsidR="00B82DBE" w:rsidRPr="00B82DBE" w:rsidRDefault="00B82DBE" w:rsidP="00EB3381">
      <w:pPr>
        <w:numPr>
          <w:ilvl w:val="0"/>
          <w:numId w:val="92"/>
        </w:numPr>
        <w:rPr>
          <w:rFonts w:ascii="Tahoma" w:hAnsi="Tahoma" w:cs="Tahoma"/>
          <w:lang w:val="el-GR"/>
        </w:rPr>
      </w:pPr>
      <w:r w:rsidRPr="00B82DBE">
        <w:rPr>
          <w:rFonts w:ascii="Tahoma" w:hAnsi="Tahoma" w:cs="Tahoma"/>
          <w:lang w:val="el-GR"/>
        </w:rPr>
        <w:t>Έχει ενημερωθεί το ανθρώπινο δυναμικό του οργανισμού σας για τις επερχόμενες μεταβολές;</w:t>
      </w:r>
    </w:p>
    <w:p w14:paraId="1D7E0740" w14:textId="77777777" w:rsidR="00B82DBE" w:rsidRPr="00B82DBE" w:rsidRDefault="00B82DBE" w:rsidP="00EB3381">
      <w:pPr>
        <w:numPr>
          <w:ilvl w:val="0"/>
          <w:numId w:val="92"/>
        </w:numPr>
        <w:rPr>
          <w:rFonts w:ascii="Tahoma" w:hAnsi="Tahoma" w:cs="Tahoma"/>
          <w:lang w:val="el-GR"/>
        </w:rPr>
      </w:pPr>
      <w:r w:rsidRPr="00B82DBE">
        <w:rPr>
          <w:rFonts w:ascii="Tahoma" w:hAnsi="Tahoma" w:cs="Tahoma"/>
          <w:lang w:val="el-GR"/>
        </w:rPr>
        <w:t xml:space="preserve">Έχει ενημερωθεί το ανθρώπινο δυναμικό του οργανισμού σας για τις σημαντικές επιπτώσεις σε περίπτωση παραβιάσεων. </w:t>
      </w:r>
    </w:p>
    <w:p w14:paraId="06E8D162" w14:textId="77777777" w:rsidR="00B82DBE" w:rsidRPr="00B82DBE" w:rsidRDefault="00B82DBE" w:rsidP="00EB3381">
      <w:pPr>
        <w:numPr>
          <w:ilvl w:val="0"/>
          <w:numId w:val="92"/>
        </w:numPr>
        <w:rPr>
          <w:rFonts w:ascii="Tahoma" w:hAnsi="Tahoma" w:cs="Tahoma"/>
          <w:lang w:val="el-GR"/>
        </w:rPr>
      </w:pPr>
      <w:r w:rsidRPr="00B82DBE">
        <w:rPr>
          <w:rFonts w:ascii="Tahoma" w:hAnsi="Tahoma" w:cs="Tahoma"/>
          <w:lang w:val="el-GR"/>
        </w:rPr>
        <w:t xml:space="preserve">Έχουν αξιολογηθεί οι πιθανοί κίνδυνοι για τα προσωπικά δεδομένα που συλλέγονται και επεξεργάζονται; </w:t>
      </w:r>
    </w:p>
    <w:p w14:paraId="2CB559BF" w14:textId="77777777" w:rsidR="00B82DBE" w:rsidRPr="00B82DBE" w:rsidRDefault="00B82DBE" w:rsidP="00EB3381">
      <w:pPr>
        <w:numPr>
          <w:ilvl w:val="0"/>
          <w:numId w:val="92"/>
        </w:numPr>
        <w:rPr>
          <w:rFonts w:ascii="Tahoma" w:hAnsi="Tahoma" w:cs="Tahoma"/>
          <w:lang w:val="el-GR"/>
        </w:rPr>
      </w:pPr>
      <w:r w:rsidRPr="00B82DBE">
        <w:rPr>
          <w:rFonts w:ascii="Tahoma" w:hAnsi="Tahoma" w:cs="Tahoma"/>
          <w:lang w:val="el-GR"/>
        </w:rPr>
        <w:t>Έχει διαμορφωθεί μια στρατηγική αντιμετώπισης των πιθανών κινδύνων με τεχνικά και οργανωτικά μέτρα.</w:t>
      </w:r>
    </w:p>
    <w:p w14:paraId="4440B041" w14:textId="77777777" w:rsidR="00B82DBE" w:rsidRPr="00B82DBE" w:rsidRDefault="00B82DBE" w:rsidP="00B82DBE">
      <w:pPr>
        <w:rPr>
          <w:rFonts w:ascii="Tahoma" w:hAnsi="Tahoma" w:cs="Tahoma"/>
          <w:lang w:val="el-GR"/>
        </w:rPr>
      </w:pPr>
      <w:r w:rsidRPr="00B82DBE">
        <w:rPr>
          <w:rFonts w:ascii="Tahoma" w:hAnsi="Tahoma" w:cs="Tahoma"/>
          <w:lang w:val="el-GR"/>
        </w:rPr>
        <w:t xml:space="preserve">ΚΑΤΑΓΡΑΦΗ: </w:t>
      </w:r>
    </w:p>
    <w:p w14:paraId="00B68C7A" w14:textId="77777777" w:rsidR="00B82DBE" w:rsidRPr="00B82DBE" w:rsidRDefault="00B82DBE" w:rsidP="00EB3381">
      <w:pPr>
        <w:numPr>
          <w:ilvl w:val="0"/>
          <w:numId w:val="93"/>
        </w:numPr>
        <w:rPr>
          <w:rFonts w:ascii="Tahoma" w:hAnsi="Tahoma" w:cs="Tahoma"/>
          <w:lang w:val="el-GR"/>
        </w:rPr>
      </w:pPr>
      <w:r w:rsidRPr="00B82DBE">
        <w:rPr>
          <w:rFonts w:ascii="Tahoma" w:hAnsi="Tahoma" w:cs="Tahoma"/>
          <w:lang w:val="el-GR"/>
        </w:rPr>
        <w:t xml:space="preserve">Υπάρχει υποχρέωση στην τήρηση ειδικών αρχείων επεξεργασιών; </w:t>
      </w:r>
    </w:p>
    <w:p w14:paraId="7637D625" w14:textId="05FAF9C4" w:rsidR="00B82DBE" w:rsidRPr="00B82DBE" w:rsidRDefault="00B82DBE" w:rsidP="00EB3381">
      <w:pPr>
        <w:numPr>
          <w:ilvl w:val="0"/>
          <w:numId w:val="93"/>
        </w:numPr>
        <w:rPr>
          <w:rFonts w:ascii="Tahoma" w:hAnsi="Tahoma" w:cs="Tahoma"/>
          <w:lang w:val="el-GR"/>
        </w:rPr>
      </w:pPr>
      <w:r w:rsidRPr="00B82DBE">
        <w:rPr>
          <w:rFonts w:ascii="Tahoma" w:hAnsi="Tahoma" w:cs="Tahoma"/>
          <w:lang w:val="el-GR"/>
        </w:rPr>
        <w:t xml:space="preserve">Αν ναι, καταγράψτε ενδελεχώς τα δεδομένα που τηρείτε και </w:t>
      </w:r>
      <w:r w:rsidR="006E5380">
        <w:rPr>
          <w:rFonts w:ascii="Tahoma" w:hAnsi="Tahoma" w:cs="Tahoma"/>
          <w:lang w:val="el-GR"/>
        </w:rPr>
        <w:t>δια</w:t>
      </w:r>
      <w:r w:rsidR="006E5380" w:rsidRPr="00B82DBE">
        <w:rPr>
          <w:rFonts w:ascii="Tahoma" w:hAnsi="Tahoma" w:cs="Tahoma"/>
          <w:lang w:val="el-GR"/>
        </w:rPr>
        <w:t>βιβάζετε</w:t>
      </w:r>
      <w:r w:rsidRPr="00B82DBE">
        <w:rPr>
          <w:rFonts w:ascii="Tahoma" w:hAnsi="Tahoma" w:cs="Tahoma"/>
          <w:lang w:val="el-GR"/>
        </w:rPr>
        <w:t>, τις επεξεργασίες στις οποίες προβαίνετε, τον σκοπό τους και τη νομική βάση.</w:t>
      </w:r>
    </w:p>
    <w:p w14:paraId="571F41A0" w14:textId="77777777" w:rsidR="00B82DBE" w:rsidRPr="00B82DBE" w:rsidRDefault="00B82DBE" w:rsidP="00B82DBE">
      <w:pPr>
        <w:rPr>
          <w:rFonts w:ascii="Tahoma" w:hAnsi="Tahoma" w:cs="Tahoma"/>
          <w:lang w:val="el-GR"/>
        </w:rPr>
      </w:pPr>
      <w:r w:rsidRPr="00B82DBE">
        <w:rPr>
          <w:rFonts w:ascii="Tahoma" w:hAnsi="Tahoma" w:cs="Tahoma"/>
          <w:lang w:val="el-GR"/>
        </w:rPr>
        <w:t xml:space="preserve">ΕΛΕΓΧΟΣ ΤΗΡΗΣΗΣ ΤΗΣ ΣΥΜΜΟΡΦΩΣΗΣ: </w:t>
      </w:r>
    </w:p>
    <w:p w14:paraId="652589FD" w14:textId="77777777" w:rsidR="00B82DBE" w:rsidRPr="00B82DBE" w:rsidRDefault="00B82DBE" w:rsidP="00EB3381">
      <w:pPr>
        <w:numPr>
          <w:ilvl w:val="0"/>
          <w:numId w:val="94"/>
        </w:numPr>
        <w:rPr>
          <w:rFonts w:ascii="Tahoma" w:hAnsi="Tahoma" w:cs="Tahoma"/>
          <w:lang w:val="el-GR"/>
        </w:rPr>
      </w:pPr>
      <w:r w:rsidRPr="00B82DBE">
        <w:rPr>
          <w:rFonts w:ascii="Tahoma" w:hAnsi="Tahoma" w:cs="Tahoma"/>
          <w:lang w:val="el-GR"/>
        </w:rPr>
        <w:t>Εξετάζετε συνεχώς αν κατά την επεξεργασία των δεδομένων τηρούνται οι αρχές που διέπουν τη νόμιμη επεξεργασία των δεδομένων και αν γίνονται σεβαστά τα δικαιώματα των υποκειμένων;</w:t>
      </w:r>
    </w:p>
    <w:p w14:paraId="6C2B9A35" w14:textId="77777777" w:rsidR="00B82DBE" w:rsidRPr="00B82DBE" w:rsidRDefault="00B82DBE" w:rsidP="00B82DBE">
      <w:pPr>
        <w:rPr>
          <w:rFonts w:ascii="Tahoma" w:hAnsi="Tahoma" w:cs="Tahoma"/>
          <w:lang w:val="el-GR"/>
        </w:rPr>
      </w:pPr>
      <w:r w:rsidRPr="00B82DBE">
        <w:rPr>
          <w:rFonts w:ascii="Tahoma" w:hAnsi="Tahoma" w:cs="Tahoma"/>
          <w:lang w:val="el-GR"/>
        </w:rPr>
        <w:t xml:space="preserve">ΕΛΕΓΧΟΣ ΣΥΓΚΑΤΑΘΕΣΗΣ: </w:t>
      </w:r>
    </w:p>
    <w:p w14:paraId="5FC7C14A" w14:textId="77777777" w:rsidR="00B82DBE" w:rsidRPr="00B82DBE" w:rsidRDefault="00B82DBE" w:rsidP="00EB3381">
      <w:pPr>
        <w:numPr>
          <w:ilvl w:val="0"/>
          <w:numId w:val="94"/>
        </w:numPr>
        <w:rPr>
          <w:rFonts w:ascii="Tahoma" w:hAnsi="Tahoma" w:cs="Tahoma"/>
          <w:lang w:val="el-GR"/>
        </w:rPr>
      </w:pPr>
      <w:r w:rsidRPr="00B82DBE">
        <w:rPr>
          <w:rFonts w:ascii="Tahoma" w:hAnsi="Tahoma" w:cs="Tahoma"/>
          <w:lang w:val="el-GR"/>
        </w:rPr>
        <w:t>Εξετάστε τις μεθόδους για εξασφάλιση συγκατάθεσης για κάθε επιδιωκόμενο σκοπό επεξεργασίας;</w:t>
      </w:r>
    </w:p>
    <w:p w14:paraId="0D4F0C3A" w14:textId="77777777" w:rsidR="00B82DBE" w:rsidRPr="00B82DBE" w:rsidRDefault="00B82DBE" w:rsidP="00B82DBE">
      <w:pPr>
        <w:rPr>
          <w:rFonts w:ascii="Tahoma" w:hAnsi="Tahoma" w:cs="Tahoma"/>
          <w:lang w:val="el-GR"/>
        </w:rPr>
      </w:pPr>
      <w:r w:rsidRPr="00B82DBE">
        <w:rPr>
          <w:rFonts w:ascii="Tahoma" w:hAnsi="Tahoma" w:cs="Tahoma"/>
          <w:lang w:val="el-GR"/>
        </w:rPr>
        <w:t xml:space="preserve">ΑΝΑΘΕΩΡΗΣΗ ΠΟΛΙΤΙΚΩΝ ΠΡΟΣΤΑΣΙΑΣ ΔΕΔΟΜΕΝΩΝ ΚΑΙ ΔΙΑΔΙΚΑΣΙΩΝ: </w:t>
      </w:r>
    </w:p>
    <w:p w14:paraId="2C94C678" w14:textId="77777777" w:rsidR="00B82DBE" w:rsidRPr="00B82DBE" w:rsidRDefault="00B82DBE" w:rsidP="00EB3381">
      <w:pPr>
        <w:numPr>
          <w:ilvl w:val="0"/>
          <w:numId w:val="94"/>
        </w:numPr>
        <w:rPr>
          <w:rFonts w:ascii="Tahoma" w:hAnsi="Tahoma" w:cs="Tahoma"/>
          <w:lang w:val="el-GR"/>
        </w:rPr>
      </w:pPr>
      <w:r w:rsidRPr="00B82DBE">
        <w:rPr>
          <w:rFonts w:ascii="Tahoma" w:hAnsi="Tahoma" w:cs="Tahoma"/>
          <w:lang w:val="el-GR"/>
        </w:rPr>
        <w:t>Επικαιροποιήτε τις διαδικασίες για τον χειρισμό των αιτημάτων και την ικανοποίηση των δικαιωμάτων των πολιτών, ιδίως ως προς τη διαγραφή δεδομένων (δικαίωμα στη λήθη) ή την παροχή τους σε αναγνώσιμο ηλεκτρονικό μορφότυπο (φορητότητα δεδομένων);</w:t>
      </w:r>
    </w:p>
    <w:p w14:paraId="628EA250" w14:textId="77777777" w:rsidR="00B82DBE" w:rsidRPr="00B82DBE" w:rsidRDefault="00B82DBE" w:rsidP="00B82DBE">
      <w:pPr>
        <w:rPr>
          <w:rFonts w:ascii="Tahoma" w:hAnsi="Tahoma" w:cs="Tahoma"/>
          <w:lang w:val="el-GR"/>
        </w:rPr>
      </w:pPr>
      <w:r w:rsidRPr="00B82DBE">
        <w:rPr>
          <w:rFonts w:ascii="Tahoma" w:hAnsi="Tahoma" w:cs="Tahoma"/>
          <w:lang w:val="el-GR"/>
        </w:rPr>
        <w:t xml:space="preserve">ΕΚΤΙΜΗΣΗ ΕΠΙΠΤΩΣΕΩΝ: </w:t>
      </w:r>
    </w:p>
    <w:p w14:paraId="14F5C429" w14:textId="77777777" w:rsidR="00B82DBE" w:rsidRPr="00B82DBE" w:rsidRDefault="00B82DBE" w:rsidP="00EB3381">
      <w:pPr>
        <w:numPr>
          <w:ilvl w:val="0"/>
          <w:numId w:val="94"/>
        </w:numPr>
        <w:rPr>
          <w:rFonts w:ascii="Tahoma" w:hAnsi="Tahoma" w:cs="Tahoma"/>
          <w:lang w:val="el-GR"/>
        </w:rPr>
      </w:pPr>
      <w:r w:rsidRPr="00B82DBE">
        <w:rPr>
          <w:rFonts w:ascii="Tahoma" w:hAnsi="Tahoma" w:cs="Tahoma"/>
          <w:lang w:val="el-GR"/>
        </w:rPr>
        <w:t>Εκτιμάτε τις πιθανότητες επέλευσης κινδύνων και τις συνέπειες στα προσωπικά δεδομένα;</w:t>
      </w:r>
    </w:p>
    <w:p w14:paraId="33731E5B" w14:textId="77777777" w:rsidR="00B82DBE" w:rsidRPr="00B82DBE" w:rsidRDefault="00B82DBE" w:rsidP="00B82DBE">
      <w:pPr>
        <w:rPr>
          <w:rFonts w:ascii="Tahoma" w:hAnsi="Tahoma" w:cs="Tahoma"/>
          <w:lang w:val="el-GR"/>
        </w:rPr>
      </w:pPr>
      <w:r w:rsidRPr="00B82DBE">
        <w:rPr>
          <w:rFonts w:ascii="Tahoma" w:hAnsi="Tahoma" w:cs="Tahoma"/>
          <w:lang w:val="el-GR"/>
        </w:rPr>
        <w:t xml:space="preserve">ΥΠΕΥΘΥΝΟΣ ΠΡΟΣΤΑΣΙΑΣ ΔΕΔΟΜΕΝΩΝ: </w:t>
      </w:r>
    </w:p>
    <w:p w14:paraId="62604B25" w14:textId="77777777" w:rsidR="00B82DBE" w:rsidRPr="00B82DBE" w:rsidRDefault="00B82DBE" w:rsidP="00EB3381">
      <w:pPr>
        <w:numPr>
          <w:ilvl w:val="0"/>
          <w:numId w:val="94"/>
        </w:numPr>
        <w:rPr>
          <w:rFonts w:ascii="Tahoma" w:hAnsi="Tahoma" w:cs="Tahoma"/>
          <w:lang w:val="el-GR"/>
        </w:rPr>
      </w:pPr>
      <w:r w:rsidRPr="00B82DBE">
        <w:rPr>
          <w:rFonts w:ascii="Tahoma" w:hAnsi="Tahoma" w:cs="Tahoma"/>
          <w:lang w:val="el-GR"/>
        </w:rPr>
        <w:t>Ανάλογα με τη δραστηριότητα που ασκείτε, χρειάζεται να ορίσετε «υπεύθυνο προστασίας δεδοµένων».</w:t>
      </w:r>
    </w:p>
    <w:p w14:paraId="232FAC3A" w14:textId="77777777" w:rsidR="00B82DBE" w:rsidRPr="00B82DBE" w:rsidRDefault="00B82DBE" w:rsidP="00B82DBE">
      <w:pPr>
        <w:rPr>
          <w:rFonts w:ascii="Tahoma" w:hAnsi="Tahoma" w:cs="Tahoma"/>
          <w:lang w:val="el-GR"/>
        </w:rPr>
      </w:pPr>
      <w:r w:rsidRPr="00B82DBE">
        <w:rPr>
          <w:rFonts w:ascii="Tahoma" w:hAnsi="Tahoma" w:cs="Tahoma"/>
          <w:lang w:val="el-GR"/>
        </w:rPr>
        <w:t xml:space="preserve">ΠΑΡΑΒΙΑΣΕΙΣ ΔΕΔΟΜΕΝΩΝ: </w:t>
      </w:r>
    </w:p>
    <w:p w14:paraId="76EEE21E" w14:textId="77777777" w:rsidR="00B82DBE" w:rsidRPr="00B82DBE" w:rsidRDefault="00B82DBE" w:rsidP="00EB3381">
      <w:pPr>
        <w:numPr>
          <w:ilvl w:val="0"/>
          <w:numId w:val="94"/>
        </w:numPr>
        <w:rPr>
          <w:rFonts w:ascii="Tahoma" w:hAnsi="Tahoma" w:cs="Tahoma"/>
          <w:lang w:val="el-GR"/>
        </w:rPr>
      </w:pPr>
      <w:r w:rsidRPr="00B82DBE">
        <w:rPr>
          <w:rFonts w:ascii="Tahoma" w:hAnsi="Tahoma" w:cs="Tahoma"/>
          <w:lang w:val="el-GR"/>
        </w:rPr>
        <w:t>Υιοθετείτε μεθόδους για την ανίχνευση, την καταγραφή και τη διερεύνηση περιστατικών παραβιάσεων. Διαθέτετε διαδικασία για τις γνωστοποιήσεις παραβιάσεων προς την Αρχή και τα υποκείμενα;</w:t>
      </w:r>
    </w:p>
    <w:p w14:paraId="456589D1" w14:textId="77777777" w:rsidR="00B82DBE" w:rsidRPr="00B82DBE" w:rsidRDefault="00B82DBE" w:rsidP="00B82DBE">
      <w:pPr>
        <w:rPr>
          <w:rFonts w:ascii="Tahoma" w:hAnsi="Tahoma" w:cs="Tahoma"/>
          <w:lang w:val="el-GR"/>
        </w:rPr>
      </w:pPr>
      <w:r w:rsidRPr="00B82DBE">
        <w:rPr>
          <w:rFonts w:ascii="Tahoma" w:hAnsi="Tahoma" w:cs="Tahoma"/>
          <w:lang w:val="el-GR"/>
        </w:rPr>
        <w:lastRenderedPageBreak/>
        <w:t xml:space="preserve">ΔΡΑΣΤΗΡΙΟΤΗTΑ ΣΕ ΠΕΡΙΣΣΟΤΕΡΑ ΚΡΑΤΗ ΜΕΛΗ: </w:t>
      </w:r>
    </w:p>
    <w:p w14:paraId="6364E693" w14:textId="77777777" w:rsidR="00B82DBE" w:rsidRPr="00B82DBE" w:rsidRDefault="00B82DBE" w:rsidP="00EB3381">
      <w:pPr>
        <w:numPr>
          <w:ilvl w:val="0"/>
          <w:numId w:val="94"/>
        </w:numPr>
        <w:rPr>
          <w:rFonts w:ascii="Tahoma" w:hAnsi="Tahoma" w:cs="Tahoma"/>
          <w:lang w:val="el-GR"/>
        </w:rPr>
      </w:pPr>
      <w:r w:rsidRPr="00B82DBE">
        <w:rPr>
          <w:rFonts w:ascii="Tahoma" w:hAnsi="Tahoma" w:cs="Tahoma"/>
          <w:lang w:val="el-GR"/>
        </w:rPr>
        <w:t>Ποιο είναι το κράτος της κύριας εγκατάστασής σας.</w:t>
      </w:r>
    </w:p>
    <w:p w14:paraId="30EE7277" w14:textId="77777777" w:rsidR="00B82DBE" w:rsidRPr="00B82DBE" w:rsidRDefault="00B82DBE" w:rsidP="00B82DBE">
      <w:pPr>
        <w:rPr>
          <w:rFonts w:ascii="Tahoma" w:hAnsi="Tahoma" w:cs="Tahoma"/>
          <w:lang w:val="el-GR"/>
        </w:rPr>
      </w:pPr>
      <w:r w:rsidRPr="00B82DBE">
        <w:rPr>
          <w:rFonts w:ascii="Tahoma" w:hAnsi="Tahoma" w:cs="Tahoma"/>
          <w:lang w:val="el-GR"/>
        </w:rPr>
        <w:t xml:space="preserve">ΔΙΑΒΙΒΑΣΕΙΣ ΔΕΔΟΜΕΝΩΝ ΕΚΤΟΣ ΕΕ: </w:t>
      </w:r>
    </w:p>
    <w:p w14:paraId="46AA09A2" w14:textId="77777777" w:rsidR="00B82DBE" w:rsidRPr="00B82DBE" w:rsidRDefault="00B82DBE" w:rsidP="00EB3381">
      <w:pPr>
        <w:numPr>
          <w:ilvl w:val="0"/>
          <w:numId w:val="94"/>
        </w:numPr>
        <w:rPr>
          <w:rFonts w:ascii="Tahoma" w:hAnsi="Tahoma" w:cs="Tahoma"/>
          <w:lang w:val="el-GR"/>
        </w:rPr>
      </w:pPr>
      <w:r w:rsidRPr="00B82DBE">
        <w:rPr>
          <w:rFonts w:ascii="Tahoma" w:hAnsi="Tahoma" w:cs="Tahoma"/>
          <w:lang w:val="el-GR"/>
        </w:rPr>
        <w:t>Αν διαβιβάζετε δεδομένα και σε τρίτες χώρες, επιλέξτε κάποιο μηχανισμό διαβίβασης, όπως δεσμευτικούς εταιρικούς κανόνες (BCRs), τυποποιημένες συμβατικές ρήτρες (SCCs), πιστοποιήσεις στο Privacy Shield (για τις ΗΠΑ).</w:t>
      </w:r>
    </w:p>
    <w:p w14:paraId="37A95088" w14:textId="77777777" w:rsidR="00B82DBE" w:rsidRPr="00B82DBE" w:rsidRDefault="00B82DBE" w:rsidP="00B82DBE">
      <w:pPr>
        <w:rPr>
          <w:rFonts w:ascii="Tahoma" w:hAnsi="Tahoma" w:cs="Tahoma"/>
          <w:lang w:val="el-GR"/>
        </w:rPr>
      </w:pPr>
      <w:r w:rsidRPr="00B82DBE">
        <w:rPr>
          <w:rFonts w:ascii="Tahoma" w:hAnsi="Tahoma" w:cs="Tahoma"/>
          <w:lang w:val="el-GR"/>
        </w:rPr>
        <w:t>Επιπρόσθετα, στο υποσύστημα θα περιλαμβάνονται και οι παρακάτω λίστες αυτοελέγχων:</w:t>
      </w:r>
    </w:p>
    <w:p w14:paraId="75833F2E" w14:textId="77777777" w:rsidR="00B82DBE" w:rsidRPr="00B82DBE" w:rsidRDefault="00B82DBE" w:rsidP="00EB3381">
      <w:pPr>
        <w:numPr>
          <w:ilvl w:val="0"/>
          <w:numId w:val="88"/>
        </w:numPr>
        <w:rPr>
          <w:rFonts w:ascii="Tahoma" w:hAnsi="Tahoma" w:cs="Tahoma"/>
          <w:lang w:val="el-GR"/>
        </w:rPr>
      </w:pPr>
      <w:r w:rsidRPr="00B82DBE">
        <w:rPr>
          <w:rFonts w:ascii="Tahoma" w:hAnsi="Tahoma" w:cs="Tahoma"/>
          <w:lang w:val="el-GR"/>
        </w:rPr>
        <w:t>Λίστα Αυτοελέγχου για τη Διασφάλιση Προσωπικών Δεδομένων:</w:t>
      </w:r>
    </w:p>
    <w:p w14:paraId="471BB661" w14:textId="77777777" w:rsidR="00B82DBE" w:rsidRPr="00B82DBE" w:rsidRDefault="00B82DBE" w:rsidP="00EB3381">
      <w:pPr>
        <w:numPr>
          <w:ilvl w:val="1"/>
          <w:numId w:val="88"/>
        </w:numPr>
        <w:rPr>
          <w:rFonts w:ascii="Tahoma" w:hAnsi="Tahoma" w:cs="Tahoma"/>
          <w:lang w:val="el-GR"/>
        </w:rPr>
      </w:pPr>
      <w:r w:rsidRPr="00B82DBE">
        <w:rPr>
          <w:rFonts w:ascii="Tahoma" w:hAnsi="Tahoma" w:cs="Tahoma"/>
          <w:lang w:val="el-GR"/>
        </w:rPr>
        <w:t>Α) Για Υπευθύνους Επεξεργασίας</w:t>
      </w:r>
    </w:p>
    <w:p w14:paraId="0D308C05" w14:textId="084C8DC0" w:rsidR="00B82DBE" w:rsidRPr="00B82DBE" w:rsidRDefault="00B82DBE" w:rsidP="00EB3381">
      <w:pPr>
        <w:numPr>
          <w:ilvl w:val="1"/>
          <w:numId w:val="88"/>
        </w:numPr>
        <w:rPr>
          <w:rFonts w:ascii="Tahoma" w:hAnsi="Tahoma" w:cs="Tahoma"/>
          <w:lang w:val="el-GR"/>
        </w:rPr>
      </w:pPr>
      <w:r w:rsidRPr="00B82DBE">
        <w:rPr>
          <w:rFonts w:ascii="Tahoma" w:hAnsi="Tahoma" w:cs="Tahoma"/>
          <w:lang w:val="el-GR"/>
        </w:rPr>
        <w:t>Β) Για Εκτελ</w:t>
      </w:r>
      <w:r w:rsidR="006E5380">
        <w:rPr>
          <w:rFonts w:ascii="Tahoma" w:hAnsi="Tahoma" w:cs="Tahoma"/>
          <w:lang w:val="el-GR"/>
        </w:rPr>
        <w:t>ού</w:t>
      </w:r>
      <w:r w:rsidRPr="00B82DBE">
        <w:rPr>
          <w:rFonts w:ascii="Tahoma" w:hAnsi="Tahoma" w:cs="Tahoma"/>
          <w:lang w:val="el-GR"/>
        </w:rPr>
        <w:t>ντες την Επεξεργασία</w:t>
      </w:r>
    </w:p>
    <w:p w14:paraId="1A785B0F" w14:textId="77777777" w:rsidR="00B82DBE" w:rsidRPr="00B82DBE" w:rsidRDefault="00B82DBE" w:rsidP="00EB3381">
      <w:pPr>
        <w:numPr>
          <w:ilvl w:val="0"/>
          <w:numId w:val="88"/>
        </w:numPr>
        <w:rPr>
          <w:rFonts w:ascii="Tahoma" w:hAnsi="Tahoma" w:cs="Tahoma"/>
          <w:lang w:val="el-GR"/>
        </w:rPr>
      </w:pPr>
      <w:r w:rsidRPr="00B82DBE">
        <w:rPr>
          <w:rFonts w:ascii="Tahoma" w:hAnsi="Tahoma" w:cs="Tahoma"/>
          <w:lang w:val="el-GR"/>
        </w:rPr>
        <w:t>Λίστα Αυτοελέγχου για Ασφάλεια Δεδομένων</w:t>
      </w:r>
    </w:p>
    <w:p w14:paraId="164A0D9E" w14:textId="7BE6C567" w:rsidR="00B82DBE" w:rsidRPr="00B82DBE" w:rsidRDefault="00B82DBE" w:rsidP="00EB3381">
      <w:pPr>
        <w:numPr>
          <w:ilvl w:val="0"/>
          <w:numId w:val="88"/>
        </w:numPr>
        <w:rPr>
          <w:rFonts w:ascii="Tahoma" w:hAnsi="Tahoma" w:cs="Tahoma"/>
          <w:lang w:val="el-GR"/>
        </w:rPr>
      </w:pPr>
      <w:r w:rsidRPr="00B82DBE">
        <w:rPr>
          <w:rFonts w:ascii="Tahoma" w:hAnsi="Tahoma" w:cs="Tahoma"/>
          <w:lang w:val="el-GR"/>
        </w:rPr>
        <w:t>Λίστα Αυτοελέγχου για Διαχείρ</w:t>
      </w:r>
      <w:r w:rsidR="006E5380">
        <w:rPr>
          <w:rFonts w:ascii="Tahoma" w:hAnsi="Tahoma" w:cs="Tahoma"/>
          <w:lang w:val="el-GR"/>
        </w:rPr>
        <w:t>ι</w:t>
      </w:r>
      <w:r w:rsidRPr="00B82DBE">
        <w:rPr>
          <w:rFonts w:ascii="Tahoma" w:hAnsi="Tahoma" w:cs="Tahoma"/>
          <w:lang w:val="el-GR"/>
        </w:rPr>
        <w:t>ση Φακέλων</w:t>
      </w:r>
    </w:p>
    <w:p w14:paraId="31F91E99" w14:textId="77777777" w:rsidR="00B82DBE" w:rsidRPr="00B82DBE" w:rsidRDefault="00B82DBE" w:rsidP="00EB3381">
      <w:pPr>
        <w:numPr>
          <w:ilvl w:val="0"/>
          <w:numId w:val="88"/>
        </w:numPr>
        <w:rPr>
          <w:rFonts w:ascii="Tahoma" w:hAnsi="Tahoma" w:cs="Tahoma"/>
          <w:lang w:val="el-GR"/>
        </w:rPr>
      </w:pPr>
      <w:r w:rsidRPr="00B82DBE">
        <w:rPr>
          <w:rFonts w:ascii="Tahoma" w:hAnsi="Tahoma" w:cs="Tahoma"/>
          <w:lang w:val="el-GR"/>
        </w:rPr>
        <w:t>Λίστα Αυτοελέγχου για Διαμοιρασμό Δεδομένων</w:t>
      </w:r>
    </w:p>
    <w:p w14:paraId="3D178FE6" w14:textId="77777777" w:rsidR="00B82DBE" w:rsidRPr="00B82DBE" w:rsidRDefault="00B82DBE" w:rsidP="00EB3381">
      <w:pPr>
        <w:numPr>
          <w:ilvl w:val="0"/>
          <w:numId w:val="88"/>
        </w:numPr>
        <w:rPr>
          <w:rFonts w:ascii="Tahoma" w:hAnsi="Tahoma" w:cs="Tahoma"/>
          <w:lang w:val="el-GR"/>
        </w:rPr>
      </w:pPr>
      <w:r w:rsidRPr="00B82DBE">
        <w:rPr>
          <w:rFonts w:ascii="Tahoma" w:hAnsi="Tahoma" w:cs="Tahoma"/>
          <w:lang w:val="el-GR"/>
        </w:rPr>
        <w:t>Λίστα Αυτοελέγχου για Συστήματα Καταγραφής και Παρακολούθησης (</w:t>
      </w:r>
      <w:r w:rsidRPr="00B82DBE">
        <w:rPr>
          <w:rFonts w:ascii="Tahoma" w:hAnsi="Tahoma" w:cs="Tahoma"/>
          <w:lang w:val="en-US"/>
        </w:rPr>
        <w:t>CCTV</w:t>
      </w:r>
      <w:r w:rsidRPr="00B82DBE">
        <w:rPr>
          <w:rFonts w:ascii="Tahoma" w:hAnsi="Tahoma" w:cs="Tahoma"/>
          <w:lang w:val="el-GR"/>
        </w:rPr>
        <w:t>)</w:t>
      </w:r>
    </w:p>
    <w:p w14:paraId="0FA979C1" w14:textId="6B05584B" w:rsidR="00B82DBE" w:rsidRPr="00B82DBE" w:rsidRDefault="00B82DBE" w:rsidP="00B82DBE">
      <w:pPr>
        <w:rPr>
          <w:rFonts w:ascii="Tahoma" w:hAnsi="Tahoma" w:cs="Tahoma"/>
          <w:lang w:val="el-GR"/>
        </w:rPr>
      </w:pPr>
      <w:r w:rsidRPr="00B82DBE">
        <w:rPr>
          <w:rFonts w:ascii="Tahoma" w:hAnsi="Tahoma" w:cs="Tahoma"/>
          <w:lang w:val="el-GR"/>
        </w:rPr>
        <w:t xml:space="preserve">Οι λίστες αυτές θα υπάρχουν ως </w:t>
      </w:r>
      <w:r w:rsidRPr="00B82DBE">
        <w:rPr>
          <w:rFonts w:ascii="Tahoma" w:hAnsi="Tahoma" w:cs="Tahoma"/>
          <w:lang w:val="en-US"/>
        </w:rPr>
        <w:t>templates</w:t>
      </w:r>
      <w:r w:rsidRPr="00B82DBE">
        <w:rPr>
          <w:rFonts w:ascii="Tahoma" w:hAnsi="Tahoma" w:cs="Tahoma"/>
          <w:lang w:val="el-GR"/>
        </w:rPr>
        <w:t xml:space="preserve"> στο </w:t>
      </w:r>
      <w:r w:rsidRPr="00B82DBE">
        <w:rPr>
          <w:rFonts w:ascii="Tahoma" w:hAnsi="Tahoma" w:cs="Tahoma"/>
          <w:lang w:val="en-US"/>
        </w:rPr>
        <w:t>Portal</w:t>
      </w:r>
      <w:r w:rsidRPr="00B82DBE">
        <w:rPr>
          <w:rFonts w:ascii="Tahoma" w:hAnsi="Tahoma" w:cs="Tahoma"/>
          <w:lang w:val="el-GR"/>
        </w:rPr>
        <w:t xml:space="preserve">, με δυνατότητα παραμετροποίησης από την ΑΠΔΠΧ, ώστε να υπάρχει ευελιξία στην αποτύπωση τυχόν μελλοντικών αλλαγών. Αναλόγως των επιλογών του χρήστη στα </w:t>
      </w:r>
      <w:r w:rsidR="00FC0F82" w:rsidRPr="00B82DBE">
        <w:rPr>
          <w:rFonts w:ascii="Tahoma" w:hAnsi="Tahoma" w:cs="Tahoma"/>
          <w:lang w:val="el-GR"/>
        </w:rPr>
        <w:t>ερωτή</w:t>
      </w:r>
      <w:r w:rsidR="00FC0F82">
        <w:rPr>
          <w:rFonts w:ascii="Tahoma" w:hAnsi="Tahoma" w:cs="Tahoma"/>
          <w:lang w:val="el-GR"/>
        </w:rPr>
        <w:t>μ</w:t>
      </w:r>
      <w:r w:rsidR="00FC0F82" w:rsidRPr="00B82DBE">
        <w:rPr>
          <w:rFonts w:ascii="Tahoma" w:hAnsi="Tahoma" w:cs="Tahoma"/>
          <w:lang w:val="el-GR"/>
        </w:rPr>
        <w:t xml:space="preserve">ατα </w:t>
      </w:r>
      <w:r w:rsidRPr="00B82DBE">
        <w:rPr>
          <w:rFonts w:ascii="Tahoma" w:hAnsi="Tahoma" w:cs="Tahoma"/>
          <w:lang w:val="el-GR"/>
        </w:rPr>
        <w:t xml:space="preserve">των παραπάνω ερωτηματολογίων, το Σύστημα θα πρέπει να δίνει κάποια αποτελέσματα, π.χ. εν είδη βαθμολογίας ή σε άλλη μορφή / δομή. </w:t>
      </w:r>
      <w:r w:rsidR="006E5380">
        <w:rPr>
          <w:rFonts w:ascii="Tahoma" w:hAnsi="Tahoma" w:cs="Tahoma"/>
          <w:lang w:val="el-GR"/>
        </w:rPr>
        <w:t>Οι θεματικές ενότητες, η λεπτομερής ανάλυσή τους και τ</w:t>
      </w:r>
      <w:r w:rsidRPr="00B82DBE">
        <w:rPr>
          <w:rFonts w:ascii="Tahoma" w:hAnsi="Tahoma" w:cs="Tahoma"/>
          <w:lang w:val="el-GR"/>
        </w:rPr>
        <w:t>α αναλυτικά περιεχόμενα των λιστών αυτοελέγχου θα καθοριστούν κατά τη Φάση της Μελέτης Εφαρμογής.</w:t>
      </w:r>
    </w:p>
    <w:p w14:paraId="33071532" w14:textId="77777777" w:rsidR="00B82DBE" w:rsidRDefault="00B82DBE" w:rsidP="00A54DE7">
      <w:pPr>
        <w:rPr>
          <w:rFonts w:ascii="Tahoma" w:hAnsi="Tahoma" w:cs="Tahoma"/>
          <w:lang w:val="el-GR"/>
        </w:rPr>
      </w:pPr>
    </w:p>
    <w:p w14:paraId="7BB10AD2" w14:textId="0A2011C8" w:rsidR="00F2600A" w:rsidRPr="00F94007" w:rsidRDefault="00F2600A" w:rsidP="00F94007">
      <w:pPr>
        <w:pStyle w:val="4"/>
        <w:numPr>
          <w:ilvl w:val="3"/>
          <w:numId w:val="18"/>
        </w:numPr>
        <w:tabs>
          <w:tab w:val="left" w:pos="1134"/>
        </w:tabs>
        <w:rPr>
          <w:rFonts w:ascii="Tahoma" w:eastAsia="SimSun" w:hAnsi="Tahoma" w:cs="Tahoma"/>
          <w:szCs w:val="22"/>
          <w:lang w:val="el-GR"/>
        </w:rPr>
      </w:pPr>
      <w:bookmarkStart w:id="259" w:name="_Υποσύστημα_υποβοήθησης_προγραμματισ"/>
      <w:bookmarkStart w:id="260" w:name="_Toc56417712"/>
      <w:bookmarkEnd w:id="259"/>
      <w:r w:rsidRPr="00F94007">
        <w:rPr>
          <w:rFonts w:ascii="Tahoma" w:eastAsia="SimSun" w:hAnsi="Tahoma" w:cs="Tahoma"/>
          <w:szCs w:val="22"/>
          <w:lang w:val="el-GR"/>
        </w:rPr>
        <w:t xml:space="preserve">Υποσύστημα υποβοήθησης προγραμματισμού – εκτέλεσης διοικητικών ελέγχων </w:t>
      </w:r>
      <w:r w:rsidR="00E278F3" w:rsidRPr="00F94007">
        <w:rPr>
          <w:rFonts w:ascii="Tahoma" w:eastAsia="SimSun" w:hAnsi="Tahoma" w:cs="Tahoma"/>
          <w:szCs w:val="22"/>
          <w:lang w:val="el-GR"/>
        </w:rPr>
        <w:t xml:space="preserve">της </w:t>
      </w:r>
      <w:r w:rsidRPr="00F94007">
        <w:rPr>
          <w:rFonts w:ascii="Tahoma" w:eastAsia="SimSun" w:hAnsi="Tahoma" w:cs="Tahoma"/>
          <w:szCs w:val="22"/>
          <w:lang w:val="el-GR"/>
        </w:rPr>
        <w:t>ΑΠΔΠΧ</w:t>
      </w:r>
      <w:bookmarkEnd w:id="260"/>
    </w:p>
    <w:p w14:paraId="28B328FA" w14:textId="457FB4BD" w:rsidR="00A54DE7" w:rsidRPr="00A54DE7" w:rsidRDefault="00A54DE7" w:rsidP="00A54DE7">
      <w:pPr>
        <w:rPr>
          <w:rFonts w:ascii="Tahoma" w:hAnsi="Tahoma" w:cs="Tahoma"/>
          <w:lang w:val="el-GR"/>
        </w:rPr>
      </w:pPr>
      <w:r w:rsidRPr="00A54DE7">
        <w:rPr>
          <w:rFonts w:ascii="Tahoma" w:hAnsi="Tahoma" w:cs="Tahoma"/>
          <w:lang w:val="el-GR"/>
        </w:rPr>
        <w:t>Βάσει του άρθρου 57, οι εποπτικές αρχές έχουν την αρμοδιότητα διενέργειας ερευνών, ελέγχων σχετικά με τη συμμόρφωση με τον Κανονισμό.</w:t>
      </w:r>
      <w:r w:rsidR="00E278F3">
        <w:rPr>
          <w:rFonts w:ascii="Tahoma" w:hAnsi="Tahoma" w:cs="Tahoma"/>
          <w:lang w:val="el-GR"/>
        </w:rPr>
        <w:t xml:space="preserve"> </w:t>
      </w:r>
      <w:r w:rsidRPr="00A54DE7">
        <w:rPr>
          <w:rFonts w:ascii="Tahoma" w:hAnsi="Tahoma" w:cs="Tahoma"/>
          <w:lang w:val="el-GR"/>
        </w:rPr>
        <w:t xml:space="preserve">Η ΑΠΔΠΧ διαθέτει συγκεκριμένη μεθοδολογία για τους ελέγχους αυτούς όπως και το περιεχόμενο των προς έλεγχο σημείων. </w:t>
      </w:r>
    </w:p>
    <w:p w14:paraId="7E2884CE" w14:textId="5E4AF8C7" w:rsidR="004909F6" w:rsidRDefault="00A54DE7" w:rsidP="00A54DE7">
      <w:pPr>
        <w:rPr>
          <w:rFonts w:ascii="Tahoma" w:hAnsi="Tahoma" w:cs="Tahoma"/>
          <w:lang w:val="el-GR"/>
        </w:rPr>
      </w:pPr>
      <w:r w:rsidRPr="00A54DE7">
        <w:rPr>
          <w:rFonts w:ascii="Tahoma" w:hAnsi="Tahoma" w:cs="Tahoma"/>
          <w:lang w:val="el-GR"/>
        </w:rPr>
        <w:t xml:space="preserve">Ο προγραμματισμός των ελέγχων, η επιλογή των στόχων, η αποστολή ερωτηματολογίων, η συλλογή στοιχείων κατά τους επιτόπιους ελέγχους, η τεκμηρίωση των αποτελεσμάτων και πειστηρίων και η σύνταξη πορισμάτων μπορούν να υποβοηθηθούν, και να  αυτοματοποιηθούν όπου είναι εφικτό, με σκοπό την ταχύτερη ολοκλήρωση των ερευνών και την πιο αποτελεσματική άσκηση από την ΑΠΔΠΧ του ελεγκτικού της έργου. </w:t>
      </w:r>
    </w:p>
    <w:p w14:paraId="7089F64F" w14:textId="4F458CAD" w:rsidR="004909F6" w:rsidRDefault="004909F6" w:rsidP="00A54DE7">
      <w:pPr>
        <w:rPr>
          <w:rFonts w:ascii="Tahoma" w:hAnsi="Tahoma" w:cs="Tahoma"/>
          <w:lang w:val="el-GR"/>
        </w:rPr>
      </w:pPr>
      <w:r>
        <w:rPr>
          <w:rFonts w:ascii="Tahoma" w:hAnsi="Tahoma" w:cs="Tahoma"/>
          <w:lang w:val="el-GR"/>
        </w:rPr>
        <w:t>Για την υποβοήθηση αυτών των εργασιών ο Ανάδοχος θα προβεί αρχικά σε ανασχεδιασμό και βελτιστοποίηση των παραπάνω αναφερόμενων διαδικασιών και στη συνέχεια στο σ</w:t>
      </w:r>
      <w:r w:rsidRPr="004909F6">
        <w:rPr>
          <w:rFonts w:ascii="Tahoma" w:hAnsi="Tahoma" w:cs="Tahoma"/>
          <w:lang w:val="el-GR"/>
        </w:rPr>
        <w:t xml:space="preserve">χεδιασμό και υλοποίηση </w:t>
      </w:r>
      <w:r>
        <w:rPr>
          <w:rFonts w:ascii="Tahoma" w:hAnsi="Tahoma" w:cs="Tahoma"/>
          <w:lang w:val="el-GR"/>
        </w:rPr>
        <w:t xml:space="preserve">του </w:t>
      </w:r>
      <w:r w:rsidRPr="004909F6">
        <w:rPr>
          <w:rFonts w:ascii="Tahoma" w:hAnsi="Tahoma" w:cs="Tahoma"/>
          <w:lang w:val="el-GR"/>
        </w:rPr>
        <w:t xml:space="preserve">υποσυστήματος υποβοήθησης προγραμματισμού – εκτέλεσης διοικητικών ελέγχων </w:t>
      </w:r>
      <w:r>
        <w:rPr>
          <w:rFonts w:ascii="Tahoma" w:hAnsi="Tahoma" w:cs="Tahoma"/>
          <w:lang w:val="el-GR"/>
        </w:rPr>
        <w:t xml:space="preserve">της </w:t>
      </w:r>
      <w:r w:rsidRPr="004909F6">
        <w:rPr>
          <w:rFonts w:ascii="Tahoma" w:hAnsi="Tahoma" w:cs="Tahoma"/>
          <w:lang w:val="el-GR"/>
        </w:rPr>
        <w:t>ΑΠΔΠΧ</w:t>
      </w:r>
      <w:r>
        <w:rPr>
          <w:rFonts w:ascii="Tahoma" w:hAnsi="Tahoma" w:cs="Tahoma"/>
          <w:lang w:val="el-GR"/>
        </w:rPr>
        <w:t>.</w:t>
      </w:r>
    </w:p>
    <w:p w14:paraId="7B5DFBC0" w14:textId="27078FEE" w:rsidR="00E278F3" w:rsidRPr="00E278F3" w:rsidRDefault="00E278F3" w:rsidP="00E278F3">
      <w:pPr>
        <w:rPr>
          <w:rFonts w:ascii="Tahoma" w:hAnsi="Tahoma" w:cs="Tahoma"/>
          <w:lang w:val="el-GR"/>
        </w:rPr>
      </w:pPr>
      <w:r w:rsidRPr="00E278F3">
        <w:rPr>
          <w:rFonts w:ascii="Tahoma" w:hAnsi="Tahoma" w:cs="Tahoma"/>
          <w:lang w:val="el-GR"/>
        </w:rPr>
        <w:t xml:space="preserve">Το </w:t>
      </w:r>
      <w:r w:rsidRPr="00E278F3">
        <w:rPr>
          <w:rFonts w:ascii="Tahoma" w:hAnsi="Tahoma" w:cs="Tahoma"/>
          <w:b/>
          <w:bCs/>
          <w:lang w:val="el-GR"/>
        </w:rPr>
        <w:t xml:space="preserve">Υποσύστημα υποβοήθησης προγραμματισμού – εκτέλεσης διοικητικών ελέγχων </w:t>
      </w:r>
      <w:r>
        <w:rPr>
          <w:rFonts w:ascii="Tahoma" w:hAnsi="Tahoma" w:cs="Tahoma"/>
          <w:b/>
          <w:bCs/>
          <w:lang w:val="el-GR"/>
        </w:rPr>
        <w:t xml:space="preserve">της </w:t>
      </w:r>
      <w:r w:rsidRPr="00E278F3">
        <w:rPr>
          <w:rFonts w:ascii="Tahoma" w:hAnsi="Tahoma" w:cs="Tahoma"/>
          <w:b/>
          <w:bCs/>
          <w:lang w:val="el-GR"/>
        </w:rPr>
        <w:t>ΑΠΔΠΧ</w:t>
      </w:r>
      <w:r>
        <w:rPr>
          <w:rFonts w:ascii="Tahoma" w:hAnsi="Tahoma" w:cs="Tahoma"/>
          <w:b/>
          <w:bCs/>
          <w:lang w:val="el-GR"/>
        </w:rPr>
        <w:t xml:space="preserve"> </w:t>
      </w:r>
      <w:r w:rsidRPr="00E278F3">
        <w:rPr>
          <w:rFonts w:ascii="Tahoma" w:hAnsi="Tahoma" w:cs="Tahoma"/>
          <w:lang w:val="el-GR"/>
        </w:rPr>
        <w:t xml:space="preserve">θα υποστηρίζει </w:t>
      </w:r>
      <w:r>
        <w:rPr>
          <w:rFonts w:ascii="Tahoma" w:hAnsi="Tahoma" w:cs="Tahoma"/>
          <w:lang w:val="el-GR"/>
        </w:rPr>
        <w:t xml:space="preserve">όλες </w:t>
      </w:r>
      <w:r w:rsidRPr="00E278F3">
        <w:rPr>
          <w:rFonts w:ascii="Tahoma" w:hAnsi="Tahoma" w:cs="Tahoma"/>
          <w:lang w:val="el-GR"/>
        </w:rPr>
        <w:t xml:space="preserve">τις διαδικασίες </w:t>
      </w:r>
      <w:r>
        <w:rPr>
          <w:rFonts w:ascii="Tahoma" w:hAnsi="Tahoma" w:cs="Tahoma"/>
          <w:lang w:val="el-GR"/>
        </w:rPr>
        <w:t>διοικητικών ελέγχων της Αρχής</w:t>
      </w:r>
      <w:r w:rsidRPr="00E278F3">
        <w:rPr>
          <w:rFonts w:ascii="Tahoma" w:hAnsi="Tahoma" w:cs="Tahoma"/>
          <w:lang w:val="el-GR"/>
        </w:rPr>
        <w:t xml:space="preserve">: την κατηγοριοποίηση των </w:t>
      </w:r>
      <w:r>
        <w:rPr>
          <w:rFonts w:ascii="Tahoma" w:hAnsi="Tahoma" w:cs="Tahoma"/>
          <w:lang w:val="el-GR"/>
        </w:rPr>
        <w:t>ελέγχων</w:t>
      </w:r>
      <w:r w:rsidRPr="00E278F3">
        <w:rPr>
          <w:rFonts w:ascii="Tahoma" w:hAnsi="Tahoma" w:cs="Tahoma"/>
          <w:lang w:val="el-GR"/>
        </w:rPr>
        <w:t xml:space="preserve"> ανάλογα με το</w:t>
      </w:r>
      <w:r>
        <w:rPr>
          <w:rFonts w:ascii="Tahoma" w:hAnsi="Tahoma" w:cs="Tahoma"/>
          <w:lang w:val="el-GR"/>
        </w:rPr>
        <w:t xml:space="preserve"> επίπεδο του κινδύνου</w:t>
      </w:r>
      <w:r w:rsidRPr="00E278F3">
        <w:rPr>
          <w:rFonts w:ascii="Tahoma" w:hAnsi="Tahoma" w:cs="Tahoma"/>
          <w:lang w:val="el-GR"/>
        </w:rPr>
        <w:t xml:space="preserve">, τον προγραμματισμό των ελέγχων, τη διεξαγωγή του ελέγχου με τη χρήση των φύλλων ελέγχου, την καταγραφή των αποτελεσμάτων, καθώς και την επεξεργασία τους. </w:t>
      </w:r>
    </w:p>
    <w:p w14:paraId="3A32B6C5" w14:textId="1D5C4D49" w:rsidR="00E278F3" w:rsidRDefault="00E278F3" w:rsidP="00E278F3">
      <w:pPr>
        <w:rPr>
          <w:rFonts w:ascii="Tahoma" w:hAnsi="Tahoma" w:cs="Tahoma"/>
          <w:lang w:val="el-GR"/>
        </w:rPr>
      </w:pPr>
      <w:r w:rsidRPr="00E278F3">
        <w:rPr>
          <w:rFonts w:ascii="Tahoma" w:hAnsi="Tahoma" w:cs="Tahoma"/>
          <w:lang w:val="el-GR"/>
        </w:rPr>
        <w:t>Το Υποσύστημα θα δίνει τη δυνατότητα στ</w:t>
      </w:r>
      <w:r>
        <w:rPr>
          <w:rFonts w:ascii="Tahoma" w:hAnsi="Tahoma" w:cs="Tahoma"/>
          <w:lang w:val="el-GR"/>
        </w:rPr>
        <w:t xml:space="preserve">ην Αρχή </w:t>
      </w:r>
      <w:r w:rsidRPr="00E278F3">
        <w:rPr>
          <w:rFonts w:ascii="Tahoma" w:hAnsi="Tahoma" w:cs="Tahoma"/>
          <w:lang w:val="el-GR"/>
        </w:rPr>
        <w:t>να προγραμματίζ</w:t>
      </w:r>
      <w:r>
        <w:rPr>
          <w:rFonts w:ascii="Tahoma" w:hAnsi="Tahoma" w:cs="Tahoma"/>
          <w:lang w:val="el-GR"/>
        </w:rPr>
        <w:t>ει</w:t>
      </w:r>
      <w:r w:rsidRPr="00E278F3">
        <w:rPr>
          <w:rFonts w:ascii="Tahoma" w:hAnsi="Tahoma" w:cs="Tahoma"/>
          <w:lang w:val="el-GR"/>
        </w:rPr>
        <w:t xml:space="preserve"> ελέγχους με βάση το επίπεδο κινδύνου σε διάφορες πτυχές </w:t>
      </w:r>
      <w:r>
        <w:rPr>
          <w:rFonts w:ascii="Tahoma" w:hAnsi="Tahoma" w:cs="Tahoma"/>
          <w:lang w:val="el-GR"/>
        </w:rPr>
        <w:t>της προστασίας των δεδομένων προσωπικού χαρακτήρα.</w:t>
      </w:r>
      <w:r w:rsidRPr="00E278F3">
        <w:rPr>
          <w:rFonts w:ascii="Tahoma" w:hAnsi="Tahoma" w:cs="Tahoma"/>
          <w:lang w:val="el-GR"/>
        </w:rPr>
        <w:t xml:space="preserve"> Ένα αποτελεσματικό μοντέλο ελέγχων εκτιμά τον κίνδυνο που παρουσιάζει δυνητικά </w:t>
      </w:r>
      <w:r>
        <w:rPr>
          <w:rFonts w:ascii="Tahoma" w:hAnsi="Tahoma" w:cs="Tahoma"/>
          <w:lang w:val="el-GR"/>
        </w:rPr>
        <w:t>ένας Φορέας</w:t>
      </w:r>
      <w:r w:rsidRPr="00E278F3">
        <w:rPr>
          <w:rFonts w:ascii="Tahoma" w:hAnsi="Tahoma" w:cs="Tahoma"/>
          <w:lang w:val="el-GR"/>
        </w:rPr>
        <w:t xml:space="preserve"> μέσα </w:t>
      </w:r>
      <w:r w:rsidRPr="00E278F3">
        <w:rPr>
          <w:rFonts w:ascii="Tahoma" w:hAnsi="Tahoma" w:cs="Tahoma"/>
          <w:lang w:val="el-GR"/>
        </w:rPr>
        <w:lastRenderedPageBreak/>
        <w:t xml:space="preserve">από μια σειρά παραγόντων </w:t>
      </w:r>
      <w:r>
        <w:rPr>
          <w:rFonts w:ascii="Tahoma" w:hAnsi="Tahoma" w:cs="Tahoma"/>
          <w:lang w:val="el-GR"/>
        </w:rPr>
        <w:t xml:space="preserve">όπως αυτοί παρουσιάζονται στην Ενότητα </w:t>
      </w:r>
      <w:r w:rsidRPr="00A3341B">
        <w:rPr>
          <w:rFonts w:ascii="Tahoma" w:hAnsi="Tahoma" w:cs="Tahoma"/>
          <w:lang w:val="el-GR"/>
        </w:rPr>
        <w:t>Υποσύστημα υποβοήθησης υπευθύνων επεξεργασίας</w:t>
      </w:r>
      <w:r w:rsidR="00653CA2">
        <w:rPr>
          <w:rFonts w:ascii="Tahoma" w:hAnsi="Tahoma" w:cs="Tahoma"/>
          <w:lang w:val="el-GR"/>
        </w:rPr>
        <w:t>, δηλαδή όταν δ</w:t>
      </w:r>
      <w:r w:rsidR="00653CA2" w:rsidRPr="00653CA2">
        <w:rPr>
          <w:rFonts w:ascii="Tahoma" w:hAnsi="Tahoma" w:cs="Tahoma"/>
          <w:lang w:val="el-GR"/>
        </w:rPr>
        <w:t>ιενεργείται αυτοματοποιημένη επεξεργασία, με βάση την οποία γίνεται συστηματική και εκτενής αξιολόγηση προσωπικών πτυχών φυσικών προσώπων</w:t>
      </w:r>
      <w:r w:rsidR="00653CA2">
        <w:rPr>
          <w:rFonts w:ascii="Tahoma" w:hAnsi="Tahoma" w:cs="Tahoma"/>
          <w:lang w:val="el-GR"/>
        </w:rPr>
        <w:t>, όταν ε</w:t>
      </w:r>
      <w:r w:rsidR="00653CA2" w:rsidRPr="000660E2">
        <w:rPr>
          <w:rFonts w:ascii="Tahoma" w:hAnsi="Tahoma" w:cs="Tahoma"/>
          <w:lang w:val="el-GR"/>
        </w:rPr>
        <w:t>κτελείται σε μεγάλη κλίμακα επεξεργασία ειδικών κατηγοριών προσωπικών δεδομένων</w:t>
      </w:r>
      <w:r w:rsidR="00653CA2">
        <w:rPr>
          <w:rFonts w:ascii="Tahoma" w:hAnsi="Tahoma" w:cs="Tahoma"/>
          <w:lang w:val="el-GR"/>
        </w:rPr>
        <w:t xml:space="preserve"> και όταν δ</w:t>
      </w:r>
      <w:r w:rsidR="00653CA2" w:rsidRPr="000660E2">
        <w:rPr>
          <w:rFonts w:ascii="Tahoma" w:hAnsi="Tahoma" w:cs="Tahoma"/>
          <w:lang w:val="el-GR"/>
        </w:rPr>
        <w:t>ιενεργείται συστηματική παρακολούθηση δημοσίως προσβάσιμου χώρου σε μεγάλη κλίμακα</w:t>
      </w:r>
      <w:r w:rsidR="00653CA2">
        <w:rPr>
          <w:rFonts w:ascii="Tahoma" w:hAnsi="Tahoma" w:cs="Tahoma"/>
          <w:lang w:val="el-GR"/>
        </w:rPr>
        <w:t>.</w:t>
      </w:r>
    </w:p>
    <w:p w14:paraId="4A154CB5" w14:textId="73FA8CC7" w:rsidR="00E278F3" w:rsidRPr="00E278F3" w:rsidRDefault="00E278F3" w:rsidP="00E278F3">
      <w:pPr>
        <w:rPr>
          <w:rFonts w:ascii="Tahoma" w:hAnsi="Tahoma" w:cs="Tahoma"/>
          <w:b/>
          <w:bCs/>
          <w:lang w:val="el-GR"/>
        </w:rPr>
      </w:pPr>
      <w:r w:rsidRPr="00E278F3">
        <w:rPr>
          <w:rFonts w:ascii="Tahoma" w:hAnsi="Tahoma" w:cs="Tahoma"/>
          <w:b/>
          <w:bCs/>
          <w:lang w:val="el-GR"/>
        </w:rPr>
        <w:t>Το Υποσύστημα θα περιλαμβάνει την ακόλουθη λειτουργικότητα:</w:t>
      </w:r>
    </w:p>
    <w:p w14:paraId="2E2C8735" w14:textId="5CA83258" w:rsidR="00E278F3" w:rsidRPr="00653CA2" w:rsidRDefault="00E278F3" w:rsidP="00EB3381">
      <w:pPr>
        <w:numPr>
          <w:ilvl w:val="0"/>
          <w:numId w:val="95"/>
        </w:numPr>
        <w:rPr>
          <w:rFonts w:ascii="Tahoma" w:hAnsi="Tahoma" w:cs="Tahoma"/>
          <w:lang w:val="el-GR"/>
        </w:rPr>
      </w:pPr>
      <w:r w:rsidRPr="00E278F3">
        <w:rPr>
          <w:rFonts w:ascii="Tahoma" w:hAnsi="Tahoma" w:cs="Tahoma"/>
          <w:lang w:val="el-GR"/>
        </w:rPr>
        <w:t xml:space="preserve">Ανάπτυξη και διαχείριση μοντέλων </w:t>
      </w:r>
      <w:r>
        <w:rPr>
          <w:rFonts w:ascii="Tahoma" w:hAnsi="Tahoma" w:cs="Tahoma"/>
          <w:lang w:val="el-GR"/>
        </w:rPr>
        <w:t>ρίσκου</w:t>
      </w:r>
      <w:r w:rsidRPr="00E278F3">
        <w:rPr>
          <w:rFonts w:ascii="Tahoma" w:hAnsi="Tahoma" w:cs="Tahoma"/>
          <w:lang w:val="el-GR"/>
        </w:rPr>
        <w:t xml:space="preserve"> για την εκτίμηση</w:t>
      </w:r>
      <w:r w:rsidR="00653CA2">
        <w:rPr>
          <w:rFonts w:ascii="Tahoma" w:hAnsi="Tahoma" w:cs="Tahoma"/>
          <w:lang w:val="el-GR"/>
        </w:rPr>
        <w:t>, τόσο της πιθανότητας, όσο και της σοβαρότητας των επιπτώσεων σε άτομα.</w:t>
      </w:r>
      <w:r w:rsidRPr="00E278F3">
        <w:rPr>
          <w:rFonts w:ascii="Tahoma" w:hAnsi="Tahoma" w:cs="Tahoma"/>
          <w:lang w:val="el-GR"/>
        </w:rPr>
        <w:t xml:space="preserve"> Η ανάπτυξη των μοντέλων αυτών θα γίνεται από κατάλληλα επιμορφωμένους χρήστες του συστήματος, χωρίς την ανάγκη παρέμβασης του Αναδόχου ή την προσθήκη κάποιου επιπρόσθετου κώδικα. Η εκτίμηση του ρίσκου θα γίνει με βάση συγκεκριμένα δεδομένα της εκάστοτε περίπτωσης. Η εκτίμηση του ρίσκου θα χρησιμοποιηθεί για να υποστηρίξει τη διαδικασία επιλογής των</w:t>
      </w:r>
      <w:r w:rsidR="00653CA2">
        <w:rPr>
          <w:rFonts w:ascii="Tahoma" w:hAnsi="Tahoma" w:cs="Tahoma"/>
          <w:lang w:val="el-GR"/>
        </w:rPr>
        <w:t xml:space="preserve"> Φορέων</w:t>
      </w:r>
      <w:r w:rsidRPr="00E278F3">
        <w:rPr>
          <w:rFonts w:ascii="Tahoma" w:hAnsi="Tahoma" w:cs="Tahoma"/>
          <w:lang w:val="el-GR"/>
        </w:rPr>
        <w:t xml:space="preserve"> εκείνων που πρόκειται να ελεγχθούν. </w:t>
      </w:r>
    </w:p>
    <w:p w14:paraId="7D4BD2B8" w14:textId="623C3540" w:rsidR="00E278F3" w:rsidRPr="00E278F3" w:rsidRDefault="00E278F3" w:rsidP="00EB3381">
      <w:pPr>
        <w:numPr>
          <w:ilvl w:val="0"/>
          <w:numId w:val="95"/>
        </w:numPr>
        <w:rPr>
          <w:rFonts w:ascii="Tahoma" w:hAnsi="Tahoma" w:cs="Tahoma"/>
          <w:lang w:val="el-GR"/>
        </w:rPr>
      </w:pPr>
      <w:r w:rsidRPr="00E278F3">
        <w:rPr>
          <w:rFonts w:ascii="Tahoma" w:hAnsi="Tahoma" w:cs="Tahoma"/>
          <w:lang w:val="el-GR"/>
        </w:rPr>
        <w:t>Σχεδιασμός του ελέγχου, για την υποστήριξη της οργάνωσης των ελέγχων σε όλα τα επίπεδα. Ο σχεδιασμός των ελέγχων περιλαμβάνει ενδεικτικά την κατανομή των πόρων που θα χρησιμοποιηθούν σε κάθε κατηγορία ελέγχων, μέχρι και την επιλογή των ελεγκτών. Επιπροσθέτως, θα δίνεται η δυνατότητα κατάλληλης κατηγοριοποίησης των ελέγχων.</w:t>
      </w:r>
    </w:p>
    <w:p w14:paraId="60DFCE35" w14:textId="683274F7" w:rsidR="00E278F3" w:rsidRPr="00E278F3" w:rsidRDefault="00E278F3" w:rsidP="00EB3381">
      <w:pPr>
        <w:numPr>
          <w:ilvl w:val="0"/>
          <w:numId w:val="95"/>
        </w:numPr>
        <w:rPr>
          <w:rFonts w:ascii="Tahoma" w:hAnsi="Tahoma" w:cs="Tahoma"/>
          <w:lang w:val="el-GR"/>
        </w:rPr>
      </w:pPr>
      <w:r w:rsidRPr="00E278F3">
        <w:rPr>
          <w:rFonts w:ascii="Tahoma" w:hAnsi="Tahoma" w:cs="Tahoma"/>
          <w:lang w:val="el-GR"/>
        </w:rPr>
        <w:t>Προετοιμασία των ελέγχων, η οποία θα υποστηρίζει την απαραίτητη πρόσβαση στις κατάλληλες πληροφορίες που θα πρέπει να έχει ο εκάστοτε ελεγκτής, όπως πχ τα υποβληθέντα έγγραφα τ</w:t>
      </w:r>
      <w:r w:rsidR="0002651A">
        <w:rPr>
          <w:rFonts w:ascii="Tahoma" w:hAnsi="Tahoma" w:cs="Tahoma"/>
          <w:lang w:val="el-GR"/>
        </w:rPr>
        <w:t>ου</w:t>
      </w:r>
      <w:r w:rsidRPr="00E278F3">
        <w:rPr>
          <w:rFonts w:ascii="Tahoma" w:hAnsi="Tahoma" w:cs="Tahoma"/>
          <w:lang w:val="el-GR"/>
        </w:rPr>
        <w:t xml:space="preserve"> υπό έλεγχο </w:t>
      </w:r>
      <w:r w:rsidR="0002651A">
        <w:rPr>
          <w:rFonts w:ascii="Tahoma" w:hAnsi="Tahoma" w:cs="Tahoma"/>
          <w:lang w:val="el-GR"/>
        </w:rPr>
        <w:t>Φορέα</w:t>
      </w:r>
      <w:r w:rsidRPr="00E278F3">
        <w:rPr>
          <w:rFonts w:ascii="Tahoma" w:hAnsi="Tahoma" w:cs="Tahoma"/>
          <w:lang w:val="el-GR"/>
        </w:rPr>
        <w:t>, αποτελέσματα προγενέστερων ελέγχων,</w:t>
      </w:r>
      <w:r w:rsidR="0002651A">
        <w:rPr>
          <w:rFonts w:ascii="Tahoma" w:hAnsi="Tahoma" w:cs="Tahoma"/>
          <w:lang w:val="el-GR"/>
        </w:rPr>
        <w:t xml:space="preserve"> κ.ά.</w:t>
      </w:r>
    </w:p>
    <w:p w14:paraId="04F6C0B7" w14:textId="77777777" w:rsidR="00E278F3" w:rsidRPr="00E278F3" w:rsidRDefault="00E278F3" w:rsidP="00EB3381">
      <w:pPr>
        <w:numPr>
          <w:ilvl w:val="0"/>
          <w:numId w:val="95"/>
        </w:numPr>
        <w:rPr>
          <w:rFonts w:ascii="Tahoma" w:hAnsi="Tahoma" w:cs="Tahoma"/>
          <w:lang w:val="el-GR"/>
        </w:rPr>
      </w:pPr>
      <w:r w:rsidRPr="00E278F3">
        <w:rPr>
          <w:rFonts w:ascii="Tahoma" w:hAnsi="Tahoma" w:cs="Tahoma"/>
          <w:lang w:val="el-GR"/>
        </w:rPr>
        <w:t>Υποστήριξη του συνολικού κύκλου ενεργειών που πραγματοποιούνται σε κάποιο έλεγχο. Θα υποστηρίζεται ο συνολικός κύκλος ενεργειών που εμπεριέχονται σε μια ελεγκτική διαδικασία (</w:t>
      </w:r>
      <w:r w:rsidRPr="00E278F3">
        <w:rPr>
          <w:rFonts w:ascii="Tahoma" w:hAnsi="Tahoma" w:cs="Tahoma"/>
          <w:lang w:val="en-US"/>
        </w:rPr>
        <w:t>inspection</w:t>
      </w:r>
      <w:r w:rsidRPr="00E278F3">
        <w:rPr>
          <w:rFonts w:ascii="Tahoma" w:hAnsi="Tahoma" w:cs="Tahoma"/>
          <w:lang w:val="el-GR"/>
        </w:rPr>
        <w:t xml:space="preserve"> </w:t>
      </w:r>
      <w:r w:rsidRPr="00E278F3">
        <w:rPr>
          <w:rFonts w:ascii="Tahoma" w:hAnsi="Tahoma" w:cs="Tahoma"/>
          <w:lang w:val="en-US"/>
        </w:rPr>
        <w:t>workflow</w:t>
      </w:r>
      <w:r w:rsidRPr="00E278F3">
        <w:rPr>
          <w:rFonts w:ascii="Tahoma" w:hAnsi="Tahoma" w:cs="Tahoma"/>
          <w:lang w:val="el-GR"/>
        </w:rPr>
        <w:t>), όπως πχ η δημιουργία φύλλων ελέγχου (</w:t>
      </w:r>
      <w:r w:rsidRPr="00E278F3">
        <w:rPr>
          <w:rFonts w:ascii="Tahoma" w:hAnsi="Tahoma" w:cs="Tahoma"/>
          <w:lang w:val="en-US"/>
        </w:rPr>
        <w:t>check</w:t>
      </w:r>
      <w:r w:rsidRPr="00E278F3">
        <w:rPr>
          <w:rFonts w:ascii="Tahoma" w:hAnsi="Tahoma" w:cs="Tahoma"/>
          <w:lang w:val="el-GR"/>
        </w:rPr>
        <w:t xml:space="preserve"> </w:t>
      </w:r>
      <w:r w:rsidRPr="00E278F3">
        <w:rPr>
          <w:rFonts w:ascii="Tahoma" w:hAnsi="Tahoma" w:cs="Tahoma"/>
          <w:lang w:val="en-US"/>
        </w:rPr>
        <w:t>lists</w:t>
      </w:r>
      <w:r w:rsidRPr="00E278F3">
        <w:rPr>
          <w:rFonts w:ascii="Tahoma" w:hAnsi="Tahoma" w:cs="Tahoma"/>
          <w:lang w:val="el-GR"/>
        </w:rPr>
        <w:t>), η επιλογή των οντοτήτων που θα ελεγχθούν, η καταγραφή των επιτόπιων διαπιστώσεων, η δημιουργία ενδιάμεσων ή τελικών αναφορών, καθώς και η επακόλουθη εξέταση (</w:t>
      </w:r>
      <w:r w:rsidRPr="00E278F3">
        <w:rPr>
          <w:rFonts w:ascii="Tahoma" w:hAnsi="Tahoma" w:cs="Tahoma"/>
          <w:lang w:val="en-US"/>
        </w:rPr>
        <w:t>follow</w:t>
      </w:r>
      <w:r w:rsidRPr="00E278F3">
        <w:rPr>
          <w:rFonts w:ascii="Tahoma" w:hAnsi="Tahoma" w:cs="Tahoma"/>
          <w:lang w:val="el-GR"/>
        </w:rPr>
        <w:t xml:space="preserve"> </w:t>
      </w:r>
      <w:r w:rsidRPr="00E278F3">
        <w:rPr>
          <w:rFonts w:ascii="Tahoma" w:hAnsi="Tahoma" w:cs="Tahoma"/>
          <w:lang w:val="en-US"/>
        </w:rPr>
        <w:t>up</w:t>
      </w:r>
      <w:r w:rsidRPr="00E278F3">
        <w:rPr>
          <w:rFonts w:ascii="Tahoma" w:hAnsi="Tahoma" w:cs="Tahoma"/>
          <w:lang w:val="el-GR"/>
        </w:rPr>
        <w:t>) των ενεργειών που έπονται του ελέγχου.</w:t>
      </w:r>
    </w:p>
    <w:p w14:paraId="094BF0D2" w14:textId="4034D799" w:rsidR="00E278F3" w:rsidRPr="00E278F3" w:rsidRDefault="00E278F3" w:rsidP="00EB3381">
      <w:pPr>
        <w:numPr>
          <w:ilvl w:val="0"/>
          <w:numId w:val="95"/>
        </w:numPr>
        <w:rPr>
          <w:rFonts w:ascii="Tahoma" w:hAnsi="Tahoma" w:cs="Tahoma"/>
          <w:lang w:val="el-GR"/>
        </w:rPr>
      </w:pPr>
      <w:r w:rsidRPr="00E278F3">
        <w:rPr>
          <w:rFonts w:ascii="Tahoma" w:hAnsi="Tahoma" w:cs="Tahoma"/>
          <w:lang w:val="el-GR"/>
        </w:rPr>
        <w:t>Καταχώρηση όλων των δεδομένων που δημιουργούνται σε κάθε έλεγχο και δυνατότητα πρόσβασης σε αυτά από χρήστες με την κατάλληλη διαβάθμιση. Η λειτουργία αυτή περιλαμβάνει και τη δυνατότητα εισαγωγής και των δεδομένων ελέγχων που γίνονται (ή έχουν ήδη γίνει) εκτός του</w:t>
      </w:r>
      <w:r w:rsidR="0002651A">
        <w:rPr>
          <w:rFonts w:ascii="Tahoma" w:hAnsi="Tahoma" w:cs="Tahoma"/>
          <w:lang w:val="el-GR"/>
        </w:rPr>
        <w:t xml:space="preserve"> Πληροφοριακού Συστήματος</w:t>
      </w:r>
      <w:r w:rsidRPr="00E278F3">
        <w:rPr>
          <w:rFonts w:ascii="Tahoma" w:hAnsi="Tahoma" w:cs="Tahoma"/>
          <w:lang w:val="el-GR"/>
        </w:rPr>
        <w:t>, επομένως θα λειτουργήσει ως ένας ολοκληρωμένος χώρος αποθήκευσης όλων των δεδομένων  ελέγχων.</w:t>
      </w:r>
    </w:p>
    <w:p w14:paraId="41624E94" w14:textId="69F7622A" w:rsidR="00E278F3" w:rsidRPr="00E278F3" w:rsidRDefault="00E278F3" w:rsidP="00EB3381">
      <w:pPr>
        <w:numPr>
          <w:ilvl w:val="0"/>
          <w:numId w:val="95"/>
        </w:numPr>
        <w:rPr>
          <w:rFonts w:ascii="Tahoma" w:hAnsi="Tahoma" w:cs="Tahoma"/>
          <w:lang w:val="el-GR"/>
        </w:rPr>
      </w:pPr>
      <w:r w:rsidRPr="00E278F3">
        <w:rPr>
          <w:rFonts w:ascii="Tahoma" w:hAnsi="Tahoma" w:cs="Tahoma"/>
          <w:lang w:val="el-GR"/>
        </w:rPr>
        <w:t>Επικοινωνία με τα λοιπά υποσυστήματα του</w:t>
      </w:r>
      <w:r w:rsidR="0002651A">
        <w:rPr>
          <w:rFonts w:ascii="Tahoma" w:hAnsi="Tahoma" w:cs="Tahoma"/>
          <w:lang w:val="el-GR"/>
        </w:rPr>
        <w:t xml:space="preserve"> Πληροφοριακού Συστήματος</w:t>
      </w:r>
      <w:r w:rsidRPr="00E278F3">
        <w:rPr>
          <w:rFonts w:ascii="Tahoma" w:hAnsi="Tahoma" w:cs="Tahoma"/>
          <w:lang w:val="el-GR"/>
        </w:rPr>
        <w:t>, προκειμένου να υλοποιηθούν οι αντίστοιχες λειτουργικότητες από αυτά.</w:t>
      </w:r>
    </w:p>
    <w:p w14:paraId="736D56A2" w14:textId="77777777" w:rsidR="00E278F3" w:rsidRPr="00E278F3" w:rsidRDefault="00E278F3" w:rsidP="00E278F3">
      <w:pPr>
        <w:rPr>
          <w:rFonts w:ascii="Tahoma" w:hAnsi="Tahoma" w:cs="Tahoma"/>
          <w:lang w:val="el-GR"/>
        </w:rPr>
      </w:pPr>
      <w:r w:rsidRPr="00E278F3">
        <w:rPr>
          <w:rFonts w:ascii="Tahoma" w:hAnsi="Tahoma" w:cs="Tahoma"/>
          <w:lang w:val="el-GR"/>
        </w:rPr>
        <w:t>Με βάση τις βέλτιστες πρακτικές διεθνώς, ένα τέτοιο υποσύστημα θα πρέπει να:</w:t>
      </w:r>
    </w:p>
    <w:p w14:paraId="44A18102" w14:textId="77777777" w:rsidR="00E278F3" w:rsidRPr="00E278F3" w:rsidRDefault="00E278F3" w:rsidP="00EB3381">
      <w:pPr>
        <w:numPr>
          <w:ilvl w:val="0"/>
          <w:numId w:val="96"/>
        </w:numPr>
        <w:rPr>
          <w:rFonts w:ascii="Tahoma" w:hAnsi="Tahoma" w:cs="Tahoma"/>
          <w:lang w:val="el-GR"/>
        </w:rPr>
      </w:pPr>
      <w:r w:rsidRPr="00E278F3">
        <w:rPr>
          <w:rFonts w:ascii="Tahoma" w:hAnsi="Tahoma" w:cs="Tahoma"/>
          <w:lang w:val="el-GR"/>
        </w:rPr>
        <w:t xml:space="preserve">Είναι ασφαλές και να υποστηρίζει όλες τις ενδεδειγμένες διαδικασίες ελέγχου </w:t>
      </w:r>
    </w:p>
    <w:p w14:paraId="02DF02D2" w14:textId="47191527" w:rsidR="00E278F3" w:rsidRPr="00E278F3" w:rsidRDefault="00E278F3" w:rsidP="00EB3381">
      <w:pPr>
        <w:numPr>
          <w:ilvl w:val="0"/>
          <w:numId w:val="96"/>
        </w:numPr>
        <w:rPr>
          <w:rFonts w:ascii="Tahoma" w:hAnsi="Tahoma" w:cs="Tahoma"/>
          <w:lang w:val="el-GR"/>
        </w:rPr>
      </w:pPr>
      <w:r w:rsidRPr="00E278F3">
        <w:rPr>
          <w:rFonts w:ascii="Tahoma" w:hAnsi="Tahoma" w:cs="Tahoma"/>
          <w:lang w:val="el-GR"/>
        </w:rPr>
        <w:t xml:space="preserve">Περιέχει το προφίλ κάθε </w:t>
      </w:r>
      <w:r w:rsidR="0002651A">
        <w:rPr>
          <w:rFonts w:ascii="Tahoma" w:hAnsi="Tahoma" w:cs="Tahoma"/>
          <w:lang w:val="el-GR"/>
        </w:rPr>
        <w:t>Φορέα</w:t>
      </w:r>
    </w:p>
    <w:p w14:paraId="407BE4A4" w14:textId="77777777" w:rsidR="00E278F3" w:rsidRPr="00E278F3" w:rsidRDefault="00E278F3" w:rsidP="00EB3381">
      <w:pPr>
        <w:numPr>
          <w:ilvl w:val="0"/>
          <w:numId w:val="96"/>
        </w:numPr>
        <w:rPr>
          <w:rFonts w:ascii="Tahoma" w:hAnsi="Tahoma" w:cs="Tahoma"/>
          <w:lang w:val="el-GR"/>
        </w:rPr>
      </w:pPr>
      <w:r w:rsidRPr="00E278F3">
        <w:rPr>
          <w:rFonts w:ascii="Tahoma" w:hAnsi="Tahoma" w:cs="Tahoma"/>
          <w:lang w:val="el-GR"/>
        </w:rPr>
        <w:t>Είναι διαχειρίσιμο από ένα κεντρικό σημείο</w:t>
      </w:r>
    </w:p>
    <w:p w14:paraId="3AD98A68" w14:textId="42ACF243" w:rsidR="00E278F3" w:rsidRPr="00E278F3" w:rsidRDefault="00E278F3" w:rsidP="00EB3381">
      <w:pPr>
        <w:numPr>
          <w:ilvl w:val="0"/>
          <w:numId w:val="96"/>
        </w:numPr>
        <w:rPr>
          <w:rFonts w:ascii="Tahoma" w:hAnsi="Tahoma" w:cs="Tahoma"/>
          <w:lang w:val="el-GR"/>
        </w:rPr>
      </w:pPr>
      <w:r w:rsidRPr="00E278F3">
        <w:rPr>
          <w:rFonts w:ascii="Tahoma" w:hAnsi="Tahoma" w:cs="Tahoma"/>
          <w:lang w:val="el-GR"/>
        </w:rPr>
        <w:t>Υποστηρίζει τους ελεγκτές στους επιτόπιους ελέγχους των</w:t>
      </w:r>
      <w:r w:rsidR="0002651A">
        <w:rPr>
          <w:rFonts w:ascii="Tahoma" w:hAnsi="Tahoma" w:cs="Tahoma"/>
          <w:lang w:val="el-GR"/>
        </w:rPr>
        <w:t xml:space="preserve"> Φορέων</w:t>
      </w:r>
      <w:r w:rsidRPr="00E278F3">
        <w:rPr>
          <w:rFonts w:ascii="Tahoma" w:hAnsi="Tahoma" w:cs="Tahoma"/>
          <w:lang w:val="el-GR"/>
        </w:rPr>
        <w:t xml:space="preserve"> </w:t>
      </w:r>
    </w:p>
    <w:p w14:paraId="469F9DC2" w14:textId="77777777" w:rsidR="00E278F3" w:rsidRPr="00E278F3" w:rsidRDefault="00E278F3" w:rsidP="00EB3381">
      <w:pPr>
        <w:numPr>
          <w:ilvl w:val="0"/>
          <w:numId w:val="96"/>
        </w:numPr>
        <w:rPr>
          <w:rFonts w:ascii="Tahoma" w:hAnsi="Tahoma" w:cs="Tahoma"/>
          <w:lang w:val="el-GR"/>
        </w:rPr>
      </w:pPr>
      <w:r w:rsidRPr="00E278F3">
        <w:rPr>
          <w:rFonts w:ascii="Tahoma" w:hAnsi="Tahoma" w:cs="Tahoma"/>
          <w:lang w:val="el-GR"/>
        </w:rPr>
        <w:t>Διευκολύνει την ανταλλαγή πληροφορίας μεταξύ των ελεγκτικών μηχανισμών</w:t>
      </w:r>
    </w:p>
    <w:p w14:paraId="7473FD7B" w14:textId="77777777" w:rsidR="00E278F3" w:rsidRPr="00E278F3" w:rsidRDefault="00E278F3" w:rsidP="00EB3381">
      <w:pPr>
        <w:numPr>
          <w:ilvl w:val="0"/>
          <w:numId w:val="96"/>
        </w:numPr>
        <w:rPr>
          <w:rFonts w:ascii="Tahoma" w:hAnsi="Tahoma" w:cs="Tahoma"/>
          <w:lang w:val="el-GR"/>
        </w:rPr>
      </w:pPr>
      <w:r w:rsidRPr="00E278F3">
        <w:rPr>
          <w:rFonts w:ascii="Tahoma" w:hAnsi="Tahoma" w:cs="Tahoma"/>
          <w:lang w:val="el-GR"/>
        </w:rPr>
        <w:t>Παρέχει διεπαφές για την ανταλλαγή δεδομένων με τρίτα συστήματα</w:t>
      </w:r>
    </w:p>
    <w:p w14:paraId="71670CA0" w14:textId="77777777" w:rsidR="00E278F3" w:rsidRPr="00E278F3" w:rsidRDefault="00E278F3" w:rsidP="00EB3381">
      <w:pPr>
        <w:numPr>
          <w:ilvl w:val="0"/>
          <w:numId w:val="96"/>
        </w:numPr>
        <w:rPr>
          <w:rFonts w:ascii="Tahoma" w:hAnsi="Tahoma" w:cs="Tahoma"/>
          <w:lang w:val="el-GR"/>
        </w:rPr>
      </w:pPr>
      <w:r w:rsidRPr="00E278F3">
        <w:rPr>
          <w:rFonts w:ascii="Tahoma" w:hAnsi="Tahoma" w:cs="Tahoma"/>
          <w:lang w:val="el-GR"/>
        </w:rPr>
        <w:t>Υποστηρίζει τη διαχείριση και την παραγωγή αναφορών σχετικά με την εξέλιξη των ελέγχων.</w:t>
      </w:r>
    </w:p>
    <w:p w14:paraId="195C5428" w14:textId="77777777" w:rsidR="00E278F3" w:rsidRPr="00E278F3" w:rsidRDefault="00E278F3" w:rsidP="00EB3381">
      <w:pPr>
        <w:numPr>
          <w:ilvl w:val="0"/>
          <w:numId w:val="96"/>
        </w:numPr>
        <w:rPr>
          <w:rFonts w:ascii="Tahoma" w:hAnsi="Tahoma" w:cs="Tahoma"/>
          <w:lang w:val="el-GR"/>
        </w:rPr>
      </w:pPr>
      <w:r w:rsidRPr="00E278F3">
        <w:rPr>
          <w:rFonts w:ascii="Tahoma" w:hAnsi="Tahoma" w:cs="Tahoma"/>
          <w:lang w:val="el-GR"/>
        </w:rPr>
        <w:t>Βασίζει όλες τις λειτουργίες διαχείρισης των ελεγκτικών διαδικασιών (προγραμματισμός, διεξαγωγή, καταγραφή αποτελεσμάτων, επανάληψη ελέγχων, ενστάσεις κλπ.) σε αυτοματοποιημένες ροές εργασίας.</w:t>
      </w:r>
    </w:p>
    <w:p w14:paraId="06154A17" w14:textId="483BA64E" w:rsidR="00E278F3" w:rsidRPr="00E278F3" w:rsidRDefault="00E278F3" w:rsidP="00EB3381">
      <w:pPr>
        <w:numPr>
          <w:ilvl w:val="0"/>
          <w:numId w:val="96"/>
        </w:numPr>
        <w:rPr>
          <w:rFonts w:ascii="Tahoma" w:hAnsi="Tahoma" w:cs="Tahoma"/>
          <w:lang w:val="el-GR"/>
        </w:rPr>
      </w:pPr>
      <w:r w:rsidRPr="00E278F3">
        <w:rPr>
          <w:rFonts w:ascii="Tahoma" w:hAnsi="Tahoma" w:cs="Tahoma"/>
          <w:lang w:val="el-GR"/>
        </w:rPr>
        <w:lastRenderedPageBreak/>
        <w:t>Διατηρεί πληροφορίες αναφορικά με</w:t>
      </w:r>
      <w:r w:rsidR="0002651A">
        <w:rPr>
          <w:rFonts w:ascii="Tahoma" w:hAnsi="Tahoma" w:cs="Tahoma"/>
          <w:lang w:val="el-GR"/>
        </w:rPr>
        <w:t xml:space="preserve"> ένα Φορέα,</w:t>
      </w:r>
      <w:r w:rsidRPr="00E278F3">
        <w:rPr>
          <w:rFonts w:ascii="Tahoma" w:hAnsi="Tahoma" w:cs="Tahoma"/>
          <w:lang w:val="el-GR"/>
        </w:rPr>
        <w:t xml:space="preserve"> το ιστορικό των ελέγχων που έχουν πραγματοποιηθεί και τις διαθέτει σε όσους έχουν σχετικά δικαιώματα πρόσβασης.</w:t>
      </w:r>
    </w:p>
    <w:p w14:paraId="79C819BC" w14:textId="77777777" w:rsidR="00E278F3" w:rsidRPr="00E278F3" w:rsidRDefault="00E278F3" w:rsidP="00EB3381">
      <w:pPr>
        <w:numPr>
          <w:ilvl w:val="0"/>
          <w:numId w:val="96"/>
        </w:numPr>
        <w:rPr>
          <w:rFonts w:ascii="Tahoma" w:hAnsi="Tahoma" w:cs="Tahoma"/>
          <w:lang w:val="el-GR"/>
        </w:rPr>
      </w:pPr>
      <w:r w:rsidRPr="00E278F3">
        <w:rPr>
          <w:rFonts w:ascii="Tahoma" w:hAnsi="Tahoma" w:cs="Tahoma"/>
          <w:lang w:val="el-GR"/>
        </w:rPr>
        <w:t>Συλλέγει και διατηρεί πληροφορίες που αποτελούν τη βάση για τη διεξαγωγή διαδικασιών ανάλυσης δεδομένων.</w:t>
      </w:r>
    </w:p>
    <w:p w14:paraId="0C904925" w14:textId="77777777" w:rsidR="00E278F3" w:rsidRPr="00E278F3" w:rsidRDefault="00E278F3" w:rsidP="00EB3381">
      <w:pPr>
        <w:numPr>
          <w:ilvl w:val="0"/>
          <w:numId w:val="96"/>
        </w:numPr>
        <w:rPr>
          <w:rFonts w:ascii="Tahoma" w:hAnsi="Tahoma" w:cs="Tahoma"/>
          <w:lang w:val="el-GR"/>
        </w:rPr>
      </w:pPr>
      <w:r w:rsidRPr="00E278F3">
        <w:rPr>
          <w:rFonts w:ascii="Tahoma" w:hAnsi="Tahoma" w:cs="Tahoma"/>
          <w:lang w:val="el-GR"/>
        </w:rPr>
        <w:t xml:space="preserve">Βασίζει τη διεξαγωγή των ελέγχων και την ανάλυση των αποτελεσμάτων σε πρότυπα φύλλα ελέγχου που θα μεταβάλλονται δυναμικά με βάση αντίστοιχες νομοθετικές διατάξεις και κανονισμούς. </w:t>
      </w:r>
    </w:p>
    <w:p w14:paraId="1652D00F" w14:textId="77777777" w:rsidR="00E278F3" w:rsidRPr="00E278F3" w:rsidRDefault="00E278F3" w:rsidP="00EB3381">
      <w:pPr>
        <w:numPr>
          <w:ilvl w:val="0"/>
          <w:numId w:val="96"/>
        </w:numPr>
        <w:rPr>
          <w:rFonts w:ascii="Tahoma" w:hAnsi="Tahoma" w:cs="Tahoma"/>
          <w:lang w:val="el-GR"/>
        </w:rPr>
      </w:pPr>
      <w:r w:rsidRPr="00E278F3">
        <w:rPr>
          <w:rFonts w:ascii="Tahoma" w:hAnsi="Tahoma" w:cs="Tahoma"/>
          <w:lang w:val="el-GR"/>
        </w:rPr>
        <w:t>Υποστηρίζει την παραμετροποίηση των ροών εργασίας, των επιχειρησιακών κανόνων, των μοντέλων αξιολόγησης κινδύνου, των πρότυπων φύλλων ελέγχου και των εγκαταστάσεων που ελέγχονται χωρίς να απαιτείται τροποποίηση του πηγαίου κώδικα του συστήματος.</w:t>
      </w:r>
    </w:p>
    <w:p w14:paraId="02048B19" w14:textId="552CF6A2" w:rsidR="00E278F3" w:rsidRPr="00E278F3" w:rsidRDefault="00E278F3" w:rsidP="00EB3381">
      <w:pPr>
        <w:numPr>
          <w:ilvl w:val="0"/>
          <w:numId w:val="96"/>
        </w:numPr>
        <w:rPr>
          <w:rFonts w:ascii="Tahoma" w:hAnsi="Tahoma" w:cs="Tahoma"/>
          <w:lang w:val="el-GR"/>
        </w:rPr>
      </w:pPr>
      <w:r w:rsidRPr="00E278F3">
        <w:rPr>
          <w:rFonts w:ascii="Tahoma" w:hAnsi="Tahoma" w:cs="Tahoma"/>
          <w:lang w:val="el-GR"/>
        </w:rPr>
        <w:t>Εξασφαλίζει υψηλό βαθμό ασφάλειας αναφορικά με τα δεδομένα που τηρούνται στο σύστημα</w:t>
      </w:r>
      <w:r w:rsidR="0002651A">
        <w:rPr>
          <w:rFonts w:ascii="Tahoma" w:hAnsi="Tahoma" w:cs="Tahoma"/>
          <w:lang w:val="el-GR"/>
        </w:rPr>
        <w:t>.</w:t>
      </w:r>
    </w:p>
    <w:p w14:paraId="47F8A4FA" w14:textId="5965562D" w:rsidR="00E278F3" w:rsidRDefault="0002651A" w:rsidP="00A54DE7">
      <w:pPr>
        <w:rPr>
          <w:rFonts w:ascii="Tahoma" w:hAnsi="Tahoma" w:cs="Tahoma"/>
          <w:lang w:val="el-GR"/>
        </w:rPr>
      </w:pPr>
      <w:r>
        <w:rPr>
          <w:rFonts w:ascii="Tahoma" w:hAnsi="Tahoma" w:cs="Tahoma"/>
          <w:lang w:val="el-GR"/>
        </w:rPr>
        <w:t>Το Υποσύστημα θα περιλαμβάνει (ενδεικτικά) τις παρακάτω διαδικασίες - λειτουργικότητες:</w:t>
      </w:r>
    </w:p>
    <w:p w14:paraId="32BB4ED2" w14:textId="65D863C4" w:rsidR="0002651A" w:rsidRPr="0099469C" w:rsidRDefault="0002651A" w:rsidP="00EB3381">
      <w:pPr>
        <w:pStyle w:val="aff"/>
        <w:numPr>
          <w:ilvl w:val="0"/>
          <w:numId w:val="97"/>
        </w:numPr>
        <w:rPr>
          <w:rFonts w:ascii="Tahoma" w:hAnsi="Tahoma" w:cs="Tahoma"/>
          <w:b/>
          <w:bCs/>
          <w:lang w:val="el-GR"/>
        </w:rPr>
      </w:pPr>
      <w:r w:rsidRPr="0099469C">
        <w:rPr>
          <w:rFonts w:ascii="Tahoma" w:hAnsi="Tahoma" w:cs="Tahoma"/>
          <w:b/>
          <w:bCs/>
          <w:lang w:val="el-GR"/>
        </w:rPr>
        <w:t>Σχεδιασμός</w:t>
      </w:r>
      <w:r w:rsidR="0099469C" w:rsidRPr="0099469C">
        <w:rPr>
          <w:rFonts w:ascii="Tahoma" w:hAnsi="Tahoma" w:cs="Tahoma"/>
          <w:b/>
          <w:bCs/>
          <w:lang w:val="el-GR"/>
        </w:rPr>
        <w:t xml:space="preserve"> - Προγραμματισμός</w:t>
      </w:r>
      <w:r w:rsidRPr="0099469C">
        <w:rPr>
          <w:rFonts w:ascii="Tahoma" w:hAnsi="Tahoma" w:cs="Tahoma"/>
          <w:b/>
          <w:bCs/>
          <w:lang w:val="el-GR"/>
        </w:rPr>
        <w:t xml:space="preserve"> Ελέγχων</w:t>
      </w:r>
    </w:p>
    <w:p w14:paraId="39784C4A" w14:textId="5CFC5B2E" w:rsidR="0099469C" w:rsidRDefault="0099469C" w:rsidP="00EB3381">
      <w:pPr>
        <w:pStyle w:val="aff"/>
        <w:numPr>
          <w:ilvl w:val="1"/>
          <w:numId w:val="97"/>
        </w:numPr>
        <w:rPr>
          <w:rFonts w:ascii="Tahoma" w:hAnsi="Tahoma" w:cs="Tahoma"/>
          <w:lang w:val="el-GR"/>
        </w:rPr>
      </w:pPr>
      <w:r>
        <w:rPr>
          <w:rFonts w:ascii="Tahoma" w:hAnsi="Tahoma" w:cs="Tahoma"/>
          <w:lang w:val="el-GR"/>
        </w:rPr>
        <w:t>Προετοιμασία Ετήσιου Σχεδίου</w:t>
      </w:r>
    </w:p>
    <w:p w14:paraId="5842DCC2" w14:textId="5BDE7468" w:rsidR="0099469C" w:rsidRDefault="0099469C" w:rsidP="00EB3381">
      <w:pPr>
        <w:pStyle w:val="aff"/>
        <w:numPr>
          <w:ilvl w:val="2"/>
          <w:numId w:val="97"/>
        </w:numPr>
        <w:rPr>
          <w:rFonts w:ascii="Tahoma" w:hAnsi="Tahoma" w:cs="Tahoma"/>
          <w:lang w:val="el-GR"/>
        </w:rPr>
      </w:pPr>
      <w:r>
        <w:rPr>
          <w:rFonts w:ascii="Tahoma" w:hAnsi="Tahoma" w:cs="Tahoma"/>
          <w:lang w:val="el-GR"/>
        </w:rPr>
        <w:t>Αυτόματη Προετοιμασία</w:t>
      </w:r>
    </w:p>
    <w:p w14:paraId="6043B0FD" w14:textId="0024A04A" w:rsidR="0099469C" w:rsidRDefault="0099469C" w:rsidP="00EB3381">
      <w:pPr>
        <w:pStyle w:val="aff"/>
        <w:numPr>
          <w:ilvl w:val="1"/>
          <w:numId w:val="97"/>
        </w:numPr>
        <w:rPr>
          <w:rFonts w:ascii="Tahoma" w:hAnsi="Tahoma" w:cs="Tahoma"/>
          <w:lang w:val="el-GR"/>
        </w:rPr>
      </w:pPr>
      <w:r>
        <w:rPr>
          <w:rFonts w:ascii="Tahoma" w:hAnsi="Tahoma" w:cs="Tahoma"/>
          <w:lang w:val="el-GR"/>
        </w:rPr>
        <w:t>Προετοιμασία Σχεδίου Κοινών Ελέγχων</w:t>
      </w:r>
    </w:p>
    <w:p w14:paraId="1825D695" w14:textId="7E6DADFF" w:rsidR="0099469C" w:rsidRDefault="0099469C" w:rsidP="00EB3381">
      <w:pPr>
        <w:pStyle w:val="aff"/>
        <w:numPr>
          <w:ilvl w:val="2"/>
          <w:numId w:val="97"/>
        </w:numPr>
        <w:rPr>
          <w:rFonts w:ascii="Tahoma" w:hAnsi="Tahoma" w:cs="Tahoma"/>
          <w:lang w:val="el-GR"/>
        </w:rPr>
      </w:pPr>
      <w:r>
        <w:rPr>
          <w:rFonts w:ascii="Tahoma" w:hAnsi="Tahoma" w:cs="Tahoma"/>
          <w:lang w:val="el-GR"/>
        </w:rPr>
        <w:t>Αυτόματη Προετοιμασία</w:t>
      </w:r>
    </w:p>
    <w:p w14:paraId="42144B39" w14:textId="549A31C1" w:rsidR="0099469C" w:rsidRDefault="0099469C" w:rsidP="00EB3381">
      <w:pPr>
        <w:pStyle w:val="aff"/>
        <w:numPr>
          <w:ilvl w:val="1"/>
          <w:numId w:val="97"/>
        </w:numPr>
        <w:rPr>
          <w:rFonts w:ascii="Tahoma" w:hAnsi="Tahoma" w:cs="Tahoma"/>
          <w:lang w:val="el-GR"/>
        </w:rPr>
      </w:pPr>
      <w:r>
        <w:rPr>
          <w:rFonts w:ascii="Tahoma" w:hAnsi="Tahoma" w:cs="Tahoma"/>
          <w:lang w:val="el-GR"/>
        </w:rPr>
        <w:t>Προετοιμασία Ατομικού Σχεδίου Ελέγχων</w:t>
      </w:r>
    </w:p>
    <w:p w14:paraId="3A738DEF" w14:textId="6DF546D7" w:rsidR="0099469C" w:rsidRDefault="0099469C" w:rsidP="00EB3381">
      <w:pPr>
        <w:pStyle w:val="aff"/>
        <w:numPr>
          <w:ilvl w:val="2"/>
          <w:numId w:val="97"/>
        </w:numPr>
        <w:rPr>
          <w:rFonts w:ascii="Tahoma" w:hAnsi="Tahoma" w:cs="Tahoma"/>
          <w:lang w:val="el-GR"/>
        </w:rPr>
      </w:pPr>
      <w:r>
        <w:rPr>
          <w:rFonts w:ascii="Tahoma" w:hAnsi="Tahoma" w:cs="Tahoma"/>
          <w:lang w:val="el-GR"/>
        </w:rPr>
        <w:t>Προσθήκη Εκτάκτων Ελέγχων</w:t>
      </w:r>
    </w:p>
    <w:p w14:paraId="75AB9DEA" w14:textId="72BDB65D" w:rsidR="0099469C" w:rsidRDefault="0099469C" w:rsidP="00EB3381">
      <w:pPr>
        <w:pStyle w:val="aff"/>
        <w:numPr>
          <w:ilvl w:val="2"/>
          <w:numId w:val="97"/>
        </w:numPr>
        <w:rPr>
          <w:rFonts w:ascii="Tahoma" w:hAnsi="Tahoma" w:cs="Tahoma"/>
          <w:lang w:val="el-GR"/>
        </w:rPr>
      </w:pPr>
      <w:r>
        <w:rPr>
          <w:rFonts w:ascii="Tahoma" w:hAnsi="Tahoma" w:cs="Tahoma"/>
          <w:lang w:val="el-GR"/>
        </w:rPr>
        <w:t>Προσθήκη Επαναληπτικών Ελέγχων</w:t>
      </w:r>
    </w:p>
    <w:p w14:paraId="316C037E" w14:textId="628AB861" w:rsidR="0099469C" w:rsidRPr="0099469C" w:rsidRDefault="0099469C" w:rsidP="00EB3381">
      <w:pPr>
        <w:pStyle w:val="aff"/>
        <w:numPr>
          <w:ilvl w:val="2"/>
          <w:numId w:val="97"/>
        </w:numPr>
        <w:rPr>
          <w:rFonts w:ascii="Tahoma" w:hAnsi="Tahoma" w:cs="Tahoma"/>
          <w:lang w:val="el-GR"/>
        </w:rPr>
      </w:pPr>
      <w:r>
        <w:rPr>
          <w:rFonts w:ascii="Tahoma" w:hAnsi="Tahoma" w:cs="Tahoma"/>
          <w:lang w:val="el-GR"/>
        </w:rPr>
        <w:t>Έκδοση Εντολών Διενέργειας</w:t>
      </w:r>
    </w:p>
    <w:p w14:paraId="377C3E44" w14:textId="7ED05C58" w:rsidR="0002651A" w:rsidRPr="0099469C" w:rsidRDefault="0002651A" w:rsidP="00EB3381">
      <w:pPr>
        <w:pStyle w:val="aff"/>
        <w:numPr>
          <w:ilvl w:val="0"/>
          <w:numId w:val="97"/>
        </w:numPr>
        <w:rPr>
          <w:rFonts w:ascii="Tahoma" w:hAnsi="Tahoma" w:cs="Tahoma"/>
          <w:b/>
          <w:bCs/>
          <w:lang w:val="el-GR"/>
        </w:rPr>
      </w:pPr>
      <w:r w:rsidRPr="0099469C">
        <w:rPr>
          <w:rFonts w:ascii="Tahoma" w:hAnsi="Tahoma" w:cs="Tahoma"/>
          <w:b/>
          <w:bCs/>
          <w:lang w:val="el-GR"/>
        </w:rPr>
        <w:t>Προετοιμασία Ελέγχων</w:t>
      </w:r>
    </w:p>
    <w:p w14:paraId="1A738685" w14:textId="342BE588" w:rsidR="0099469C" w:rsidRDefault="0099469C" w:rsidP="00EB3381">
      <w:pPr>
        <w:pStyle w:val="aff"/>
        <w:numPr>
          <w:ilvl w:val="1"/>
          <w:numId w:val="97"/>
        </w:numPr>
        <w:rPr>
          <w:rFonts w:ascii="Tahoma" w:hAnsi="Tahoma" w:cs="Tahoma"/>
          <w:lang w:val="el-GR"/>
        </w:rPr>
      </w:pPr>
      <w:r>
        <w:rPr>
          <w:rFonts w:ascii="Tahoma" w:hAnsi="Tahoma" w:cs="Tahoma"/>
          <w:lang w:val="el-GR"/>
        </w:rPr>
        <w:t>Αναζήτηση Φακέλων Ελέγχων</w:t>
      </w:r>
    </w:p>
    <w:p w14:paraId="131161E9" w14:textId="19559B62" w:rsidR="0099469C" w:rsidRDefault="0099469C" w:rsidP="00EB3381">
      <w:pPr>
        <w:pStyle w:val="aff"/>
        <w:numPr>
          <w:ilvl w:val="1"/>
          <w:numId w:val="97"/>
        </w:numPr>
        <w:rPr>
          <w:rFonts w:ascii="Tahoma" w:hAnsi="Tahoma" w:cs="Tahoma"/>
          <w:lang w:val="el-GR"/>
        </w:rPr>
      </w:pPr>
      <w:r>
        <w:rPr>
          <w:rFonts w:ascii="Tahoma" w:hAnsi="Tahoma" w:cs="Tahoma"/>
          <w:lang w:val="el-GR"/>
        </w:rPr>
        <w:t>Προβολή Καταλόγου Φακέλων Ελέγχων</w:t>
      </w:r>
    </w:p>
    <w:p w14:paraId="0436B8FA" w14:textId="6164102A" w:rsidR="0099469C" w:rsidRDefault="0099469C" w:rsidP="00EB3381">
      <w:pPr>
        <w:pStyle w:val="aff"/>
        <w:numPr>
          <w:ilvl w:val="2"/>
          <w:numId w:val="97"/>
        </w:numPr>
        <w:rPr>
          <w:rFonts w:ascii="Tahoma" w:hAnsi="Tahoma" w:cs="Tahoma"/>
          <w:lang w:val="el-GR"/>
        </w:rPr>
      </w:pPr>
      <w:r>
        <w:rPr>
          <w:rFonts w:ascii="Tahoma" w:hAnsi="Tahoma" w:cs="Tahoma"/>
          <w:lang w:val="el-GR"/>
        </w:rPr>
        <w:t>Διαχείριση Καταλόγου</w:t>
      </w:r>
    </w:p>
    <w:p w14:paraId="2F9FE953" w14:textId="147D4428" w:rsidR="0099469C" w:rsidRDefault="0099469C" w:rsidP="00EB3381">
      <w:pPr>
        <w:pStyle w:val="aff"/>
        <w:numPr>
          <w:ilvl w:val="1"/>
          <w:numId w:val="97"/>
        </w:numPr>
        <w:rPr>
          <w:rFonts w:ascii="Tahoma" w:hAnsi="Tahoma" w:cs="Tahoma"/>
          <w:lang w:val="el-GR"/>
        </w:rPr>
      </w:pPr>
      <w:r>
        <w:rPr>
          <w:rFonts w:ascii="Tahoma" w:hAnsi="Tahoma" w:cs="Tahoma"/>
          <w:lang w:val="el-GR"/>
        </w:rPr>
        <w:t>Πρόσβαση στη Μεθοδολογία</w:t>
      </w:r>
    </w:p>
    <w:p w14:paraId="24AC5F44" w14:textId="3D53430C" w:rsidR="0099469C" w:rsidRDefault="0099469C" w:rsidP="00EB3381">
      <w:pPr>
        <w:pStyle w:val="aff"/>
        <w:numPr>
          <w:ilvl w:val="1"/>
          <w:numId w:val="97"/>
        </w:numPr>
        <w:rPr>
          <w:rFonts w:ascii="Tahoma" w:hAnsi="Tahoma" w:cs="Tahoma"/>
          <w:lang w:val="el-GR"/>
        </w:rPr>
      </w:pPr>
      <w:r>
        <w:rPr>
          <w:rFonts w:ascii="Tahoma" w:hAnsi="Tahoma" w:cs="Tahoma"/>
          <w:lang w:val="el-GR"/>
        </w:rPr>
        <w:t>Ανακατεύθυνση</w:t>
      </w:r>
    </w:p>
    <w:p w14:paraId="3E400897" w14:textId="282E8C67" w:rsidR="0099469C" w:rsidRPr="0099469C" w:rsidRDefault="0099469C" w:rsidP="00EB3381">
      <w:pPr>
        <w:pStyle w:val="aff"/>
        <w:numPr>
          <w:ilvl w:val="1"/>
          <w:numId w:val="97"/>
        </w:numPr>
        <w:rPr>
          <w:rFonts w:ascii="Tahoma" w:hAnsi="Tahoma" w:cs="Tahoma"/>
          <w:lang w:val="el-GR"/>
        </w:rPr>
      </w:pPr>
      <w:r>
        <w:rPr>
          <w:rFonts w:ascii="Tahoma" w:hAnsi="Tahoma" w:cs="Tahoma"/>
          <w:lang w:val="el-GR"/>
        </w:rPr>
        <w:t>Αποστολή Εντολής Διενέργειας</w:t>
      </w:r>
    </w:p>
    <w:p w14:paraId="35FFA4B2" w14:textId="50CA84B9" w:rsidR="0002651A" w:rsidRPr="0071470F" w:rsidRDefault="0002651A" w:rsidP="00EB3381">
      <w:pPr>
        <w:pStyle w:val="aff"/>
        <w:numPr>
          <w:ilvl w:val="0"/>
          <w:numId w:val="97"/>
        </w:numPr>
        <w:rPr>
          <w:rFonts w:ascii="Tahoma" w:hAnsi="Tahoma" w:cs="Tahoma"/>
          <w:b/>
          <w:bCs/>
          <w:lang w:val="el-GR"/>
        </w:rPr>
      </w:pPr>
      <w:r w:rsidRPr="0071470F">
        <w:rPr>
          <w:rFonts w:ascii="Tahoma" w:hAnsi="Tahoma" w:cs="Tahoma"/>
          <w:b/>
          <w:bCs/>
          <w:lang w:val="el-GR"/>
        </w:rPr>
        <w:t>Διαχείριση Φύλλων Ελέγχου (από την ΑΠΔΠΧ</w:t>
      </w:r>
      <w:r w:rsidR="0071470F">
        <w:rPr>
          <w:rFonts w:ascii="Tahoma" w:hAnsi="Tahoma" w:cs="Tahoma"/>
          <w:b/>
          <w:bCs/>
          <w:lang w:val="el-GR"/>
        </w:rPr>
        <w:t xml:space="preserve"> - Διαχειριστής</w:t>
      </w:r>
      <w:r w:rsidRPr="0071470F">
        <w:rPr>
          <w:rFonts w:ascii="Tahoma" w:hAnsi="Tahoma" w:cs="Tahoma"/>
          <w:b/>
          <w:bCs/>
          <w:lang w:val="el-GR"/>
        </w:rPr>
        <w:t>)</w:t>
      </w:r>
    </w:p>
    <w:p w14:paraId="76F8D7A8" w14:textId="06D4C40A" w:rsidR="0071470F" w:rsidRDefault="0071470F" w:rsidP="00EB3381">
      <w:pPr>
        <w:pStyle w:val="aff"/>
        <w:numPr>
          <w:ilvl w:val="1"/>
          <w:numId w:val="97"/>
        </w:numPr>
        <w:rPr>
          <w:rFonts w:ascii="Tahoma" w:hAnsi="Tahoma" w:cs="Tahoma"/>
          <w:lang w:val="el-GR"/>
        </w:rPr>
      </w:pPr>
      <w:r>
        <w:rPr>
          <w:rFonts w:ascii="Tahoma" w:hAnsi="Tahoma" w:cs="Tahoma"/>
          <w:lang w:val="el-GR"/>
        </w:rPr>
        <w:t>Δημιουργία &amp; Τροποποίηση Φύλλων Ελέγχου</w:t>
      </w:r>
    </w:p>
    <w:p w14:paraId="2B716BAE" w14:textId="6ABDE97A" w:rsidR="0071470F" w:rsidRPr="0099469C" w:rsidRDefault="0071470F" w:rsidP="00EB3381">
      <w:pPr>
        <w:pStyle w:val="aff"/>
        <w:numPr>
          <w:ilvl w:val="1"/>
          <w:numId w:val="97"/>
        </w:numPr>
        <w:rPr>
          <w:rFonts w:ascii="Tahoma" w:hAnsi="Tahoma" w:cs="Tahoma"/>
          <w:lang w:val="el-GR"/>
        </w:rPr>
      </w:pPr>
      <w:r>
        <w:rPr>
          <w:rFonts w:ascii="Tahoma" w:hAnsi="Tahoma" w:cs="Tahoma"/>
          <w:lang w:val="el-GR"/>
        </w:rPr>
        <w:t>Προβολή Καταλόγου Φύλλων Ελέγχου</w:t>
      </w:r>
    </w:p>
    <w:p w14:paraId="26B9F42A" w14:textId="04528421" w:rsidR="0002651A" w:rsidRPr="0071470F" w:rsidRDefault="0099469C" w:rsidP="00EB3381">
      <w:pPr>
        <w:pStyle w:val="aff"/>
        <w:numPr>
          <w:ilvl w:val="0"/>
          <w:numId w:val="97"/>
        </w:numPr>
        <w:rPr>
          <w:rFonts w:ascii="Tahoma" w:hAnsi="Tahoma" w:cs="Tahoma"/>
          <w:b/>
          <w:bCs/>
          <w:lang w:val="el-GR"/>
        </w:rPr>
      </w:pPr>
      <w:r w:rsidRPr="0071470F">
        <w:rPr>
          <w:rFonts w:ascii="Tahoma" w:hAnsi="Tahoma" w:cs="Tahoma"/>
          <w:b/>
          <w:bCs/>
          <w:lang w:val="el-GR"/>
        </w:rPr>
        <w:t>Διαχείριση Φύλλων Ελέγχου (από τους Ελεγκτές)</w:t>
      </w:r>
    </w:p>
    <w:p w14:paraId="6CA38E13" w14:textId="3BF742CA" w:rsidR="0071470F" w:rsidRPr="0099469C" w:rsidRDefault="0071470F" w:rsidP="00EB3381">
      <w:pPr>
        <w:pStyle w:val="aff"/>
        <w:numPr>
          <w:ilvl w:val="1"/>
          <w:numId w:val="97"/>
        </w:numPr>
        <w:rPr>
          <w:rFonts w:ascii="Tahoma" w:hAnsi="Tahoma" w:cs="Tahoma"/>
          <w:lang w:val="el-GR"/>
        </w:rPr>
      </w:pPr>
      <w:r>
        <w:rPr>
          <w:rFonts w:ascii="Tahoma" w:hAnsi="Tahoma" w:cs="Tahoma"/>
          <w:lang w:val="el-GR"/>
        </w:rPr>
        <w:t>Προβολή Καταλόγου Φύλλων Ελέγχου</w:t>
      </w:r>
    </w:p>
    <w:p w14:paraId="626946C6" w14:textId="17CA13AE" w:rsidR="00E278F3" w:rsidRPr="0071470F" w:rsidRDefault="0099469C" w:rsidP="00EB3381">
      <w:pPr>
        <w:pStyle w:val="aff"/>
        <w:numPr>
          <w:ilvl w:val="0"/>
          <w:numId w:val="97"/>
        </w:numPr>
        <w:rPr>
          <w:rFonts w:ascii="Tahoma" w:hAnsi="Tahoma" w:cs="Tahoma"/>
          <w:b/>
          <w:bCs/>
          <w:lang w:val="el-GR"/>
        </w:rPr>
      </w:pPr>
      <w:r w:rsidRPr="0071470F">
        <w:rPr>
          <w:rFonts w:ascii="Tahoma" w:hAnsi="Tahoma" w:cs="Tahoma"/>
          <w:b/>
          <w:bCs/>
          <w:lang w:val="el-GR"/>
        </w:rPr>
        <w:t>Διεξαγωγή Ελέγχων</w:t>
      </w:r>
    </w:p>
    <w:p w14:paraId="3E61BAF3" w14:textId="67BCF45F" w:rsidR="0071470F" w:rsidRDefault="0071470F" w:rsidP="00EB3381">
      <w:pPr>
        <w:pStyle w:val="aff"/>
        <w:numPr>
          <w:ilvl w:val="1"/>
          <w:numId w:val="97"/>
        </w:numPr>
        <w:rPr>
          <w:rFonts w:ascii="Tahoma" w:hAnsi="Tahoma" w:cs="Tahoma"/>
          <w:lang w:val="el-GR"/>
        </w:rPr>
      </w:pPr>
      <w:r>
        <w:rPr>
          <w:rFonts w:ascii="Tahoma" w:hAnsi="Tahoma" w:cs="Tahoma"/>
          <w:lang w:val="el-GR"/>
        </w:rPr>
        <w:t>Απόδοση Μοναδιαίου Αριθμού</w:t>
      </w:r>
    </w:p>
    <w:p w14:paraId="56F7D121" w14:textId="799582FB" w:rsidR="0071470F" w:rsidRDefault="0071470F" w:rsidP="00EB3381">
      <w:pPr>
        <w:pStyle w:val="aff"/>
        <w:numPr>
          <w:ilvl w:val="1"/>
          <w:numId w:val="97"/>
        </w:numPr>
        <w:rPr>
          <w:rFonts w:ascii="Tahoma" w:hAnsi="Tahoma" w:cs="Tahoma"/>
          <w:lang w:val="el-GR"/>
        </w:rPr>
      </w:pPr>
      <w:r>
        <w:rPr>
          <w:rFonts w:ascii="Tahoma" w:hAnsi="Tahoma" w:cs="Tahoma"/>
          <w:lang w:val="el-GR"/>
        </w:rPr>
        <w:t>Συμπλήρωση Φύλλων Ελέγχου</w:t>
      </w:r>
      <w:r w:rsidR="009F2C70">
        <w:rPr>
          <w:rFonts w:ascii="Tahoma" w:hAnsi="Tahoma" w:cs="Tahoma"/>
          <w:lang w:val="el-GR"/>
        </w:rPr>
        <w:t xml:space="preserve"> από Ελεγκτή</w:t>
      </w:r>
    </w:p>
    <w:p w14:paraId="10E47085" w14:textId="334C5C6C" w:rsidR="0071470F" w:rsidRDefault="0071470F" w:rsidP="00EB3381">
      <w:pPr>
        <w:pStyle w:val="aff"/>
        <w:numPr>
          <w:ilvl w:val="1"/>
          <w:numId w:val="97"/>
        </w:numPr>
        <w:rPr>
          <w:rFonts w:ascii="Tahoma" w:hAnsi="Tahoma" w:cs="Tahoma"/>
          <w:lang w:val="el-GR"/>
        </w:rPr>
      </w:pPr>
      <w:r>
        <w:rPr>
          <w:rFonts w:ascii="Tahoma" w:hAnsi="Tahoma" w:cs="Tahoma"/>
          <w:lang w:val="el-GR"/>
        </w:rPr>
        <w:t>Προώθηση Φακέλου</w:t>
      </w:r>
      <w:r w:rsidR="009F2C70">
        <w:rPr>
          <w:rFonts w:ascii="Tahoma" w:hAnsi="Tahoma" w:cs="Tahoma"/>
          <w:lang w:val="el-GR"/>
        </w:rPr>
        <w:t xml:space="preserve"> από Ελεγκτή</w:t>
      </w:r>
    </w:p>
    <w:p w14:paraId="0585D012" w14:textId="32E65980" w:rsidR="0071470F" w:rsidRPr="0099469C" w:rsidRDefault="0071470F" w:rsidP="00EB3381">
      <w:pPr>
        <w:pStyle w:val="aff"/>
        <w:numPr>
          <w:ilvl w:val="1"/>
          <w:numId w:val="97"/>
        </w:numPr>
        <w:rPr>
          <w:rFonts w:ascii="Tahoma" w:hAnsi="Tahoma" w:cs="Tahoma"/>
          <w:lang w:val="el-GR"/>
        </w:rPr>
      </w:pPr>
      <w:r>
        <w:rPr>
          <w:rFonts w:ascii="Tahoma" w:hAnsi="Tahoma" w:cs="Tahoma"/>
          <w:lang w:val="el-GR"/>
        </w:rPr>
        <w:t>Αποστολή Επείγουσας Ενημέρωσης</w:t>
      </w:r>
      <w:r w:rsidR="009F2C70">
        <w:rPr>
          <w:rFonts w:ascii="Tahoma" w:hAnsi="Tahoma" w:cs="Tahoma"/>
          <w:lang w:val="el-GR"/>
        </w:rPr>
        <w:t xml:space="preserve"> από Ελεγκτή</w:t>
      </w:r>
    </w:p>
    <w:p w14:paraId="51C83715" w14:textId="60745B32" w:rsidR="0099469C" w:rsidRPr="0071470F" w:rsidRDefault="0099469C" w:rsidP="00EB3381">
      <w:pPr>
        <w:pStyle w:val="aff"/>
        <w:numPr>
          <w:ilvl w:val="0"/>
          <w:numId w:val="97"/>
        </w:numPr>
        <w:rPr>
          <w:rFonts w:ascii="Tahoma" w:hAnsi="Tahoma" w:cs="Tahoma"/>
          <w:b/>
          <w:bCs/>
          <w:lang w:val="el-GR"/>
        </w:rPr>
      </w:pPr>
      <w:r w:rsidRPr="0071470F">
        <w:rPr>
          <w:rFonts w:ascii="Tahoma" w:hAnsi="Tahoma" w:cs="Tahoma"/>
          <w:b/>
          <w:bCs/>
          <w:lang w:val="el-GR"/>
        </w:rPr>
        <w:t>Έλεγχος Συμμόρφωσης</w:t>
      </w:r>
    </w:p>
    <w:p w14:paraId="6ADB8678" w14:textId="37505DB1" w:rsidR="0071470F" w:rsidRDefault="0071470F" w:rsidP="00EB3381">
      <w:pPr>
        <w:pStyle w:val="aff"/>
        <w:numPr>
          <w:ilvl w:val="1"/>
          <w:numId w:val="97"/>
        </w:numPr>
        <w:rPr>
          <w:rFonts w:ascii="Tahoma" w:hAnsi="Tahoma" w:cs="Tahoma"/>
          <w:lang w:val="el-GR"/>
        </w:rPr>
      </w:pPr>
      <w:r>
        <w:rPr>
          <w:rFonts w:ascii="Tahoma" w:hAnsi="Tahoma" w:cs="Tahoma"/>
          <w:lang w:val="el-GR"/>
        </w:rPr>
        <w:t>Προγραμματισμός Επαναληπτικών Ελέγχων</w:t>
      </w:r>
      <w:r w:rsidR="009F2C70">
        <w:rPr>
          <w:rFonts w:ascii="Tahoma" w:hAnsi="Tahoma" w:cs="Tahoma"/>
          <w:lang w:val="el-GR"/>
        </w:rPr>
        <w:t xml:space="preserve"> από ΑΠΔΠΧ</w:t>
      </w:r>
    </w:p>
    <w:p w14:paraId="078383A3" w14:textId="55A860D1" w:rsidR="0071470F" w:rsidRDefault="0071470F" w:rsidP="00EB3381">
      <w:pPr>
        <w:pStyle w:val="aff"/>
        <w:numPr>
          <w:ilvl w:val="1"/>
          <w:numId w:val="97"/>
        </w:numPr>
        <w:rPr>
          <w:rFonts w:ascii="Tahoma" w:hAnsi="Tahoma" w:cs="Tahoma"/>
          <w:lang w:val="el-GR"/>
        </w:rPr>
      </w:pPr>
      <w:r>
        <w:rPr>
          <w:rFonts w:ascii="Tahoma" w:hAnsi="Tahoma" w:cs="Tahoma"/>
          <w:lang w:val="el-GR"/>
        </w:rPr>
        <w:t>Μεταφόρτωση Συμπληρωματικών Εγγράφων</w:t>
      </w:r>
      <w:r w:rsidR="009F2C70">
        <w:rPr>
          <w:rFonts w:ascii="Tahoma" w:hAnsi="Tahoma" w:cs="Tahoma"/>
          <w:lang w:val="el-GR"/>
        </w:rPr>
        <w:t xml:space="preserve"> από Φορέα</w:t>
      </w:r>
    </w:p>
    <w:p w14:paraId="1ED5DFEC" w14:textId="3FEDF22B" w:rsidR="0071470F" w:rsidRPr="0099469C" w:rsidRDefault="0071470F" w:rsidP="00EB3381">
      <w:pPr>
        <w:pStyle w:val="aff"/>
        <w:numPr>
          <w:ilvl w:val="1"/>
          <w:numId w:val="97"/>
        </w:numPr>
        <w:rPr>
          <w:rFonts w:ascii="Tahoma" w:hAnsi="Tahoma" w:cs="Tahoma"/>
          <w:lang w:val="el-GR"/>
        </w:rPr>
      </w:pPr>
      <w:r>
        <w:rPr>
          <w:rFonts w:ascii="Tahoma" w:hAnsi="Tahoma" w:cs="Tahoma"/>
          <w:lang w:val="el-GR"/>
        </w:rPr>
        <w:t>Αίτημα για επαναληπτικό Έλεγχο</w:t>
      </w:r>
      <w:r w:rsidR="009F2C70">
        <w:rPr>
          <w:rFonts w:ascii="Tahoma" w:hAnsi="Tahoma" w:cs="Tahoma"/>
          <w:lang w:val="el-GR"/>
        </w:rPr>
        <w:t xml:space="preserve"> από Φορέα</w:t>
      </w:r>
    </w:p>
    <w:p w14:paraId="65D13A90" w14:textId="31EAB56D" w:rsidR="0099469C" w:rsidRPr="001A5E9C" w:rsidRDefault="0099469C" w:rsidP="00EB3381">
      <w:pPr>
        <w:pStyle w:val="aff"/>
        <w:numPr>
          <w:ilvl w:val="0"/>
          <w:numId w:val="97"/>
        </w:numPr>
        <w:rPr>
          <w:rFonts w:ascii="Tahoma" w:hAnsi="Tahoma" w:cs="Tahoma"/>
          <w:b/>
          <w:bCs/>
          <w:lang w:val="el-GR"/>
        </w:rPr>
      </w:pPr>
      <w:r w:rsidRPr="001A5E9C">
        <w:rPr>
          <w:rFonts w:ascii="Tahoma" w:hAnsi="Tahoma" w:cs="Tahoma"/>
          <w:b/>
          <w:bCs/>
          <w:lang w:val="el-GR"/>
        </w:rPr>
        <w:t>Πρόσβαση Φορέων</w:t>
      </w:r>
    </w:p>
    <w:p w14:paraId="143EF0BD" w14:textId="4D2CA44B" w:rsidR="0071470F" w:rsidRPr="001A5E9C" w:rsidRDefault="0071470F" w:rsidP="00EB3381">
      <w:pPr>
        <w:pStyle w:val="aff"/>
        <w:numPr>
          <w:ilvl w:val="1"/>
          <w:numId w:val="97"/>
        </w:numPr>
        <w:rPr>
          <w:rFonts w:ascii="Tahoma" w:hAnsi="Tahoma" w:cs="Tahoma"/>
          <w:lang w:val="el-GR"/>
        </w:rPr>
      </w:pPr>
      <w:r w:rsidRPr="001A5E9C">
        <w:rPr>
          <w:rFonts w:ascii="Tahoma" w:hAnsi="Tahoma" w:cs="Tahoma"/>
          <w:lang w:val="el-GR"/>
        </w:rPr>
        <w:t>Προβολή Καταλόγου Φακέλων Ελέγχων</w:t>
      </w:r>
    </w:p>
    <w:p w14:paraId="44A7BC78" w14:textId="7DA3B9C9" w:rsidR="0071470F" w:rsidRPr="001A5E9C" w:rsidRDefault="0071470F" w:rsidP="00EB3381">
      <w:pPr>
        <w:pStyle w:val="aff"/>
        <w:numPr>
          <w:ilvl w:val="1"/>
          <w:numId w:val="97"/>
        </w:numPr>
        <w:rPr>
          <w:rFonts w:ascii="Tahoma" w:hAnsi="Tahoma" w:cs="Tahoma"/>
          <w:lang w:val="el-GR"/>
        </w:rPr>
      </w:pPr>
      <w:r w:rsidRPr="001A5E9C">
        <w:rPr>
          <w:rFonts w:ascii="Tahoma" w:hAnsi="Tahoma" w:cs="Tahoma"/>
          <w:lang w:val="el-GR"/>
        </w:rPr>
        <w:t>Διαχείριση Καταλόγου Φακέλων Ελέγχων</w:t>
      </w:r>
    </w:p>
    <w:p w14:paraId="0D1B5C9E" w14:textId="19847DF3" w:rsidR="0071470F" w:rsidRPr="001A5E9C" w:rsidRDefault="0071470F" w:rsidP="00EB3381">
      <w:pPr>
        <w:pStyle w:val="aff"/>
        <w:numPr>
          <w:ilvl w:val="1"/>
          <w:numId w:val="97"/>
        </w:numPr>
        <w:rPr>
          <w:rFonts w:ascii="Tahoma" w:hAnsi="Tahoma" w:cs="Tahoma"/>
          <w:lang w:val="el-GR"/>
        </w:rPr>
      </w:pPr>
      <w:r w:rsidRPr="001A5E9C">
        <w:rPr>
          <w:rFonts w:ascii="Tahoma" w:hAnsi="Tahoma" w:cs="Tahoma"/>
          <w:lang w:val="el-GR"/>
        </w:rPr>
        <w:t>Προβολή Στοιχείων Επιχείρησης</w:t>
      </w:r>
    </w:p>
    <w:p w14:paraId="0AE092B5" w14:textId="34C67F78" w:rsidR="0071470F" w:rsidRPr="001A5E9C" w:rsidRDefault="0071470F" w:rsidP="00EB3381">
      <w:pPr>
        <w:pStyle w:val="aff"/>
        <w:numPr>
          <w:ilvl w:val="1"/>
          <w:numId w:val="97"/>
        </w:numPr>
        <w:rPr>
          <w:rFonts w:ascii="Tahoma" w:hAnsi="Tahoma" w:cs="Tahoma"/>
          <w:lang w:val="el-GR"/>
        </w:rPr>
      </w:pPr>
      <w:r w:rsidRPr="001A5E9C">
        <w:rPr>
          <w:rFonts w:ascii="Tahoma" w:hAnsi="Tahoma" w:cs="Tahoma"/>
          <w:lang w:val="el-GR"/>
        </w:rPr>
        <w:t>Προβολή Εγκρίσεων</w:t>
      </w:r>
    </w:p>
    <w:p w14:paraId="06F5B259" w14:textId="3E14DFB5" w:rsidR="0099469C" w:rsidRPr="0071470F" w:rsidRDefault="0099469C" w:rsidP="00EB3381">
      <w:pPr>
        <w:pStyle w:val="aff"/>
        <w:numPr>
          <w:ilvl w:val="0"/>
          <w:numId w:val="97"/>
        </w:numPr>
        <w:rPr>
          <w:rFonts w:ascii="Tahoma" w:hAnsi="Tahoma" w:cs="Tahoma"/>
          <w:b/>
          <w:bCs/>
          <w:lang w:val="el-GR"/>
        </w:rPr>
      </w:pPr>
      <w:r w:rsidRPr="0071470F">
        <w:rPr>
          <w:rFonts w:ascii="Tahoma" w:hAnsi="Tahoma" w:cs="Tahoma"/>
          <w:b/>
          <w:bCs/>
          <w:lang w:val="el-GR"/>
        </w:rPr>
        <w:t>Αξιολόγηση Ελέγχων</w:t>
      </w:r>
    </w:p>
    <w:p w14:paraId="41D6F6AC" w14:textId="3A4FAA7F" w:rsidR="0071470F" w:rsidRDefault="0071470F" w:rsidP="00EB3381">
      <w:pPr>
        <w:pStyle w:val="aff"/>
        <w:numPr>
          <w:ilvl w:val="1"/>
          <w:numId w:val="97"/>
        </w:numPr>
        <w:rPr>
          <w:rFonts w:ascii="Tahoma" w:hAnsi="Tahoma" w:cs="Tahoma"/>
          <w:lang w:val="el-GR"/>
        </w:rPr>
      </w:pPr>
      <w:r>
        <w:rPr>
          <w:rFonts w:ascii="Tahoma" w:hAnsi="Tahoma" w:cs="Tahoma"/>
          <w:lang w:val="el-GR"/>
        </w:rPr>
        <w:lastRenderedPageBreak/>
        <w:t>Επεξεργασία Ερωτηματολογίων</w:t>
      </w:r>
      <w:r w:rsidR="009F2C70">
        <w:rPr>
          <w:rFonts w:ascii="Tahoma" w:hAnsi="Tahoma" w:cs="Tahoma"/>
          <w:lang w:val="el-GR"/>
        </w:rPr>
        <w:t xml:space="preserve"> από ΑΠΔΠΧ</w:t>
      </w:r>
    </w:p>
    <w:p w14:paraId="4452E97E" w14:textId="09E4219E" w:rsidR="0071470F" w:rsidRDefault="0071470F" w:rsidP="00EB3381">
      <w:pPr>
        <w:pStyle w:val="aff"/>
        <w:numPr>
          <w:ilvl w:val="1"/>
          <w:numId w:val="97"/>
        </w:numPr>
        <w:rPr>
          <w:rFonts w:ascii="Tahoma" w:hAnsi="Tahoma" w:cs="Tahoma"/>
          <w:lang w:val="el-GR"/>
        </w:rPr>
      </w:pPr>
      <w:r>
        <w:rPr>
          <w:rFonts w:ascii="Tahoma" w:hAnsi="Tahoma" w:cs="Tahoma"/>
          <w:lang w:val="el-GR"/>
        </w:rPr>
        <w:t>Αποστολή Ερωτηματολογίων</w:t>
      </w:r>
      <w:r w:rsidR="009F2C70">
        <w:rPr>
          <w:rFonts w:ascii="Tahoma" w:hAnsi="Tahoma" w:cs="Tahoma"/>
          <w:lang w:val="el-GR"/>
        </w:rPr>
        <w:t xml:space="preserve"> στο Φορέα</w:t>
      </w:r>
    </w:p>
    <w:p w14:paraId="032DA647" w14:textId="76749E99" w:rsidR="0071470F" w:rsidRDefault="0071470F" w:rsidP="00EB3381">
      <w:pPr>
        <w:pStyle w:val="aff"/>
        <w:numPr>
          <w:ilvl w:val="1"/>
          <w:numId w:val="97"/>
        </w:numPr>
        <w:rPr>
          <w:rFonts w:ascii="Tahoma" w:hAnsi="Tahoma" w:cs="Tahoma"/>
          <w:lang w:val="el-GR"/>
        </w:rPr>
      </w:pPr>
      <w:r>
        <w:rPr>
          <w:rFonts w:ascii="Tahoma" w:hAnsi="Tahoma" w:cs="Tahoma"/>
          <w:lang w:val="el-GR"/>
        </w:rPr>
        <w:t>Συμπλήρωση Ερωτηματολογίων</w:t>
      </w:r>
      <w:r w:rsidR="009F2C70">
        <w:rPr>
          <w:rFonts w:ascii="Tahoma" w:hAnsi="Tahoma" w:cs="Tahoma"/>
          <w:lang w:val="el-GR"/>
        </w:rPr>
        <w:t xml:space="preserve"> από Φορέα</w:t>
      </w:r>
    </w:p>
    <w:p w14:paraId="4FA245AD" w14:textId="1C956736" w:rsidR="0071470F" w:rsidRPr="0099469C" w:rsidRDefault="0071470F" w:rsidP="00EB3381">
      <w:pPr>
        <w:pStyle w:val="aff"/>
        <w:numPr>
          <w:ilvl w:val="1"/>
          <w:numId w:val="97"/>
        </w:numPr>
        <w:rPr>
          <w:rFonts w:ascii="Tahoma" w:hAnsi="Tahoma" w:cs="Tahoma"/>
          <w:lang w:val="el-GR"/>
        </w:rPr>
      </w:pPr>
      <w:r>
        <w:rPr>
          <w:rFonts w:ascii="Tahoma" w:hAnsi="Tahoma" w:cs="Tahoma"/>
          <w:lang w:val="el-GR"/>
        </w:rPr>
        <w:t>Ενημέρωση Αρχής</w:t>
      </w:r>
    </w:p>
    <w:p w14:paraId="4DF0E4E8" w14:textId="2AA5441B" w:rsidR="0099469C" w:rsidRPr="009F2C70" w:rsidRDefault="0099469C" w:rsidP="00EB3381">
      <w:pPr>
        <w:pStyle w:val="aff"/>
        <w:numPr>
          <w:ilvl w:val="0"/>
          <w:numId w:val="97"/>
        </w:numPr>
        <w:rPr>
          <w:rFonts w:ascii="Tahoma" w:hAnsi="Tahoma" w:cs="Tahoma"/>
          <w:b/>
          <w:bCs/>
          <w:lang w:val="el-GR"/>
        </w:rPr>
      </w:pPr>
      <w:r w:rsidRPr="009F2C70">
        <w:rPr>
          <w:rFonts w:ascii="Tahoma" w:hAnsi="Tahoma" w:cs="Tahoma"/>
          <w:b/>
          <w:bCs/>
          <w:lang w:val="el-GR"/>
        </w:rPr>
        <w:t>Αναφορές</w:t>
      </w:r>
    </w:p>
    <w:p w14:paraId="21329035" w14:textId="77777777" w:rsidR="0071470F" w:rsidRPr="0099469C" w:rsidRDefault="0071470F" w:rsidP="009F2C70">
      <w:pPr>
        <w:pStyle w:val="aff"/>
        <w:ind w:left="1440"/>
        <w:rPr>
          <w:rFonts w:ascii="Tahoma" w:hAnsi="Tahoma" w:cs="Tahoma"/>
          <w:lang w:val="el-GR"/>
        </w:rPr>
      </w:pPr>
    </w:p>
    <w:p w14:paraId="0897E5D3" w14:textId="4FBB1774" w:rsidR="0099469C" w:rsidRPr="003D0684" w:rsidRDefault="00550CBD" w:rsidP="00A54DE7">
      <w:pPr>
        <w:rPr>
          <w:rFonts w:ascii="Tahoma" w:hAnsi="Tahoma" w:cs="Tahoma"/>
          <w:lang w:val="el-GR"/>
        </w:rPr>
      </w:pPr>
      <w:r>
        <w:rPr>
          <w:rFonts w:ascii="Tahoma" w:hAnsi="Tahoma" w:cs="Tahoma"/>
          <w:lang w:val="el-GR"/>
        </w:rPr>
        <w:t xml:space="preserve">Παράλληλα, το υποσύστημα θα περιλαμβάνει λειτουργικότητα </w:t>
      </w:r>
      <w:r w:rsidRPr="00550CBD">
        <w:rPr>
          <w:rFonts w:ascii="Tahoma" w:hAnsi="Tahoma" w:cs="Tahoma"/>
          <w:b/>
          <w:bCs/>
          <w:lang w:val="el-GR"/>
        </w:rPr>
        <w:t>διαχείρισης μητρώου Φορέων</w:t>
      </w:r>
      <w:r>
        <w:rPr>
          <w:rFonts w:ascii="Tahoma" w:hAnsi="Tahoma" w:cs="Tahoma"/>
          <w:lang w:val="el-GR"/>
        </w:rPr>
        <w:t xml:space="preserve">, όπου θα περιλαμβάνει τα στοιχεία των </w:t>
      </w:r>
      <w:r w:rsidRPr="00550CBD">
        <w:rPr>
          <w:rFonts w:ascii="Tahoma" w:hAnsi="Tahoma" w:cs="Tahoma"/>
          <w:lang w:val="el-GR"/>
        </w:rPr>
        <w:t xml:space="preserve">επιχειρήσεων οι οποίες σχετίζονται με </w:t>
      </w:r>
      <w:r>
        <w:rPr>
          <w:rFonts w:ascii="Tahoma" w:hAnsi="Tahoma" w:cs="Tahoma"/>
          <w:lang w:val="el-GR"/>
        </w:rPr>
        <w:t xml:space="preserve">τις </w:t>
      </w:r>
      <w:r w:rsidRPr="00550CBD">
        <w:rPr>
          <w:rFonts w:ascii="Tahoma" w:hAnsi="Tahoma" w:cs="Tahoma"/>
          <w:lang w:val="el-GR"/>
        </w:rPr>
        <w:t>διαδικασίες ελέγχου</w:t>
      </w:r>
      <w:r w:rsidR="002555FD">
        <w:rPr>
          <w:rFonts w:ascii="Tahoma" w:hAnsi="Tahoma" w:cs="Tahoma"/>
          <w:lang w:val="el-GR"/>
        </w:rPr>
        <w:t>, χρησιμοποιώντας</w:t>
      </w:r>
      <w:r w:rsidR="00B86884">
        <w:rPr>
          <w:rFonts w:ascii="Tahoma" w:hAnsi="Tahoma" w:cs="Tahoma"/>
          <w:lang w:val="el-GR"/>
        </w:rPr>
        <w:t>,</w:t>
      </w:r>
      <w:r w:rsidR="002555FD">
        <w:rPr>
          <w:rFonts w:ascii="Tahoma" w:hAnsi="Tahoma" w:cs="Tahoma"/>
          <w:lang w:val="el-GR"/>
        </w:rPr>
        <w:t xml:space="preserve"> </w:t>
      </w:r>
      <w:r w:rsidR="003D0684">
        <w:rPr>
          <w:rFonts w:ascii="Tahoma" w:hAnsi="Tahoma" w:cs="Tahoma"/>
          <w:lang w:val="el-GR"/>
        </w:rPr>
        <w:t>κατά κύριο λόγο</w:t>
      </w:r>
      <w:r w:rsidR="00B86884">
        <w:rPr>
          <w:rFonts w:ascii="Tahoma" w:hAnsi="Tahoma" w:cs="Tahoma"/>
          <w:lang w:val="el-GR"/>
        </w:rPr>
        <w:t xml:space="preserve">, </w:t>
      </w:r>
      <w:r w:rsidR="002555FD">
        <w:rPr>
          <w:rFonts w:ascii="Tahoma" w:hAnsi="Tahoma" w:cs="Tahoma"/>
          <w:lang w:val="el-GR"/>
        </w:rPr>
        <w:t>τα στοιχεία φορέων του ΟΠΣ</w:t>
      </w:r>
      <w:r w:rsidR="003D0684">
        <w:rPr>
          <w:rFonts w:ascii="Tahoma" w:hAnsi="Tahoma" w:cs="Tahoma"/>
          <w:lang w:val="el-GR"/>
        </w:rPr>
        <w:t xml:space="preserve">, καθώς και στοιχεία που θα αντλούνται από τρίτα συστήματα λοιπών Φορέων. </w:t>
      </w:r>
    </w:p>
    <w:p w14:paraId="41704683" w14:textId="77777777" w:rsidR="0099469C" w:rsidRDefault="0099469C" w:rsidP="00A54DE7">
      <w:pPr>
        <w:rPr>
          <w:rFonts w:ascii="Tahoma" w:hAnsi="Tahoma" w:cs="Tahoma"/>
          <w:lang w:val="el-GR"/>
        </w:rPr>
      </w:pPr>
    </w:p>
    <w:p w14:paraId="30906320" w14:textId="1CAA76D8" w:rsidR="000B16A5" w:rsidRPr="000B16A5" w:rsidRDefault="00550CBD" w:rsidP="000B16A5">
      <w:pPr>
        <w:rPr>
          <w:rFonts w:ascii="Tahoma" w:hAnsi="Tahoma" w:cs="Tahoma"/>
          <w:lang w:val="el-GR"/>
        </w:rPr>
      </w:pPr>
      <w:r>
        <w:rPr>
          <w:rFonts w:ascii="Tahoma" w:hAnsi="Tahoma" w:cs="Tahoma"/>
          <w:lang w:val="el-GR"/>
        </w:rPr>
        <w:t>Επιπρόσθετα, σ</w:t>
      </w:r>
      <w:r w:rsidR="004909F6">
        <w:rPr>
          <w:rFonts w:ascii="Tahoma" w:hAnsi="Tahoma" w:cs="Tahoma"/>
          <w:lang w:val="el-GR"/>
        </w:rPr>
        <w:t xml:space="preserve">το πλαίσιο της αποτελεσματικότερης λειτουργίας του υποσυστήματος θα γίνει </w:t>
      </w:r>
      <w:r w:rsidR="004909F6" w:rsidRPr="00550CBD">
        <w:rPr>
          <w:rFonts w:ascii="Tahoma" w:hAnsi="Tahoma" w:cs="Tahoma"/>
          <w:b/>
          <w:bCs/>
          <w:lang w:val="el-GR"/>
        </w:rPr>
        <w:t xml:space="preserve">διασύνδεση </w:t>
      </w:r>
      <w:r w:rsidR="00A54DE7" w:rsidRPr="00550CBD">
        <w:rPr>
          <w:rFonts w:ascii="Tahoma" w:hAnsi="Tahoma" w:cs="Tahoma"/>
          <w:b/>
          <w:bCs/>
          <w:lang w:val="el-GR"/>
        </w:rPr>
        <w:t>με</w:t>
      </w:r>
      <w:r w:rsidR="004909F6" w:rsidRPr="00550CBD">
        <w:rPr>
          <w:rFonts w:ascii="Tahoma" w:hAnsi="Tahoma" w:cs="Tahoma"/>
          <w:b/>
          <w:bCs/>
          <w:lang w:val="el-GR"/>
        </w:rPr>
        <w:t xml:space="preserve"> τρίτους Φορείς</w:t>
      </w:r>
      <w:r w:rsidR="00A54DE7" w:rsidRPr="00A54DE7">
        <w:rPr>
          <w:rFonts w:ascii="Tahoma" w:hAnsi="Tahoma" w:cs="Tahoma"/>
          <w:lang w:val="el-GR"/>
        </w:rPr>
        <w:t xml:space="preserve"> όπως το ΓΕΜΗ, οι τράπεζες, τα επιμελητήρια και άλλα, για την άντληση απαραίτητων στοιχείων για </w:t>
      </w:r>
      <w:r w:rsidR="004909F6">
        <w:rPr>
          <w:rFonts w:ascii="Tahoma" w:hAnsi="Tahoma" w:cs="Tahoma"/>
          <w:lang w:val="el-GR"/>
        </w:rPr>
        <w:t>την πραγματοποίηση των ελέγχων.</w:t>
      </w:r>
      <w:r w:rsidR="000B16A5">
        <w:rPr>
          <w:rFonts w:ascii="Tahoma" w:hAnsi="Tahoma" w:cs="Tahoma"/>
          <w:lang w:val="el-GR"/>
        </w:rPr>
        <w:t xml:space="preserve"> </w:t>
      </w:r>
      <w:r w:rsidR="000B16A5" w:rsidRPr="000B16A5">
        <w:rPr>
          <w:rFonts w:ascii="Tahoma" w:hAnsi="Tahoma" w:cs="Tahoma"/>
          <w:lang w:val="el-GR"/>
        </w:rPr>
        <w:t>Στο πλαίσιο</w:t>
      </w:r>
      <w:r w:rsidR="000B16A5">
        <w:rPr>
          <w:rFonts w:ascii="Tahoma" w:hAnsi="Tahoma" w:cs="Tahoma"/>
          <w:lang w:val="el-GR"/>
        </w:rPr>
        <w:t xml:space="preserve"> αυτό</w:t>
      </w:r>
      <w:r w:rsidR="000B16A5" w:rsidRPr="000B16A5">
        <w:rPr>
          <w:rFonts w:ascii="Tahoma" w:hAnsi="Tahoma" w:cs="Tahoma"/>
          <w:lang w:val="el-GR"/>
        </w:rPr>
        <w:t>, θα δημιουργηθούν αφενός όλοι οι απαραίτητοι μηχανισμοί επικοινωνίας και διαλειτουργικότητας (APIs, web services, κλπ) με συγκεκριμένα υφιστάμενα συστήματα και μητρώα και αφετέρου μια δομή που θα υποστηρίζει την κατ’ απαίτηση επικοινωνία και διάθεση των δεδομένων του</w:t>
      </w:r>
      <w:r w:rsidR="000B16A5">
        <w:rPr>
          <w:rFonts w:ascii="Tahoma" w:hAnsi="Tahoma" w:cs="Tahoma"/>
          <w:lang w:val="el-GR"/>
        </w:rPr>
        <w:t xml:space="preserve"> υποσυστήματος </w:t>
      </w:r>
      <w:r w:rsidR="000B16A5" w:rsidRPr="000B16A5">
        <w:rPr>
          <w:rFonts w:ascii="Tahoma" w:hAnsi="Tahoma" w:cs="Tahoma"/>
          <w:lang w:val="el-GR"/>
        </w:rPr>
        <w:t>σε συστήματα που ενδεχομένως θα χρειαστεί να λειτουργήσουν στο μέλλον, καθώς θα διαμορφώνεται η λίστα με τους φορείς που εμπλέκονται στη διαδικασία</w:t>
      </w:r>
      <w:r w:rsidR="000B16A5">
        <w:rPr>
          <w:rFonts w:ascii="Tahoma" w:hAnsi="Tahoma" w:cs="Tahoma"/>
          <w:lang w:val="el-GR"/>
        </w:rPr>
        <w:t xml:space="preserve"> των ελέγχων</w:t>
      </w:r>
      <w:r w:rsidR="000B16A5" w:rsidRPr="000B16A5">
        <w:rPr>
          <w:rFonts w:ascii="Tahoma" w:hAnsi="Tahoma" w:cs="Tahoma"/>
          <w:lang w:val="el-GR"/>
        </w:rPr>
        <w:t xml:space="preserve">.  </w:t>
      </w:r>
    </w:p>
    <w:p w14:paraId="2E3783BD" w14:textId="7D0E2370" w:rsidR="000B16A5" w:rsidRPr="000B16A5" w:rsidRDefault="000B16A5" w:rsidP="000B16A5">
      <w:pPr>
        <w:rPr>
          <w:rFonts w:ascii="Tahoma" w:hAnsi="Tahoma" w:cs="Tahoma"/>
          <w:lang w:val="el-GR"/>
        </w:rPr>
      </w:pPr>
      <w:r w:rsidRPr="000B16A5">
        <w:rPr>
          <w:rFonts w:ascii="Tahoma" w:hAnsi="Tahoma" w:cs="Tahoma"/>
          <w:lang w:val="el-GR"/>
        </w:rPr>
        <w:t xml:space="preserve">Λόγω των, </w:t>
      </w:r>
      <w:r w:rsidR="006856A2" w:rsidRPr="000B16A5">
        <w:rPr>
          <w:rFonts w:ascii="Tahoma" w:hAnsi="Tahoma" w:cs="Tahoma"/>
          <w:lang w:val="el-GR"/>
        </w:rPr>
        <w:t>πιθαν</w:t>
      </w:r>
      <w:r w:rsidR="006856A2">
        <w:rPr>
          <w:rFonts w:ascii="Tahoma" w:hAnsi="Tahoma" w:cs="Tahoma"/>
          <w:lang w:val="el-GR"/>
        </w:rPr>
        <w:t>ά</w:t>
      </w:r>
      <w:r w:rsidRPr="000B16A5">
        <w:rPr>
          <w:rFonts w:ascii="Tahoma" w:hAnsi="Tahoma" w:cs="Tahoma"/>
          <w:lang w:val="el-GR"/>
        </w:rPr>
        <w:t>, διαφορετικών υφιστάμενων υποδομών και δυνατοτήτων των Φορέων Διαλειτουργικότητας, το σύστημα αυτό θα πρέπει να δίνει, στους φορείς που θα το χρησιμοποιήσουν, τη δυνατότητα επιλογής ανάμεσα σε δύο ειδών διεπαφές (interfaces), τις εξής:</w:t>
      </w:r>
    </w:p>
    <w:p w14:paraId="22C5BD95" w14:textId="77777777" w:rsidR="000B16A5" w:rsidRPr="000B16A5" w:rsidRDefault="000B16A5" w:rsidP="00EB3381">
      <w:pPr>
        <w:numPr>
          <w:ilvl w:val="0"/>
          <w:numId w:val="99"/>
        </w:numPr>
        <w:tabs>
          <w:tab w:val="left" w:pos="340"/>
        </w:tabs>
        <w:rPr>
          <w:rFonts w:ascii="Tahoma" w:hAnsi="Tahoma" w:cs="Tahoma"/>
          <w:lang w:val="el-GR"/>
        </w:rPr>
      </w:pPr>
      <w:r w:rsidRPr="000B16A5">
        <w:rPr>
          <w:rFonts w:ascii="Tahoma" w:hAnsi="Tahoma" w:cs="Tahoma"/>
          <w:b/>
          <w:lang w:val="el-GR"/>
        </w:rPr>
        <w:t xml:space="preserve">Web Services. </w:t>
      </w:r>
      <w:r w:rsidRPr="000B16A5">
        <w:rPr>
          <w:rFonts w:ascii="Tahoma" w:hAnsi="Tahoma" w:cs="Tahoma"/>
          <w:lang w:val="el-GR"/>
        </w:rPr>
        <w:t>Η</w:t>
      </w:r>
      <w:r w:rsidRPr="000B16A5">
        <w:rPr>
          <w:rFonts w:ascii="Tahoma" w:hAnsi="Tahoma" w:cs="Tahoma"/>
          <w:b/>
          <w:lang w:val="el-GR"/>
        </w:rPr>
        <w:t xml:space="preserve"> </w:t>
      </w:r>
      <w:r w:rsidRPr="000B16A5">
        <w:rPr>
          <w:rFonts w:ascii="Tahoma" w:hAnsi="Tahoma" w:cs="Tahoma"/>
          <w:lang w:val="el-GR"/>
        </w:rPr>
        <w:t>διεπαφή αυτή θα είναι κατάλληλη μόνο για φορείς που έχουν τη δυνατότητα υλοποίησης και ενσωμάτωσης στο Πληροφοριακό τους Σύστημα Web Service clients (δηλ. θα εκτελούν κλήσεις σε WEB Services από το Πληροφοριακό τους Σύστημα).</w:t>
      </w:r>
    </w:p>
    <w:p w14:paraId="1706C164" w14:textId="1DDA9CFE" w:rsidR="000B16A5" w:rsidRPr="000B16A5" w:rsidRDefault="000B16A5" w:rsidP="00EB3381">
      <w:pPr>
        <w:numPr>
          <w:ilvl w:val="0"/>
          <w:numId w:val="99"/>
        </w:numPr>
        <w:tabs>
          <w:tab w:val="left" w:pos="340"/>
        </w:tabs>
        <w:rPr>
          <w:rFonts w:ascii="Tahoma" w:hAnsi="Tahoma" w:cs="Tahoma"/>
          <w:lang w:val="el-GR"/>
        </w:rPr>
      </w:pPr>
      <w:r w:rsidRPr="000B16A5">
        <w:rPr>
          <w:rFonts w:ascii="Tahoma" w:hAnsi="Tahoma" w:cs="Tahoma"/>
          <w:b/>
          <w:lang w:val="en-US"/>
        </w:rPr>
        <w:t>Web</w:t>
      </w:r>
      <w:r w:rsidRPr="000B16A5">
        <w:rPr>
          <w:rFonts w:ascii="Tahoma" w:hAnsi="Tahoma" w:cs="Tahoma"/>
          <w:b/>
          <w:lang w:val="el-GR"/>
        </w:rPr>
        <w:t xml:space="preserve"> </w:t>
      </w:r>
      <w:r w:rsidRPr="000B16A5">
        <w:rPr>
          <w:rFonts w:ascii="Tahoma" w:hAnsi="Tahoma" w:cs="Tahoma"/>
          <w:b/>
          <w:lang w:val="en-US"/>
        </w:rPr>
        <w:t>UI</w:t>
      </w:r>
      <w:r w:rsidRPr="000B16A5">
        <w:rPr>
          <w:rFonts w:ascii="Tahoma" w:hAnsi="Tahoma" w:cs="Tahoma"/>
          <w:lang w:val="el-GR"/>
        </w:rPr>
        <w:t xml:space="preserve">. Η διεπαφή θα αποτελείται από μία ή περισσότερες ιστοσελίδες και θα προορίζεται κυρίως για φορείς που δεν διαθέτουν σύστημα που να μπορεί να υποστηρίξει </w:t>
      </w:r>
      <w:r w:rsidRPr="000B16A5">
        <w:rPr>
          <w:rFonts w:ascii="Tahoma" w:hAnsi="Tahoma" w:cs="Tahoma"/>
        </w:rPr>
        <w:t>Web</w:t>
      </w:r>
      <w:r w:rsidRPr="000B16A5">
        <w:rPr>
          <w:rFonts w:ascii="Tahoma" w:hAnsi="Tahoma" w:cs="Tahoma"/>
          <w:lang w:val="el-GR"/>
        </w:rPr>
        <w:t xml:space="preserve"> </w:t>
      </w:r>
      <w:r w:rsidRPr="000B16A5">
        <w:rPr>
          <w:rFonts w:ascii="Tahoma" w:hAnsi="Tahoma" w:cs="Tahoma"/>
        </w:rPr>
        <w:t>Service</w:t>
      </w:r>
      <w:r w:rsidRPr="000B16A5">
        <w:rPr>
          <w:rFonts w:ascii="Tahoma" w:hAnsi="Tahoma" w:cs="Tahoma"/>
          <w:lang w:val="el-GR"/>
        </w:rPr>
        <w:t xml:space="preserve"> τεχνολογίες ή / και φορείς που δεν έχουν τη δυνατότητα να επεκτείνουν το Πληροφοριακό τους Σύστημα, ώστε να εκτελούν κλήσεις σε </w:t>
      </w:r>
      <w:r w:rsidRPr="000B16A5">
        <w:rPr>
          <w:rFonts w:ascii="Tahoma" w:hAnsi="Tahoma" w:cs="Tahoma"/>
        </w:rPr>
        <w:t>W</w:t>
      </w:r>
      <w:r w:rsidR="006856A2">
        <w:rPr>
          <w:rFonts w:ascii="Tahoma" w:hAnsi="Tahoma" w:cs="Tahoma"/>
          <w:lang w:val="en-US"/>
        </w:rPr>
        <w:t>eb</w:t>
      </w:r>
      <w:r w:rsidR="006856A2">
        <w:rPr>
          <w:rFonts w:ascii="Tahoma" w:hAnsi="Tahoma" w:cs="Tahoma"/>
          <w:lang w:val="el-GR"/>
        </w:rPr>
        <w:t xml:space="preserve"> </w:t>
      </w:r>
      <w:r w:rsidRPr="000B16A5">
        <w:rPr>
          <w:rFonts w:ascii="Tahoma" w:hAnsi="Tahoma" w:cs="Tahoma"/>
        </w:rPr>
        <w:t>Services</w:t>
      </w:r>
      <w:r w:rsidRPr="000B16A5">
        <w:rPr>
          <w:rFonts w:ascii="Tahoma" w:hAnsi="Tahoma" w:cs="Tahoma"/>
          <w:lang w:val="el-GR"/>
        </w:rPr>
        <w:t xml:space="preserve">. Μέσω των ιστοσελίδων θα φορτώνονται δεδομένα σε </w:t>
      </w:r>
      <w:r w:rsidRPr="000B16A5">
        <w:rPr>
          <w:rFonts w:ascii="Tahoma" w:hAnsi="Tahoma" w:cs="Tahoma"/>
          <w:lang w:val="en-US"/>
        </w:rPr>
        <w:t>generic</w:t>
      </w:r>
      <w:r w:rsidRPr="000B16A5">
        <w:rPr>
          <w:rFonts w:ascii="Tahoma" w:hAnsi="Tahoma" w:cs="Tahoma"/>
          <w:lang w:val="el-GR"/>
        </w:rPr>
        <w:t xml:space="preserve"> μορφές (π.χ. </w:t>
      </w:r>
      <w:r w:rsidRPr="000B16A5">
        <w:rPr>
          <w:rFonts w:ascii="Tahoma" w:hAnsi="Tahoma" w:cs="Tahoma"/>
          <w:lang w:val="en-US"/>
        </w:rPr>
        <w:t>xml</w:t>
      </w:r>
      <w:r w:rsidRPr="000B16A5">
        <w:rPr>
          <w:rFonts w:ascii="Tahoma" w:hAnsi="Tahoma" w:cs="Tahoma"/>
          <w:lang w:val="el-GR"/>
        </w:rPr>
        <w:t xml:space="preserve">, </w:t>
      </w:r>
      <w:r w:rsidRPr="000B16A5">
        <w:rPr>
          <w:rFonts w:ascii="Tahoma" w:hAnsi="Tahoma" w:cs="Tahoma"/>
          <w:lang w:val="en-US"/>
        </w:rPr>
        <w:t>json</w:t>
      </w:r>
      <w:r w:rsidRPr="000B16A5">
        <w:rPr>
          <w:rFonts w:ascii="Tahoma" w:hAnsi="Tahoma" w:cs="Tahoma"/>
          <w:lang w:val="el-GR"/>
        </w:rPr>
        <w:t xml:space="preserve">, </w:t>
      </w:r>
      <w:r w:rsidRPr="000B16A5">
        <w:rPr>
          <w:rFonts w:ascii="Tahoma" w:hAnsi="Tahoma" w:cs="Tahoma"/>
          <w:lang w:val="en-US"/>
        </w:rPr>
        <w:t>csv</w:t>
      </w:r>
      <w:r w:rsidRPr="000B16A5">
        <w:rPr>
          <w:rFonts w:ascii="Tahoma" w:hAnsi="Tahoma" w:cs="Tahoma"/>
          <w:lang w:val="el-GR"/>
        </w:rPr>
        <w:t xml:space="preserve"> κλπ), οι οποίες θα καθοριστούν στ</w:t>
      </w:r>
      <w:r>
        <w:rPr>
          <w:rFonts w:ascii="Tahoma" w:hAnsi="Tahoma" w:cs="Tahoma"/>
          <w:lang w:val="el-GR"/>
        </w:rPr>
        <w:t>η Μελέτη Εφαρμογής</w:t>
      </w:r>
      <w:r w:rsidRPr="000B16A5">
        <w:rPr>
          <w:rFonts w:ascii="Tahoma" w:hAnsi="Tahoma" w:cs="Tahoma"/>
          <w:lang w:val="el-GR"/>
        </w:rPr>
        <w:t>. Τα δεδομένα που θα καταχωρούνται στο</w:t>
      </w:r>
      <w:r>
        <w:rPr>
          <w:rFonts w:ascii="Tahoma" w:hAnsi="Tahoma" w:cs="Tahoma"/>
          <w:lang w:val="el-GR"/>
        </w:rPr>
        <w:t xml:space="preserve"> υποσύστημα</w:t>
      </w:r>
      <w:r w:rsidRPr="000B16A5">
        <w:rPr>
          <w:rFonts w:ascii="Tahoma" w:hAnsi="Tahoma" w:cs="Tahoma"/>
          <w:lang w:val="el-GR"/>
        </w:rPr>
        <w:t xml:space="preserve"> στην </w:t>
      </w:r>
      <w:r w:rsidRPr="000B16A5">
        <w:rPr>
          <w:rFonts w:ascii="Tahoma" w:hAnsi="Tahoma" w:cs="Tahoma"/>
          <w:lang w:val="en-US"/>
        </w:rPr>
        <w:t>generic</w:t>
      </w:r>
      <w:r w:rsidRPr="000B16A5">
        <w:rPr>
          <w:rFonts w:ascii="Tahoma" w:hAnsi="Tahoma" w:cs="Tahoma"/>
          <w:lang w:val="el-GR"/>
        </w:rPr>
        <w:t xml:space="preserve"> μορφή και με </w:t>
      </w:r>
      <w:r w:rsidRPr="000B16A5">
        <w:rPr>
          <w:rFonts w:ascii="Tahoma" w:hAnsi="Tahoma" w:cs="Tahoma"/>
          <w:lang w:val="en-US"/>
        </w:rPr>
        <w:t>batch</w:t>
      </w:r>
      <w:r w:rsidRPr="000B16A5">
        <w:rPr>
          <w:rFonts w:ascii="Tahoma" w:hAnsi="Tahoma" w:cs="Tahoma"/>
          <w:lang w:val="el-GR"/>
        </w:rPr>
        <w:t xml:space="preserve"> διαδικασία θα μεταφέρονται στο ΟΠΣ τρίτου φορέα (που δεν παρέχει </w:t>
      </w:r>
      <w:r w:rsidRPr="000B16A5">
        <w:rPr>
          <w:rFonts w:ascii="Tahoma" w:hAnsi="Tahoma" w:cs="Tahoma"/>
          <w:lang w:val="en-US"/>
        </w:rPr>
        <w:t>Web</w:t>
      </w:r>
      <w:r w:rsidRPr="000B16A5">
        <w:rPr>
          <w:rFonts w:ascii="Tahoma" w:hAnsi="Tahoma" w:cs="Tahoma"/>
          <w:lang w:val="el-GR"/>
        </w:rPr>
        <w:t xml:space="preserve"> </w:t>
      </w:r>
      <w:r w:rsidRPr="000B16A5">
        <w:rPr>
          <w:rFonts w:ascii="Tahoma" w:hAnsi="Tahoma" w:cs="Tahoma"/>
          <w:lang w:val="en-US"/>
        </w:rPr>
        <w:t>Service</w:t>
      </w:r>
      <w:r w:rsidRPr="000B16A5">
        <w:rPr>
          <w:rFonts w:ascii="Tahoma" w:hAnsi="Tahoma" w:cs="Tahoma"/>
          <w:lang w:val="el-GR"/>
        </w:rPr>
        <w:t xml:space="preserve"> </w:t>
      </w:r>
      <w:r w:rsidRPr="000B16A5">
        <w:rPr>
          <w:rFonts w:ascii="Tahoma" w:hAnsi="Tahoma" w:cs="Tahoma"/>
          <w:lang w:val="en-US"/>
        </w:rPr>
        <w:t>Interface</w:t>
      </w:r>
      <w:r w:rsidRPr="000B16A5">
        <w:rPr>
          <w:rFonts w:ascii="Tahoma" w:hAnsi="Tahoma" w:cs="Tahoma"/>
          <w:lang w:val="el-GR"/>
        </w:rPr>
        <w:t xml:space="preserve">). Κατά τον ίδιο τρόπο, δεδομένα που χρειάζονται να επικοινωνηθούν από το τρίτο ΟΠΣ στο </w:t>
      </w:r>
      <w:r>
        <w:rPr>
          <w:rFonts w:ascii="Tahoma" w:hAnsi="Tahoma" w:cs="Tahoma"/>
          <w:lang w:val="el-GR"/>
        </w:rPr>
        <w:t>υποσύστημα</w:t>
      </w:r>
      <w:r w:rsidRPr="000B16A5">
        <w:rPr>
          <w:rFonts w:ascii="Tahoma" w:hAnsi="Tahoma" w:cs="Tahoma"/>
          <w:lang w:val="el-GR"/>
        </w:rPr>
        <w:t xml:space="preserve">, θα μορφοποιούνται στην </w:t>
      </w:r>
      <w:r w:rsidRPr="000B16A5">
        <w:rPr>
          <w:rFonts w:ascii="Tahoma" w:hAnsi="Tahoma" w:cs="Tahoma"/>
          <w:lang w:val="en-US"/>
        </w:rPr>
        <w:t>generic</w:t>
      </w:r>
      <w:r w:rsidRPr="000B16A5">
        <w:rPr>
          <w:rFonts w:ascii="Tahoma" w:hAnsi="Tahoma" w:cs="Tahoma"/>
          <w:lang w:val="el-GR"/>
        </w:rPr>
        <w:t xml:space="preserve"> μορφή και αντίστοιχα με </w:t>
      </w:r>
      <w:r w:rsidRPr="000B16A5">
        <w:rPr>
          <w:rFonts w:ascii="Tahoma" w:hAnsi="Tahoma" w:cs="Tahoma"/>
          <w:lang w:val="en-US"/>
        </w:rPr>
        <w:t>batch</w:t>
      </w:r>
      <w:r w:rsidRPr="000B16A5">
        <w:rPr>
          <w:rFonts w:ascii="Tahoma" w:hAnsi="Tahoma" w:cs="Tahoma"/>
          <w:lang w:val="el-GR"/>
        </w:rPr>
        <w:t xml:space="preserve"> διαδικασία θα καταχωρούνται στο </w:t>
      </w:r>
      <w:r>
        <w:rPr>
          <w:rFonts w:ascii="Tahoma" w:hAnsi="Tahoma" w:cs="Tahoma"/>
          <w:lang w:val="el-GR"/>
        </w:rPr>
        <w:t>υποσύστημα.</w:t>
      </w:r>
    </w:p>
    <w:p w14:paraId="42530A71" w14:textId="77777777" w:rsidR="00FB2BD7" w:rsidRDefault="00FB2BD7" w:rsidP="000B16A5">
      <w:pPr>
        <w:rPr>
          <w:rFonts w:ascii="Tahoma" w:hAnsi="Tahoma" w:cs="Tahoma"/>
          <w:lang w:val="el-GR"/>
        </w:rPr>
      </w:pPr>
    </w:p>
    <w:p w14:paraId="1FAEE9C6" w14:textId="53959071" w:rsidR="00FB2BD7" w:rsidRPr="00FB2BD7" w:rsidRDefault="00FB2BD7" w:rsidP="00FB2BD7">
      <w:pPr>
        <w:rPr>
          <w:rFonts w:ascii="Tahoma" w:hAnsi="Tahoma" w:cs="Tahoma"/>
          <w:lang w:val="el-GR"/>
        </w:rPr>
      </w:pPr>
      <w:r w:rsidRPr="00FB2BD7">
        <w:rPr>
          <w:rFonts w:ascii="Tahoma" w:hAnsi="Tahoma" w:cs="Tahoma"/>
          <w:lang w:val="el-GR"/>
        </w:rPr>
        <w:t>Το σύστημα Διασύνδεσης με τρίτα συστήματα θα βασ</w:t>
      </w:r>
      <w:r w:rsidR="00D3085D">
        <w:rPr>
          <w:rFonts w:ascii="Tahoma" w:hAnsi="Tahoma" w:cs="Tahoma"/>
          <w:lang w:val="el-GR"/>
        </w:rPr>
        <w:t>ίζεται σε</w:t>
      </w:r>
      <w:r w:rsidRPr="00FB2BD7">
        <w:rPr>
          <w:rFonts w:ascii="Tahoma" w:hAnsi="Tahoma" w:cs="Tahoma"/>
          <w:lang w:val="el-GR"/>
        </w:rPr>
        <w:t xml:space="preserve"> </w:t>
      </w:r>
      <w:r w:rsidRPr="00FB2BD7">
        <w:rPr>
          <w:rFonts w:ascii="Tahoma" w:hAnsi="Tahoma" w:cs="Tahoma"/>
          <w:lang w:val="en-US"/>
        </w:rPr>
        <w:t>API</w:t>
      </w:r>
      <w:r w:rsidRPr="00FB2BD7">
        <w:rPr>
          <w:rFonts w:ascii="Tahoma" w:hAnsi="Tahoma" w:cs="Tahoma"/>
          <w:lang w:val="el-GR"/>
        </w:rPr>
        <w:t xml:space="preserve"> </w:t>
      </w:r>
      <w:r w:rsidR="00D3085D">
        <w:rPr>
          <w:rFonts w:ascii="Tahoma" w:hAnsi="Tahoma" w:cs="Tahoma"/>
          <w:lang w:val="el-GR"/>
        </w:rPr>
        <w:t>, ώστε</w:t>
      </w:r>
      <w:r w:rsidRPr="00FB2BD7">
        <w:rPr>
          <w:rFonts w:ascii="Tahoma" w:hAnsi="Tahoma" w:cs="Tahoma"/>
          <w:lang w:val="el-GR"/>
        </w:rPr>
        <w:t>:</w:t>
      </w:r>
    </w:p>
    <w:p w14:paraId="144B175E" w14:textId="77777777" w:rsidR="00FB2BD7" w:rsidRPr="00FB2BD7" w:rsidRDefault="00FB2BD7" w:rsidP="00EB3381">
      <w:pPr>
        <w:numPr>
          <w:ilvl w:val="0"/>
          <w:numId w:val="60"/>
        </w:numPr>
        <w:rPr>
          <w:rFonts w:ascii="Tahoma" w:hAnsi="Tahoma" w:cs="Tahoma"/>
          <w:lang w:val="el-GR"/>
        </w:rPr>
      </w:pPr>
      <w:r w:rsidRPr="00FB2BD7">
        <w:rPr>
          <w:rFonts w:ascii="Tahoma" w:hAnsi="Tahoma" w:cs="Tahoma"/>
          <w:lang w:val="el-GR"/>
        </w:rPr>
        <w:t>να μπορούν να ενταχθούν σε αυτό νέοι Φορείς Διαλειτουργικότητας χωρίς την ανάγκη τεχνικής επέμβασης στο σύστημα.</w:t>
      </w:r>
    </w:p>
    <w:p w14:paraId="1FCC1ABC" w14:textId="77777777" w:rsidR="00FB2BD7" w:rsidRPr="00FB2BD7" w:rsidRDefault="00FB2BD7" w:rsidP="00EB3381">
      <w:pPr>
        <w:numPr>
          <w:ilvl w:val="0"/>
          <w:numId w:val="60"/>
        </w:numPr>
        <w:rPr>
          <w:rFonts w:ascii="Tahoma" w:hAnsi="Tahoma" w:cs="Tahoma"/>
          <w:lang w:val="el-GR"/>
        </w:rPr>
      </w:pPr>
      <w:r w:rsidRPr="00FB2BD7">
        <w:rPr>
          <w:rFonts w:ascii="Tahoma" w:hAnsi="Tahoma" w:cs="Tahoma"/>
          <w:lang w:val="el-GR"/>
        </w:rPr>
        <w:t xml:space="preserve">να βασίζεται σε ανοικτές αρχιτεκτονικές και πρότυπα </w:t>
      </w:r>
    </w:p>
    <w:p w14:paraId="742A70DD" w14:textId="77777777" w:rsidR="00FB2BD7" w:rsidRPr="00FB2BD7" w:rsidRDefault="00FB2BD7" w:rsidP="00EB3381">
      <w:pPr>
        <w:numPr>
          <w:ilvl w:val="0"/>
          <w:numId w:val="60"/>
        </w:numPr>
        <w:rPr>
          <w:rFonts w:ascii="Tahoma" w:hAnsi="Tahoma" w:cs="Tahoma"/>
          <w:lang w:val="el-GR"/>
        </w:rPr>
      </w:pPr>
      <w:r w:rsidRPr="00FB2BD7">
        <w:rPr>
          <w:rFonts w:ascii="Tahoma" w:hAnsi="Tahoma" w:cs="Tahoma"/>
          <w:lang w:val="el-GR"/>
        </w:rPr>
        <w:t xml:space="preserve">να υποστηρίζει τεχνολογία </w:t>
      </w:r>
      <w:r w:rsidRPr="00FB2BD7">
        <w:rPr>
          <w:rFonts w:ascii="Tahoma" w:hAnsi="Tahoma" w:cs="Tahoma"/>
        </w:rPr>
        <w:t>XML</w:t>
      </w:r>
      <w:r w:rsidRPr="00FB2BD7">
        <w:rPr>
          <w:rFonts w:ascii="Tahoma" w:hAnsi="Tahoma" w:cs="Tahoma"/>
          <w:lang w:val="el-GR"/>
        </w:rPr>
        <w:t xml:space="preserve"> ή/και </w:t>
      </w:r>
      <w:r w:rsidRPr="00FB2BD7">
        <w:rPr>
          <w:rFonts w:ascii="Tahoma" w:hAnsi="Tahoma" w:cs="Tahoma"/>
          <w:lang w:val="en-US"/>
        </w:rPr>
        <w:t>JSON</w:t>
      </w:r>
    </w:p>
    <w:p w14:paraId="1B38D4EF" w14:textId="77777777" w:rsidR="00FB2BD7" w:rsidRPr="00FB2BD7" w:rsidRDefault="00FB2BD7" w:rsidP="00EB3381">
      <w:pPr>
        <w:numPr>
          <w:ilvl w:val="0"/>
          <w:numId w:val="60"/>
        </w:numPr>
        <w:rPr>
          <w:rFonts w:ascii="Tahoma" w:hAnsi="Tahoma" w:cs="Tahoma"/>
          <w:lang w:val="el-GR"/>
        </w:rPr>
      </w:pPr>
      <w:r w:rsidRPr="00FB2BD7">
        <w:rPr>
          <w:rFonts w:ascii="Tahoma" w:hAnsi="Tahoma" w:cs="Tahoma"/>
          <w:lang w:val="el-GR"/>
        </w:rPr>
        <w:t xml:space="preserve">να έχει δυνατότητα χρήσης </w:t>
      </w:r>
      <w:r w:rsidRPr="00FB2BD7">
        <w:rPr>
          <w:rFonts w:ascii="Tahoma" w:hAnsi="Tahoma" w:cs="Tahoma"/>
        </w:rPr>
        <w:t>SSL</w:t>
      </w:r>
      <w:r w:rsidRPr="00FB2BD7">
        <w:rPr>
          <w:rFonts w:ascii="Tahoma" w:hAnsi="Tahoma" w:cs="Tahoma"/>
          <w:lang w:val="el-GR"/>
        </w:rPr>
        <w:t xml:space="preserve"> / </w:t>
      </w:r>
      <w:r w:rsidRPr="00FB2BD7">
        <w:rPr>
          <w:rFonts w:ascii="Tahoma" w:hAnsi="Tahoma" w:cs="Tahoma"/>
        </w:rPr>
        <w:t>Digital</w:t>
      </w:r>
      <w:r w:rsidRPr="00FB2BD7">
        <w:rPr>
          <w:rFonts w:ascii="Tahoma" w:hAnsi="Tahoma" w:cs="Tahoma"/>
          <w:lang w:val="el-GR"/>
        </w:rPr>
        <w:t xml:space="preserve"> </w:t>
      </w:r>
      <w:r w:rsidRPr="00FB2BD7">
        <w:rPr>
          <w:rFonts w:ascii="Tahoma" w:hAnsi="Tahoma" w:cs="Tahoma"/>
        </w:rPr>
        <w:t>Certificates</w:t>
      </w:r>
      <w:r w:rsidRPr="00FB2BD7">
        <w:rPr>
          <w:rFonts w:ascii="Tahoma" w:hAnsi="Tahoma" w:cs="Tahoma"/>
          <w:lang w:val="el-GR"/>
        </w:rPr>
        <w:t xml:space="preserve"> για τη μεταγωγή των δεδομένων και την αυθεντικοποίηση των χρηστών</w:t>
      </w:r>
    </w:p>
    <w:p w14:paraId="6E4D9808" w14:textId="77777777" w:rsidR="00FB2BD7" w:rsidRPr="00FB2BD7" w:rsidRDefault="00FB2BD7" w:rsidP="00EB3381">
      <w:pPr>
        <w:numPr>
          <w:ilvl w:val="0"/>
          <w:numId w:val="60"/>
        </w:numPr>
        <w:rPr>
          <w:rFonts w:ascii="Tahoma" w:hAnsi="Tahoma" w:cs="Tahoma"/>
          <w:lang w:val="el-GR"/>
        </w:rPr>
      </w:pPr>
      <w:r w:rsidRPr="00FB2BD7">
        <w:rPr>
          <w:rFonts w:ascii="Tahoma" w:hAnsi="Tahoma" w:cs="Tahoma"/>
          <w:lang w:val="el-GR"/>
        </w:rPr>
        <w:t xml:space="preserve">να διασφαλίζει την </w:t>
      </w:r>
      <w:r w:rsidRPr="00FB2BD7">
        <w:rPr>
          <w:rFonts w:ascii="Tahoma" w:hAnsi="Tahoma" w:cs="Tahoma"/>
          <w:u w:val="single"/>
          <w:lang w:val="el-GR"/>
        </w:rPr>
        <w:t>αξιόπιστη, ασφαλή και άμεση</w:t>
      </w:r>
      <w:r w:rsidRPr="00FB2BD7">
        <w:rPr>
          <w:rFonts w:ascii="Tahoma" w:hAnsi="Tahoma" w:cs="Tahoma"/>
          <w:lang w:val="el-GR"/>
        </w:rPr>
        <w:t xml:space="preserve"> διάθεση στοιχείων / πληροφοριών και υπηρεσιών σε εξουσιοδοτημένους φορείς της Δημόσιας Διοίκησης, μέσω του Εθνικού Δικτύου Δημόσιας Διοίκησης “ΣΥΖΕΥΞΙΣ”.</w:t>
      </w:r>
    </w:p>
    <w:p w14:paraId="31CE687D" w14:textId="77777777" w:rsidR="00FB2BD7" w:rsidRPr="00FB2BD7" w:rsidRDefault="00FB2BD7" w:rsidP="00EB3381">
      <w:pPr>
        <w:numPr>
          <w:ilvl w:val="0"/>
          <w:numId w:val="60"/>
        </w:numPr>
        <w:rPr>
          <w:rFonts w:ascii="Tahoma" w:hAnsi="Tahoma" w:cs="Tahoma"/>
          <w:lang w:val="el-GR"/>
        </w:rPr>
      </w:pPr>
      <w:r w:rsidRPr="00FB2BD7">
        <w:rPr>
          <w:rFonts w:ascii="Tahoma" w:hAnsi="Tahoma" w:cs="Tahoma"/>
          <w:lang w:val="el-GR"/>
        </w:rPr>
        <w:lastRenderedPageBreak/>
        <w:t xml:space="preserve">να υποστηρίζει διαφορετικούς τρόπους εμφάνισης των αποτελεσμάτων. Οι τρόποι εμφάνισης των αποτελεσμάτων που θα πρέπει κατ’ ελάχιστο να υποστηρίζονται από το σύστημα είναι δομημένες φόρμες, αρχεία σε </w:t>
      </w:r>
      <w:r w:rsidRPr="00FB2BD7">
        <w:rPr>
          <w:rFonts w:ascii="Tahoma" w:hAnsi="Tahoma" w:cs="Tahoma"/>
        </w:rPr>
        <w:t>CSV</w:t>
      </w:r>
      <w:r w:rsidRPr="00FB2BD7">
        <w:rPr>
          <w:rFonts w:ascii="Tahoma" w:hAnsi="Tahoma" w:cs="Tahoma"/>
          <w:lang w:val="el-GR"/>
        </w:rPr>
        <w:t xml:space="preserve"> ή / και </w:t>
      </w:r>
      <w:r w:rsidRPr="00FB2BD7">
        <w:rPr>
          <w:rFonts w:ascii="Tahoma" w:hAnsi="Tahoma" w:cs="Tahoma"/>
        </w:rPr>
        <w:t>ASCII</w:t>
      </w:r>
      <w:r w:rsidRPr="00FB2BD7">
        <w:rPr>
          <w:rFonts w:ascii="Tahoma" w:hAnsi="Tahoma" w:cs="Tahoma"/>
          <w:lang w:val="el-GR"/>
        </w:rPr>
        <w:t xml:space="preserve"> </w:t>
      </w:r>
      <w:r w:rsidRPr="00FB2BD7">
        <w:rPr>
          <w:rFonts w:ascii="Tahoma" w:hAnsi="Tahoma" w:cs="Tahoma"/>
        </w:rPr>
        <w:t>format</w:t>
      </w:r>
      <w:r w:rsidRPr="00FB2BD7">
        <w:rPr>
          <w:rFonts w:ascii="Tahoma" w:hAnsi="Tahoma" w:cs="Tahoma"/>
          <w:lang w:val="el-GR"/>
        </w:rPr>
        <w:t xml:space="preserve"> και αναφορές (τύπου πιστοποιητικών).</w:t>
      </w:r>
    </w:p>
    <w:p w14:paraId="018BEBA8" w14:textId="1658BF89" w:rsidR="00613D48" w:rsidRDefault="00613D48" w:rsidP="00A54DE7">
      <w:pPr>
        <w:rPr>
          <w:rFonts w:ascii="Tahoma" w:hAnsi="Tahoma" w:cs="Tahoma"/>
          <w:lang w:val="el-GR"/>
        </w:rPr>
      </w:pPr>
      <w:r w:rsidRPr="00613D48">
        <w:rPr>
          <w:rFonts w:ascii="Tahoma" w:hAnsi="Tahoma" w:cs="Tahoma"/>
          <w:lang w:val="el-GR"/>
        </w:rPr>
        <w:t>Οι διαδικασίες ανάπτυξης του υποσυστήματος και οι σχετικές μεθοδολογίες</w:t>
      </w:r>
      <w:r>
        <w:rPr>
          <w:rFonts w:ascii="Tahoma" w:hAnsi="Tahoma" w:cs="Tahoma"/>
          <w:lang w:val="el-GR"/>
        </w:rPr>
        <w:t xml:space="preserve"> καταγραφής και βελτιστοποίησης των διαδικασιών</w:t>
      </w:r>
      <w:r w:rsidRPr="00613D48">
        <w:rPr>
          <w:rFonts w:ascii="Tahoma" w:hAnsi="Tahoma" w:cs="Tahoma"/>
          <w:lang w:val="el-GR"/>
        </w:rPr>
        <w:t xml:space="preserve"> θα αναπτυχθούν από τον Ανάδοχο κατά τη Φάση της Μελέτης Εφαρμογής.</w:t>
      </w:r>
    </w:p>
    <w:p w14:paraId="3A0601F1" w14:textId="77777777" w:rsidR="004909F6" w:rsidRPr="00A54DE7" w:rsidRDefault="004909F6" w:rsidP="00A54DE7">
      <w:pPr>
        <w:rPr>
          <w:rFonts w:ascii="Tahoma" w:hAnsi="Tahoma" w:cs="Tahoma"/>
          <w:lang w:val="el-GR"/>
        </w:rPr>
      </w:pPr>
    </w:p>
    <w:p w14:paraId="486EF7AC" w14:textId="183E6D47" w:rsidR="00F2600A" w:rsidRPr="00F94007" w:rsidRDefault="00F2600A" w:rsidP="00F94007">
      <w:pPr>
        <w:pStyle w:val="4"/>
        <w:numPr>
          <w:ilvl w:val="3"/>
          <w:numId w:val="18"/>
        </w:numPr>
        <w:tabs>
          <w:tab w:val="left" w:pos="1134"/>
        </w:tabs>
        <w:rPr>
          <w:rFonts w:ascii="Tahoma" w:eastAsia="SimSun" w:hAnsi="Tahoma" w:cs="Tahoma"/>
          <w:szCs w:val="22"/>
          <w:lang w:val="el-GR"/>
        </w:rPr>
      </w:pPr>
      <w:bookmarkStart w:id="261" w:name="_Υποσύστημα_υποβοήθησης_πολιτών"/>
      <w:bookmarkStart w:id="262" w:name="_Toc56417713"/>
      <w:bookmarkEnd w:id="261"/>
      <w:r w:rsidRPr="00F94007">
        <w:rPr>
          <w:rFonts w:ascii="Tahoma" w:eastAsia="SimSun" w:hAnsi="Tahoma" w:cs="Tahoma"/>
          <w:szCs w:val="22"/>
          <w:lang w:val="el-GR"/>
        </w:rPr>
        <w:t>Υποσύστημα υποβοήθησης πολιτών στην υποβολή καταγγελίας στην ΑΠΔΠΧ</w:t>
      </w:r>
      <w:bookmarkEnd w:id="262"/>
    </w:p>
    <w:p w14:paraId="24D2094A" w14:textId="75B88B73" w:rsidR="00A54DE7" w:rsidRPr="00A54DE7" w:rsidRDefault="004909F6" w:rsidP="00A54DE7">
      <w:pPr>
        <w:rPr>
          <w:rFonts w:ascii="Tahoma" w:hAnsi="Tahoma" w:cs="Tahoma"/>
          <w:lang w:val="el-GR"/>
        </w:rPr>
      </w:pPr>
      <w:r>
        <w:rPr>
          <w:rFonts w:ascii="Tahoma" w:hAnsi="Tahoma" w:cs="Tahoma"/>
          <w:lang w:val="el-GR"/>
        </w:rPr>
        <w:t>Το υποσύστημα αναφέρεται στο σ</w:t>
      </w:r>
      <w:r w:rsidR="00A54DE7" w:rsidRPr="00A54DE7">
        <w:rPr>
          <w:rFonts w:ascii="Tahoma" w:hAnsi="Tahoma" w:cs="Tahoma"/>
          <w:lang w:val="el-GR"/>
        </w:rPr>
        <w:t>χεδιασμό και υλοποίηση</w:t>
      </w:r>
      <w:r>
        <w:rPr>
          <w:rFonts w:ascii="Tahoma" w:hAnsi="Tahoma" w:cs="Tahoma"/>
          <w:lang w:val="el-GR"/>
        </w:rPr>
        <w:t xml:space="preserve"> ενός </w:t>
      </w:r>
      <w:r w:rsidR="00A54DE7" w:rsidRPr="00A54DE7">
        <w:rPr>
          <w:rFonts w:ascii="Tahoma" w:hAnsi="Tahoma" w:cs="Tahoma"/>
          <w:lang w:val="el-GR"/>
        </w:rPr>
        <w:t>συστήματος  υποβοήθησης πολιτών στην υποβολή καταγγελίας στην ΑΠΔΠΧ</w:t>
      </w:r>
      <w:r>
        <w:rPr>
          <w:rFonts w:ascii="Tahoma" w:hAnsi="Tahoma" w:cs="Tahoma"/>
          <w:lang w:val="el-GR"/>
        </w:rPr>
        <w:t>.</w:t>
      </w:r>
    </w:p>
    <w:p w14:paraId="62B92A80" w14:textId="77777777" w:rsidR="00BF3EA5" w:rsidRPr="00BF3EA5" w:rsidRDefault="00BF3EA5" w:rsidP="00BF3EA5">
      <w:pPr>
        <w:rPr>
          <w:rFonts w:ascii="Tahoma" w:hAnsi="Tahoma" w:cs="Tahoma"/>
          <w:lang w:val="el-GR"/>
        </w:rPr>
      </w:pPr>
      <w:r w:rsidRPr="00BF3EA5">
        <w:rPr>
          <w:rFonts w:ascii="Tahoma" w:hAnsi="Tahoma" w:cs="Tahoma"/>
          <w:lang w:val="el-GR"/>
        </w:rPr>
        <w:t>Η Αρχή έχει αρμοδιότητα να χειρίζεται καταγγελίες και να ερευνά, αν χρειαστεί και από κοινού με εποπτικές αρχές άλλων κρατών μελών της ΕΕ, πιθανές παραβιάσεις της νομοθεσίας για την προστασία δεδομένων προσωπικού χαρακτήρα.</w:t>
      </w:r>
    </w:p>
    <w:p w14:paraId="6476C1CE" w14:textId="77777777" w:rsidR="00BF3EA5" w:rsidRPr="00BF3EA5" w:rsidRDefault="00BF3EA5" w:rsidP="00BF3EA5">
      <w:pPr>
        <w:rPr>
          <w:rFonts w:ascii="Tahoma" w:hAnsi="Tahoma" w:cs="Tahoma"/>
          <w:lang w:val="el-GR"/>
        </w:rPr>
      </w:pPr>
      <w:r w:rsidRPr="00BF3EA5">
        <w:rPr>
          <w:rFonts w:ascii="Tahoma" w:hAnsi="Tahoma" w:cs="Tahoma"/>
          <w:u w:val="single"/>
          <w:lang w:val="el-GR"/>
        </w:rPr>
        <w:t>Δικαίωμα καταγγελίας στην ΑΠΔΠΧ έχουν</w:t>
      </w:r>
      <w:r w:rsidRPr="00BF3EA5">
        <w:rPr>
          <w:rFonts w:ascii="Tahoma" w:hAnsi="Tahoma" w:cs="Tahoma"/>
          <w:lang w:val="el-GR"/>
        </w:rPr>
        <w:t>:</w:t>
      </w:r>
    </w:p>
    <w:p w14:paraId="3AF5E137" w14:textId="77777777" w:rsidR="00BF3EA5" w:rsidRPr="00BF3EA5" w:rsidRDefault="00BF3EA5" w:rsidP="00BF3EA5">
      <w:pPr>
        <w:rPr>
          <w:rFonts w:ascii="Tahoma" w:hAnsi="Tahoma" w:cs="Tahoma"/>
          <w:lang w:val="el-GR"/>
        </w:rPr>
      </w:pPr>
    </w:p>
    <w:p w14:paraId="05CDCB9B" w14:textId="77777777" w:rsidR="00BF3EA5" w:rsidRPr="00BF3EA5" w:rsidRDefault="00BF3EA5" w:rsidP="00EB3381">
      <w:pPr>
        <w:pStyle w:val="aff"/>
        <w:numPr>
          <w:ilvl w:val="0"/>
          <w:numId w:val="90"/>
        </w:numPr>
        <w:rPr>
          <w:rFonts w:ascii="Tahoma" w:hAnsi="Tahoma" w:cs="Tahoma"/>
          <w:lang w:val="el-GR"/>
        </w:rPr>
      </w:pPr>
      <w:r w:rsidRPr="00BF3EA5">
        <w:rPr>
          <w:rFonts w:ascii="Tahoma" w:hAnsi="Tahoma" w:cs="Tahoma"/>
          <w:lang w:val="el-GR"/>
        </w:rPr>
        <w:t>Τα υποκείμενα των δεδομένων, ιδίως στις περιπτώσεις που έχουν στην Ελλάδα τη συνήθη διαμονή τους ή τον τόπο εργασίας τους ή η Ελλάδα είναι ο τόπος της εικαζόμενης παράβασης. Τα υποκείμενα των δεδομένων έχουν το δικαίωμα να αναθέσουν σε μη κερδοσκοπικό φορέα, οργάνωση ή ένωση που έχει συσταθεί νομίμως, διαθέτει καταστατικούς σκοπούς που είναι γενικού συμφέροντος και δραστηριοποιείται στον τομέα προστασίας των δικαιωμάτων και ελευθεριών των υποκειμένων των δεδομένων σε σχέση με την προστασία των προσωπικών τους δεδομένων να υποβάλει καταγγελία στην ΑΠΔΠΧ για λογαριασμό τους.</w:t>
      </w:r>
    </w:p>
    <w:p w14:paraId="4168CF35" w14:textId="77777777" w:rsidR="00BF3EA5" w:rsidRPr="00BF3EA5" w:rsidRDefault="00BF3EA5" w:rsidP="00EB3381">
      <w:pPr>
        <w:pStyle w:val="aff"/>
        <w:numPr>
          <w:ilvl w:val="0"/>
          <w:numId w:val="90"/>
        </w:numPr>
        <w:rPr>
          <w:rFonts w:ascii="Tahoma" w:hAnsi="Tahoma" w:cs="Tahoma"/>
          <w:lang w:val="el-GR"/>
        </w:rPr>
      </w:pPr>
      <w:r w:rsidRPr="00BF3EA5">
        <w:rPr>
          <w:rFonts w:ascii="Tahoma" w:hAnsi="Tahoma" w:cs="Tahoma"/>
          <w:lang w:val="el-GR"/>
        </w:rPr>
        <w:t>Οι συνδρομητές ή χρήστες υπηρεσιών ηλεκτρονικής επικοινωνίας (ανεξάρτητα αν είναι φυσικά πρόσωπα), αποκλειστικά για ζητήματα παραβιάσεων της ειδικότερης νομοθεσίας για την επεξεργασία δεδομένων προσωπικού χαρακτήρα στις ηλεκτρονικές επικοινωνίες τα οποία εμπίπτουν στην αρμοδιότητα της ΑΠΔΠΧ.</w:t>
      </w:r>
    </w:p>
    <w:p w14:paraId="75393FE6" w14:textId="77777777" w:rsidR="00BF3EA5" w:rsidRPr="00BF3EA5" w:rsidRDefault="00BF3EA5" w:rsidP="00BF3EA5">
      <w:pPr>
        <w:rPr>
          <w:rFonts w:ascii="Tahoma" w:hAnsi="Tahoma" w:cs="Tahoma"/>
          <w:u w:val="single"/>
          <w:lang w:val="el-GR"/>
        </w:rPr>
      </w:pPr>
      <w:r w:rsidRPr="00BF3EA5">
        <w:rPr>
          <w:rFonts w:ascii="Tahoma" w:hAnsi="Tahoma" w:cs="Tahoma"/>
          <w:u w:val="single"/>
          <w:lang w:val="el-GR"/>
        </w:rPr>
        <w:t>Η Αρχή εξετάζει καταγγελίες που εμπίπτουν στην αρμοδιότητά της και συγκεκριμένα:</w:t>
      </w:r>
    </w:p>
    <w:p w14:paraId="513D87A0" w14:textId="77777777" w:rsidR="00BF3EA5" w:rsidRPr="00BF3EA5" w:rsidRDefault="00BF3EA5" w:rsidP="00EB3381">
      <w:pPr>
        <w:pStyle w:val="aff"/>
        <w:numPr>
          <w:ilvl w:val="0"/>
          <w:numId w:val="91"/>
        </w:numPr>
        <w:rPr>
          <w:rFonts w:ascii="Tahoma" w:hAnsi="Tahoma" w:cs="Tahoma"/>
          <w:lang w:val="el-GR"/>
        </w:rPr>
      </w:pPr>
      <w:r w:rsidRPr="00BF3EA5">
        <w:rPr>
          <w:rFonts w:ascii="Tahoma" w:hAnsi="Tahoma" w:cs="Tahoma"/>
          <w:lang w:val="el-GR"/>
        </w:rPr>
        <w:t>Παραβίασης των προβλεπόμενων στα άρθρα 15 έως 22 ΓΚΠΔ δικαιωμάτων του υποκειμένου των δεδομένων, υπό την προϋπόθεση ότι το υποκείμενο των δεδομένων έχει προηγουμένως ασκήσει προς τον υπεύθυνο της επεξεργασίας τα δικαιώματά του, όπου αυτά εφαρμόζονται, και είτε δεν έλαβε απάντηση από τον υπεύθυνο επεξεργασίας εντός της προβλεπόμενης από το άρθρο 12 παρ. 4 ΓΚΠΔ προθεσμίας (ένας μήνας με –υπό προϋποθέσεις– παράταση δύο μηνών) ή η απάντηση που έλαβε από τον υπεύθυνο επεξεργασίας δεν είναι ικανοποιητική.</w:t>
      </w:r>
    </w:p>
    <w:p w14:paraId="5F0C4DD2" w14:textId="77777777" w:rsidR="00BF3EA5" w:rsidRPr="00BF3EA5" w:rsidRDefault="00BF3EA5" w:rsidP="00EB3381">
      <w:pPr>
        <w:pStyle w:val="aff"/>
        <w:numPr>
          <w:ilvl w:val="0"/>
          <w:numId w:val="91"/>
        </w:numPr>
        <w:rPr>
          <w:rFonts w:ascii="Tahoma" w:hAnsi="Tahoma" w:cs="Tahoma"/>
          <w:lang w:val="el-GR"/>
        </w:rPr>
      </w:pPr>
      <w:r w:rsidRPr="00BF3EA5">
        <w:rPr>
          <w:rFonts w:ascii="Tahoma" w:hAnsi="Tahoma" w:cs="Tahoma"/>
          <w:lang w:val="el-GR"/>
        </w:rPr>
        <w:t>Παράνομης επεξεργασίας των προσωπικών τους δεδομένων κατά παράβαση των διατάξεων για την προστασία των δεδομένων προσωπικού χαρακτήρα (ΓΚΠΔ, ν. 3471/2006 για την προστασία δεδομένων προσωπικού χαρακτήρα στις ηλεκτρονικές επικοινωνίες), εφόσον έχουν προηγουμένως απευθυνθεί στον υπεύθυνο επεξεργασίας και το ζήτημα δεν έχει επιλυθεί.</w:t>
      </w:r>
    </w:p>
    <w:p w14:paraId="3AEC73B7" w14:textId="77777777" w:rsidR="00BF3EA5" w:rsidRPr="00BF3EA5" w:rsidRDefault="00BF3EA5" w:rsidP="00EB3381">
      <w:pPr>
        <w:pStyle w:val="aff"/>
        <w:numPr>
          <w:ilvl w:val="0"/>
          <w:numId w:val="91"/>
        </w:numPr>
        <w:rPr>
          <w:rFonts w:ascii="Tahoma" w:hAnsi="Tahoma" w:cs="Tahoma"/>
          <w:lang w:val="el-GR"/>
        </w:rPr>
      </w:pPr>
      <w:r w:rsidRPr="00BF3EA5">
        <w:rPr>
          <w:rFonts w:ascii="Tahoma" w:hAnsi="Tahoma" w:cs="Tahoma"/>
          <w:lang w:val="el-GR"/>
        </w:rPr>
        <w:t>Επίσης ο θιγόμενος συνδρομητής ή χρήστης (ανεξάρτητα αν είναι φυσικό πρόσωπο) έχει δικαίωμα υποβολής καταγγελίας στην ΑΠΔΠΧ στις περιπτώσεις:</w:t>
      </w:r>
    </w:p>
    <w:p w14:paraId="14A614B9" w14:textId="77777777" w:rsidR="00BF3EA5" w:rsidRPr="00BF3EA5" w:rsidRDefault="00BF3EA5" w:rsidP="00EB3381">
      <w:pPr>
        <w:pStyle w:val="aff"/>
        <w:numPr>
          <w:ilvl w:val="0"/>
          <w:numId w:val="91"/>
        </w:numPr>
        <w:rPr>
          <w:rFonts w:ascii="Tahoma" w:hAnsi="Tahoma" w:cs="Tahoma"/>
          <w:lang w:val="el-GR"/>
        </w:rPr>
      </w:pPr>
      <w:r w:rsidRPr="00BF3EA5">
        <w:rPr>
          <w:rFonts w:ascii="Tahoma" w:hAnsi="Tahoma" w:cs="Tahoma"/>
          <w:lang w:val="el-GR"/>
        </w:rPr>
        <w:t>Παράβασης των διατάξεων για την πραγματοποίηση τηλεφωνικών κλήσεων με σκοπό την προώθηση προϊόντων ή υπηρεσιών (άρ. 11 παρ. 1 και 2 του ν. 3471/2006), και</w:t>
      </w:r>
    </w:p>
    <w:p w14:paraId="36FE99B0" w14:textId="71D97DE7" w:rsidR="00BF3EA5" w:rsidRPr="00BF3EA5" w:rsidRDefault="00BF3EA5" w:rsidP="00EB3381">
      <w:pPr>
        <w:pStyle w:val="aff"/>
        <w:numPr>
          <w:ilvl w:val="0"/>
          <w:numId w:val="91"/>
        </w:numPr>
        <w:rPr>
          <w:rFonts w:ascii="Tahoma" w:hAnsi="Tahoma" w:cs="Tahoma"/>
          <w:lang w:val="el-GR"/>
        </w:rPr>
      </w:pPr>
      <w:r w:rsidRPr="00BF3EA5">
        <w:rPr>
          <w:rFonts w:ascii="Tahoma" w:hAnsi="Tahoma" w:cs="Tahoma"/>
          <w:lang w:val="el-GR"/>
        </w:rPr>
        <w:t>Παράβασης των διατάξεων για την αποστολή ανεπιθύμητων μηνυμάτων ηλεκτρονικού ταχυδρομείου (άρ. 11 ν. 3471/2006), όπως e-mail και sms.</w:t>
      </w:r>
    </w:p>
    <w:p w14:paraId="3FBFFC1B" w14:textId="4CF740F5" w:rsidR="00BF3EA5" w:rsidRDefault="00BF3EA5" w:rsidP="00BF3EA5">
      <w:pPr>
        <w:rPr>
          <w:rFonts w:ascii="Tahoma" w:hAnsi="Tahoma" w:cs="Tahoma"/>
          <w:lang w:val="el-GR"/>
        </w:rPr>
      </w:pPr>
    </w:p>
    <w:p w14:paraId="35A8D2B0" w14:textId="55F23FCB" w:rsidR="00FB2BD7" w:rsidRDefault="00FB2BD7" w:rsidP="00A54DE7">
      <w:pPr>
        <w:rPr>
          <w:rFonts w:ascii="Tahoma" w:hAnsi="Tahoma" w:cs="Tahoma"/>
          <w:lang w:val="el-GR"/>
        </w:rPr>
      </w:pPr>
      <w:r w:rsidRPr="00FB2BD7">
        <w:rPr>
          <w:rFonts w:ascii="Tahoma" w:hAnsi="Tahoma" w:cs="Tahoma"/>
          <w:lang w:val="el-GR"/>
        </w:rPr>
        <w:lastRenderedPageBreak/>
        <w:t xml:space="preserve">Το σύστημα θα καθοδηγεί τον πολίτη, με τη μορφή wizard. </w:t>
      </w:r>
      <w:r w:rsidR="00B86884" w:rsidRPr="00FB2BD7">
        <w:rPr>
          <w:rFonts w:ascii="Tahoma" w:hAnsi="Tahoma" w:cs="Tahoma"/>
          <w:lang w:val="el-GR"/>
        </w:rPr>
        <w:t>Έτσι</w:t>
      </w:r>
      <w:r w:rsidRPr="00FB2BD7">
        <w:rPr>
          <w:rFonts w:ascii="Tahoma" w:hAnsi="Tahoma" w:cs="Tahoma"/>
          <w:lang w:val="el-GR"/>
        </w:rPr>
        <w:t>, ο χρήστης δε θα επιλέγει μόνος του τον τύπο της καταγγελίας, κάτι που συχνά οδηγεί σε λάθη, παρανοήσεις και καθυστερήσεις. Αντιθέτως, θα λαμβάνει επαρκή ενημέρωση πριν προβεί σε κάποια καταγγελία, ώστε να συγκεντρώνει όλα τα στοιχεία που είναι απαραίτητα για την υποβολή μιας καταγγελίας μέσω συγκεκριμένων ερωτήσεων ανά κατηγορία καταγγελίας. Το wizard αυτό λοιπόν θα τον καθοδηγεί και θα αυτοματοποιήσει τη διαδικασία, ελαχιστοποιώντας τα λάθη.</w:t>
      </w:r>
    </w:p>
    <w:p w14:paraId="2F50FFAB" w14:textId="4F456E64" w:rsidR="00A54DE7" w:rsidRPr="00A54DE7" w:rsidRDefault="00A54DE7" w:rsidP="00A54DE7">
      <w:pPr>
        <w:rPr>
          <w:rFonts w:ascii="Tahoma" w:hAnsi="Tahoma" w:cs="Tahoma"/>
          <w:lang w:val="el-GR"/>
        </w:rPr>
      </w:pPr>
      <w:r w:rsidRPr="00A54DE7">
        <w:rPr>
          <w:rFonts w:ascii="Tahoma" w:hAnsi="Tahoma" w:cs="Tahoma"/>
          <w:lang w:val="el-GR"/>
        </w:rPr>
        <w:t>Με τον τρόπο αυτό θα ελαττωθεί ο αριθμός των αόριστων καταγγελιών, θα αυξηθεί η αποτελεσματικότητα της Αρχής αλλά και θα καθοδηγηθεί ο πολίτης σχετικά με τις ενέργειες στις οποίες πρέπει να προβεί όταν προβληματίζεται σχετικά με κάποιο ζήτημα που αφορά επεξεργασία προσωπικών δεδομένων.</w:t>
      </w:r>
    </w:p>
    <w:p w14:paraId="5EACE130" w14:textId="77777777" w:rsidR="00A54DE7" w:rsidRPr="00A54DE7" w:rsidRDefault="00A54DE7" w:rsidP="00A54DE7">
      <w:pPr>
        <w:rPr>
          <w:rFonts w:ascii="Tahoma" w:hAnsi="Tahoma" w:cs="Tahoma"/>
          <w:lang w:val="el-GR"/>
        </w:rPr>
      </w:pPr>
      <w:r w:rsidRPr="00A54DE7">
        <w:rPr>
          <w:rFonts w:ascii="Tahoma" w:hAnsi="Tahoma" w:cs="Tahoma"/>
          <w:lang w:val="el-GR"/>
        </w:rPr>
        <w:t>Οι υφιστάμενες φόρμες καταγγελιών είναι οι ακόλουθες:</w:t>
      </w:r>
    </w:p>
    <w:p w14:paraId="2947E247" w14:textId="649A035E" w:rsidR="00A54DE7" w:rsidRPr="005A40FC" w:rsidRDefault="00A54DE7" w:rsidP="00EB3381">
      <w:pPr>
        <w:pStyle w:val="aff"/>
        <w:numPr>
          <w:ilvl w:val="0"/>
          <w:numId w:val="31"/>
        </w:numPr>
        <w:rPr>
          <w:rFonts w:ascii="Tahoma" w:hAnsi="Tahoma" w:cs="Tahoma"/>
          <w:lang w:val="el-GR"/>
        </w:rPr>
      </w:pPr>
      <w:r w:rsidRPr="005A40FC">
        <w:rPr>
          <w:rFonts w:ascii="Tahoma" w:hAnsi="Tahoma" w:cs="Tahoma"/>
          <w:lang w:val="el-GR"/>
        </w:rPr>
        <w:t>Έντυπο καταγγελίας – Αποκλειστικά για καταγγελία παραβίασης δικαιώματος υποκειμένου των δεδομένων (άρθρα 12-22 του ΓΚΠΔ)</w:t>
      </w:r>
    </w:p>
    <w:p w14:paraId="45C09097" w14:textId="0A07D5A8" w:rsidR="00A54DE7" w:rsidRPr="005A40FC" w:rsidRDefault="00A54DE7" w:rsidP="00EB3381">
      <w:pPr>
        <w:pStyle w:val="aff"/>
        <w:numPr>
          <w:ilvl w:val="0"/>
          <w:numId w:val="31"/>
        </w:numPr>
        <w:rPr>
          <w:rFonts w:ascii="Tahoma" w:hAnsi="Tahoma" w:cs="Tahoma"/>
          <w:lang w:val="el-GR"/>
        </w:rPr>
      </w:pPr>
      <w:r w:rsidRPr="005A40FC">
        <w:rPr>
          <w:rFonts w:ascii="Tahoma" w:hAnsi="Tahoma" w:cs="Tahoma"/>
          <w:lang w:val="el-GR"/>
        </w:rPr>
        <w:t>Έντυπο καταγγελίας – Γενική χρήση για καταγγελίες παραβίασης των διατάξεων αρμοδιότητας της ΑΠΔΠΧ (ΓΚΠΔ – ν. 3471/2006)</w:t>
      </w:r>
    </w:p>
    <w:p w14:paraId="0777BFAF" w14:textId="36425AF6" w:rsidR="00A54DE7" w:rsidRPr="005A40FC" w:rsidRDefault="00A54DE7" w:rsidP="00EB3381">
      <w:pPr>
        <w:pStyle w:val="aff"/>
        <w:numPr>
          <w:ilvl w:val="0"/>
          <w:numId w:val="31"/>
        </w:numPr>
        <w:rPr>
          <w:rFonts w:ascii="Tahoma" w:hAnsi="Tahoma" w:cs="Tahoma"/>
          <w:lang w:val="el-GR"/>
        </w:rPr>
      </w:pPr>
      <w:r w:rsidRPr="005A40FC">
        <w:rPr>
          <w:rFonts w:ascii="Tahoma" w:hAnsi="Tahoma" w:cs="Tahoma"/>
          <w:lang w:val="el-GR"/>
        </w:rPr>
        <w:t>Έντυπο καταγγελίας – Αποκλειστικά για καταγγελία παραβίασης της νομοθεσίας που αφορά την αποστολή ανεπιθύμητων μηνυμάτων ηλεκτρονικού ταχυδρομείου (αρ. 11 ν. 3471/2006) και ιδίως email ή sms (SPAM)</w:t>
      </w:r>
    </w:p>
    <w:p w14:paraId="18015359" w14:textId="7CE67F0C" w:rsidR="00A54DE7" w:rsidRDefault="00A54DE7" w:rsidP="00EB3381">
      <w:pPr>
        <w:pStyle w:val="aff"/>
        <w:numPr>
          <w:ilvl w:val="0"/>
          <w:numId w:val="31"/>
        </w:numPr>
        <w:rPr>
          <w:rFonts w:ascii="Tahoma" w:hAnsi="Tahoma" w:cs="Tahoma"/>
          <w:lang w:val="el-GR"/>
        </w:rPr>
      </w:pPr>
      <w:r w:rsidRPr="005A40FC">
        <w:rPr>
          <w:rFonts w:ascii="Tahoma" w:hAnsi="Tahoma" w:cs="Tahoma"/>
          <w:lang w:val="el-GR"/>
        </w:rPr>
        <w:t>Έντυπο καταγγελίας – Αποκλειστικά για καταγγελία παραβίασης της νομοθεσίας σχετικά με τηλεφωνικές κλήσεις για προώθηση προϊόντων ή υπηρεσιών και γενικά προωθητικούς σκοπούς.</w:t>
      </w:r>
    </w:p>
    <w:p w14:paraId="6489724E" w14:textId="5BBF5374" w:rsidR="00B86884" w:rsidRPr="005A40FC" w:rsidRDefault="00B86884" w:rsidP="00B86884">
      <w:pPr>
        <w:pStyle w:val="aff"/>
        <w:numPr>
          <w:ilvl w:val="0"/>
          <w:numId w:val="31"/>
        </w:numPr>
        <w:rPr>
          <w:rFonts w:ascii="Tahoma" w:hAnsi="Tahoma" w:cs="Tahoma"/>
          <w:lang w:val="el-GR"/>
        </w:rPr>
      </w:pPr>
      <w:r>
        <w:rPr>
          <w:rFonts w:ascii="Tahoma" w:hAnsi="Tahoma" w:cs="Tahoma"/>
          <w:lang w:val="el-GR"/>
        </w:rPr>
        <w:t xml:space="preserve">Έντυπο καταγγελίας που </w:t>
      </w:r>
      <w:r w:rsidRPr="00A15B08">
        <w:rPr>
          <w:rFonts w:ascii="Tahoma" w:hAnsi="Tahoma" w:cs="Tahoma"/>
          <w:lang w:val="el-GR"/>
        </w:rPr>
        <w:t xml:space="preserve">αφορά παράβαση </w:t>
      </w:r>
      <w:r>
        <w:rPr>
          <w:rFonts w:ascii="Tahoma" w:hAnsi="Tahoma" w:cs="Tahoma"/>
          <w:lang w:val="el-GR"/>
        </w:rPr>
        <w:t>η οποία</w:t>
      </w:r>
      <w:r w:rsidRPr="00A15B08">
        <w:rPr>
          <w:rFonts w:ascii="Tahoma" w:hAnsi="Tahoma" w:cs="Tahoma"/>
          <w:lang w:val="el-GR"/>
        </w:rPr>
        <w:t xml:space="preserve"> σχετίζεται με άσκηση δικαιωμάτων στα συστήματα: Schengen, VIS (Visa Information System), Eurodac (European Asylum Dactyloscopy Database) και EKANA (Εθνικός Κατάλογο Ανεπιθύμητων Αλλοδαπών).</w:t>
      </w:r>
    </w:p>
    <w:p w14:paraId="1459AAFF" w14:textId="0CFA0591" w:rsidR="00F2600A" w:rsidRPr="00A15B08" w:rsidRDefault="003164DC" w:rsidP="00CD2AB2">
      <w:pPr>
        <w:rPr>
          <w:rFonts w:ascii="Arial" w:hAnsi="Arial" w:cs="Times New Roman"/>
          <w:bCs/>
          <w:szCs w:val="28"/>
          <w:lang w:val="el-GR"/>
        </w:rPr>
      </w:pPr>
      <w:r w:rsidRPr="00613D48">
        <w:rPr>
          <w:rFonts w:ascii="Tahoma" w:hAnsi="Tahoma" w:cs="Tahoma"/>
          <w:lang w:val="el-GR"/>
        </w:rPr>
        <w:t xml:space="preserve">(Οι παραπάνω αναφερόμενες φόρμες βρίσκονται στο σύνδεσμο: </w:t>
      </w:r>
      <w:r w:rsidRPr="00613D48">
        <w:rPr>
          <w:rFonts w:ascii="Arial" w:hAnsi="Arial" w:cs="Times New Roman"/>
          <w:szCs w:val="28"/>
          <w:highlight w:val="yellow"/>
          <w:lang w:val="el-GR"/>
        </w:rPr>
        <w:t xml:space="preserve"> </w:t>
      </w:r>
      <w:hyperlink r:id="rId26" w:history="1">
        <w:r w:rsidRPr="00613D48">
          <w:rPr>
            <w:rStyle w:val="-"/>
            <w:rFonts w:ascii="Arial" w:hAnsi="Arial" w:cs="Times New Roman"/>
            <w:szCs w:val="28"/>
            <w:lang w:val="el-GR"/>
          </w:rPr>
          <w:t>https://www.dpa.gr/portal/page?_pageid=33,211532&amp;_dad=portal&amp;_schema=PORTAL</w:t>
        </w:r>
      </w:hyperlink>
      <w:r>
        <w:rPr>
          <w:rFonts w:ascii="Arial" w:hAnsi="Arial" w:cs="Times New Roman"/>
          <w:b/>
          <w:bCs/>
          <w:szCs w:val="28"/>
          <w:lang w:val="el-GR"/>
        </w:rPr>
        <w:t>)</w:t>
      </w:r>
      <w:r w:rsidRPr="00613D48" w:rsidDel="003164DC">
        <w:rPr>
          <w:rFonts w:ascii="Tahoma" w:hAnsi="Tahoma" w:cs="Tahoma"/>
          <w:lang w:val="el-GR"/>
        </w:rPr>
        <w:t xml:space="preserve"> </w:t>
      </w:r>
      <w:r w:rsidR="00710468">
        <w:rPr>
          <w:rFonts w:ascii="Arial" w:hAnsi="Arial" w:cs="Times New Roman"/>
          <w:b/>
          <w:bCs/>
          <w:szCs w:val="28"/>
          <w:lang w:val="el-GR"/>
        </w:rPr>
        <w:t xml:space="preserve"> </w:t>
      </w:r>
    </w:p>
    <w:p w14:paraId="55CE977C" w14:textId="35BD6EFB" w:rsidR="00BF3EA5" w:rsidRDefault="00BF3EA5" w:rsidP="00CD2AB2">
      <w:pPr>
        <w:rPr>
          <w:rFonts w:ascii="Arial" w:hAnsi="Arial" w:cs="Times New Roman"/>
          <w:b/>
          <w:bCs/>
          <w:szCs w:val="28"/>
          <w:highlight w:val="yellow"/>
          <w:lang w:val="el-GR"/>
        </w:rPr>
      </w:pPr>
    </w:p>
    <w:p w14:paraId="1AFB6EDC" w14:textId="77777777" w:rsidR="009F2C70" w:rsidRPr="001B0F5B" w:rsidRDefault="009F2C70" w:rsidP="00CD2AB2">
      <w:pPr>
        <w:rPr>
          <w:rFonts w:ascii="Tahoma" w:hAnsi="Tahoma" w:cs="Tahoma"/>
          <w:b/>
          <w:bCs/>
          <w:szCs w:val="28"/>
          <w:lang w:val="el-GR"/>
        </w:rPr>
      </w:pPr>
      <w:r w:rsidRPr="001B0F5B">
        <w:rPr>
          <w:rFonts w:ascii="Tahoma" w:hAnsi="Tahoma" w:cs="Tahoma"/>
          <w:b/>
          <w:bCs/>
          <w:szCs w:val="28"/>
          <w:lang w:val="el-GR"/>
        </w:rPr>
        <w:t>Το Υποσύστημα (ενδεικτικά) θα περιλαμβάνει τις παρακάτω διαδικασίες – λειτουργίες:</w:t>
      </w:r>
    </w:p>
    <w:p w14:paraId="3F575CFD" w14:textId="1CD5951B" w:rsidR="009F2C70" w:rsidRPr="001B0F5B" w:rsidRDefault="009F2C70" w:rsidP="00EB3381">
      <w:pPr>
        <w:pStyle w:val="aff"/>
        <w:numPr>
          <w:ilvl w:val="0"/>
          <w:numId w:val="98"/>
        </w:numPr>
        <w:rPr>
          <w:rFonts w:ascii="Tahoma" w:hAnsi="Tahoma" w:cs="Tahoma"/>
          <w:b/>
          <w:bCs/>
          <w:szCs w:val="28"/>
          <w:lang w:val="el-GR"/>
        </w:rPr>
      </w:pPr>
      <w:r w:rsidRPr="001B0F5B">
        <w:rPr>
          <w:rFonts w:ascii="Tahoma" w:hAnsi="Tahoma" w:cs="Tahoma"/>
          <w:b/>
          <w:bCs/>
          <w:szCs w:val="28"/>
          <w:lang w:val="el-GR"/>
        </w:rPr>
        <w:t>Υποβολή Καταγγελίας από πολίτη</w:t>
      </w:r>
    </w:p>
    <w:p w14:paraId="48C5EA66" w14:textId="2D398750" w:rsidR="009F2C70" w:rsidRPr="001B0F5B" w:rsidRDefault="009F2C70" w:rsidP="00EB3381">
      <w:pPr>
        <w:pStyle w:val="aff"/>
        <w:numPr>
          <w:ilvl w:val="1"/>
          <w:numId w:val="98"/>
        </w:numPr>
        <w:rPr>
          <w:rFonts w:ascii="Tahoma" w:hAnsi="Tahoma" w:cs="Tahoma"/>
          <w:b/>
          <w:bCs/>
          <w:szCs w:val="28"/>
          <w:lang w:val="el-GR"/>
        </w:rPr>
      </w:pPr>
      <w:r w:rsidRPr="001B0F5B">
        <w:rPr>
          <w:rFonts w:ascii="Tahoma" w:hAnsi="Tahoma" w:cs="Tahoma"/>
          <w:szCs w:val="28"/>
          <w:lang w:val="el-GR"/>
        </w:rPr>
        <w:t>Ενημέρωση ΑΠΔΠΧ</w:t>
      </w:r>
    </w:p>
    <w:p w14:paraId="470655CD" w14:textId="46C09CD2" w:rsidR="009F2C70" w:rsidRPr="001B0F5B" w:rsidRDefault="009F2C70" w:rsidP="00EB3381">
      <w:pPr>
        <w:pStyle w:val="aff"/>
        <w:numPr>
          <w:ilvl w:val="0"/>
          <w:numId w:val="98"/>
        </w:numPr>
        <w:rPr>
          <w:rFonts w:ascii="Tahoma" w:hAnsi="Tahoma" w:cs="Tahoma"/>
          <w:b/>
          <w:bCs/>
          <w:szCs w:val="28"/>
          <w:lang w:val="el-GR"/>
        </w:rPr>
      </w:pPr>
      <w:r w:rsidRPr="001B0F5B">
        <w:rPr>
          <w:rFonts w:ascii="Tahoma" w:hAnsi="Tahoma" w:cs="Tahoma"/>
          <w:b/>
          <w:bCs/>
          <w:szCs w:val="28"/>
          <w:lang w:val="el-GR"/>
        </w:rPr>
        <w:t>Αναζήτηση Καταγγελίας από ΑΠΔΠΧ</w:t>
      </w:r>
    </w:p>
    <w:p w14:paraId="664D0758" w14:textId="51A0B1E6" w:rsidR="009F2C70" w:rsidRPr="001B0F5B" w:rsidRDefault="009F2C70" w:rsidP="00EB3381">
      <w:pPr>
        <w:pStyle w:val="aff"/>
        <w:numPr>
          <w:ilvl w:val="0"/>
          <w:numId w:val="98"/>
        </w:numPr>
        <w:rPr>
          <w:rFonts w:ascii="Tahoma" w:hAnsi="Tahoma" w:cs="Tahoma"/>
          <w:b/>
          <w:bCs/>
          <w:szCs w:val="28"/>
          <w:lang w:val="el-GR"/>
        </w:rPr>
      </w:pPr>
      <w:r w:rsidRPr="001B0F5B">
        <w:rPr>
          <w:rFonts w:ascii="Tahoma" w:hAnsi="Tahoma" w:cs="Tahoma"/>
          <w:b/>
          <w:bCs/>
          <w:szCs w:val="28"/>
          <w:lang w:val="el-GR"/>
        </w:rPr>
        <w:t>Προβολή Καταλόγου Καταγγελιών από ΑΠΔΠΧ</w:t>
      </w:r>
    </w:p>
    <w:p w14:paraId="18CF2A5A" w14:textId="2E89E431" w:rsidR="009F2C70" w:rsidRPr="001B0F5B" w:rsidRDefault="009F2C70" w:rsidP="00EB3381">
      <w:pPr>
        <w:pStyle w:val="aff"/>
        <w:numPr>
          <w:ilvl w:val="1"/>
          <w:numId w:val="98"/>
        </w:numPr>
        <w:rPr>
          <w:rFonts w:ascii="Tahoma" w:hAnsi="Tahoma" w:cs="Tahoma"/>
          <w:szCs w:val="28"/>
          <w:lang w:val="el-GR"/>
        </w:rPr>
      </w:pPr>
      <w:r w:rsidRPr="001B0F5B">
        <w:rPr>
          <w:rFonts w:ascii="Tahoma" w:hAnsi="Tahoma" w:cs="Tahoma"/>
          <w:szCs w:val="28"/>
          <w:lang w:val="el-GR"/>
        </w:rPr>
        <w:t>Προβολή Καταγγελίας</w:t>
      </w:r>
    </w:p>
    <w:p w14:paraId="7B03FB26" w14:textId="1308DD42" w:rsidR="009F2C70" w:rsidRPr="001B0F5B" w:rsidRDefault="009F2C70" w:rsidP="00EB3381">
      <w:pPr>
        <w:pStyle w:val="aff"/>
        <w:numPr>
          <w:ilvl w:val="1"/>
          <w:numId w:val="98"/>
        </w:numPr>
        <w:rPr>
          <w:rFonts w:ascii="Tahoma" w:hAnsi="Tahoma" w:cs="Tahoma"/>
          <w:szCs w:val="28"/>
          <w:lang w:val="el-GR"/>
        </w:rPr>
      </w:pPr>
      <w:r w:rsidRPr="001B0F5B">
        <w:rPr>
          <w:rFonts w:ascii="Tahoma" w:hAnsi="Tahoma" w:cs="Tahoma"/>
          <w:szCs w:val="28"/>
          <w:lang w:val="el-GR"/>
        </w:rPr>
        <w:t>Φιλτράρισμα</w:t>
      </w:r>
    </w:p>
    <w:p w14:paraId="561CF49B" w14:textId="03CC7258" w:rsidR="009F2C70" w:rsidRPr="009F2C70" w:rsidRDefault="009F2C70" w:rsidP="00EB3381">
      <w:pPr>
        <w:pStyle w:val="aff"/>
        <w:numPr>
          <w:ilvl w:val="0"/>
          <w:numId w:val="98"/>
        </w:numPr>
        <w:rPr>
          <w:rFonts w:ascii="Arial" w:hAnsi="Arial" w:cs="Times New Roman"/>
          <w:b/>
          <w:bCs/>
          <w:szCs w:val="28"/>
          <w:lang w:val="el-GR"/>
        </w:rPr>
      </w:pPr>
      <w:r w:rsidRPr="001B0F5B">
        <w:rPr>
          <w:rFonts w:ascii="Tahoma" w:hAnsi="Tahoma" w:cs="Tahoma"/>
          <w:b/>
          <w:bCs/>
          <w:szCs w:val="28"/>
          <w:lang w:val="el-GR"/>
        </w:rPr>
        <w:t>Εκτίμηση Επιπέδου Κινδύνου από ΑΠΔΠΧ</w:t>
      </w:r>
    </w:p>
    <w:p w14:paraId="63940FFB" w14:textId="42360153" w:rsidR="009F2C70" w:rsidRPr="009F2C70" w:rsidRDefault="009F2C70" w:rsidP="00CD2AB2">
      <w:pPr>
        <w:rPr>
          <w:rFonts w:ascii="Arial" w:hAnsi="Arial" w:cs="Times New Roman"/>
          <w:b/>
          <w:bCs/>
          <w:szCs w:val="28"/>
          <w:lang w:val="el-GR"/>
        </w:rPr>
      </w:pPr>
    </w:p>
    <w:p w14:paraId="1BAB9CCA" w14:textId="7E5D2FC8" w:rsidR="00613D48" w:rsidRPr="00613D48" w:rsidRDefault="00613D48" w:rsidP="00CD2AB2">
      <w:pPr>
        <w:rPr>
          <w:rFonts w:ascii="Arial" w:hAnsi="Arial" w:cs="Times New Roman"/>
          <w:szCs w:val="28"/>
          <w:highlight w:val="yellow"/>
          <w:lang w:val="el-GR"/>
        </w:rPr>
      </w:pPr>
      <w:r w:rsidRPr="00613D48">
        <w:rPr>
          <w:rFonts w:ascii="Arial" w:hAnsi="Arial" w:cs="Times New Roman"/>
          <w:szCs w:val="28"/>
          <w:lang w:val="el-GR"/>
        </w:rPr>
        <w:t xml:space="preserve">Οι διαδικασίες ανάπτυξης του υποσυστήματος και </w:t>
      </w:r>
      <w:r>
        <w:rPr>
          <w:rFonts w:ascii="Arial" w:hAnsi="Arial" w:cs="Times New Roman"/>
          <w:szCs w:val="28"/>
          <w:lang w:val="el-GR"/>
        </w:rPr>
        <w:t>το περιεχόμενο των αντίστοιχων φορμών</w:t>
      </w:r>
      <w:r w:rsidRPr="00613D48">
        <w:rPr>
          <w:rFonts w:ascii="Arial" w:hAnsi="Arial" w:cs="Times New Roman"/>
          <w:szCs w:val="28"/>
          <w:lang w:val="el-GR"/>
        </w:rPr>
        <w:t xml:space="preserve"> θα αναπτυχθούν από τον Ανάδοχο κατά τη Φάση της Μελέτης Εφαρμογής.</w:t>
      </w:r>
    </w:p>
    <w:p w14:paraId="795EC8BE" w14:textId="77777777" w:rsidR="00613D48" w:rsidRPr="00BF3EA5" w:rsidRDefault="00613D48" w:rsidP="00CD2AB2">
      <w:pPr>
        <w:rPr>
          <w:rFonts w:ascii="Arial" w:hAnsi="Arial" w:cs="Times New Roman"/>
          <w:b/>
          <w:bCs/>
          <w:szCs w:val="28"/>
          <w:highlight w:val="yellow"/>
          <w:lang w:val="el-GR"/>
        </w:rPr>
      </w:pPr>
    </w:p>
    <w:p w14:paraId="4ADA741D" w14:textId="7834FE9C" w:rsidR="00F2600A" w:rsidRPr="00F94007" w:rsidRDefault="00F2600A" w:rsidP="00F94007">
      <w:pPr>
        <w:pStyle w:val="4"/>
        <w:numPr>
          <w:ilvl w:val="3"/>
          <w:numId w:val="18"/>
        </w:numPr>
        <w:tabs>
          <w:tab w:val="left" w:pos="1134"/>
        </w:tabs>
        <w:rPr>
          <w:rFonts w:ascii="Tahoma" w:eastAsia="SimSun" w:hAnsi="Tahoma" w:cs="Tahoma"/>
          <w:szCs w:val="22"/>
          <w:lang w:val="el-GR"/>
        </w:rPr>
      </w:pPr>
      <w:bookmarkStart w:id="263" w:name="_Υποσύστημα_υποβοήθησης_στην"/>
      <w:bookmarkStart w:id="264" w:name="_Toc56417714"/>
      <w:bookmarkEnd w:id="263"/>
      <w:r w:rsidRPr="00F94007">
        <w:rPr>
          <w:rFonts w:ascii="Tahoma" w:eastAsia="SimSun" w:hAnsi="Tahoma" w:cs="Tahoma"/>
          <w:szCs w:val="22"/>
          <w:lang w:val="el-GR"/>
        </w:rPr>
        <w:t>Υποσύστημα υποβοήθησης στην άσκηση δικαιωμάτων στους υπευθύνους επεξεργασίας</w:t>
      </w:r>
      <w:bookmarkEnd w:id="264"/>
    </w:p>
    <w:p w14:paraId="05CC75A2" w14:textId="4A6F7C82" w:rsidR="00A54DE7" w:rsidRDefault="00C12153" w:rsidP="00A54DE7">
      <w:pPr>
        <w:rPr>
          <w:rFonts w:ascii="Tahoma" w:eastAsia="SimSun" w:hAnsi="Tahoma" w:cs="Tahoma"/>
          <w:lang w:val="el-GR"/>
        </w:rPr>
      </w:pPr>
      <w:r>
        <w:rPr>
          <w:rFonts w:ascii="Tahoma" w:eastAsia="SimSun" w:hAnsi="Tahoma" w:cs="Tahoma"/>
          <w:lang w:val="el-GR"/>
        </w:rPr>
        <w:t>Το υποσύστημα αναφέρετ</w:t>
      </w:r>
      <w:r w:rsidR="007647F0">
        <w:rPr>
          <w:rFonts w:ascii="Tahoma" w:eastAsia="SimSun" w:hAnsi="Tahoma" w:cs="Tahoma"/>
          <w:lang w:val="el-GR"/>
        </w:rPr>
        <w:t>αι</w:t>
      </w:r>
      <w:r>
        <w:rPr>
          <w:rFonts w:ascii="Tahoma" w:eastAsia="SimSun" w:hAnsi="Tahoma" w:cs="Tahoma"/>
          <w:lang w:val="el-GR"/>
        </w:rPr>
        <w:t xml:space="preserve"> στο σ</w:t>
      </w:r>
      <w:r w:rsidR="00A54DE7" w:rsidRPr="00A54DE7">
        <w:rPr>
          <w:rFonts w:ascii="Tahoma" w:eastAsia="SimSun" w:hAnsi="Tahoma" w:cs="Tahoma"/>
          <w:lang w:val="el-GR"/>
        </w:rPr>
        <w:t xml:space="preserve">χεδιασμό και υλοποίηση </w:t>
      </w:r>
      <w:r>
        <w:rPr>
          <w:rFonts w:ascii="Tahoma" w:eastAsia="SimSun" w:hAnsi="Tahoma" w:cs="Tahoma"/>
          <w:lang w:val="el-GR"/>
        </w:rPr>
        <w:t>ενός σ</w:t>
      </w:r>
      <w:r w:rsidR="00A54DE7" w:rsidRPr="00A54DE7">
        <w:rPr>
          <w:rFonts w:ascii="Tahoma" w:eastAsia="SimSun" w:hAnsi="Tahoma" w:cs="Tahoma"/>
          <w:lang w:val="el-GR"/>
        </w:rPr>
        <w:t>υστήματος υποβοήθησης στην άσκηση δικαιωμάτων στους υπευθύνους επεξεργασίας</w:t>
      </w:r>
      <w:r>
        <w:rPr>
          <w:rFonts w:ascii="Tahoma" w:eastAsia="SimSun" w:hAnsi="Tahoma" w:cs="Tahoma"/>
          <w:lang w:val="el-GR"/>
        </w:rPr>
        <w:t>.</w:t>
      </w:r>
      <w:r w:rsidR="0034598C">
        <w:rPr>
          <w:rFonts w:ascii="Tahoma" w:eastAsia="SimSun" w:hAnsi="Tahoma" w:cs="Tahoma"/>
          <w:lang w:val="el-GR"/>
        </w:rPr>
        <w:t xml:space="preserve"> </w:t>
      </w:r>
    </w:p>
    <w:p w14:paraId="720A40BE" w14:textId="56060B0C" w:rsidR="00BF3EA5" w:rsidRPr="00BF3EA5" w:rsidRDefault="00BF3EA5" w:rsidP="00BF3EA5">
      <w:pPr>
        <w:rPr>
          <w:rFonts w:ascii="Tahoma" w:eastAsia="SimSun" w:hAnsi="Tahoma" w:cs="Tahoma"/>
          <w:lang w:val="el-GR"/>
        </w:rPr>
      </w:pPr>
      <w:r>
        <w:rPr>
          <w:rFonts w:ascii="Tahoma" w:eastAsia="SimSun" w:hAnsi="Tahoma" w:cs="Tahoma"/>
          <w:lang w:val="el-GR"/>
        </w:rPr>
        <w:t xml:space="preserve">Ως </w:t>
      </w:r>
      <w:r w:rsidRPr="00BF3EA5">
        <w:rPr>
          <w:rFonts w:ascii="Tahoma" w:eastAsia="SimSun" w:hAnsi="Tahoma" w:cs="Tahoma"/>
          <w:lang w:val="el-GR"/>
        </w:rPr>
        <w:t>δικαιώματα</w:t>
      </w:r>
      <w:r>
        <w:rPr>
          <w:rFonts w:ascii="Tahoma" w:eastAsia="SimSun" w:hAnsi="Tahoma" w:cs="Tahoma"/>
          <w:lang w:val="el-GR"/>
        </w:rPr>
        <w:t xml:space="preserve"> των πολιτών (υποκειμένων των δεδομένων) αναφέρονται τα παρακάτω:</w:t>
      </w:r>
    </w:p>
    <w:p w14:paraId="7A04736F" w14:textId="77777777" w:rsidR="00BF3EA5" w:rsidRPr="00BF3EA5" w:rsidRDefault="00BF3EA5" w:rsidP="00BF3EA5">
      <w:pPr>
        <w:rPr>
          <w:rFonts w:ascii="Tahoma" w:eastAsia="SimSun" w:hAnsi="Tahoma" w:cs="Tahoma"/>
          <w:lang w:val="el-GR"/>
        </w:rPr>
      </w:pPr>
      <w:r w:rsidRPr="00BF3EA5">
        <w:rPr>
          <w:rFonts w:ascii="Tahoma" w:eastAsia="SimSun" w:hAnsi="Tahoma" w:cs="Tahoma"/>
          <w:b/>
          <w:bCs/>
          <w:lang w:val="el-GR"/>
        </w:rPr>
        <w:lastRenderedPageBreak/>
        <w:t>Δικαίωμα ενημέρωσης/Διαφάνεια</w:t>
      </w:r>
      <w:r w:rsidRPr="00BF3EA5">
        <w:rPr>
          <w:rFonts w:ascii="Tahoma" w:eastAsia="SimSun" w:hAnsi="Tahoma" w:cs="Tahoma"/>
          <w:lang w:val="el-GR"/>
        </w:rPr>
        <w:t>: Είναι το δικαίωμα να γνωρίζετε ποιος επεξεργάζεται τα δεδομένα σας, ποια είναι αυτά και για ποιον λόγο. Οι οργανισμοί που επεξεργάζονται δεδομένα σας πρέπει να σας παρέχουν σαφείς πληροφορίες σε απλή γλώσσα.</w:t>
      </w:r>
    </w:p>
    <w:p w14:paraId="3FAC427A" w14:textId="77777777" w:rsidR="00BF3EA5" w:rsidRPr="00BF3EA5" w:rsidRDefault="00BF3EA5" w:rsidP="00BF3EA5">
      <w:pPr>
        <w:rPr>
          <w:rFonts w:ascii="Tahoma" w:eastAsia="SimSun" w:hAnsi="Tahoma" w:cs="Tahoma"/>
          <w:lang w:val="el-GR"/>
        </w:rPr>
      </w:pPr>
      <w:r w:rsidRPr="00BF3EA5">
        <w:rPr>
          <w:rFonts w:ascii="Tahoma" w:eastAsia="SimSun" w:hAnsi="Tahoma" w:cs="Tahoma"/>
          <w:b/>
          <w:bCs/>
          <w:lang w:val="el-GR"/>
        </w:rPr>
        <w:t>Δικαίωμα πρόσβασης</w:t>
      </w:r>
      <w:r w:rsidRPr="00BF3EA5">
        <w:rPr>
          <w:rFonts w:ascii="Tahoma" w:eastAsia="SimSun" w:hAnsi="Tahoma" w:cs="Tahoma"/>
          <w:lang w:val="el-GR"/>
        </w:rPr>
        <w:t>: Έχετε το δικαίωμα να ζητήσετε δωρεάν πρόσβαση στα προσωπικά σας δεδομένα που διαθέτει ένας οργανισμός.</w:t>
      </w:r>
    </w:p>
    <w:p w14:paraId="7AECDF25" w14:textId="77777777" w:rsidR="00BF3EA5" w:rsidRPr="00BF3EA5" w:rsidRDefault="00BF3EA5" w:rsidP="00BF3EA5">
      <w:pPr>
        <w:rPr>
          <w:rFonts w:ascii="Tahoma" w:eastAsia="SimSun" w:hAnsi="Tahoma" w:cs="Tahoma"/>
          <w:lang w:val="el-GR"/>
        </w:rPr>
      </w:pPr>
      <w:r w:rsidRPr="00BF3EA5">
        <w:rPr>
          <w:rFonts w:ascii="Tahoma" w:eastAsia="SimSun" w:hAnsi="Tahoma" w:cs="Tahoma"/>
          <w:b/>
          <w:bCs/>
          <w:lang w:val="el-GR"/>
        </w:rPr>
        <w:t>Δικαίωμα διόρθωσης</w:t>
      </w:r>
      <w:r w:rsidRPr="00BF3EA5">
        <w:rPr>
          <w:rFonts w:ascii="Tahoma" w:eastAsia="SimSun" w:hAnsi="Tahoma" w:cs="Tahoma"/>
          <w:lang w:val="el-GR"/>
        </w:rPr>
        <w:t>: Έχετε το δικαίωμα να ζητήσετε τη διόρθωση ανακριβών προσωπικών δεδομένων και συμπλήρωσης ελλιπών στοιχείων.</w:t>
      </w:r>
    </w:p>
    <w:p w14:paraId="75929396" w14:textId="77777777" w:rsidR="00BF3EA5" w:rsidRPr="00BF3EA5" w:rsidRDefault="00BF3EA5" w:rsidP="00BF3EA5">
      <w:pPr>
        <w:rPr>
          <w:rFonts w:ascii="Tahoma" w:eastAsia="SimSun" w:hAnsi="Tahoma" w:cs="Tahoma"/>
          <w:lang w:val="el-GR"/>
        </w:rPr>
      </w:pPr>
      <w:r w:rsidRPr="00BF3EA5">
        <w:rPr>
          <w:rFonts w:ascii="Tahoma" w:eastAsia="SimSun" w:hAnsi="Tahoma" w:cs="Tahoma"/>
          <w:b/>
          <w:bCs/>
          <w:lang w:val="el-GR"/>
        </w:rPr>
        <w:t>Δικαίωμα διαγραφής</w:t>
      </w:r>
      <w:r w:rsidRPr="00BF3EA5">
        <w:rPr>
          <w:rFonts w:ascii="Tahoma" w:eastAsia="SimSun" w:hAnsi="Tahoma" w:cs="Tahoma"/>
          <w:lang w:val="el-GR"/>
        </w:rPr>
        <w:t xml:space="preserve"> («δικαίωμα στη λήθη»): Έχετε το δικαίωμα να ζητήσετε τη διαγραφή προσωπικών σας δεδομένων, υπό ορισμένες προϋποθέσεις, όπως όταν τα δεδομένα δεν είναι πλέον απαραίτητα, έχετε ανακαλέσει τη συγκατάθεσή σας, τα δεδομένα έχουν υποβληθεί σε παράνομη επεξεργασία, κ.ο.κ.</w:t>
      </w:r>
    </w:p>
    <w:p w14:paraId="6E504095" w14:textId="77777777" w:rsidR="00BF3EA5" w:rsidRPr="00BF3EA5" w:rsidRDefault="00BF3EA5" w:rsidP="00BF3EA5">
      <w:pPr>
        <w:rPr>
          <w:rFonts w:ascii="Tahoma" w:eastAsia="SimSun" w:hAnsi="Tahoma" w:cs="Tahoma"/>
          <w:lang w:val="el-GR"/>
        </w:rPr>
      </w:pPr>
      <w:r w:rsidRPr="00BF3EA5">
        <w:rPr>
          <w:rFonts w:ascii="Tahoma" w:eastAsia="SimSun" w:hAnsi="Tahoma" w:cs="Tahoma"/>
          <w:b/>
          <w:bCs/>
          <w:lang w:val="el-GR"/>
        </w:rPr>
        <w:t>Δικαίωμα περιορισμού της επεξεργασίας</w:t>
      </w:r>
      <w:r w:rsidRPr="00BF3EA5">
        <w:rPr>
          <w:rFonts w:ascii="Tahoma" w:eastAsia="SimSun" w:hAnsi="Tahoma" w:cs="Tahoma"/>
          <w:lang w:val="el-GR"/>
        </w:rPr>
        <w:t>: Έχετε το δικαίωμα να ζητήσετε τον περιορισμό της επεξεργασίας των προσωπικών σας δεδομένων όταν αμφισβητείται η ακρίβειά τους, η επεξεργασία είναι παράνομη, τα δεδομένα δεν χρειάζονται πλέον στον υπεύθυνο επεξεργασίας, έχετε αντιρρήσεις ως προς την αυτοματοποιημένη επεξεργασία.</w:t>
      </w:r>
    </w:p>
    <w:p w14:paraId="4E989602" w14:textId="77777777" w:rsidR="00BF3EA5" w:rsidRPr="00BF3EA5" w:rsidRDefault="00BF3EA5" w:rsidP="00BF3EA5">
      <w:pPr>
        <w:rPr>
          <w:rFonts w:ascii="Tahoma" w:eastAsia="SimSun" w:hAnsi="Tahoma" w:cs="Tahoma"/>
          <w:lang w:val="el-GR"/>
        </w:rPr>
      </w:pPr>
      <w:r w:rsidRPr="00BF3EA5">
        <w:rPr>
          <w:rFonts w:ascii="Tahoma" w:eastAsia="SimSun" w:hAnsi="Tahoma" w:cs="Tahoma"/>
          <w:b/>
          <w:bCs/>
          <w:lang w:val="el-GR"/>
        </w:rPr>
        <w:t>Δικαίωμα στη φορητότητα των δεδομένων</w:t>
      </w:r>
      <w:r w:rsidRPr="00BF3EA5">
        <w:rPr>
          <w:rFonts w:ascii="Tahoma" w:eastAsia="SimSun" w:hAnsi="Tahoma" w:cs="Tahoma"/>
          <w:lang w:val="el-GR"/>
        </w:rPr>
        <w:t>: Έχετε το δικαίωμα να ζητήσετε τη μεταφορά των δεδομένων σας σε άλλον υπεύθυνο επεξεργασίας.</w:t>
      </w:r>
    </w:p>
    <w:p w14:paraId="273ED5B0" w14:textId="77777777" w:rsidR="00BF3EA5" w:rsidRPr="00BF3EA5" w:rsidRDefault="00BF3EA5" w:rsidP="00BF3EA5">
      <w:pPr>
        <w:rPr>
          <w:rFonts w:ascii="Tahoma" w:eastAsia="SimSun" w:hAnsi="Tahoma" w:cs="Tahoma"/>
          <w:lang w:val="el-GR"/>
        </w:rPr>
      </w:pPr>
      <w:r w:rsidRPr="00BF3EA5">
        <w:rPr>
          <w:rFonts w:ascii="Tahoma" w:eastAsia="SimSun" w:hAnsi="Tahoma" w:cs="Tahoma"/>
          <w:b/>
          <w:bCs/>
          <w:lang w:val="el-GR"/>
        </w:rPr>
        <w:t>Δικαίωμα εναντίωσης</w:t>
      </w:r>
      <w:r w:rsidRPr="00BF3EA5">
        <w:rPr>
          <w:rFonts w:ascii="Tahoma" w:eastAsia="SimSun" w:hAnsi="Tahoma" w:cs="Tahoma"/>
          <w:lang w:val="el-GR"/>
        </w:rPr>
        <w:t>: Έχετε το δικαίωμα να εναντιωθείτε στην επεξεργασία προσωπικών σας δεδομένων από έναν οργανισμό, υπό την προϋπόθεση ότι δεν θίγεται το δημόσιο συμφέρον.</w:t>
      </w:r>
    </w:p>
    <w:p w14:paraId="199715C3" w14:textId="770C5E2B" w:rsidR="00BF3EA5" w:rsidRDefault="00BF3EA5" w:rsidP="00BF3EA5">
      <w:pPr>
        <w:rPr>
          <w:rFonts w:ascii="Tahoma" w:eastAsia="SimSun" w:hAnsi="Tahoma" w:cs="Tahoma"/>
          <w:lang w:val="el-GR"/>
        </w:rPr>
      </w:pPr>
      <w:r w:rsidRPr="00BF3EA5">
        <w:rPr>
          <w:rFonts w:ascii="Tahoma" w:eastAsia="SimSun" w:hAnsi="Tahoma" w:cs="Tahoma"/>
          <w:b/>
          <w:bCs/>
          <w:lang w:val="el-GR"/>
        </w:rPr>
        <w:t>Δικαίωμα στην ανθρώπινη παρέμβαση</w:t>
      </w:r>
      <w:r w:rsidRPr="00BF3EA5">
        <w:rPr>
          <w:rFonts w:ascii="Tahoma" w:eastAsia="SimSun" w:hAnsi="Tahoma" w:cs="Tahoma"/>
          <w:lang w:val="el-GR"/>
        </w:rPr>
        <w:t>: Έχετε το δικαίωμα να προβάλλετε αντιρρήσεις όταν μια απόφαση που σας αφορά βασίζεται αποκλειστικά σε αυτοματοποιημένη επεξεργασία, συμπεριλαμβανομένης της κατάρτισης προφίλ, και η απόφαση αυτή παράγει έννομα αποτελέσματα ή σας επηρεάζει σημαντικά.</w:t>
      </w:r>
    </w:p>
    <w:p w14:paraId="30859FB1" w14:textId="7D8BFD36" w:rsidR="0027638A" w:rsidRDefault="0027638A" w:rsidP="00BF3EA5">
      <w:pPr>
        <w:rPr>
          <w:rFonts w:ascii="Tahoma" w:eastAsia="SimSun" w:hAnsi="Tahoma" w:cs="Tahoma"/>
          <w:lang w:val="el-GR"/>
        </w:rPr>
      </w:pPr>
      <w:r w:rsidRPr="0027638A">
        <w:rPr>
          <w:rFonts w:ascii="Tahoma" w:eastAsia="SimSun" w:hAnsi="Tahoma" w:cs="Tahoma"/>
          <w:b/>
          <w:bCs/>
          <w:lang w:val="el-GR"/>
        </w:rPr>
        <w:t>Δικαιώματα στις ηλεκτρονικές επικοινωνίες</w:t>
      </w:r>
      <w:r w:rsidRPr="0027638A">
        <w:rPr>
          <w:rFonts w:ascii="Tahoma" w:eastAsia="SimSun" w:hAnsi="Tahoma" w:cs="Tahoma"/>
          <w:lang w:val="el-GR"/>
        </w:rPr>
        <w:t xml:space="preserve"> (βάσει της ειδικότερης νομοθεσίας για την προστασία δεδομένων στις ηλεκτρονικές επικοινωνίες)</w:t>
      </w:r>
      <w:r>
        <w:rPr>
          <w:rFonts w:ascii="Tahoma" w:eastAsia="SimSun" w:hAnsi="Tahoma" w:cs="Tahoma"/>
          <w:lang w:val="el-GR"/>
        </w:rPr>
        <w:t>.</w:t>
      </w:r>
    </w:p>
    <w:p w14:paraId="517E0BFC" w14:textId="77777777" w:rsidR="00BF3EA5" w:rsidRDefault="00BF3EA5" w:rsidP="00BF3EA5">
      <w:pPr>
        <w:rPr>
          <w:rFonts w:ascii="Tahoma" w:eastAsia="SimSun" w:hAnsi="Tahoma" w:cs="Tahoma"/>
          <w:lang w:val="el-GR"/>
        </w:rPr>
      </w:pPr>
    </w:p>
    <w:p w14:paraId="24044E38" w14:textId="59EF483B" w:rsidR="0034598C" w:rsidRPr="0034598C" w:rsidRDefault="0034598C" w:rsidP="0034598C">
      <w:pPr>
        <w:rPr>
          <w:rFonts w:ascii="Tahoma" w:eastAsia="SimSun" w:hAnsi="Tahoma" w:cs="Tahoma"/>
          <w:lang w:val="el-GR"/>
        </w:rPr>
      </w:pPr>
      <w:r w:rsidRPr="0034598C">
        <w:rPr>
          <w:rFonts w:ascii="Tahoma" w:eastAsia="SimSun" w:hAnsi="Tahoma" w:cs="Tahoma"/>
          <w:lang w:val="el-GR"/>
        </w:rPr>
        <w:t>Ο υπεύθυνος επεξεργασίας έχει υποχρέωση να ενημερώνει τα υποκείμενα των δεδομένων, είτε συλλέγει τα προσωπικά δεδομένα απευθείας από τα ίδια, (άρθρο 13</w:t>
      </w:r>
      <w:r>
        <w:rPr>
          <w:rFonts w:ascii="Tahoma" w:eastAsia="SimSun" w:hAnsi="Tahoma" w:cs="Tahoma"/>
          <w:lang w:val="el-GR"/>
        </w:rPr>
        <w:t xml:space="preserve"> του Γενικού Κανονισμού</w:t>
      </w:r>
      <w:r w:rsidRPr="0034598C">
        <w:rPr>
          <w:rFonts w:ascii="Tahoma" w:eastAsia="SimSun" w:hAnsi="Tahoma" w:cs="Tahoma"/>
          <w:lang w:val="el-GR"/>
        </w:rPr>
        <w:t>) είτε τα συλλέγει από άλλες πηγές (άρθρο 14</w:t>
      </w:r>
      <w:r>
        <w:rPr>
          <w:rFonts w:ascii="Tahoma" w:eastAsia="SimSun" w:hAnsi="Tahoma" w:cs="Tahoma"/>
          <w:lang w:val="el-GR"/>
        </w:rPr>
        <w:t xml:space="preserve"> του Γενικού Κανονισμού</w:t>
      </w:r>
      <w:r w:rsidRPr="0034598C">
        <w:rPr>
          <w:rFonts w:ascii="Tahoma" w:eastAsia="SimSun" w:hAnsi="Tahoma" w:cs="Tahoma"/>
          <w:lang w:val="el-GR"/>
        </w:rPr>
        <w:t>).</w:t>
      </w:r>
    </w:p>
    <w:p w14:paraId="3FD4224C" w14:textId="77777777" w:rsidR="0034598C" w:rsidRPr="0034598C" w:rsidRDefault="0034598C" w:rsidP="0034598C">
      <w:pPr>
        <w:rPr>
          <w:rFonts w:ascii="Tahoma" w:eastAsia="SimSun" w:hAnsi="Tahoma" w:cs="Tahoma"/>
          <w:lang w:val="el-GR"/>
        </w:rPr>
      </w:pPr>
      <w:r w:rsidRPr="0034598C">
        <w:rPr>
          <w:rFonts w:ascii="Tahoma" w:eastAsia="SimSun" w:hAnsi="Tahoma" w:cs="Tahoma"/>
          <w:lang w:val="el-GR"/>
        </w:rPr>
        <w:t>Η υποχρέωση ενημέρωσης η οποία ενσωματώνει τη βασική αρχή της διαφάνειας που διέπει ολόκληρο το νέο νομοθετικό οικοδόμημα έχει τρεις σημαντικές εκφάνσεις:</w:t>
      </w:r>
    </w:p>
    <w:p w14:paraId="4834A217" w14:textId="4BB2DDFE" w:rsidR="0034598C" w:rsidRPr="0034598C" w:rsidRDefault="0034598C" w:rsidP="0034598C">
      <w:pPr>
        <w:rPr>
          <w:rFonts w:ascii="Tahoma" w:eastAsia="SimSun" w:hAnsi="Tahoma" w:cs="Tahoma"/>
          <w:lang w:val="el-GR"/>
        </w:rPr>
      </w:pPr>
      <w:r w:rsidRPr="0034598C">
        <w:rPr>
          <w:rFonts w:ascii="Tahoma" w:eastAsia="SimSun" w:hAnsi="Tahoma" w:cs="Tahoma"/>
          <w:lang w:val="el-GR"/>
        </w:rPr>
        <w:t>(α) την υποχρέωση ενημέρωσης των υποκειμένων των δεδομένων για τη διασφάλιση θεμιτής επεξεργασίας</w:t>
      </w:r>
      <w:r>
        <w:rPr>
          <w:rFonts w:ascii="Tahoma" w:eastAsia="SimSun" w:hAnsi="Tahoma" w:cs="Tahoma"/>
          <w:lang w:val="el-GR"/>
        </w:rPr>
        <w:t>,</w:t>
      </w:r>
    </w:p>
    <w:p w14:paraId="263B1616" w14:textId="77777777" w:rsidR="0034598C" w:rsidRPr="0034598C" w:rsidRDefault="0034598C" w:rsidP="0034598C">
      <w:pPr>
        <w:rPr>
          <w:rFonts w:ascii="Tahoma" w:eastAsia="SimSun" w:hAnsi="Tahoma" w:cs="Tahoma"/>
          <w:lang w:val="el-GR"/>
        </w:rPr>
      </w:pPr>
      <w:r w:rsidRPr="0034598C">
        <w:rPr>
          <w:rFonts w:ascii="Tahoma" w:eastAsia="SimSun" w:hAnsi="Tahoma" w:cs="Tahoma"/>
          <w:lang w:val="el-GR"/>
        </w:rPr>
        <w:t>(β) την υποχρέωση ενημέρωσης κατά την επικοινωνία υπεύθυνων επεξεργασίας αναφορικά με τα δικαιώματα των υποκειμένων των δεδομένων, και</w:t>
      </w:r>
    </w:p>
    <w:p w14:paraId="19FB04EB" w14:textId="43CB19A4" w:rsidR="0034598C" w:rsidRPr="00A54DE7" w:rsidRDefault="0034598C" w:rsidP="0034598C">
      <w:pPr>
        <w:rPr>
          <w:rFonts w:ascii="Tahoma" w:eastAsia="SimSun" w:hAnsi="Tahoma" w:cs="Tahoma"/>
          <w:lang w:val="el-GR"/>
        </w:rPr>
      </w:pPr>
      <w:r w:rsidRPr="0034598C">
        <w:rPr>
          <w:rFonts w:ascii="Tahoma" w:eastAsia="SimSun" w:hAnsi="Tahoma" w:cs="Tahoma"/>
          <w:lang w:val="el-GR"/>
        </w:rPr>
        <w:t>(γ) την υποχρέωση ενημέρωσης για σκοπούς διευκόλυνσης της άσκησης των δικαιωμάτων από τα υποκείμενα των δεδομένων.</w:t>
      </w:r>
    </w:p>
    <w:p w14:paraId="67C25EF1" w14:textId="6609731A" w:rsidR="00CA5489" w:rsidRDefault="0034598C" w:rsidP="00A54DE7">
      <w:pPr>
        <w:rPr>
          <w:rFonts w:ascii="Tahoma" w:eastAsia="SimSun" w:hAnsi="Tahoma" w:cs="Tahoma"/>
          <w:lang w:val="el-GR"/>
        </w:rPr>
      </w:pPr>
      <w:r>
        <w:rPr>
          <w:rFonts w:ascii="Tahoma" w:eastAsia="SimSun" w:hAnsi="Tahoma" w:cs="Tahoma"/>
          <w:lang w:val="el-GR"/>
        </w:rPr>
        <w:t>Αντίστοιχα, τ</w:t>
      </w:r>
      <w:r w:rsidR="00A54DE7" w:rsidRPr="00A54DE7">
        <w:rPr>
          <w:rFonts w:ascii="Tahoma" w:eastAsia="SimSun" w:hAnsi="Tahoma" w:cs="Tahoma"/>
          <w:lang w:val="el-GR"/>
        </w:rPr>
        <w:t xml:space="preserve">ο άρθρο 57 ορίζει ότι οι εποπτικές αρχές οφείλουν να παρέχουν στους πολίτες πληροφορίες όσον αφορά την άσκηση των δικαιωμάτων τους. </w:t>
      </w:r>
    </w:p>
    <w:p w14:paraId="36C6E090" w14:textId="3B9BEAFC" w:rsidR="00CA5489" w:rsidRPr="00CA5489" w:rsidRDefault="00CA5489" w:rsidP="00CA5489">
      <w:pPr>
        <w:rPr>
          <w:rFonts w:ascii="Tahoma" w:eastAsia="SimSun" w:hAnsi="Tahoma" w:cs="Tahoma"/>
          <w:lang w:val="el-GR"/>
        </w:rPr>
      </w:pPr>
      <w:r w:rsidRPr="00CA5489">
        <w:rPr>
          <w:rFonts w:ascii="Tahoma" w:eastAsia="SimSun" w:hAnsi="Tahoma" w:cs="Tahoma"/>
          <w:lang w:val="el-GR"/>
        </w:rPr>
        <w:t>Το σύστημα θα πρέπει να ενημερώνει και να καθοδηγεί τον πολίτη στο να ασκήσει τα δικαιώματά του προς τον υπεύθυνο επεξεργασίας. Ο πολ</w:t>
      </w:r>
      <w:r w:rsidR="00C455F6">
        <w:rPr>
          <w:rFonts w:ascii="Tahoma" w:eastAsia="SimSun" w:hAnsi="Tahoma" w:cs="Tahoma"/>
          <w:lang w:val="el-GR"/>
        </w:rPr>
        <w:t>ί</w:t>
      </w:r>
      <w:r w:rsidRPr="00CA5489">
        <w:rPr>
          <w:rFonts w:ascii="Tahoma" w:eastAsia="SimSun" w:hAnsi="Tahoma" w:cs="Tahoma"/>
          <w:lang w:val="el-GR"/>
        </w:rPr>
        <w:t>της θα συμπληρώνει τα απαιτούμενα στοιχεία σε μια ψηφιακή φόρμα, από τ</w:t>
      </w:r>
      <w:r w:rsidR="00D3085D">
        <w:rPr>
          <w:rFonts w:ascii="Tahoma" w:eastAsia="SimSun" w:hAnsi="Tahoma" w:cs="Tahoma"/>
          <w:lang w:val="el-GR"/>
        </w:rPr>
        <w:t>ην</w:t>
      </w:r>
      <w:r w:rsidRPr="00CA5489">
        <w:rPr>
          <w:rFonts w:ascii="Tahoma" w:eastAsia="SimSun" w:hAnsi="Tahoma" w:cs="Tahoma"/>
          <w:lang w:val="el-GR"/>
        </w:rPr>
        <w:t xml:space="preserve"> οποί</w:t>
      </w:r>
      <w:r w:rsidR="00D3085D">
        <w:rPr>
          <w:rFonts w:ascii="Tahoma" w:eastAsia="SimSun" w:hAnsi="Tahoma" w:cs="Tahoma"/>
          <w:lang w:val="el-GR"/>
        </w:rPr>
        <w:t>α</w:t>
      </w:r>
      <w:r w:rsidRPr="00CA5489">
        <w:rPr>
          <w:rFonts w:ascii="Tahoma" w:eastAsia="SimSun" w:hAnsi="Tahoma" w:cs="Tahoma"/>
          <w:lang w:val="el-GR"/>
        </w:rPr>
        <w:t xml:space="preserve"> θα παράγεται αυτοματοποιημένα ένα έγγραφο Αίτησης Άσκησης Δικαιώματος, που θα βασίζεται σε υποδείγματα εγγράφων (</w:t>
      </w:r>
      <w:r w:rsidRPr="00CA5489">
        <w:rPr>
          <w:rFonts w:ascii="Tahoma" w:eastAsia="SimSun" w:hAnsi="Tahoma" w:cs="Tahoma"/>
          <w:lang w:val="en-US"/>
        </w:rPr>
        <w:t>template</w:t>
      </w:r>
      <w:r w:rsidRPr="00CA5489">
        <w:rPr>
          <w:rFonts w:ascii="Tahoma" w:eastAsia="SimSun" w:hAnsi="Tahoma" w:cs="Tahoma"/>
          <w:lang w:val="el-GR"/>
        </w:rPr>
        <w:t>) και θα μπορεί να σταλεί στο φορέα (ή και στο</w:t>
      </w:r>
      <w:r w:rsidR="00C455F6">
        <w:rPr>
          <w:rFonts w:ascii="Tahoma" w:eastAsia="SimSun" w:hAnsi="Tahoma" w:cs="Tahoma"/>
          <w:lang w:val="el-GR"/>
        </w:rPr>
        <w:t>ν</w:t>
      </w:r>
      <w:r w:rsidRPr="00CA5489">
        <w:rPr>
          <w:rFonts w:ascii="Tahoma" w:eastAsia="SimSun" w:hAnsi="Tahoma" w:cs="Tahoma"/>
          <w:lang w:val="el-GR"/>
        </w:rPr>
        <w:t xml:space="preserve"> Υπεύθυνο Προστασίας Δεδομένων, αν το έχει δηλώσει ο φορέας στην ΑΠΔΠΧ). </w:t>
      </w:r>
    </w:p>
    <w:p w14:paraId="39141A15" w14:textId="47AA377B" w:rsidR="00CD2AB2" w:rsidRDefault="00BA01E2" w:rsidP="00A54DE7">
      <w:pPr>
        <w:rPr>
          <w:rFonts w:ascii="Tahoma" w:eastAsia="SimSun" w:hAnsi="Tahoma" w:cs="Tahoma"/>
          <w:lang w:val="el-GR"/>
        </w:rPr>
      </w:pPr>
      <w:r w:rsidRPr="00BA01E2">
        <w:rPr>
          <w:rFonts w:ascii="Tahoma" w:eastAsia="SimSun" w:hAnsi="Tahoma" w:cs="Tahoma"/>
          <w:b/>
          <w:bCs/>
          <w:u w:val="single"/>
          <w:lang w:val="el-GR"/>
        </w:rPr>
        <w:lastRenderedPageBreak/>
        <w:t>Η αίτηση θα περιλαμβάνει ενδεικτικά τα παρακάτω στοιχεία</w:t>
      </w:r>
      <w:r>
        <w:rPr>
          <w:rFonts w:ascii="Tahoma" w:eastAsia="SimSun" w:hAnsi="Tahoma" w:cs="Tahoma"/>
          <w:lang w:val="el-GR"/>
        </w:rPr>
        <w:t>:</w:t>
      </w:r>
    </w:p>
    <w:p w14:paraId="4C1519CD" w14:textId="2B5F6C80" w:rsidR="00BA01E2" w:rsidRPr="00BA01E2" w:rsidRDefault="00BA01E2" w:rsidP="00EB3381">
      <w:pPr>
        <w:pStyle w:val="aff"/>
        <w:numPr>
          <w:ilvl w:val="0"/>
          <w:numId w:val="89"/>
        </w:numPr>
        <w:rPr>
          <w:rFonts w:ascii="Tahoma" w:eastAsia="SimSun" w:hAnsi="Tahoma" w:cs="Tahoma"/>
          <w:lang w:val="el-GR"/>
        </w:rPr>
      </w:pPr>
      <w:r w:rsidRPr="00BA01E2">
        <w:rPr>
          <w:rFonts w:ascii="Tahoma" w:eastAsia="SimSun" w:hAnsi="Tahoma" w:cs="Tahoma"/>
          <w:lang w:val="el-GR"/>
        </w:rPr>
        <w:t>Στοιχεία Φορέα</w:t>
      </w:r>
    </w:p>
    <w:p w14:paraId="06D2270C" w14:textId="679286E2" w:rsidR="00BA01E2" w:rsidRPr="00BA01E2" w:rsidRDefault="00BA01E2" w:rsidP="00EB3381">
      <w:pPr>
        <w:pStyle w:val="aff"/>
        <w:numPr>
          <w:ilvl w:val="0"/>
          <w:numId w:val="89"/>
        </w:numPr>
        <w:rPr>
          <w:rFonts w:ascii="Tahoma" w:eastAsia="SimSun" w:hAnsi="Tahoma" w:cs="Tahoma"/>
          <w:lang w:val="el-GR"/>
        </w:rPr>
      </w:pPr>
      <w:r w:rsidRPr="00BA01E2">
        <w:rPr>
          <w:rFonts w:ascii="Tahoma" w:eastAsia="SimSun" w:hAnsi="Tahoma" w:cs="Tahoma"/>
          <w:lang w:val="el-GR"/>
        </w:rPr>
        <w:t>Στοιχεία Υπευθύνου Προστασίας Δεδομένων</w:t>
      </w:r>
    </w:p>
    <w:p w14:paraId="622152BF" w14:textId="77777777" w:rsidR="00BA01E2" w:rsidRPr="00BA01E2" w:rsidRDefault="00BA01E2" w:rsidP="00EB3381">
      <w:pPr>
        <w:pStyle w:val="aff"/>
        <w:numPr>
          <w:ilvl w:val="0"/>
          <w:numId w:val="89"/>
        </w:numPr>
        <w:rPr>
          <w:rFonts w:ascii="Tahoma" w:eastAsia="SimSun" w:hAnsi="Tahoma" w:cs="Tahoma"/>
          <w:lang w:val="el-GR"/>
        </w:rPr>
      </w:pPr>
      <w:r w:rsidRPr="00BA01E2">
        <w:rPr>
          <w:rFonts w:ascii="Tahoma" w:eastAsia="SimSun" w:hAnsi="Tahoma" w:cs="Tahoma"/>
          <w:lang w:val="el-GR"/>
        </w:rPr>
        <w:t>Προσωπικά στοιχεία φυσικού προσώπου που ασκεί το δικαίωμα</w:t>
      </w:r>
    </w:p>
    <w:p w14:paraId="00C3564C" w14:textId="77777777" w:rsidR="00BA01E2" w:rsidRPr="00BA01E2" w:rsidRDefault="00BA01E2" w:rsidP="00EB3381">
      <w:pPr>
        <w:pStyle w:val="aff"/>
        <w:numPr>
          <w:ilvl w:val="0"/>
          <w:numId w:val="89"/>
        </w:numPr>
        <w:rPr>
          <w:rFonts w:ascii="Tahoma" w:eastAsia="SimSun" w:hAnsi="Tahoma" w:cs="Tahoma"/>
          <w:lang w:val="el-GR"/>
        </w:rPr>
      </w:pPr>
      <w:r w:rsidRPr="00BA01E2">
        <w:rPr>
          <w:rFonts w:ascii="Tahoma" w:eastAsia="SimSun" w:hAnsi="Tahoma" w:cs="Tahoma"/>
          <w:lang w:val="el-GR"/>
        </w:rPr>
        <w:t>Είδος ασκούμενου δικαιώματος</w:t>
      </w:r>
    </w:p>
    <w:p w14:paraId="55260BB8" w14:textId="77777777" w:rsidR="00660A04" w:rsidRPr="00660A04" w:rsidRDefault="00660A04" w:rsidP="00EB3381">
      <w:pPr>
        <w:pStyle w:val="aff"/>
        <w:numPr>
          <w:ilvl w:val="1"/>
          <w:numId w:val="89"/>
        </w:numPr>
        <w:rPr>
          <w:rFonts w:ascii="Tahoma" w:eastAsia="SimSun" w:hAnsi="Tahoma" w:cs="Tahoma"/>
          <w:lang w:val="el-GR"/>
        </w:rPr>
      </w:pPr>
      <w:r w:rsidRPr="00660A04">
        <w:rPr>
          <w:rFonts w:ascii="Tahoma" w:eastAsia="SimSun" w:hAnsi="Tahoma" w:cs="Tahoma"/>
          <w:lang w:val="el-GR"/>
        </w:rPr>
        <w:t>Δικαίωμα πρόσβασης</w:t>
      </w:r>
    </w:p>
    <w:p w14:paraId="2F9C6BE9" w14:textId="77777777" w:rsidR="00660A04" w:rsidRPr="00660A04" w:rsidRDefault="00660A04" w:rsidP="00EB3381">
      <w:pPr>
        <w:pStyle w:val="aff"/>
        <w:numPr>
          <w:ilvl w:val="1"/>
          <w:numId w:val="89"/>
        </w:numPr>
        <w:rPr>
          <w:rFonts w:ascii="Tahoma" w:eastAsia="SimSun" w:hAnsi="Tahoma" w:cs="Tahoma"/>
          <w:lang w:val="el-GR"/>
        </w:rPr>
      </w:pPr>
      <w:r w:rsidRPr="00660A04">
        <w:rPr>
          <w:rFonts w:ascii="Tahoma" w:eastAsia="SimSun" w:hAnsi="Tahoma" w:cs="Tahoma"/>
          <w:lang w:val="el-GR"/>
        </w:rPr>
        <w:t>Δικαίωμα διόρθωσης</w:t>
      </w:r>
    </w:p>
    <w:p w14:paraId="1EE489DC" w14:textId="77777777" w:rsidR="00660A04" w:rsidRPr="00660A04" w:rsidRDefault="00660A04" w:rsidP="00EB3381">
      <w:pPr>
        <w:pStyle w:val="aff"/>
        <w:numPr>
          <w:ilvl w:val="1"/>
          <w:numId w:val="89"/>
        </w:numPr>
        <w:rPr>
          <w:rFonts w:ascii="Tahoma" w:eastAsia="SimSun" w:hAnsi="Tahoma" w:cs="Tahoma"/>
          <w:lang w:val="el-GR"/>
        </w:rPr>
      </w:pPr>
      <w:r w:rsidRPr="00660A04">
        <w:rPr>
          <w:rFonts w:ascii="Tahoma" w:eastAsia="SimSun" w:hAnsi="Tahoma" w:cs="Tahoma"/>
          <w:lang w:val="el-GR"/>
        </w:rPr>
        <w:t>Δικαίωμα διαγραφής («δικαίωμα στη λήθη»)</w:t>
      </w:r>
    </w:p>
    <w:p w14:paraId="408989F3" w14:textId="77777777" w:rsidR="00660A04" w:rsidRPr="00660A04" w:rsidRDefault="00660A04" w:rsidP="00EB3381">
      <w:pPr>
        <w:pStyle w:val="aff"/>
        <w:numPr>
          <w:ilvl w:val="1"/>
          <w:numId w:val="89"/>
        </w:numPr>
        <w:rPr>
          <w:rFonts w:ascii="Tahoma" w:eastAsia="SimSun" w:hAnsi="Tahoma" w:cs="Tahoma"/>
          <w:lang w:val="el-GR"/>
        </w:rPr>
      </w:pPr>
      <w:r w:rsidRPr="00660A04">
        <w:rPr>
          <w:rFonts w:ascii="Tahoma" w:eastAsia="SimSun" w:hAnsi="Tahoma" w:cs="Tahoma"/>
          <w:lang w:val="el-GR"/>
        </w:rPr>
        <w:t>Δικαίωμα περιορισμού της επεξεργασίας</w:t>
      </w:r>
    </w:p>
    <w:p w14:paraId="777DFEA0" w14:textId="77777777" w:rsidR="00660A04" w:rsidRPr="00660A04" w:rsidRDefault="00660A04" w:rsidP="00EB3381">
      <w:pPr>
        <w:pStyle w:val="aff"/>
        <w:numPr>
          <w:ilvl w:val="1"/>
          <w:numId w:val="89"/>
        </w:numPr>
        <w:rPr>
          <w:rFonts w:ascii="Tahoma" w:eastAsia="SimSun" w:hAnsi="Tahoma" w:cs="Tahoma"/>
          <w:lang w:val="el-GR"/>
        </w:rPr>
      </w:pPr>
      <w:r w:rsidRPr="00660A04">
        <w:rPr>
          <w:rFonts w:ascii="Tahoma" w:eastAsia="SimSun" w:hAnsi="Tahoma" w:cs="Tahoma"/>
          <w:lang w:val="el-GR"/>
        </w:rPr>
        <w:t>Δικαίωμα στη φορητότητα των δεδομένων</w:t>
      </w:r>
    </w:p>
    <w:p w14:paraId="379E27AD" w14:textId="77777777" w:rsidR="00660A04" w:rsidRPr="00660A04" w:rsidRDefault="00660A04" w:rsidP="00EB3381">
      <w:pPr>
        <w:pStyle w:val="aff"/>
        <w:numPr>
          <w:ilvl w:val="1"/>
          <w:numId w:val="89"/>
        </w:numPr>
        <w:rPr>
          <w:rFonts w:ascii="Tahoma" w:eastAsia="SimSun" w:hAnsi="Tahoma" w:cs="Tahoma"/>
          <w:lang w:val="el-GR"/>
        </w:rPr>
      </w:pPr>
      <w:r w:rsidRPr="00660A04">
        <w:rPr>
          <w:rFonts w:ascii="Tahoma" w:eastAsia="SimSun" w:hAnsi="Tahoma" w:cs="Tahoma"/>
          <w:lang w:val="el-GR"/>
        </w:rPr>
        <w:t>Δικαίωμα εναντίωσης</w:t>
      </w:r>
    </w:p>
    <w:p w14:paraId="4964F2E3" w14:textId="77777777" w:rsidR="00660A04" w:rsidRPr="00660A04" w:rsidRDefault="00660A04" w:rsidP="00EB3381">
      <w:pPr>
        <w:pStyle w:val="aff"/>
        <w:numPr>
          <w:ilvl w:val="1"/>
          <w:numId w:val="89"/>
        </w:numPr>
        <w:rPr>
          <w:rFonts w:ascii="Tahoma" w:eastAsia="SimSun" w:hAnsi="Tahoma" w:cs="Tahoma"/>
          <w:lang w:val="el-GR"/>
        </w:rPr>
      </w:pPr>
      <w:r w:rsidRPr="00660A04">
        <w:rPr>
          <w:rFonts w:ascii="Tahoma" w:eastAsia="SimSun" w:hAnsi="Tahoma" w:cs="Tahoma"/>
          <w:lang w:val="el-GR"/>
        </w:rPr>
        <w:t>Δικαίωμα εναντίωσης στην αυτοματοποιημένη ατομική λήψη αποφάσεως και κατάρτιση προφίλ</w:t>
      </w:r>
    </w:p>
    <w:p w14:paraId="28162F46" w14:textId="77777777" w:rsidR="00660A04" w:rsidRDefault="00660A04" w:rsidP="00EB3381">
      <w:pPr>
        <w:pStyle w:val="aff"/>
        <w:numPr>
          <w:ilvl w:val="1"/>
          <w:numId w:val="89"/>
        </w:numPr>
        <w:rPr>
          <w:rFonts w:ascii="Tahoma" w:eastAsia="SimSun" w:hAnsi="Tahoma" w:cs="Tahoma"/>
          <w:lang w:val="el-GR"/>
        </w:rPr>
      </w:pPr>
      <w:r w:rsidRPr="00660A04">
        <w:rPr>
          <w:rFonts w:ascii="Tahoma" w:eastAsia="SimSun" w:hAnsi="Tahoma" w:cs="Tahoma"/>
          <w:lang w:val="el-GR"/>
        </w:rPr>
        <w:t>Δικαίωμα της ειδικότερης νομοθεσίας για την προστασία δεδομένων στις ηλεκτρονικές επικοινωνίες</w:t>
      </w:r>
    </w:p>
    <w:p w14:paraId="511FFF33" w14:textId="76205C54" w:rsidR="00BA01E2" w:rsidRDefault="00BA01E2" w:rsidP="00EB3381">
      <w:pPr>
        <w:pStyle w:val="aff"/>
        <w:numPr>
          <w:ilvl w:val="0"/>
          <w:numId w:val="89"/>
        </w:numPr>
        <w:rPr>
          <w:rFonts w:ascii="Tahoma" w:eastAsia="SimSun" w:hAnsi="Tahoma" w:cs="Tahoma"/>
          <w:lang w:val="el-GR"/>
        </w:rPr>
      </w:pPr>
      <w:r>
        <w:rPr>
          <w:rFonts w:ascii="Tahoma" w:eastAsia="SimSun" w:hAnsi="Tahoma" w:cs="Tahoma"/>
          <w:lang w:val="el-GR"/>
        </w:rPr>
        <w:t>Αναλυτική καταγραφή του αιτήματος</w:t>
      </w:r>
      <w:r w:rsidRPr="00BA01E2">
        <w:rPr>
          <w:rFonts w:ascii="Tahoma" w:eastAsia="SimSun" w:hAnsi="Tahoma" w:cs="Tahoma"/>
          <w:lang w:val="el-GR"/>
        </w:rPr>
        <w:t>.</w:t>
      </w:r>
    </w:p>
    <w:p w14:paraId="528302CB" w14:textId="096BF93A" w:rsidR="00660A04" w:rsidRDefault="00660A04" w:rsidP="00EB3381">
      <w:pPr>
        <w:pStyle w:val="aff"/>
        <w:numPr>
          <w:ilvl w:val="0"/>
          <w:numId w:val="89"/>
        </w:numPr>
        <w:rPr>
          <w:rFonts w:ascii="Tahoma" w:eastAsia="SimSun" w:hAnsi="Tahoma" w:cs="Tahoma"/>
          <w:lang w:val="el-GR"/>
        </w:rPr>
      </w:pPr>
      <w:r>
        <w:rPr>
          <w:rFonts w:ascii="Tahoma" w:eastAsia="SimSun" w:hAnsi="Tahoma" w:cs="Tahoma"/>
          <w:lang w:val="el-GR"/>
        </w:rPr>
        <w:t xml:space="preserve">Επισυναπτόμενα </w:t>
      </w:r>
      <w:r w:rsidR="007647F0">
        <w:rPr>
          <w:rFonts w:ascii="Tahoma" w:eastAsia="SimSun" w:hAnsi="Tahoma" w:cs="Tahoma"/>
          <w:lang w:val="el-GR"/>
        </w:rPr>
        <w:t>δ</w:t>
      </w:r>
      <w:r>
        <w:rPr>
          <w:rFonts w:ascii="Tahoma" w:eastAsia="SimSun" w:hAnsi="Tahoma" w:cs="Tahoma"/>
          <w:lang w:val="el-GR"/>
        </w:rPr>
        <w:t>ι</w:t>
      </w:r>
      <w:r w:rsidR="007647F0">
        <w:rPr>
          <w:rFonts w:ascii="Tahoma" w:eastAsia="SimSun" w:hAnsi="Tahoma" w:cs="Tahoma"/>
          <w:lang w:val="el-GR"/>
        </w:rPr>
        <w:t>κ</w:t>
      </w:r>
      <w:r>
        <w:rPr>
          <w:rFonts w:ascii="Tahoma" w:eastAsia="SimSun" w:hAnsi="Tahoma" w:cs="Tahoma"/>
          <w:lang w:val="el-GR"/>
        </w:rPr>
        <w:t>αιολογητικά.</w:t>
      </w:r>
    </w:p>
    <w:p w14:paraId="003E1F50" w14:textId="0E44DBCC" w:rsidR="00613D48" w:rsidRDefault="00BA01E2" w:rsidP="00EB3381">
      <w:pPr>
        <w:pStyle w:val="aff"/>
        <w:numPr>
          <w:ilvl w:val="0"/>
          <w:numId w:val="89"/>
        </w:numPr>
        <w:rPr>
          <w:rFonts w:ascii="Tahoma" w:eastAsia="SimSun" w:hAnsi="Tahoma" w:cs="Tahoma"/>
          <w:lang w:val="el-GR"/>
        </w:rPr>
      </w:pPr>
      <w:r w:rsidRPr="00BA01E2">
        <w:rPr>
          <w:rFonts w:ascii="Tahoma" w:eastAsia="SimSun" w:hAnsi="Tahoma" w:cs="Tahoma"/>
          <w:lang w:val="el-GR"/>
        </w:rPr>
        <w:t>Επιλογή του μέσου επικοινωνίας, στο πλαίσιο ενημέρωσης για την εξέλιξη του αιτήματος</w:t>
      </w:r>
      <w:r w:rsidR="007647F0">
        <w:rPr>
          <w:rFonts w:ascii="Tahoma" w:eastAsia="SimSun" w:hAnsi="Tahoma" w:cs="Tahoma"/>
          <w:lang w:val="el-GR"/>
        </w:rPr>
        <w:t>.</w:t>
      </w:r>
    </w:p>
    <w:p w14:paraId="0D6438F6" w14:textId="7B4D74EC" w:rsidR="00613D48" w:rsidRPr="00613D48" w:rsidRDefault="00613D48" w:rsidP="00613D48">
      <w:pPr>
        <w:rPr>
          <w:rFonts w:ascii="Tahoma" w:eastAsia="SimSun" w:hAnsi="Tahoma" w:cs="Tahoma"/>
          <w:lang w:val="el-GR"/>
        </w:rPr>
      </w:pPr>
      <w:r w:rsidRPr="00613D48">
        <w:rPr>
          <w:rFonts w:ascii="Tahoma" w:eastAsia="SimSun" w:hAnsi="Tahoma" w:cs="Tahoma"/>
          <w:lang w:val="el-GR"/>
        </w:rPr>
        <w:t xml:space="preserve">Οι διαδικασίες ανάπτυξης του υποσυστήματος και </w:t>
      </w:r>
      <w:r>
        <w:rPr>
          <w:rFonts w:ascii="Tahoma" w:eastAsia="SimSun" w:hAnsi="Tahoma" w:cs="Tahoma"/>
          <w:lang w:val="el-GR"/>
        </w:rPr>
        <w:t>το περιεχόμενο των φορμών των αιτήσεων</w:t>
      </w:r>
      <w:r w:rsidRPr="00613D48">
        <w:rPr>
          <w:rFonts w:ascii="Tahoma" w:eastAsia="SimSun" w:hAnsi="Tahoma" w:cs="Tahoma"/>
          <w:lang w:val="el-GR"/>
        </w:rPr>
        <w:t xml:space="preserve"> θα αναπτυχθούν από τον Ανάδοχο κατά τη Φάση της Μελέτης Εφαρμογής.</w:t>
      </w:r>
    </w:p>
    <w:p w14:paraId="5132FB1A" w14:textId="75645F40" w:rsidR="00F2600A" w:rsidRPr="00F94007" w:rsidRDefault="00F2600A" w:rsidP="00F94007">
      <w:pPr>
        <w:pStyle w:val="4"/>
        <w:numPr>
          <w:ilvl w:val="3"/>
          <w:numId w:val="18"/>
        </w:numPr>
        <w:tabs>
          <w:tab w:val="left" w:pos="1134"/>
        </w:tabs>
        <w:rPr>
          <w:rFonts w:ascii="Tahoma" w:eastAsia="SimSun" w:hAnsi="Tahoma" w:cs="Tahoma"/>
          <w:szCs w:val="22"/>
          <w:lang w:val="el-GR"/>
        </w:rPr>
      </w:pPr>
      <w:bookmarkStart w:id="265" w:name="_Υποσύστημα_Πληροφοριακού_Συστήματος"/>
      <w:bookmarkStart w:id="266" w:name="_Toc56417715"/>
      <w:bookmarkEnd w:id="265"/>
      <w:r w:rsidRPr="00F94007">
        <w:rPr>
          <w:rFonts w:ascii="Tahoma" w:eastAsia="SimSun" w:hAnsi="Tahoma" w:cs="Tahoma"/>
          <w:szCs w:val="22"/>
          <w:lang w:val="el-GR"/>
        </w:rPr>
        <w:t>Υποσύστημα Πληροφοριακού Συστήματος  Διοίκησης (Μ.Ι.S)</w:t>
      </w:r>
      <w:bookmarkEnd w:id="266"/>
    </w:p>
    <w:p w14:paraId="1F44725F" w14:textId="7F8C37E5" w:rsidR="00A54DE7" w:rsidRPr="00A54DE7" w:rsidRDefault="00BA01E2" w:rsidP="00A54DE7">
      <w:pPr>
        <w:rPr>
          <w:rFonts w:ascii="Tahoma" w:eastAsia="SimSun" w:hAnsi="Tahoma" w:cs="Tahoma"/>
          <w:szCs w:val="22"/>
          <w:lang w:val="el-GR"/>
        </w:rPr>
      </w:pPr>
      <w:r>
        <w:rPr>
          <w:rFonts w:ascii="Tahoma" w:eastAsia="SimSun" w:hAnsi="Tahoma" w:cs="Tahoma"/>
          <w:szCs w:val="22"/>
          <w:lang w:val="el-GR"/>
        </w:rPr>
        <w:t>Το Υποσύστημα αφορά το σ</w:t>
      </w:r>
      <w:r w:rsidR="00A54DE7" w:rsidRPr="00A54DE7">
        <w:rPr>
          <w:rFonts w:ascii="Tahoma" w:eastAsia="SimSun" w:hAnsi="Tahoma" w:cs="Tahoma"/>
          <w:szCs w:val="22"/>
          <w:lang w:val="el-GR"/>
        </w:rPr>
        <w:t>χεδιασμό και υλοποίηση Πληροφοριακού Συστήματος  Διοίκησης (Μ.Ι.S)</w:t>
      </w:r>
      <w:r>
        <w:rPr>
          <w:rFonts w:ascii="Tahoma" w:eastAsia="SimSun" w:hAnsi="Tahoma" w:cs="Tahoma"/>
          <w:szCs w:val="22"/>
          <w:lang w:val="el-GR"/>
        </w:rPr>
        <w:t>.</w:t>
      </w:r>
    </w:p>
    <w:p w14:paraId="181D7C69" w14:textId="77777777" w:rsidR="00A54DE7" w:rsidRPr="00A54DE7" w:rsidRDefault="00A54DE7" w:rsidP="00A54DE7">
      <w:pPr>
        <w:rPr>
          <w:rFonts w:ascii="Tahoma" w:eastAsia="SimSun" w:hAnsi="Tahoma" w:cs="Tahoma"/>
          <w:szCs w:val="22"/>
          <w:lang w:val="el-GR"/>
        </w:rPr>
      </w:pPr>
      <w:r w:rsidRPr="00A54DE7">
        <w:rPr>
          <w:rFonts w:ascii="Tahoma" w:eastAsia="SimSun" w:hAnsi="Tahoma" w:cs="Tahoma"/>
          <w:szCs w:val="22"/>
          <w:lang w:val="el-GR"/>
        </w:rPr>
        <w:t xml:space="preserve">Ο προγραμματισμός εργασιών της Αρχής, ο έλεγχος της αποτελεσματικότητάς της, η στοχοθεσία, η λήψη αποφάσεων σε διοικητικό επίπεδο, η ανάγκη εξαγωγής στατιστικών στοιχείων για την ετήσια έκθεση της Αρχής, η απάντηση σε ερωτήματα του Τύπου και ερευνητών σχετικά με το έργο της Αρχής, αλλά και η νέα υποχρέωση του Κανονισμού (ΕΕ) 2016/679 για τακτική αποστολή συγκεκριμένων στατιστικών στοιχείων στο Ευρωπαϊκό Συμβούλιο Προστασίας Δεδομένων θα πρέπει να υποστηριχθεί από ένα πληροφοριακό σύστημα, τύπου Μ.Ι.S. </w:t>
      </w:r>
    </w:p>
    <w:p w14:paraId="5C375294" w14:textId="60B6EBDA" w:rsidR="00C77143" w:rsidRPr="00C77143" w:rsidRDefault="00C77143" w:rsidP="00C77143">
      <w:pPr>
        <w:rPr>
          <w:rFonts w:ascii="Tahoma" w:eastAsia="SimSun" w:hAnsi="Tahoma" w:cs="Tahoma"/>
          <w:szCs w:val="22"/>
          <w:lang w:val="el-GR"/>
        </w:rPr>
      </w:pPr>
      <w:r w:rsidRPr="00C77143">
        <w:rPr>
          <w:rFonts w:ascii="Tahoma" w:eastAsia="SimSun" w:hAnsi="Tahoma" w:cs="Tahoma"/>
          <w:szCs w:val="22"/>
          <w:lang w:val="el-GR"/>
        </w:rPr>
        <w:t>Το εργαλείο θα πρέπει να μπορεί να τροφοδοτείται από τη βάση δεδομένων του υφιστάμενου Συστήματος Ηλεκτρονικής Διαχείρισης Εγγράφων της Αρχής</w:t>
      </w:r>
      <w:r w:rsidR="00D3085D">
        <w:rPr>
          <w:rFonts w:ascii="Tahoma" w:eastAsia="SimSun" w:hAnsi="Tahoma" w:cs="Tahoma"/>
          <w:szCs w:val="22"/>
          <w:lang w:val="el-GR"/>
        </w:rPr>
        <w:t>, από τα υπό ανάπτυξη υποσυστήματα,</w:t>
      </w:r>
      <w:r w:rsidRPr="00C77143">
        <w:rPr>
          <w:rFonts w:ascii="Tahoma" w:eastAsia="SimSun" w:hAnsi="Tahoma" w:cs="Tahoma"/>
          <w:szCs w:val="22"/>
          <w:lang w:val="el-GR"/>
        </w:rPr>
        <w:t xml:space="preserve"> αλλά και από τη βάση δεδομένων σχετική με τις δράσεις επικοινωνιακού χαρακτήρα της Αρχής (εκδηλώσεις, newsletters). </w:t>
      </w:r>
    </w:p>
    <w:p w14:paraId="5167F01A" w14:textId="1CC06C16" w:rsidR="00C77143" w:rsidRPr="00C77143" w:rsidRDefault="00C77143" w:rsidP="00C77143">
      <w:pPr>
        <w:rPr>
          <w:rFonts w:ascii="Tahoma" w:eastAsia="SimSun" w:hAnsi="Tahoma" w:cs="Tahoma"/>
          <w:szCs w:val="22"/>
          <w:lang w:val="el-GR"/>
        </w:rPr>
      </w:pPr>
      <w:r w:rsidRPr="00C77143">
        <w:rPr>
          <w:rFonts w:ascii="Tahoma" w:eastAsia="SimSun" w:hAnsi="Tahoma" w:cs="Tahoma"/>
          <w:szCs w:val="22"/>
          <w:lang w:val="el-GR"/>
        </w:rPr>
        <w:t xml:space="preserve">Το σύστημα αυτό, θα πρέπει να επιτρέπει την εύκολη και όσο το δυνατό αυτόματη εξαγωγή πληροφοριών, βάσει παραμετροποίησης που θα πρέπει να γίνεται από χειριστή που δεν έχει καλή γνώση σύνταξης ερωτημάτων σε βάσεις δεδομένων. Το αποτέλεσμα πρέπει να είναι από γραφικής άποψης έτοιμο για να συμπεριληφθεί σε αναφορές, εκθέσεις και παρουσιάσεις, υπό μορφή πινάκων, διαγραμμάτων διαφορετικών μορφών, </w:t>
      </w:r>
      <w:r w:rsidRPr="00C77143">
        <w:rPr>
          <w:rFonts w:ascii="Tahoma" w:eastAsia="SimSun" w:hAnsi="Tahoma" w:cs="Tahoma"/>
          <w:szCs w:val="22"/>
          <w:lang w:val="en-US"/>
        </w:rPr>
        <w:t>KPIs</w:t>
      </w:r>
      <w:r w:rsidRPr="00C77143">
        <w:rPr>
          <w:rFonts w:ascii="Tahoma" w:eastAsia="SimSun" w:hAnsi="Tahoma" w:cs="Tahoma"/>
          <w:szCs w:val="22"/>
          <w:lang w:val="el-GR"/>
        </w:rPr>
        <w:t xml:space="preserve"> κτλ . Ενδεικτικά, οι αναφορές της ΑΠΔΠΧ περιγράφονται στην ακόλουθη λίστα:</w:t>
      </w:r>
    </w:p>
    <w:p w14:paraId="2F537A0D" w14:textId="77777777" w:rsidR="00A54DE7" w:rsidRPr="00A54DE7" w:rsidRDefault="00A54DE7" w:rsidP="00A54DE7">
      <w:pPr>
        <w:rPr>
          <w:rFonts w:ascii="Tahoma" w:eastAsia="SimSun" w:hAnsi="Tahoma" w:cs="Tahoma"/>
          <w:szCs w:val="22"/>
          <w:lang w:val="el-GR"/>
        </w:rPr>
      </w:pPr>
      <w:r w:rsidRPr="00A54DE7">
        <w:rPr>
          <w:rFonts w:ascii="Tahoma" w:eastAsia="SimSun" w:hAnsi="Tahoma" w:cs="Tahoma"/>
          <w:szCs w:val="22"/>
          <w:lang w:val="el-GR"/>
        </w:rPr>
        <w:t>1.</w:t>
      </w:r>
      <w:r w:rsidRPr="00A54DE7">
        <w:rPr>
          <w:rFonts w:ascii="Tahoma" w:eastAsia="SimSun" w:hAnsi="Tahoma" w:cs="Tahoma"/>
          <w:szCs w:val="22"/>
          <w:lang w:val="el-GR"/>
        </w:rPr>
        <w:tab/>
        <w:t>Ετήσια Έκθεση (περιλαμβάνει και ορισμένα από τα παρακάτω)</w:t>
      </w:r>
    </w:p>
    <w:p w14:paraId="307E022A" w14:textId="77777777" w:rsidR="00A54DE7" w:rsidRPr="00A54DE7" w:rsidRDefault="00A54DE7" w:rsidP="00A54DE7">
      <w:pPr>
        <w:rPr>
          <w:rFonts w:ascii="Tahoma" w:eastAsia="SimSun" w:hAnsi="Tahoma" w:cs="Tahoma"/>
          <w:szCs w:val="22"/>
          <w:lang w:val="el-GR"/>
        </w:rPr>
      </w:pPr>
      <w:r w:rsidRPr="00A54DE7">
        <w:rPr>
          <w:rFonts w:ascii="Tahoma" w:eastAsia="SimSun" w:hAnsi="Tahoma" w:cs="Tahoma"/>
          <w:szCs w:val="22"/>
          <w:lang w:val="el-GR"/>
        </w:rPr>
        <w:t>2.</w:t>
      </w:r>
      <w:r w:rsidRPr="00A54DE7">
        <w:rPr>
          <w:rFonts w:ascii="Tahoma" w:eastAsia="SimSun" w:hAnsi="Tahoma" w:cs="Tahoma"/>
          <w:szCs w:val="22"/>
          <w:lang w:val="el-GR"/>
        </w:rPr>
        <w:tab/>
        <w:t>Τριμηνιαίο Ενημερωτικό Δελτίο (Newsletter)</w:t>
      </w:r>
    </w:p>
    <w:p w14:paraId="6D25DCFF" w14:textId="77777777" w:rsidR="00A54DE7" w:rsidRPr="00A54DE7" w:rsidRDefault="00A54DE7" w:rsidP="00A54DE7">
      <w:pPr>
        <w:rPr>
          <w:rFonts w:ascii="Tahoma" w:eastAsia="SimSun" w:hAnsi="Tahoma" w:cs="Tahoma"/>
          <w:szCs w:val="22"/>
          <w:lang w:val="el-GR"/>
        </w:rPr>
      </w:pPr>
      <w:r w:rsidRPr="00A54DE7">
        <w:rPr>
          <w:rFonts w:ascii="Tahoma" w:eastAsia="SimSun" w:hAnsi="Tahoma" w:cs="Tahoma"/>
          <w:szCs w:val="22"/>
          <w:lang w:val="el-GR"/>
        </w:rPr>
        <w:t>3.</w:t>
      </w:r>
      <w:r w:rsidRPr="00A54DE7">
        <w:rPr>
          <w:rFonts w:ascii="Tahoma" w:eastAsia="SimSun" w:hAnsi="Tahoma" w:cs="Tahoma"/>
          <w:szCs w:val="22"/>
          <w:lang w:val="el-GR"/>
        </w:rPr>
        <w:tab/>
        <w:t>Κατάρτιση στατιστικών, ετησίως, τριμηνιαίως και on demand</w:t>
      </w:r>
    </w:p>
    <w:p w14:paraId="609C1760"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i.</w:t>
      </w:r>
      <w:r w:rsidRPr="00A54DE7">
        <w:rPr>
          <w:rFonts w:ascii="Tahoma" w:eastAsia="SimSun" w:hAnsi="Tahoma" w:cs="Tahoma"/>
          <w:szCs w:val="22"/>
          <w:lang w:val="el-GR"/>
        </w:rPr>
        <w:tab/>
        <w:t>Ως προς τη διακίνηση εγγράφων και τον τρόπο διακίνησης (αριθμός, χρόνος διακίνησης, χρόνος από την υποβολή μέχρι την χρέωση σε ελεγκτή, χρόνος στα ενδιάμεσα βήματα)</w:t>
      </w:r>
    </w:p>
    <w:p w14:paraId="5F3997B6"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ii.</w:t>
      </w:r>
      <w:r w:rsidRPr="00A54DE7">
        <w:rPr>
          <w:rFonts w:ascii="Tahoma" w:eastAsia="SimSun" w:hAnsi="Tahoma" w:cs="Tahoma"/>
          <w:szCs w:val="22"/>
          <w:lang w:val="el-GR"/>
        </w:rPr>
        <w:tab/>
        <w:t xml:space="preserve">Ως προς την κίνηση υποθέσεων διαφόρων καταγγελιών, περιστατικών παραβίασης δεδομένων και άλλων κατηγοριών υποθέσεων </w:t>
      </w:r>
    </w:p>
    <w:p w14:paraId="3F7E1927"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lastRenderedPageBreak/>
        <w:t>iii.</w:t>
      </w:r>
      <w:r w:rsidRPr="00A54DE7">
        <w:rPr>
          <w:rFonts w:ascii="Tahoma" w:eastAsia="SimSun" w:hAnsi="Tahoma" w:cs="Tahoma"/>
          <w:szCs w:val="22"/>
          <w:lang w:val="el-GR"/>
        </w:rPr>
        <w:tab/>
        <w:t>Ως προς τις υποθέσεις συνεργασίας διασυνοριακής φύσεως (διεπαφή με σύστημα IMI ή μέσω των  δεδομένων  του ΙΜΙ)</w:t>
      </w:r>
    </w:p>
    <w:p w14:paraId="6397C68E"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iv.</w:t>
      </w:r>
      <w:r w:rsidRPr="00A54DE7">
        <w:rPr>
          <w:rFonts w:ascii="Tahoma" w:eastAsia="SimSun" w:hAnsi="Tahoma" w:cs="Tahoma"/>
          <w:szCs w:val="22"/>
          <w:lang w:val="el-GR"/>
        </w:rPr>
        <w:tab/>
        <w:t>Ως προς το είδος κυρώσεων που επιβάλλονται με αποφάσεις της Αρχής, συμπεριλαμβανομένων των προστίμων</w:t>
      </w:r>
    </w:p>
    <w:p w14:paraId="50A92A2C"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v.</w:t>
      </w:r>
      <w:r w:rsidRPr="00A54DE7">
        <w:rPr>
          <w:rFonts w:ascii="Tahoma" w:eastAsia="SimSun" w:hAnsi="Tahoma" w:cs="Tahoma"/>
          <w:szCs w:val="22"/>
          <w:lang w:val="el-GR"/>
        </w:rPr>
        <w:tab/>
        <w:t>Ως προς τα αποτελέσματα ελέγχων που πραγματοποιούνται (αριθμός εγγράφων που διακινήθηκαν, αριθμός ελεγκτών που ενεπλάκησαν, χρόνος μεταξύ των διαφορετικών σταδίων του ελέγχου)</w:t>
      </w:r>
    </w:p>
    <w:p w14:paraId="04C3CC1B" w14:textId="77777777" w:rsidR="00A54DE7" w:rsidRPr="00A54DE7" w:rsidRDefault="00A54DE7" w:rsidP="00A54DE7">
      <w:pPr>
        <w:rPr>
          <w:rFonts w:ascii="Tahoma" w:eastAsia="SimSun" w:hAnsi="Tahoma" w:cs="Tahoma"/>
          <w:szCs w:val="22"/>
          <w:lang w:val="el-GR"/>
        </w:rPr>
      </w:pPr>
      <w:r w:rsidRPr="00A54DE7">
        <w:rPr>
          <w:rFonts w:ascii="Tahoma" w:eastAsia="SimSun" w:hAnsi="Tahoma" w:cs="Tahoma"/>
          <w:szCs w:val="22"/>
          <w:lang w:val="el-GR"/>
        </w:rPr>
        <w:t>4.</w:t>
      </w:r>
      <w:r w:rsidRPr="00A54DE7">
        <w:rPr>
          <w:rFonts w:ascii="Tahoma" w:eastAsia="SimSun" w:hAnsi="Tahoma" w:cs="Tahoma"/>
          <w:szCs w:val="22"/>
          <w:lang w:val="el-GR"/>
        </w:rPr>
        <w:tab/>
        <w:t>Κατάρτιση δεικτών αποτελεσματικότητας/αποδοτικότητας</w:t>
      </w:r>
    </w:p>
    <w:p w14:paraId="6679CD6C"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i.</w:t>
      </w:r>
      <w:r w:rsidRPr="00A54DE7">
        <w:rPr>
          <w:rFonts w:ascii="Tahoma" w:eastAsia="SimSun" w:hAnsi="Tahoma" w:cs="Tahoma"/>
          <w:szCs w:val="22"/>
          <w:lang w:val="el-GR"/>
        </w:rPr>
        <w:tab/>
        <w:t>Για κάθε συγκεκριμένη δράση, έγκαιρη ή μη ολοκλήρωσή της, ποσοστό μερικής ολοκλήρωσης, λόγος ματαίωσης.</w:t>
      </w:r>
    </w:p>
    <w:p w14:paraId="69CA891D"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ii.</w:t>
      </w:r>
      <w:r w:rsidRPr="00A54DE7">
        <w:rPr>
          <w:rFonts w:ascii="Tahoma" w:eastAsia="SimSun" w:hAnsi="Tahoma" w:cs="Tahoma"/>
          <w:szCs w:val="22"/>
          <w:lang w:val="el-GR"/>
        </w:rPr>
        <w:tab/>
        <w:t>Ενημερωτικές εκδηλώσεις Αρχής και συμμετοχή σε εκδηλώσεις τρίτων, συμμετοχή στελεχών αρχής και αριθμός συμμετεχόντων σε ενημερωτικές εκδηλώσεις της Αρχής.</w:t>
      </w:r>
    </w:p>
    <w:p w14:paraId="19FB186C"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iii.</w:t>
      </w:r>
      <w:r w:rsidRPr="00A54DE7">
        <w:rPr>
          <w:rFonts w:ascii="Tahoma" w:eastAsia="SimSun" w:hAnsi="Tahoma" w:cs="Tahoma"/>
          <w:szCs w:val="22"/>
          <w:lang w:val="el-GR"/>
        </w:rPr>
        <w:tab/>
        <w:t>Ποσοστό διεκπεραιωμένων υποθέσεων επί συνολικού αριθμού υποθέσεων που εισήχθησαν κατά το ίδιο έτος, ανά κατηγορία υπόθεσης και τομέα δραστηριότητας (και ανά τρόπο διεκπεραίωσης).</w:t>
      </w:r>
    </w:p>
    <w:p w14:paraId="50E49683"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iv.</w:t>
      </w:r>
      <w:r w:rsidRPr="00A54DE7">
        <w:rPr>
          <w:rFonts w:ascii="Tahoma" w:eastAsia="SimSun" w:hAnsi="Tahoma" w:cs="Tahoma"/>
          <w:szCs w:val="22"/>
          <w:lang w:val="el-GR"/>
        </w:rPr>
        <w:tab/>
        <w:t>Αριθμός πραγματοποιηθέντων ελέγχων σε ετήσια βάση, αριθμός ολοκληρωμένων πορισμάτων, αριθμός ευρημάτων και συστάσεων ανά έλεγχο/μέσος αριθμός, χρόνος που απαιτήθηκε.</w:t>
      </w:r>
    </w:p>
    <w:p w14:paraId="6C6F1107"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v.</w:t>
      </w:r>
      <w:r w:rsidRPr="00A54DE7">
        <w:rPr>
          <w:rFonts w:ascii="Tahoma" w:eastAsia="SimSun" w:hAnsi="Tahoma" w:cs="Tahoma"/>
          <w:szCs w:val="22"/>
          <w:lang w:val="el-GR"/>
        </w:rPr>
        <w:tab/>
        <w:t>Ποσοστό απορρόφησης των πιστώσεων του προϋπολογισμού της Αρχής και μέσος χρόνος εξόφλησης ανειλημμένων υποχρεώσεων πληρωμών.</w:t>
      </w:r>
    </w:p>
    <w:p w14:paraId="7BED39E4" w14:textId="7C65B0A6"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vi.</w:t>
      </w:r>
      <w:r w:rsidRPr="00A54DE7">
        <w:rPr>
          <w:rFonts w:ascii="Tahoma" w:eastAsia="SimSun" w:hAnsi="Tahoma" w:cs="Tahoma"/>
          <w:szCs w:val="22"/>
          <w:lang w:val="el-GR"/>
        </w:rPr>
        <w:tab/>
        <w:t xml:space="preserve">Ποσοστό εισερχομένων υποθέσεων που ολοκληρώνονται εντός μηνός, εντός </w:t>
      </w:r>
      <w:r w:rsidR="007647F0">
        <w:rPr>
          <w:rFonts w:ascii="Tahoma" w:eastAsia="SimSun" w:hAnsi="Tahoma" w:cs="Tahoma"/>
          <w:szCs w:val="22"/>
          <w:lang w:val="el-GR"/>
        </w:rPr>
        <w:t>τριών</w:t>
      </w:r>
      <w:r w:rsidR="007647F0" w:rsidRPr="00A54DE7">
        <w:rPr>
          <w:rFonts w:ascii="Tahoma" w:eastAsia="SimSun" w:hAnsi="Tahoma" w:cs="Tahoma"/>
          <w:szCs w:val="22"/>
          <w:lang w:val="el-GR"/>
        </w:rPr>
        <w:t xml:space="preserve"> </w:t>
      </w:r>
      <w:r w:rsidRPr="00A54DE7">
        <w:rPr>
          <w:rFonts w:ascii="Tahoma" w:eastAsia="SimSun" w:hAnsi="Tahoma" w:cs="Tahoma"/>
          <w:szCs w:val="22"/>
          <w:lang w:val="el-GR"/>
        </w:rPr>
        <w:t xml:space="preserve">μηνών, εντός </w:t>
      </w:r>
      <w:r w:rsidR="007647F0">
        <w:rPr>
          <w:rFonts w:ascii="Tahoma" w:eastAsia="SimSun" w:hAnsi="Tahoma" w:cs="Tahoma"/>
          <w:szCs w:val="22"/>
          <w:lang w:val="el-GR"/>
        </w:rPr>
        <w:t>έξι</w:t>
      </w:r>
      <w:r w:rsidR="007647F0" w:rsidRPr="00A54DE7">
        <w:rPr>
          <w:rFonts w:ascii="Tahoma" w:eastAsia="SimSun" w:hAnsi="Tahoma" w:cs="Tahoma"/>
          <w:szCs w:val="22"/>
          <w:lang w:val="el-GR"/>
        </w:rPr>
        <w:t xml:space="preserve"> </w:t>
      </w:r>
      <w:r w:rsidRPr="00A54DE7">
        <w:rPr>
          <w:rFonts w:ascii="Tahoma" w:eastAsia="SimSun" w:hAnsi="Tahoma" w:cs="Tahoma"/>
          <w:szCs w:val="22"/>
          <w:lang w:val="el-GR"/>
        </w:rPr>
        <w:t>μηνών και εντός ενός έτους, κατηγοριοποιημένες ως προς την σπουδαιότητα και τον επείγοντα χαρακτήρα τους (ως υποθέσεις εννοούνται: καταγγελίες, προσφυγές, έλεγχοι, αιτήματα υποκειμένων των δεδομένων, γνωστοποιήσεις περιστατικών παραβίασης, αιτήματα υπευθύνων επεξεργασίας όπως προηγούμενης διαβούλευσης, έγκρισης κριτηρίων πιστοποίησης, έγκρισης κωδικών δεοντολογίας). Επίσης, συνολικός αριθμός που διεκπεραιώνεται σε ετήσια βάση κατά κατηγορία υποθέσεων.</w:t>
      </w:r>
    </w:p>
    <w:p w14:paraId="56D2E5E0"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vii.</w:t>
      </w:r>
      <w:r w:rsidRPr="00A54DE7">
        <w:rPr>
          <w:rFonts w:ascii="Tahoma" w:eastAsia="SimSun" w:hAnsi="Tahoma" w:cs="Tahoma"/>
          <w:szCs w:val="22"/>
          <w:lang w:val="el-GR"/>
        </w:rPr>
        <w:tab/>
        <w:t>Ποσοστό ή απόλυτος αριθμός μείωσης ή αύξησης εκκρεμών υποθέσεων σε ετήσια βάση.</w:t>
      </w:r>
    </w:p>
    <w:p w14:paraId="73C99A90"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viii.</w:t>
      </w:r>
      <w:r w:rsidRPr="00A54DE7">
        <w:rPr>
          <w:rFonts w:ascii="Tahoma" w:eastAsia="SimSun" w:hAnsi="Tahoma" w:cs="Tahoma"/>
          <w:szCs w:val="22"/>
          <w:lang w:val="el-GR"/>
        </w:rPr>
        <w:tab/>
        <w:t>Μέσος αριθμός υποθέσεων που χρεώνονται σε κάθε εργαζόμενο σε ετήσια βάση, κατά κατηγορία υποθέσεων.</w:t>
      </w:r>
    </w:p>
    <w:p w14:paraId="183B7E80"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ix.</w:t>
      </w:r>
      <w:r w:rsidRPr="00A54DE7">
        <w:rPr>
          <w:rFonts w:ascii="Tahoma" w:eastAsia="SimSun" w:hAnsi="Tahoma" w:cs="Tahoma"/>
          <w:szCs w:val="22"/>
          <w:lang w:val="el-GR"/>
        </w:rPr>
        <w:tab/>
        <w:t>Αριθμός υποθέσεων που χρεώνονται σε κάθε εργαζόμενο σε μηνιαία βάση συνολικά και ανά κατηγορία υποθέσεων (και ειδικότερη κατηγορία καταγγελιών).</w:t>
      </w:r>
    </w:p>
    <w:p w14:paraId="3D70B577"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x.</w:t>
      </w:r>
      <w:r w:rsidRPr="00A54DE7">
        <w:rPr>
          <w:rFonts w:ascii="Tahoma" w:eastAsia="SimSun" w:hAnsi="Tahoma" w:cs="Tahoma"/>
          <w:szCs w:val="22"/>
          <w:lang w:val="el-GR"/>
        </w:rPr>
        <w:tab/>
        <w:t>Αριθμός υποθέσεων τις οποίες χρεώνουν τα πρόσωπα που έχουν αναλάβει την εργασία αυτή σε κάθε χειριστή, συνολικά, ανά πρόσωπο που χρεώνει, ανά χειριστή και ανά κατηγορία υποθέσεων, σε μηνιαία και ετήσια βάση.</w:t>
      </w:r>
    </w:p>
    <w:p w14:paraId="27EE5C37"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xi.</w:t>
      </w:r>
      <w:r w:rsidRPr="00A54DE7">
        <w:rPr>
          <w:rFonts w:ascii="Tahoma" w:eastAsia="SimSun" w:hAnsi="Tahoma" w:cs="Tahoma"/>
          <w:szCs w:val="22"/>
          <w:lang w:val="el-GR"/>
        </w:rPr>
        <w:tab/>
        <w:t>Μέσος αριθμός διεκπεραιωμένων υποθέσεων ανά εργαζόμενο σε ετήσια βάση κατά κατηγορία υποθέσεων.</w:t>
      </w:r>
    </w:p>
    <w:p w14:paraId="7E54767B"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xii.</w:t>
      </w:r>
      <w:r w:rsidRPr="00A54DE7">
        <w:rPr>
          <w:rFonts w:ascii="Tahoma" w:eastAsia="SimSun" w:hAnsi="Tahoma" w:cs="Tahoma"/>
          <w:szCs w:val="22"/>
          <w:lang w:val="el-GR"/>
        </w:rPr>
        <w:tab/>
        <w:t>Μέσος αριθμός εξερχόμενων εγγράφων ανά εργαζόμενο σε ετήσια βάση.</w:t>
      </w:r>
    </w:p>
    <w:p w14:paraId="095237FC"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xiii.</w:t>
      </w:r>
      <w:r w:rsidRPr="00A54DE7">
        <w:rPr>
          <w:rFonts w:ascii="Tahoma" w:eastAsia="SimSun" w:hAnsi="Tahoma" w:cs="Tahoma"/>
          <w:szCs w:val="22"/>
          <w:lang w:val="el-GR"/>
        </w:rPr>
        <w:tab/>
        <w:t>Μέσος αριθμός εγγράφων που διακινούνται ανά κατηγορία υπόθεσης μέχρι την διεκπεραίωσή της</w:t>
      </w:r>
    </w:p>
    <w:p w14:paraId="323A7638"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xiv.</w:t>
      </w:r>
      <w:r w:rsidRPr="00A54DE7">
        <w:rPr>
          <w:rFonts w:ascii="Tahoma" w:eastAsia="SimSun" w:hAnsi="Tahoma" w:cs="Tahoma"/>
          <w:szCs w:val="22"/>
          <w:lang w:val="el-GR"/>
        </w:rPr>
        <w:tab/>
        <w:t>Αριθμός καταγγελιών που αποσύρθηκαν</w:t>
      </w:r>
    </w:p>
    <w:p w14:paraId="07D61A9D"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lastRenderedPageBreak/>
        <w:t>xv.</w:t>
      </w:r>
      <w:r w:rsidRPr="00A54DE7">
        <w:rPr>
          <w:rFonts w:ascii="Tahoma" w:eastAsia="SimSun" w:hAnsi="Tahoma" w:cs="Tahoma"/>
          <w:szCs w:val="22"/>
          <w:lang w:val="el-GR"/>
        </w:rPr>
        <w:tab/>
        <w:t>Αριθμός και ποσοστό επί των υποθέσεων αιτήσεων θεραπείας. Ενδεχομένως και ανά Τμήμα/Γραφείο και χειριστή</w:t>
      </w:r>
    </w:p>
    <w:p w14:paraId="3BC7AB76"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xvi.</w:t>
      </w:r>
      <w:r w:rsidRPr="00A54DE7">
        <w:rPr>
          <w:rFonts w:ascii="Tahoma" w:eastAsia="SimSun" w:hAnsi="Tahoma" w:cs="Tahoma"/>
          <w:szCs w:val="22"/>
          <w:lang w:val="el-GR"/>
        </w:rPr>
        <w:tab/>
        <w:t>Αριθμός υποθέσεων που αρχειοθετήθηκαν: συνολικός, ποσοστό επί των υποθέσεων ανά κατηγορία υπόθεσης, αριθμός ανά χειριστή, αριθμός και ποσοστό ανά Τμήμα/Γραφείο</w:t>
      </w:r>
    </w:p>
    <w:p w14:paraId="7609B112"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xvii.</w:t>
      </w:r>
      <w:r w:rsidRPr="00A54DE7">
        <w:rPr>
          <w:rFonts w:ascii="Tahoma" w:eastAsia="SimSun" w:hAnsi="Tahoma" w:cs="Tahoma"/>
          <w:szCs w:val="22"/>
          <w:lang w:val="el-GR"/>
        </w:rPr>
        <w:tab/>
        <w:t>Μέσος χρόνος ολοκλήρωσης υπόθεσης μετά την εισαγωγή σε σχηματισμό της Αρχής (Τμήμα/Ολομέλεια)</w:t>
      </w:r>
    </w:p>
    <w:p w14:paraId="6CDAEC42"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xviii.</w:t>
      </w:r>
      <w:r w:rsidRPr="00A54DE7">
        <w:rPr>
          <w:rFonts w:ascii="Tahoma" w:eastAsia="SimSun" w:hAnsi="Tahoma" w:cs="Tahoma"/>
          <w:szCs w:val="22"/>
          <w:lang w:val="el-GR"/>
        </w:rPr>
        <w:tab/>
        <w:t>Μέσος χρόνος καθαρογραφής αποφάσεων, συνολικά, ανά κατηγορία υποθέσεων και ανά εισηγητή και βοηθό εισηγητή.</w:t>
      </w:r>
    </w:p>
    <w:p w14:paraId="25A68F66"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xix.</w:t>
      </w:r>
      <w:r w:rsidRPr="00A54DE7">
        <w:rPr>
          <w:rFonts w:ascii="Tahoma" w:eastAsia="SimSun" w:hAnsi="Tahoma" w:cs="Tahoma"/>
          <w:szCs w:val="22"/>
          <w:lang w:val="el-GR"/>
        </w:rPr>
        <w:tab/>
        <w:t xml:space="preserve">Αριθμός οδηγιών, γνωμοδοτήσεων και κατευθυντήριων συστάσεων (γραμμών). </w:t>
      </w:r>
    </w:p>
    <w:p w14:paraId="01D7F36E"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xx.</w:t>
      </w:r>
      <w:r w:rsidRPr="00A54DE7">
        <w:rPr>
          <w:rFonts w:ascii="Tahoma" w:eastAsia="SimSun" w:hAnsi="Tahoma" w:cs="Tahoma"/>
          <w:szCs w:val="22"/>
          <w:lang w:val="el-GR"/>
        </w:rPr>
        <w:tab/>
        <w:t xml:space="preserve">Αριθμός αποστολών συμμετοχής σε ομάδες εργασίας και επιτροπές που πραγματοποιήθηκαν σε ετήσια βάση, σε εθνικό, ευρωπαϊκό και διεθνές επίπεδο. Μέση διάρκεια αποστολής σε ημέρες. </w:t>
      </w:r>
    </w:p>
    <w:p w14:paraId="54A27F5A"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xxi.</w:t>
      </w:r>
      <w:r w:rsidRPr="00A54DE7">
        <w:rPr>
          <w:rFonts w:ascii="Tahoma" w:eastAsia="SimSun" w:hAnsi="Tahoma" w:cs="Tahoma"/>
          <w:szCs w:val="22"/>
          <w:lang w:val="el-GR"/>
        </w:rPr>
        <w:tab/>
        <w:t>Αριθμός απαντήσεων  σε ερωτήσεις ή σχέδια εγγράφων ευρωπαϊκών επιτροπών ή ομάδων εργασίας. Μέσος αριθμός ανά επιτροπή ή ομάδα εργασίας και χειριστή. (είναι όμως δύσκολο να μετρηθεί, επειδή συχνά οι σχολιασμοί και οι απαντήσεις δίνονται με ηλεκτρονικά μηνύματα).</w:t>
      </w:r>
    </w:p>
    <w:p w14:paraId="78FC88F8"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xxii.</w:t>
      </w:r>
      <w:r w:rsidRPr="00A54DE7">
        <w:rPr>
          <w:rFonts w:ascii="Tahoma" w:eastAsia="SimSun" w:hAnsi="Tahoma" w:cs="Tahoma"/>
          <w:szCs w:val="22"/>
          <w:lang w:val="el-GR"/>
        </w:rPr>
        <w:tab/>
        <w:t>Αριθμός περιπτώσεων ή υποθέσεων συνεργασίας, αμοιβαίας συνδρομής και κοινών επιχειρήσεων με ομόλογες εποπτικές αρχές των κρατών μελών της ΕΕ, διάρκεια και αριθμός χειριστών.</w:t>
      </w:r>
    </w:p>
    <w:p w14:paraId="0B1F8ACF"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xxiii.</w:t>
      </w:r>
      <w:r w:rsidRPr="00A54DE7">
        <w:rPr>
          <w:rFonts w:ascii="Tahoma" w:eastAsia="SimSun" w:hAnsi="Tahoma" w:cs="Tahoma"/>
          <w:szCs w:val="22"/>
          <w:lang w:val="el-GR"/>
        </w:rPr>
        <w:tab/>
        <w:t>Ποσοστό ενδίκων βοηθημάτων που γίνονται δεκτές στο ΣτΕ, κατά κατηγορία λόγων (ουσιαστικοί – τυπικοί).</w:t>
      </w:r>
    </w:p>
    <w:p w14:paraId="541CCC4A"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xxiv.</w:t>
      </w:r>
      <w:r w:rsidRPr="00A54DE7">
        <w:rPr>
          <w:rFonts w:ascii="Tahoma" w:eastAsia="SimSun" w:hAnsi="Tahoma" w:cs="Tahoma"/>
          <w:szCs w:val="22"/>
          <w:lang w:val="el-GR"/>
        </w:rPr>
        <w:tab/>
        <w:t>Ποσοστό εκπαιδευθέντων υπαλλήλων σε ετήσια βάση.</w:t>
      </w:r>
    </w:p>
    <w:p w14:paraId="6FD60959"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xxv.</w:t>
      </w:r>
      <w:r w:rsidRPr="00A54DE7">
        <w:rPr>
          <w:rFonts w:ascii="Tahoma" w:eastAsia="SimSun" w:hAnsi="Tahoma" w:cs="Tahoma"/>
          <w:szCs w:val="22"/>
          <w:lang w:val="el-GR"/>
        </w:rPr>
        <w:tab/>
        <w:t>Αριθμός επισκέψεων στην ιστοσελίδα της Αρχής και παραληπτών newsletters και σχετικά ποσοστά αύξησης ή μείωσης.</w:t>
      </w:r>
    </w:p>
    <w:p w14:paraId="01318CB4"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xxvi.</w:t>
      </w:r>
      <w:r w:rsidRPr="00A54DE7">
        <w:rPr>
          <w:rFonts w:ascii="Tahoma" w:eastAsia="SimSun" w:hAnsi="Tahoma" w:cs="Tahoma"/>
          <w:szCs w:val="22"/>
          <w:lang w:val="el-GR"/>
        </w:rPr>
        <w:tab/>
        <w:t>Αριθμός δελτίων τύπου, βαθμός αναδημοσίευσης σε ΜΜΕ, αριθμός δημοσιευμάτων σχετικών με την Αρχή, αριθμός θετικών ή αρνητικών ή ουδέτερων αναφορών στα ΜΜΕ, αριθμός ερωτημάτων από ΜΜΕ και βαθμός ανταπόκρισης σε αυτά.</w:t>
      </w:r>
    </w:p>
    <w:p w14:paraId="64EF821F"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xxvii.</w:t>
      </w:r>
      <w:r w:rsidRPr="00A54DE7">
        <w:rPr>
          <w:rFonts w:ascii="Tahoma" w:eastAsia="SimSun" w:hAnsi="Tahoma" w:cs="Tahoma"/>
          <w:szCs w:val="22"/>
          <w:lang w:val="el-GR"/>
        </w:rPr>
        <w:tab/>
        <w:t>Επίπεδο ικανοποίησης υπευθύνων προστασίας δεδομένων από τη συνεργασίας τους με την Αρχή.</w:t>
      </w:r>
    </w:p>
    <w:p w14:paraId="535FC9F6"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xxviii.</w:t>
      </w:r>
      <w:r w:rsidRPr="00A54DE7">
        <w:rPr>
          <w:rFonts w:ascii="Tahoma" w:eastAsia="SimSun" w:hAnsi="Tahoma" w:cs="Tahoma"/>
          <w:szCs w:val="22"/>
          <w:lang w:val="el-GR"/>
        </w:rPr>
        <w:tab/>
        <w:t>Επίπεδο ικανοποίησης των στελεχών της Αρχής από το περιβάλλον εργασίας τους.</w:t>
      </w:r>
    </w:p>
    <w:p w14:paraId="1CD3BA7C" w14:textId="77777777" w:rsidR="00A54DE7" w:rsidRPr="00A54DE7" w:rsidRDefault="00A54DE7" w:rsidP="00A54DE7">
      <w:pPr>
        <w:rPr>
          <w:rFonts w:ascii="Tahoma" w:eastAsia="SimSun" w:hAnsi="Tahoma" w:cs="Tahoma"/>
          <w:szCs w:val="22"/>
          <w:lang w:val="el-GR"/>
        </w:rPr>
      </w:pPr>
      <w:r w:rsidRPr="00A54DE7">
        <w:rPr>
          <w:rFonts w:ascii="Tahoma" w:eastAsia="SimSun" w:hAnsi="Tahoma" w:cs="Tahoma"/>
          <w:szCs w:val="22"/>
          <w:lang w:val="el-GR"/>
        </w:rPr>
        <w:t>5.</w:t>
      </w:r>
      <w:r w:rsidRPr="00A54DE7">
        <w:rPr>
          <w:rFonts w:ascii="Tahoma" w:eastAsia="SimSun" w:hAnsi="Tahoma" w:cs="Tahoma"/>
          <w:szCs w:val="22"/>
          <w:lang w:val="el-GR"/>
        </w:rPr>
        <w:tab/>
        <w:t>Αποτίμηση αντιμετώπισης καταγγελιών</w:t>
      </w:r>
    </w:p>
    <w:p w14:paraId="01A5F1E8" w14:textId="77777777" w:rsidR="00A54DE7" w:rsidRPr="00A54DE7" w:rsidRDefault="00A54DE7" w:rsidP="00A54DE7">
      <w:pPr>
        <w:rPr>
          <w:rFonts w:ascii="Tahoma" w:eastAsia="SimSun" w:hAnsi="Tahoma" w:cs="Tahoma"/>
          <w:szCs w:val="22"/>
          <w:lang w:val="el-GR"/>
        </w:rPr>
      </w:pPr>
      <w:r w:rsidRPr="00A54DE7">
        <w:rPr>
          <w:rFonts w:ascii="Tahoma" w:eastAsia="SimSun" w:hAnsi="Tahoma" w:cs="Tahoma"/>
          <w:szCs w:val="22"/>
          <w:lang w:val="el-GR"/>
        </w:rPr>
        <w:t>6.</w:t>
      </w:r>
      <w:r w:rsidRPr="00A54DE7">
        <w:rPr>
          <w:rFonts w:ascii="Tahoma" w:eastAsia="SimSun" w:hAnsi="Tahoma" w:cs="Tahoma"/>
          <w:szCs w:val="22"/>
          <w:lang w:val="el-GR"/>
        </w:rPr>
        <w:tab/>
        <w:t>Έκθεση για το γνωμοδοτικό – συμβουλευτικό έργο Αρχής</w:t>
      </w:r>
    </w:p>
    <w:p w14:paraId="563DF000" w14:textId="77777777" w:rsidR="00A54DE7" w:rsidRPr="00A54DE7" w:rsidRDefault="00A54DE7" w:rsidP="00A54DE7">
      <w:pPr>
        <w:rPr>
          <w:rFonts w:ascii="Tahoma" w:eastAsia="SimSun" w:hAnsi="Tahoma" w:cs="Tahoma"/>
          <w:szCs w:val="22"/>
          <w:lang w:val="el-GR"/>
        </w:rPr>
      </w:pPr>
      <w:r w:rsidRPr="00A54DE7">
        <w:rPr>
          <w:rFonts w:ascii="Tahoma" w:eastAsia="SimSun" w:hAnsi="Tahoma" w:cs="Tahoma"/>
          <w:szCs w:val="22"/>
          <w:lang w:val="el-GR"/>
        </w:rPr>
        <w:t>7.</w:t>
      </w:r>
      <w:r w:rsidRPr="00A54DE7">
        <w:rPr>
          <w:rFonts w:ascii="Tahoma" w:eastAsia="SimSun" w:hAnsi="Tahoma" w:cs="Tahoma"/>
          <w:szCs w:val="22"/>
          <w:lang w:val="el-GR"/>
        </w:rPr>
        <w:tab/>
        <w:t>Έκθεση ελεγκτικού έργου Αρχής</w:t>
      </w:r>
    </w:p>
    <w:p w14:paraId="212D1BFA" w14:textId="77777777" w:rsidR="00A54DE7" w:rsidRPr="00A54DE7" w:rsidRDefault="00A54DE7" w:rsidP="00A54DE7">
      <w:pPr>
        <w:rPr>
          <w:rFonts w:ascii="Tahoma" w:eastAsia="SimSun" w:hAnsi="Tahoma" w:cs="Tahoma"/>
          <w:szCs w:val="22"/>
          <w:lang w:val="el-GR"/>
        </w:rPr>
      </w:pPr>
      <w:r w:rsidRPr="00A54DE7">
        <w:rPr>
          <w:rFonts w:ascii="Tahoma" w:eastAsia="SimSun" w:hAnsi="Tahoma" w:cs="Tahoma"/>
          <w:szCs w:val="22"/>
          <w:lang w:val="el-GR"/>
        </w:rPr>
        <w:t>8.</w:t>
      </w:r>
      <w:r w:rsidRPr="00A54DE7">
        <w:rPr>
          <w:rFonts w:ascii="Tahoma" w:eastAsia="SimSun" w:hAnsi="Tahoma" w:cs="Tahoma"/>
          <w:szCs w:val="22"/>
          <w:lang w:val="el-GR"/>
        </w:rPr>
        <w:tab/>
        <w:t>Έκθεση οικονομικών πεπραγμένων</w:t>
      </w:r>
    </w:p>
    <w:p w14:paraId="5A96FAF1" w14:textId="77777777" w:rsidR="00A54DE7" w:rsidRPr="00A54DE7" w:rsidRDefault="00A54DE7" w:rsidP="00A54DE7">
      <w:pPr>
        <w:rPr>
          <w:rFonts w:ascii="Tahoma" w:eastAsia="SimSun" w:hAnsi="Tahoma" w:cs="Tahoma"/>
          <w:szCs w:val="22"/>
          <w:lang w:val="el-GR"/>
        </w:rPr>
      </w:pPr>
      <w:r w:rsidRPr="00A54DE7">
        <w:rPr>
          <w:rFonts w:ascii="Tahoma" w:eastAsia="SimSun" w:hAnsi="Tahoma" w:cs="Tahoma"/>
          <w:szCs w:val="22"/>
          <w:lang w:val="el-GR"/>
        </w:rPr>
        <w:t>9.</w:t>
      </w:r>
      <w:r w:rsidRPr="00A54DE7">
        <w:rPr>
          <w:rFonts w:ascii="Tahoma" w:eastAsia="SimSun" w:hAnsi="Tahoma" w:cs="Tahoma"/>
          <w:szCs w:val="22"/>
          <w:lang w:val="el-GR"/>
        </w:rPr>
        <w:tab/>
        <w:t>Έκθεση επικοινωνιακής δραστηριότητας της Αρχής</w:t>
      </w:r>
    </w:p>
    <w:p w14:paraId="6D25E76F" w14:textId="77777777" w:rsidR="00A54DE7" w:rsidRPr="00A54DE7" w:rsidRDefault="00A54DE7" w:rsidP="005A40FC">
      <w:pPr>
        <w:ind w:left="720"/>
        <w:rPr>
          <w:rFonts w:ascii="Tahoma" w:eastAsia="SimSun" w:hAnsi="Tahoma" w:cs="Tahoma"/>
          <w:szCs w:val="22"/>
          <w:lang w:val="el-GR"/>
        </w:rPr>
      </w:pPr>
      <w:r w:rsidRPr="00A54DE7">
        <w:rPr>
          <w:rFonts w:ascii="Tahoma" w:eastAsia="SimSun" w:hAnsi="Tahoma" w:cs="Tahoma"/>
          <w:szCs w:val="22"/>
          <w:lang w:val="el-GR"/>
        </w:rPr>
        <w:t>a.</w:t>
      </w:r>
      <w:r w:rsidRPr="00A54DE7">
        <w:rPr>
          <w:rFonts w:ascii="Tahoma" w:eastAsia="SimSun" w:hAnsi="Tahoma" w:cs="Tahoma"/>
          <w:szCs w:val="22"/>
          <w:lang w:val="el-GR"/>
        </w:rPr>
        <w:tab/>
        <w:t>Ενδεχομένως και έκθεση ανά εκδήλωση</w:t>
      </w:r>
    </w:p>
    <w:p w14:paraId="622C7F23" w14:textId="6436C677" w:rsidR="00A54DE7" w:rsidRPr="00A54DE7" w:rsidRDefault="00A54DE7" w:rsidP="00A54DE7">
      <w:pPr>
        <w:rPr>
          <w:rFonts w:ascii="Tahoma" w:eastAsia="SimSun" w:hAnsi="Tahoma" w:cs="Tahoma"/>
          <w:szCs w:val="22"/>
          <w:lang w:val="el-GR"/>
        </w:rPr>
      </w:pPr>
      <w:r w:rsidRPr="00A54DE7">
        <w:rPr>
          <w:rFonts w:ascii="Tahoma" w:eastAsia="SimSun" w:hAnsi="Tahoma" w:cs="Tahoma"/>
          <w:szCs w:val="22"/>
          <w:lang w:val="el-GR"/>
        </w:rPr>
        <w:t>10.</w:t>
      </w:r>
      <w:r w:rsidRPr="00A54DE7">
        <w:rPr>
          <w:rFonts w:ascii="Tahoma" w:eastAsia="SimSun" w:hAnsi="Tahoma" w:cs="Tahoma"/>
          <w:szCs w:val="22"/>
          <w:lang w:val="el-GR"/>
        </w:rPr>
        <w:tab/>
        <w:t>Έκθεση κινδύνων προστασίας δεδομένων στην Ελλάδα (συμπεράσματα που εξάγονται από τη δραστηριότητα της Αρχής, στο πλαίσιο εξέτασης καταγγελιών, πραγματοποίησης ελέγχων ή παρακολούθησης τεχνολογικών και εμπορικών εξελίξεων, ενδεχομένως ανά τομέα δραστηριότητας ή σκοπών και πράξεων επεξεργασίας και ειδών δεδομένων, καθώς και πρόβλεψη μελλοντικής τάσης και διαμόρφωσης συστάσεων για δραστηριοποίηση της Αρχής, τα οποία και θα αξιοποιούνται στη διαμόρφωση του προγράμματος εργασιών και στοχοθεσίας της Αρχής)</w:t>
      </w:r>
    </w:p>
    <w:p w14:paraId="60165E9E" w14:textId="77777777" w:rsidR="00A54DE7" w:rsidRPr="00A54DE7" w:rsidRDefault="00A54DE7" w:rsidP="00A54DE7">
      <w:pPr>
        <w:rPr>
          <w:rFonts w:ascii="Tahoma" w:eastAsia="SimSun" w:hAnsi="Tahoma" w:cs="Tahoma"/>
          <w:szCs w:val="22"/>
          <w:lang w:val="el-GR"/>
        </w:rPr>
      </w:pPr>
      <w:r w:rsidRPr="00A54DE7">
        <w:rPr>
          <w:rFonts w:ascii="Tahoma" w:eastAsia="SimSun" w:hAnsi="Tahoma" w:cs="Tahoma"/>
          <w:szCs w:val="22"/>
          <w:lang w:val="el-GR"/>
        </w:rPr>
        <w:lastRenderedPageBreak/>
        <w:t>11.</w:t>
      </w:r>
      <w:r w:rsidRPr="00A54DE7">
        <w:rPr>
          <w:rFonts w:ascii="Tahoma" w:eastAsia="SimSun" w:hAnsi="Tahoma" w:cs="Tahoma"/>
          <w:szCs w:val="22"/>
          <w:lang w:val="el-GR"/>
        </w:rPr>
        <w:tab/>
        <w:t>Ανίχνευση κινδύνων για την εύρυθμη λειτουργία της Αρχής (ανίχνευση αποκλίσεων στην πρόοδο των εργασιών, ανίχνευση σώρευσης υποθέσεων, μη τήρηση προθεσμιών κ.ά, ανά οργανική μονάδα και συνολικά)</w:t>
      </w:r>
    </w:p>
    <w:p w14:paraId="5538CBBB" w14:textId="77777777" w:rsidR="00A54DE7" w:rsidRPr="00A54DE7" w:rsidRDefault="00A54DE7" w:rsidP="00A54DE7">
      <w:pPr>
        <w:rPr>
          <w:rFonts w:ascii="Tahoma" w:eastAsia="SimSun" w:hAnsi="Tahoma" w:cs="Tahoma"/>
          <w:szCs w:val="22"/>
          <w:lang w:val="el-GR"/>
        </w:rPr>
      </w:pPr>
      <w:r w:rsidRPr="00A54DE7">
        <w:rPr>
          <w:rFonts w:ascii="Tahoma" w:eastAsia="SimSun" w:hAnsi="Tahoma" w:cs="Tahoma"/>
          <w:szCs w:val="22"/>
          <w:lang w:val="el-GR"/>
        </w:rPr>
        <w:t>12.</w:t>
      </w:r>
      <w:r w:rsidRPr="00A54DE7">
        <w:rPr>
          <w:rFonts w:ascii="Tahoma" w:eastAsia="SimSun" w:hAnsi="Tahoma" w:cs="Tahoma"/>
          <w:szCs w:val="22"/>
          <w:lang w:val="el-GR"/>
        </w:rPr>
        <w:tab/>
        <w:t>Ειδικές εκθέσεις για την υποστήριξη μελετών και εν γένει ερευνητικής δραστηριότητας της Αρχής</w:t>
      </w:r>
    </w:p>
    <w:p w14:paraId="7EECBA31" w14:textId="77777777" w:rsidR="00A54DE7" w:rsidRPr="00A54DE7" w:rsidRDefault="00A54DE7" w:rsidP="00A54DE7">
      <w:pPr>
        <w:rPr>
          <w:rFonts w:ascii="Tahoma" w:eastAsia="SimSun" w:hAnsi="Tahoma" w:cs="Tahoma"/>
          <w:szCs w:val="22"/>
          <w:lang w:val="el-GR"/>
        </w:rPr>
      </w:pPr>
      <w:r w:rsidRPr="00A54DE7">
        <w:rPr>
          <w:rFonts w:ascii="Tahoma" w:eastAsia="SimSun" w:hAnsi="Tahoma" w:cs="Tahoma"/>
          <w:szCs w:val="22"/>
          <w:lang w:val="el-GR"/>
        </w:rPr>
        <w:t>13.</w:t>
      </w:r>
      <w:r w:rsidRPr="00A54DE7">
        <w:rPr>
          <w:rFonts w:ascii="Tahoma" w:eastAsia="SimSun" w:hAnsi="Tahoma" w:cs="Tahoma"/>
          <w:szCs w:val="22"/>
          <w:lang w:val="el-GR"/>
        </w:rPr>
        <w:tab/>
        <w:t>Εκθέσεις υποστήριξης του (εσωτερικού) ελέγχου τήρησης διαδικασιών και ελέγχου ποιότητας εγγράφων</w:t>
      </w:r>
    </w:p>
    <w:p w14:paraId="18A6181F" w14:textId="5AAFF444" w:rsidR="00F2600A" w:rsidRPr="00A54DE7" w:rsidRDefault="00A54DE7" w:rsidP="00A54DE7">
      <w:pPr>
        <w:rPr>
          <w:rFonts w:ascii="Tahoma" w:eastAsia="SimSun" w:hAnsi="Tahoma" w:cs="Tahoma"/>
          <w:szCs w:val="22"/>
          <w:lang w:val="el-GR"/>
        </w:rPr>
      </w:pPr>
      <w:r w:rsidRPr="00A54DE7">
        <w:rPr>
          <w:rFonts w:ascii="Tahoma" w:eastAsia="SimSun" w:hAnsi="Tahoma" w:cs="Tahoma"/>
          <w:szCs w:val="22"/>
          <w:lang w:val="el-GR"/>
        </w:rPr>
        <w:t>14.</w:t>
      </w:r>
      <w:r w:rsidRPr="00A54DE7">
        <w:rPr>
          <w:rFonts w:ascii="Tahoma" w:eastAsia="SimSun" w:hAnsi="Tahoma" w:cs="Tahoma"/>
          <w:szCs w:val="22"/>
          <w:lang w:val="el-GR"/>
        </w:rPr>
        <w:tab/>
        <w:t>Εκτίμηση απήχησης έργου Αρχής συνολικά.</w:t>
      </w:r>
    </w:p>
    <w:p w14:paraId="28EFFB63" w14:textId="4E3F915D" w:rsidR="00F2600A" w:rsidRDefault="00F2600A" w:rsidP="00CD2AB2">
      <w:pPr>
        <w:rPr>
          <w:rFonts w:ascii="Tahoma" w:eastAsia="SimSun" w:hAnsi="Tahoma" w:cs="Tahoma"/>
          <w:szCs w:val="22"/>
          <w:lang w:val="el-GR"/>
        </w:rPr>
      </w:pPr>
    </w:p>
    <w:p w14:paraId="3118F955" w14:textId="77777777" w:rsidR="00931FC7" w:rsidRPr="00931FC7" w:rsidRDefault="00931FC7" w:rsidP="00931FC7">
      <w:pPr>
        <w:rPr>
          <w:rFonts w:ascii="Tahoma" w:eastAsia="SimSun" w:hAnsi="Tahoma" w:cs="Tahoma"/>
          <w:szCs w:val="22"/>
          <w:lang w:val="el-GR"/>
        </w:rPr>
      </w:pPr>
      <w:r w:rsidRPr="00931FC7">
        <w:rPr>
          <w:rFonts w:ascii="Tahoma" w:eastAsia="SimSun" w:hAnsi="Tahoma" w:cs="Tahoma"/>
          <w:szCs w:val="22"/>
          <w:lang w:val="el-GR"/>
        </w:rPr>
        <w:t>Τα πρότυπα των αναφορών θα μπορούν να σχεδιαστούν με γραφικό τρόπο και η σχεδίαση θα πρέπει να περιλαμβάνει όλα τα συνήθη συστατικά μιας φόρμας (π.χ. ετικέτες, πεδία κειμένου, λίστες κλπ.). Επιπλέον κατά την σχεδίαση θα πρέπει να μπορούν να ενσωματωθούν:</w:t>
      </w:r>
    </w:p>
    <w:p w14:paraId="262200A1" w14:textId="77777777" w:rsidR="00931FC7" w:rsidRPr="00931FC7" w:rsidRDefault="00931FC7" w:rsidP="00EB3381">
      <w:pPr>
        <w:numPr>
          <w:ilvl w:val="0"/>
          <w:numId w:val="101"/>
        </w:numPr>
        <w:rPr>
          <w:rFonts w:ascii="Tahoma" w:eastAsia="SimSun" w:hAnsi="Tahoma" w:cs="Tahoma"/>
          <w:szCs w:val="22"/>
          <w:lang w:val="el-GR"/>
        </w:rPr>
      </w:pPr>
      <w:r w:rsidRPr="00931FC7">
        <w:rPr>
          <w:rFonts w:ascii="Tahoma" w:eastAsia="SimSun" w:hAnsi="Tahoma" w:cs="Tahoma"/>
          <w:szCs w:val="22"/>
          <w:lang w:val="el-GR"/>
        </w:rPr>
        <w:t>Γραφικές παραστάσεις</w:t>
      </w:r>
    </w:p>
    <w:p w14:paraId="017EF6A9" w14:textId="77777777" w:rsidR="00931FC7" w:rsidRPr="00931FC7" w:rsidRDefault="00931FC7" w:rsidP="00EB3381">
      <w:pPr>
        <w:numPr>
          <w:ilvl w:val="0"/>
          <w:numId w:val="101"/>
        </w:numPr>
        <w:rPr>
          <w:rFonts w:ascii="Tahoma" w:eastAsia="SimSun" w:hAnsi="Tahoma" w:cs="Tahoma"/>
          <w:szCs w:val="22"/>
          <w:lang w:val="el-GR"/>
        </w:rPr>
      </w:pPr>
      <w:r w:rsidRPr="00931FC7">
        <w:rPr>
          <w:rFonts w:ascii="Tahoma" w:eastAsia="SimSun" w:hAnsi="Tahoma" w:cs="Tahoma"/>
          <w:szCs w:val="22"/>
          <w:lang w:val="el-GR"/>
        </w:rPr>
        <w:t>Πίνακες</w:t>
      </w:r>
    </w:p>
    <w:p w14:paraId="7EC96085" w14:textId="77777777" w:rsidR="00931FC7" w:rsidRPr="00931FC7" w:rsidRDefault="00931FC7" w:rsidP="00EB3381">
      <w:pPr>
        <w:numPr>
          <w:ilvl w:val="0"/>
          <w:numId w:val="101"/>
        </w:numPr>
        <w:rPr>
          <w:rFonts w:ascii="Tahoma" w:eastAsia="SimSun" w:hAnsi="Tahoma" w:cs="Tahoma"/>
          <w:szCs w:val="22"/>
          <w:lang w:val="el-GR"/>
        </w:rPr>
      </w:pPr>
      <w:r w:rsidRPr="00931FC7">
        <w:rPr>
          <w:rFonts w:ascii="Tahoma" w:eastAsia="SimSun" w:hAnsi="Tahoma" w:cs="Tahoma"/>
          <w:szCs w:val="22"/>
          <w:lang w:val="el-GR"/>
        </w:rPr>
        <w:t>Χάρτες</w:t>
      </w:r>
    </w:p>
    <w:p w14:paraId="0E88D830" w14:textId="77777777" w:rsidR="00931FC7" w:rsidRPr="00931FC7" w:rsidRDefault="00931FC7" w:rsidP="00EB3381">
      <w:pPr>
        <w:numPr>
          <w:ilvl w:val="0"/>
          <w:numId w:val="101"/>
        </w:numPr>
        <w:rPr>
          <w:rFonts w:ascii="Tahoma" w:eastAsia="SimSun" w:hAnsi="Tahoma" w:cs="Tahoma"/>
          <w:szCs w:val="22"/>
          <w:lang w:val="el-GR"/>
        </w:rPr>
      </w:pPr>
      <w:r w:rsidRPr="00931FC7">
        <w:rPr>
          <w:rFonts w:ascii="Tahoma" w:eastAsia="SimSun" w:hAnsi="Tahoma" w:cs="Tahoma"/>
          <w:szCs w:val="22"/>
          <w:lang w:val="el-GR"/>
        </w:rPr>
        <w:t>Εικόνες</w:t>
      </w:r>
    </w:p>
    <w:p w14:paraId="32DA70D8" w14:textId="77777777" w:rsidR="00931FC7" w:rsidRPr="00931FC7" w:rsidRDefault="00931FC7" w:rsidP="00EB3381">
      <w:pPr>
        <w:numPr>
          <w:ilvl w:val="0"/>
          <w:numId w:val="101"/>
        </w:numPr>
        <w:rPr>
          <w:rFonts w:ascii="Tahoma" w:eastAsia="SimSun" w:hAnsi="Tahoma" w:cs="Tahoma"/>
          <w:szCs w:val="22"/>
          <w:lang w:val="el-GR"/>
        </w:rPr>
      </w:pPr>
      <w:r w:rsidRPr="00931FC7">
        <w:rPr>
          <w:rFonts w:ascii="Tahoma" w:eastAsia="SimSun" w:hAnsi="Tahoma" w:cs="Tahoma"/>
          <w:szCs w:val="22"/>
          <w:lang w:val="el-GR"/>
        </w:rPr>
        <w:t xml:space="preserve">Υποαναφορές </w:t>
      </w:r>
    </w:p>
    <w:p w14:paraId="0127EC48" w14:textId="77777777" w:rsidR="00931FC7" w:rsidRPr="00931FC7" w:rsidRDefault="00931FC7" w:rsidP="00EB3381">
      <w:pPr>
        <w:numPr>
          <w:ilvl w:val="0"/>
          <w:numId w:val="101"/>
        </w:numPr>
        <w:rPr>
          <w:rFonts w:ascii="Tahoma" w:eastAsia="SimSun" w:hAnsi="Tahoma" w:cs="Tahoma"/>
          <w:szCs w:val="22"/>
          <w:lang w:val="el-GR"/>
        </w:rPr>
      </w:pPr>
      <w:r w:rsidRPr="00931FC7">
        <w:rPr>
          <w:rFonts w:ascii="Tahoma" w:eastAsia="SimSun" w:hAnsi="Tahoma" w:cs="Tahoma"/>
          <w:szCs w:val="22"/>
          <w:lang w:val="el-GR"/>
        </w:rPr>
        <w:t>Key Performance Indicators (KPIs)</w:t>
      </w:r>
    </w:p>
    <w:p w14:paraId="037A6FF0" w14:textId="77777777" w:rsidR="00C77143" w:rsidRDefault="00C77143" w:rsidP="00931FC7">
      <w:pPr>
        <w:rPr>
          <w:rFonts w:ascii="Tahoma" w:eastAsia="SimSun" w:hAnsi="Tahoma" w:cs="Tahoma"/>
          <w:szCs w:val="22"/>
          <w:lang w:val="el-GR"/>
        </w:rPr>
      </w:pPr>
    </w:p>
    <w:p w14:paraId="46BD7F76" w14:textId="262FFC78" w:rsidR="00C77143" w:rsidRPr="00C77143" w:rsidRDefault="00C77143" w:rsidP="00C77143">
      <w:pPr>
        <w:rPr>
          <w:rFonts w:ascii="Tahoma" w:eastAsia="SimSun" w:hAnsi="Tahoma" w:cs="Tahoma"/>
          <w:szCs w:val="22"/>
          <w:lang w:val="el-GR"/>
        </w:rPr>
      </w:pPr>
      <w:r w:rsidRPr="00C77143">
        <w:rPr>
          <w:rFonts w:ascii="Tahoma" w:eastAsia="SimSun" w:hAnsi="Tahoma" w:cs="Tahoma"/>
          <w:szCs w:val="22"/>
          <w:lang w:val="el-GR"/>
        </w:rPr>
        <w:t>Τα πρότυπα των αναφορών θα πρέπει να μπορούν να συνδεθούν με τη βάση δεδομέ</w:t>
      </w:r>
      <w:r w:rsidR="00D3085D">
        <w:rPr>
          <w:rFonts w:ascii="Tahoma" w:eastAsia="SimSun" w:hAnsi="Tahoma" w:cs="Tahoma"/>
          <w:szCs w:val="22"/>
          <w:lang w:val="el-GR"/>
        </w:rPr>
        <w:t>ν</w:t>
      </w:r>
      <w:r w:rsidRPr="00C77143">
        <w:rPr>
          <w:rFonts w:ascii="Tahoma" w:eastAsia="SimSun" w:hAnsi="Tahoma" w:cs="Tahoma"/>
          <w:szCs w:val="22"/>
          <w:lang w:val="el-GR"/>
        </w:rPr>
        <w:t>ων του υφιστάμενου Σύστηματος Ηλεκτρονικής Διαχείρισης Εγγράφων</w:t>
      </w:r>
      <w:r w:rsidR="00D3085D">
        <w:rPr>
          <w:rFonts w:ascii="Tahoma" w:eastAsia="SimSun" w:hAnsi="Tahoma" w:cs="Tahoma"/>
          <w:szCs w:val="22"/>
          <w:lang w:val="el-GR"/>
        </w:rPr>
        <w:t xml:space="preserve"> της Αρχής</w:t>
      </w:r>
      <w:r w:rsidR="00B77E0E">
        <w:rPr>
          <w:rFonts w:ascii="Tahoma" w:eastAsia="SimSun" w:hAnsi="Tahoma" w:cs="Tahoma"/>
          <w:szCs w:val="22"/>
          <w:lang w:val="el-GR"/>
        </w:rPr>
        <w:t xml:space="preserve"> και των υπό ανάπτυξη Υποσυστημάτων. Μ</w:t>
      </w:r>
      <w:r w:rsidRPr="00C77143">
        <w:rPr>
          <w:rFonts w:ascii="Tahoma" w:eastAsia="SimSun" w:hAnsi="Tahoma" w:cs="Tahoma"/>
          <w:szCs w:val="22"/>
          <w:lang w:val="el-GR"/>
        </w:rPr>
        <w:t xml:space="preserve">ε βάση την σύνδεση αυτή </w:t>
      </w:r>
      <w:r w:rsidR="00B77E0E">
        <w:rPr>
          <w:rFonts w:ascii="Tahoma" w:eastAsia="SimSun" w:hAnsi="Tahoma" w:cs="Tahoma"/>
          <w:szCs w:val="22"/>
          <w:lang w:val="el-GR"/>
        </w:rPr>
        <w:t>θ</w:t>
      </w:r>
      <w:r w:rsidRPr="00C77143">
        <w:rPr>
          <w:rFonts w:ascii="Tahoma" w:eastAsia="SimSun" w:hAnsi="Tahoma" w:cs="Tahoma"/>
          <w:szCs w:val="22"/>
          <w:lang w:val="el-GR"/>
        </w:rPr>
        <w:t>α μπορούν να εκτελεστούν ερωτήσεις ώστε να αντληθούν δεδομένα για την παραγωγή της φόρμας. Ο Ανάδοχος θα πρέπει να αναφέρει στην προσφορά του ποιες από τις ακόλουθες πηγές δεδομένων υποστηρίζονται με βάση την προσφερόμενη λύση:</w:t>
      </w:r>
    </w:p>
    <w:p w14:paraId="6ECFA915" w14:textId="77777777" w:rsidR="00C77143" w:rsidRPr="00C77143" w:rsidRDefault="00C77143" w:rsidP="00EB3381">
      <w:pPr>
        <w:numPr>
          <w:ilvl w:val="0"/>
          <w:numId w:val="102"/>
        </w:numPr>
        <w:rPr>
          <w:rFonts w:ascii="Tahoma" w:eastAsia="SimSun" w:hAnsi="Tahoma" w:cs="Tahoma"/>
          <w:szCs w:val="22"/>
          <w:lang w:val="el-GR"/>
        </w:rPr>
      </w:pPr>
      <w:r w:rsidRPr="00C77143">
        <w:rPr>
          <w:rFonts w:ascii="Tahoma" w:eastAsia="SimSun" w:hAnsi="Tahoma" w:cs="Tahoma"/>
          <w:szCs w:val="22"/>
          <w:lang w:val="el-GR"/>
        </w:rPr>
        <w:t>Σχεσιακές βάσεις δεδομένων</w:t>
      </w:r>
    </w:p>
    <w:p w14:paraId="2F9674F4" w14:textId="77777777" w:rsidR="00C77143" w:rsidRPr="00C77143" w:rsidRDefault="00C77143" w:rsidP="00EB3381">
      <w:pPr>
        <w:numPr>
          <w:ilvl w:val="0"/>
          <w:numId w:val="102"/>
        </w:numPr>
        <w:rPr>
          <w:rFonts w:ascii="Tahoma" w:eastAsia="SimSun" w:hAnsi="Tahoma" w:cs="Tahoma"/>
          <w:szCs w:val="22"/>
          <w:lang w:val="el-GR"/>
        </w:rPr>
      </w:pPr>
      <w:r w:rsidRPr="00C77143">
        <w:rPr>
          <w:rFonts w:ascii="Tahoma" w:eastAsia="SimSun" w:hAnsi="Tahoma" w:cs="Tahoma"/>
          <w:szCs w:val="22"/>
          <w:lang w:val="el-GR"/>
        </w:rPr>
        <w:t>Αρχεία CSV</w:t>
      </w:r>
    </w:p>
    <w:p w14:paraId="3A1184E4" w14:textId="77777777" w:rsidR="00C77143" w:rsidRPr="00C77143" w:rsidRDefault="00C77143" w:rsidP="00EB3381">
      <w:pPr>
        <w:numPr>
          <w:ilvl w:val="0"/>
          <w:numId w:val="102"/>
        </w:numPr>
        <w:rPr>
          <w:rFonts w:ascii="Tahoma" w:eastAsia="SimSun" w:hAnsi="Tahoma" w:cs="Tahoma"/>
          <w:szCs w:val="22"/>
          <w:lang w:val="el-GR"/>
        </w:rPr>
      </w:pPr>
      <w:r w:rsidRPr="00C77143">
        <w:rPr>
          <w:rFonts w:ascii="Tahoma" w:eastAsia="SimSun" w:hAnsi="Tahoma" w:cs="Tahoma"/>
          <w:szCs w:val="22"/>
          <w:lang w:val="el-GR"/>
        </w:rPr>
        <w:t>Αρχεία Excel</w:t>
      </w:r>
    </w:p>
    <w:p w14:paraId="4D23E6E9" w14:textId="77777777" w:rsidR="00C77143" w:rsidRPr="00C77143" w:rsidRDefault="00C77143" w:rsidP="00EB3381">
      <w:pPr>
        <w:numPr>
          <w:ilvl w:val="0"/>
          <w:numId w:val="102"/>
        </w:numPr>
        <w:rPr>
          <w:rFonts w:ascii="Tahoma" w:eastAsia="SimSun" w:hAnsi="Tahoma" w:cs="Tahoma"/>
          <w:szCs w:val="22"/>
          <w:lang w:val="el-GR"/>
        </w:rPr>
      </w:pPr>
      <w:r w:rsidRPr="00C77143">
        <w:rPr>
          <w:rFonts w:ascii="Tahoma" w:eastAsia="SimSun" w:hAnsi="Tahoma" w:cs="Tahoma"/>
          <w:szCs w:val="22"/>
          <w:lang w:val="el-GR"/>
        </w:rPr>
        <w:t>Data marts</w:t>
      </w:r>
    </w:p>
    <w:p w14:paraId="755E4871" w14:textId="77777777" w:rsidR="00C77143" w:rsidRPr="00C77143" w:rsidRDefault="00C77143" w:rsidP="00EB3381">
      <w:pPr>
        <w:numPr>
          <w:ilvl w:val="0"/>
          <w:numId w:val="102"/>
        </w:numPr>
        <w:rPr>
          <w:rFonts w:ascii="Tahoma" w:eastAsia="SimSun" w:hAnsi="Tahoma" w:cs="Tahoma"/>
          <w:szCs w:val="22"/>
          <w:lang w:val="el-GR"/>
        </w:rPr>
      </w:pPr>
      <w:r w:rsidRPr="00C77143">
        <w:rPr>
          <w:rFonts w:ascii="Tahoma" w:eastAsia="SimSun" w:hAnsi="Tahoma" w:cs="Tahoma"/>
          <w:szCs w:val="22"/>
          <w:lang w:val="el-GR"/>
        </w:rPr>
        <w:t>Cubes</w:t>
      </w:r>
    </w:p>
    <w:p w14:paraId="3D0E020D" w14:textId="539C03B1" w:rsidR="00C77143" w:rsidRPr="00C77143" w:rsidRDefault="00C77143" w:rsidP="00C77143">
      <w:pPr>
        <w:rPr>
          <w:rFonts w:ascii="Tahoma" w:eastAsia="SimSun" w:hAnsi="Tahoma" w:cs="Tahoma"/>
          <w:szCs w:val="22"/>
          <w:lang w:val="el-GR"/>
        </w:rPr>
      </w:pPr>
      <w:r w:rsidRPr="00C77143">
        <w:rPr>
          <w:rFonts w:ascii="Tahoma" w:eastAsia="SimSun" w:hAnsi="Tahoma" w:cs="Tahoma"/>
          <w:szCs w:val="22"/>
          <w:lang w:val="el-GR"/>
        </w:rPr>
        <w:t>Προφανώς τα πρότυπα αναφορών θα πρέπει να μπορούν να τροποποιηθούν, να διαγραφούν και να εκτελεστούν (ώστε να παραχθούν οι αναφορές) από κατάλληλα εξουσιοδοτημένους χρήστες. Το Υποσύστημα θα πρέπει να δίνει την δυνατότητα σε τέτοιους χρήστες να πλοηγηθούν στο σύνολο των αναφορών ώστε να επιλέξουν την αναφορά που επιθυμούν να τροποποιήσουν / διαγράψουν / εκτελέσουν κατά περίπτωση. Η σχεδίαση των προτύπων αναφορών θα γίνει από τον Ανάδοχο σε συνεργασία με τ</w:t>
      </w:r>
      <w:r w:rsidR="00B77E0E">
        <w:rPr>
          <w:rFonts w:ascii="Tahoma" w:eastAsia="SimSun" w:hAnsi="Tahoma" w:cs="Tahoma"/>
          <w:szCs w:val="22"/>
          <w:lang w:val="el-GR"/>
        </w:rPr>
        <w:t>ην ΑΠΔΠΧ</w:t>
      </w:r>
      <w:r w:rsidRPr="00C77143">
        <w:rPr>
          <w:rFonts w:ascii="Tahoma" w:eastAsia="SimSun" w:hAnsi="Tahoma" w:cs="Tahoma"/>
          <w:szCs w:val="22"/>
          <w:lang w:val="el-GR"/>
        </w:rPr>
        <w:t>.</w:t>
      </w:r>
    </w:p>
    <w:p w14:paraId="415D58FC" w14:textId="2468AE4E" w:rsidR="00931FC7" w:rsidRPr="00931FC7" w:rsidRDefault="00931FC7" w:rsidP="00931FC7">
      <w:pPr>
        <w:rPr>
          <w:rFonts w:ascii="Tahoma" w:eastAsia="SimSun" w:hAnsi="Tahoma" w:cs="Tahoma"/>
          <w:szCs w:val="22"/>
          <w:lang w:val="el-GR"/>
        </w:rPr>
      </w:pPr>
      <w:r w:rsidRPr="00931FC7">
        <w:rPr>
          <w:rFonts w:ascii="Tahoma" w:eastAsia="SimSun" w:hAnsi="Tahoma" w:cs="Tahoma"/>
          <w:szCs w:val="22"/>
          <w:lang w:val="el-GR"/>
        </w:rPr>
        <w:t xml:space="preserve">Οι  αναφορές που παράγονται από την εκτέλεση των προτύπων θα είναι προσβάσιμες από web browser και θα μπορούν να εξαχθούν σε μορφή PDF,HTML, CSV και προαιρετικά </w:t>
      </w:r>
      <w:r w:rsidR="004D7BEC">
        <w:rPr>
          <w:rFonts w:ascii="Tahoma" w:eastAsia="SimSun" w:hAnsi="Tahoma" w:cs="Tahoma"/>
          <w:szCs w:val="22"/>
          <w:lang w:val="el-GR"/>
        </w:rPr>
        <w:t xml:space="preserve">σε </w:t>
      </w:r>
      <w:r w:rsidR="004D7BEC">
        <w:rPr>
          <w:rFonts w:ascii="Tahoma" w:eastAsia="SimSun" w:hAnsi="Tahoma" w:cs="Tahoma"/>
          <w:szCs w:val="22"/>
          <w:lang w:val="en-US"/>
        </w:rPr>
        <w:t>spreadsheet</w:t>
      </w:r>
      <w:r w:rsidR="004D7BEC" w:rsidRPr="001B0F5B">
        <w:rPr>
          <w:rFonts w:ascii="Tahoma" w:eastAsia="SimSun" w:hAnsi="Tahoma" w:cs="Tahoma"/>
          <w:szCs w:val="22"/>
          <w:lang w:val="el-GR"/>
        </w:rPr>
        <w:t xml:space="preserve"> </w:t>
      </w:r>
      <w:r w:rsidR="004D7BEC">
        <w:rPr>
          <w:rFonts w:ascii="Tahoma" w:eastAsia="SimSun" w:hAnsi="Tahoma" w:cs="Tahoma"/>
          <w:szCs w:val="22"/>
          <w:lang w:val="el-GR"/>
        </w:rPr>
        <w:t>αρχείο</w:t>
      </w:r>
      <w:r w:rsidRPr="00931FC7">
        <w:rPr>
          <w:rFonts w:ascii="Tahoma" w:eastAsia="SimSun" w:hAnsi="Tahoma" w:cs="Tahoma"/>
          <w:szCs w:val="22"/>
          <w:lang w:val="el-GR"/>
        </w:rPr>
        <w:t>.</w:t>
      </w:r>
    </w:p>
    <w:p w14:paraId="352B983C" w14:textId="04C1DF19" w:rsidR="00931FC7" w:rsidRPr="00931FC7" w:rsidRDefault="00931FC7" w:rsidP="00931FC7">
      <w:pPr>
        <w:rPr>
          <w:rFonts w:ascii="Tahoma" w:eastAsia="SimSun" w:hAnsi="Tahoma" w:cs="Tahoma"/>
          <w:szCs w:val="22"/>
          <w:lang w:val="el-GR"/>
        </w:rPr>
      </w:pPr>
      <w:r w:rsidRPr="00931FC7">
        <w:rPr>
          <w:rFonts w:ascii="Tahoma" w:eastAsia="SimSun" w:hAnsi="Tahoma" w:cs="Tahoma"/>
          <w:szCs w:val="22"/>
          <w:lang w:val="el-GR"/>
        </w:rPr>
        <w:t>Ο Ανάδοχος θα πρέπει να τεκμηριώσει στην προσφορά του με ποιο τρόπο θα μπορούν να εισάγονται και ακολούθως να επεξεργάζονται δεδομένα από τρίτες αρχές, που δεν έχουν διασυνδεθεί με το</w:t>
      </w:r>
      <w:r>
        <w:rPr>
          <w:rFonts w:ascii="Tahoma" w:eastAsia="SimSun" w:hAnsi="Tahoma" w:cs="Tahoma"/>
          <w:szCs w:val="22"/>
          <w:lang w:val="el-GR"/>
        </w:rPr>
        <w:t xml:space="preserve"> Υποσύστημα</w:t>
      </w:r>
      <w:r w:rsidRPr="00931FC7">
        <w:rPr>
          <w:rFonts w:ascii="Tahoma" w:eastAsia="SimSun" w:hAnsi="Tahoma" w:cs="Tahoma"/>
          <w:szCs w:val="22"/>
          <w:lang w:val="el-GR"/>
        </w:rPr>
        <w:t xml:space="preserve"> με σκοπό την δημιουργία αναφορών.</w:t>
      </w:r>
    </w:p>
    <w:p w14:paraId="647C03B8" w14:textId="77777777" w:rsidR="00931FC7" w:rsidRPr="00931FC7" w:rsidRDefault="00931FC7" w:rsidP="00931FC7">
      <w:pPr>
        <w:rPr>
          <w:rFonts w:ascii="Tahoma" w:eastAsia="SimSun" w:hAnsi="Tahoma" w:cs="Tahoma"/>
          <w:szCs w:val="22"/>
          <w:lang w:val="el-GR"/>
        </w:rPr>
      </w:pPr>
      <w:r w:rsidRPr="00931FC7">
        <w:rPr>
          <w:rFonts w:ascii="Tahoma" w:eastAsia="SimSun" w:hAnsi="Tahoma" w:cs="Tahoma"/>
          <w:szCs w:val="22"/>
          <w:lang w:val="el-GR"/>
        </w:rPr>
        <w:lastRenderedPageBreak/>
        <w:t>Ο Ανάδοχος θα πρέπει να τεκμηριώσει στη μελέτη εφαρμογής:</w:t>
      </w:r>
    </w:p>
    <w:p w14:paraId="04A7A674" w14:textId="5ED14FED" w:rsidR="00931FC7" w:rsidRPr="00931FC7" w:rsidRDefault="00931FC7" w:rsidP="00EB3381">
      <w:pPr>
        <w:numPr>
          <w:ilvl w:val="0"/>
          <w:numId w:val="100"/>
        </w:numPr>
        <w:rPr>
          <w:rFonts w:ascii="Tahoma" w:eastAsia="SimSun" w:hAnsi="Tahoma" w:cs="Tahoma"/>
          <w:szCs w:val="22"/>
          <w:lang w:val="el-GR"/>
        </w:rPr>
      </w:pPr>
      <w:r w:rsidRPr="00931FC7">
        <w:rPr>
          <w:rFonts w:ascii="Tahoma" w:eastAsia="SimSun" w:hAnsi="Tahoma" w:cs="Tahoma"/>
          <w:szCs w:val="22"/>
          <w:lang w:val="el-GR"/>
        </w:rPr>
        <w:t>με ποιες διαδικασίες θα επικαιροποιούνται τα δεδομένα του</w:t>
      </w:r>
      <w:r>
        <w:rPr>
          <w:rFonts w:ascii="Tahoma" w:eastAsia="SimSun" w:hAnsi="Tahoma" w:cs="Tahoma"/>
          <w:szCs w:val="22"/>
          <w:lang w:val="el-GR"/>
        </w:rPr>
        <w:t xml:space="preserve"> Υποσυστήματος</w:t>
      </w:r>
      <w:r w:rsidRPr="00931FC7">
        <w:rPr>
          <w:rFonts w:ascii="Tahoma" w:eastAsia="SimSun" w:hAnsi="Tahoma" w:cs="Tahoma"/>
          <w:szCs w:val="22"/>
          <w:lang w:val="el-GR"/>
        </w:rPr>
        <w:t>,</w:t>
      </w:r>
    </w:p>
    <w:p w14:paraId="2EA9663E" w14:textId="77777777" w:rsidR="00931FC7" w:rsidRPr="00931FC7" w:rsidRDefault="00931FC7" w:rsidP="00EB3381">
      <w:pPr>
        <w:numPr>
          <w:ilvl w:val="0"/>
          <w:numId w:val="100"/>
        </w:numPr>
        <w:rPr>
          <w:rFonts w:ascii="Tahoma" w:eastAsia="SimSun" w:hAnsi="Tahoma" w:cs="Tahoma"/>
          <w:szCs w:val="22"/>
          <w:lang w:val="el-GR"/>
        </w:rPr>
      </w:pPr>
      <w:r w:rsidRPr="00931FC7">
        <w:rPr>
          <w:rFonts w:ascii="Tahoma" w:eastAsia="SimSun" w:hAnsi="Tahoma" w:cs="Tahoma"/>
          <w:szCs w:val="22"/>
          <w:lang w:val="el-GR"/>
        </w:rPr>
        <w:t>με ποιο τρόπο θα αντλούνται, θα προετοιμάζονται και θα καθαρίζονται δεδομένα που προέρχονται από τρίτα συστήματα, λαμβάνοντας υπόψη και τις απαιτήσεις του Γενικού Κανονισμού Προστασίας Προσωπικών Δεδομένων 679/2016 (GDPR).</w:t>
      </w:r>
    </w:p>
    <w:p w14:paraId="17D701CC" w14:textId="77777777" w:rsidR="00AE236B" w:rsidRDefault="00AE236B" w:rsidP="00CD2AB2">
      <w:pPr>
        <w:rPr>
          <w:rFonts w:ascii="Tahoma" w:eastAsia="SimSun" w:hAnsi="Tahoma" w:cs="Tahoma"/>
          <w:szCs w:val="22"/>
          <w:lang w:val="el-GR"/>
        </w:rPr>
      </w:pPr>
    </w:p>
    <w:p w14:paraId="26867B36" w14:textId="6EB43D47" w:rsidR="005F7971" w:rsidRPr="005F7971" w:rsidRDefault="005F7971" w:rsidP="00CD2AB2">
      <w:pPr>
        <w:rPr>
          <w:rFonts w:ascii="Tahoma" w:eastAsia="SimSun" w:hAnsi="Tahoma" w:cs="Tahoma"/>
          <w:szCs w:val="22"/>
          <w:lang w:val="el-GR"/>
        </w:rPr>
      </w:pPr>
      <w:r w:rsidRPr="005F7971">
        <w:rPr>
          <w:rFonts w:ascii="Tahoma" w:eastAsia="SimSun" w:hAnsi="Tahoma" w:cs="Tahoma"/>
          <w:szCs w:val="22"/>
          <w:lang w:val="el-GR"/>
        </w:rPr>
        <w:t>Οι διαδικασίες ανάπτυξης του υποσυστήματος</w:t>
      </w:r>
      <w:r w:rsidR="00AE236B">
        <w:rPr>
          <w:rFonts w:ascii="Tahoma" w:eastAsia="SimSun" w:hAnsi="Tahoma" w:cs="Tahoma"/>
          <w:szCs w:val="22"/>
          <w:lang w:val="el-GR"/>
        </w:rPr>
        <w:t xml:space="preserve">, είτε ως ανεξάρτητη οντότητα είτε ως μέρος των επιμέρους υποσυστημάτων καθώς </w:t>
      </w:r>
      <w:r w:rsidRPr="005F7971">
        <w:rPr>
          <w:rFonts w:ascii="Tahoma" w:eastAsia="SimSun" w:hAnsi="Tahoma" w:cs="Tahoma"/>
          <w:szCs w:val="22"/>
          <w:lang w:val="el-GR"/>
        </w:rPr>
        <w:t>και οι σχετικές μεθοδολογίες θα αναπτυχθούν από τον Ανάδοχο κατά τη Φάση της Μελέτης Εφαρμογής.</w:t>
      </w:r>
    </w:p>
    <w:p w14:paraId="293C63E8" w14:textId="0CD18098" w:rsidR="005A40FC" w:rsidRDefault="005A40FC" w:rsidP="00CD2AB2">
      <w:pPr>
        <w:rPr>
          <w:rFonts w:eastAsia="SimSun"/>
          <w:lang w:val="el-GR"/>
        </w:rPr>
      </w:pPr>
    </w:p>
    <w:p w14:paraId="19061007" w14:textId="59A4E3F9" w:rsidR="00931FC7" w:rsidRPr="00F94007" w:rsidRDefault="00931FC7" w:rsidP="00F94007">
      <w:pPr>
        <w:pStyle w:val="4"/>
        <w:numPr>
          <w:ilvl w:val="3"/>
          <w:numId w:val="18"/>
        </w:numPr>
        <w:tabs>
          <w:tab w:val="left" w:pos="1134"/>
        </w:tabs>
        <w:rPr>
          <w:rFonts w:ascii="Tahoma" w:eastAsia="SimSun" w:hAnsi="Tahoma" w:cs="Tahoma"/>
          <w:szCs w:val="22"/>
          <w:lang w:val="el-GR"/>
        </w:rPr>
      </w:pPr>
      <w:bookmarkStart w:id="267" w:name="_Υποσύστημα_Διαχείρισης_χρηστών"/>
      <w:bookmarkStart w:id="268" w:name="_Toc56417716"/>
      <w:bookmarkEnd w:id="267"/>
      <w:r w:rsidRPr="00F94007">
        <w:rPr>
          <w:rFonts w:ascii="Tahoma" w:eastAsia="SimSun" w:hAnsi="Tahoma" w:cs="Tahoma"/>
          <w:szCs w:val="22"/>
          <w:lang w:val="el-GR"/>
        </w:rPr>
        <w:t>Υποσύστημα Διαχείρισης χρηστών και ρόλων</w:t>
      </w:r>
      <w:bookmarkEnd w:id="268"/>
    </w:p>
    <w:p w14:paraId="25CAA4BF" w14:textId="6A1EEC54" w:rsidR="00931FC7" w:rsidRDefault="00931FC7" w:rsidP="00931FC7">
      <w:pPr>
        <w:rPr>
          <w:highlight w:val="yellow"/>
          <w:lang w:val="el-GR"/>
        </w:rPr>
      </w:pPr>
    </w:p>
    <w:p w14:paraId="767B94E1" w14:textId="3B6F3E8D" w:rsidR="001752B1" w:rsidRPr="001752B1" w:rsidRDefault="001752B1" w:rsidP="001752B1">
      <w:pPr>
        <w:rPr>
          <w:rFonts w:ascii="Tahoma" w:hAnsi="Tahoma" w:cs="Tahoma"/>
          <w:lang w:val="el-GR"/>
        </w:rPr>
      </w:pPr>
      <w:r w:rsidRPr="001752B1">
        <w:rPr>
          <w:rFonts w:ascii="Tahoma" w:hAnsi="Tahoma" w:cs="Tahoma"/>
          <w:lang w:val="el-GR"/>
        </w:rPr>
        <w:t xml:space="preserve">Το </w:t>
      </w:r>
      <w:r w:rsidRPr="001752B1">
        <w:rPr>
          <w:rFonts w:ascii="Tahoma" w:hAnsi="Tahoma" w:cs="Tahoma"/>
          <w:b/>
          <w:lang w:val="el-GR"/>
        </w:rPr>
        <w:t>Υποσύστημα Διαχείρισης χρηστών και ρόλων</w:t>
      </w:r>
      <w:r w:rsidRPr="001752B1">
        <w:rPr>
          <w:rFonts w:ascii="Tahoma" w:hAnsi="Tahoma" w:cs="Tahoma"/>
          <w:lang w:val="el-GR"/>
        </w:rPr>
        <w:t xml:space="preserve"> θα αντιστοιχεί κάθε χρήστη τ</w:t>
      </w:r>
      <w:r>
        <w:rPr>
          <w:rFonts w:ascii="Tahoma" w:hAnsi="Tahoma" w:cs="Tahoma"/>
          <w:lang w:val="el-GR"/>
        </w:rPr>
        <w:t>ων Υποσυστημάτων</w:t>
      </w:r>
      <w:r w:rsidRPr="001752B1">
        <w:rPr>
          <w:rFonts w:ascii="Tahoma" w:hAnsi="Tahoma" w:cs="Tahoma"/>
          <w:lang w:val="el-GR"/>
        </w:rPr>
        <w:t xml:space="preserve"> σε έναν ή περισσότερους ρόλους με συγκεκριμένα δικαιώματα έτσι ώστε να δίνεται η δυνατότητα διαβαθμισμένης πρόσβασης στις λειτουργίες του συστήματος αλλά και στα δεδομένα και το περιεχόμενο που σχετίζονται με τις λειτουργίες αυτές. Ενδεικτικοί ρόλοι περιλαμβάνουν: απλό χρήστη (ενημέρωση μόνο), επιχείρηση</w:t>
      </w:r>
      <w:r>
        <w:rPr>
          <w:rFonts w:ascii="Tahoma" w:hAnsi="Tahoma" w:cs="Tahoma"/>
          <w:lang w:val="el-GR"/>
        </w:rPr>
        <w:t xml:space="preserve"> - Φορέας</w:t>
      </w:r>
      <w:r w:rsidRPr="001752B1">
        <w:rPr>
          <w:rFonts w:ascii="Tahoma" w:hAnsi="Tahoma" w:cs="Tahoma"/>
          <w:lang w:val="el-GR"/>
        </w:rPr>
        <w:t xml:space="preserve"> που </w:t>
      </w:r>
      <w:r>
        <w:rPr>
          <w:rFonts w:ascii="Tahoma" w:hAnsi="Tahoma" w:cs="Tahoma"/>
          <w:lang w:val="el-GR"/>
        </w:rPr>
        <w:t>βρίσκεται σε διαδικασία ελέγχου</w:t>
      </w:r>
      <w:r w:rsidRPr="001752B1">
        <w:rPr>
          <w:rFonts w:ascii="Tahoma" w:hAnsi="Tahoma" w:cs="Tahoma"/>
          <w:lang w:val="el-GR"/>
        </w:rPr>
        <w:t xml:space="preserve"> (δημιουργία λογαριασμού στο σύστημα), στέλεχος </w:t>
      </w:r>
      <w:r>
        <w:rPr>
          <w:rFonts w:ascii="Tahoma" w:hAnsi="Tahoma" w:cs="Tahoma"/>
          <w:lang w:val="el-GR"/>
        </w:rPr>
        <w:t>ΑΠΔΠΧ</w:t>
      </w:r>
      <w:r w:rsidRPr="001752B1">
        <w:rPr>
          <w:rFonts w:ascii="Tahoma" w:hAnsi="Tahoma" w:cs="Tahoma"/>
          <w:lang w:val="el-GR"/>
        </w:rPr>
        <w:t xml:space="preserve"> για την ενημέρωση </w:t>
      </w:r>
      <w:r>
        <w:rPr>
          <w:rFonts w:ascii="Tahoma" w:hAnsi="Tahoma" w:cs="Tahoma"/>
          <w:lang w:val="el-GR"/>
        </w:rPr>
        <w:t>των υποσυστημάτων</w:t>
      </w:r>
      <w:r w:rsidRPr="001752B1">
        <w:rPr>
          <w:rFonts w:ascii="Tahoma" w:hAnsi="Tahoma" w:cs="Tahoma"/>
          <w:lang w:val="el-GR"/>
        </w:rPr>
        <w:t xml:space="preserve">, </w:t>
      </w:r>
      <w:r>
        <w:rPr>
          <w:rFonts w:ascii="Tahoma" w:hAnsi="Tahoma" w:cs="Tahoma"/>
          <w:lang w:val="el-GR"/>
        </w:rPr>
        <w:t xml:space="preserve">στέλεχος της ΑΠΔΠΧ που εμπλέκεται στη διαδικασία ελέγχων, </w:t>
      </w:r>
      <w:r w:rsidRPr="001752B1">
        <w:rPr>
          <w:rFonts w:ascii="Tahoma" w:hAnsi="Tahoma" w:cs="Tahoma"/>
          <w:lang w:val="el-GR"/>
        </w:rPr>
        <w:t>ελεγκτή</w:t>
      </w:r>
      <w:r>
        <w:rPr>
          <w:rFonts w:ascii="Tahoma" w:hAnsi="Tahoma" w:cs="Tahoma"/>
          <w:lang w:val="el-GR"/>
        </w:rPr>
        <w:t>ς</w:t>
      </w:r>
      <w:r w:rsidRPr="001752B1">
        <w:rPr>
          <w:rFonts w:ascii="Tahoma" w:hAnsi="Tahoma" w:cs="Tahoma"/>
          <w:lang w:val="el-GR"/>
        </w:rPr>
        <w:t>, διαχειριστή</w:t>
      </w:r>
      <w:r>
        <w:rPr>
          <w:rFonts w:ascii="Tahoma" w:hAnsi="Tahoma" w:cs="Tahoma"/>
          <w:lang w:val="el-GR"/>
        </w:rPr>
        <w:t>ς</w:t>
      </w:r>
      <w:r w:rsidRPr="001752B1">
        <w:rPr>
          <w:rFonts w:ascii="Tahoma" w:hAnsi="Tahoma" w:cs="Tahoma"/>
          <w:lang w:val="el-GR"/>
        </w:rPr>
        <w:t xml:space="preserve"> συστήματος, στέλεχος</w:t>
      </w:r>
      <w:r>
        <w:rPr>
          <w:rFonts w:ascii="Tahoma" w:hAnsi="Tahoma" w:cs="Tahoma"/>
          <w:lang w:val="el-GR"/>
        </w:rPr>
        <w:t xml:space="preserve"> της ΑΠΔΠΧ </w:t>
      </w:r>
      <w:r w:rsidRPr="001752B1">
        <w:rPr>
          <w:rFonts w:ascii="Tahoma" w:hAnsi="Tahoma" w:cs="Tahoma"/>
          <w:lang w:val="el-GR"/>
        </w:rPr>
        <w:t>για την αποτίμηση της αποτελεσματικότητας της διαδικασίας και την εξαγωγή στατιστικών συμπερασμάτων</w:t>
      </w:r>
      <w:r>
        <w:rPr>
          <w:rFonts w:ascii="Tahoma" w:hAnsi="Tahoma" w:cs="Tahoma"/>
          <w:lang w:val="el-GR"/>
        </w:rPr>
        <w:t xml:space="preserve"> - αναφορών</w:t>
      </w:r>
      <w:r w:rsidRPr="001752B1">
        <w:rPr>
          <w:rFonts w:ascii="Tahoma" w:hAnsi="Tahoma" w:cs="Tahoma"/>
          <w:lang w:val="el-GR"/>
        </w:rPr>
        <w:t xml:space="preserve">, </w:t>
      </w:r>
      <w:r>
        <w:rPr>
          <w:rFonts w:ascii="Tahoma" w:hAnsi="Tahoma" w:cs="Tahoma"/>
          <w:lang w:val="el-GR"/>
        </w:rPr>
        <w:t>κ.ά.</w:t>
      </w:r>
    </w:p>
    <w:p w14:paraId="33D44AC8" w14:textId="7BE0DC73" w:rsidR="00C77143" w:rsidRDefault="00C77143" w:rsidP="00931FC7">
      <w:pPr>
        <w:rPr>
          <w:rFonts w:ascii="Tahoma" w:hAnsi="Tahoma" w:cs="Tahoma"/>
          <w:lang w:val="el-GR"/>
        </w:rPr>
      </w:pPr>
      <w:r w:rsidRPr="00C77143">
        <w:rPr>
          <w:rFonts w:ascii="Tahoma" w:hAnsi="Tahoma" w:cs="Tahoma"/>
          <w:lang w:val="el-GR"/>
        </w:rPr>
        <w:t xml:space="preserve">Κάθε χρήστης </w:t>
      </w:r>
      <w:r w:rsidR="009632F4">
        <w:rPr>
          <w:rFonts w:ascii="Tahoma" w:hAnsi="Tahoma" w:cs="Tahoma"/>
          <w:lang w:val="el-GR"/>
        </w:rPr>
        <w:t xml:space="preserve">θα </w:t>
      </w:r>
      <w:r w:rsidRPr="00C77143">
        <w:rPr>
          <w:rFonts w:ascii="Tahoma" w:hAnsi="Tahoma" w:cs="Tahoma"/>
          <w:lang w:val="el-GR"/>
        </w:rPr>
        <w:t xml:space="preserve">αποκτά δικό του λογαριασμό και </w:t>
      </w:r>
      <w:r w:rsidR="009632F4">
        <w:rPr>
          <w:rFonts w:ascii="Tahoma" w:hAnsi="Tahoma" w:cs="Tahoma"/>
          <w:lang w:val="el-GR"/>
        </w:rPr>
        <w:t xml:space="preserve">θα </w:t>
      </w:r>
      <w:r w:rsidRPr="00C77143">
        <w:rPr>
          <w:rFonts w:ascii="Tahoma" w:hAnsi="Tahoma" w:cs="Tahoma"/>
          <w:lang w:val="el-GR"/>
        </w:rPr>
        <w:t xml:space="preserve">αντιστοιχείται σε έναν ή περισσότερους ρόλους. Ο ρόλος του χρήστη εμπεριέχει τη θέση του στο οργανόγραμμα της Αρχής και του δίνει πρόσβαση σε συγκεκριμένες λειτουργίες και συγκεκριμένα δεδομένα. </w:t>
      </w:r>
    </w:p>
    <w:p w14:paraId="3F5D5484" w14:textId="1779B9A9" w:rsidR="00931FC7" w:rsidRDefault="001752B1" w:rsidP="00931FC7">
      <w:pPr>
        <w:rPr>
          <w:rFonts w:ascii="Tahoma" w:hAnsi="Tahoma" w:cs="Tahoma"/>
          <w:lang w:val="el-GR"/>
        </w:rPr>
      </w:pPr>
      <w:r w:rsidRPr="001752B1">
        <w:rPr>
          <w:rFonts w:ascii="Tahoma" w:hAnsi="Tahoma" w:cs="Tahoma"/>
          <w:lang w:val="el-GR"/>
        </w:rPr>
        <w:t>Όσοι χρήστες έχουν ρόλο «Διαχειριστή» τ</w:t>
      </w:r>
      <w:r>
        <w:rPr>
          <w:rFonts w:ascii="Tahoma" w:hAnsi="Tahoma" w:cs="Tahoma"/>
          <w:lang w:val="el-GR"/>
        </w:rPr>
        <w:t>ων Υποσυστημάτων</w:t>
      </w:r>
      <w:r w:rsidRPr="001752B1">
        <w:rPr>
          <w:rFonts w:ascii="Tahoma" w:hAnsi="Tahoma" w:cs="Tahoma"/>
          <w:lang w:val="el-GR"/>
        </w:rPr>
        <w:t xml:space="preserve"> μπορούν να διαχειρίζονται ρόλους, να φτιάχνουν λογαριασμούς χρηστών και να τους συνδέουν με έναν ή περισσότερους ρόλους.</w:t>
      </w:r>
    </w:p>
    <w:p w14:paraId="19EBA58A" w14:textId="5D0F9BE1" w:rsidR="001752B1" w:rsidRPr="001752B1" w:rsidRDefault="001752B1" w:rsidP="00931FC7">
      <w:pPr>
        <w:rPr>
          <w:rFonts w:ascii="Tahoma" w:hAnsi="Tahoma" w:cs="Tahoma"/>
          <w:b/>
          <w:bCs/>
          <w:lang w:val="el-GR"/>
        </w:rPr>
      </w:pPr>
      <w:r w:rsidRPr="001752B1">
        <w:rPr>
          <w:rFonts w:ascii="Tahoma" w:hAnsi="Tahoma" w:cs="Tahoma"/>
          <w:b/>
          <w:bCs/>
          <w:lang w:val="el-GR"/>
        </w:rPr>
        <w:t>Το υποσύστημα θα περιλαμβάνει (ενδεικτικά) τις παρακάτω διαδικασίες – λειτουργίες:</w:t>
      </w:r>
    </w:p>
    <w:p w14:paraId="3ADC0033" w14:textId="61119963" w:rsidR="001752B1" w:rsidRPr="001752B1" w:rsidRDefault="001752B1" w:rsidP="00EB3381">
      <w:pPr>
        <w:pStyle w:val="aff"/>
        <w:numPr>
          <w:ilvl w:val="0"/>
          <w:numId w:val="103"/>
        </w:numPr>
        <w:rPr>
          <w:rFonts w:ascii="Tahoma" w:hAnsi="Tahoma" w:cs="Tahoma"/>
          <w:b/>
          <w:bCs/>
          <w:lang w:val="el-GR"/>
        </w:rPr>
      </w:pPr>
      <w:r w:rsidRPr="001752B1">
        <w:rPr>
          <w:rFonts w:ascii="Tahoma" w:hAnsi="Tahoma" w:cs="Tahoma"/>
          <w:b/>
          <w:bCs/>
          <w:lang w:val="el-GR"/>
        </w:rPr>
        <w:t>Διαχείριση Ρόλων</w:t>
      </w:r>
    </w:p>
    <w:p w14:paraId="7B365330" w14:textId="573561C3" w:rsidR="001752B1" w:rsidRDefault="001752B1" w:rsidP="00EB3381">
      <w:pPr>
        <w:pStyle w:val="aff"/>
        <w:numPr>
          <w:ilvl w:val="1"/>
          <w:numId w:val="103"/>
        </w:numPr>
        <w:rPr>
          <w:rFonts w:ascii="Tahoma" w:hAnsi="Tahoma" w:cs="Tahoma"/>
          <w:lang w:val="el-GR"/>
        </w:rPr>
      </w:pPr>
      <w:r>
        <w:rPr>
          <w:rFonts w:ascii="Tahoma" w:hAnsi="Tahoma" w:cs="Tahoma"/>
          <w:lang w:val="el-GR"/>
        </w:rPr>
        <w:t>Δημιουργία Ρόλου</w:t>
      </w:r>
    </w:p>
    <w:p w14:paraId="35F4585F" w14:textId="2A5B1FA0" w:rsidR="001752B1" w:rsidRDefault="001752B1" w:rsidP="00EB3381">
      <w:pPr>
        <w:pStyle w:val="aff"/>
        <w:numPr>
          <w:ilvl w:val="1"/>
          <w:numId w:val="103"/>
        </w:numPr>
        <w:rPr>
          <w:rFonts w:ascii="Tahoma" w:hAnsi="Tahoma" w:cs="Tahoma"/>
          <w:lang w:val="el-GR"/>
        </w:rPr>
      </w:pPr>
      <w:r>
        <w:rPr>
          <w:rFonts w:ascii="Tahoma" w:hAnsi="Tahoma" w:cs="Tahoma"/>
          <w:lang w:val="el-GR"/>
        </w:rPr>
        <w:t>Τροποποίηση Ρόλου</w:t>
      </w:r>
    </w:p>
    <w:p w14:paraId="04D91060" w14:textId="6C1CF164" w:rsidR="001752B1" w:rsidRDefault="001752B1" w:rsidP="00EB3381">
      <w:pPr>
        <w:pStyle w:val="aff"/>
        <w:numPr>
          <w:ilvl w:val="1"/>
          <w:numId w:val="103"/>
        </w:numPr>
        <w:rPr>
          <w:rFonts w:ascii="Tahoma" w:hAnsi="Tahoma" w:cs="Tahoma"/>
          <w:lang w:val="el-GR"/>
        </w:rPr>
      </w:pPr>
      <w:r>
        <w:rPr>
          <w:rFonts w:ascii="Tahoma" w:hAnsi="Tahoma" w:cs="Tahoma"/>
          <w:lang w:val="el-GR"/>
        </w:rPr>
        <w:t>Διαγραφή Ρόλου</w:t>
      </w:r>
    </w:p>
    <w:p w14:paraId="2D657C1F" w14:textId="6586C8B9" w:rsidR="001752B1" w:rsidRPr="001752B1" w:rsidRDefault="001752B1" w:rsidP="00EB3381">
      <w:pPr>
        <w:pStyle w:val="aff"/>
        <w:numPr>
          <w:ilvl w:val="1"/>
          <w:numId w:val="103"/>
        </w:numPr>
        <w:rPr>
          <w:rFonts w:ascii="Tahoma" w:hAnsi="Tahoma" w:cs="Tahoma"/>
          <w:lang w:val="el-GR"/>
        </w:rPr>
      </w:pPr>
      <w:r>
        <w:rPr>
          <w:rFonts w:ascii="Tahoma" w:hAnsi="Tahoma" w:cs="Tahoma"/>
          <w:lang w:val="el-GR"/>
        </w:rPr>
        <w:t>Εμφάνιση Καταλόγου Ρόλων</w:t>
      </w:r>
    </w:p>
    <w:p w14:paraId="25226386" w14:textId="7ECF5617" w:rsidR="001752B1" w:rsidRPr="001752B1" w:rsidRDefault="001752B1" w:rsidP="00EB3381">
      <w:pPr>
        <w:pStyle w:val="aff"/>
        <w:numPr>
          <w:ilvl w:val="0"/>
          <w:numId w:val="103"/>
        </w:numPr>
        <w:rPr>
          <w:rFonts w:ascii="Tahoma" w:hAnsi="Tahoma" w:cs="Tahoma"/>
          <w:b/>
          <w:bCs/>
          <w:lang w:val="el-GR"/>
        </w:rPr>
      </w:pPr>
      <w:r w:rsidRPr="001752B1">
        <w:rPr>
          <w:rFonts w:ascii="Tahoma" w:hAnsi="Tahoma" w:cs="Tahoma"/>
          <w:b/>
          <w:bCs/>
          <w:lang w:val="el-GR"/>
        </w:rPr>
        <w:t>Διαχείριση Χρηστών</w:t>
      </w:r>
    </w:p>
    <w:p w14:paraId="7326BE57" w14:textId="101990B2" w:rsidR="001752B1" w:rsidRDefault="001752B1" w:rsidP="00EB3381">
      <w:pPr>
        <w:pStyle w:val="aff"/>
        <w:numPr>
          <w:ilvl w:val="1"/>
          <w:numId w:val="103"/>
        </w:numPr>
        <w:rPr>
          <w:rFonts w:ascii="Tahoma" w:hAnsi="Tahoma" w:cs="Tahoma"/>
          <w:lang w:val="el-GR"/>
        </w:rPr>
      </w:pPr>
      <w:r>
        <w:rPr>
          <w:rFonts w:ascii="Tahoma" w:hAnsi="Tahoma" w:cs="Tahoma"/>
          <w:lang w:val="el-GR"/>
        </w:rPr>
        <w:t>Δημιουργία Χρήστη</w:t>
      </w:r>
    </w:p>
    <w:p w14:paraId="3FD0C7D1" w14:textId="03EFDC7D" w:rsidR="001752B1" w:rsidRDefault="001752B1" w:rsidP="00EB3381">
      <w:pPr>
        <w:pStyle w:val="aff"/>
        <w:numPr>
          <w:ilvl w:val="1"/>
          <w:numId w:val="103"/>
        </w:numPr>
        <w:rPr>
          <w:rFonts w:ascii="Tahoma" w:hAnsi="Tahoma" w:cs="Tahoma"/>
          <w:lang w:val="el-GR"/>
        </w:rPr>
      </w:pPr>
      <w:r>
        <w:rPr>
          <w:rFonts w:ascii="Tahoma" w:hAnsi="Tahoma" w:cs="Tahoma"/>
          <w:lang w:val="el-GR"/>
        </w:rPr>
        <w:t>Τροποποίηση Χρήστη</w:t>
      </w:r>
    </w:p>
    <w:p w14:paraId="23EA6993" w14:textId="40BE661D" w:rsidR="001752B1" w:rsidRDefault="001752B1" w:rsidP="00EB3381">
      <w:pPr>
        <w:pStyle w:val="aff"/>
        <w:numPr>
          <w:ilvl w:val="1"/>
          <w:numId w:val="103"/>
        </w:numPr>
        <w:rPr>
          <w:rFonts w:ascii="Tahoma" w:hAnsi="Tahoma" w:cs="Tahoma"/>
          <w:lang w:val="el-GR"/>
        </w:rPr>
      </w:pPr>
      <w:r>
        <w:rPr>
          <w:rFonts w:ascii="Tahoma" w:hAnsi="Tahoma" w:cs="Tahoma"/>
          <w:lang w:val="el-GR"/>
        </w:rPr>
        <w:t>Διαγραφή Χρήστη</w:t>
      </w:r>
    </w:p>
    <w:p w14:paraId="63603043" w14:textId="54A68738" w:rsidR="001752B1" w:rsidRPr="001752B1" w:rsidRDefault="001752B1" w:rsidP="00EB3381">
      <w:pPr>
        <w:pStyle w:val="aff"/>
        <w:numPr>
          <w:ilvl w:val="1"/>
          <w:numId w:val="103"/>
        </w:numPr>
        <w:rPr>
          <w:rFonts w:ascii="Tahoma" w:hAnsi="Tahoma" w:cs="Tahoma"/>
          <w:lang w:val="el-GR"/>
        </w:rPr>
      </w:pPr>
      <w:r>
        <w:rPr>
          <w:rFonts w:ascii="Tahoma" w:hAnsi="Tahoma" w:cs="Tahoma"/>
          <w:lang w:val="el-GR"/>
        </w:rPr>
        <w:t>Εμφάνιση Καταλόγου Χρηστών</w:t>
      </w:r>
    </w:p>
    <w:p w14:paraId="5A0D34E1" w14:textId="139E618A" w:rsidR="001752B1" w:rsidRPr="004B58A1" w:rsidRDefault="001752B1" w:rsidP="00EB3381">
      <w:pPr>
        <w:pStyle w:val="aff"/>
        <w:numPr>
          <w:ilvl w:val="0"/>
          <w:numId w:val="103"/>
        </w:numPr>
        <w:rPr>
          <w:rFonts w:ascii="Tahoma" w:hAnsi="Tahoma" w:cs="Tahoma"/>
          <w:b/>
          <w:bCs/>
          <w:lang w:val="el-GR"/>
        </w:rPr>
      </w:pPr>
      <w:r w:rsidRPr="004B58A1">
        <w:rPr>
          <w:rFonts w:ascii="Tahoma" w:hAnsi="Tahoma" w:cs="Tahoma"/>
          <w:b/>
          <w:bCs/>
          <w:lang w:val="el-GR"/>
        </w:rPr>
        <w:t>Γενικές Λειτουργίες</w:t>
      </w:r>
    </w:p>
    <w:p w14:paraId="3E1097B7" w14:textId="2F9ECA46" w:rsidR="001752B1" w:rsidRDefault="001752B1" w:rsidP="00EB3381">
      <w:pPr>
        <w:pStyle w:val="aff"/>
        <w:numPr>
          <w:ilvl w:val="1"/>
          <w:numId w:val="103"/>
        </w:numPr>
        <w:rPr>
          <w:rFonts w:ascii="Tahoma" w:hAnsi="Tahoma" w:cs="Tahoma"/>
          <w:lang w:val="el-GR"/>
        </w:rPr>
      </w:pPr>
      <w:r>
        <w:rPr>
          <w:rFonts w:ascii="Tahoma" w:hAnsi="Tahoma" w:cs="Tahoma"/>
          <w:lang w:val="el-GR"/>
        </w:rPr>
        <w:t>Είσδοδος και Έξοδος από το Υποσύστημα / Υποσυστήματα</w:t>
      </w:r>
    </w:p>
    <w:p w14:paraId="79C2BC6A" w14:textId="6400B19C" w:rsidR="001752B1" w:rsidRDefault="001752B1" w:rsidP="00EB3381">
      <w:pPr>
        <w:pStyle w:val="aff"/>
        <w:numPr>
          <w:ilvl w:val="1"/>
          <w:numId w:val="103"/>
        </w:numPr>
        <w:rPr>
          <w:rFonts w:ascii="Tahoma" w:hAnsi="Tahoma" w:cs="Tahoma"/>
          <w:lang w:val="el-GR"/>
        </w:rPr>
      </w:pPr>
      <w:r>
        <w:rPr>
          <w:rFonts w:ascii="Tahoma" w:hAnsi="Tahoma" w:cs="Tahoma"/>
          <w:lang w:val="el-GR"/>
        </w:rPr>
        <w:t>Αρχικός Ορισμός Εσωτερικών Χρηστών</w:t>
      </w:r>
    </w:p>
    <w:p w14:paraId="09AA9CF2" w14:textId="7A113C1B" w:rsidR="001752B1" w:rsidRDefault="001752B1" w:rsidP="00EB3381">
      <w:pPr>
        <w:pStyle w:val="aff"/>
        <w:numPr>
          <w:ilvl w:val="1"/>
          <w:numId w:val="103"/>
        </w:numPr>
        <w:rPr>
          <w:rFonts w:ascii="Tahoma" w:hAnsi="Tahoma" w:cs="Tahoma"/>
          <w:lang w:val="el-GR"/>
        </w:rPr>
      </w:pPr>
      <w:r>
        <w:rPr>
          <w:rFonts w:ascii="Tahoma" w:hAnsi="Tahoma" w:cs="Tahoma"/>
          <w:lang w:val="el-GR"/>
        </w:rPr>
        <w:t>Ορισμός άλλου Εσωτερικού Χρήστη</w:t>
      </w:r>
    </w:p>
    <w:p w14:paraId="023BC642" w14:textId="49C5F9AE" w:rsidR="001752B1" w:rsidRDefault="004B58A1" w:rsidP="00EB3381">
      <w:pPr>
        <w:pStyle w:val="aff"/>
        <w:numPr>
          <w:ilvl w:val="1"/>
          <w:numId w:val="103"/>
        </w:numPr>
        <w:rPr>
          <w:rFonts w:ascii="Tahoma" w:hAnsi="Tahoma" w:cs="Tahoma"/>
          <w:lang w:val="el-GR"/>
        </w:rPr>
      </w:pPr>
      <w:r>
        <w:rPr>
          <w:rFonts w:ascii="Tahoma" w:hAnsi="Tahoma" w:cs="Tahoma"/>
          <w:lang w:val="el-GR"/>
        </w:rPr>
        <w:t>Ορισμός Αντιπροσώπου Φορέα</w:t>
      </w:r>
    </w:p>
    <w:p w14:paraId="4B0869FE" w14:textId="2A5A8F8C" w:rsidR="004B58A1" w:rsidRDefault="004B58A1" w:rsidP="00EB3381">
      <w:pPr>
        <w:pStyle w:val="aff"/>
        <w:numPr>
          <w:ilvl w:val="1"/>
          <w:numId w:val="103"/>
        </w:numPr>
        <w:rPr>
          <w:rFonts w:ascii="Tahoma" w:hAnsi="Tahoma" w:cs="Tahoma"/>
          <w:lang w:val="el-GR"/>
        </w:rPr>
      </w:pPr>
      <w:r>
        <w:rPr>
          <w:rFonts w:ascii="Tahoma" w:hAnsi="Tahoma" w:cs="Tahoma"/>
          <w:lang w:val="el-GR"/>
        </w:rPr>
        <w:t>Ασφαλής Κοινοποίηση συνθηματικών στον Χρήστη</w:t>
      </w:r>
    </w:p>
    <w:p w14:paraId="6F41BB2F" w14:textId="3A49C6DD" w:rsidR="004B58A1" w:rsidRPr="009632F4" w:rsidRDefault="004B58A1" w:rsidP="00EB3381">
      <w:pPr>
        <w:pStyle w:val="aff"/>
        <w:numPr>
          <w:ilvl w:val="1"/>
          <w:numId w:val="103"/>
        </w:numPr>
        <w:rPr>
          <w:rFonts w:ascii="Tahoma" w:hAnsi="Tahoma" w:cs="Tahoma"/>
          <w:lang w:val="el-GR"/>
        </w:rPr>
      </w:pPr>
      <w:r w:rsidRPr="009632F4">
        <w:rPr>
          <w:rFonts w:ascii="Tahoma" w:hAnsi="Tahoma" w:cs="Tahoma"/>
          <w:lang w:val="el-GR"/>
        </w:rPr>
        <w:t>Αλλαγή στοιχείων Λογαριασμού</w:t>
      </w:r>
    </w:p>
    <w:p w14:paraId="104157C8" w14:textId="692CC0B9" w:rsidR="001752B1" w:rsidRPr="009632F4" w:rsidRDefault="009632F4" w:rsidP="00931FC7">
      <w:pPr>
        <w:rPr>
          <w:rFonts w:ascii="Tahoma" w:eastAsia="SimSun" w:hAnsi="Tahoma" w:cs="Tahoma"/>
          <w:lang w:val="el-GR"/>
        </w:rPr>
      </w:pPr>
      <w:r>
        <w:rPr>
          <w:rFonts w:ascii="Tahoma" w:eastAsia="SimSun" w:hAnsi="Tahoma" w:cs="Tahoma"/>
          <w:lang w:val="el-GR"/>
        </w:rPr>
        <w:lastRenderedPageBreak/>
        <w:t>Εφόσον αυτό είναι τεχνικά εφικτό, ο</w:t>
      </w:r>
      <w:r w:rsidRPr="009632F4">
        <w:rPr>
          <w:rFonts w:ascii="Tahoma" w:eastAsia="SimSun" w:hAnsi="Tahoma" w:cs="Tahoma"/>
          <w:lang w:val="el-GR"/>
        </w:rPr>
        <w:t xml:space="preserve"> υπο</w:t>
      </w:r>
      <w:r>
        <w:rPr>
          <w:rFonts w:ascii="Tahoma" w:eastAsia="SimSun" w:hAnsi="Tahoma" w:cs="Tahoma"/>
          <w:lang w:val="el-GR"/>
        </w:rPr>
        <w:t>ψήφιος Ανάδοχος δύναται να χρησιμοποιήσει το υφιστάμενο σύστημα διαχείρισης χρηστών και ρόλων, κατόπιν έγκρισης της ΑΠΔΠΧ. Η διαδικασία αυτή θα καθοριστεί κατά τη Φάση 1 του έργου.</w:t>
      </w:r>
    </w:p>
    <w:p w14:paraId="220E44B8" w14:textId="77777777" w:rsidR="00931FC7" w:rsidRPr="00931FC7" w:rsidRDefault="00931FC7" w:rsidP="00931FC7">
      <w:pPr>
        <w:rPr>
          <w:highlight w:val="yellow"/>
          <w:lang w:val="el-GR"/>
        </w:rPr>
      </w:pPr>
    </w:p>
    <w:p w14:paraId="4FABDB94" w14:textId="77777777" w:rsidR="005A40FC" w:rsidRPr="00F94007" w:rsidRDefault="005A40FC" w:rsidP="00F94007">
      <w:pPr>
        <w:pStyle w:val="4"/>
        <w:numPr>
          <w:ilvl w:val="3"/>
          <w:numId w:val="18"/>
        </w:numPr>
        <w:tabs>
          <w:tab w:val="left" w:pos="1134"/>
        </w:tabs>
        <w:rPr>
          <w:rFonts w:ascii="Tahoma" w:eastAsia="SimSun" w:hAnsi="Tahoma" w:cs="Tahoma"/>
          <w:szCs w:val="22"/>
          <w:lang w:val="el-GR"/>
        </w:rPr>
      </w:pPr>
      <w:bookmarkStart w:id="269" w:name="_Δημιουργία_chatbot_εφαρμογής"/>
      <w:bookmarkStart w:id="270" w:name="_Toc56417717"/>
      <w:bookmarkEnd w:id="269"/>
      <w:r w:rsidRPr="00F94007">
        <w:rPr>
          <w:rFonts w:ascii="Tahoma" w:eastAsia="SimSun" w:hAnsi="Tahoma" w:cs="Tahoma"/>
          <w:szCs w:val="22"/>
          <w:lang w:val="el-GR"/>
        </w:rPr>
        <w:t>Δημιουργία chatbot εφαρμογής</w:t>
      </w:r>
      <w:bookmarkEnd w:id="270"/>
      <w:r w:rsidRPr="00F94007">
        <w:rPr>
          <w:rFonts w:ascii="Tahoma" w:eastAsia="SimSun" w:hAnsi="Tahoma" w:cs="Tahoma"/>
          <w:szCs w:val="22"/>
          <w:lang w:val="el-GR"/>
        </w:rPr>
        <w:t xml:space="preserve"> </w:t>
      </w:r>
    </w:p>
    <w:p w14:paraId="7C9414D7" w14:textId="55C87ABA" w:rsidR="005A40FC" w:rsidRPr="005F7971" w:rsidRDefault="004D7BEC" w:rsidP="005A40FC">
      <w:pPr>
        <w:rPr>
          <w:rFonts w:ascii="Tahoma" w:eastAsia="SimSun" w:hAnsi="Tahoma" w:cs="Tahoma"/>
          <w:lang w:val="el-GR"/>
        </w:rPr>
      </w:pPr>
      <w:r>
        <w:rPr>
          <w:rFonts w:ascii="Tahoma" w:eastAsia="SimSun" w:hAnsi="Tahoma" w:cs="Tahoma"/>
          <w:lang w:val="el-GR"/>
        </w:rPr>
        <w:t xml:space="preserve">Ο </w:t>
      </w:r>
      <w:r w:rsidR="00C032BB">
        <w:rPr>
          <w:rFonts w:ascii="Tahoma" w:eastAsia="SimSun" w:hAnsi="Tahoma" w:cs="Tahoma"/>
          <w:lang w:val="el-GR"/>
        </w:rPr>
        <w:t>υποψήφιος</w:t>
      </w:r>
      <w:r>
        <w:rPr>
          <w:rFonts w:ascii="Tahoma" w:eastAsia="SimSun" w:hAnsi="Tahoma" w:cs="Tahoma"/>
          <w:lang w:val="el-GR"/>
        </w:rPr>
        <w:t xml:space="preserve"> ανάδοχος θα υλοποιήσει</w:t>
      </w:r>
      <w:r w:rsidR="005A40FC" w:rsidRPr="005F7971">
        <w:rPr>
          <w:rFonts w:ascii="Tahoma" w:eastAsia="SimSun" w:hAnsi="Tahoma" w:cs="Tahoma"/>
          <w:lang w:val="el-GR"/>
        </w:rPr>
        <w:t xml:space="preserve"> εφαρμογή chatbot για ενημέρωση.  </w:t>
      </w:r>
      <w:r w:rsidR="005A40FC" w:rsidRPr="005F7971">
        <w:rPr>
          <w:rFonts w:ascii="Tahoma" w:eastAsia="SimSun" w:hAnsi="Tahoma" w:cs="Tahoma"/>
          <w:lang w:val="en-US"/>
        </w:rPr>
        <w:t>O</w:t>
      </w:r>
      <w:r w:rsidR="005A40FC" w:rsidRPr="005F7971">
        <w:rPr>
          <w:rFonts w:ascii="Tahoma" w:eastAsia="SimSun" w:hAnsi="Tahoma" w:cs="Tahoma"/>
          <w:lang w:val="el-GR"/>
        </w:rPr>
        <w:t xml:space="preserve">ι χρήστες θα στέλνουν μήνυμα, μέσω κάποιου </w:t>
      </w:r>
      <w:r w:rsidR="005A40FC" w:rsidRPr="005F7971">
        <w:rPr>
          <w:rFonts w:ascii="Tahoma" w:eastAsia="SimSun" w:hAnsi="Tahoma" w:cs="Tahoma"/>
          <w:lang w:val="en-US"/>
        </w:rPr>
        <w:t>messaging</w:t>
      </w:r>
      <w:r w:rsidR="005A40FC" w:rsidRPr="005F7971">
        <w:rPr>
          <w:rFonts w:ascii="Tahoma" w:eastAsia="SimSun" w:hAnsi="Tahoma" w:cs="Tahoma"/>
          <w:lang w:val="el-GR"/>
        </w:rPr>
        <w:t xml:space="preserve"> εργαλείου, στην ΑΠΔΠΧ, γράφοντας μία λέξη για να ξεκινήσουν τη συζήτηση, στην συνέχεια ο χρήστης μπορεί να αποκτήσει πρόσβαση σε επίσημες πληροφορίες σχετικά με την ΑΠΔΠΧ ή τον σχετικό νόμο κτλ. Οι πληροφορίες θα ενημερώνονται τακτικά ώστε να είναι διαθέσιμες όλες οι νέες εξελίξεις. Η υπηρεσία θα είναι διαθέσιμη στην Ελληνική γλώσσα. </w:t>
      </w:r>
    </w:p>
    <w:p w14:paraId="57F07CC2" w14:textId="77777777" w:rsidR="005A40FC" w:rsidRPr="005F7971" w:rsidRDefault="005A40FC" w:rsidP="005A40FC">
      <w:pPr>
        <w:rPr>
          <w:rFonts w:ascii="Tahoma" w:eastAsia="SimSun" w:hAnsi="Tahoma" w:cs="Tahoma"/>
          <w:lang w:val="el-GR"/>
        </w:rPr>
      </w:pPr>
      <w:r w:rsidRPr="005F7971">
        <w:rPr>
          <w:rFonts w:ascii="Tahoma" w:eastAsia="SimSun" w:hAnsi="Tahoma" w:cs="Tahoma"/>
          <w:lang w:val="el-GR"/>
        </w:rPr>
        <w:t>Η εφαρμογή θα επιτρέπει και την παροχή πληροφόρησης για το έργο και τις δράσεις της Αρχής αλλά επίσης και θα προσφέρει και ένα επιπλέον κανάλι επικοινωνίας για την υποβολή καταγγελιών.</w:t>
      </w:r>
    </w:p>
    <w:p w14:paraId="3DB7EFC6" w14:textId="17F1942A" w:rsidR="005A40FC" w:rsidRDefault="00796685" w:rsidP="00CD2AB2">
      <w:pPr>
        <w:rPr>
          <w:rFonts w:ascii="Tahoma" w:eastAsia="SimSun" w:hAnsi="Tahoma" w:cs="Tahoma"/>
          <w:lang w:val="el-GR"/>
        </w:rPr>
      </w:pPr>
      <w:r>
        <w:rPr>
          <w:rFonts w:ascii="Tahoma" w:eastAsia="SimSun" w:hAnsi="Tahoma" w:cs="Tahoma"/>
          <w:lang w:val="el-GR"/>
        </w:rPr>
        <w:t xml:space="preserve">Οι διαδικασίες ανάπτυξης της εφαρμογής </w:t>
      </w:r>
      <w:r w:rsidRPr="00796685">
        <w:rPr>
          <w:rFonts w:ascii="Tahoma" w:eastAsia="SimSun" w:hAnsi="Tahoma" w:cs="Tahoma"/>
          <w:lang w:val="el-GR"/>
        </w:rPr>
        <w:t xml:space="preserve">θα </w:t>
      </w:r>
      <w:r>
        <w:rPr>
          <w:rFonts w:ascii="Tahoma" w:eastAsia="SimSun" w:hAnsi="Tahoma" w:cs="Tahoma"/>
          <w:lang w:val="el-GR"/>
        </w:rPr>
        <w:t>καθοριστούν</w:t>
      </w:r>
      <w:r w:rsidRPr="00796685">
        <w:rPr>
          <w:rFonts w:ascii="Tahoma" w:eastAsia="SimSun" w:hAnsi="Tahoma" w:cs="Tahoma"/>
          <w:lang w:val="el-GR"/>
        </w:rPr>
        <w:t xml:space="preserve"> από τον Ανάδοχο κατά τη Φάση της Μελέτης Εφαρμογής.</w:t>
      </w:r>
    </w:p>
    <w:p w14:paraId="29CDDB76" w14:textId="77777777" w:rsidR="004250BA" w:rsidRPr="00796685" w:rsidRDefault="004250BA" w:rsidP="00CD2AB2">
      <w:pPr>
        <w:rPr>
          <w:rFonts w:ascii="Tahoma" w:eastAsia="SimSun" w:hAnsi="Tahoma" w:cs="Tahoma"/>
          <w:lang w:val="el-GR"/>
        </w:rPr>
      </w:pPr>
    </w:p>
    <w:p w14:paraId="3867E2C2" w14:textId="7D93535A" w:rsidR="004250BA" w:rsidRPr="00ED0349" w:rsidRDefault="004250BA" w:rsidP="00F94007">
      <w:pPr>
        <w:pStyle w:val="4"/>
        <w:numPr>
          <w:ilvl w:val="3"/>
          <w:numId w:val="18"/>
        </w:numPr>
        <w:tabs>
          <w:tab w:val="left" w:pos="1134"/>
        </w:tabs>
        <w:rPr>
          <w:rFonts w:ascii="Tahoma" w:eastAsia="SimSun" w:hAnsi="Tahoma" w:cs="Tahoma"/>
          <w:szCs w:val="22"/>
          <w:lang w:val="el-GR"/>
        </w:rPr>
      </w:pPr>
      <w:bookmarkStart w:id="271" w:name="_Δημιουργία_περιεχομένου_ενημέρωση"/>
      <w:bookmarkStart w:id="272" w:name="_Toc56417718"/>
      <w:bookmarkEnd w:id="271"/>
      <w:r w:rsidRPr="00ED0349">
        <w:rPr>
          <w:rFonts w:ascii="Tahoma" w:eastAsia="SimSun" w:hAnsi="Tahoma" w:cs="Tahoma"/>
          <w:szCs w:val="22"/>
          <w:lang w:val="el-GR"/>
        </w:rPr>
        <w:t>Δημιουργία περιεχομένου ενημέρωση και ευαισθητοποίησης</w:t>
      </w:r>
      <w:bookmarkEnd w:id="272"/>
      <w:r w:rsidRPr="00ED0349">
        <w:rPr>
          <w:rFonts w:ascii="Tahoma" w:eastAsia="SimSun" w:hAnsi="Tahoma" w:cs="Tahoma"/>
          <w:szCs w:val="22"/>
          <w:lang w:val="el-GR"/>
        </w:rPr>
        <w:t xml:space="preserve"> </w:t>
      </w:r>
    </w:p>
    <w:p w14:paraId="138AD7FE" w14:textId="3F4B3DD4" w:rsidR="003F50E4" w:rsidRDefault="004250BA" w:rsidP="00CD2AB2">
      <w:pPr>
        <w:rPr>
          <w:rFonts w:ascii="Tahoma" w:eastAsia="SimSun" w:hAnsi="Tahoma" w:cs="Tahoma"/>
          <w:lang w:val="el-GR"/>
        </w:rPr>
      </w:pPr>
      <w:r>
        <w:rPr>
          <w:rFonts w:ascii="Tahoma" w:eastAsia="SimSun" w:hAnsi="Tahoma" w:cs="Tahoma"/>
          <w:lang w:val="el-GR"/>
        </w:rPr>
        <w:t>Στο πλαίσιο του έργου</w:t>
      </w:r>
      <w:r w:rsidRPr="004250BA">
        <w:rPr>
          <w:rFonts w:ascii="Tahoma" w:eastAsia="SimSun" w:hAnsi="Tahoma" w:cs="Tahoma"/>
          <w:lang w:val="el-GR"/>
        </w:rPr>
        <w:t xml:space="preserve"> </w:t>
      </w:r>
      <w:r>
        <w:rPr>
          <w:rFonts w:ascii="Tahoma" w:eastAsia="SimSun" w:hAnsi="Tahoma" w:cs="Tahoma"/>
          <w:lang w:val="el-GR"/>
        </w:rPr>
        <w:t>και σε συνεργασία με την ΑΠΔΠΧ ο υποψήφιος ανάδοχος θα παράξει εξειδικευμένο περιεχόμενο για θέματα προστασίας δεδομένων προσωπικού χαρακτήρα με στόχο την ενημέρωση και ευαισθητοποίηση των πολιτών</w:t>
      </w:r>
      <w:r w:rsidR="003F50E4">
        <w:rPr>
          <w:rFonts w:ascii="Tahoma" w:eastAsia="SimSun" w:hAnsi="Tahoma" w:cs="Tahoma"/>
          <w:lang w:val="el-GR"/>
        </w:rPr>
        <w:t>, όπως ενδεικτικά:</w:t>
      </w:r>
    </w:p>
    <w:p w14:paraId="0481F397" w14:textId="74517BFD" w:rsidR="003F50E4" w:rsidRPr="003F50E4" w:rsidRDefault="003F50E4" w:rsidP="00EB3381">
      <w:pPr>
        <w:pStyle w:val="aff"/>
        <w:numPr>
          <w:ilvl w:val="0"/>
          <w:numId w:val="107"/>
        </w:numPr>
        <w:rPr>
          <w:rFonts w:ascii="Tahoma" w:eastAsia="SimSun" w:hAnsi="Tahoma" w:cs="Tahoma"/>
          <w:lang w:val="el-GR"/>
        </w:rPr>
      </w:pPr>
      <w:r w:rsidRPr="003F50E4">
        <w:rPr>
          <w:rFonts w:ascii="Tahoma" w:eastAsia="SimSun" w:hAnsi="Tahoma" w:cs="Tahoma"/>
          <w:lang w:val="el-GR"/>
        </w:rPr>
        <w:t>Γενικά στοιχεία για την προστασία των Προσωπικών Δεδομένων &amp; τον ΓΚΔΠΧ</w:t>
      </w:r>
    </w:p>
    <w:p w14:paraId="5FFBF1D1" w14:textId="77777777" w:rsidR="003F50E4" w:rsidRPr="003F50E4" w:rsidRDefault="003F50E4" w:rsidP="00EB3381">
      <w:pPr>
        <w:pStyle w:val="aff"/>
        <w:numPr>
          <w:ilvl w:val="0"/>
          <w:numId w:val="107"/>
        </w:numPr>
        <w:rPr>
          <w:rFonts w:ascii="Tahoma" w:eastAsia="SimSun" w:hAnsi="Tahoma" w:cs="Tahoma"/>
          <w:lang w:val="el-GR"/>
        </w:rPr>
      </w:pPr>
      <w:r w:rsidRPr="003F50E4">
        <w:rPr>
          <w:rFonts w:ascii="Tahoma" w:eastAsia="SimSun" w:hAnsi="Tahoma" w:cs="Tahoma"/>
          <w:lang w:val="el-GR"/>
        </w:rPr>
        <w:t>Δικαιώματα των Πολιτών</w:t>
      </w:r>
    </w:p>
    <w:p w14:paraId="7B681A86" w14:textId="75AB8214" w:rsidR="005A40FC" w:rsidRPr="003F50E4" w:rsidRDefault="003F50E4" w:rsidP="00EB3381">
      <w:pPr>
        <w:pStyle w:val="aff"/>
        <w:numPr>
          <w:ilvl w:val="0"/>
          <w:numId w:val="107"/>
        </w:numPr>
        <w:rPr>
          <w:rFonts w:ascii="Tahoma" w:eastAsia="SimSun" w:hAnsi="Tahoma" w:cs="Tahoma"/>
          <w:lang w:val="el-GR"/>
        </w:rPr>
      </w:pPr>
      <w:r w:rsidRPr="003F50E4">
        <w:rPr>
          <w:rFonts w:ascii="Tahoma" w:eastAsia="SimSun" w:hAnsi="Tahoma" w:cs="Tahoma"/>
          <w:lang w:val="el-GR"/>
        </w:rPr>
        <w:t>Ειδικότερα θέματα που αφορούν τη Συγκατάθεση των πολιτών</w:t>
      </w:r>
      <w:r w:rsidR="004250BA" w:rsidRPr="003F50E4">
        <w:rPr>
          <w:rFonts w:ascii="Tahoma" w:eastAsia="SimSun" w:hAnsi="Tahoma" w:cs="Tahoma"/>
          <w:lang w:val="el-GR"/>
        </w:rPr>
        <w:t xml:space="preserve">   </w:t>
      </w:r>
    </w:p>
    <w:p w14:paraId="25912E24" w14:textId="5DDB3700" w:rsidR="004250BA" w:rsidRDefault="003F50E4" w:rsidP="00CD2AB2">
      <w:pPr>
        <w:rPr>
          <w:rFonts w:ascii="Tahoma" w:eastAsia="SimSun" w:hAnsi="Tahoma" w:cs="Tahoma"/>
          <w:lang w:val="el-GR"/>
        </w:rPr>
      </w:pPr>
      <w:r w:rsidRPr="003F50E4">
        <w:rPr>
          <w:rFonts w:ascii="Tahoma" w:eastAsia="SimSun" w:hAnsi="Tahoma" w:cs="Tahoma"/>
          <w:lang w:val="el-GR"/>
        </w:rPr>
        <w:t>Ειδικότερη μ</w:t>
      </w:r>
      <w:r>
        <w:rPr>
          <w:rFonts w:ascii="Tahoma" w:eastAsia="SimSun" w:hAnsi="Tahoma" w:cs="Tahoma"/>
          <w:lang w:val="el-GR"/>
        </w:rPr>
        <w:t>έριμνα του υποψηφίου Αναδόχου θα είναι η δημιουργία περιεχομένου για παιδιά με στόχο την προστασία τους, όπως ενδεικτικά:</w:t>
      </w:r>
    </w:p>
    <w:p w14:paraId="25CAF06F" w14:textId="30F084A4" w:rsidR="003F50E4" w:rsidRPr="003F50E4" w:rsidRDefault="003F50E4" w:rsidP="00EB3381">
      <w:pPr>
        <w:pStyle w:val="aff"/>
        <w:numPr>
          <w:ilvl w:val="0"/>
          <w:numId w:val="108"/>
        </w:numPr>
        <w:rPr>
          <w:rFonts w:ascii="Tahoma" w:eastAsia="SimSun" w:hAnsi="Tahoma" w:cs="Tahoma"/>
          <w:lang w:val="el-GR"/>
        </w:rPr>
      </w:pPr>
      <w:r w:rsidRPr="003F50E4">
        <w:rPr>
          <w:rFonts w:ascii="Tahoma" w:eastAsia="SimSun" w:hAnsi="Tahoma" w:cs="Tahoma"/>
          <w:lang w:val="el-GR"/>
        </w:rPr>
        <w:t>Γενική ενημέρωση για το τι είναι τα προσωπικά &amp; ευαίσθητα δεδομένα</w:t>
      </w:r>
    </w:p>
    <w:p w14:paraId="620BCD2F" w14:textId="2F10630A" w:rsidR="003F50E4" w:rsidRPr="003F50E4" w:rsidRDefault="003F50E4" w:rsidP="00EB3381">
      <w:pPr>
        <w:pStyle w:val="aff"/>
        <w:numPr>
          <w:ilvl w:val="0"/>
          <w:numId w:val="108"/>
        </w:numPr>
        <w:rPr>
          <w:rFonts w:ascii="Tahoma" w:eastAsia="SimSun" w:hAnsi="Tahoma" w:cs="Tahoma"/>
          <w:lang w:val="el-GR"/>
        </w:rPr>
      </w:pPr>
      <w:r w:rsidRPr="003F50E4">
        <w:rPr>
          <w:rFonts w:ascii="Tahoma" w:eastAsia="SimSun" w:hAnsi="Tahoma" w:cs="Tahoma"/>
          <w:lang w:val="el-GR"/>
        </w:rPr>
        <w:t>Τα Προσωπικά δεδομένα στην καθημερινότητά μου</w:t>
      </w:r>
    </w:p>
    <w:p w14:paraId="71A4C7D7" w14:textId="77777777" w:rsidR="003F50E4" w:rsidRPr="003F50E4" w:rsidRDefault="003F50E4" w:rsidP="00EB3381">
      <w:pPr>
        <w:pStyle w:val="aff"/>
        <w:numPr>
          <w:ilvl w:val="0"/>
          <w:numId w:val="108"/>
        </w:numPr>
        <w:rPr>
          <w:rFonts w:ascii="Tahoma" w:eastAsia="SimSun" w:hAnsi="Tahoma" w:cs="Tahoma"/>
          <w:lang w:val="el-GR"/>
        </w:rPr>
      </w:pPr>
      <w:r w:rsidRPr="003F50E4">
        <w:rPr>
          <w:rFonts w:ascii="Tahoma" w:eastAsia="SimSun" w:hAnsi="Tahoma" w:cs="Tahoma"/>
          <w:lang w:val="el-GR"/>
        </w:rPr>
        <w:t>Προσωπικά δεδομένα και σχολείο</w:t>
      </w:r>
    </w:p>
    <w:p w14:paraId="66EC1D05" w14:textId="77777777" w:rsidR="003F50E4" w:rsidRPr="003F50E4" w:rsidRDefault="003F50E4" w:rsidP="00EB3381">
      <w:pPr>
        <w:pStyle w:val="aff"/>
        <w:numPr>
          <w:ilvl w:val="0"/>
          <w:numId w:val="108"/>
        </w:numPr>
        <w:rPr>
          <w:rFonts w:ascii="Tahoma" w:eastAsia="SimSun" w:hAnsi="Tahoma" w:cs="Tahoma"/>
          <w:lang w:val="el-GR"/>
        </w:rPr>
      </w:pPr>
      <w:r w:rsidRPr="003F50E4">
        <w:rPr>
          <w:rFonts w:ascii="Tahoma" w:eastAsia="SimSun" w:hAnsi="Tahoma" w:cs="Tahoma"/>
          <w:lang w:val="el-GR"/>
        </w:rPr>
        <w:t>Κοινωνικά Δίκτυα</w:t>
      </w:r>
    </w:p>
    <w:p w14:paraId="5764530E" w14:textId="77777777" w:rsidR="003F50E4" w:rsidRPr="003F50E4" w:rsidRDefault="003F50E4" w:rsidP="00EB3381">
      <w:pPr>
        <w:pStyle w:val="aff"/>
        <w:numPr>
          <w:ilvl w:val="0"/>
          <w:numId w:val="108"/>
        </w:numPr>
        <w:rPr>
          <w:rFonts w:ascii="Tahoma" w:eastAsia="SimSun" w:hAnsi="Tahoma" w:cs="Tahoma"/>
          <w:lang w:val="el-GR"/>
        </w:rPr>
      </w:pPr>
      <w:r w:rsidRPr="003F50E4">
        <w:rPr>
          <w:rFonts w:ascii="Tahoma" w:eastAsia="SimSun" w:hAnsi="Tahoma" w:cs="Tahoma"/>
          <w:lang w:val="el-GR"/>
        </w:rPr>
        <w:t>Συμβουλές για τη χρήση του διαδικτύου</w:t>
      </w:r>
    </w:p>
    <w:p w14:paraId="10D1FC15" w14:textId="4B8EA546" w:rsidR="003F50E4" w:rsidRPr="003F50E4" w:rsidRDefault="003F50E4" w:rsidP="00EB3381">
      <w:pPr>
        <w:pStyle w:val="aff"/>
        <w:numPr>
          <w:ilvl w:val="0"/>
          <w:numId w:val="108"/>
        </w:numPr>
        <w:rPr>
          <w:rFonts w:ascii="Tahoma" w:eastAsia="SimSun" w:hAnsi="Tahoma" w:cs="Tahoma"/>
          <w:lang w:val="el-GR"/>
        </w:rPr>
      </w:pPr>
      <w:r w:rsidRPr="003F50E4">
        <w:rPr>
          <w:rFonts w:ascii="Tahoma" w:eastAsia="SimSun" w:hAnsi="Tahoma" w:cs="Tahoma"/>
          <w:lang w:val="el-GR"/>
        </w:rPr>
        <w:t>Γενικοί κανόνες ορθής χρήσης &amp; υπευθυνότητας</w:t>
      </w:r>
    </w:p>
    <w:p w14:paraId="71DC3A97" w14:textId="79FE32D9" w:rsidR="003F50E4" w:rsidRDefault="00EE483A" w:rsidP="00CD2AB2">
      <w:pPr>
        <w:rPr>
          <w:rFonts w:ascii="Tahoma" w:eastAsia="SimSun" w:hAnsi="Tahoma" w:cs="Tahoma"/>
          <w:lang w:val="el-GR"/>
        </w:rPr>
      </w:pPr>
      <w:r>
        <w:rPr>
          <w:rFonts w:ascii="Tahoma" w:eastAsia="SimSun" w:hAnsi="Tahoma" w:cs="Tahoma"/>
          <w:lang w:val="el-GR"/>
        </w:rPr>
        <w:t>Στο περιεχόμενο δύναται να συμπεριληφθούν και διαδραστικές εφαρμογές για την αποτελεσματικότερη κατανόηση των οδηγιών και περιεχομένου.</w:t>
      </w:r>
    </w:p>
    <w:p w14:paraId="28D8FEE5" w14:textId="77777777" w:rsidR="003F50E4" w:rsidRPr="003F50E4" w:rsidRDefault="003F50E4" w:rsidP="00CD2AB2">
      <w:pPr>
        <w:rPr>
          <w:rFonts w:ascii="Tahoma" w:eastAsia="SimSun" w:hAnsi="Tahoma" w:cs="Tahoma"/>
          <w:lang w:val="el-GR"/>
        </w:rPr>
      </w:pPr>
    </w:p>
    <w:p w14:paraId="036A3458" w14:textId="533957EB" w:rsidR="00CD2AB2" w:rsidRPr="00F94007" w:rsidRDefault="00CD2AB2" w:rsidP="00F94007">
      <w:pPr>
        <w:pStyle w:val="4"/>
        <w:numPr>
          <w:ilvl w:val="2"/>
          <w:numId w:val="18"/>
        </w:numPr>
        <w:tabs>
          <w:tab w:val="left" w:pos="1134"/>
        </w:tabs>
        <w:rPr>
          <w:rFonts w:ascii="Tahoma" w:eastAsia="SimSun" w:hAnsi="Tahoma" w:cs="Tahoma"/>
          <w:szCs w:val="22"/>
          <w:lang w:val="el-GR"/>
        </w:rPr>
      </w:pPr>
      <w:bookmarkStart w:id="273" w:name="_Οριζόντιες_Απαιτήσεις"/>
      <w:bookmarkStart w:id="274" w:name="_Toc56417719"/>
      <w:bookmarkEnd w:id="273"/>
      <w:r w:rsidRPr="00F94007">
        <w:rPr>
          <w:rFonts w:ascii="Tahoma" w:eastAsia="SimSun" w:hAnsi="Tahoma" w:cs="Tahoma"/>
          <w:szCs w:val="22"/>
          <w:lang w:val="el-GR"/>
        </w:rPr>
        <w:t>Οριζόντιες Απαιτήσεις</w:t>
      </w:r>
      <w:bookmarkEnd w:id="274"/>
    </w:p>
    <w:p w14:paraId="59EEA65D" w14:textId="4D2D36E5" w:rsidR="00CD2AB2" w:rsidRDefault="00CD2AB2" w:rsidP="00CD2AB2">
      <w:pPr>
        <w:rPr>
          <w:rFonts w:eastAsia="SimSun"/>
        </w:rPr>
      </w:pPr>
    </w:p>
    <w:p w14:paraId="5A9FC26F" w14:textId="365406F1" w:rsidR="00F2600A" w:rsidRPr="00F94007" w:rsidRDefault="009F26C2" w:rsidP="00F94007">
      <w:pPr>
        <w:pStyle w:val="4"/>
        <w:numPr>
          <w:ilvl w:val="3"/>
          <w:numId w:val="18"/>
        </w:numPr>
        <w:tabs>
          <w:tab w:val="left" w:pos="1134"/>
        </w:tabs>
        <w:rPr>
          <w:rFonts w:ascii="Tahoma" w:eastAsia="SimSun" w:hAnsi="Tahoma" w:cs="Tahoma"/>
          <w:szCs w:val="22"/>
          <w:lang w:val="el-GR"/>
        </w:rPr>
      </w:pPr>
      <w:bookmarkStart w:id="275" w:name="_Συμβατότητα_με_G-Cloud"/>
      <w:bookmarkStart w:id="276" w:name="_Toc56417720"/>
      <w:bookmarkEnd w:id="275"/>
      <w:r w:rsidRPr="00F94007">
        <w:rPr>
          <w:rFonts w:ascii="Tahoma" w:eastAsia="SimSun" w:hAnsi="Tahoma" w:cs="Tahoma"/>
          <w:szCs w:val="22"/>
          <w:lang w:val="el-GR"/>
        </w:rPr>
        <w:t>Συμβατότητα με G-Cloud</w:t>
      </w:r>
      <w:bookmarkEnd w:id="276"/>
    </w:p>
    <w:p w14:paraId="77C04932" w14:textId="310612F9" w:rsidR="00025912" w:rsidRPr="00025912" w:rsidRDefault="00025912" w:rsidP="00025912">
      <w:pPr>
        <w:rPr>
          <w:rFonts w:ascii="Tahoma" w:eastAsia="SimSun" w:hAnsi="Tahoma" w:cs="Tahoma"/>
          <w:lang w:val="el-GR"/>
        </w:rPr>
      </w:pPr>
      <w:r w:rsidRPr="00025912">
        <w:rPr>
          <w:rFonts w:ascii="Tahoma" w:eastAsia="SimSun" w:hAnsi="Tahoma" w:cs="Tahoma"/>
          <w:lang w:val="el-GR"/>
        </w:rPr>
        <w:t xml:space="preserve">Δεδομένου ότι το </w:t>
      </w:r>
      <w:r w:rsidR="00D879FB">
        <w:rPr>
          <w:rFonts w:ascii="Tahoma" w:eastAsia="SimSun" w:hAnsi="Tahoma" w:cs="Tahoma"/>
          <w:lang w:val="el-GR"/>
        </w:rPr>
        <w:t>Σύστημα</w:t>
      </w:r>
      <w:r w:rsidRPr="00025912">
        <w:rPr>
          <w:rFonts w:ascii="Tahoma" w:eastAsia="SimSun" w:hAnsi="Tahoma" w:cs="Tahoma"/>
          <w:lang w:val="el-GR"/>
        </w:rPr>
        <w:t xml:space="preserve"> θα εγκατασταθεί και θα λειτουργήσει στο </w:t>
      </w:r>
      <w:r w:rsidRPr="00025912">
        <w:rPr>
          <w:rFonts w:ascii="Tahoma" w:eastAsia="SimSun" w:hAnsi="Tahoma" w:cs="Tahoma"/>
          <w:lang w:val="en-US"/>
        </w:rPr>
        <w:t>G</w:t>
      </w:r>
      <w:r w:rsidRPr="00025912">
        <w:rPr>
          <w:rFonts w:ascii="Tahoma" w:eastAsia="SimSun" w:hAnsi="Tahoma" w:cs="Tahoma"/>
          <w:lang w:val="el-GR"/>
        </w:rPr>
        <w:t>-</w:t>
      </w:r>
      <w:r w:rsidRPr="00025912">
        <w:rPr>
          <w:rFonts w:ascii="Tahoma" w:eastAsia="SimSun" w:hAnsi="Tahoma" w:cs="Tahoma"/>
          <w:lang w:val="en-US"/>
        </w:rPr>
        <w:t>Cloud</w:t>
      </w:r>
      <w:r w:rsidRPr="00025912">
        <w:rPr>
          <w:rFonts w:ascii="Tahoma" w:eastAsia="SimSun" w:hAnsi="Tahoma" w:cs="Tahoma"/>
          <w:lang w:val="el-GR"/>
        </w:rPr>
        <w:t xml:space="preserve"> , θα πρέπει:   </w:t>
      </w:r>
    </w:p>
    <w:p w14:paraId="26C4FDD3" w14:textId="77777777" w:rsidR="00025912" w:rsidRPr="00025912" w:rsidRDefault="00025912" w:rsidP="00EB3381">
      <w:pPr>
        <w:numPr>
          <w:ilvl w:val="0"/>
          <w:numId w:val="38"/>
        </w:numPr>
        <w:rPr>
          <w:rFonts w:ascii="Tahoma" w:eastAsia="SimSun" w:hAnsi="Tahoma" w:cs="Tahoma"/>
          <w:lang w:val="el-GR"/>
        </w:rPr>
      </w:pPr>
      <w:r w:rsidRPr="00025912">
        <w:rPr>
          <w:rFonts w:ascii="Tahoma" w:eastAsia="SimSun" w:hAnsi="Tahoma" w:cs="Tahoma"/>
          <w:lang w:val="el-GR"/>
        </w:rPr>
        <w:t>να είναι cloud enabled, δηλαδή να λειτουργεί ή να σχεδιάζεται να λειτουργήσει σε περιβάλλον εικονικοποίησης (hypervisor) και να έχει σχεδιαστεί κατάλληλα ή εναλλακτικά να έχει αρχιτεκτονική κατάλληλη για μεταφορά σε περιβάλλον υπολογιστικού νέφους (cloud) από φυσικές μηχανές (εφόσον λειτουργεί σε αυτές) και επίσης να είναι συμβατό με το περιβάλλον εικονικοποίησης του G-cloud (λογισμικό εικονικοποίησης VMware).</w:t>
      </w:r>
    </w:p>
    <w:p w14:paraId="6E4A4876" w14:textId="5112974C" w:rsidR="00025912" w:rsidRPr="00025912" w:rsidRDefault="00025912" w:rsidP="00EB3381">
      <w:pPr>
        <w:numPr>
          <w:ilvl w:val="0"/>
          <w:numId w:val="38"/>
        </w:numPr>
        <w:rPr>
          <w:rFonts w:ascii="Tahoma" w:eastAsia="SimSun" w:hAnsi="Tahoma" w:cs="Tahoma"/>
          <w:lang w:val="el-GR"/>
        </w:rPr>
      </w:pPr>
      <w:r w:rsidRPr="00025912">
        <w:rPr>
          <w:rFonts w:ascii="Tahoma" w:eastAsia="SimSun" w:hAnsi="Tahoma" w:cs="Tahoma"/>
          <w:lang w:val="el-GR"/>
        </w:rPr>
        <w:lastRenderedPageBreak/>
        <w:t xml:space="preserve">να έχει σαφώς καθορισμένες τις απαιτήσεις του σε αποθηκευτικό χώρο, δικτυακή κίνηση, backup, ασφάλεια και λοιπές συνοδευτικές υπηρεσίες, ώστε να καταταχθεί σε κάποιο από τα προσφερόμενα επίπεδα υπηρεσιών του </w:t>
      </w:r>
      <w:r w:rsidRPr="00025912">
        <w:rPr>
          <w:rFonts w:ascii="Tahoma" w:eastAsia="SimSun" w:hAnsi="Tahoma" w:cs="Tahoma"/>
          <w:lang w:val="en-US"/>
        </w:rPr>
        <w:t>G</w:t>
      </w:r>
      <w:r w:rsidRPr="00025912">
        <w:rPr>
          <w:rFonts w:ascii="Tahoma" w:eastAsia="SimSun" w:hAnsi="Tahoma" w:cs="Tahoma"/>
          <w:lang w:val="el-GR"/>
        </w:rPr>
        <w:t>-</w:t>
      </w:r>
      <w:r w:rsidRPr="00025912">
        <w:rPr>
          <w:rFonts w:ascii="Tahoma" w:eastAsia="SimSun" w:hAnsi="Tahoma" w:cs="Tahoma"/>
          <w:lang w:val="en-US"/>
        </w:rPr>
        <w:t>Cloud</w:t>
      </w:r>
      <w:r w:rsidRPr="00025912">
        <w:rPr>
          <w:rFonts w:ascii="Tahoma" w:eastAsia="SimSun" w:hAnsi="Tahoma" w:cs="Tahoma"/>
          <w:lang w:val="el-GR"/>
        </w:rPr>
        <w:t xml:space="preserve"> . </w:t>
      </w:r>
    </w:p>
    <w:p w14:paraId="32CADBA4" w14:textId="77777777" w:rsidR="00025912" w:rsidRPr="00025912" w:rsidRDefault="00025912" w:rsidP="00EB3381">
      <w:pPr>
        <w:numPr>
          <w:ilvl w:val="0"/>
          <w:numId w:val="38"/>
        </w:numPr>
        <w:rPr>
          <w:rFonts w:ascii="Tahoma" w:eastAsia="SimSun" w:hAnsi="Tahoma" w:cs="Tahoma"/>
          <w:lang w:val="el-GR"/>
        </w:rPr>
      </w:pPr>
      <w:r w:rsidRPr="00025912">
        <w:rPr>
          <w:rFonts w:ascii="Tahoma" w:eastAsia="SimSun" w:hAnsi="Tahoma" w:cs="Tahoma"/>
          <w:lang w:val="el-GR"/>
        </w:rPr>
        <w:t xml:space="preserve">να έχει ρυθμισμένα τα θέματα αδειοδότησης των εφαρμογών και των δομικών του στοιχείων, ώστε να είναι δυνατή η νόμιμη λειτουργία του. </w:t>
      </w:r>
    </w:p>
    <w:p w14:paraId="2B58F753" w14:textId="77777777" w:rsidR="00025912" w:rsidRPr="00025912" w:rsidRDefault="00025912" w:rsidP="00025912">
      <w:pPr>
        <w:rPr>
          <w:rFonts w:ascii="Tahoma" w:eastAsia="SimSun" w:hAnsi="Tahoma" w:cs="Tahoma"/>
          <w:lang w:val="el-GR"/>
        </w:rPr>
      </w:pPr>
      <w:r w:rsidRPr="00025912">
        <w:rPr>
          <w:rFonts w:ascii="Tahoma" w:eastAsia="SimSun" w:hAnsi="Tahoma" w:cs="Tahoma"/>
          <w:lang w:val="el-GR"/>
        </w:rPr>
        <w:t xml:space="preserve">Η προτεινόμενη λύση θα πρέπει να είναι κατάλληλα προσαρμοσμένη στις υποδομές και στο περιβάλλον λειτουργίας του </w:t>
      </w:r>
      <w:r w:rsidRPr="00025912">
        <w:rPr>
          <w:rFonts w:ascii="Tahoma" w:eastAsia="SimSun" w:hAnsi="Tahoma" w:cs="Tahoma"/>
          <w:lang w:val="en-US"/>
        </w:rPr>
        <w:t>G</w:t>
      </w:r>
      <w:r w:rsidRPr="00025912">
        <w:rPr>
          <w:rFonts w:ascii="Tahoma" w:eastAsia="SimSun" w:hAnsi="Tahoma" w:cs="Tahoma"/>
          <w:lang w:val="el-GR"/>
        </w:rPr>
        <w:t>-</w:t>
      </w:r>
      <w:r w:rsidRPr="00025912">
        <w:rPr>
          <w:rFonts w:ascii="Tahoma" w:eastAsia="SimSun" w:hAnsi="Tahoma" w:cs="Tahoma"/>
          <w:lang w:val="en-US"/>
        </w:rPr>
        <w:t>Cloud</w:t>
      </w:r>
      <w:r w:rsidRPr="00025912">
        <w:rPr>
          <w:rFonts w:ascii="Tahoma" w:eastAsia="SimSun" w:hAnsi="Tahoma" w:cs="Tahoma"/>
          <w:lang w:val="el-GR"/>
        </w:rPr>
        <w:t xml:space="preserve"> και να συμμορφώνεται με τις τεχνικο-επιχειρησιακές προδιαγραφές που διέπουν τη λειτουργία του: </w:t>
      </w:r>
    </w:p>
    <w:p w14:paraId="0F14EF57" w14:textId="77777777" w:rsidR="00025912" w:rsidRPr="00025912" w:rsidRDefault="00025912" w:rsidP="00EB3381">
      <w:pPr>
        <w:numPr>
          <w:ilvl w:val="0"/>
          <w:numId w:val="38"/>
        </w:numPr>
        <w:rPr>
          <w:rFonts w:ascii="Tahoma" w:eastAsia="SimSun" w:hAnsi="Tahoma" w:cs="Tahoma"/>
          <w:lang w:val="el-GR"/>
        </w:rPr>
      </w:pPr>
      <w:r w:rsidRPr="00025912">
        <w:rPr>
          <w:rFonts w:ascii="Tahoma" w:eastAsia="SimSun" w:hAnsi="Tahoma" w:cs="Tahoma"/>
          <w:lang w:val="el-GR"/>
        </w:rPr>
        <w:t>Τα λειτουργικά συστήματα και το λογισμικό θα πρέπει να υποστηρίζουν αρχιτεκτονική x86 και να μπορούν να λειτουργήσουν πλήρως σε εικονικές μηχανές πάνω σε eSXI 6.0 (ή νεώτερο) hypervisor</w:t>
      </w:r>
    </w:p>
    <w:p w14:paraId="312E9B52" w14:textId="77777777" w:rsidR="00025912" w:rsidRPr="00025912" w:rsidRDefault="00025912" w:rsidP="00EB3381">
      <w:pPr>
        <w:numPr>
          <w:ilvl w:val="0"/>
          <w:numId w:val="38"/>
        </w:numPr>
        <w:rPr>
          <w:rFonts w:ascii="Tahoma" w:eastAsia="SimSun" w:hAnsi="Tahoma" w:cs="Tahoma"/>
          <w:lang w:val="el-GR"/>
        </w:rPr>
      </w:pPr>
      <w:r w:rsidRPr="00025912">
        <w:rPr>
          <w:rFonts w:ascii="Tahoma" w:eastAsia="SimSun" w:hAnsi="Tahoma" w:cs="Tahoma"/>
          <w:lang w:val="el-GR"/>
        </w:rPr>
        <w:t>Δεν θα πρέπει να απαιτείται προμήθεια επιπρόσθετου εξοπλισμού για την λειτουργία των εφαρμογών (usb keys, certificate servers, κλπ) ή επικοινωνία μεταξύ των εικονικών μηχανών πέρα από τις προσφερόμενες παροχές του Κυβερνητικού Νέφους</w:t>
      </w:r>
    </w:p>
    <w:p w14:paraId="640973E6" w14:textId="77777777" w:rsidR="00025912" w:rsidRPr="00025912" w:rsidRDefault="00025912" w:rsidP="00EB3381">
      <w:pPr>
        <w:numPr>
          <w:ilvl w:val="0"/>
          <w:numId w:val="38"/>
        </w:numPr>
        <w:rPr>
          <w:rFonts w:ascii="Tahoma" w:eastAsia="SimSun" w:hAnsi="Tahoma" w:cs="Tahoma"/>
          <w:lang w:val="el-GR"/>
        </w:rPr>
      </w:pPr>
      <w:r w:rsidRPr="00025912">
        <w:rPr>
          <w:rFonts w:ascii="Tahoma" w:eastAsia="SimSun" w:hAnsi="Tahoma" w:cs="Tahoma"/>
          <w:lang w:val="el-GR"/>
        </w:rPr>
        <w:t>Η εσωτερική διευθυνσιοδότηση των εικονικών μηχανών θα πρέπει να είναι παραμετρική και καθορίζεται κατά την εγκατάσταση στο Κυβερνητικό Νέφος</w:t>
      </w:r>
    </w:p>
    <w:p w14:paraId="59B039F6" w14:textId="77777777" w:rsidR="00025912" w:rsidRPr="00025912" w:rsidRDefault="00025912" w:rsidP="00EB3381">
      <w:pPr>
        <w:numPr>
          <w:ilvl w:val="0"/>
          <w:numId w:val="38"/>
        </w:numPr>
        <w:rPr>
          <w:rFonts w:ascii="Tahoma" w:eastAsia="SimSun" w:hAnsi="Tahoma" w:cs="Tahoma"/>
          <w:lang w:val="el-GR"/>
        </w:rPr>
      </w:pPr>
      <w:r w:rsidRPr="00025912">
        <w:rPr>
          <w:rFonts w:ascii="Tahoma" w:eastAsia="SimSun" w:hAnsi="Tahoma" w:cs="Tahoma"/>
          <w:lang w:val="el-GR"/>
        </w:rPr>
        <w:t>Η λειτουργία των εφαρμογών και συστημάτων θα πρέπει να συνάδει με τις προδιαγραφές ασφαλείας του Κυβερνητικού Νέφους, καθώς και τις Αρχές Καλής Λειτουργίας Φιλοξενούμενων συστημάτων.</w:t>
      </w:r>
    </w:p>
    <w:p w14:paraId="58AC726D" w14:textId="5BEE7B64" w:rsidR="00025912" w:rsidRDefault="00025912" w:rsidP="00025912">
      <w:pPr>
        <w:rPr>
          <w:rFonts w:ascii="Tahoma" w:eastAsia="SimSun" w:hAnsi="Tahoma" w:cs="Tahoma"/>
          <w:lang w:val="el-GR"/>
        </w:rPr>
      </w:pPr>
    </w:p>
    <w:p w14:paraId="31E8FFB8" w14:textId="1D6E99A8" w:rsidR="00C77143" w:rsidRPr="00025912" w:rsidRDefault="00C77143" w:rsidP="00025912">
      <w:pPr>
        <w:rPr>
          <w:rFonts w:ascii="Tahoma" w:eastAsia="SimSun" w:hAnsi="Tahoma" w:cs="Tahoma"/>
          <w:lang w:val="el-GR"/>
        </w:rPr>
      </w:pPr>
      <w:r w:rsidRPr="00C77143">
        <w:rPr>
          <w:rFonts w:ascii="Tahoma" w:eastAsia="SimSun" w:hAnsi="Tahoma" w:cs="Tahoma"/>
          <w:lang w:val="el-GR"/>
        </w:rPr>
        <w:t>Ο υποψήφιος ανάδοχος θα πρέπει να διαθέτει εμπειρία στην εγκατάσταση των εφαρμογών του στο G-Cloud και για το σκοπό αυτό θα πρέπει στην Τεχνική του Προσφορά να παραθέσει λίστα με πελάτες του στους οποίους έχει προβεί σε παρόμοιες εγκαταστάσεις.</w:t>
      </w:r>
    </w:p>
    <w:p w14:paraId="4B3F73C2" w14:textId="77777777" w:rsidR="009632F4" w:rsidRDefault="009632F4" w:rsidP="00025912">
      <w:pPr>
        <w:rPr>
          <w:rFonts w:ascii="Tahoma" w:eastAsia="SimSun" w:hAnsi="Tahoma" w:cs="Tahoma"/>
          <w:lang w:val="el-GR"/>
        </w:rPr>
      </w:pPr>
      <w:r>
        <w:rPr>
          <w:rFonts w:ascii="Tahoma" w:eastAsia="SimSun" w:hAnsi="Tahoma" w:cs="Tahoma"/>
          <w:lang w:val="el-GR"/>
        </w:rPr>
        <w:t xml:space="preserve">Οι υπολογιστικοί πόροι </w:t>
      </w:r>
      <w:r w:rsidRPr="00025912">
        <w:rPr>
          <w:rFonts w:ascii="Tahoma" w:eastAsia="SimSun" w:hAnsi="Tahoma" w:cs="Tahoma"/>
          <w:lang w:val="el-GR"/>
        </w:rPr>
        <w:t xml:space="preserve">που </w:t>
      </w:r>
      <w:r>
        <w:rPr>
          <w:rFonts w:ascii="Tahoma" w:eastAsia="SimSun" w:hAnsi="Tahoma" w:cs="Tahoma"/>
          <w:lang w:val="el-GR"/>
        </w:rPr>
        <w:t xml:space="preserve">θα </w:t>
      </w:r>
      <w:r w:rsidRPr="00025912">
        <w:rPr>
          <w:rFonts w:ascii="Tahoma" w:eastAsia="SimSun" w:hAnsi="Tahoma" w:cs="Tahoma"/>
          <w:lang w:val="el-GR"/>
        </w:rPr>
        <w:t xml:space="preserve">διατεθούν στον Ανάδοχο του </w:t>
      </w:r>
      <w:r>
        <w:rPr>
          <w:rFonts w:ascii="Tahoma" w:eastAsia="SimSun" w:hAnsi="Tahoma" w:cs="Tahoma"/>
          <w:lang w:val="el-GR"/>
        </w:rPr>
        <w:t>Συστήματος</w:t>
      </w:r>
      <w:r w:rsidRPr="00025912">
        <w:rPr>
          <w:rFonts w:ascii="Tahoma" w:eastAsia="SimSun" w:hAnsi="Tahoma" w:cs="Tahoma"/>
          <w:lang w:val="el-GR"/>
        </w:rPr>
        <w:t xml:space="preserve"> από το Κυβερνητικό Υπολογιστικό Νέφος G-Cloud για την υλοποίηση </w:t>
      </w:r>
      <w:r>
        <w:rPr>
          <w:rFonts w:ascii="Tahoma" w:eastAsia="SimSun" w:hAnsi="Tahoma" w:cs="Tahoma"/>
          <w:lang w:val="el-GR"/>
        </w:rPr>
        <w:t>του έργου θα καθοριστούν κατά τη Φάση 1 του Έργου.</w:t>
      </w:r>
    </w:p>
    <w:p w14:paraId="0EA0BF4F" w14:textId="77777777" w:rsidR="00025912" w:rsidRPr="00025912" w:rsidRDefault="00025912" w:rsidP="00025912">
      <w:pPr>
        <w:rPr>
          <w:rFonts w:ascii="Tahoma" w:eastAsia="SimSun" w:hAnsi="Tahoma" w:cs="Tahoma"/>
          <w:lang w:val="el-GR"/>
        </w:rPr>
      </w:pPr>
      <w:r w:rsidRPr="00025912">
        <w:rPr>
          <w:rFonts w:ascii="Tahoma" w:eastAsia="SimSun" w:hAnsi="Tahoma" w:cs="Tahoma"/>
          <w:lang w:val="el-GR"/>
        </w:rPr>
        <w:t>Επιπρόσθετα, δύναται να διατεθεί αποθηκευτικός χώρος (SAN Storage) για εγκατάσταση Βάσεων Δεδομένων ή αποθήκευση αρχείων κατά μέγιστο 10TB. Ο απαιτούμενος αποθηκευτικός χώρος για λήψη αντιγράφων ασφαλείας και τα απαραίτητα αναλώσιμα (</w:t>
      </w:r>
      <w:r w:rsidRPr="00025912">
        <w:rPr>
          <w:rFonts w:ascii="Tahoma" w:eastAsia="SimSun" w:hAnsi="Tahoma" w:cs="Tahoma"/>
          <w:lang w:val="en-US"/>
        </w:rPr>
        <w:t>tapes</w:t>
      </w:r>
      <w:r w:rsidRPr="00025912">
        <w:rPr>
          <w:rFonts w:ascii="Tahoma" w:eastAsia="SimSun" w:hAnsi="Tahoma" w:cs="Tahoma"/>
          <w:lang w:val="el-GR"/>
        </w:rPr>
        <w:t>) για την λήψη αντιγράφων εκτός Κέντρου Δεδομένων/</w:t>
      </w:r>
      <w:r w:rsidRPr="00025912">
        <w:rPr>
          <w:rFonts w:ascii="Tahoma" w:eastAsia="SimSun" w:hAnsi="Tahoma" w:cs="Tahoma"/>
          <w:lang w:val="en-US"/>
        </w:rPr>
        <w:t>VTL</w:t>
      </w:r>
      <w:r w:rsidRPr="00025912">
        <w:rPr>
          <w:rFonts w:ascii="Tahoma" w:eastAsia="SimSun" w:hAnsi="Tahoma" w:cs="Tahoma"/>
          <w:lang w:val="el-GR"/>
        </w:rPr>
        <w:t xml:space="preserve"> θα παρέχονται από το </w:t>
      </w:r>
      <w:r w:rsidRPr="00025912">
        <w:rPr>
          <w:rFonts w:ascii="Tahoma" w:eastAsia="SimSun" w:hAnsi="Tahoma" w:cs="Tahoma"/>
          <w:lang w:val="en-US"/>
        </w:rPr>
        <w:t>G</w:t>
      </w:r>
      <w:r w:rsidRPr="00025912">
        <w:rPr>
          <w:rFonts w:ascii="Tahoma" w:eastAsia="SimSun" w:hAnsi="Tahoma" w:cs="Tahoma"/>
          <w:lang w:val="el-GR"/>
        </w:rPr>
        <w:t>-</w:t>
      </w:r>
      <w:r w:rsidRPr="00025912">
        <w:rPr>
          <w:rFonts w:ascii="Tahoma" w:eastAsia="SimSun" w:hAnsi="Tahoma" w:cs="Tahoma"/>
          <w:lang w:val="en-US"/>
        </w:rPr>
        <w:t>Cloud</w:t>
      </w:r>
      <w:r w:rsidRPr="00025912">
        <w:rPr>
          <w:rFonts w:ascii="Tahoma" w:eastAsia="SimSun" w:hAnsi="Tahoma" w:cs="Tahoma"/>
          <w:lang w:val="el-GR"/>
        </w:rPr>
        <w:t xml:space="preserve"> σε αντιστοιχία με τις αιτούμενες υποδομές.</w:t>
      </w:r>
    </w:p>
    <w:p w14:paraId="47D7F63E" w14:textId="595583F0" w:rsidR="00025912" w:rsidRPr="00025912" w:rsidRDefault="00025912" w:rsidP="00025912">
      <w:pPr>
        <w:rPr>
          <w:rFonts w:ascii="Tahoma" w:eastAsia="SimSun" w:hAnsi="Tahoma" w:cs="Tahoma"/>
          <w:lang w:val="el-GR"/>
        </w:rPr>
      </w:pPr>
      <w:r w:rsidRPr="00025912">
        <w:rPr>
          <w:rFonts w:ascii="Tahoma" w:eastAsia="SimSun" w:hAnsi="Tahoma" w:cs="Tahoma"/>
          <w:lang w:val="el-GR"/>
        </w:rPr>
        <w:t xml:space="preserve">Παρόλο που το Κυβερνητικό Υπολογιστικό Νέφος G-Cloud παρέχει δυνητικά ευελιξία στους πόρους που μπορεί να διαθέσει στο εκάστοτε Πληροφοριακό Σύστημα, η σωστή αξιοποίηση των πόρων αυτών, αποτελεί μείζον ζήτημα στρατηγικού σχεδιασμού για την Δημόσια Διοίκηση.  Σύμφωνα με το παραπάνω, επισημαίνεται ότι η ορθή χρήση πόρων (κατά συμμόρφωση των λειτουργικών προδιαγραφών) αποτελεί σημαντικό παράγοντα της τεχνικής αξιολόγησης της πρότασης. </w:t>
      </w:r>
    </w:p>
    <w:p w14:paraId="1D530AFB" w14:textId="332201D2" w:rsidR="00025912" w:rsidRPr="00025912" w:rsidRDefault="00025912" w:rsidP="00025912">
      <w:pPr>
        <w:rPr>
          <w:rFonts w:ascii="Tahoma" w:eastAsia="SimSun" w:hAnsi="Tahoma" w:cs="Tahoma"/>
          <w:lang w:val="el-GR"/>
        </w:rPr>
      </w:pPr>
      <w:r w:rsidRPr="00025912">
        <w:rPr>
          <w:rFonts w:ascii="Tahoma" w:eastAsia="SimSun" w:hAnsi="Tahoma" w:cs="Tahoma"/>
          <w:lang w:val="el-GR"/>
        </w:rPr>
        <w:t>Λαμβάνοντας υπόψη τα παραπάνω, ο υποψήφιος Ανάδοχος καλείται να περιγράψει και να τεκμηριώσει στην Τεχνική του Προσφορά την προτεινόμενη από αυτόν Αρχιτεκτονική του ΟΠΣ-</w:t>
      </w:r>
      <w:r>
        <w:rPr>
          <w:rFonts w:ascii="Tahoma" w:eastAsia="SimSun" w:hAnsi="Tahoma" w:cs="Tahoma"/>
          <w:lang w:val="el-GR"/>
        </w:rPr>
        <w:t>ΑΠΔΠΧ</w:t>
      </w:r>
      <w:r w:rsidRPr="00025912">
        <w:rPr>
          <w:rFonts w:ascii="Tahoma" w:eastAsia="SimSun" w:hAnsi="Tahoma" w:cs="Tahoma"/>
          <w:lang w:val="el-GR"/>
        </w:rPr>
        <w:t>, όσον αφορά:</w:t>
      </w:r>
    </w:p>
    <w:p w14:paraId="15D8EE04" w14:textId="4C7B4E8D" w:rsidR="00025912" w:rsidRPr="00025912" w:rsidRDefault="00025912" w:rsidP="00EB3381">
      <w:pPr>
        <w:numPr>
          <w:ilvl w:val="0"/>
          <w:numId w:val="37"/>
        </w:numPr>
        <w:rPr>
          <w:rFonts w:ascii="Tahoma" w:eastAsia="SimSun" w:hAnsi="Tahoma" w:cs="Tahoma"/>
          <w:lang w:val="el-GR"/>
        </w:rPr>
      </w:pPr>
      <w:r w:rsidRPr="00025912">
        <w:rPr>
          <w:rFonts w:ascii="Tahoma" w:eastAsia="SimSun" w:hAnsi="Tahoma" w:cs="Tahoma"/>
          <w:lang w:val="el-GR"/>
        </w:rPr>
        <w:t xml:space="preserve">τα χαρακτηριστικά του εξοπλισμού υποδομής του </w:t>
      </w:r>
      <w:r w:rsidRPr="00025912">
        <w:rPr>
          <w:rFonts w:ascii="Tahoma" w:eastAsia="SimSun" w:hAnsi="Tahoma" w:cs="Tahoma"/>
          <w:lang w:val="en-US"/>
        </w:rPr>
        <w:t>G</w:t>
      </w:r>
      <w:r w:rsidRPr="00025912">
        <w:rPr>
          <w:rFonts w:ascii="Tahoma" w:eastAsia="SimSun" w:hAnsi="Tahoma" w:cs="Tahoma"/>
          <w:lang w:val="el-GR"/>
        </w:rPr>
        <w:t>-</w:t>
      </w:r>
      <w:r w:rsidRPr="00025912">
        <w:rPr>
          <w:rFonts w:ascii="Tahoma" w:eastAsia="SimSun" w:hAnsi="Tahoma" w:cs="Tahoma"/>
          <w:lang w:val="en-US"/>
        </w:rPr>
        <w:t>Cloud</w:t>
      </w:r>
      <w:r w:rsidRPr="00025912">
        <w:rPr>
          <w:rFonts w:ascii="Tahoma" w:eastAsia="SimSun" w:hAnsi="Tahoma" w:cs="Tahoma"/>
          <w:lang w:val="el-GR"/>
        </w:rPr>
        <w:t xml:space="preserve"> που θα απαιτηθεί για την εγκατάσταση του Συστήματος και τα ιδιαίτερα χαρακτηριστικά της προτεινόμενης λύσης που εγγυώνται την μέγιστη αξιοποίηση των δυνατοτήτων του </w:t>
      </w:r>
      <w:r w:rsidRPr="00025912">
        <w:rPr>
          <w:rFonts w:ascii="Tahoma" w:eastAsia="SimSun" w:hAnsi="Tahoma" w:cs="Tahoma"/>
          <w:lang w:val="en-US"/>
        </w:rPr>
        <w:t>G</w:t>
      </w:r>
      <w:r w:rsidRPr="00025912">
        <w:rPr>
          <w:rFonts w:ascii="Tahoma" w:eastAsia="SimSun" w:hAnsi="Tahoma" w:cs="Tahoma"/>
          <w:lang w:val="el-GR"/>
        </w:rPr>
        <w:t>-</w:t>
      </w:r>
      <w:r w:rsidRPr="00025912">
        <w:rPr>
          <w:rFonts w:ascii="Tahoma" w:eastAsia="SimSun" w:hAnsi="Tahoma" w:cs="Tahoma"/>
          <w:lang w:val="en-US"/>
        </w:rPr>
        <w:t>Cloud</w:t>
      </w:r>
      <w:r w:rsidR="009632F4">
        <w:rPr>
          <w:rFonts w:ascii="Tahoma" w:eastAsia="SimSun" w:hAnsi="Tahoma" w:cs="Tahoma"/>
          <w:lang w:val="el-GR"/>
        </w:rPr>
        <w:t>.</w:t>
      </w:r>
      <w:r w:rsidRPr="00025912">
        <w:rPr>
          <w:rFonts w:ascii="Tahoma" w:eastAsia="SimSun" w:hAnsi="Tahoma" w:cs="Tahoma"/>
          <w:lang w:val="el-GR"/>
        </w:rPr>
        <w:t xml:space="preserve"> Συγκεκριμένα:</w:t>
      </w:r>
    </w:p>
    <w:p w14:paraId="3E2FD716" w14:textId="77777777" w:rsidR="00025912" w:rsidRPr="00025912" w:rsidRDefault="00025912" w:rsidP="00EB3381">
      <w:pPr>
        <w:numPr>
          <w:ilvl w:val="1"/>
          <w:numId w:val="37"/>
        </w:numPr>
        <w:rPr>
          <w:rFonts w:ascii="Tahoma" w:eastAsia="SimSun" w:hAnsi="Tahoma" w:cs="Tahoma"/>
          <w:lang w:val="el-GR"/>
        </w:rPr>
      </w:pPr>
      <w:r w:rsidRPr="00025912">
        <w:rPr>
          <w:rFonts w:ascii="Tahoma" w:eastAsia="SimSun" w:hAnsi="Tahoma" w:cs="Tahoma"/>
          <w:lang w:val="el-GR"/>
        </w:rPr>
        <w:t>τον απαιτούμενο αριθμό υπολογιστικών πόρων (σε VMs), αναλύοντας κατά περίπτωση τις απαιτήσεις σε εικονικούς πυρήνες (vcores), μνήμη (RAM) και αποθηκευτικό χώρο (storage)</w:t>
      </w:r>
    </w:p>
    <w:p w14:paraId="4C5B3358" w14:textId="77777777" w:rsidR="00025912" w:rsidRPr="00025912" w:rsidRDefault="00025912" w:rsidP="00EB3381">
      <w:pPr>
        <w:numPr>
          <w:ilvl w:val="1"/>
          <w:numId w:val="37"/>
        </w:numPr>
        <w:rPr>
          <w:rFonts w:ascii="Tahoma" w:eastAsia="SimSun" w:hAnsi="Tahoma" w:cs="Tahoma"/>
          <w:lang w:val="el-GR"/>
        </w:rPr>
      </w:pPr>
      <w:r w:rsidRPr="00025912">
        <w:rPr>
          <w:rFonts w:ascii="Tahoma" w:eastAsia="SimSun" w:hAnsi="Tahoma" w:cs="Tahoma"/>
          <w:lang w:val="el-GR"/>
        </w:rPr>
        <w:lastRenderedPageBreak/>
        <w:t>το βέλτιστο, κατά τον υποψήφιο Ανάδοχο, λογικό σχήμα διασύνδεσης αυτών για την επίτευξη της μεγαλύτερης δυνατής ασφάλειας και διαθεσιμότητας, λαμβάνοντας υπόψιν τις δυνατότητες των προσφερόμενων υποδομών του Κυβερνητικού Υπολογιστικού Νέφους G-Cloud (load balancing, vmWare high availability).</w:t>
      </w:r>
    </w:p>
    <w:p w14:paraId="61CD9454" w14:textId="77777777" w:rsidR="00025912" w:rsidRPr="00025912" w:rsidRDefault="00025912" w:rsidP="00EB3381">
      <w:pPr>
        <w:numPr>
          <w:ilvl w:val="1"/>
          <w:numId w:val="37"/>
        </w:numPr>
        <w:rPr>
          <w:rFonts w:ascii="Tahoma" w:eastAsia="SimSun" w:hAnsi="Tahoma" w:cs="Tahoma"/>
          <w:lang w:val="el-GR"/>
        </w:rPr>
      </w:pPr>
      <w:r w:rsidRPr="00025912">
        <w:rPr>
          <w:rFonts w:ascii="Tahoma" w:eastAsia="SimSun" w:hAnsi="Tahoma" w:cs="Tahoma"/>
          <w:lang w:val="el-GR"/>
        </w:rPr>
        <w:t>τη δέσμευση ότι καλύπτεται το σύνολο των προδιαγραφών της διακήρυξης με την προτεινόμενη υποδομή.</w:t>
      </w:r>
    </w:p>
    <w:p w14:paraId="26C040CB" w14:textId="77777777" w:rsidR="00025912" w:rsidRPr="00025912" w:rsidRDefault="00025912" w:rsidP="00EB3381">
      <w:pPr>
        <w:numPr>
          <w:ilvl w:val="1"/>
          <w:numId w:val="37"/>
        </w:numPr>
        <w:rPr>
          <w:rFonts w:ascii="Tahoma" w:eastAsia="SimSun" w:hAnsi="Tahoma" w:cs="Tahoma"/>
          <w:lang w:val="el-GR"/>
        </w:rPr>
      </w:pPr>
      <w:r w:rsidRPr="00025912">
        <w:rPr>
          <w:rFonts w:ascii="Tahoma" w:eastAsia="SimSun" w:hAnsi="Tahoma" w:cs="Tahoma"/>
          <w:lang w:val="el-GR"/>
        </w:rPr>
        <w:t>πιθανές μελλοντικές δυνατότητες επέκτασης της προτεινόμενης λύσης (scale up/scale out), έτσι ώστε να γίνεται η βέλτιστη αξιοποίηση των δυνατοτήτων των προσφερόμενων υποδομών του Κυβερνητικού Υπολογιστικού Νέφους G-Cloud</w:t>
      </w:r>
    </w:p>
    <w:p w14:paraId="38828343" w14:textId="236AB464" w:rsidR="00025912" w:rsidRPr="00025912" w:rsidRDefault="00025912" w:rsidP="00025912">
      <w:pPr>
        <w:rPr>
          <w:rFonts w:ascii="Tahoma" w:eastAsia="SimSun" w:hAnsi="Tahoma" w:cs="Tahoma"/>
          <w:lang w:val="el-GR"/>
        </w:rPr>
      </w:pPr>
      <w:r w:rsidRPr="00025912">
        <w:rPr>
          <w:rFonts w:ascii="Tahoma" w:eastAsia="SimSun" w:hAnsi="Tahoma" w:cs="Tahoma"/>
          <w:lang w:val="el-GR"/>
        </w:rPr>
        <w:t>Σε περίπτωση που η λύση του υποψηφίου Αναδόχου περιλαμβάνει άδειες χρήσης έτοιμου εμπορικού λογισμικού, ο υποψήφιος Ανάδοχος θα πρέπει να προμηθεύσει, στο πλαίσιο του έργου, άδειες συμβατές με το περιβάλλον του Κυβερνητικού Υπολογιστικού Νέφους G-Cloud. Για την προμήθεια αυτή θα πρέπει να λάβει υπόψη του τις γενικές και ειδικές κατά περίπτωση συνθήκες διαχείρισης αδειών χρήσης εμπορικού λογισμικού στο συγκεκριμένο περιβάλλον του G-Cloud.</w:t>
      </w:r>
    </w:p>
    <w:p w14:paraId="01F2812D" w14:textId="77777777" w:rsidR="00025912" w:rsidRPr="00025912" w:rsidRDefault="00025912" w:rsidP="00025912">
      <w:pPr>
        <w:rPr>
          <w:rFonts w:ascii="Tahoma" w:eastAsia="SimSun" w:hAnsi="Tahoma" w:cs="Tahoma"/>
          <w:lang w:val="el-GR"/>
        </w:rPr>
      </w:pPr>
      <w:r w:rsidRPr="00025912">
        <w:rPr>
          <w:rFonts w:ascii="Tahoma" w:eastAsia="SimSun" w:hAnsi="Tahoma" w:cs="Tahoma"/>
          <w:lang w:val="el-GR"/>
        </w:rPr>
        <w:t>Περαιτέρω είναι, σημαντικό να ληφθούν υπόψη τα παρακάτω:</w:t>
      </w:r>
    </w:p>
    <w:p w14:paraId="4F525B09" w14:textId="77777777" w:rsidR="00025912" w:rsidRPr="00025912" w:rsidRDefault="00025912" w:rsidP="00EB3381">
      <w:pPr>
        <w:numPr>
          <w:ilvl w:val="0"/>
          <w:numId w:val="39"/>
        </w:numPr>
        <w:rPr>
          <w:rFonts w:ascii="Tahoma" w:eastAsia="SimSun" w:hAnsi="Tahoma" w:cs="Tahoma"/>
          <w:lang w:val="el-GR"/>
        </w:rPr>
      </w:pPr>
      <w:r w:rsidRPr="00025912">
        <w:rPr>
          <w:rFonts w:ascii="Tahoma" w:eastAsia="SimSun" w:hAnsi="Tahoma" w:cs="Tahoma"/>
          <w:lang w:val="el-GR"/>
        </w:rPr>
        <w:t xml:space="preserve">Σε περίπτωση που κρίνεται ότι η χρήση του </w:t>
      </w:r>
      <w:r w:rsidRPr="00025912">
        <w:rPr>
          <w:rFonts w:ascii="Tahoma" w:eastAsia="SimSun" w:hAnsi="Tahoma" w:cs="Tahoma"/>
        </w:rPr>
        <w:t>vmWare</w:t>
      </w:r>
      <w:r w:rsidRPr="00025912">
        <w:rPr>
          <w:rFonts w:ascii="Tahoma" w:eastAsia="SimSun" w:hAnsi="Tahoma" w:cs="Tahoma"/>
          <w:lang w:val="el-GR"/>
        </w:rPr>
        <w:t xml:space="preserve"> </w:t>
      </w:r>
      <w:r w:rsidRPr="00025912">
        <w:rPr>
          <w:rFonts w:ascii="Tahoma" w:eastAsia="SimSun" w:hAnsi="Tahoma" w:cs="Tahoma"/>
          <w:lang w:val="en-US"/>
        </w:rPr>
        <w:t>High</w:t>
      </w:r>
      <w:r w:rsidRPr="00025912">
        <w:rPr>
          <w:rFonts w:ascii="Tahoma" w:eastAsia="SimSun" w:hAnsi="Tahoma" w:cs="Tahoma"/>
          <w:lang w:val="el-GR"/>
        </w:rPr>
        <w:t xml:space="preserve"> </w:t>
      </w:r>
      <w:r w:rsidRPr="00025912">
        <w:rPr>
          <w:rFonts w:ascii="Tahoma" w:eastAsia="SimSun" w:hAnsi="Tahoma" w:cs="Tahoma"/>
          <w:lang w:val="en-US"/>
        </w:rPr>
        <w:t>Availabilty</w:t>
      </w:r>
      <w:r w:rsidRPr="00025912">
        <w:rPr>
          <w:rFonts w:ascii="Tahoma" w:eastAsia="SimSun" w:hAnsi="Tahoma" w:cs="Tahoma"/>
          <w:lang w:val="el-GR"/>
        </w:rPr>
        <w:t xml:space="preserve"> δεν επαρκεί για τις ανάγκες υψηλής διαθεσιμότητας του φιλοξενούμενου συστήματος και πρέπει να εγκατασταθεί κάποια τεχνολογία </w:t>
      </w:r>
      <w:r w:rsidRPr="00025912">
        <w:rPr>
          <w:rFonts w:ascii="Tahoma" w:eastAsia="SimSun" w:hAnsi="Tahoma" w:cs="Tahoma"/>
        </w:rPr>
        <w:t>clustering</w:t>
      </w:r>
      <w:r w:rsidRPr="00025912">
        <w:rPr>
          <w:rFonts w:ascii="Tahoma" w:eastAsia="SimSun" w:hAnsi="Tahoma" w:cs="Tahoma"/>
          <w:lang w:val="el-GR"/>
        </w:rPr>
        <w:t xml:space="preserve">, είναι επιθυμητό αυτή να είναι συμβατή με το περιβάλλον Νέφους και να μην εμποδίζει την ελεύθερη μετακίνηση των εικονικών μηχανών μεταξύ των φυσικών εξυπηρετητών του </w:t>
      </w:r>
      <w:r w:rsidRPr="00025912">
        <w:rPr>
          <w:rFonts w:ascii="Tahoma" w:eastAsia="SimSun" w:hAnsi="Tahoma" w:cs="Tahoma"/>
        </w:rPr>
        <w:t>G</w:t>
      </w:r>
      <w:r w:rsidRPr="00025912">
        <w:rPr>
          <w:rFonts w:ascii="Tahoma" w:eastAsia="SimSun" w:hAnsi="Tahoma" w:cs="Tahoma"/>
          <w:lang w:val="el-GR"/>
        </w:rPr>
        <w:t>-</w:t>
      </w:r>
      <w:r w:rsidRPr="00025912">
        <w:rPr>
          <w:rFonts w:ascii="Tahoma" w:eastAsia="SimSun" w:hAnsi="Tahoma" w:cs="Tahoma"/>
        </w:rPr>
        <w:t>Cloud</w:t>
      </w:r>
      <w:r w:rsidRPr="00025912">
        <w:rPr>
          <w:rFonts w:ascii="Tahoma" w:eastAsia="SimSun" w:hAnsi="Tahoma" w:cs="Tahoma"/>
          <w:lang w:val="el-GR"/>
        </w:rPr>
        <w:t>. Ομοίως για διατάξεις Υψηλής Απόδοσης.</w:t>
      </w:r>
    </w:p>
    <w:p w14:paraId="257B5140" w14:textId="77777777" w:rsidR="00025912" w:rsidRPr="00025912" w:rsidRDefault="00025912" w:rsidP="00EB3381">
      <w:pPr>
        <w:numPr>
          <w:ilvl w:val="0"/>
          <w:numId w:val="39"/>
        </w:numPr>
        <w:rPr>
          <w:rFonts w:ascii="Tahoma" w:eastAsia="SimSun" w:hAnsi="Tahoma" w:cs="Tahoma"/>
          <w:lang w:val="el-GR"/>
        </w:rPr>
      </w:pPr>
      <w:r w:rsidRPr="00025912">
        <w:rPr>
          <w:rFonts w:ascii="Tahoma" w:eastAsia="SimSun" w:hAnsi="Tahoma" w:cs="Tahoma"/>
          <w:lang w:val="el-GR"/>
        </w:rPr>
        <w:t xml:space="preserve">Σε περίπτωση που δεν είναι εφικτό για κάποια δομοστοιχεία του Πληροφοριακού Συστήματος να παραχθούν αντίγραφα ασφαλείας με την μέθοδο του </w:t>
      </w:r>
      <w:r w:rsidRPr="00025912">
        <w:rPr>
          <w:rFonts w:ascii="Tahoma" w:eastAsia="SimSun" w:hAnsi="Tahoma" w:cs="Tahoma"/>
        </w:rPr>
        <w:t>Full</w:t>
      </w:r>
      <w:r w:rsidRPr="00025912">
        <w:rPr>
          <w:rFonts w:ascii="Tahoma" w:eastAsia="SimSun" w:hAnsi="Tahoma" w:cs="Tahoma"/>
          <w:lang w:val="el-GR"/>
        </w:rPr>
        <w:t xml:space="preserve"> </w:t>
      </w:r>
      <w:r w:rsidRPr="00025912">
        <w:rPr>
          <w:rFonts w:ascii="Tahoma" w:eastAsia="SimSun" w:hAnsi="Tahoma" w:cs="Tahoma"/>
        </w:rPr>
        <w:t>VM</w:t>
      </w:r>
      <w:r w:rsidRPr="00025912">
        <w:rPr>
          <w:rFonts w:ascii="Tahoma" w:eastAsia="SimSun" w:hAnsi="Tahoma" w:cs="Tahoma"/>
          <w:lang w:val="el-GR"/>
        </w:rPr>
        <w:t xml:space="preserve"> </w:t>
      </w:r>
      <w:r w:rsidRPr="00025912">
        <w:rPr>
          <w:rFonts w:ascii="Tahoma" w:eastAsia="SimSun" w:hAnsi="Tahoma" w:cs="Tahoma"/>
        </w:rPr>
        <w:t>Backup</w:t>
      </w:r>
      <w:r w:rsidRPr="00025912">
        <w:rPr>
          <w:rFonts w:ascii="Tahoma" w:eastAsia="SimSun" w:hAnsi="Tahoma" w:cs="Tahoma"/>
          <w:lang w:val="el-GR"/>
        </w:rPr>
        <w:t xml:space="preserve"> (π.χ. Βάσεις Δεδομένων), θα πρέπει να έχει υπάρξει μέριμνα από τον υποψήφιο Ανάδοχο για προμήθεια των απαραίτητων </w:t>
      </w:r>
      <w:r w:rsidRPr="00025912">
        <w:rPr>
          <w:rFonts w:ascii="Tahoma" w:eastAsia="SimSun" w:hAnsi="Tahoma" w:cs="Tahoma"/>
        </w:rPr>
        <w:t>Online</w:t>
      </w:r>
      <w:r w:rsidRPr="00025912">
        <w:rPr>
          <w:rFonts w:ascii="Tahoma" w:eastAsia="SimSun" w:hAnsi="Tahoma" w:cs="Tahoma"/>
          <w:lang w:val="el-GR"/>
        </w:rPr>
        <w:t xml:space="preserve"> </w:t>
      </w:r>
      <w:r w:rsidRPr="00025912">
        <w:rPr>
          <w:rFonts w:ascii="Tahoma" w:eastAsia="SimSun" w:hAnsi="Tahoma" w:cs="Tahoma"/>
        </w:rPr>
        <w:t>Backup</w:t>
      </w:r>
      <w:r w:rsidRPr="00025912">
        <w:rPr>
          <w:rFonts w:ascii="Tahoma" w:eastAsia="SimSun" w:hAnsi="Tahoma" w:cs="Tahoma"/>
          <w:lang w:val="el-GR"/>
        </w:rPr>
        <w:t xml:space="preserve"> </w:t>
      </w:r>
      <w:r w:rsidRPr="00025912">
        <w:rPr>
          <w:rFonts w:ascii="Tahoma" w:eastAsia="SimSun" w:hAnsi="Tahoma" w:cs="Tahoma"/>
        </w:rPr>
        <w:t>Agents</w:t>
      </w:r>
      <w:r w:rsidRPr="00025912">
        <w:rPr>
          <w:rFonts w:ascii="Tahoma" w:eastAsia="SimSun" w:hAnsi="Tahoma" w:cs="Tahoma"/>
          <w:lang w:val="el-GR"/>
        </w:rPr>
        <w:t xml:space="preserve"> για το </w:t>
      </w:r>
      <w:r w:rsidRPr="00025912">
        <w:rPr>
          <w:rFonts w:ascii="Tahoma" w:eastAsia="SimSun" w:hAnsi="Tahoma" w:cs="Tahoma"/>
        </w:rPr>
        <w:t>Symantec</w:t>
      </w:r>
      <w:r w:rsidRPr="00025912">
        <w:rPr>
          <w:rFonts w:ascii="Tahoma" w:eastAsia="SimSun" w:hAnsi="Tahoma" w:cs="Tahoma"/>
          <w:lang w:val="el-GR"/>
        </w:rPr>
        <w:t xml:space="preserve"> </w:t>
      </w:r>
      <w:r w:rsidRPr="00025912">
        <w:rPr>
          <w:rFonts w:ascii="Tahoma" w:eastAsia="SimSun" w:hAnsi="Tahoma" w:cs="Tahoma"/>
        </w:rPr>
        <w:t>Netbackup</w:t>
      </w:r>
      <w:r w:rsidRPr="00025912">
        <w:rPr>
          <w:rFonts w:ascii="Tahoma" w:eastAsia="SimSun" w:hAnsi="Tahoma" w:cs="Tahoma"/>
          <w:lang w:val="el-GR"/>
        </w:rPr>
        <w:t xml:space="preserve"> που λειτουργεί στην υποδομή. </w:t>
      </w:r>
    </w:p>
    <w:p w14:paraId="06E8BABA" w14:textId="77777777" w:rsidR="00025912" w:rsidRPr="00025912" w:rsidRDefault="00025912" w:rsidP="00EB3381">
      <w:pPr>
        <w:numPr>
          <w:ilvl w:val="0"/>
          <w:numId w:val="39"/>
        </w:numPr>
        <w:rPr>
          <w:rFonts w:ascii="Tahoma" w:eastAsia="SimSun" w:hAnsi="Tahoma" w:cs="Tahoma"/>
          <w:lang w:val="el-GR"/>
        </w:rPr>
      </w:pPr>
      <w:r w:rsidRPr="00025912">
        <w:rPr>
          <w:rFonts w:ascii="Tahoma" w:eastAsia="SimSun" w:hAnsi="Tahoma" w:cs="Tahoma"/>
          <w:lang w:val="el-GR"/>
        </w:rPr>
        <w:t xml:space="preserve">Σε περίπτωση που απαιτούνται πιστοποιητικά </w:t>
      </w:r>
      <w:r w:rsidRPr="00025912">
        <w:rPr>
          <w:rFonts w:ascii="Tahoma" w:eastAsia="SimSun" w:hAnsi="Tahoma" w:cs="Tahoma"/>
        </w:rPr>
        <w:t>SSL</w:t>
      </w:r>
      <w:r w:rsidRPr="00025912">
        <w:rPr>
          <w:rFonts w:ascii="Tahoma" w:eastAsia="SimSun" w:hAnsi="Tahoma" w:cs="Tahoma"/>
          <w:lang w:val="el-GR"/>
        </w:rPr>
        <w:t xml:space="preserve"> για την λειτουργία του Συστήματος ή την επικοινωνία με τρίτα, θα πρέπει να προσφερθούν από τον υποψήφιο Ανάδοχο. Δεν είναι εφικτή η χρήση των υφιστάμενων πιστοποιητικών του κυβερνητικού Νέφους γι’ αυτό τον σκοπό.</w:t>
      </w:r>
    </w:p>
    <w:p w14:paraId="29502712" w14:textId="77777777" w:rsidR="00025912" w:rsidRPr="00025912" w:rsidRDefault="00025912" w:rsidP="00EB3381">
      <w:pPr>
        <w:numPr>
          <w:ilvl w:val="0"/>
          <w:numId w:val="39"/>
        </w:numPr>
        <w:rPr>
          <w:rFonts w:ascii="Tahoma" w:eastAsia="SimSun" w:hAnsi="Tahoma" w:cs="Tahoma"/>
          <w:lang w:val="el-GR"/>
        </w:rPr>
      </w:pPr>
      <w:r w:rsidRPr="00025912">
        <w:rPr>
          <w:rFonts w:ascii="Tahoma" w:eastAsia="SimSun" w:hAnsi="Tahoma" w:cs="Tahoma"/>
          <w:lang w:val="el-GR"/>
        </w:rPr>
        <w:t>Είναι επιθυμητό η προτεινόμενη αρχιτεκτονική του Πληροφοριακού Συστήματος να εκμεταλλεύεται τις προσφερόμενες δυνατότητες και παροχές του Κυβερνητικού Νέφους, έτσι ώστε να είναι εφικτή η γρήγορη και εύκολη προσθήκη επιπλέον πόρων στο φιλοξενούμενο σύστημα (</w:t>
      </w:r>
      <w:r w:rsidRPr="00025912">
        <w:rPr>
          <w:rFonts w:ascii="Tahoma" w:eastAsia="SimSun" w:hAnsi="Tahoma" w:cs="Tahoma"/>
        </w:rPr>
        <w:t>scale</w:t>
      </w:r>
      <w:r w:rsidRPr="00025912">
        <w:rPr>
          <w:rFonts w:ascii="Tahoma" w:eastAsia="SimSun" w:hAnsi="Tahoma" w:cs="Tahoma"/>
          <w:lang w:val="el-GR"/>
        </w:rPr>
        <w:t>-</w:t>
      </w:r>
      <w:r w:rsidRPr="00025912">
        <w:rPr>
          <w:rFonts w:ascii="Tahoma" w:eastAsia="SimSun" w:hAnsi="Tahoma" w:cs="Tahoma"/>
        </w:rPr>
        <w:t>up</w:t>
      </w:r>
      <w:r w:rsidRPr="00025912">
        <w:rPr>
          <w:rFonts w:ascii="Tahoma" w:eastAsia="SimSun" w:hAnsi="Tahoma" w:cs="Tahoma"/>
          <w:lang w:val="el-GR"/>
        </w:rPr>
        <w:t xml:space="preserve"> &amp; </w:t>
      </w:r>
      <w:r w:rsidRPr="00025912">
        <w:rPr>
          <w:rFonts w:ascii="Tahoma" w:eastAsia="SimSun" w:hAnsi="Tahoma" w:cs="Tahoma"/>
        </w:rPr>
        <w:t>scale</w:t>
      </w:r>
      <w:r w:rsidRPr="00025912">
        <w:rPr>
          <w:rFonts w:ascii="Tahoma" w:eastAsia="SimSun" w:hAnsi="Tahoma" w:cs="Tahoma"/>
          <w:lang w:val="el-GR"/>
        </w:rPr>
        <w:t>-</w:t>
      </w:r>
      <w:r w:rsidRPr="00025912">
        <w:rPr>
          <w:rFonts w:ascii="Tahoma" w:eastAsia="SimSun" w:hAnsi="Tahoma" w:cs="Tahoma"/>
        </w:rPr>
        <w:t>out</w:t>
      </w:r>
      <w:r w:rsidRPr="00025912">
        <w:rPr>
          <w:rFonts w:ascii="Tahoma" w:eastAsia="SimSun" w:hAnsi="Tahoma" w:cs="Tahoma"/>
          <w:lang w:val="el-GR"/>
        </w:rPr>
        <w:t>) για κάλυψη μελλοντικών επιχειρησιακών αναγκών.</w:t>
      </w:r>
    </w:p>
    <w:p w14:paraId="02F7AB8B" w14:textId="77777777" w:rsidR="00025912" w:rsidRPr="00025912" w:rsidRDefault="00025912" w:rsidP="00025912">
      <w:pPr>
        <w:rPr>
          <w:rFonts w:ascii="Tahoma" w:eastAsia="SimSun" w:hAnsi="Tahoma" w:cs="Tahoma"/>
          <w:lang w:val="el-GR"/>
        </w:rPr>
      </w:pPr>
    </w:p>
    <w:p w14:paraId="727CAA57" w14:textId="217E80F2" w:rsidR="00025912" w:rsidRPr="00025912" w:rsidRDefault="00025912" w:rsidP="00025912">
      <w:pPr>
        <w:rPr>
          <w:rFonts w:ascii="Tahoma" w:eastAsia="SimSun" w:hAnsi="Tahoma" w:cs="Tahoma"/>
          <w:lang w:val="el-GR"/>
        </w:rPr>
      </w:pPr>
      <w:r w:rsidRPr="00025912">
        <w:rPr>
          <w:rFonts w:ascii="Tahoma" w:eastAsia="SimSun" w:hAnsi="Tahoma" w:cs="Tahoma"/>
          <w:lang w:val="el-GR"/>
        </w:rPr>
        <w:t xml:space="preserve">Τέλος, επισημαίνεται ότι ο Ανάδοχος θα πρέπει να συμμορφώνεται με τους κανόνες της Πολιτικής Ασφάλειας την οποία εφαρμόζει και τηρεί </w:t>
      </w:r>
      <w:r w:rsidR="00AC7C0C">
        <w:rPr>
          <w:rFonts w:ascii="Tahoma" w:eastAsia="SimSun" w:hAnsi="Tahoma" w:cs="Tahoma"/>
          <w:lang w:val="el-GR"/>
        </w:rPr>
        <w:t>η ΓΓΠΣΔΔ σε</w:t>
      </w:r>
      <w:r w:rsidRPr="00025912">
        <w:rPr>
          <w:rFonts w:ascii="Tahoma" w:eastAsia="SimSun" w:hAnsi="Tahoma" w:cs="Tahoma"/>
          <w:lang w:val="el-GR"/>
        </w:rPr>
        <w:t xml:space="preserve"> όλα τα φιλοξενούμενα Πληροφοριακά Συστήματα στο Κυβερνητικό Υπολογιστικό Νέφος G-Cloud, καθώς και να συμμορφώνεται με όλες τις απαραίτητες λειτουργικές απαιτήσεις που προκύπτουν στο πλαίσιο της Προγραμματικής Συμφωνίας Φιλοξενίας Έργου. Η Πολιτική Ασφάλειας θα δοθεί στον Ανάδοχο κατά την 1</w:t>
      </w:r>
      <w:r w:rsidRPr="00025912">
        <w:rPr>
          <w:rFonts w:ascii="Tahoma" w:eastAsia="SimSun" w:hAnsi="Tahoma" w:cs="Tahoma"/>
          <w:vertAlign w:val="superscript"/>
          <w:lang w:val="el-GR"/>
        </w:rPr>
        <w:t>η</w:t>
      </w:r>
      <w:r w:rsidRPr="00025912">
        <w:rPr>
          <w:rFonts w:ascii="Tahoma" w:eastAsia="SimSun" w:hAnsi="Tahoma" w:cs="Tahoma"/>
          <w:lang w:val="el-GR"/>
        </w:rPr>
        <w:t xml:space="preserve"> Φάση του Έργου.</w:t>
      </w:r>
    </w:p>
    <w:p w14:paraId="509B0D69" w14:textId="426606AD" w:rsidR="00025912" w:rsidRPr="00025912" w:rsidRDefault="00025912" w:rsidP="00025912">
      <w:pPr>
        <w:rPr>
          <w:rFonts w:eastAsia="SimSun"/>
          <w:highlight w:val="yellow"/>
          <w:lang w:val="el-GR"/>
        </w:rPr>
      </w:pPr>
    </w:p>
    <w:p w14:paraId="70ECAE56" w14:textId="675E6862" w:rsidR="009F26C2" w:rsidRPr="00F94007" w:rsidRDefault="009F26C2" w:rsidP="00F94007">
      <w:pPr>
        <w:pStyle w:val="4"/>
        <w:numPr>
          <w:ilvl w:val="3"/>
          <w:numId w:val="18"/>
        </w:numPr>
        <w:tabs>
          <w:tab w:val="left" w:pos="1134"/>
        </w:tabs>
        <w:rPr>
          <w:rFonts w:ascii="Tahoma" w:eastAsia="SimSun" w:hAnsi="Tahoma" w:cs="Tahoma"/>
          <w:szCs w:val="22"/>
          <w:lang w:val="el-GR"/>
        </w:rPr>
      </w:pPr>
      <w:bookmarkStart w:id="277" w:name="_Ref55217602"/>
      <w:bookmarkStart w:id="278" w:name="_Toc56417721"/>
      <w:r w:rsidRPr="00F94007">
        <w:rPr>
          <w:rFonts w:ascii="Tahoma" w:eastAsia="SimSun" w:hAnsi="Tahoma" w:cs="Tahoma"/>
          <w:szCs w:val="22"/>
          <w:lang w:val="el-GR"/>
        </w:rPr>
        <w:t>Διαλειτουργικότητα</w:t>
      </w:r>
      <w:bookmarkEnd w:id="277"/>
      <w:bookmarkEnd w:id="278"/>
    </w:p>
    <w:p w14:paraId="182D4BFC" w14:textId="7897C2A3" w:rsidR="00025912" w:rsidRPr="00025912" w:rsidRDefault="00025912" w:rsidP="00025912">
      <w:pPr>
        <w:rPr>
          <w:rFonts w:ascii="Tahoma" w:eastAsia="SimSun" w:hAnsi="Tahoma" w:cs="Tahoma"/>
          <w:lang w:val="el-GR"/>
        </w:rPr>
      </w:pPr>
      <w:r w:rsidRPr="00025912">
        <w:rPr>
          <w:rFonts w:ascii="Tahoma" w:eastAsia="SimSun" w:hAnsi="Tahoma" w:cs="Tahoma"/>
          <w:lang w:val="el-GR"/>
        </w:rPr>
        <w:t>Ο Ανάδοχος θα πρέπει να εξασφαλίσει τη διαλειτουργικότητα αφενός μεταξύ των λειτουργικών ενοτήτων (υποσυστημάτων) που θα αναπτυχθούν στο πλαίσιο του παρόντος έργου</w:t>
      </w:r>
      <w:r w:rsidR="0035689C">
        <w:rPr>
          <w:rFonts w:ascii="Tahoma" w:eastAsia="SimSun" w:hAnsi="Tahoma" w:cs="Tahoma"/>
          <w:lang w:val="el-GR"/>
        </w:rPr>
        <w:t xml:space="preserve"> και </w:t>
      </w:r>
      <w:r w:rsidR="00B97C8C">
        <w:rPr>
          <w:rFonts w:ascii="Tahoma" w:eastAsia="SimSun" w:hAnsi="Tahoma" w:cs="Tahoma"/>
          <w:lang w:val="el-GR"/>
        </w:rPr>
        <w:t xml:space="preserve">αφετέρου </w:t>
      </w:r>
      <w:r w:rsidR="0035689C">
        <w:rPr>
          <w:rFonts w:ascii="Tahoma" w:eastAsia="SimSun" w:hAnsi="Tahoma" w:cs="Tahoma"/>
          <w:lang w:val="el-GR"/>
        </w:rPr>
        <w:t>του υφιστάμενου συστήματος</w:t>
      </w:r>
      <w:r w:rsidRPr="00025912">
        <w:rPr>
          <w:rFonts w:ascii="Tahoma" w:eastAsia="SimSun" w:hAnsi="Tahoma" w:cs="Tahoma"/>
          <w:lang w:val="el-GR"/>
        </w:rPr>
        <w:t xml:space="preserve">. Στο πλαίσιο αυτό θα πρέπει να προδιαγράψει στην προσφορά του τον τρόπο και τις τεχνολογίες με τις οποίες θα υλοποιήσει την διαλειτουργικότητα. </w:t>
      </w:r>
    </w:p>
    <w:p w14:paraId="1CC8D066" w14:textId="77777777" w:rsidR="00025912" w:rsidRPr="00025912" w:rsidRDefault="00025912" w:rsidP="00025912">
      <w:pPr>
        <w:rPr>
          <w:rFonts w:ascii="Tahoma" w:eastAsia="SimSun" w:hAnsi="Tahoma" w:cs="Tahoma"/>
          <w:lang w:val="el-GR"/>
        </w:rPr>
      </w:pPr>
      <w:r w:rsidRPr="00025912">
        <w:rPr>
          <w:rFonts w:ascii="Tahoma" w:eastAsia="SimSun" w:hAnsi="Tahoma" w:cs="Tahoma"/>
          <w:lang w:val="el-GR"/>
        </w:rPr>
        <w:lastRenderedPageBreak/>
        <w:t>Τεχνολογικά, η διαλειτουργικότητα αφορά στην ικανότητα του πληροφοριακού συστήματος για μεταφορά και χρήση της πληροφορίας – που αποθηκεύει, επεξεργάζεται και διακινεί - με άλλα πληροφοριακά συστήματα. Συγκεκριμένα αφορά:</w:t>
      </w:r>
    </w:p>
    <w:p w14:paraId="5EEFA854" w14:textId="77777777" w:rsidR="00025912" w:rsidRPr="00025912" w:rsidRDefault="00025912" w:rsidP="00EB3381">
      <w:pPr>
        <w:numPr>
          <w:ilvl w:val="0"/>
          <w:numId w:val="41"/>
        </w:numPr>
        <w:rPr>
          <w:rFonts w:ascii="Tahoma" w:eastAsia="SimSun" w:hAnsi="Tahoma" w:cs="Tahoma"/>
          <w:lang w:val="el-GR"/>
        </w:rPr>
      </w:pPr>
      <w:r w:rsidRPr="00025912">
        <w:rPr>
          <w:rFonts w:ascii="Tahoma" w:eastAsia="SimSun" w:hAnsi="Tahoma" w:cs="Tahoma"/>
          <w:lang w:val="el-GR"/>
        </w:rPr>
        <w:t>Μια σαφώς προσδιορισμένη και καθορισμένη μορφή για τις πληροφορίες (πρότυπα δόμησης της πληροφορίας/δεδομένων και της μετα-πληροφορίας / δεδομένων)</w:t>
      </w:r>
    </w:p>
    <w:p w14:paraId="2B197F1A" w14:textId="77777777" w:rsidR="00025912" w:rsidRPr="00025912" w:rsidRDefault="00025912" w:rsidP="00EB3381">
      <w:pPr>
        <w:numPr>
          <w:ilvl w:val="0"/>
          <w:numId w:val="41"/>
        </w:numPr>
        <w:rPr>
          <w:rFonts w:ascii="Tahoma" w:eastAsia="SimSun" w:hAnsi="Tahoma" w:cs="Tahoma"/>
          <w:lang w:val="el-GR"/>
        </w:rPr>
      </w:pPr>
      <w:r w:rsidRPr="00025912">
        <w:rPr>
          <w:rFonts w:ascii="Tahoma" w:eastAsia="SimSun" w:hAnsi="Tahoma" w:cs="Tahoma"/>
          <w:lang w:val="el-GR"/>
        </w:rPr>
        <w:t>Ένα σαφώς προσδιορισμένο και καθορισμένο τρόπο για την:</w:t>
      </w:r>
    </w:p>
    <w:p w14:paraId="0C2DC118" w14:textId="77777777" w:rsidR="00025912" w:rsidRPr="00025912" w:rsidRDefault="00025912" w:rsidP="00EB3381">
      <w:pPr>
        <w:numPr>
          <w:ilvl w:val="1"/>
          <w:numId w:val="41"/>
        </w:numPr>
        <w:rPr>
          <w:rFonts w:ascii="Tahoma" w:eastAsia="SimSun" w:hAnsi="Tahoma" w:cs="Tahoma"/>
          <w:lang w:val="el-GR"/>
        </w:rPr>
      </w:pPr>
      <w:r w:rsidRPr="00025912">
        <w:rPr>
          <w:rFonts w:ascii="Tahoma" w:eastAsia="SimSun" w:hAnsi="Tahoma" w:cs="Tahoma"/>
          <w:lang w:val="el-GR"/>
        </w:rPr>
        <w:t>ανταλλαγή των πληροφοριών (τεχνολογίες επικοινωνιών και πρωτόκολλα με τα οποία μεταφέρεται η πληροφορία με την μορφή που καθορίζεται στο προηγούμενο σημείο)\</w:t>
      </w:r>
    </w:p>
    <w:p w14:paraId="5255757B" w14:textId="77777777" w:rsidR="00025912" w:rsidRPr="00025912" w:rsidRDefault="00025912" w:rsidP="00EB3381">
      <w:pPr>
        <w:numPr>
          <w:ilvl w:val="1"/>
          <w:numId w:val="41"/>
        </w:numPr>
        <w:rPr>
          <w:rFonts w:ascii="Tahoma" w:eastAsia="SimSun" w:hAnsi="Tahoma" w:cs="Tahoma"/>
          <w:lang w:val="el-GR"/>
        </w:rPr>
      </w:pPr>
      <w:r w:rsidRPr="00025912">
        <w:rPr>
          <w:rFonts w:ascii="Tahoma" w:eastAsia="SimSun" w:hAnsi="Tahoma" w:cs="Tahoma"/>
          <w:lang w:val="el-GR"/>
        </w:rPr>
        <w:t>πρόσβαση στις πληροφορίες και στα δεδομένα (ασφάλεια/ έλεγχος πρόσβασης δηλαδή τεχνολογίες που χρησιμοποιούνται για την προστασία των υπηρεσιών διαλειτουργικότητας)</w:t>
      </w:r>
    </w:p>
    <w:p w14:paraId="3388DFA1" w14:textId="77777777" w:rsidR="00025912" w:rsidRPr="00025912" w:rsidRDefault="00025912" w:rsidP="00EB3381">
      <w:pPr>
        <w:numPr>
          <w:ilvl w:val="1"/>
          <w:numId w:val="41"/>
        </w:numPr>
        <w:rPr>
          <w:rFonts w:ascii="Tahoma" w:eastAsia="SimSun" w:hAnsi="Tahoma" w:cs="Tahoma"/>
          <w:lang w:val="el-GR"/>
        </w:rPr>
      </w:pPr>
      <w:r w:rsidRPr="00025912">
        <w:rPr>
          <w:rFonts w:ascii="Tahoma" w:eastAsia="SimSun" w:hAnsi="Tahoma" w:cs="Tahoma"/>
          <w:lang w:val="el-GR"/>
        </w:rPr>
        <w:t>αναζήτηση των πληροφοριών και των δεδομένων (τεχνολογίες μεταδεδομένων, καταλόγου ή άλλες που χρησιμοποιούνται για την αναζήτηση πληροφοριών στα πλαίσια των διαλειτουργικών υπηρεσιών)</w:t>
      </w:r>
    </w:p>
    <w:p w14:paraId="24F7E534" w14:textId="77777777" w:rsidR="00025912" w:rsidRPr="00025912" w:rsidRDefault="00025912" w:rsidP="00025912">
      <w:pPr>
        <w:rPr>
          <w:rFonts w:ascii="Tahoma" w:eastAsia="SimSun" w:hAnsi="Tahoma" w:cs="Tahoma"/>
          <w:lang w:val="el-GR"/>
        </w:rPr>
      </w:pPr>
      <w:r w:rsidRPr="00025912">
        <w:rPr>
          <w:rFonts w:ascii="Tahoma" w:eastAsia="SimSun" w:hAnsi="Tahoma" w:cs="Tahoma"/>
          <w:lang w:val="el-GR"/>
        </w:rPr>
        <w:t>Κατά το σχεδιασμό και την υλοποίηση του Έργου θα πρέπει να ακολουθηθούν τα κάτωθι:</w:t>
      </w:r>
    </w:p>
    <w:p w14:paraId="5520BAD4" w14:textId="77777777" w:rsidR="00025912" w:rsidRPr="00025912" w:rsidRDefault="00025912" w:rsidP="00EB3381">
      <w:pPr>
        <w:numPr>
          <w:ilvl w:val="0"/>
          <w:numId w:val="40"/>
        </w:numPr>
        <w:rPr>
          <w:rFonts w:ascii="Tahoma" w:eastAsia="SimSun" w:hAnsi="Tahoma" w:cs="Tahoma"/>
          <w:lang w:val="el-GR"/>
        </w:rPr>
      </w:pPr>
      <w:r w:rsidRPr="00025912">
        <w:rPr>
          <w:rFonts w:ascii="Tahoma" w:eastAsia="SimSun" w:hAnsi="Tahoma" w:cs="Tahoma"/>
          <w:lang w:val="el-GR"/>
        </w:rPr>
        <w:t>Η εναρμόνιση με τις αρχές σχεδίασης και τα τεχνολογικά πρότυπα του Πλαισίου Διαλειτουργικότητας &amp; Υπηρεσιών Ηλεκτρονικών Συναλλαγών (ΠΔ&amp;ΥΗΣ) (</w:t>
      </w:r>
      <w:r w:rsidRPr="00025912">
        <w:rPr>
          <w:rFonts w:ascii="Tahoma" w:eastAsia="SimSun" w:hAnsi="Tahoma" w:cs="Tahoma"/>
        </w:rPr>
        <w:t>http</w:t>
      </w:r>
      <w:r w:rsidRPr="00025912">
        <w:rPr>
          <w:rFonts w:ascii="Tahoma" w:eastAsia="SimSun" w:hAnsi="Tahoma" w:cs="Tahoma"/>
          <w:lang w:val="el-GR"/>
        </w:rPr>
        <w:t>://</w:t>
      </w:r>
      <w:r w:rsidRPr="00025912">
        <w:rPr>
          <w:rFonts w:ascii="Tahoma" w:eastAsia="SimSun" w:hAnsi="Tahoma" w:cs="Tahoma"/>
        </w:rPr>
        <w:t>www</w:t>
      </w:r>
      <w:r w:rsidRPr="00025912">
        <w:rPr>
          <w:rFonts w:ascii="Tahoma" w:eastAsia="SimSun" w:hAnsi="Tahoma" w:cs="Tahoma"/>
          <w:lang w:val="el-GR"/>
        </w:rPr>
        <w:t>.</w:t>
      </w:r>
      <w:r w:rsidRPr="00025912">
        <w:rPr>
          <w:rFonts w:ascii="Tahoma" w:eastAsia="SimSun" w:hAnsi="Tahoma" w:cs="Tahoma"/>
        </w:rPr>
        <w:t>e</w:t>
      </w:r>
      <w:r w:rsidRPr="00025912">
        <w:rPr>
          <w:rFonts w:ascii="Tahoma" w:eastAsia="SimSun" w:hAnsi="Tahoma" w:cs="Tahoma"/>
          <w:lang w:val="el-GR"/>
        </w:rPr>
        <w:t>-</w:t>
      </w:r>
      <w:r w:rsidRPr="00025912">
        <w:rPr>
          <w:rFonts w:ascii="Tahoma" w:eastAsia="SimSun" w:hAnsi="Tahoma" w:cs="Tahoma"/>
        </w:rPr>
        <w:t>gif</w:t>
      </w:r>
      <w:r w:rsidRPr="00025912">
        <w:rPr>
          <w:rFonts w:ascii="Tahoma" w:eastAsia="SimSun" w:hAnsi="Tahoma" w:cs="Tahoma"/>
          <w:lang w:val="el-GR"/>
        </w:rPr>
        <w:t>.</w:t>
      </w:r>
      <w:r w:rsidRPr="00025912">
        <w:rPr>
          <w:rFonts w:ascii="Tahoma" w:eastAsia="SimSun" w:hAnsi="Tahoma" w:cs="Tahoma"/>
        </w:rPr>
        <w:t>gov</w:t>
      </w:r>
      <w:r w:rsidRPr="00025912">
        <w:rPr>
          <w:rFonts w:ascii="Tahoma" w:eastAsia="SimSun" w:hAnsi="Tahoma" w:cs="Tahoma"/>
          <w:lang w:val="el-GR"/>
        </w:rPr>
        <w:t>.</w:t>
      </w:r>
      <w:r w:rsidRPr="00025912">
        <w:rPr>
          <w:rFonts w:ascii="Tahoma" w:eastAsia="SimSun" w:hAnsi="Tahoma" w:cs="Tahoma"/>
        </w:rPr>
        <w:t>gr</w:t>
      </w:r>
      <w:r w:rsidRPr="00025912">
        <w:rPr>
          <w:rFonts w:ascii="Tahoma" w:eastAsia="SimSun" w:hAnsi="Tahoma" w:cs="Tahoma"/>
          <w:lang w:val="el-GR"/>
        </w:rPr>
        <w:t>).</w:t>
      </w:r>
    </w:p>
    <w:p w14:paraId="74C3CC9C" w14:textId="2CFE871A" w:rsidR="00025912" w:rsidRPr="00F94007" w:rsidRDefault="00025912" w:rsidP="00F94007">
      <w:pPr>
        <w:numPr>
          <w:ilvl w:val="0"/>
          <w:numId w:val="40"/>
        </w:numPr>
        <w:rPr>
          <w:rFonts w:ascii="Tahoma" w:eastAsia="SimSun" w:hAnsi="Tahoma" w:cs="Tahoma"/>
          <w:lang w:val="el-GR"/>
        </w:rPr>
      </w:pPr>
      <w:r w:rsidRPr="00025912">
        <w:rPr>
          <w:rFonts w:ascii="Tahoma" w:eastAsia="SimSun" w:hAnsi="Tahoma" w:cs="Tahoma"/>
          <w:lang w:val="el-GR"/>
        </w:rPr>
        <w:t xml:space="preserve">Θα πρέπει να υλοποιηθεί </w:t>
      </w:r>
      <w:r w:rsidRPr="00025912">
        <w:rPr>
          <w:rFonts w:ascii="Tahoma" w:eastAsia="SimSun" w:hAnsi="Tahoma" w:cs="Tahoma"/>
          <w:b/>
          <w:lang w:val="el-GR"/>
        </w:rPr>
        <w:t>σχήμα διαλειτουργικότητας</w:t>
      </w:r>
      <w:r w:rsidRPr="00025912">
        <w:rPr>
          <w:rFonts w:ascii="Tahoma" w:eastAsia="SimSun" w:hAnsi="Tahoma" w:cs="Tahoma"/>
          <w:lang w:val="el-GR"/>
        </w:rPr>
        <w:t>,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πρέπει να προβλεφθεί δηλαδή η δυνατότητα μεταφοράς των δεδομένων σε τρίτες εφαρμογές ή άλλες πλατφόρμες αποθήκευσης (</w:t>
      </w:r>
      <w:r w:rsidRPr="00025912">
        <w:rPr>
          <w:rFonts w:ascii="Tahoma" w:eastAsia="SimSun" w:hAnsi="Tahoma" w:cs="Tahoma"/>
        </w:rPr>
        <w:t>migration</w:t>
      </w:r>
      <w:r w:rsidRPr="00025912">
        <w:rPr>
          <w:rFonts w:ascii="Tahoma" w:eastAsia="SimSun" w:hAnsi="Tahoma" w:cs="Tahoma"/>
          <w:lang w:val="el-GR"/>
        </w:rPr>
        <w:t xml:space="preserve">), μέσω ανοικτών και διεθνώς αναγνωρισμένων προτύπων για την ανταλλαγή δεδομένων με άλλα πληροφοριακά συστήματα. </w:t>
      </w:r>
    </w:p>
    <w:p w14:paraId="7D9AC06C" w14:textId="77777777" w:rsidR="00025912" w:rsidRPr="00025912" w:rsidRDefault="00025912" w:rsidP="00025912">
      <w:pPr>
        <w:rPr>
          <w:rFonts w:ascii="Tahoma" w:eastAsia="SimSun" w:hAnsi="Tahoma" w:cs="Tahoma"/>
          <w:lang w:val="el-GR"/>
        </w:rPr>
      </w:pPr>
      <w:r w:rsidRPr="00025912">
        <w:rPr>
          <w:rFonts w:ascii="Tahoma" w:eastAsia="SimSun" w:hAnsi="Tahoma" w:cs="Tahoma"/>
          <w:lang w:val="el-GR"/>
        </w:rPr>
        <w:t xml:space="preserve">Στο πλαίσιο αυτό θα παρασχεθούν οι κατάλληλες </w:t>
      </w:r>
      <w:r w:rsidRPr="00025912">
        <w:rPr>
          <w:rFonts w:ascii="Tahoma" w:eastAsia="SimSun" w:hAnsi="Tahoma" w:cs="Tahoma"/>
          <w:b/>
          <w:lang w:val="el-GR"/>
        </w:rPr>
        <w:t>διεπαφές</w:t>
      </w:r>
      <w:r w:rsidRPr="00025912">
        <w:rPr>
          <w:rFonts w:ascii="Tahoma" w:eastAsia="SimSun" w:hAnsi="Tahoma" w:cs="Tahoma"/>
          <w:lang w:val="el-GR"/>
        </w:rPr>
        <w:t xml:space="preserve"> (π.χ. επαρκώς τεκμηριωμένα </w:t>
      </w:r>
      <w:r w:rsidRPr="00025912">
        <w:rPr>
          <w:rFonts w:ascii="Tahoma" w:eastAsia="SimSun" w:hAnsi="Tahoma" w:cs="Tahoma"/>
        </w:rPr>
        <w:t>APIs</w:t>
      </w:r>
      <w:r w:rsidRPr="00025912">
        <w:rPr>
          <w:rFonts w:ascii="Tahoma" w:eastAsia="SimSun" w:hAnsi="Tahoma" w:cs="Tahoma"/>
          <w:lang w:val="el-GR"/>
        </w:rPr>
        <w:t xml:space="preserve"> - </w:t>
      </w:r>
      <w:r w:rsidRPr="00025912">
        <w:rPr>
          <w:rFonts w:ascii="Tahoma" w:eastAsia="SimSun" w:hAnsi="Tahoma" w:cs="Tahoma"/>
        </w:rPr>
        <w:t>Application</w:t>
      </w:r>
      <w:r w:rsidRPr="00025912">
        <w:rPr>
          <w:rFonts w:ascii="Tahoma" w:eastAsia="SimSun" w:hAnsi="Tahoma" w:cs="Tahoma"/>
          <w:lang w:val="el-GR"/>
        </w:rPr>
        <w:t xml:space="preserve"> </w:t>
      </w:r>
      <w:r w:rsidRPr="00025912">
        <w:rPr>
          <w:rFonts w:ascii="Tahoma" w:eastAsia="SimSun" w:hAnsi="Tahoma" w:cs="Tahoma"/>
        </w:rPr>
        <w:t>Programming</w:t>
      </w:r>
      <w:r w:rsidRPr="00025912">
        <w:rPr>
          <w:rFonts w:ascii="Tahoma" w:eastAsia="SimSun" w:hAnsi="Tahoma" w:cs="Tahoma"/>
          <w:lang w:val="el-GR"/>
        </w:rPr>
        <w:t xml:space="preserve"> </w:t>
      </w:r>
      <w:r w:rsidRPr="00025912">
        <w:rPr>
          <w:rFonts w:ascii="Tahoma" w:eastAsia="SimSun" w:hAnsi="Tahoma" w:cs="Tahoma"/>
        </w:rPr>
        <w:t>Interface</w:t>
      </w:r>
      <w:r w:rsidRPr="00025912">
        <w:rPr>
          <w:rFonts w:ascii="Tahoma" w:eastAsia="SimSun" w:hAnsi="Tahoma" w:cs="Tahoma"/>
          <w:lang w:val="el-GR"/>
        </w:rPr>
        <w:t>) τα οποία θα επιτρέπουν την ολοκλήρωση/ διασύνδεση με τρίτες εφαρμογές (</w:t>
      </w:r>
      <w:r w:rsidRPr="00025912">
        <w:rPr>
          <w:rFonts w:ascii="Tahoma" w:eastAsia="SimSun" w:hAnsi="Tahoma" w:cs="Tahoma"/>
        </w:rPr>
        <w:t>public</w:t>
      </w:r>
      <w:r w:rsidRPr="00025912">
        <w:rPr>
          <w:rFonts w:ascii="Tahoma" w:eastAsia="SimSun" w:hAnsi="Tahoma" w:cs="Tahoma"/>
          <w:lang w:val="el-GR"/>
        </w:rPr>
        <w:t xml:space="preserve"> </w:t>
      </w:r>
      <w:r w:rsidRPr="00025912">
        <w:rPr>
          <w:rFonts w:ascii="Tahoma" w:eastAsia="SimSun" w:hAnsi="Tahoma" w:cs="Tahoma"/>
        </w:rPr>
        <w:t>API</w:t>
      </w:r>
      <w:r w:rsidRPr="00025912">
        <w:rPr>
          <w:rFonts w:ascii="Tahoma" w:eastAsia="SimSun" w:hAnsi="Tahoma" w:cs="Tahoma"/>
          <w:lang w:val="el-GR"/>
        </w:rPr>
        <w:t>) ή/και άλλα Υποσυστήματα (</w:t>
      </w:r>
      <w:r w:rsidRPr="00025912">
        <w:rPr>
          <w:rFonts w:ascii="Tahoma" w:eastAsia="SimSun" w:hAnsi="Tahoma" w:cs="Tahoma"/>
        </w:rPr>
        <w:t>intranet</w:t>
      </w:r>
      <w:r w:rsidRPr="00025912">
        <w:rPr>
          <w:rFonts w:ascii="Tahoma" w:eastAsia="SimSun" w:hAnsi="Tahoma" w:cs="Tahoma"/>
          <w:lang w:val="el-GR"/>
        </w:rPr>
        <w:t xml:space="preserve"> </w:t>
      </w:r>
      <w:r w:rsidRPr="00025912">
        <w:rPr>
          <w:rFonts w:ascii="Tahoma" w:eastAsia="SimSun" w:hAnsi="Tahoma" w:cs="Tahoma"/>
        </w:rPr>
        <w:t>API</w:t>
      </w:r>
      <w:r w:rsidRPr="00025912">
        <w:rPr>
          <w:rFonts w:ascii="Tahoma" w:eastAsia="SimSun" w:hAnsi="Tahoma" w:cs="Tahoma"/>
          <w:lang w:val="el-GR"/>
        </w:rPr>
        <w:t xml:space="preserve">) και τα οποία θα υλοποιηθούν με </w:t>
      </w:r>
      <w:r w:rsidRPr="00025912">
        <w:rPr>
          <w:rFonts w:ascii="Tahoma" w:eastAsia="SimSun" w:hAnsi="Tahoma" w:cs="Tahoma"/>
        </w:rPr>
        <w:t>web</w:t>
      </w:r>
      <w:r w:rsidRPr="00025912">
        <w:rPr>
          <w:rFonts w:ascii="Tahoma" w:eastAsia="SimSun" w:hAnsi="Tahoma" w:cs="Tahoma"/>
          <w:lang w:val="el-GR"/>
        </w:rPr>
        <w:t xml:space="preserve"> </w:t>
      </w:r>
      <w:r w:rsidRPr="00025912">
        <w:rPr>
          <w:rFonts w:ascii="Tahoma" w:eastAsia="SimSun" w:hAnsi="Tahoma" w:cs="Tahoma"/>
        </w:rPr>
        <w:t>services</w:t>
      </w:r>
      <w:r w:rsidRPr="00025912">
        <w:rPr>
          <w:rFonts w:ascii="Tahoma" w:eastAsia="SimSun" w:hAnsi="Tahoma" w:cs="Tahoma"/>
          <w:lang w:val="el-GR"/>
        </w:rPr>
        <w:t xml:space="preserve"> (</w:t>
      </w:r>
      <w:r w:rsidRPr="00025912">
        <w:rPr>
          <w:rFonts w:ascii="Tahoma" w:eastAsia="SimSun" w:hAnsi="Tahoma" w:cs="Tahoma"/>
        </w:rPr>
        <w:t>SOAP</w:t>
      </w:r>
      <w:r w:rsidRPr="00025912">
        <w:rPr>
          <w:rFonts w:ascii="Tahoma" w:eastAsia="SimSun" w:hAnsi="Tahoma" w:cs="Tahoma"/>
          <w:lang w:val="el-GR"/>
        </w:rPr>
        <w:t xml:space="preserve">, </w:t>
      </w:r>
      <w:r w:rsidRPr="00025912">
        <w:rPr>
          <w:rFonts w:ascii="Tahoma" w:eastAsia="SimSun" w:hAnsi="Tahoma" w:cs="Tahoma"/>
        </w:rPr>
        <w:t>REST</w:t>
      </w:r>
      <w:r w:rsidRPr="00025912">
        <w:rPr>
          <w:rFonts w:ascii="Tahoma" w:eastAsia="SimSun" w:hAnsi="Tahoma" w:cs="Tahoma"/>
          <w:lang w:val="el-GR"/>
        </w:rPr>
        <w:t>, χωρίς να αποκλείονται άλλα πρωτόκολλα, εάν χρειαστεί).</w:t>
      </w:r>
    </w:p>
    <w:p w14:paraId="425969D9" w14:textId="06A229A5" w:rsidR="00025912" w:rsidRPr="00025912" w:rsidRDefault="00025912" w:rsidP="00025912">
      <w:pPr>
        <w:rPr>
          <w:rFonts w:ascii="Tahoma" w:eastAsia="SimSun" w:hAnsi="Tahoma" w:cs="Tahoma"/>
          <w:lang w:val="el-GR"/>
        </w:rPr>
      </w:pPr>
      <w:bookmarkStart w:id="279" w:name="_Hlk55817998"/>
      <w:r w:rsidRPr="00025912">
        <w:rPr>
          <w:rFonts w:ascii="Tahoma" w:eastAsia="SimSun" w:hAnsi="Tahoma" w:cs="Tahoma"/>
          <w:lang w:val="el-GR"/>
        </w:rPr>
        <w:t>Στ</w:t>
      </w:r>
      <w:r w:rsidR="00841907">
        <w:rPr>
          <w:rFonts w:ascii="Tahoma" w:eastAsia="SimSun" w:hAnsi="Tahoma" w:cs="Tahoma"/>
          <w:lang w:val="el-GR"/>
        </w:rPr>
        <w:t>α</w:t>
      </w:r>
      <w:r w:rsidRPr="00025912">
        <w:rPr>
          <w:rFonts w:ascii="Tahoma" w:eastAsia="SimSun" w:hAnsi="Tahoma" w:cs="Tahoma"/>
          <w:lang w:val="el-GR"/>
        </w:rPr>
        <w:t xml:space="preserve"> παραδοτέ</w:t>
      </w:r>
      <w:r w:rsidR="00841907">
        <w:rPr>
          <w:rFonts w:ascii="Tahoma" w:eastAsia="SimSun" w:hAnsi="Tahoma" w:cs="Tahoma"/>
          <w:lang w:val="el-GR"/>
        </w:rPr>
        <w:t>α</w:t>
      </w:r>
      <w:r w:rsidRPr="00025912">
        <w:rPr>
          <w:rFonts w:ascii="Tahoma" w:eastAsia="SimSun" w:hAnsi="Tahoma" w:cs="Tahoma"/>
          <w:lang w:val="el-GR"/>
        </w:rPr>
        <w:t xml:space="preserve"> που θα διεξαχθ</w:t>
      </w:r>
      <w:r w:rsidR="00841907">
        <w:rPr>
          <w:rFonts w:ascii="Tahoma" w:eastAsia="SimSun" w:hAnsi="Tahoma" w:cs="Tahoma"/>
          <w:lang w:val="el-GR"/>
        </w:rPr>
        <w:t>ούν</w:t>
      </w:r>
      <w:r w:rsidRPr="00025912">
        <w:rPr>
          <w:rFonts w:ascii="Tahoma" w:eastAsia="SimSun" w:hAnsi="Tahoma" w:cs="Tahoma"/>
          <w:lang w:val="el-GR"/>
        </w:rPr>
        <w:t xml:space="preserve"> στο πλαίσιο της Φάσης 1 του Έργου, θα καθοριστούν επίσης θέματα όπως  το είδος της πληροφορίας ή των υπηρεσιών που θα αντλούνται ή θα παρέχονται σε </w:t>
      </w:r>
      <w:bookmarkEnd w:id="279"/>
      <w:r w:rsidRPr="00025912">
        <w:rPr>
          <w:rFonts w:ascii="Tahoma" w:eastAsia="SimSun" w:hAnsi="Tahoma" w:cs="Tahoma"/>
          <w:lang w:val="el-GR"/>
        </w:rPr>
        <w:t xml:space="preserve">καθένα από τα παραπάνω συστήματα, καθώς και ο τρόπος ανταλλαγής της πληροφορίας/υπηρεσιών.  </w:t>
      </w:r>
    </w:p>
    <w:p w14:paraId="2BD75F61" w14:textId="632F2625" w:rsidR="00025912" w:rsidRPr="00025912" w:rsidRDefault="00025912" w:rsidP="00025912">
      <w:pPr>
        <w:rPr>
          <w:rFonts w:ascii="Tahoma" w:eastAsia="SimSun" w:hAnsi="Tahoma" w:cs="Tahoma"/>
          <w:lang w:val="el-GR"/>
        </w:rPr>
      </w:pPr>
    </w:p>
    <w:p w14:paraId="216DA773" w14:textId="513BDA56" w:rsidR="009F26C2" w:rsidRPr="00F94007" w:rsidRDefault="009F26C2" w:rsidP="00F94007">
      <w:pPr>
        <w:pStyle w:val="4"/>
        <w:numPr>
          <w:ilvl w:val="3"/>
          <w:numId w:val="18"/>
        </w:numPr>
        <w:tabs>
          <w:tab w:val="left" w:pos="1134"/>
        </w:tabs>
        <w:rPr>
          <w:rFonts w:ascii="Tahoma" w:eastAsia="SimSun" w:hAnsi="Tahoma" w:cs="Tahoma"/>
          <w:szCs w:val="22"/>
          <w:lang w:val="el-GR"/>
        </w:rPr>
      </w:pPr>
      <w:bookmarkStart w:id="280" w:name="_Ασφάλεια_Συστήματος_και"/>
      <w:bookmarkStart w:id="281" w:name="_Toc56417722"/>
      <w:bookmarkEnd w:id="280"/>
      <w:r w:rsidRPr="00F94007">
        <w:rPr>
          <w:rFonts w:ascii="Tahoma" w:eastAsia="SimSun" w:hAnsi="Tahoma" w:cs="Tahoma"/>
          <w:szCs w:val="22"/>
          <w:lang w:val="el-GR"/>
        </w:rPr>
        <w:t>Ασφάλεια Συστήματος</w:t>
      </w:r>
      <w:r w:rsidR="001E7D71" w:rsidRPr="00F94007">
        <w:rPr>
          <w:rFonts w:ascii="Tahoma" w:eastAsia="SimSun" w:hAnsi="Tahoma" w:cs="Tahoma"/>
          <w:szCs w:val="22"/>
          <w:lang w:val="el-GR"/>
        </w:rPr>
        <w:t xml:space="preserve"> </w:t>
      </w:r>
      <w:r w:rsidRPr="00F94007">
        <w:rPr>
          <w:rFonts w:ascii="Tahoma" w:eastAsia="SimSun" w:hAnsi="Tahoma" w:cs="Tahoma"/>
          <w:szCs w:val="22"/>
          <w:lang w:val="el-GR"/>
        </w:rPr>
        <w:t>και Προστασία Ιδιωτικότητας</w:t>
      </w:r>
      <w:bookmarkEnd w:id="281"/>
    </w:p>
    <w:p w14:paraId="176124B2"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Κατά το σχεδιασμό του Έργου, ο Ανάδοχος θα πρέπει να λάβει ειδική μέριμνα και να δρομολογήσει τις κατάλληλες δράσεις για:</w:t>
      </w:r>
    </w:p>
    <w:p w14:paraId="04C979D7" w14:textId="22CEDDBC" w:rsidR="001E7D71" w:rsidRPr="001E7D71" w:rsidRDefault="001E7D71" w:rsidP="001E7D71">
      <w:pPr>
        <w:rPr>
          <w:rFonts w:ascii="Tahoma" w:eastAsia="SimSun" w:hAnsi="Tahoma" w:cs="Tahoma"/>
          <w:lang w:val="el-GR"/>
        </w:rPr>
      </w:pPr>
      <w:r w:rsidRPr="001E7D71">
        <w:rPr>
          <w:rFonts w:ascii="Tahoma" w:eastAsia="SimSun" w:hAnsi="Tahoma" w:cs="Tahoma"/>
          <w:lang w:val="el-GR"/>
        </w:rPr>
        <w:t>•</w:t>
      </w:r>
      <w:r w:rsidRPr="001E7D71">
        <w:rPr>
          <w:rFonts w:ascii="Tahoma" w:eastAsia="SimSun" w:hAnsi="Tahoma" w:cs="Tahoma"/>
          <w:lang w:val="el-GR"/>
        </w:rPr>
        <w:tab/>
        <w:t xml:space="preserve">την ασφάλεια του πληροφοριακού συστήματος (έτοιμου λογισμικού, εφαρμογών, μέσων και υποδομών στις οποίες  θα λειτουργεί το </w:t>
      </w:r>
      <w:r>
        <w:rPr>
          <w:rFonts w:ascii="Tahoma" w:eastAsia="SimSun" w:hAnsi="Tahoma" w:cs="Tahoma"/>
          <w:lang w:val="el-GR"/>
        </w:rPr>
        <w:t>νέο Σύστημα</w:t>
      </w:r>
      <w:r w:rsidRPr="001E7D71">
        <w:rPr>
          <w:rFonts w:ascii="Tahoma" w:eastAsia="SimSun" w:hAnsi="Tahoma" w:cs="Tahoma"/>
          <w:lang w:val="el-GR"/>
        </w:rPr>
        <w:t xml:space="preserve"> (π.χ. εικονικός εξοπλισμός))</w:t>
      </w:r>
    </w:p>
    <w:p w14:paraId="4053D0EC"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w:t>
      </w:r>
      <w:r w:rsidRPr="001E7D71">
        <w:rPr>
          <w:rFonts w:ascii="Tahoma" w:eastAsia="SimSun" w:hAnsi="Tahoma" w:cs="Tahoma"/>
          <w:lang w:val="el-GR"/>
        </w:rPr>
        <w:tab/>
        <w:t>την διασφάλιση της ακεραιότητας και της διαθεσιμότητας των υποκείμενων πληροφοριών,</w:t>
      </w:r>
    </w:p>
    <w:p w14:paraId="6A82C0D4"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w:t>
      </w:r>
      <w:r w:rsidRPr="001E7D71">
        <w:rPr>
          <w:rFonts w:ascii="Tahoma" w:eastAsia="SimSun" w:hAnsi="Tahoma" w:cs="Tahoma"/>
          <w:lang w:val="el-GR"/>
        </w:rPr>
        <w:tab/>
        <w:t>την προστασία των προς επεξεργασία και αποθηκευμένων προσωπικών δεδομένων,</w:t>
      </w:r>
    </w:p>
    <w:p w14:paraId="352C6FB7" w14:textId="4D69B401" w:rsidR="001E7D71" w:rsidRPr="001E7D71" w:rsidRDefault="001E7D71" w:rsidP="001E7D71">
      <w:pPr>
        <w:rPr>
          <w:rFonts w:ascii="Tahoma" w:eastAsia="SimSun" w:hAnsi="Tahoma" w:cs="Tahoma"/>
          <w:lang w:val="el-GR"/>
        </w:rPr>
      </w:pPr>
      <w:r w:rsidRPr="001E7D71">
        <w:rPr>
          <w:rFonts w:ascii="Tahoma" w:eastAsia="SimSun" w:hAnsi="Tahoma" w:cs="Tahoma"/>
          <w:lang w:val="el-GR"/>
        </w:rPr>
        <w:t>αναζητώντας, εντοπίζοντας και εφαρμόζοντας με μεθοδικό τρόπο τα τεχνικά μέτρα και τις οργανωτικο-διοικητικές διαδικασίες, οι οποίες θα προκύψουν από την Μελέτη Ασφάλειας που θα καταρτιστεί κατά τη Φάση 1</w:t>
      </w:r>
      <w:r>
        <w:rPr>
          <w:rFonts w:ascii="Tahoma" w:eastAsia="SimSun" w:hAnsi="Tahoma" w:cs="Tahoma"/>
          <w:lang w:val="el-GR"/>
        </w:rPr>
        <w:t xml:space="preserve"> του έργου</w:t>
      </w:r>
      <w:r w:rsidRPr="001E7D71">
        <w:rPr>
          <w:rFonts w:ascii="Tahoma" w:eastAsia="SimSun" w:hAnsi="Tahoma" w:cs="Tahoma"/>
          <w:lang w:val="el-GR"/>
        </w:rPr>
        <w:t>.</w:t>
      </w:r>
    </w:p>
    <w:p w14:paraId="04C68C23"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lastRenderedPageBreak/>
        <w:t>Για το σχεδιασμό και την υλοποίηση των τεχνικών μέτρων ασφαλείας του Έργου, ο Ανάδοχος πρέπει να λάβει υπόψη του και να συμμορφωθεί με:</w:t>
      </w:r>
    </w:p>
    <w:p w14:paraId="4FFAC739"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w:t>
      </w:r>
      <w:r w:rsidRPr="001E7D71">
        <w:rPr>
          <w:rFonts w:ascii="Tahoma" w:eastAsia="SimSun" w:hAnsi="Tahoma" w:cs="Tahoma"/>
          <w:lang w:val="el-GR"/>
        </w:rPr>
        <w:tab/>
        <w:t>το συναφές θεσμικό και κανονιστικό πλαίσιο που ισχύει (πχ. για το απόρρητο των επικοινωνιών – Ν. 4411/2016, Ν. 4070/2012, Ν. 3917/2011, Ν. 3674/2008, κλπ, για την προστασία των προσωπικών δεδομένων - Γενικός Κανονισμός Προστασίας Προσωπικών Δεδομένων ΕΕ GDPR 2016, κλπ.)</w:t>
      </w:r>
    </w:p>
    <w:p w14:paraId="62B9AB80"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w:t>
      </w:r>
      <w:r w:rsidRPr="001E7D71">
        <w:rPr>
          <w:rFonts w:ascii="Tahoma" w:eastAsia="SimSun" w:hAnsi="Tahoma" w:cs="Tahoma"/>
          <w:lang w:val="el-GR"/>
        </w:rPr>
        <w:tab/>
        <w:t>τις βέλτιστες πρακτικές στο χώρο της Ασφάλειας στις ΤΠΕ (best practices)</w:t>
      </w:r>
    </w:p>
    <w:p w14:paraId="07F52685"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w:t>
      </w:r>
      <w:r w:rsidRPr="001E7D71">
        <w:rPr>
          <w:rFonts w:ascii="Tahoma" w:eastAsia="SimSun" w:hAnsi="Tahoma" w:cs="Tahoma"/>
          <w:lang w:val="el-GR"/>
        </w:rPr>
        <w:tab/>
        <w:t>τυχόν διεθνή de facto ή de jure σχετικά πρότυπα (π.χ. ISO/IEC 27001)</w:t>
      </w:r>
    </w:p>
    <w:p w14:paraId="62D367B3"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w:t>
      </w:r>
      <w:r w:rsidRPr="001E7D71">
        <w:rPr>
          <w:rFonts w:ascii="Tahoma" w:eastAsia="SimSun" w:hAnsi="Tahoma" w:cs="Tahoma"/>
          <w:lang w:val="el-GR"/>
        </w:rPr>
        <w:tab/>
        <w:t>την πολιτική ασφάλειας (και τις υποκείμενες προδιαγραφές και περιορισμούς) του G-Cloud και του δικτύου «ΣΥΖΕΥΞΙΣ».</w:t>
      </w:r>
    </w:p>
    <w:p w14:paraId="507BDB42" w14:textId="20F284F8" w:rsidR="00025912" w:rsidRDefault="001E7D71" w:rsidP="001E7D71">
      <w:pPr>
        <w:rPr>
          <w:rFonts w:ascii="Tahoma" w:eastAsia="SimSun" w:hAnsi="Tahoma" w:cs="Tahoma"/>
          <w:lang w:val="el-GR"/>
        </w:rPr>
      </w:pPr>
      <w:r w:rsidRPr="001E7D71">
        <w:rPr>
          <w:rFonts w:ascii="Tahoma" w:eastAsia="SimSun" w:hAnsi="Tahoma" w:cs="Tahoma"/>
          <w:lang w:val="el-GR"/>
        </w:rPr>
        <w:t>Τα τεχνικά μέτρα ασφάλειας θα υλοποιηθούν από τον Ανάδοχο στο πλαίσιο των προϊόντων και υπηρεσιών που θα έχει ήδη προσφέρει για το ΟΠΣ-</w:t>
      </w:r>
      <w:r>
        <w:rPr>
          <w:rFonts w:ascii="Tahoma" w:eastAsia="SimSun" w:hAnsi="Tahoma" w:cs="Tahoma"/>
          <w:lang w:val="el-GR"/>
        </w:rPr>
        <w:t>ΑΠΔΠΧ</w:t>
      </w:r>
      <w:r w:rsidRPr="001E7D71">
        <w:rPr>
          <w:rFonts w:ascii="Tahoma" w:eastAsia="SimSun" w:hAnsi="Tahoma" w:cs="Tahoma"/>
          <w:lang w:val="el-GR"/>
        </w:rPr>
        <w:t xml:space="preserve">. Ειδικότερα, ο Ανάδοχος θα πρέπει να φροντίσει για την προστασία της διαθεσιμότητας των συστημάτων, της ακεραιότητας και της διαθεσιμότητας των πληροφοριών. Η Πολιτική Ασφάλειας του συστήματος που θα αναπτυχθεί από τον Ανάδοχο, θα προσδιοριστεί αρχικώς με μεθοδικό και συστηματικό τρόπο, στο πλαίσιο της Φάσης 1 του Έργου και θα επικαιροποιείται σύμφωνα με την παρούσα ή όποτε κρίνεται απαραίτητο από την ΕΠΠΕ του Έργου, καθ’ όλη τη διάρκεια υλοποίησής του. Η πολιτική ασφάλειας θα περιλαμβάνει τα τεχνικά μέτρα και τις οργανωτικο-διοικητικές διαδικασίες οι οποίες είναι αναγκαίες για την επαρκή ασφάλεια των πληροφοριών και εφαρμογών του </w:t>
      </w:r>
      <w:r>
        <w:rPr>
          <w:rFonts w:ascii="Tahoma" w:eastAsia="SimSun" w:hAnsi="Tahoma" w:cs="Tahoma"/>
          <w:lang w:val="el-GR"/>
        </w:rPr>
        <w:t>Συστήματος</w:t>
      </w:r>
      <w:r w:rsidRPr="001E7D71">
        <w:rPr>
          <w:rFonts w:ascii="Tahoma" w:eastAsia="SimSun" w:hAnsi="Tahoma" w:cs="Tahoma"/>
          <w:lang w:val="el-GR"/>
        </w:rPr>
        <w:t>.</w:t>
      </w:r>
    </w:p>
    <w:p w14:paraId="116EEBBA" w14:textId="77777777" w:rsidR="001E7D71" w:rsidRPr="001E7D71" w:rsidRDefault="001E7D71" w:rsidP="001E7D71">
      <w:pPr>
        <w:rPr>
          <w:rFonts w:ascii="Tahoma" w:eastAsia="SimSun" w:hAnsi="Tahoma" w:cs="Tahoma"/>
          <w:highlight w:val="yellow"/>
          <w:lang w:val="el-GR"/>
        </w:rPr>
      </w:pPr>
    </w:p>
    <w:p w14:paraId="507B00BC" w14:textId="3A976086" w:rsidR="009F26C2" w:rsidRPr="00F94007" w:rsidRDefault="009F26C2" w:rsidP="00F94007">
      <w:pPr>
        <w:pStyle w:val="4"/>
        <w:numPr>
          <w:ilvl w:val="3"/>
          <w:numId w:val="18"/>
        </w:numPr>
        <w:tabs>
          <w:tab w:val="left" w:pos="1134"/>
        </w:tabs>
        <w:rPr>
          <w:rFonts w:ascii="Tahoma" w:eastAsia="SimSun" w:hAnsi="Tahoma" w:cs="Tahoma"/>
          <w:szCs w:val="22"/>
          <w:lang w:val="el-GR"/>
        </w:rPr>
      </w:pPr>
      <w:bookmarkStart w:id="282" w:name="_Απόδοση_Συστήματος"/>
      <w:bookmarkStart w:id="283" w:name="_Toc56417723"/>
      <w:bookmarkEnd w:id="282"/>
      <w:r w:rsidRPr="00F94007">
        <w:rPr>
          <w:rFonts w:ascii="Tahoma" w:eastAsia="SimSun" w:hAnsi="Tahoma" w:cs="Tahoma"/>
          <w:szCs w:val="22"/>
          <w:lang w:val="el-GR"/>
        </w:rPr>
        <w:t>Απόδοση Συστήματος</w:t>
      </w:r>
      <w:bookmarkEnd w:id="283"/>
      <w:r w:rsidRPr="00F94007">
        <w:rPr>
          <w:rFonts w:ascii="Tahoma" w:eastAsia="SimSun" w:hAnsi="Tahoma" w:cs="Tahoma"/>
          <w:szCs w:val="22"/>
          <w:lang w:val="el-GR"/>
        </w:rPr>
        <w:tab/>
      </w:r>
    </w:p>
    <w:p w14:paraId="258D47D0"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Με στόχο την διασφάλιση της αποδοτικής λειτουργίας του συστήματος (σε επίπεδο υλικού και λογισμικού) βασική απαίτηση αποτελεί η πλήρωση της παρακάτω απαίτησης:</w:t>
      </w:r>
    </w:p>
    <w:p w14:paraId="3808CADC" w14:textId="77777777" w:rsidR="001E7D71" w:rsidRPr="001E7D71" w:rsidRDefault="001E7D71" w:rsidP="00EB3381">
      <w:pPr>
        <w:numPr>
          <w:ilvl w:val="0"/>
          <w:numId w:val="45"/>
        </w:numPr>
        <w:rPr>
          <w:rFonts w:ascii="Tahoma" w:eastAsia="SimSun" w:hAnsi="Tahoma" w:cs="Tahoma"/>
          <w:lang w:val="el-GR"/>
        </w:rPr>
      </w:pPr>
      <w:r w:rsidRPr="001E7D71">
        <w:rPr>
          <w:rFonts w:ascii="Tahoma" w:eastAsia="SimSun" w:hAnsi="Tahoma" w:cs="Tahoma"/>
          <w:b/>
          <w:lang w:val="el-GR"/>
        </w:rPr>
        <w:t>Απόκριση</w:t>
      </w:r>
      <w:r w:rsidRPr="001E7D71">
        <w:rPr>
          <w:rFonts w:ascii="Tahoma" w:eastAsia="SimSun" w:hAnsi="Tahoma" w:cs="Tahoma"/>
          <w:lang w:val="el-GR"/>
        </w:rPr>
        <w:t>: Οι λειτουργίες του συστήματος πρέπει να έχουν χρόνο απόκρισης εντός ολίγων δευτερολέπτων, όπως αυτή εξειδικεύεται στη συνέχεια, εκτός εξαιρετικών περιπτώσεων για τις οποίες ο χρήστης θα ενημερώνεται κατάλληλα (στο χρόνο απόκρισης δεν συμπεριλαμβάνεται ο χρόνος καθυστέρησης που οφείλεται στο δίκτυο).</w:t>
      </w:r>
    </w:p>
    <w:p w14:paraId="445B1AA9"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Στη συνέχεια παρατίθεται μία λίστα από απαιτήσεις σχετικά την απόδοση του συστήματος και πιο συγκεκριμένα τον μέγιστο χρόνο απόκρισης του συστήματος υπό συνθήκες ορισμένου φόρτου.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(acceptance tests). Ο Ανάδοχος κατά τη Φάση Ανάλυσης Απαιτήσεων οφείλει να εξειδικεύσει και να παρουσιάσει αναλυτικά τη μεθοδολογία διενέργειας ελέγχων απόδοσης του συστήματος.</w:t>
      </w:r>
    </w:p>
    <w:p w14:paraId="761A9CD5"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Αναφορικά με τις απαιτήσεις για την απόδοση του συστήματος θεωρείται ότι οι μέγιστοι αποδεκτοί χρόνοι απόκρισης περιλαμβάνουν τον χρόνο που απαιτείται από τη στιγμή της αποστολής του αιτήματος προς εξυπηρέτηση μέχρι την τελική παρουσίαση των αποτελεσμάτων στον υπολογιστή ενός χρήστη κι αφορούν συναλλαγές σε επίπεδο εφαρμογής των ακόλουθων τύπων (για επικοινωνία σε περιβάλλον τοπικού δικτύου):</w:t>
      </w:r>
    </w:p>
    <w:p w14:paraId="75FF969B" w14:textId="77777777" w:rsidR="001E7D71" w:rsidRPr="001E7D71" w:rsidRDefault="001E7D71" w:rsidP="00EB3381">
      <w:pPr>
        <w:numPr>
          <w:ilvl w:val="0"/>
          <w:numId w:val="45"/>
        </w:numPr>
        <w:rPr>
          <w:rFonts w:ascii="Tahoma" w:eastAsia="SimSun" w:hAnsi="Tahoma" w:cs="Tahoma"/>
          <w:lang w:val="el-GR"/>
        </w:rPr>
      </w:pPr>
      <w:r w:rsidRPr="001E7D71">
        <w:rPr>
          <w:rFonts w:ascii="Tahoma" w:eastAsia="SimSun" w:hAnsi="Tahoma" w:cs="Tahoma"/>
          <w:lang w:val="el-GR"/>
        </w:rPr>
        <w:t>Απλές ερωτήσεις (που εμπλέκουν το πολύ δύο πίνακες)</w:t>
      </w:r>
    </w:p>
    <w:p w14:paraId="6941A2A1" w14:textId="77777777" w:rsidR="001E7D71" w:rsidRPr="001E7D71" w:rsidRDefault="001E7D71" w:rsidP="00EB3381">
      <w:pPr>
        <w:numPr>
          <w:ilvl w:val="0"/>
          <w:numId w:val="45"/>
        </w:numPr>
        <w:rPr>
          <w:rFonts w:ascii="Tahoma" w:eastAsia="SimSun" w:hAnsi="Tahoma" w:cs="Tahoma"/>
          <w:lang w:val="el-GR"/>
        </w:rPr>
      </w:pPr>
      <w:r w:rsidRPr="001E7D71">
        <w:rPr>
          <w:rFonts w:ascii="Tahoma" w:eastAsia="SimSun" w:hAnsi="Tahoma" w:cs="Tahoma"/>
          <w:lang w:val="el-GR"/>
        </w:rPr>
        <w:t>Σύνθετες ερωτήσεις (που εμπλέκουν περισσότερους από δύο πίνακες)</w:t>
      </w:r>
    </w:p>
    <w:p w14:paraId="1608F11A" w14:textId="77777777" w:rsidR="001E7D71" w:rsidRPr="001E7D71" w:rsidRDefault="001E7D71" w:rsidP="00EB3381">
      <w:pPr>
        <w:numPr>
          <w:ilvl w:val="0"/>
          <w:numId w:val="45"/>
        </w:numPr>
        <w:rPr>
          <w:rFonts w:ascii="Tahoma" w:eastAsia="SimSun" w:hAnsi="Tahoma" w:cs="Tahoma"/>
          <w:lang w:val="el-GR"/>
        </w:rPr>
      </w:pPr>
      <w:r w:rsidRPr="001E7D71">
        <w:rPr>
          <w:rFonts w:ascii="Tahoma" w:eastAsia="SimSun" w:hAnsi="Tahoma" w:cs="Tahoma"/>
          <w:lang w:val="el-GR"/>
        </w:rPr>
        <w:t xml:space="preserve">Δημιουργία αναφορών έτοιμων προς εκτύπωση </w:t>
      </w:r>
    </w:p>
    <w:p w14:paraId="70163A86" w14:textId="77777777" w:rsidR="001E7D71" w:rsidRPr="001E7D71" w:rsidRDefault="001E7D71" w:rsidP="00EB3381">
      <w:pPr>
        <w:numPr>
          <w:ilvl w:val="0"/>
          <w:numId w:val="45"/>
        </w:numPr>
        <w:rPr>
          <w:rFonts w:ascii="Tahoma" w:eastAsia="SimSun" w:hAnsi="Tahoma" w:cs="Tahoma"/>
          <w:lang w:val="el-GR"/>
        </w:rPr>
      </w:pPr>
      <w:r w:rsidRPr="001E7D71">
        <w:rPr>
          <w:rFonts w:ascii="Tahoma" w:eastAsia="SimSun" w:hAnsi="Tahoma" w:cs="Tahoma"/>
          <w:lang w:val="el-GR"/>
        </w:rPr>
        <w:t>Κινήσεις ανταλλαγής αρχείων τυπικού μεγέθους (μικρότερου των 3 ΜΒytes – η ακριβής τιμή θα προδιαγραφεί κατά την πορεία υλοποίησης του Έργου με τη συνδρομή του Φορέα) και προς τις δύο κατευθύνσεις (από και προς το σύστημα)</w:t>
      </w:r>
    </w:p>
    <w:p w14:paraId="1FD01CD8"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lastRenderedPageBreak/>
        <w:t>Η διεξαγωγή μετρήσεων απόδοσης αναφορικά με το χρόνο απόκρισης, αφορά κάθε Υποσύστημα ή/και Ψηφιακή Υπηρεσία ξεχωριστά. Για τη διαδικασία γέννησης αιτημάτων προς εξυπηρέτηση, θα πρέπει να ληφθεί υπόψη το προφίλ των ενεργών χρηστών του εκάστοτε Υποσυστήματος, πράγμα που διαφοροποιεί τόσο τη συχνότητα γέννησης αιτημάτων όσο και τον όγκο των ανταλλασσόμενων δεδομένων. Οι μετρήσεις για τους αποδεκτούς χρόνους απόκρισης θα πρέπει να εκτελεστούν σε συνθήκες «βασικού» και «αυξημένου» φορτίου του συστήματος που ορίζονται ως εξής:</w:t>
      </w:r>
    </w:p>
    <w:p w14:paraId="0DEF4F2E" w14:textId="77777777" w:rsidR="001E7D71" w:rsidRPr="001E7D71" w:rsidRDefault="001E7D71" w:rsidP="001E7D71">
      <w:pPr>
        <w:rPr>
          <w:rFonts w:ascii="Tahoma" w:eastAsia="SimSun" w:hAnsi="Tahoma" w:cs="Tahoma"/>
          <w:lang w:val="el-GR"/>
        </w:rPr>
      </w:pPr>
      <w:r w:rsidRPr="001E7D71">
        <w:rPr>
          <w:rFonts w:ascii="Tahoma" w:eastAsia="SimSun" w:hAnsi="Tahoma" w:cs="Tahoma"/>
          <w:b/>
          <w:lang w:val="el-GR"/>
        </w:rPr>
        <w:t>Βασικό φορτίο</w:t>
      </w:r>
      <w:r w:rsidRPr="001E7D71">
        <w:rPr>
          <w:rFonts w:ascii="Tahoma" w:eastAsia="SimSun" w:hAnsi="Tahoma" w:cs="Tahoma"/>
          <w:lang w:val="el-GR"/>
        </w:rPr>
        <w:t>: Θεωρείται η κατάσταση όπου πραγματοποιείται η ταυτόχρονη εξυπηρέτηση του υποστηριζόμενου πλήθους ενεργών χρηστών που περιλαμβάνεται στην περιγραφή κάθε Υποσυστήματος. Σε αυτή την κατάσταση η επίδοση του συστήματος δεν θα πρέπει να ξεπερνά τον μέγιστο χρόνο απόκρισης όπως περιγράφεται στη συνέχεια για τα διάφορα είδη συναλλαγών.</w:t>
      </w:r>
    </w:p>
    <w:p w14:paraId="30BD60D8" w14:textId="77777777" w:rsidR="001E7D71" w:rsidRPr="001E7D71" w:rsidRDefault="001E7D71" w:rsidP="001E7D71">
      <w:pPr>
        <w:rPr>
          <w:rFonts w:ascii="Tahoma" w:eastAsia="SimSun" w:hAnsi="Tahoma" w:cs="Tahoma"/>
          <w:lang w:val="el-GR"/>
        </w:rPr>
      </w:pPr>
      <w:r w:rsidRPr="001E7D71">
        <w:rPr>
          <w:rFonts w:ascii="Tahoma" w:eastAsia="SimSun" w:hAnsi="Tahoma" w:cs="Tahoma"/>
          <w:b/>
          <w:lang w:val="el-GR"/>
        </w:rPr>
        <w:t>Αυξημένο φορτίο</w:t>
      </w:r>
      <w:r w:rsidRPr="001E7D71">
        <w:rPr>
          <w:rFonts w:ascii="Tahoma" w:eastAsia="SimSun" w:hAnsi="Tahoma" w:cs="Tahoma"/>
          <w:lang w:val="el-GR"/>
        </w:rPr>
        <w:t>: Απαιτείται η ταυτόχρονη εξυπηρέτηση αριθμού ενεργών χρηστών τουλάχιστο ίσου με αυτόν που προδιαγράφεται για την κατάσταση βασικού φορτίου αυξημένου κατά 30%. Σε αυτή την κατάσταση το σύστημα επιτρέπεται να εμφανίζει μείωση της επίδοσής του αναφορικά με το χρόνο απόκρισής του κατά 15% το μέγιστο, σε σχέση με το χρόνο απόκρισης που προδιαγράφεται για την κατάσταση βασικού φορτίου.</w:t>
      </w:r>
    </w:p>
    <w:p w14:paraId="6C38FCBB" w14:textId="37FE0F08" w:rsidR="001E7D71" w:rsidRPr="001E7D71" w:rsidRDefault="001E7D71" w:rsidP="001E7D71">
      <w:pPr>
        <w:rPr>
          <w:rFonts w:ascii="Tahoma" w:eastAsia="SimSun" w:hAnsi="Tahoma" w:cs="Tahoma"/>
          <w:lang w:val="el-GR"/>
        </w:rPr>
      </w:pPr>
      <w:bookmarkStart w:id="284" w:name="_Hlk514154591"/>
      <w:r w:rsidRPr="009632F4">
        <w:rPr>
          <w:rFonts w:ascii="Tahoma" w:eastAsia="SimSun" w:hAnsi="Tahoma" w:cs="Tahoma"/>
          <w:lang w:val="el-GR"/>
        </w:rPr>
        <w:t xml:space="preserve">Το ΟΠΣ-ΑΠΔΠΧ θα πρέπει να έχει δυνατότητα εξυπηρέτησης 1.000 ταυτοχρόνων χρηστών σε επίπεδο Διαδικτυακής Πύλης (χωρίς δηλαδή να απαιτείται πρόσβαση στο σύστημα με </w:t>
      </w:r>
      <w:r w:rsidRPr="009632F4">
        <w:rPr>
          <w:rFonts w:ascii="Tahoma" w:eastAsia="SimSun" w:hAnsi="Tahoma" w:cs="Tahoma"/>
          <w:lang w:val="en-US"/>
        </w:rPr>
        <w:t>username</w:t>
      </w:r>
      <w:r w:rsidRPr="009632F4">
        <w:rPr>
          <w:rFonts w:ascii="Tahoma" w:eastAsia="SimSun" w:hAnsi="Tahoma" w:cs="Tahoma"/>
          <w:lang w:val="el-GR"/>
        </w:rPr>
        <w:t>/</w:t>
      </w:r>
      <w:r w:rsidRPr="009632F4">
        <w:rPr>
          <w:rFonts w:ascii="Tahoma" w:eastAsia="SimSun" w:hAnsi="Tahoma" w:cs="Tahoma"/>
          <w:lang w:val="en-US"/>
        </w:rPr>
        <w:t>password</w:t>
      </w:r>
      <w:r w:rsidRPr="009632F4">
        <w:rPr>
          <w:rFonts w:ascii="Tahoma" w:eastAsia="SimSun" w:hAnsi="Tahoma" w:cs="Tahoma"/>
          <w:lang w:val="el-GR"/>
        </w:rPr>
        <w:t xml:space="preserve">) και </w:t>
      </w:r>
      <w:r w:rsidRPr="009632F4">
        <w:rPr>
          <w:rFonts w:ascii="Tahoma" w:eastAsia="SimSun" w:hAnsi="Tahoma" w:cs="Tahoma"/>
          <w:b/>
          <w:bCs/>
          <w:lang w:val="el-GR"/>
        </w:rPr>
        <w:t>1</w:t>
      </w:r>
      <w:r w:rsidRPr="009632F4">
        <w:rPr>
          <w:rFonts w:ascii="Tahoma" w:eastAsia="SimSun" w:hAnsi="Tahoma" w:cs="Tahoma"/>
          <w:b/>
          <w:lang w:val="el-GR"/>
        </w:rPr>
        <w:t>00 ταυτοχρόνων πιστοποιημένων χρηστών</w:t>
      </w:r>
      <w:r w:rsidRPr="009632F4">
        <w:rPr>
          <w:rFonts w:ascii="Tahoma" w:eastAsia="SimSun" w:hAnsi="Tahoma" w:cs="Tahoma"/>
          <w:lang w:val="el-GR"/>
        </w:rPr>
        <w:t>.</w:t>
      </w:r>
    </w:p>
    <w:bookmarkEnd w:id="284"/>
    <w:p w14:paraId="045BECFB"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Οι απαιτήσεις σχετικά με το μέγιστο χρόνο απόκρισης κατά τη λειτουργία σε κατάσταση βασικού φορτίου προσδιορίζονται ως εξής:</w:t>
      </w:r>
    </w:p>
    <w:p w14:paraId="559F0DDB" w14:textId="77777777" w:rsidR="001E7D71" w:rsidRPr="001E7D71" w:rsidRDefault="001E7D71" w:rsidP="00EB3381">
      <w:pPr>
        <w:numPr>
          <w:ilvl w:val="0"/>
          <w:numId w:val="47"/>
        </w:numPr>
        <w:rPr>
          <w:rFonts w:ascii="Tahoma" w:eastAsia="SimSun" w:hAnsi="Tahoma" w:cs="Tahoma"/>
          <w:lang w:val="el-GR"/>
        </w:rPr>
      </w:pPr>
      <w:r w:rsidRPr="001E7D71">
        <w:rPr>
          <w:rFonts w:ascii="Tahoma" w:eastAsia="SimSun" w:hAnsi="Tahoma" w:cs="Tahoma"/>
          <w:lang w:val="el-GR"/>
        </w:rPr>
        <w:t xml:space="preserve">Εκτέλεση απλών ερωτημάτων </w:t>
      </w:r>
    </w:p>
    <w:p w14:paraId="51E37EFF" w14:textId="77777777" w:rsidR="001E7D71" w:rsidRPr="001E7D71" w:rsidRDefault="001E7D71" w:rsidP="00EB3381">
      <w:pPr>
        <w:numPr>
          <w:ilvl w:val="1"/>
          <w:numId w:val="46"/>
        </w:numPr>
        <w:rPr>
          <w:rFonts w:ascii="Tahoma" w:eastAsia="SimSun" w:hAnsi="Tahoma" w:cs="Tahoma"/>
          <w:lang w:val="el-GR"/>
        </w:rPr>
      </w:pPr>
      <w:r w:rsidRPr="001E7D71">
        <w:rPr>
          <w:rFonts w:ascii="Tahoma" w:eastAsia="SimSun" w:hAnsi="Tahoma" w:cs="Tahoma"/>
          <w:lang w:val="el-GR"/>
        </w:rPr>
        <w:t>Το 90% των συναλλαγών θα πρέπει να ολοκληρώνεται σε χρόνο μικρότερο των 2 sec</w:t>
      </w:r>
    </w:p>
    <w:p w14:paraId="1F8BE0D1" w14:textId="77777777" w:rsidR="001E7D71" w:rsidRPr="001E7D71" w:rsidRDefault="001E7D71" w:rsidP="00EB3381">
      <w:pPr>
        <w:numPr>
          <w:ilvl w:val="1"/>
          <w:numId w:val="46"/>
        </w:numPr>
        <w:rPr>
          <w:rFonts w:ascii="Tahoma" w:eastAsia="SimSun" w:hAnsi="Tahoma" w:cs="Tahoma"/>
          <w:lang w:val="el-GR"/>
        </w:rPr>
      </w:pPr>
      <w:r w:rsidRPr="001E7D71">
        <w:rPr>
          <w:rFonts w:ascii="Tahoma" w:eastAsia="SimSun" w:hAnsi="Tahoma" w:cs="Tahoma"/>
          <w:lang w:val="el-GR"/>
        </w:rPr>
        <w:t>Το 90% του υπολοίπου 10% που αφορούν εκτέλεση απλών ερωτημάτων θα πρέπει να ολοκληρώνεται σε χρόνο μικρότερο των 5 sec</w:t>
      </w:r>
    </w:p>
    <w:p w14:paraId="543C8625" w14:textId="77777777" w:rsidR="001E7D71" w:rsidRPr="001E7D71" w:rsidRDefault="001E7D71" w:rsidP="00EB3381">
      <w:pPr>
        <w:numPr>
          <w:ilvl w:val="0"/>
          <w:numId w:val="47"/>
        </w:numPr>
        <w:rPr>
          <w:rFonts w:ascii="Tahoma" w:eastAsia="SimSun" w:hAnsi="Tahoma" w:cs="Tahoma"/>
          <w:lang w:val="el-GR"/>
        </w:rPr>
      </w:pPr>
      <w:r w:rsidRPr="001E7D71">
        <w:rPr>
          <w:rFonts w:ascii="Tahoma" w:eastAsia="SimSun" w:hAnsi="Tahoma" w:cs="Tahoma"/>
          <w:lang w:val="el-GR"/>
        </w:rPr>
        <w:t>Εκτέλεση σύνθετων ερωτημάτων</w:t>
      </w:r>
    </w:p>
    <w:p w14:paraId="30F31993" w14:textId="77777777" w:rsidR="001E7D71" w:rsidRPr="001E7D71" w:rsidRDefault="001E7D71" w:rsidP="00EB3381">
      <w:pPr>
        <w:numPr>
          <w:ilvl w:val="1"/>
          <w:numId w:val="46"/>
        </w:numPr>
        <w:rPr>
          <w:rFonts w:ascii="Tahoma" w:eastAsia="SimSun" w:hAnsi="Tahoma" w:cs="Tahoma"/>
          <w:lang w:val="el-GR"/>
        </w:rPr>
      </w:pPr>
      <w:r w:rsidRPr="001E7D71">
        <w:rPr>
          <w:rFonts w:ascii="Tahoma" w:eastAsia="SimSun" w:hAnsi="Tahoma" w:cs="Tahoma"/>
          <w:lang w:val="el-GR"/>
        </w:rPr>
        <w:t>To 90% των συναλλαγών θα πρέπει να ολοκληρώνεται σε χρόνο μικρότερο των 4 sec</w:t>
      </w:r>
    </w:p>
    <w:p w14:paraId="7928F7F6" w14:textId="77777777" w:rsidR="001E7D71" w:rsidRPr="001E7D71" w:rsidRDefault="001E7D71" w:rsidP="00EB3381">
      <w:pPr>
        <w:numPr>
          <w:ilvl w:val="1"/>
          <w:numId w:val="46"/>
        </w:numPr>
        <w:rPr>
          <w:rFonts w:ascii="Tahoma" w:eastAsia="SimSun" w:hAnsi="Tahoma" w:cs="Tahoma"/>
          <w:lang w:val="el-GR"/>
        </w:rPr>
      </w:pPr>
      <w:r w:rsidRPr="001E7D71">
        <w:rPr>
          <w:rFonts w:ascii="Tahoma" w:eastAsia="SimSun" w:hAnsi="Tahoma" w:cs="Tahoma"/>
          <w:lang w:val="el-GR"/>
        </w:rPr>
        <w:t>To 90% του υπολοίπου 10% των συναλλαγών θα πρέπει να ολοκληρώνεται σε χρόνο μικρότερο των 10 sec</w:t>
      </w:r>
    </w:p>
    <w:p w14:paraId="33BD9739" w14:textId="77777777" w:rsidR="001E7D71" w:rsidRPr="001E7D71" w:rsidRDefault="001E7D71" w:rsidP="00EB3381">
      <w:pPr>
        <w:numPr>
          <w:ilvl w:val="0"/>
          <w:numId w:val="47"/>
        </w:numPr>
        <w:rPr>
          <w:rFonts w:ascii="Tahoma" w:eastAsia="SimSun" w:hAnsi="Tahoma" w:cs="Tahoma"/>
          <w:lang w:val="el-GR"/>
        </w:rPr>
      </w:pPr>
      <w:r w:rsidRPr="001E7D71">
        <w:rPr>
          <w:rFonts w:ascii="Tahoma" w:eastAsia="SimSun" w:hAnsi="Tahoma" w:cs="Tahoma"/>
          <w:lang w:val="el-GR"/>
        </w:rPr>
        <w:t xml:space="preserve">Δημιουργία αναφορών τυπικού μεγέθους, όπως αυτό ορίζεται ανωτέρω: </w:t>
      </w:r>
    </w:p>
    <w:p w14:paraId="0B5F2D1E" w14:textId="77777777" w:rsidR="001E7D71" w:rsidRPr="001E7D71" w:rsidRDefault="001E7D71" w:rsidP="00EB3381">
      <w:pPr>
        <w:numPr>
          <w:ilvl w:val="1"/>
          <w:numId w:val="45"/>
        </w:numPr>
        <w:rPr>
          <w:rFonts w:ascii="Tahoma" w:eastAsia="SimSun" w:hAnsi="Tahoma" w:cs="Tahoma"/>
          <w:lang w:val="el-GR"/>
        </w:rPr>
      </w:pPr>
      <w:r w:rsidRPr="001E7D71">
        <w:rPr>
          <w:rFonts w:ascii="Tahoma" w:eastAsia="SimSun" w:hAnsi="Tahoma" w:cs="Tahoma"/>
          <w:lang w:val="el-GR"/>
        </w:rPr>
        <w:t>Το 90% των συναλλαγών θα πρέπει να ολοκληρώνεται σε χρόνο μικρότερο των 3 sec</w:t>
      </w:r>
    </w:p>
    <w:p w14:paraId="5D528F58" w14:textId="77777777" w:rsidR="001E7D71" w:rsidRPr="001E7D71" w:rsidRDefault="001E7D71" w:rsidP="00EB3381">
      <w:pPr>
        <w:numPr>
          <w:ilvl w:val="1"/>
          <w:numId w:val="45"/>
        </w:numPr>
        <w:rPr>
          <w:rFonts w:ascii="Tahoma" w:eastAsia="SimSun" w:hAnsi="Tahoma" w:cs="Tahoma"/>
          <w:lang w:val="el-GR"/>
        </w:rPr>
      </w:pPr>
      <w:r w:rsidRPr="001E7D71">
        <w:rPr>
          <w:rFonts w:ascii="Tahoma" w:eastAsia="SimSun" w:hAnsi="Tahoma" w:cs="Tahoma"/>
          <w:lang w:val="el-GR"/>
        </w:rPr>
        <w:t>Το 90% του υπολοίπου 10% των συναλλαγών θα πρέπει να ολοκληρώνεται σε χρόνο μικρότερο των 15 sec</w:t>
      </w:r>
    </w:p>
    <w:p w14:paraId="43520CB1" w14:textId="77777777" w:rsidR="001E7D71" w:rsidRPr="001E7D71" w:rsidRDefault="001E7D71" w:rsidP="00EB3381">
      <w:pPr>
        <w:numPr>
          <w:ilvl w:val="0"/>
          <w:numId w:val="47"/>
        </w:numPr>
        <w:rPr>
          <w:rFonts w:ascii="Tahoma" w:eastAsia="SimSun" w:hAnsi="Tahoma" w:cs="Tahoma"/>
          <w:lang w:val="el-GR"/>
        </w:rPr>
      </w:pPr>
      <w:r w:rsidRPr="001E7D71">
        <w:rPr>
          <w:rFonts w:ascii="Tahoma" w:eastAsia="SimSun" w:hAnsi="Tahoma" w:cs="Tahoma"/>
          <w:lang w:val="el-GR"/>
        </w:rPr>
        <w:t>Ανταλλαγές αρχείων τυπικού μεγέθους (μεταξύ χρήστη και συστήματος ή/και μεταξύ συστήματος και τρίτου εξωτερικού συστήματος)</w:t>
      </w:r>
    </w:p>
    <w:p w14:paraId="3DBDC774" w14:textId="77777777" w:rsidR="001E7D71" w:rsidRPr="001E7D71" w:rsidRDefault="001E7D71" w:rsidP="00EB3381">
      <w:pPr>
        <w:numPr>
          <w:ilvl w:val="1"/>
          <w:numId w:val="45"/>
        </w:numPr>
        <w:rPr>
          <w:rFonts w:ascii="Tahoma" w:eastAsia="SimSun" w:hAnsi="Tahoma" w:cs="Tahoma"/>
          <w:lang w:val="el-GR"/>
        </w:rPr>
      </w:pPr>
      <w:r w:rsidRPr="001E7D71">
        <w:rPr>
          <w:rFonts w:ascii="Tahoma" w:eastAsia="SimSun" w:hAnsi="Tahoma" w:cs="Tahoma"/>
          <w:lang w:val="el-GR"/>
        </w:rPr>
        <w:t>Το 90% των συναλλαγών θα πρέπει να ολοκληρώνεται σε χρόνο μικρότερο των 5 sec</w:t>
      </w:r>
    </w:p>
    <w:p w14:paraId="34998F39" w14:textId="77777777" w:rsidR="001E7D71" w:rsidRPr="001E7D71" w:rsidRDefault="001E7D71" w:rsidP="00EB3381">
      <w:pPr>
        <w:numPr>
          <w:ilvl w:val="1"/>
          <w:numId w:val="45"/>
        </w:numPr>
        <w:rPr>
          <w:rFonts w:ascii="Tahoma" w:eastAsia="SimSun" w:hAnsi="Tahoma" w:cs="Tahoma"/>
          <w:lang w:val="el-GR"/>
        </w:rPr>
      </w:pPr>
      <w:r w:rsidRPr="001E7D71">
        <w:rPr>
          <w:rFonts w:ascii="Tahoma" w:eastAsia="SimSun" w:hAnsi="Tahoma" w:cs="Tahoma"/>
          <w:lang w:val="el-GR"/>
        </w:rPr>
        <w:t>Το 90% του υπολοίπου 10% των συναλλαγών θα πρέπει να ολοκληρώνεται σε χρόνο μικρότερο των 8 sec.</w:t>
      </w:r>
    </w:p>
    <w:p w14:paraId="02184EA2"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 xml:space="preserve">Σημειώνεται ότι όλες οι μετρήσεις θα πρέπει να γίνουν εφόσον στο σύστημα έχει εισαχθεί επαρκής ποσότητα δεδομένων που θα εξομοιώνει τη λειτουργία του συστήματος σε ρεαλιστικές συνθήκες, και αφού έχουν προσδιοριστεί και συμφωνηθεί στα acceptance tests και ποια είναι τα ανωτέρω ερωτήματα 1-4. </w:t>
      </w:r>
    </w:p>
    <w:p w14:paraId="798D56EB"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Σε κάθε περίπτωση, η απόκριση του συστήματος σε οποιοδήποτε επίπεδο φόρτου θα πρέπει να παραμένει ικανοποιητική, ώστε να μην επηρεάζεται η εμπειρία του χρήστη.</w:t>
      </w:r>
    </w:p>
    <w:p w14:paraId="5C5EC90C" w14:textId="77777777" w:rsidR="00025912" w:rsidRPr="001E7D71" w:rsidRDefault="00025912" w:rsidP="00025912">
      <w:pPr>
        <w:rPr>
          <w:rFonts w:ascii="Tahoma" w:eastAsia="SimSun" w:hAnsi="Tahoma" w:cs="Tahoma"/>
          <w:highlight w:val="yellow"/>
          <w:lang w:val="el-GR"/>
        </w:rPr>
      </w:pPr>
    </w:p>
    <w:p w14:paraId="72701F22" w14:textId="3B53BF6E" w:rsidR="009F26C2" w:rsidRPr="00F94007" w:rsidRDefault="009F26C2" w:rsidP="00F94007">
      <w:pPr>
        <w:pStyle w:val="4"/>
        <w:numPr>
          <w:ilvl w:val="3"/>
          <w:numId w:val="18"/>
        </w:numPr>
        <w:tabs>
          <w:tab w:val="left" w:pos="1134"/>
        </w:tabs>
        <w:rPr>
          <w:rFonts w:ascii="Tahoma" w:eastAsia="SimSun" w:hAnsi="Tahoma" w:cs="Tahoma"/>
          <w:szCs w:val="22"/>
          <w:lang w:val="el-GR"/>
        </w:rPr>
      </w:pPr>
      <w:bookmarkStart w:id="285" w:name="_Προσβασιμότητα_–_Ευχρηστία"/>
      <w:bookmarkStart w:id="286" w:name="_Toc56417724"/>
      <w:bookmarkEnd w:id="285"/>
      <w:r w:rsidRPr="00F94007">
        <w:rPr>
          <w:rFonts w:ascii="Tahoma" w:eastAsia="SimSun" w:hAnsi="Tahoma" w:cs="Tahoma"/>
          <w:szCs w:val="22"/>
          <w:lang w:val="el-GR"/>
        </w:rPr>
        <w:t>Προσβασιμότητα – Ευχρηστία</w:t>
      </w:r>
      <w:bookmarkEnd w:id="286"/>
    </w:p>
    <w:p w14:paraId="72871873" w14:textId="77777777" w:rsidR="001E7D71" w:rsidRPr="001E7D71" w:rsidRDefault="001E7D71" w:rsidP="001E7D71">
      <w:pPr>
        <w:rPr>
          <w:rFonts w:ascii="Tahoma" w:eastAsia="SimSun" w:hAnsi="Tahoma" w:cs="Tahoma"/>
        </w:rPr>
      </w:pPr>
      <w:r w:rsidRPr="001E7D71">
        <w:rPr>
          <w:rFonts w:ascii="Tahoma" w:eastAsia="SimSun" w:hAnsi="Tahoma" w:cs="Tahoma"/>
          <w:u w:val="single"/>
        </w:rPr>
        <w:t>Προσβασιμότητα</w:t>
      </w:r>
    </w:p>
    <w:p w14:paraId="43C1E179" w14:textId="3521C6D8" w:rsidR="001E7D71" w:rsidRPr="001E7D71" w:rsidRDefault="001E7D71" w:rsidP="001E7D71">
      <w:pPr>
        <w:rPr>
          <w:rFonts w:ascii="Tahoma" w:eastAsia="SimSun" w:hAnsi="Tahoma" w:cs="Tahoma"/>
          <w:iCs/>
          <w:lang w:val="el-GR"/>
        </w:rPr>
      </w:pPr>
      <w:r w:rsidRPr="001E7D71">
        <w:rPr>
          <w:rFonts w:ascii="Tahoma" w:eastAsia="SimSun" w:hAnsi="Tahoma" w:cs="Tahoma"/>
          <w:lang w:val="el-GR"/>
        </w:rPr>
        <w:t>Τ</w:t>
      </w:r>
      <w:r>
        <w:rPr>
          <w:rFonts w:ascii="Tahoma" w:eastAsia="SimSun" w:hAnsi="Tahoma" w:cs="Tahoma"/>
          <w:lang w:val="el-GR"/>
        </w:rPr>
        <w:t xml:space="preserve">α Υποσυστήματα της </w:t>
      </w:r>
      <w:r w:rsidRPr="001E7D71">
        <w:rPr>
          <w:rFonts w:ascii="Tahoma" w:eastAsia="SimSun" w:hAnsi="Tahoma" w:cs="Tahoma"/>
          <w:lang w:val="el-GR"/>
        </w:rPr>
        <w:t>Διαδικτυακής Πύλης και οι εφαρμογές</w:t>
      </w:r>
      <w:r>
        <w:rPr>
          <w:rFonts w:ascii="Tahoma" w:eastAsia="SimSun" w:hAnsi="Tahoma" w:cs="Tahoma"/>
          <w:lang w:val="el-GR"/>
        </w:rPr>
        <w:t xml:space="preserve"> τους</w:t>
      </w:r>
      <w:r w:rsidRPr="001E7D71">
        <w:rPr>
          <w:rFonts w:ascii="Tahoma" w:eastAsia="SimSun" w:hAnsi="Tahoma" w:cs="Tahoma"/>
          <w:lang w:val="el-GR"/>
        </w:rPr>
        <w:t xml:space="preserve">, που θα αναπτυχθούν στα πλαίσια του έργου θα πρέπει να υιοθετούν την αρχή του «Σχεδιάζοντας για Όλους» εντάσσοντας προϋποθέσεις και όρους προσβασιμότητας σε ΤΠΕ για άτομα με αναπηρία βασιζόμενες σε διεθνώς αναγνωρισμένους κανόνες, τις οδηγίες </w:t>
      </w:r>
      <w:r w:rsidRPr="001E7D71">
        <w:rPr>
          <w:rFonts w:ascii="Tahoma" w:eastAsia="SimSun" w:hAnsi="Tahoma" w:cs="Tahoma"/>
          <w:iCs/>
          <w:lang w:val="el-GR"/>
        </w:rPr>
        <w:t xml:space="preserve">προσβασιμότητας </w:t>
      </w:r>
      <w:r w:rsidRPr="001E7D71">
        <w:rPr>
          <w:rFonts w:ascii="Tahoma" w:eastAsia="SimSun" w:hAnsi="Tahoma" w:cs="Tahoma"/>
          <w:iCs/>
        </w:rPr>
        <w:t>W</w:t>
      </w:r>
      <w:r w:rsidRPr="001E7D71">
        <w:rPr>
          <w:rFonts w:ascii="Tahoma" w:eastAsia="SimSun" w:hAnsi="Tahoma" w:cs="Tahoma"/>
          <w:iCs/>
          <w:lang w:val="el-GR"/>
        </w:rPr>
        <w:t>3</w:t>
      </w:r>
      <w:r w:rsidRPr="001E7D71">
        <w:rPr>
          <w:rFonts w:ascii="Tahoma" w:eastAsia="SimSun" w:hAnsi="Tahoma" w:cs="Tahoma"/>
          <w:iCs/>
        </w:rPr>
        <w:t>C</w:t>
      </w:r>
      <w:r w:rsidRPr="001E7D71">
        <w:rPr>
          <w:rFonts w:ascii="Tahoma" w:eastAsia="SimSun" w:hAnsi="Tahoma" w:cs="Tahoma"/>
          <w:iCs/>
          <w:lang w:val="el-GR"/>
        </w:rPr>
        <w:t>.</w:t>
      </w:r>
    </w:p>
    <w:p w14:paraId="7FF3B5CC" w14:textId="77777777" w:rsidR="001E7D71" w:rsidRPr="001E7D71" w:rsidRDefault="001E7D71" w:rsidP="001E7D71">
      <w:pPr>
        <w:rPr>
          <w:rFonts w:ascii="Tahoma" w:eastAsia="SimSun" w:hAnsi="Tahoma" w:cs="Tahoma"/>
          <w:iCs/>
          <w:lang w:val="el-GR"/>
        </w:rPr>
      </w:pPr>
      <w:r w:rsidRPr="001E7D71">
        <w:rPr>
          <w:rFonts w:ascii="Tahoma" w:eastAsia="SimSun" w:hAnsi="Tahoma" w:cs="Tahoma"/>
          <w:iCs/>
          <w:lang w:val="el-GR"/>
        </w:rPr>
        <w:t>Προκειμένου να διασφαλίζεται η πρόσβαση των ατόμων με αναπηρία στο σύνολο των προσφερόμενων ηλεκτρονικών υπηρεσιών και το ηλεκτρονικό περιεχόμενο της διαδικτυακής πύλης και των εφαρμογών της, η κατασκευή της πύλης και οι διαδικτυακές υπηρεσίες της, θα πρέπει να συμμορφώνονται πλήρως με τις ελέγξιμες Οδηγίες για την Προσβασιμότητα του Περιεχομένου του Ιστού έκδοση 2.0 σε επίπεδο τουλάχιστον «Α</w:t>
      </w:r>
      <w:r w:rsidRPr="001E7D71">
        <w:rPr>
          <w:rFonts w:ascii="Tahoma" w:eastAsia="SimSun" w:hAnsi="Tahoma" w:cs="Tahoma"/>
          <w:iCs/>
        </w:rPr>
        <w:t>A</w:t>
      </w:r>
      <w:r w:rsidRPr="001E7D71">
        <w:rPr>
          <w:rFonts w:ascii="Tahoma" w:eastAsia="SimSun" w:hAnsi="Tahoma" w:cs="Tahoma"/>
          <w:iCs/>
          <w:lang w:val="el-GR"/>
        </w:rPr>
        <w:t>» (</w:t>
      </w:r>
      <w:r w:rsidRPr="001E7D71">
        <w:rPr>
          <w:rFonts w:ascii="Tahoma" w:eastAsia="SimSun" w:hAnsi="Tahoma" w:cs="Tahoma"/>
          <w:iCs/>
        </w:rPr>
        <w:t>WCAG</w:t>
      </w:r>
      <w:r w:rsidRPr="001E7D71">
        <w:rPr>
          <w:rFonts w:ascii="Tahoma" w:eastAsia="SimSun" w:hAnsi="Tahoma" w:cs="Tahoma"/>
          <w:iCs/>
          <w:lang w:val="el-GR"/>
        </w:rPr>
        <w:t xml:space="preserve"> 2.0 </w:t>
      </w:r>
      <w:r w:rsidRPr="001E7D71">
        <w:rPr>
          <w:rFonts w:ascii="Tahoma" w:eastAsia="SimSun" w:hAnsi="Tahoma" w:cs="Tahoma"/>
          <w:iCs/>
        </w:rPr>
        <w:t>level</w:t>
      </w:r>
      <w:r w:rsidRPr="001E7D71">
        <w:rPr>
          <w:rFonts w:ascii="Tahoma" w:eastAsia="SimSun" w:hAnsi="Tahoma" w:cs="Tahoma"/>
          <w:iCs/>
          <w:lang w:val="el-GR"/>
        </w:rPr>
        <w:t xml:space="preserve"> </w:t>
      </w:r>
      <w:r w:rsidRPr="001E7D71">
        <w:rPr>
          <w:rFonts w:ascii="Tahoma" w:eastAsia="SimSun" w:hAnsi="Tahoma" w:cs="Tahoma"/>
          <w:iCs/>
        </w:rPr>
        <w:t>AA</w:t>
      </w:r>
      <w:r w:rsidRPr="001E7D71">
        <w:rPr>
          <w:rFonts w:ascii="Tahoma" w:eastAsia="SimSun" w:hAnsi="Tahoma" w:cs="Tahoma"/>
          <w:iCs/>
          <w:lang w:val="el-GR"/>
        </w:rPr>
        <w:t xml:space="preserve">). </w:t>
      </w:r>
    </w:p>
    <w:p w14:paraId="439240F4" w14:textId="77777777" w:rsidR="001E7D71" w:rsidRPr="001E7D71" w:rsidRDefault="001E7D71" w:rsidP="001E7D71">
      <w:pPr>
        <w:rPr>
          <w:rFonts w:ascii="Tahoma" w:eastAsia="SimSun" w:hAnsi="Tahoma" w:cs="Tahoma"/>
          <w:iCs/>
          <w:lang w:val="el-GR"/>
        </w:rPr>
      </w:pPr>
      <w:r w:rsidRPr="001E7D71">
        <w:rPr>
          <w:rFonts w:ascii="Tahoma" w:eastAsia="SimSun" w:hAnsi="Tahoma" w:cs="Tahoma"/>
          <w:iCs/>
          <w:lang w:val="el-GR"/>
        </w:rPr>
        <w:t xml:space="preserve">Στις υπόλοιπες περιπτώσεις εφαρμογών που δεν εμπίπτουν στην κατηγορία διαδικτυακών υπηρεσιών της Πύλης, είναι απαραίτητη η αναλυτική τεκμηρίωση από τον Ανάδοχο της εξασφάλισης της προσβασιμότητας βάσει διεθνών προτύπων και οδηγιών προσβασιμότητας και ευχρηστίας εφαρμογών πληροφορικής. </w:t>
      </w:r>
    </w:p>
    <w:p w14:paraId="5CD2B591" w14:textId="77777777" w:rsidR="001E7D71" w:rsidRPr="001E7D71" w:rsidRDefault="001E7D71" w:rsidP="001E7D71">
      <w:pPr>
        <w:rPr>
          <w:rFonts w:ascii="Tahoma" w:eastAsia="SimSun" w:hAnsi="Tahoma" w:cs="Tahoma"/>
          <w:iCs/>
          <w:lang w:val="el-GR"/>
        </w:rPr>
      </w:pPr>
      <w:r w:rsidRPr="001E7D71">
        <w:rPr>
          <w:rFonts w:ascii="Tahoma" w:eastAsia="SimSun" w:hAnsi="Tahoma" w:cs="Tahoma"/>
          <w:iCs/>
          <w:lang w:val="el-GR"/>
        </w:rPr>
        <w:t>Οι εφαρμογές θα περάσουν έλεγχο προσβασιμότητας από αυτόματο ελεγκτή (</w:t>
      </w:r>
      <w:r w:rsidRPr="001E7D71">
        <w:rPr>
          <w:rFonts w:ascii="Tahoma" w:eastAsia="SimSun" w:hAnsi="Tahoma" w:cs="Tahoma"/>
          <w:iCs/>
        </w:rPr>
        <w:t>accessibility</w:t>
      </w:r>
      <w:r w:rsidRPr="001E7D71">
        <w:rPr>
          <w:rFonts w:ascii="Tahoma" w:eastAsia="SimSun" w:hAnsi="Tahoma" w:cs="Tahoma"/>
          <w:iCs/>
          <w:lang w:val="el-GR"/>
        </w:rPr>
        <w:t xml:space="preserve"> </w:t>
      </w:r>
      <w:r w:rsidRPr="001E7D71">
        <w:rPr>
          <w:rFonts w:ascii="Tahoma" w:eastAsia="SimSun" w:hAnsi="Tahoma" w:cs="Tahoma"/>
          <w:iCs/>
        </w:rPr>
        <w:t>evaluation</w:t>
      </w:r>
      <w:r w:rsidRPr="001E7D71">
        <w:rPr>
          <w:rFonts w:ascii="Tahoma" w:eastAsia="SimSun" w:hAnsi="Tahoma" w:cs="Tahoma"/>
          <w:iCs/>
          <w:lang w:val="el-GR"/>
        </w:rPr>
        <w:t xml:space="preserve"> </w:t>
      </w:r>
      <w:r w:rsidRPr="001E7D71">
        <w:rPr>
          <w:rFonts w:ascii="Tahoma" w:eastAsia="SimSun" w:hAnsi="Tahoma" w:cs="Tahoma"/>
          <w:iCs/>
        </w:rPr>
        <w:t>tools</w:t>
      </w:r>
      <w:r w:rsidRPr="001E7D71">
        <w:rPr>
          <w:rFonts w:ascii="Tahoma" w:eastAsia="SimSun" w:hAnsi="Tahoma" w:cs="Tahoma"/>
          <w:iCs/>
          <w:lang w:val="el-GR"/>
        </w:rPr>
        <w:t>) με ευθύνη του Αναδόχου. Τα αποτελέσματα του ελέγχου θα χρησιμοποιηθούν για την βελτίωση της προσβασιμότητας  των εφαρμογών.</w:t>
      </w:r>
    </w:p>
    <w:p w14:paraId="1A8C6F38" w14:textId="77777777" w:rsidR="001E7D71" w:rsidRPr="001E7D71" w:rsidRDefault="001E7D71" w:rsidP="001E7D71">
      <w:pPr>
        <w:rPr>
          <w:rFonts w:ascii="Tahoma" w:eastAsia="SimSun" w:hAnsi="Tahoma" w:cs="Tahoma"/>
          <w:iCs/>
          <w:lang w:val="el-GR"/>
        </w:rPr>
      </w:pPr>
      <w:r w:rsidRPr="001E7D71">
        <w:rPr>
          <w:rFonts w:ascii="Tahoma" w:eastAsia="SimSun" w:hAnsi="Tahoma" w:cs="Tahoma"/>
          <w:iCs/>
          <w:lang w:val="el-GR"/>
        </w:rPr>
        <w:t xml:space="preserve">Σημειώνεται ότι η συμμόρφωση με τις παραπάνω τεχνικές προδιαγραφές ανά περίπτωση θα πρέπει να ελεγχθεί με συστηματικό τρόπο με ευθύνη του Αναδόχου, ο οποίος υποχρεούται να παραδώσει σχετικό παραδοτέο στο οποίο να αναφέρονται επακριβώς οι πρόνοιες που ακολουθήθηκαν για την τήρηση των προδιαγραφών προσβασιμότητας και ευχρηστίας και τα αποτελέσματα των ελέγχων. </w:t>
      </w:r>
    </w:p>
    <w:p w14:paraId="18936E45" w14:textId="77777777" w:rsidR="001E7D71" w:rsidRPr="001E7D71" w:rsidRDefault="001E7D71" w:rsidP="001E7D71">
      <w:pPr>
        <w:rPr>
          <w:rFonts w:ascii="Tahoma" w:eastAsia="SimSun" w:hAnsi="Tahoma" w:cs="Tahoma"/>
          <w:u w:val="single"/>
          <w:lang w:val="el-GR"/>
        </w:rPr>
      </w:pPr>
      <w:r w:rsidRPr="001E7D71">
        <w:rPr>
          <w:rFonts w:ascii="Tahoma" w:eastAsia="SimSun" w:hAnsi="Tahoma" w:cs="Tahoma"/>
          <w:u w:val="single"/>
          <w:lang w:val="el-GR"/>
        </w:rPr>
        <w:t>Ευχρηστία</w:t>
      </w:r>
    </w:p>
    <w:p w14:paraId="6AFA0602"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Το σχεδιαζόμενο σύστημα (όλων των υποσυστημάτων) θα πρέπει να διακρίνεται από υψηλό επίπεδο χρηστικότητας – ευχρηστίας στην οργάνωση και παρουσίαση των ψηφιακών υπηρεσιών που θα παρέχει.</w:t>
      </w:r>
    </w:p>
    <w:p w14:paraId="14C57CBB"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 να διεκπεραιώσουν τις συναλλαγές τους με ευκολία.</w:t>
      </w:r>
    </w:p>
    <w:p w14:paraId="774ECB1A"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 xml:space="preserve">Ο Ανάδοχος πρέπει να τεκμηριώσει στην Προσφορά του, τη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24D294FD"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Οι κυριότερες αρχές προς την κατεύθυνση της ευχρηστίας περιλαμβάνουν:</w:t>
      </w:r>
    </w:p>
    <w:p w14:paraId="3DAA8128" w14:textId="77777777" w:rsidR="001E7D71" w:rsidRPr="001E7D71" w:rsidRDefault="001E7D71" w:rsidP="00EB3381">
      <w:pPr>
        <w:numPr>
          <w:ilvl w:val="0"/>
          <w:numId w:val="51"/>
        </w:numPr>
        <w:tabs>
          <w:tab w:val="num" w:pos="426"/>
        </w:tabs>
        <w:rPr>
          <w:rFonts w:ascii="Tahoma" w:eastAsia="SimSun" w:hAnsi="Tahoma" w:cs="Tahoma"/>
          <w:lang w:val="el-GR"/>
        </w:rPr>
      </w:pPr>
      <w:r w:rsidRPr="001E7D71">
        <w:rPr>
          <w:rFonts w:ascii="Tahoma" w:eastAsia="SimSun" w:hAnsi="Tahoma" w:cs="Tahoma"/>
          <w:lang w:val="el-GR"/>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5129ADCD" w14:textId="6FB5A5A7" w:rsidR="001E7D71" w:rsidRPr="001E7D71" w:rsidRDefault="001E7D71" w:rsidP="00EB3381">
      <w:pPr>
        <w:numPr>
          <w:ilvl w:val="0"/>
          <w:numId w:val="51"/>
        </w:numPr>
        <w:tabs>
          <w:tab w:val="num" w:pos="426"/>
        </w:tabs>
        <w:rPr>
          <w:rFonts w:ascii="Tahoma" w:eastAsia="SimSun" w:hAnsi="Tahoma" w:cs="Tahoma"/>
          <w:lang w:val="el-GR"/>
        </w:rPr>
      </w:pPr>
      <w:r w:rsidRPr="001E7D71">
        <w:rPr>
          <w:rFonts w:ascii="Tahoma" w:eastAsia="SimSun" w:hAnsi="Tahoma" w:cs="Tahoma"/>
          <w:i/>
          <w:lang w:val="el-GR"/>
        </w:rPr>
        <w:t>Μοναδική σύνδεση (</w:t>
      </w:r>
      <w:r w:rsidRPr="001E7D71">
        <w:rPr>
          <w:rFonts w:ascii="Tahoma" w:eastAsia="SimSun" w:hAnsi="Tahoma" w:cs="Tahoma"/>
          <w:i/>
          <w:lang w:val="en-US"/>
        </w:rPr>
        <w:t>Single</w:t>
      </w:r>
      <w:r w:rsidRPr="001E7D71">
        <w:rPr>
          <w:rFonts w:ascii="Tahoma" w:eastAsia="SimSun" w:hAnsi="Tahoma" w:cs="Tahoma"/>
          <w:i/>
          <w:lang w:val="el-GR"/>
        </w:rPr>
        <w:t xml:space="preserve"> </w:t>
      </w:r>
      <w:r w:rsidRPr="001E7D71">
        <w:rPr>
          <w:rFonts w:ascii="Tahoma" w:eastAsia="SimSun" w:hAnsi="Tahoma" w:cs="Tahoma"/>
          <w:i/>
          <w:lang w:val="en-US"/>
        </w:rPr>
        <w:t>Sign</w:t>
      </w:r>
      <w:r w:rsidRPr="001E7D71">
        <w:rPr>
          <w:rFonts w:ascii="Tahoma" w:eastAsia="SimSun" w:hAnsi="Tahoma" w:cs="Tahoma"/>
          <w:i/>
          <w:lang w:val="el-GR"/>
        </w:rPr>
        <w:t>-</w:t>
      </w:r>
      <w:r w:rsidRPr="001E7D71">
        <w:rPr>
          <w:rFonts w:ascii="Tahoma" w:eastAsia="SimSun" w:hAnsi="Tahoma" w:cs="Tahoma"/>
          <w:i/>
          <w:lang w:val="en-US"/>
        </w:rPr>
        <w:t>on</w:t>
      </w:r>
      <w:r w:rsidRPr="001E7D71">
        <w:rPr>
          <w:rFonts w:ascii="Tahoma" w:eastAsia="SimSun" w:hAnsi="Tahoma" w:cs="Tahoma"/>
          <w:i/>
          <w:lang w:val="el-GR"/>
        </w:rPr>
        <w:t>):</w:t>
      </w:r>
      <w:r w:rsidRPr="001E7D71">
        <w:rPr>
          <w:rFonts w:ascii="Tahoma" w:eastAsia="SimSun" w:hAnsi="Tahoma" w:cs="Tahoma"/>
          <w:lang w:val="el-GR"/>
        </w:rPr>
        <w:t xml:space="preserve"> Η σύνδεση στο </w:t>
      </w:r>
      <w:r>
        <w:rPr>
          <w:rFonts w:ascii="Tahoma" w:eastAsia="SimSun" w:hAnsi="Tahoma" w:cs="Tahoma"/>
          <w:lang w:val="el-GR"/>
        </w:rPr>
        <w:t>Σύστημα</w:t>
      </w:r>
      <w:r w:rsidRPr="001E7D71">
        <w:rPr>
          <w:rFonts w:ascii="Tahoma" w:eastAsia="SimSun" w:hAnsi="Tahoma" w:cs="Tahoma"/>
          <w:lang w:val="el-GR"/>
        </w:rPr>
        <w:t xml:space="preserve">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 Με την πιστοποίηση της </w:t>
      </w:r>
      <w:r w:rsidRPr="001E7D71">
        <w:rPr>
          <w:rFonts w:ascii="Tahoma" w:eastAsia="SimSun" w:hAnsi="Tahoma" w:cs="Tahoma"/>
          <w:lang w:val="el-GR"/>
        </w:rPr>
        <w:lastRenderedPageBreak/>
        <w:t>ταυτότητας του χρήστη θα επιτρέπεται πλέον η πρόσβαση στο σύνολο των εφαρμογών (</w:t>
      </w:r>
      <w:r w:rsidRPr="001E7D71">
        <w:rPr>
          <w:rFonts w:ascii="Tahoma" w:eastAsia="SimSun" w:hAnsi="Tahoma" w:cs="Tahoma"/>
          <w:lang w:val="en-US"/>
        </w:rPr>
        <w:t>single</w:t>
      </w:r>
      <w:r w:rsidRPr="001E7D71">
        <w:rPr>
          <w:rFonts w:ascii="Tahoma" w:eastAsia="SimSun" w:hAnsi="Tahoma" w:cs="Tahoma"/>
          <w:lang w:val="el-GR"/>
        </w:rPr>
        <w:t xml:space="preserve"> </w:t>
      </w:r>
      <w:r w:rsidRPr="001E7D71">
        <w:rPr>
          <w:rFonts w:ascii="Tahoma" w:eastAsia="SimSun" w:hAnsi="Tahoma" w:cs="Tahoma"/>
          <w:lang w:val="en-US"/>
        </w:rPr>
        <w:t>sign</w:t>
      </w:r>
      <w:r w:rsidRPr="001E7D71">
        <w:rPr>
          <w:rFonts w:ascii="Tahoma" w:eastAsia="SimSun" w:hAnsi="Tahoma" w:cs="Tahoma"/>
          <w:lang w:val="el-GR"/>
        </w:rPr>
        <w:t>-</w:t>
      </w:r>
      <w:r w:rsidRPr="001E7D71">
        <w:rPr>
          <w:rFonts w:ascii="Tahoma" w:eastAsia="SimSun" w:hAnsi="Tahoma" w:cs="Tahoma"/>
          <w:lang w:val="en-US"/>
        </w:rPr>
        <w:t>on</w:t>
      </w:r>
      <w:r w:rsidRPr="001E7D71">
        <w:rPr>
          <w:rFonts w:ascii="Tahoma" w:eastAsia="SimSun" w:hAnsi="Tahoma" w:cs="Tahoma"/>
          <w:lang w:val="el-GR"/>
        </w:rPr>
        <w:t>) χωρίς να απαιτείται η πιστοποίηση του χρήστη για κάθε εφαρμογή χωριστά.</w:t>
      </w:r>
    </w:p>
    <w:p w14:paraId="46FD7C3F" w14:textId="77777777" w:rsidR="001E7D71" w:rsidRPr="001E7D71" w:rsidRDefault="001E7D71" w:rsidP="00EB3381">
      <w:pPr>
        <w:numPr>
          <w:ilvl w:val="0"/>
          <w:numId w:val="48"/>
        </w:numPr>
        <w:rPr>
          <w:rFonts w:ascii="Tahoma" w:eastAsia="SimSun" w:hAnsi="Tahoma" w:cs="Tahoma"/>
          <w:lang w:val="el-GR"/>
        </w:rPr>
      </w:pPr>
      <w:r w:rsidRPr="001E7D71">
        <w:rPr>
          <w:rFonts w:ascii="Tahoma" w:eastAsia="SimSun" w:hAnsi="Tahoma" w:cs="Tahoma"/>
          <w:i/>
          <w:lang w:val="el-GR"/>
        </w:rPr>
        <w:t>Συμβατότητα:</w:t>
      </w:r>
      <w:r w:rsidRPr="001E7D71">
        <w:rPr>
          <w:rFonts w:ascii="Tahoma" w:eastAsia="SimSun" w:hAnsi="Tahoma" w:cs="Tahoma"/>
          <w:lang w:val="el-GR"/>
        </w:rPr>
        <w:t xml:space="preserve"> Οι </w:t>
      </w:r>
      <w:r w:rsidRPr="001E7D71">
        <w:rPr>
          <w:rFonts w:ascii="Tahoma" w:eastAsia="SimSun" w:hAnsi="Tahoma" w:cs="Tahoma"/>
        </w:rPr>
        <w:t>web</w:t>
      </w:r>
      <w:r w:rsidRPr="001E7D71">
        <w:rPr>
          <w:rFonts w:ascii="Tahoma" w:eastAsia="SimSun" w:hAnsi="Tahoma" w:cs="Tahoma"/>
          <w:lang w:val="el-GR"/>
        </w:rPr>
        <w:t>-εφαρμογές που θα υλοποιηθούν θα πρέπει να είναι προσβάσιμες με τρεις (3) τουλάχιστον, από τους πιο διαδεδομένους φυλλομετρητές (</w:t>
      </w:r>
      <w:r w:rsidRPr="001E7D71">
        <w:rPr>
          <w:rFonts w:ascii="Tahoma" w:eastAsia="SimSun" w:hAnsi="Tahoma" w:cs="Tahoma"/>
        </w:rPr>
        <w:t>web</w:t>
      </w:r>
      <w:r w:rsidRPr="001E7D71">
        <w:rPr>
          <w:rFonts w:ascii="Tahoma" w:eastAsia="SimSun" w:hAnsi="Tahoma" w:cs="Tahoma"/>
          <w:lang w:val="el-GR"/>
        </w:rPr>
        <w:t xml:space="preserve"> </w:t>
      </w:r>
      <w:r w:rsidRPr="001E7D71">
        <w:rPr>
          <w:rFonts w:ascii="Tahoma" w:eastAsia="SimSun" w:hAnsi="Tahoma" w:cs="Tahoma"/>
        </w:rPr>
        <w:t>browsers</w:t>
      </w:r>
      <w:r w:rsidRPr="001E7D71">
        <w:rPr>
          <w:rFonts w:ascii="Tahoma" w:eastAsia="SimSun" w:hAnsi="Tahoma" w:cs="Tahoma"/>
          <w:lang w:val="el-GR"/>
        </w:rPr>
        <w:t>), καθώς και μέσω διαφόρων τερματικών συσκευών, συμπεριλαμβανομένων και των φορητών (</w:t>
      </w:r>
      <w:r w:rsidRPr="001E7D71">
        <w:rPr>
          <w:rFonts w:ascii="Tahoma" w:eastAsia="SimSun" w:hAnsi="Tahoma" w:cs="Tahoma"/>
          <w:lang w:val="en-US"/>
        </w:rPr>
        <w:t>tablets</w:t>
      </w:r>
      <w:r w:rsidRPr="001E7D71">
        <w:rPr>
          <w:rFonts w:ascii="Tahoma" w:eastAsia="SimSun" w:hAnsi="Tahoma" w:cs="Tahoma"/>
          <w:lang w:val="el-GR"/>
        </w:rPr>
        <w:t xml:space="preserve">, </w:t>
      </w:r>
      <w:r w:rsidRPr="001E7D71">
        <w:rPr>
          <w:rFonts w:ascii="Tahoma" w:eastAsia="SimSun" w:hAnsi="Tahoma" w:cs="Tahoma"/>
          <w:lang w:val="en-US"/>
        </w:rPr>
        <w:t>smartphones</w:t>
      </w:r>
      <w:r w:rsidRPr="001E7D71">
        <w:rPr>
          <w:rFonts w:ascii="Tahoma" w:eastAsia="SimSun" w:hAnsi="Tahoma" w:cs="Tahoma"/>
          <w:lang w:val="el-GR"/>
        </w:rPr>
        <w:t>), επομένως η διεπαφή με το χρήστη θα πρέπει να δημιουργηθεί έτσι ώστε να ανταποκρίνεται σε οποιοδήποτε μέγεθος ή τύπο / Λειτουργικό Σύστημα συσκευής (</w:t>
      </w:r>
      <w:r w:rsidRPr="001E7D71">
        <w:rPr>
          <w:rFonts w:ascii="Tahoma" w:eastAsia="SimSun" w:hAnsi="Tahoma" w:cs="Tahoma"/>
          <w:lang w:val="en-US"/>
        </w:rPr>
        <w:t>responsive</w:t>
      </w:r>
      <w:r w:rsidRPr="001E7D71">
        <w:rPr>
          <w:rFonts w:ascii="Tahoma" w:eastAsia="SimSun" w:hAnsi="Tahoma" w:cs="Tahoma"/>
          <w:lang w:val="el-GR"/>
        </w:rPr>
        <w:t xml:space="preserve"> </w:t>
      </w:r>
      <w:r w:rsidRPr="001E7D71">
        <w:rPr>
          <w:rFonts w:ascii="Tahoma" w:eastAsia="SimSun" w:hAnsi="Tahoma" w:cs="Tahoma"/>
          <w:lang w:val="en-US"/>
        </w:rPr>
        <w:t>design</w:t>
      </w:r>
      <w:r w:rsidRPr="001E7D71">
        <w:rPr>
          <w:rFonts w:ascii="Tahoma" w:eastAsia="SimSun" w:hAnsi="Tahoma" w:cs="Tahoma"/>
          <w:lang w:val="el-GR"/>
        </w:rPr>
        <w:t xml:space="preserve"> </w:t>
      </w:r>
      <w:r w:rsidRPr="001E7D71">
        <w:rPr>
          <w:rFonts w:ascii="Tahoma" w:eastAsia="SimSun" w:hAnsi="Tahoma" w:cs="Tahoma"/>
          <w:lang w:val="en-US"/>
        </w:rPr>
        <w:t>techniques</w:t>
      </w:r>
      <w:r w:rsidRPr="001E7D71">
        <w:rPr>
          <w:rFonts w:ascii="Tahoma" w:eastAsia="SimSun" w:hAnsi="Tahoma" w:cs="Tahoma"/>
          <w:lang w:val="el-GR"/>
        </w:rPr>
        <w:t>).</w:t>
      </w:r>
    </w:p>
    <w:p w14:paraId="05945083" w14:textId="77777777" w:rsidR="001E7D71" w:rsidRPr="001E7D71" w:rsidRDefault="001E7D71" w:rsidP="00EB3381">
      <w:pPr>
        <w:numPr>
          <w:ilvl w:val="0"/>
          <w:numId w:val="48"/>
        </w:numPr>
        <w:rPr>
          <w:rFonts w:ascii="Tahoma" w:eastAsia="SimSun" w:hAnsi="Tahoma" w:cs="Tahoma"/>
          <w:lang w:val="el-GR"/>
        </w:rPr>
      </w:pPr>
      <w:r w:rsidRPr="001E7D71">
        <w:rPr>
          <w:rFonts w:ascii="Tahoma" w:eastAsia="SimSun" w:hAnsi="Tahoma" w:cs="Tahoma"/>
          <w:i/>
          <w:lang w:val="el-GR"/>
        </w:rPr>
        <w:t>Συνέπεια</w:t>
      </w:r>
      <w:r w:rsidRPr="001E7D71">
        <w:rPr>
          <w:rFonts w:ascii="Tahoma" w:eastAsia="SimSun" w:hAnsi="Tahoma" w:cs="Tahoma"/>
          <w:lang w:val="el-GR"/>
        </w:rPr>
        <w:t>: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διαδραστικών λειτουργιών, παρόμοιες λεκτικές και λειτουργικές απεικονίσεις πρέπει να αντιστοιχούν σε ανάλογα αποτελέσματα.</w:t>
      </w:r>
    </w:p>
    <w:p w14:paraId="25E159FA" w14:textId="77777777" w:rsidR="001E7D71" w:rsidRPr="001E7D71" w:rsidRDefault="001E7D71" w:rsidP="00EB3381">
      <w:pPr>
        <w:numPr>
          <w:ilvl w:val="0"/>
          <w:numId w:val="48"/>
        </w:numPr>
        <w:rPr>
          <w:rFonts w:ascii="Tahoma" w:eastAsia="SimSun" w:hAnsi="Tahoma" w:cs="Tahoma"/>
          <w:lang w:val="el-GR"/>
        </w:rPr>
      </w:pPr>
      <w:r w:rsidRPr="001E7D71">
        <w:rPr>
          <w:rFonts w:ascii="Tahoma" w:eastAsia="SimSun" w:hAnsi="Tahoma" w:cs="Tahoma"/>
          <w:i/>
          <w:lang w:val="el-GR"/>
        </w:rPr>
        <w:t>Αξιοπιστία</w:t>
      </w:r>
      <w:r w:rsidRPr="001E7D71">
        <w:rPr>
          <w:rFonts w:ascii="Tahoma" w:eastAsia="SimSun" w:hAnsi="Tahoma" w:cs="Tahoma"/>
          <w:lang w:val="el-GR"/>
        </w:rPr>
        <w:t>: Ο χρήστης πρέπει να έχει σαφείς διαβεβαιώσεις δια μέσου της εμφάνισης και συμπεριφοράς του συστήματος ότι:</w:t>
      </w:r>
    </w:p>
    <w:p w14:paraId="5145A1FD" w14:textId="77777777" w:rsidR="001E7D71" w:rsidRPr="001E7D71" w:rsidRDefault="001E7D71" w:rsidP="00EB3381">
      <w:pPr>
        <w:numPr>
          <w:ilvl w:val="1"/>
          <w:numId w:val="50"/>
        </w:numPr>
        <w:rPr>
          <w:rFonts w:ascii="Tahoma" w:eastAsia="SimSun" w:hAnsi="Tahoma" w:cs="Tahoma"/>
          <w:lang w:val="el-GR"/>
        </w:rPr>
      </w:pPr>
      <w:r w:rsidRPr="001E7D71">
        <w:rPr>
          <w:rFonts w:ascii="Tahoma" w:eastAsia="SimSun" w:hAnsi="Tahoma" w:cs="Tahoma"/>
          <w:lang w:val="el-GR"/>
        </w:rPr>
        <w:t>οι συναλλαγές του διεκπεραιώνονται με ασφάλεια,</w:t>
      </w:r>
    </w:p>
    <w:p w14:paraId="77643C66" w14:textId="77777777" w:rsidR="001E7D71" w:rsidRPr="001E7D71" w:rsidRDefault="001E7D71" w:rsidP="00EB3381">
      <w:pPr>
        <w:numPr>
          <w:ilvl w:val="1"/>
          <w:numId w:val="50"/>
        </w:numPr>
        <w:rPr>
          <w:rFonts w:ascii="Tahoma" w:eastAsia="SimSun" w:hAnsi="Tahoma" w:cs="Tahoma"/>
          <w:lang w:val="el-GR"/>
        </w:rPr>
      </w:pPr>
      <w:r w:rsidRPr="001E7D71">
        <w:rPr>
          <w:rFonts w:ascii="Tahoma" w:eastAsia="SimSun" w:hAnsi="Tahoma" w:cs="Tahoma"/>
          <w:lang w:val="el-GR"/>
        </w:rPr>
        <w:t>οι πληροφορίες που εισάγει στο σύστημα είναι σωστές και επαρκείς (ελαχιστοποίηση λαθών χρήστη μέσω ολοκληρωμένου πρωτοβάθμιου ελέγχου),</w:t>
      </w:r>
    </w:p>
    <w:p w14:paraId="5B6E1EEC" w14:textId="77777777" w:rsidR="001E7D71" w:rsidRPr="001E7D71" w:rsidRDefault="001E7D71" w:rsidP="00EB3381">
      <w:pPr>
        <w:numPr>
          <w:ilvl w:val="1"/>
          <w:numId w:val="50"/>
        </w:numPr>
        <w:rPr>
          <w:rFonts w:ascii="Tahoma" w:eastAsia="SimSun" w:hAnsi="Tahoma" w:cs="Tahoma"/>
          <w:lang w:val="el-GR"/>
        </w:rPr>
      </w:pPr>
      <w:r w:rsidRPr="001E7D71">
        <w:rPr>
          <w:rFonts w:ascii="Tahoma" w:eastAsia="SimSun" w:hAnsi="Tahoma" w:cs="Tahoma"/>
          <w:lang w:val="el-GR"/>
        </w:rPr>
        <w:t>οι πληροφορίες που λαμβάνει από το σύστημα είναι ακριβείς και επικαιροποιημένες,</w:t>
      </w:r>
    </w:p>
    <w:p w14:paraId="2AA525F8" w14:textId="77777777" w:rsidR="001E7D71" w:rsidRPr="001E7D71" w:rsidRDefault="001E7D71" w:rsidP="00EB3381">
      <w:pPr>
        <w:numPr>
          <w:ilvl w:val="1"/>
          <w:numId w:val="50"/>
        </w:numPr>
        <w:rPr>
          <w:rFonts w:ascii="Tahoma" w:eastAsia="SimSun" w:hAnsi="Tahoma" w:cs="Tahoma"/>
          <w:lang w:val="el-GR"/>
        </w:rPr>
      </w:pPr>
      <w:r w:rsidRPr="001E7D71">
        <w:rPr>
          <w:rFonts w:ascii="Tahoma" w:eastAsia="SimSun" w:hAnsi="Tahoma" w:cs="Tahoma"/>
          <w:lang w:val="el-GR"/>
        </w:rPr>
        <w:t>η συμπεριφορά του συστήματος είναι προβλέψιμη,</w:t>
      </w:r>
    </w:p>
    <w:p w14:paraId="1CAE5398" w14:textId="77777777" w:rsidR="001E7D71" w:rsidRPr="001E7D71" w:rsidRDefault="001E7D71" w:rsidP="00EB3381">
      <w:pPr>
        <w:numPr>
          <w:ilvl w:val="1"/>
          <w:numId w:val="50"/>
        </w:numPr>
        <w:rPr>
          <w:rFonts w:ascii="Tahoma" w:eastAsia="SimSun" w:hAnsi="Tahoma" w:cs="Tahoma"/>
          <w:lang w:val="el-GR"/>
        </w:rPr>
      </w:pPr>
      <w:r w:rsidRPr="001E7D71">
        <w:rPr>
          <w:rFonts w:ascii="Tahoma" w:eastAsia="SimSun" w:hAnsi="Tahoma" w:cs="Tahoma"/>
          <w:lang w:val="el-GR"/>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w:t>
      </w:r>
      <w:r w:rsidRPr="001E7D71">
        <w:rPr>
          <w:rFonts w:ascii="Tahoma" w:eastAsia="SimSun" w:hAnsi="Tahoma" w:cs="Tahoma"/>
        </w:rPr>
        <w:t>on</w:t>
      </w:r>
      <w:r w:rsidRPr="001E7D71">
        <w:rPr>
          <w:rFonts w:ascii="Tahoma" w:eastAsia="SimSun" w:hAnsi="Tahoma" w:cs="Tahoma"/>
          <w:lang w:val="el-GR"/>
        </w:rPr>
        <w:t>-</w:t>
      </w:r>
      <w:r w:rsidRPr="001E7D71">
        <w:rPr>
          <w:rFonts w:ascii="Tahoma" w:eastAsia="SimSun" w:hAnsi="Tahoma" w:cs="Tahoma"/>
        </w:rPr>
        <w:t>line</w:t>
      </w:r>
      <w:r w:rsidRPr="001E7D71">
        <w:rPr>
          <w:rFonts w:ascii="Tahoma" w:eastAsia="SimSun" w:hAnsi="Tahoma" w:cs="Tahoma"/>
          <w:lang w:val="el-GR"/>
        </w:rPr>
        <w:t xml:space="preserve"> και </w:t>
      </w:r>
      <w:r w:rsidRPr="001E7D71">
        <w:rPr>
          <w:rFonts w:ascii="Tahoma" w:eastAsia="SimSun" w:hAnsi="Tahoma" w:cs="Tahoma"/>
        </w:rPr>
        <w:t>off</w:t>
      </w:r>
      <w:r w:rsidRPr="001E7D71">
        <w:rPr>
          <w:rFonts w:ascii="Tahoma" w:eastAsia="SimSun" w:hAnsi="Tahoma" w:cs="Tahoma"/>
          <w:lang w:val="el-GR"/>
        </w:rPr>
        <w:t>-</w:t>
      </w:r>
      <w:r w:rsidRPr="001E7D71">
        <w:rPr>
          <w:rFonts w:ascii="Tahoma" w:eastAsia="SimSun" w:hAnsi="Tahoma" w:cs="Tahoma"/>
        </w:rPr>
        <w:t>line</w:t>
      </w:r>
      <w:r w:rsidRPr="001E7D71">
        <w:rPr>
          <w:rFonts w:ascii="Tahoma" w:eastAsia="SimSun" w:hAnsi="Tahoma" w:cs="Tahoma"/>
          <w:lang w:val="el-GR"/>
        </w:rPr>
        <w:t>).</w:t>
      </w:r>
    </w:p>
    <w:p w14:paraId="66C9A00B" w14:textId="77777777" w:rsidR="001E7D71" w:rsidRPr="001E7D71" w:rsidRDefault="001E7D71" w:rsidP="00EB3381">
      <w:pPr>
        <w:numPr>
          <w:ilvl w:val="0"/>
          <w:numId w:val="51"/>
        </w:numPr>
        <w:tabs>
          <w:tab w:val="num" w:pos="284"/>
        </w:tabs>
        <w:rPr>
          <w:rFonts w:ascii="Tahoma" w:eastAsia="SimSun" w:hAnsi="Tahoma" w:cs="Tahoma"/>
          <w:lang w:val="el-GR"/>
        </w:rPr>
      </w:pPr>
      <w:r w:rsidRPr="001E7D71">
        <w:rPr>
          <w:rFonts w:ascii="Tahoma" w:eastAsia="SimSun" w:hAnsi="Tahoma" w:cs="Tahoma"/>
          <w:i/>
          <w:iCs/>
          <w:lang w:val="el-GR"/>
        </w:rPr>
        <w:t>Προσανατολισμός:</w:t>
      </w:r>
      <w:r w:rsidRPr="001E7D71">
        <w:rPr>
          <w:rFonts w:ascii="Tahoma" w:eastAsia="SimSun" w:hAnsi="Tahoma" w:cs="Tahoma"/>
          <w:lang w:val="el-GR"/>
        </w:rPr>
        <w:t xml:space="preserve"> Σε κάθε σημείο της περιήγησής του στην εσωτερική ή εξωτερική δικτυακή Πύλη ή στις </w:t>
      </w:r>
      <w:r w:rsidRPr="001E7D71">
        <w:rPr>
          <w:rFonts w:ascii="Tahoma" w:eastAsia="SimSun" w:hAnsi="Tahoma" w:cs="Tahoma"/>
        </w:rPr>
        <w:t>web</w:t>
      </w:r>
      <w:r w:rsidRPr="001E7D71">
        <w:rPr>
          <w:rFonts w:ascii="Tahoma" w:eastAsia="SimSun" w:hAnsi="Tahoma" w:cs="Tahoma"/>
          <w:lang w:val="el-GR"/>
        </w:rPr>
        <w:t xml:space="preserve"> εφαρμογές, ο χρήστης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w:t>
      </w:r>
    </w:p>
    <w:p w14:paraId="600DBE2E" w14:textId="77777777" w:rsidR="001E7D71" w:rsidRPr="001E7D71" w:rsidRDefault="001E7D71" w:rsidP="00EB3381">
      <w:pPr>
        <w:numPr>
          <w:ilvl w:val="0"/>
          <w:numId w:val="51"/>
        </w:numPr>
        <w:tabs>
          <w:tab w:val="num" w:pos="284"/>
        </w:tabs>
        <w:rPr>
          <w:rFonts w:ascii="Tahoma" w:eastAsia="SimSun" w:hAnsi="Tahoma" w:cs="Tahoma"/>
          <w:iCs/>
          <w:lang w:val="el-GR"/>
        </w:rPr>
      </w:pPr>
      <w:r w:rsidRPr="001E7D71">
        <w:rPr>
          <w:rFonts w:ascii="Tahoma" w:eastAsia="SimSun" w:hAnsi="Tahoma" w:cs="Tahoma"/>
          <w:i/>
          <w:iCs/>
          <w:lang w:val="el-GR"/>
        </w:rPr>
        <w:t xml:space="preserve">Ελαχιστοποίηση λαθών: </w:t>
      </w:r>
      <w:r w:rsidRPr="001E7D71">
        <w:rPr>
          <w:rFonts w:ascii="Tahoma" w:eastAsia="SimSun" w:hAnsi="Tahoma" w:cs="Tahoma"/>
          <w:iCs/>
          <w:lang w:val="el-GR"/>
        </w:rPr>
        <w:t>Θα πρέπει να αποφεύγονται, στο μέτρο του δυνατού, τα πεδία ελεύθερου κειμένου εφόσον η ίδια λειτουργία μπορεί να γίνει με χρήση checkboxes, radio buttons, drop-down lists κλπ.</w:t>
      </w:r>
    </w:p>
    <w:p w14:paraId="0A45D20A" w14:textId="77777777" w:rsidR="001E7D71" w:rsidRPr="001E7D71" w:rsidRDefault="001E7D71" w:rsidP="00EB3381">
      <w:pPr>
        <w:numPr>
          <w:ilvl w:val="0"/>
          <w:numId w:val="51"/>
        </w:numPr>
        <w:tabs>
          <w:tab w:val="num" w:pos="284"/>
        </w:tabs>
        <w:rPr>
          <w:rFonts w:ascii="Tahoma" w:eastAsia="SimSun" w:hAnsi="Tahoma" w:cs="Tahoma"/>
          <w:lang w:val="el-GR"/>
        </w:rPr>
      </w:pPr>
      <w:r w:rsidRPr="001E7D71">
        <w:rPr>
          <w:rFonts w:ascii="Tahoma" w:eastAsia="SimSun" w:hAnsi="Tahoma" w:cs="Tahoma"/>
          <w:i/>
          <w:iCs/>
          <w:lang w:val="el-GR"/>
        </w:rPr>
        <w:t>Υποστήριξη Χρηστών:</w:t>
      </w:r>
      <w:r w:rsidRPr="001E7D71">
        <w:rPr>
          <w:rFonts w:ascii="Tahoma" w:eastAsia="SimSun" w:hAnsi="Tahoma" w:cs="Tahoma"/>
          <w:lang w:val="el-GR"/>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w:t>
      </w:r>
    </w:p>
    <w:p w14:paraId="33978F9E" w14:textId="77777777" w:rsidR="001E7D71" w:rsidRPr="001E7D71" w:rsidRDefault="001E7D71" w:rsidP="00EB3381">
      <w:pPr>
        <w:numPr>
          <w:ilvl w:val="1"/>
          <w:numId w:val="49"/>
        </w:numPr>
        <w:rPr>
          <w:rFonts w:ascii="Tahoma" w:eastAsia="SimSun" w:hAnsi="Tahoma" w:cs="Tahoma"/>
          <w:lang w:val="el-GR"/>
        </w:rPr>
      </w:pPr>
      <w:r w:rsidRPr="001E7D71">
        <w:rPr>
          <w:rFonts w:ascii="Tahoma" w:eastAsia="SimSun" w:hAnsi="Tahoma" w:cs="Tahoma"/>
          <w:lang w:val="el-GR"/>
        </w:rPr>
        <w:t>Παροχή βοήθειας βάσει περιεχομένου (</w:t>
      </w:r>
      <w:r w:rsidRPr="001E7D71">
        <w:rPr>
          <w:rFonts w:ascii="Tahoma" w:eastAsia="SimSun" w:hAnsi="Tahoma" w:cs="Tahoma"/>
        </w:rPr>
        <w:t>Context</w:t>
      </w:r>
      <w:r w:rsidRPr="001E7D71">
        <w:rPr>
          <w:rFonts w:ascii="Tahoma" w:eastAsia="SimSun" w:hAnsi="Tahoma" w:cs="Tahoma"/>
          <w:lang w:val="el-GR"/>
        </w:rPr>
        <w:t xml:space="preserve"> </w:t>
      </w:r>
      <w:r w:rsidRPr="001E7D71">
        <w:rPr>
          <w:rFonts w:ascii="Tahoma" w:eastAsia="SimSun" w:hAnsi="Tahoma" w:cs="Tahoma"/>
        </w:rPr>
        <w:t>Sensitive</w:t>
      </w:r>
      <w:r w:rsidRPr="001E7D71">
        <w:rPr>
          <w:rFonts w:ascii="Tahoma" w:eastAsia="SimSun" w:hAnsi="Tahoma" w:cs="Tahoma"/>
          <w:lang w:val="el-GR"/>
        </w:rPr>
        <w:t xml:space="preserve"> </w:t>
      </w:r>
      <w:r w:rsidRPr="001E7D71">
        <w:rPr>
          <w:rFonts w:ascii="Tahoma" w:eastAsia="SimSun" w:hAnsi="Tahoma" w:cs="Tahoma"/>
        </w:rPr>
        <w:t>On</w:t>
      </w:r>
      <w:r w:rsidRPr="001E7D71">
        <w:rPr>
          <w:rFonts w:ascii="Tahoma" w:eastAsia="SimSun" w:hAnsi="Tahoma" w:cs="Tahoma"/>
          <w:lang w:val="el-GR"/>
        </w:rPr>
        <w:t>-</w:t>
      </w:r>
      <w:r w:rsidRPr="001E7D71">
        <w:rPr>
          <w:rFonts w:ascii="Tahoma" w:eastAsia="SimSun" w:hAnsi="Tahoma" w:cs="Tahoma"/>
        </w:rPr>
        <w:t>Line</w:t>
      </w:r>
      <w:r w:rsidRPr="001E7D71">
        <w:rPr>
          <w:rFonts w:ascii="Tahoma" w:eastAsia="SimSun" w:hAnsi="Tahoma" w:cs="Tahoma"/>
          <w:lang w:val="el-GR"/>
        </w:rPr>
        <w:t xml:space="preserve"> </w:t>
      </w:r>
      <w:r w:rsidRPr="001E7D71">
        <w:rPr>
          <w:rFonts w:ascii="Tahoma" w:eastAsia="SimSun" w:hAnsi="Tahoma" w:cs="Tahoma"/>
        </w:rPr>
        <w:t>Help</w:t>
      </w:r>
      <w:r w:rsidRPr="001E7D71">
        <w:rPr>
          <w:rFonts w:ascii="Tahoma" w:eastAsia="SimSun" w:hAnsi="Tahoma" w:cs="Tahoma"/>
          <w:lang w:val="el-GR"/>
        </w:rPr>
        <w:t>), έτσι ώστε να παρέχεται πρόσβαση στην κατάλληλη πληροφορία ανάλογα με τις λειτουργίες και το ρόλο του εκάστοτε χρήστη.</w:t>
      </w:r>
    </w:p>
    <w:p w14:paraId="586D6CE6" w14:textId="77777777" w:rsidR="001E7D71" w:rsidRPr="001E7D71" w:rsidRDefault="001E7D71" w:rsidP="00EB3381">
      <w:pPr>
        <w:numPr>
          <w:ilvl w:val="1"/>
          <w:numId w:val="49"/>
        </w:numPr>
        <w:rPr>
          <w:rFonts w:ascii="Tahoma" w:eastAsia="SimSun" w:hAnsi="Tahoma" w:cs="Tahoma"/>
          <w:lang w:val="el-GR"/>
        </w:rPr>
      </w:pPr>
      <w:r w:rsidRPr="001E7D71">
        <w:rPr>
          <w:rFonts w:ascii="Tahoma" w:eastAsia="SimSun" w:hAnsi="Tahoma" w:cs="Tahoma"/>
          <w:lang w:val="el-GR"/>
        </w:rPr>
        <w:t xml:space="preserve">Παροχή βοήθειας με </w:t>
      </w:r>
      <w:r w:rsidRPr="001E7D71">
        <w:rPr>
          <w:rFonts w:ascii="Tahoma" w:eastAsia="SimSun" w:hAnsi="Tahoma" w:cs="Tahoma"/>
        </w:rPr>
        <w:t>tutorials</w:t>
      </w:r>
      <w:r w:rsidRPr="001E7D71">
        <w:rPr>
          <w:rFonts w:ascii="Tahoma" w:eastAsia="SimSun" w:hAnsi="Tahoma" w:cs="Tahoma"/>
          <w:lang w:val="el-GR"/>
        </w:rPr>
        <w:t xml:space="preserve"> και </w:t>
      </w:r>
      <w:r w:rsidRPr="001E7D71">
        <w:rPr>
          <w:rFonts w:ascii="Tahoma" w:eastAsia="SimSun" w:hAnsi="Tahoma" w:cs="Tahoma"/>
        </w:rPr>
        <w:t>user</w:t>
      </w:r>
      <w:r w:rsidRPr="001E7D71">
        <w:rPr>
          <w:rFonts w:ascii="Tahoma" w:eastAsia="SimSun" w:hAnsi="Tahoma" w:cs="Tahoma"/>
          <w:lang w:val="el-GR"/>
        </w:rPr>
        <w:t xml:space="preserve"> </w:t>
      </w:r>
      <w:r w:rsidRPr="001E7D71">
        <w:rPr>
          <w:rFonts w:ascii="Tahoma" w:eastAsia="SimSun" w:hAnsi="Tahoma" w:cs="Tahoma"/>
        </w:rPr>
        <w:t>guides</w:t>
      </w:r>
      <w:r w:rsidRPr="001E7D71">
        <w:rPr>
          <w:rFonts w:ascii="Tahoma" w:eastAsia="SimSun" w:hAnsi="Tahoma" w:cs="Tahoma"/>
          <w:lang w:val="el-GR"/>
        </w:rPr>
        <w:t xml:space="preserve"> όπου κριθεί απαραίτητο από τη Φάση Ανάλυσης Απαιτήσεων.</w:t>
      </w:r>
    </w:p>
    <w:p w14:paraId="78F79ED9" w14:textId="77777777" w:rsidR="001E7D71" w:rsidRPr="001E7D71" w:rsidRDefault="001E7D71" w:rsidP="00EB3381">
      <w:pPr>
        <w:numPr>
          <w:ilvl w:val="1"/>
          <w:numId w:val="49"/>
        </w:numPr>
        <w:rPr>
          <w:rFonts w:ascii="Tahoma" w:eastAsia="SimSun" w:hAnsi="Tahoma" w:cs="Tahoma"/>
          <w:lang w:val="el-GR"/>
        </w:rPr>
      </w:pPr>
      <w:r w:rsidRPr="001E7D71">
        <w:rPr>
          <w:rFonts w:ascii="Tahoma" w:eastAsia="SimSun" w:hAnsi="Tahoma" w:cs="Tahoma"/>
          <w:lang w:val="el-GR"/>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4E95EF3B" w14:textId="77777777" w:rsidR="001E7D71" w:rsidRPr="001E7D71" w:rsidRDefault="001E7D71" w:rsidP="00EB3381">
      <w:pPr>
        <w:numPr>
          <w:ilvl w:val="1"/>
          <w:numId w:val="49"/>
        </w:numPr>
        <w:rPr>
          <w:rFonts w:ascii="Tahoma" w:eastAsia="SimSun" w:hAnsi="Tahoma" w:cs="Tahoma"/>
          <w:lang w:val="el-GR"/>
        </w:rPr>
      </w:pPr>
      <w:r w:rsidRPr="001E7D71">
        <w:rPr>
          <w:rFonts w:ascii="Tahoma" w:eastAsia="SimSun" w:hAnsi="Tahoma" w:cs="Tahoma"/>
          <w:lang w:val="el-GR"/>
        </w:rPr>
        <w:t>Όλο το περιβάλλον χρήστη (</w:t>
      </w:r>
      <w:r w:rsidRPr="001E7D71">
        <w:rPr>
          <w:rFonts w:ascii="Tahoma" w:eastAsia="SimSun" w:hAnsi="Tahoma" w:cs="Tahoma"/>
        </w:rPr>
        <w:t>user</w:t>
      </w:r>
      <w:r w:rsidRPr="001E7D71">
        <w:rPr>
          <w:rFonts w:ascii="Tahoma" w:eastAsia="SimSun" w:hAnsi="Tahoma" w:cs="Tahoma"/>
          <w:lang w:val="el-GR"/>
        </w:rPr>
        <w:t xml:space="preserve"> </w:t>
      </w:r>
      <w:r w:rsidRPr="001E7D71">
        <w:rPr>
          <w:rFonts w:ascii="Tahoma" w:eastAsia="SimSun" w:hAnsi="Tahoma" w:cs="Tahoma"/>
        </w:rPr>
        <w:t>interface</w:t>
      </w:r>
      <w:r w:rsidRPr="001E7D71">
        <w:rPr>
          <w:rFonts w:ascii="Tahoma" w:eastAsia="SimSun" w:hAnsi="Tahoma" w:cs="Tahoma"/>
          <w:lang w:val="el-GR"/>
        </w:rPr>
        <w:t xml:space="preserve">, </w:t>
      </w:r>
      <w:r w:rsidRPr="001E7D71">
        <w:rPr>
          <w:rFonts w:ascii="Tahoma" w:eastAsia="SimSun" w:hAnsi="Tahoma" w:cs="Tahoma"/>
        </w:rPr>
        <w:t>on</w:t>
      </w:r>
      <w:r w:rsidRPr="001E7D71">
        <w:rPr>
          <w:rFonts w:ascii="Tahoma" w:eastAsia="SimSun" w:hAnsi="Tahoma" w:cs="Tahoma"/>
          <w:lang w:val="el-GR"/>
        </w:rPr>
        <w:t>-</w:t>
      </w:r>
      <w:r w:rsidRPr="001E7D71">
        <w:rPr>
          <w:rFonts w:ascii="Tahoma" w:eastAsia="SimSun" w:hAnsi="Tahoma" w:cs="Tahoma"/>
        </w:rPr>
        <w:t>line</w:t>
      </w:r>
      <w:r w:rsidRPr="001E7D71">
        <w:rPr>
          <w:rFonts w:ascii="Tahoma" w:eastAsia="SimSun" w:hAnsi="Tahoma" w:cs="Tahoma"/>
          <w:lang w:val="el-GR"/>
        </w:rPr>
        <w:t xml:space="preserve"> </w:t>
      </w:r>
      <w:r w:rsidRPr="001E7D71">
        <w:rPr>
          <w:rFonts w:ascii="Tahoma" w:eastAsia="SimSun" w:hAnsi="Tahoma" w:cs="Tahoma"/>
        </w:rPr>
        <w:t>help</w:t>
      </w:r>
      <w:r w:rsidRPr="001E7D71">
        <w:rPr>
          <w:rFonts w:ascii="Tahoma" w:eastAsia="SimSun" w:hAnsi="Tahoma" w:cs="Tahoma"/>
          <w:lang w:val="el-GR"/>
        </w:rPr>
        <w:t>, μηνύματα, κλπ.) και τα αναλυτικά εγχειρίδια χρήσης θα πρέπει να είναι γραμμένα στην ελληνική γλώσσα.</w:t>
      </w:r>
    </w:p>
    <w:p w14:paraId="690782C6" w14:textId="77777777" w:rsidR="001E7D71" w:rsidRPr="001E7D71" w:rsidRDefault="001E7D71" w:rsidP="00EB3381">
      <w:pPr>
        <w:numPr>
          <w:ilvl w:val="1"/>
          <w:numId w:val="49"/>
        </w:numPr>
        <w:rPr>
          <w:rFonts w:ascii="Tahoma" w:eastAsia="SimSun" w:hAnsi="Tahoma" w:cs="Tahoma"/>
          <w:lang w:val="el-GR"/>
        </w:rPr>
      </w:pPr>
      <w:r w:rsidRPr="001E7D71">
        <w:rPr>
          <w:rFonts w:ascii="Tahoma" w:eastAsia="SimSun" w:hAnsi="Tahoma" w:cs="Tahoma"/>
          <w:lang w:val="el-GR"/>
        </w:rPr>
        <w:lastRenderedPageBreak/>
        <w:t>Το σύστημα θα πρέπει να προσφέρει όμοιο περιβάλλον σε όλα τα υποσυστήματα του, όπως: Λίστες λειτουργιών (</w:t>
      </w:r>
      <w:r w:rsidRPr="001E7D71">
        <w:rPr>
          <w:rFonts w:ascii="Tahoma" w:eastAsia="SimSun" w:hAnsi="Tahoma" w:cs="Tahoma"/>
        </w:rPr>
        <w:t>Menu</w:t>
      </w:r>
      <w:r w:rsidRPr="001E7D71">
        <w:rPr>
          <w:rFonts w:ascii="Tahoma" w:eastAsia="SimSun" w:hAnsi="Tahoma" w:cs="Tahoma"/>
          <w:lang w:val="el-GR"/>
        </w:rPr>
        <w:t>), Εργαλειοθήκες (</w:t>
      </w:r>
      <w:r w:rsidRPr="001E7D71">
        <w:rPr>
          <w:rFonts w:ascii="Tahoma" w:eastAsia="SimSun" w:hAnsi="Tahoma" w:cs="Tahoma"/>
        </w:rPr>
        <w:t>Toolbar</w:t>
      </w:r>
      <w:r w:rsidRPr="001E7D71">
        <w:rPr>
          <w:rFonts w:ascii="Tahoma" w:eastAsia="SimSun" w:hAnsi="Tahoma" w:cs="Tahoma"/>
          <w:lang w:val="el-GR"/>
        </w:rPr>
        <w:t>), συντομεύσεις λειτουργιών (</w:t>
      </w:r>
      <w:r w:rsidRPr="001E7D71">
        <w:rPr>
          <w:rFonts w:ascii="Tahoma" w:eastAsia="SimSun" w:hAnsi="Tahoma" w:cs="Tahoma"/>
        </w:rPr>
        <w:t>keyboard</w:t>
      </w:r>
      <w:r w:rsidRPr="001E7D71">
        <w:rPr>
          <w:rFonts w:ascii="Tahoma" w:eastAsia="SimSun" w:hAnsi="Tahoma" w:cs="Tahoma"/>
          <w:lang w:val="el-GR"/>
        </w:rPr>
        <w:t xml:space="preserve"> </w:t>
      </w:r>
      <w:r w:rsidRPr="001E7D71">
        <w:rPr>
          <w:rFonts w:ascii="Tahoma" w:eastAsia="SimSun" w:hAnsi="Tahoma" w:cs="Tahoma"/>
        </w:rPr>
        <w:t>shortcuts</w:t>
      </w:r>
      <w:r w:rsidRPr="001E7D71">
        <w:rPr>
          <w:rFonts w:ascii="Tahoma" w:eastAsia="SimSun" w:hAnsi="Tahoma" w:cs="Tahoma"/>
          <w:lang w:val="el-GR"/>
        </w:rPr>
        <w:t>).</w:t>
      </w:r>
    </w:p>
    <w:p w14:paraId="6030C5B0" w14:textId="77777777" w:rsidR="001E7D71" w:rsidRPr="001E7D71" w:rsidRDefault="001E7D71" w:rsidP="00EB3381">
      <w:pPr>
        <w:numPr>
          <w:ilvl w:val="0"/>
          <w:numId w:val="49"/>
        </w:numPr>
        <w:tabs>
          <w:tab w:val="num" w:pos="284"/>
        </w:tabs>
        <w:rPr>
          <w:rFonts w:ascii="Tahoma" w:eastAsia="SimSun" w:hAnsi="Tahoma" w:cs="Tahoma"/>
          <w:lang w:val="el-GR"/>
        </w:rPr>
      </w:pPr>
      <w:r w:rsidRPr="001E7D71">
        <w:rPr>
          <w:rFonts w:ascii="Tahoma" w:eastAsia="SimSun" w:hAnsi="Tahoma" w:cs="Tahoma"/>
          <w:i/>
          <w:iCs/>
          <w:lang w:val="el-GR"/>
        </w:rPr>
        <w:t>Διαφάνεια:</w:t>
      </w:r>
      <w:r w:rsidRPr="001E7D71">
        <w:rPr>
          <w:rFonts w:ascii="Tahoma" w:eastAsia="SimSun" w:hAnsi="Tahoma" w:cs="Tahoma"/>
          <w:lang w:val="el-GR"/>
        </w:rPr>
        <w:t xml:space="preserve"> 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4A1CD005" w14:textId="77777777" w:rsidR="001E7D71" w:rsidRPr="001E7D71" w:rsidRDefault="001E7D71" w:rsidP="00EB3381">
      <w:pPr>
        <w:numPr>
          <w:ilvl w:val="0"/>
          <w:numId w:val="49"/>
        </w:numPr>
        <w:tabs>
          <w:tab w:val="num" w:pos="284"/>
        </w:tabs>
        <w:rPr>
          <w:rFonts w:ascii="Tahoma" w:eastAsia="SimSun" w:hAnsi="Tahoma" w:cs="Tahoma"/>
          <w:lang w:val="el-GR"/>
        </w:rPr>
      </w:pPr>
      <w:r w:rsidRPr="001E7D71">
        <w:rPr>
          <w:rFonts w:ascii="Tahoma" w:eastAsia="SimSun" w:hAnsi="Tahoma" w:cs="Tahoma"/>
          <w:i/>
          <w:iCs/>
          <w:lang w:val="el-GR"/>
        </w:rPr>
        <w:t>Πελατοκεντρική Αντίληψη:</w:t>
      </w:r>
      <w:r w:rsidRPr="001E7D71">
        <w:rPr>
          <w:rFonts w:ascii="Tahoma" w:eastAsia="SimSun" w:hAnsi="Tahoma" w:cs="Tahoma"/>
          <w:lang w:val="el-GR"/>
        </w:rPr>
        <w:t xml:space="preserve"> 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4E653CE9" w14:textId="77777777" w:rsidR="001E7D71" w:rsidRPr="001E7D71" w:rsidRDefault="001E7D71" w:rsidP="00EB3381">
      <w:pPr>
        <w:numPr>
          <w:ilvl w:val="0"/>
          <w:numId w:val="49"/>
        </w:numPr>
        <w:tabs>
          <w:tab w:val="num" w:pos="284"/>
        </w:tabs>
        <w:rPr>
          <w:rFonts w:ascii="Tahoma" w:eastAsia="SimSun" w:hAnsi="Tahoma" w:cs="Tahoma"/>
          <w:iCs/>
          <w:lang w:val="el-GR"/>
        </w:rPr>
      </w:pPr>
      <w:r w:rsidRPr="001E7D71">
        <w:rPr>
          <w:rFonts w:ascii="Tahoma" w:eastAsia="SimSun" w:hAnsi="Tahoma" w:cs="Tahoma"/>
          <w:i/>
          <w:iCs/>
          <w:lang w:val="el-GR"/>
        </w:rPr>
        <w:t xml:space="preserve">Έλεγχος Χρηστικότητας: </w:t>
      </w:r>
      <w:r w:rsidRPr="001E7D71">
        <w:rPr>
          <w:rFonts w:ascii="Tahoma" w:eastAsia="SimSun" w:hAnsi="Tahoma" w:cs="Tahoma"/>
          <w:iCs/>
          <w:lang w:val="el-GR"/>
        </w:rPr>
        <w:t>Οι εφαρμογές θα πρέπει να περάσουν έλεγχο χρηστικότητας (</w:t>
      </w:r>
      <w:r w:rsidRPr="001E7D71">
        <w:rPr>
          <w:rFonts w:ascii="Tahoma" w:eastAsia="SimSun" w:hAnsi="Tahoma" w:cs="Tahoma"/>
          <w:iCs/>
        </w:rPr>
        <w:t>usability</w:t>
      </w:r>
      <w:r w:rsidRPr="001E7D71">
        <w:rPr>
          <w:rFonts w:ascii="Tahoma" w:eastAsia="SimSun" w:hAnsi="Tahoma" w:cs="Tahoma"/>
          <w:iCs/>
          <w:lang w:val="el-GR"/>
        </w:rPr>
        <w:t xml:space="preserve"> </w:t>
      </w:r>
      <w:r w:rsidRPr="001E7D71">
        <w:rPr>
          <w:rFonts w:ascii="Tahoma" w:eastAsia="SimSun" w:hAnsi="Tahoma" w:cs="Tahoma"/>
          <w:iCs/>
        </w:rPr>
        <w:t>test</w:t>
      </w:r>
      <w:r w:rsidRPr="001E7D71">
        <w:rPr>
          <w:rFonts w:ascii="Tahoma" w:eastAsia="SimSun" w:hAnsi="Tahoma" w:cs="Tahoma"/>
          <w:iCs/>
          <w:lang w:val="el-GR"/>
        </w:rPr>
        <w:t>) κατά την διάρκεια της Πιλοτικής Λειτουργίας και τα αποτελέσματα να χρησιμοποιηθούν για την βελτίωση της χρηστικότητας των εφαρμογών.</w:t>
      </w:r>
    </w:p>
    <w:p w14:paraId="1CDEA278"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Ο υποψήφιος Ανάδοχος θα πρέπει στην προσφορά του να περιγράψει αναλυτικά τη μεθοδολογία που θα ακολουθήσει για το σχεδιασμό και την ανάπτυξη/αναβάθμιση Υποσυστημάτων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w:t>
      </w:r>
      <w:r w:rsidRPr="001E7D71">
        <w:rPr>
          <w:rFonts w:ascii="Tahoma" w:eastAsia="SimSun" w:hAnsi="Tahoma" w:cs="Tahoma"/>
        </w:rPr>
        <w:t>acceptance</w:t>
      </w:r>
      <w:r w:rsidRPr="001E7D71">
        <w:rPr>
          <w:rFonts w:ascii="Tahoma" w:eastAsia="SimSun" w:hAnsi="Tahoma" w:cs="Tahoma"/>
          <w:lang w:val="el-GR"/>
        </w:rPr>
        <w:t xml:space="preserve"> </w:t>
      </w:r>
      <w:r w:rsidRPr="001E7D71">
        <w:rPr>
          <w:rFonts w:ascii="Tahoma" w:eastAsia="SimSun" w:hAnsi="Tahoma" w:cs="Tahoma"/>
        </w:rPr>
        <w:t>tests</w:t>
      </w:r>
      <w:r w:rsidRPr="001E7D71">
        <w:rPr>
          <w:rFonts w:ascii="Tahoma" w:eastAsia="SimSun" w:hAnsi="Tahoma" w:cs="Tahoma"/>
          <w:lang w:val="el-GR"/>
        </w:rPr>
        <w:t>).</w:t>
      </w:r>
    </w:p>
    <w:p w14:paraId="16E3B249" w14:textId="77777777" w:rsidR="00025912" w:rsidRPr="00025912" w:rsidRDefault="00025912" w:rsidP="00025912">
      <w:pPr>
        <w:rPr>
          <w:rFonts w:eastAsia="SimSun"/>
          <w:highlight w:val="yellow"/>
          <w:lang w:val="el-GR"/>
        </w:rPr>
      </w:pPr>
    </w:p>
    <w:p w14:paraId="63B2404A" w14:textId="383B4D66" w:rsidR="009F26C2" w:rsidRPr="00F94007" w:rsidRDefault="009F26C2" w:rsidP="00F94007">
      <w:pPr>
        <w:pStyle w:val="4"/>
        <w:numPr>
          <w:ilvl w:val="3"/>
          <w:numId w:val="18"/>
        </w:numPr>
        <w:tabs>
          <w:tab w:val="left" w:pos="1134"/>
        </w:tabs>
        <w:rPr>
          <w:rFonts w:ascii="Tahoma" w:eastAsia="SimSun" w:hAnsi="Tahoma" w:cs="Tahoma"/>
          <w:szCs w:val="22"/>
          <w:lang w:val="el-GR"/>
        </w:rPr>
      </w:pPr>
      <w:bookmarkStart w:id="287" w:name="_Ανοικτά_Πρότυπα_και"/>
      <w:bookmarkStart w:id="288" w:name="_Toc56417725"/>
      <w:bookmarkEnd w:id="287"/>
      <w:r w:rsidRPr="00F94007">
        <w:rPr>
          <w:rFonts w:ascii="Tahoma" w:eastAsia="SimSun" w:hAnsi="Tahoma" w:cs="Tahoma"/>
          <w:szCs w:val="22"/>
          <w:lang w:val="el-GR"/>
        </w:rPr>
        <w:t>Ανοικτά Πρότυπα και Δεδομένα</w:t>
      </w:r>
      <w:bookmarkEnd w:id="288"/>
    </w:p>
    <w:p w14:paraId="4D6572ED"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Η γενική φιλοσοφία της υλοποίησης των συστημάτων (υλικού και λογισμικού) του παρόντος έργου πρέπει να ακολουθεί τις σύγχρονες τάσεις για ανοικτή αρχιτεκτονική (</w:t>
      </w:r>
      <w:r w:rsidRPr="001E7D71">
        <w:rPr>
          <w:rFonts w:ascii="Tahoma" w:eastAsia="SimSun" w:hAnsi="Tahoma" w:cs="Tahoma"/>
          <w:lang w:val="en-US"/>
        </w:rPr>
        <w:t>open</w:t>
      </w:r>
      <w:r w:rsidRPr="001E7D71">
        <w:rPr>
          <w:rFonts w:ascii="Tahoma" w:eastAsia="SimSun" w:hAnsi="Tahoma" w:cs="Tahoma"/>
          <w:lang w:val="el-GR"/>
        </w:rPr>
        <w:t xml:space="preserve"> </w:t>
      </w:r>
      <w:r w:rsidRPr="001E7D71">
        <w:rPr>
          <w:rFonts w:ascii="Tahoma" w:eastAsia="SimSun" w:hAnsi="Tahoma" w:cs="Tahoma"/>
          <w:lang w:val="en-US"/>
        </w:rPr>
        <w:t>architecture</w:t>
      </w:r>
      <w:r w:rsidRPr="001E7D71">
        <w:rPr>
          <w:rFonts w:ascii="Tahoma" w:eastAsia="SimSun" w:hAnsi="Tahoma" w:cs="Tahoma"/>
          <w:lang w:val="el-GR"/>
        </w:rPr>
        <w:t>) και ανοικτά συστήματα (</w:t>
      </w:r>
      <w:r w:rsidRPr="001E7D71">
        <w:rPr>
          <w:rFonts w:ascii="Tahoma" w:eastAsia="SimSun" w:hAnsi="Tahoma" w:cs="Tahoma"/>
          <w:lang w:val="en-US"/>
        </w:rPr>
        <w:t>open</w:t>
      </w:r>
      <w:r w:rsidRPr="001E7D71">
        <w:rPr>
          <w:rFonts w:ascii="Tahoma" w:eastAsia="SimSun" w:hAnsi="Tahoma" w:cs="Tahoma"/>
          <w:lang w:val="el-GR"/>
        </w:rPr>
        <w:t xml:space="preserve"> </w:t>
      </w:r>
      <w:r w:rsidRPr="001E7D71">
        <w:rPr>
          <w:rFonts w:ascii="Tahoma" w:eastAsia="SimSun" w:hAnsi="Tahoma" w:cs="Tahoma"/>
          <w:lang w:val="en-US"/>
        </w:rPr>
        <w:t>systems</w:t>
      </w:r>
      <w:r w:rsidRPr="001E7D71">
        <w:rPr>
          <w:rFonts w:ascii="Tahoma" w:eastAsia="SimSun" w:hAnsi="Tahoma" w:cs="Tahoma"/>
          <w:lang w:val="el-GR"/>
        </w:rPr>
        <w:t>). Ο όρος «ανοικτό» υποδηλώνει κατά βάση την ανεξαρτησία από συγκεκριμένο προμηθευτή και την υποχρεωτική χρήση προτύπων (</w:t>
      </w:r>
      <w:r w:rsidRPr="001E7D71">
        <w:rPr>
          <w:rFonts w:ascii="Tahoma" w:eastAsia="SimSun" w:hAnsi="Tahoma" w:cs="Tahoma"/>
          <w:lang w:val="en-US"/>
        </w:rPr>
        <w:t>standards</w:t>
      </w:r>
      <w:r w:rsidRPr="001E7D71">
        <w:rPr>
          <w:rFonts w:ascii="Tahoma" w:eastAsia="SimSun" w:hAnsi="Tahoma" w:cs="Tahoma"/>
          <w:lang w:val="el-GR"/>
        </w:rPr>
        <w:t>), τα οποία διασφαλίζουν:</w:t>
      </w:r>
    </w:p>
    <w:p w14:paraId="47F6D426" w14:textId="77777777" w:rsidR="001E7D71" w:rsidRPr="001E7D71" w:rsidRDefault="001E7D71" w:rsidP="00EB3381">
      <w:pPr>
        <w:numPr>
          <w:ilvl w:val="0"/>
          <w:numId w:val="52"/>
        </w:numPr>
        <w:rPr>
          <w:rFonts w:ascii="Tahoma" w:eastAsia="SimSun" w:hAnsi="Tahoma" w:cs="Tahoma"/>
          <w:lang w:val="el-GR"/>
        </w:rPr>
      </w:pPr>
      <w:r w:rsidRPr="001E7D71">
        <w:rPr>
          <w:rFonts w:ascii="Tahoma" w:eastAsia="SimSun" w:hAnsi="Tahoma" w:cs="Tahoma"/>
          <w:lang w:val="el-GR"/>
        </w:rPr>
        <w:t>την αρμονική συνεργασία και λειτουργία μεταξύ συστημάτων και λειτουργικών εφαρμογών διαφορετικών προμηθευτών</w:t>
      </w:r>
    </w:p>
    <w:p w14:paraId="63359EC7" w14:textId="77777777" w:rsidR="001E7D71" w:rsidRPr="001E7D71" w:rsidRDefault="001E7D71" w:rsidP="00EB3381">
      <w:pPr>
        <w:numPr>
          <w:ilvl w:val="0"/>
          <w:numId w:val="52"/>
        </w:numPr>
        <w:rPr>
          <w:rFonts w:ascii="Tahoma" w:eastAsia="SimSun" w:hAnsi="Tahoma" w:cs="Tahoma"/>
          <w:lang w:val="el-GR"/>
        </w:rPr>
      </w:pPr>
      <w:r w:rsidRPr="001E7D71">
        <w:rPr>
          <w:rFonts w:ascii="Tahoma" w:eastAsia="SimSun" w:hAnsi="Tahoma" w:cs="Tahoma"/>
          <w:lang w:val="el-GR"/>
        </w:rPr>
        <w:t>τη διαδικτυακή ή άλλη συνεργασία εφαρμογών που βρίσκονται σε διαφορετικά υπολογιστικά συστήματα</w:t>
      </w:r>
    </w:p>
    <w:p w14:paraId="1B19247E" w14:textId="77777777" w:rsidR="001E7D71" w:rsidRPr="001E7D71" w:rsidRDefault="001E7D71" w:rsidP="00EB3381">
      <w:pPr>
        <w:numPr>
          <w:ilvl w:val="0"/>
          <w:numId w:val="52"/>
        </w:numPr>
        <w:rPr>
          <w:rFonts w:ascii="Tahoma" w:eastAsia="SimSun" w:hAnsi="Tahoma" w:cs="Tahoma"/>
        </w:rPr>
      </w:pPr>
      <w:r w:rsidRPr="001E7D71">
        <w:rPr>
          <w:rFonts w:ascii="Tahoma" w:eastAsia="SimSun" w:hAnsi="Tahoma" w:cs="Tahoma"/>
        </w:rPr>
        <w:t>την φορητότητα (</w:t>
      </w:r>
      <w:r w:rsidRPr="001E7D71">
        <w:rPr>
          <w:rFonts w:ascii="Tahoma" w:eastAsia="SimSun" w:hAnsi="Tahoma" w:cs="Tahoma"/>
          <w:lang w:val="en-US"/>
        </w:rPr>
        <w:t>portability</w:t>
      </w:r>
      <w:r w:rsidRPr="001E7D71">
        <w:rPr>
          <w:rFonts w:ascii="Tahoma" w:eastAsia="SimSun" w:hAnsi="Tahoma" w:cs="Tahoma"/>
        </w:rPr>
        <w:t>) των εφαρμογών</w:t>
      </w:r>
    </w:p>
    <w:p w14:paraId="2E99B457" w14:textId="77777777" w:rsidR="001E7D71" w:rsidRPr="001E7D71" w:rsidRDefault="001E7D71" w:rsidP="00EB3381">
      <w:pPr>
        <w:numPr>
          <w:ilvl w:val="0"/>
          <w:numId w:val="52"/>
        </w:numPr>
        <w:rPr>
          <w:rFonts w:ascii="Tahoma" w:eastAsia="SimSun" w:hAnsi="Tahoma" w:cs="Tahoma"/>
          <w:lang w:val="el-GR"/>
        </w:rPr>
      </w:pPr>
      <w:r w:rsidRPr="001E7D71">
        <w:rPr>
          <w:rFonts w:ascii="Tahoma" w:eastAsia="SimSun" w:hAnsi="Tahoma" w:cs="Tahoma"/>
          <w:lang w:val="el-GR"/>
        </w:rPr>
        <w:t>την δυνατότητα αύξησης του μεγέθους των μηχανογραφικών συστημάτων χωρίς αλλαγές στη δομή και τη φιλοσοφία</w:t>
      </w:r>
    </w:p>
    <w:p w14:paraId="59A83AC8" w14:textId="77777777" w:rsidR="001E7D71" w:rsidRPr="001E7D71" w:rsidRDefault="001E7D71" w:rsidP="00EB3381">
      <w:pPr>
        <w:numPr>
          <w:ilvl w:val="0"/>
          <w:numId w:val="52"/>
        </w:numPr>
        <w:rPr>
          <w:rFonts w:ascii="Tahoma" w:eastAsia="SimSun" w:hAnsi="Tahoma" w:cs="Tahoma"/>
          <w:lang w:val="el-GR"/>
        </w:rPr>
      </w:pPr>
      <w:r w:rsidRPr="001E7D71">
        <w:rPr>
          <w:rFonts w:ascii="Tahoma" w:eastAsia="SimSun" w:hAnsi="Tahoma" w:cs="Tahoma"/>
          <w:lang w:val="el-GR"/>
        </w:rPr>
        <w:t>την εύκολη επέμβαση στη λειτουργικότητα των εφαρμογών</w:t>
      </w:r>
    </w:p>
    <w:p w14:paraId="25E3E7F2"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Σύμφωνα με τα παραπάνω, και όσον αφορά την ανάπτυξη όλων των εφαρμογών (τυποποιημένων και μη) του παρόντος Έργου, ο Ανάδοχος θα πρέπει να εφαρμόσει:</w:t>
      </w:r>
    </w:p>
    <w:p w14:paraId="3345E7DC" w14:textId="77777777" w:rsidR="001E7D71" w:rsidRPr="001E7D71" w:rsidRDefault="001E7D71" w:rsidP="00EB3381">
      <w:pPr>
        <w:numPr>
          <w:ilvl w:val="0"/>
          <w:numId w:val="52"/>
        </w:numPr>
        <w:rPr>
          <w:rFonts w:ascii="Tahoma" w:eastAsia="SimSun" w:hAnsi="Tahoma" w:cs="Tahoma"/>
          <w:lang w:val="el-GR"/>
        </w:rPr>
      </w:pPr>
      <w:r w:rsidRPr="001E7D71">
        <w:rPr>
          <w:rFonts w:ascii="Tahoma" w:eastAsia="SimSun" w:hAnsi="Tahoma" w:cs="Tahoma"/>
          <w:lang w:val="el-GR"/>
        </w:rPr>
        <w:t>Αρθρωτή ανάπτυξη και υλοποίηση των υποσυστημάτων λογισμικού,</w:t>
      </w:r>
    </w:p>
    <w:p w14:paraId="1BDCBE90" w14:textId="77777777" w:rsidR="001E7D71" w:rsidRPr="001E7D71" w:rsidRDefault="001E7D71" w:rsidP="00EB3381">
      <w:pPr>
        <w:numPr>
          <w:ilvl w:val="0"/>
          <w:numId w:val="52"/>
        </w:numPr>
        <w:rPr>
          <w:rFonts w:ascii="Tahoma" w:eastAsia="SimSun" w:hAnsi="Tahoma" w:cs="Tahoma"/>
          <w:lang w:val="el-GR"/>
        </w:rPr>
      </w:pPr>
      <w:r w:rsidRPr="001E7D71">
        <w:rPr>
          <w:rFonts w:ascii="Tahoma" w:eastAsia="SimSun" w:hAnsi="Tahoma" w:cs="Tahoma"/>
          <w:lang w:val="el-GR"/>
        </w:rPr>
        <w:t>Χρήση διεθνών και εμπορικώς αποδεκτών προτύπων διαλειτουργικότητας, όπως για παράδειγμα οι διαδικτυακές υπηρεσίες (</w:t>
      </w:r>
      <w:r w:rsidRPr="001E7D71">
        <w:rPr>
          <w:rFonts w:ascii="Tahoma" w:eastAsia="SimSun" w:hAnsi="Tahoma" w:cs="Tahoma"/>
          <w:lang w:val="en-US"/>
        </w:rPr>
        <w:t>web</w:t>
      </w:r>
      <w:r w:rsidRPr="001E7D71">
        <w:rPr>
          <w:rFonts w:ascii="Tahoma" w:eastAsia="SimSun" w:hAnsi="Tahoma" w:cs="Tahoma"/>
          <w:lang w:val="el-GR"/>
        </w:rPr>
        <w:t xml:space="preserve"> </w:t>
      </w:r>
      <w:r w:rsidRPr="001E7D71">
        <w:rPr>
          <w:rFonts w:ascii="Tahoma" w:eastAsia="SimSun" w:hAnsi="Tahoma" w:cs="Tahoma"/>
          <w:lang w:val="en-US"/>
        </w:rPr>
        <w:t>services</w:t>
      </w:r>
      <w:r w:rsidRPr="001E7D71">
        <w:rPr>
          <w:rFonts w:ascii="Tahoma" w:eastAsia="SimSun" w:hAnsi="Tahoma" w:cs="Tahoma"/>
          <w:lang w:val="el-GR"/>
        </w:rPr>
        <w:t>) για την τυποποιημένη επικοινωνία μεταξύ υπολογιστικών συστημάτων</w:t>
      </w:r>
    </w:p>
    <w:p w14:paraId="7E875368" w14:textId="77777777" w:rsidR="001E7D71" w:rsidRPr="001E7D71" w:rsidRDefault="001E7D71" w:rsidP="00EB3381">
      <w:pPr>
        <w:numPr>
          <w:ilvl w:val="0"/>
          <w:numId w:val="52"/>
        </w:numPr>
        <w:rPr>
          <w:rFonts w:ascii="Tahoma" w:eastAsia="SimSun" w:hAnsi="Tahoma" w:cs="Tahoma"/>
          <w:lang w:val="el-GR"/>
        </w:rPr>
      </w:pPr>
      <w:r w:rsidRPr="001E7D71">
        <w:rPr>
          <w:rFonts w:ascii="Tahoma" w:eastAsia="SimSun" w:hAnsi="Tahoma" w:cs="Tahoma"/>
          <w:lang w:val="el-GR"/>
        </w:rPr>
        <w:t>Για τα υποσυστήματα εξωστρεφών υπηρεσιών, υλοποίηση βασισμένη σε αρχιτεκτονική τουλάχιστον 3 επιπέδων (3-</w:t>
      </w:r>
      <w:r w:rsidRPr="001E7D71">
        <w:rPr>
          <w:rFonts w:ascii="Tahoma" w:eastAsia="SimSun" w:hAnsi="Tahoma" w:cs="Tahoma"/>
        </w:rPr>
        <w:t>tier</w:t>
      </w:r>
      <w:r w:rsidRPr="001E7D71">
        <w:rPr>
          <w:rFonts w:ascii="Tahoma" w:eastAsia="SimSun" w:hAnsi="Tahoma" w:cs="Tahoma"/>
          <w:lang w:val="el-GR"/>
        </w:rPr>
        <w:t xml:space="preserve"> </w:t>
      </w:r>
      <w:r w:rsidRPr="001E7D71">
        <w:rPr>
          <w:rFonts w:ascii="Tahoma" w:eastAsia="SimSun" w:hAnsi="Tahoma" w:cs="Tahoma"/>
          <w:lang w:val="en-US"/>
        </w:rPr>
        <w:t>architecture</w:t>
      </w:r>
      <w:r w:rsidRPr="001E7D71">
        <w:rPr>
          <w:rFonts w:ascii="Tahoma" w:eastAsia="SimSun" w:hAnsi="Tahoma" w:cs="Tahoma"/>
          <w:lang w:val="el-GR"/>
        </w:rPr>
        <w:t>), η οποία περιλαμβάνει κατ’ ελάχιστο, το επίπεδο των παρουσίασης, το επίπεδο επιχειρησιακής λογικής και το επίπεδο των δεδομένων.</w:t>
      </w:r>
    </w:p>
    <w:p w14:paraId="2897A65B" w14:textId="77777777" w:rsidR="001E7D71" w:rsidRPr="001E7D71" w:rsidRDefault="001E7D71" w:rsidP="001E7D71">
      <w:pPr>
        <w:rPr>
          <w:rFonts w:ascii="Tahoma" w:eastAsia="SimSun" w:hAnsi="Tahoma" w:cs="Tahoma"/>
          <w:lang w:val="el-GR"/>
        </w:rPr>
      </w:pPr>
      <w:r w:rsidRPr="001E7D71">
        <w:rPr>
          <w:rFonts w:ascii="Tahoma" w:eastAsia="SimSun" w:hAnsi="Tahoma" w:cs="Tahoma"/>
          <w:lang w:val="el-GR"/>
        </w:rPr>
        <w:t xml:space="preserve">Επιπροσθέτως, το σύστημα θα πρέπει να παρέχει την τεχνική δυνατότητα εξαγωγής σε μηχαναγνώσιμη μορφή επιλεγμένων δεδομένων του - ακολουθώντας ανοικτά πρότυπα - για </w:t>
      </w:r>
      <w:r w:rsidRPr="001E7D71">
        <w:rPr>
          <w:rFonts w:ascii="Tahoma" w:eastAsia="SimSun" w:hAnsi="Tahoma" w:cs="Tahoma"/>
          <w:lang w:val="el-GR"/>
        </w:rPr>
        <w:lastRenderedPageBreak/>
        <w:t xml:space="preserve">αξιοποίησή τους από συστήματα συνεργαζόμενων δημόσιων και ιδιωτικών φορέων (ανοικτά δεδομένα). </w:t>
      </w:r>
    </w:p>
    <w:p w14:paraId="4201D4E4" w14:textId="636A90A7" w:rsidR="001E7D71" w:rsidRPr="001E7D71" w:rsidRDefault="001E7D71" w:rsidP="001E7D71">
      <w:pPr>
        <w:rPr>
          <w:rFonts w:ascii="Tahoma" w:eastAsia="SimSun" w:hAnsi="Tahoma" w:cs="Tahoma"/>
          <w:lang w:val="el-GR"/>
        </w:rPr>
      </w:pPr>
      <w:r w:rsidRPr="001E7D71">
        <w:rPr>
          <w:rFonts w:ascii="Tahoma" w:eastAsia="SimSun" w:hAnsi="Tahoma" w:cs="Tahoma"/>
          <w:lang w:val="el-GR"/>
        </w:rPr>
        <w:t xml:space="preserve">Το είδος των δεδομένων που θα εξάγονται καθώς και των προτύπων που θα εφαρμοσθούν θα εξειδικευτεί περαιτέρω και θα οριστικοποιηθεί στα πλαίσια της Μελέτης Εφαρμογής, λαμβάνοντας υπόψη και το ισχύον θεσμικό πλαίσιο. Τα ανοιχτά δεδομένα θα είναι διαθέσιμα μέσω της Διαδικτυακής Πύλης του παρόντος έργου ενώ η ευρετηρίαση τους θα γίνεται στο </w:t>
      </w:r>
      <w:r w:rsidRPr="001E7D71">
        <w:rPr>
          <w:rFonts w:ascii="Tahoma" w:eastAsia="SimSun" w:hAnsi="Tahoma" w:cs="Tahoma"/>
        </w:rPr>
        <w:t>http</w:t>
      </w:r>
      <w:r w:rsidRPr="001E7D71">
        <w:rPr>
          <w:rFonts w:ascii="Tahoma" w:eastAsia="SimSun" w:hAnsi="Tahoma" w:cs="Tahoma"/>
          <w:lang w:val="el-GR"/>
        </w:rPr>
        <w:t>://</w:t>
      </w:r>
      <w:r w:rsidRPr="001E7D71">
        <w:rPr>
          <w:rFonts w:ascii="Tahoma" w:eastAsia="SimSun" w:hAnsi="Tahoma" w:cs="Tahoma"/>
        </w:rPr>
        <w:t>data</w:t>
      </w:r>
      <w:r w:rsidRPr="001E7D71">
        <w:rPr>
          <w:rFonts w:ascii="Tahoma" w:eastAsia="SimSun" w:hAnsi="Tahoma" w:cs="Tahoma"/>
          <w:lang w:val="el-GR"/>
        </w:rPr>
        <w:t>.</w:t>
      </w:r>
      <w:r w:rsidRPr="001E7D71">
        <w:rPr>
          <w:rFonts w:ascii="Tahoma" w:eastAsia="SimSun" w:hAnsi="Tahoma" w:cs="Tahoma"/>
        </w:rPr>
        <w:t>gov</w:t>
      </w:r>
      <w:r w:rsidRPr="001E7D71">
        <w:rPr>
          <w:rFonts w:ascii="Tahoma" w:eastAsia="SimSun" w:hAnsi="Tahoma" w:cs="Tahoma"/>
          <w:lang w:val="el-GR"/>
        </w:rPr>
        <w:t>.</w:t>
      </w:r>
      <w:r w:rsidRPr="001E7D71">
        <w:rPr>
          <w:rFonts w:ascii="Tahoma" w:eastAsia="SimSun" w:hAnsi="Tahoma" w:cs="Tahoma"/>
        </w:rPr>
        <w:t>gr</w:t>
      </w:r>
      <w:r w:rsidRPr="001E7D71">
        <w:rPr>
          <w:rFonts w:ascii="Tahoma" w:eastAsia="SimSun" w:hAnsi="Tahoma" w:cs="Tahoma"/>
          <w:lang w:val="el-GR"/>
        </w:rPr>
        <w:t>/. Τα ανοιχτά δεδομένα θα πρέπει να παρέχονται με τη μορφή διασυνδεδεμένων δεδομένων (</w:t>
      </w:r>
      <w:r w:rsidRPr="001E7D71">
        <w:rPr>
          <w:rFonts w:ascii="Tahoma" w:eastAsia="SimSun" w:hAnsi="Tahoma" w:cs="Tahoma"/>
        </w:rPr>
        <w:t>linked</w:t>
      </w:r>
      <w:r w:rsidRPr="001E7D71">
        <w:rPr>
          <w:rFonts w:ascii="Tahoma" w:eastAsia="SimSun" w:hAnsi="Tahoma" w:cs="Tahoma"/>
          <w:lang w:val="el-GR"/>
        </w:rPr>
        <w:t xml:space="preserve"> </w:t>
      </w:r>
      <w:r w:rsidRPr="001E7D71">
        <w:rPr>
          <w:rFonts w:ascii="Tahoma" w:eastAsia="SimSun" w:hAnsi="Tahoma" w:cs="Tahoma"/>
        </w:rPr>
        <w:t>data</w:t>
      </w:r>
      <w:r w:rsidRPr="001E7D71">
        <w:rPr>
          <w:rFonts w:ascii="Tahoma" w:eastAsia="SimSun" w:hAnsi="Tahoma" w:cs="Tahoma"/>
          <w:lang w:val="el-GR"/>
        </w:rPr>
        <w:t>).</w:t>
      </w:r>
    </w:p>
    <w:p w14:paraId="56150258" w14:textId="77777777" w:rsidR="00025912" w:rsidRPr="00025912" w:rsidRDefault="00025912" w:rsidP="00025912">
      <w:pPr>
        <w:rPr>
          <w:rFonts w:eastAsia="SimSun"/>
          <w:highlight w:val="yellow"/>
          <w:lang w:val="el-GR"/>
        </w:rPr>
      </w:pPr>
    </w:p>
    <w:p w14:paraId="2D29FA56" w14:textId="7F07BDF6" w:rsidR="009F26C2" w:rsidRPr="00F94007" w:rsidRDefault="009F26C2" w:rsidP="00F94007">
      <w:pPr>
        <w:pStyle w:val="4"/>
        <w:numPr>
          <w:ilvl w:val="3"/>
          <w:numId w:val="18"/>
        </w:numPr>
        <w:tabs>
          <w:tab w:val="left" w:pos="1134"/>
        </w:tabs>
        <w:rPr>
          <w:rFonts w:ascii="Tahoma" w:eastAsia="SimSun" w:hAnsi="Tahoma" w:cs="Tahoma"/>
          <w:szCs w:val="22"/>
          <w:lang w:val="el-GR"/>
        </w:rPr>
      </w:pPr>
      <w:bookmarkStart w:id="289" w:name="_Πολυκαναλική_προσέγγιση"/>
      <w:bookmarkStart w:id="290" w:name="_Toc56417726"/>
      <w:bookmarkEnd w:id="289"/>
      <w:r w:rsidRPr="00F94007">
        <w:rPr>
          <w:rFonts w:ascii="Tahoma" w:eastAsia="SimSun" w:hAnsi="Tahoma" w:cs="Tahoma"/>
          <w:szCs w:val="22"/>
          <w:lang w:val="el-GR"/>
        </w:rPr>
        <w:t>Πολυκαναλική προσέγγιση</w:t>
      </w:r>
      <w:bookmarkEnd w:id="290"/>
    </w:p>
    <w:p w14:paraId="11BE28B1" w14:textId="77777777" w:rsidR="00061884" w:rsidRPr="00061884" w:rsidRDefault="00061884" w:rsidP="00061884">
      <w:pPr>
        <w:rPr>
          <w:rFonts w:ascii="Tahoma" w:eastAsia="SimSun" w:hAnsi="Tahoma" w:cs="Tahoma"/>
          <w:lang w:val="el-GR"/>
        </w:rPr>
      </w:pPr>
      <w:r w:rsidRPr="00061884">
        <w:rPr>
          <w:rFonts w:ascii="Tahoma" w:eastAsia="SimSun" w:hAnsi="Tahoma" w:cs="Tahoma"/>
          <w:lang w:val="el-GR"/>
        </w:rPr>
        <w:t xml:space="preserve">Με την υλοποίηση του παρόντος Έργου θα παρέχονται ηλεκτρονικές πολυκαναλικές υπηρεσίες τόσο προς τους εσωτερικούς χρήστες του έργου, όσο και προς το ευρύτερο κοινό και των ωφελούμενων κατά περίπτωση. Ως εκ τούτου υπάρχουν απαιτήσεις πρόσβασης για όλα τα κανάλια επικοινωνίας που προβλέπονται στο πλαίσιο του Έργου. </w:t>
      </w:r>
    </w:p>
    <w:p w14:paraId="472BCEE4" w14:textId="77777777" w:rsidR="00061884" w:rsidRPr="00061884" w:rsidRDefault="00061884" w:rsidP="00061884">
      <w:pPr>
        <w:rPr>
          <w:rFonts w:ascii="Tahoma" w:eastAsia="SimSun" w:hAnsi="Tahoma" w:cs="Tahoma"/>
          <w:lang w:val="el-GR"/>
        </w:rPr>
      </w:pPr>
      <w:r w:rsidRPr="00061884">
        <w:rPr>
          <w:rFonts w:ascii="Tahoma" w:eastAsia="SimSun" w:hAnsi="Tahoma" w:cs="Tahoma"/>
          <w:lang w:val="el-GR"/>
        </w:rPr>
        <w:t>Ειδικότερα το σύστημα θα μπορεί να παρέχει πληροφορίες μέσα από διαφορετικά κανάλια, όπως ενδεικτικά αναφέρονται παρακάτω:</w:t>
      </w:r>
    </w:p>
    <w:p w14:paraId="76ACCA54" w14:textId="77777777" w:rsidR="00061884" w:rsidRPr="00061884" w:rsidRDefault="00061884" w:rsidP="00061884">
      <w:pPr>
        <w:rPr>
          <w:rFonts w:ascii="Tahoma" w:eastAsia="SimSun" w:hAnsi="Tahoma" w:cs="Tahoma"/>
          <w:lang w:val="el-GR"/>
        </w:rPr>
      </w:pPr>
      <w:r w:rsidRPr="00061884">
        <w:rPr>
          <w:rFonts w:ascii="Tahoma" w:eastAsia="SimSun" w:hAnsi="Tahoma" w:cs="Tahoma"/>
          <w:lang w:val="el-GR"/>
        </w:rPr>
        <w:t>•</w:t>
      </w:r>
      <w:r w:rsidRPr="00061884">
        <w:rPr>
          <w:rFonts w:ascii="Tahoma" w:eastAsia="SimSun" w:hAnsi="Tahoma" w:cs="Tahoma"/>
          <w:lang w:val="el-GR"/>
        </w:rPr>
        <w:tab/>
        <w:t>Μηνύματα ηλεκτρονικού ταχυδρομείου: το σύστημα θα μπορεί να αποστέλλει ειδοποιήσεις σε μηνύματα ηλεκτρονικού ταχυδρομείου σε εγγεγραμμένους χρήστες, σε σημαντικά ορόσημα (milestones).</w:t>
      </w:r>
    </w:p>
    <w:p w14:paraId="5DDAFFFC" w14:textId="77777777" w:rsidR="00061884" w:rsidRPr="00061884" w:rsidRDefault="00061884" w:rsidP="00061884">
      <w:pPr>
        <w:rPr>
          <w:rFonts w:ascii="Tahoma" w:eastAsia="SimSun" w:hAnsi="Tahoma" w:cs="Tahoma"/>
          <w:lang w:val="el-GR"/>
        </w:rPr>
      </w:pPr>
      <w:r w:rsidRPr="00061884">
        <w:rPr>
          <w:rFonts w:ascii="Tahoma" w:eastAsia="SimSun" w:hAnsi="Tahoma" w:cs="Tahoma"/>
          <w:lang w:val="el-GR"/>
        </w:rPr>
        <w:t>•</w:t>
      </w:r>
      <w:r w:rsidRPr="00061884">
        <w:rPr>
          <w:rFonts w:ascii="Tahoma" w:eastAsia="SimSun" w:hAnsi="Tahoma" w:cs="Tahoma"/>
          <w:lang w:val="el-GR"/>
        </w:rPr>
        <w:tab/>
        <w:t>Παροχή RSS feeds: το σύστημα θα δίνει τη δυνατότητα ενημέρωσης μέσα από RSS feeds ή αντίστοιχη τεχνολογία που θα δημιουργούνται αυτόματα από επιλεγμένες περιοχές, με κριτήρια που θα ορίζονται από τους διαχειριστές. Αφορά κυρίως στο διαδικτυακό τόπο ενημέρωσης πολιτών και ωφελούμενων.</w:t>
      </w:r>
    </w:p>
    <w:p w14:paraId="670F77F5" w14:textId="31C78289" w:rsidR="00025912" w:rsidRDefault="00061884" w:rsidP="00061884">
      <w:pPr>
        <w:rPr>
          <w:rFonts w:ascii="Tahoma" w:eastAsia="SimSun" w:hAnsi="Tahoma" w:cs="Tahoma"/>
          <w:lang w:val="el-GR"/>
        </w:rPr>
      </w:pPr>
      <w:r w:rsidRPr="00061884">
        <w:rPr>
          <w:rFonts w:ascii="Tahoma" w:eastAsia="SimSun" w:hAnsi="Tahoma" w:cs="Tahoma"/>
          <w:lang w:val="el-GR"/>
        </w:rPr>
        <w:t>•</w:t>
      </w:r>
      <w:r w:rsidRPr="00061884">
        <w:rPr>
          <w:rFonts w:ascii="Tahoma" w:eastAsia="SimSun" w:hAnsi="Tahoma" w:cs="Tahoma"/>
          <w:lang w:val="el-GR"/>
        </w:rPr>
        <w:tab/>
        <w:t>Πρόσβαση από διαφορετικές πλατφόρμες: το σύστημα θα πρέπει να παρέχει τη δυνατότητα πρόσβασης (access) σε επιλεγμένες ηλεκτρονικές υπηρεσίες από κινητές πλατφόρμες (π.χ. tablet devices, iOS και Android smart phones κλπ). Αφορά στο διαδικτυακό τόπο ενημέρωσης πολιτών και επιλεγμένες λειτουργίες του έργου όπως θα προσδιοριστούν κατά τη Μελέτη Εφαρμογής και τις επικαιροποιήσεις αυτής.</w:t>
      </w:r>
    </w:p>
    <w:p w14:paraId="4DE780A2" w14:textId="77777777" w:rsidR="00061884" w:rsidRPr="00061884" w:rsidRDefault="00061884" w:rsidP="00061884">
      <w:pPr>
        <w:rPr>
          <w:rFonts w:ascii="Tahoma" w:eastAsia="SimSun" w:hAnsi="Tahoma" w:cs="Tahoma"/>
          <w:highlight w:val="yellow"/>
          <w:lang w:val="el-GR"/>
        </w:rPr>
      </w:pPr>
    </w:p>
    <w:p w14:paraId="01F678B2" w14:textId="5779D9EE" w:rsidR="009F26C2" w:rsidRPr="00F94007" w:rsidRDefault="009F26C2" w:rsidP="00F94007">
      <w:pPr>
        <w:pStyle w:val="4"/>
        <w:numPr>
          <w:ilvl w:val="3"/>
          <w:numId w:val="18"/>
        </w:numPr>
        <w:tabs>
          <w:tab w:val="left" w:pos="1134"/>
        </w:tabs>
        <w:rPr>
          <w:rFonts w:ascii="Tahoma" w:eastAsia="SimSun" w:hAnsi="Tahoma" w:cs="Tahoma"/>
          <w:szCs w:val="22"/>
          <w:lang w:val="el-GR"/>
        </w:rPr>
      </w:pPr>
      <w:bookmarkStart w:id="291" w:name="_Άδειες_Λογισμικού"/>
      <w:bookmarkStart w:id="292" w:name="_Toc56417727"/>
      <w:bookmarkEnd w:id="291"/>
      <w:r w:rsidRPr="00F94007">
        <w:rPr>
          <w:rFonts w:ascii="Tahoma" w:eastAsia="SimSun" w:hAnsi="Tahoma" w:cs="Tahoma"/>
          <w:szCs w:val="22"/>
          <w:lang w:val="el-GR"/>
        </w:rPr>
        <w:t>Άδειες Λογισμικού</w:t>
      </w:r>
      <w:bookmarkEnd w:id="292"/>
    </w:p>
    <w:p w14:paraId="58B35145" w14:textId="121A9873" w:rsidR="00061884" w:rsidRPr="00061884" w:rsidRDefault="00061884" w:rsidP="00061884">
      <w:pPr>
        <w:rPr>
          <w:rFonts w:ascii="Tahoma" w:eastAsia="SimSun" w:hAnsi="Tahoma" w:cs="Tahoma"/>
          <w:lang w:val="el-GR"/>
        </w:rPr>
      </w:pPr>
      <w:r w:rsidRPr="00061884">
        <w:rPr>
          <w:rFonts w:ascii="Tahoma" w:eastAsia="SimSun" w:hAnsi="Tahoma" w:cs="Tahoma"/>
          <w:lang w:val="el-GR"/>
        </w:rPr>
        <w:t>Ο υποψήφιος Ανάδοχος θα πρέπει να έχει ενσωματώσει στην προσφορά του το πλήθος και τα χαρακτηριστικά των αδειών που αντιστοιχούν στην αρχιτεκτονική λύση που προτείνει για το</w:t>
      </w:r>
      <w:r>
        <w:rPr>
          <w:rFonts w:ascii="Tahoma" w:eastAsia="SimSun" w:hAnsi="Tahoma" w:cs="Tahoma"/>
          <w:lang w:val="el-GR"/>
        </w:rPr>
        <w:t xml:space="preserve"> Σύστημα</w:t>
      </w:r>
      <w:r w:rsidRPr="00061884">
        <w:rPr>
          <w:rFonts w:ascii="Tahoma" w:eastAsia="SimSun" w:hAnsi="Tahoma" w:cs="Tahoma"/>
          <w:lang w:val="el-GR"/>
        </w:rPr>
        <w:t xml:space="preserve"> (π.χ. λειτουργικά συστήματα και antivirus για όλα τα VMs,  άδειες για database cluster, αντίστοιχες άδειες για τα υπόλοιπα συστημικά λογισμικά καθώς και για τυχόντα υποσυστήματα που προσφέρονται ως έτοιμο λογισμικό). Επίσης θα πρέπει να αναφέρει στην προσφορά του, το πλήθος και τα χαρακτηριστικά των αδειών των υποσυστημάτων που θα αναπτυχθούν στο πλαίσιο του Έργου. </w:t>
      </w:r>
    </w:p>
    <w:p w14:paraId="7241AC4A" w14:textId="11696F1C" w:rsidR="00061884" w:rsidRPr="00061884" w:rsidRDefault="00EC5D41" w:rsidP="00061884">
      <w:pPr>
        <w:rPr>
          <w:rFonts w:ascii="Tahoma" w:eastAsia="SimSun" w:hAnsi="Tahoma" w:cs="Tahoma"/>
          <w:lang w:val="el-GR"/>
        </w:rPr>
      </w:pPr>
      <w:r>
        <w:rPr>
          <w:rFonts w:ascii="Tahoma" w:eastAsia="SimSun" w:hAnsi="Tahoma" w:cs="Tahoma"/>
          <w:lang w:val="el-GR"/>
        </w:rPr>
        <w:t>Ο</w:t>
      </w:r>
      <w:r w:rsidR="00061884" w:rsidRPr="00061884">
        <w:rPr>
          <w:rFonts w:ascii="Tahoma" w:eastAsia="SimSun" w:hAnsi="Tahoma" w:cs="Tahoma"/>
          <w:lang w:val="el-GR"/>
        </w:rPr>
        <w:t>ι άδειες θα πρέπει να μπορούν να μεταβιβασθούν χωρίς πρόσθετη οικονομική ή άλλη επιβάρυνση ή πρόσθετους όρους σε οποιονδήποτε Φορέα του Δημοσίου ο οποίος δυνητικά θα αναλάβει στο μέλλον την λειτουργία του συστήματος στην θέση του υφιστάμενου Φορέα Λειτουργίας.</w:t>
      </w:r>
    </w:p>
    <w:p w14:paraId="78AA56D3" w14:textId="60BF676D" w:rsidR="00025912" w:rsidRDefault="00061884" w:rsidP="00061884">
      <w:pPr>
        <w:rPr>
          <w:rFonts w:ascii="Tahoma" w:eastAsia="SimSun" w:hAnsi="Tahoma" w:cs="Tahoma"/>
          <w:lang w:val="el-GR"/>
        </w:rPr>
      </w:pPr>
      <w:r w:rsidRPr="00061884">
        <w:rPr>
          <w:rFonts w:ascii="Tahoma" w:eastAsia="SimSun" w:hAnsi="Tahoma" w:cs="Tahoma"/>
          <w:lang w:val="el-GR"/>
        </w:rPr>
        <w:t xml:space="preserve">Όλες οι άδειες θα πρέπει να αφορούν λογισμικό το οποίο θα μπορεί να λειτουργήσει σε περιβάλλον virtualization βασισμένο σε VMWare. Επιπλέον θα πρέπει να έχουν ληφθεί υπόψη οποιεσδήποτε άλλες απαιτήσεις που θα καθιστούν το λογισμικό συμβατό με το G-cloud. Σημειώνεται ότι η αδειοδότηση  του λογισμικού που απαιτείται στο πλαίσιο της προσφερόμενης λύσης του υποψηφίου </w:t>
      </w:r>
      <w:r w:rsidRPr="00061884">
        <w:rPr>
          <w:rFonts w:ascii="Tahoma" w:eastAsia="SimSun" w:hAnsi="Tahoma" w:cs="Tahoma"/>
          <w:lang w:val="el-GR"/>
        </w:rPr>
        <w:lastRenderedPageBreak/>
        <w:t>Αναδόχου και θα εγκατασταθεί στο G-cloud, θα είναι αντίστοιχη με αυτή μιας φυσικής εγκατάστασης και θα πρέπει να περιλαμβάνει συντήρηση για το σύνολο των ετών που αναφέρονται στην</w:t>
      </w:r>
      <w:r>
        <w:rPr>
          <w:rFonts w:ascii="Tahoma" w:eastAsia="SimSun" w:hAnsi="Tahoma" w:cs="Tahoma"/>
          <w:lang w:val="el-GR"/>
        </w:rPr>
        <w:t xml:space="preserve"> παρούσα</w:t>
      </w:r>
      <w:r w:rsidRPr="00061884">
        <w:rPr>
          <w:rFonts w:ascii="Tahoma" w:eastAsia="SimSun" w:hAnsi="Tahoma" w:cs="Tahoma"/>
          <w:lang w:val="el-GR"/>
        </w:rPr>
        <w:t>.</w:t>
      </w:r>
    </w:p>
    <w:p w14:paraId="29EFB590" w14:textId="77777777" w:rsidR="00061884" w:rsidRPr="00061884" w:rsidRDefault="00061884" w:rsidP="00061884">
      <w:pPr>
        <w:rPr>
          <w:rFonts w:ascii="Tahoma" w:eastAsia="SimSun" w:hAnsi="Tahoma" w:cs="Tahoma"/>
          <w:highlight w:val="yellow"/>
          <w:lang w:val="el-GR"/>
        </w:rPr>
      </w:pPr>
    </w:p>
    <w:p w14:paraId="59610005" w14:textId="139FB013" w:rsidR="009F26C2" w:rsidRPr="00F94007" w:rsidRDefault="009F26C2" w:rsidP="00F94007">
      <w:pPr>
        <w:pStyle w:val="4"/>
        <w:numPr>
          <w:ilvl w:val="3"/>
          <w:numId w:val="18"/>
        </w:numPr>
        <w:tabs>
          <w:tab w:val="left" w:pos="1134"/>
        </w:tabs>
        <w:rPr>
          <w:rFonts w:ascii="Tahoma" w:eastAsia="SimSun" w:hAnsi="Tahoma" w:cs="Tahoma"/>
          <w:szCs w:val="22"/>
          <w:lang w:val="el-GR"/>
        </w:rPr>
      </w:pPr>
      <w:bookmarkStart w:id="293" w:name="_Χρονοσήμανση_και_πρωτόκολλο"/>
      <w:bookmarkStart w:id="294" w:name="_Toc56417728"/>
      <w:bookmarkEnd w:id="293"/>
      <w:r w:rsidRPr="00F94007">
        <w:rPr>
          <w:rFonts w:ascii="Tahoma" w:eastAsia="SimSun" w:hAnsi="Tahoma" w:cs="Tahoma"/>
          <w:szCs w:val="22"/>
          <w:lang w:val="el-GR"/>
        </w:rPr>
        <w:t xml:space="preserve">Χρονοσήμανση </w:t>
      </w:r>
      <w:bookmarkEnd w:id="294"/>
    </w:p>
    <w:p w14:paraId="4257B20E" w14:textId="7F5AACBD" w:rsidR="00061884" w:rsidRPr="00061884" w:rsidRDefault="00061884" w:rsidP="00061884">
      <w:pPr>
        <w:rPr>
          <w:rFonts w:ascii="Tahoma" w:eastAsia="SimSun" w:hAnsi="Tahoma" w:cs="Tahoma"/>
          <w:lang w:val="el-GR"/>
        </w:rPr>
      </w:pPr>
      <w:r w:rsidRPr="00061884">
        <w:rPr>
          <w:rFonts w:ascii="Tahoma" w:eastAsia="SimSun" w:hAnsi="Tahoma" w:cs="Tahoma"/>
          <w:lang w:val="el-GR"/>
        </w:rPr>
        <w:t>Κάθε έγγραφο που παράγεται από το σύστημα θα πρέπει να χρονοσημαίνεται και να αποκτά και έναν μοναδικό αριθμό.</w:t>
      </w:r>
      <w:r>
        <w:rPr>
          <w:rFonts w:ascii="Tahoma" w:eastAsia="SimSun" w:hAnsi="Tahoma" w:cs="Tahoma"/>
          <w:lang w:val="el-GR"/>
        </w:rPr>
        <w:t xml:space="preserve"> </w:t>
      </w:r>
      <w:r w:rsidRPr="00061884">
        <w:rPr>
          <w:rFonts w:ascii="Tahoma" w:eastAsia="SimSun" w:hAnsi="Tahoma" w:cs="Tahoma"/>
          <w:lang w:val="el-GR"/>
        </w:rPr>
        <w:t xml:space="preserve">Η χρονοσήμανση θα βασίζεται στην τρέχουσα ημερομηνία και ώρα του συστήματος και θα έχει ακρίβεια λεπτού. </w:t>
      </w:r>
      <w:r w:rsidR="000279F7">
        <w:rPr>
          <w:rFonts w:ascii="Tahoma" w:eastAsia="SimSun" w:hAnsi="Tahoma" w:cs="Tahoma"/>
          <w:lang w:val="el-GR"/>
        </w:rPr>
        <w:t>Η ανωτέρω διαδικασία θα</w:t>
      </w:r>
      <w:r w:rsidRPr="00061884">
        <w:rPr>
          <w:rFonts w:ascii="Tahoma" w:eastAsia="SimSun" w:hAnsi="Tahoma" w:cs="Tahoma"/>
          <w:lang w:val="el-GR"/>
        </w:rPr>
        <w:t xml:space="preserve"> καθοριστεί στην Μελέτη Εφαρμογής και πιθανόν να μην είναι ενιαία για όλους τους τύπους των εγγράφων που παράγει το</w:t>
      </w:r>
      <w:r>
        <w:rPr>
          <w:rFonts w:ascii="Tahoma" w:eastAsia="SimSun" w:hAnsi="Tahoma" w:cs="Tahoma"/>
          <w:lang w:val="el-GR"/>
        </w:rPr>
        <w:t xml:space="preserve"> Σύστημα</w:t>
      </w:r>
      <w:r w:rsidRPr="00061884">
        <w:rPr>
          <w:rFonts w:ascii="Tahoma" w:eastAsia="SimSun" w:hAnsi="Tahoma" w:cs="Tahoma"/>
          <w:lang w:val="el-GR"/>
        </w:rPr>
        <w:t xml:space="preserve">. </w:t>
      </w:r>
    </w:p>
    <w:p w14:paraId="75C575EA" w14:textId="352E9DC1" w:rsidR="00B71501" w:rsidRPr="00270F56" w:rsidRDefault="00B71501" w:rsidP="00270F56">
      <w:pPr>
        <w:rPr>
          <w:rFonts w:ascii="Tahoma" w:eastAsia="SimSun" w:hAnsi="Tahoma" w:cs="Tahoma"/>
          <w:lang w:val="el-GR"/>
        </w:rPr>
      </w:pPr>
      <w:r>
        <w:rPr>
          <w:rFonts w:ascii="Tahoma" w:eastAsia="SimSun" w:hAnsi="Tahoma" w:cs="Tahoma"/>
          <w:lang w:val="el-GR"/>
        </w:rPr>
        <w:t>Ό</w:t>
      </w:r>
      <w:r w:rsidRPr="00270F56">
        <w:rPr>
          <w:rFonts w:ascii="Tahoma" w:eastAsia="SimSun" w:hAnsi="Tahoma" w:cs="Tahoma"/>
          <w:lang w:val="el-GR"/>
        </w:rPr>
        <w:t>που από την εφαρμογή απαιτείται η έκδοση αρ. πρωτοκόλλου, αυτή θα γίνεται διαμέσου του κεντρικού πρωτοκόλλου της ΑΠΔΠΧ</w:t>
      </w:r>
      <w:r>
        <w:rPr>
          <w:rFonts w:ascii="Tahoma" w:eastAsia="SimSun" w:hAnsi="Tahoma" w:cs="Tahoma"/>
          <w:lang w:val="el-GR"/>
        </w:rPr>
        <w:t>.</w:t>
      </w:r>
    </w:p>
    <w:p w14:paraId="41E1DD04" w14:textId="2460A91B" w:rsidR="00025912" w:rsidRDefault="00061884" w:rsidP="00061884">
      <w:pPr>
        <w:rPr>
          <w:rFonts w:ascii="Tahoma" w:eastAsia="SimSun" w:hAnsi="Tahoma" w:cs="Tahoma"/>
          <w:lang w:val="el-GR"/>
        </w:rPr>
      </w:pPr>
      <w:r w:rsidRPr="00061884">
        <w:rPr>
          <w:rFonts w:ascii="Tahoma" w:eastAsia="SimSun" w:hAnsi="Tahoma" w:cs="Tahoma"/>
          <w:lang w:val="el-GR"/>
        </w:rPr>
        <w:t>Όλα τα έγγραφα που παράγονται από το σύστημα θα πρέπει να υπάρχει η δυνατότητα να υπογράφονται με χρήση ψηφιακής υπογραφής.</w:t>
      </w:r>
    </w:p>
    <w:p w14:paraId="67B6B5E8" w14:textId="77777777" w:rsidR="00061884" w:rsidRPr="00061884" w:rsidRDefault="00061884" w:rsidP="00061884">
      <w:pPr>
        <w:rPr>
          <w:rFonts w:ascii="Tahoma" w:eastAsia="SimSun" w:hAnsi="Tahoma" w:cs="Tahoma"/>
          <w:highlight w:val="yellow"/>
          <w:lang w:val="el-GR"/>
        </w:rPr>
      </w:pPr>
    </w:p>
    <w:p w14:paraId="3177E5C7" w14:textId="10E8AB49" w:rsidR="00F2600A" w:rsidRPr="00F94007" w:rsidRDefault="009F26C2" w:rsidP="00F94007">
      <w:pPr>
        <w:pStyle w:val="4"/>
        <w:numPr>
          <w:ilvl w:val="3"/>
          <w:numId w:val="18"/>
        </w:numPr>
        <w:tabs>
          <w:tab w:val="left" w:pos="1134"/>
        </w:tabs>
        <w:rPr>
          <w:rFonts w:ascii="Tahoma" w:eastAsia="SimSun" w:hAnsi="Tahoma" w:cs="Tahoma"/>
          <w:szCs w:val="22"/>
          <w:lang w:val="el-GR"/>
        </w:rPr>
      </w:pPr>
      <w:bookmarkStart w:id="295" w:name="_Δυνατότητα_Παραμετροποίησης"/>
      <w:bookmarkStart w:id="296" w:name="_Toc56417729"/>
      <w:bookmarkEnd w:id="295"/>
      <w:r w:rsidRPr="00F94007">
        <w:rPr>
          <w:rFonts w:ascii="Tahoma" w:eastAsia="SimSun" w:hAnsi="Tahoma" w:cs="Tahoma"/>
          <w:szCs w:val="22"/>
          <w:lang w:val="el-GR"/>
        </w:rPr>
        <w:t>Δυνατότητα Παραμετροποίησης</w:t>
      </w:r>
      <w:bookmarkEnd w:id="296"/>
    </w:p>
    <w:p w14:paraId="5680EF2E" w14:textId="090461E2" w:rsidR="00061884" w:rsidRDefault="00061884" w:rsidP="00061884">
      <w:pPr>
        <w:rPr>
          <w:rFonts w:ascii="Tahoma" w:eastAsia="SimSun" w:hAnsi="Tahoma" w:cs="Tahoma"/>
          <w:lang w:val="el-GR"/>
        </w:rPr>
      </w:pPr>
      <w:r w:rsidRPr="00061884">
        <w:rPr>
          <w:rFonts w:ascii="Tahoma" w:eastAsia="SimSun" w:hAnsi="Tahoma" w:cs="Tahoma"/>
          <w:lang w:val="el-GR"/>
        </w:rPr>
        <w:t>Σε διάφορα σημεία της παρούσας έχουν επισημανθεί απαιτήσεις οι οποίες θα πρέπει να ικανοποιούνται χωρίς να πρέπει να αλλάξει ο πηγαίος κώδικας του</w:t>
      </w:r>
      <w:r>
        <w:rPr>
          <w:rFonts w:ascii="Tahoma" w:eastAsia="SimSun" w:hAnsi="Tahoma" w:cs="Tahoma"/>
          <w:lang w:val="el-GR"/>
        </w:rPr>
        <w:t xml:space="preserve"> Συστήματος</w:t>
      </w:r>
      <w:r w:rsidRPr="00061884">
        <w:rPr>
          <w:rFonts w:ascii="Tahoma" w:eastAsia="SimSun" w:hAnsi="Tahoma" w:cs="Tahoma"/>
          <w:lang w:val="el-GR"/>
        </w:rPr>
        <w:t>. Η φιλοσοφία με την οποία θα σχεδιαστεί και θα αναπτυχθεί το</w:t>
      </w:r>
      <w:r>
        <w:rPr>
          <w:rFonts w:ascii="Tahoma" w:eastAsia="SimSun" w:hAnsi="Tahoma" w:cs="Tahoma"/>
          <w:lang w:val="el-GR"/>
        </w:rPr>
        <w:t xml:space="preserve"> Σύστημα</w:t>
      </w:r>
      <w:r w:rsidRPr="00061884">
        <w:rPr>
          <w:rFonts w:ascii="Tahoma" w:eastAsia="SimSun" w:hAnsi="Tahoma" w:cs="Tahoma"/>
          <w:lang w:val="el-GR"/>
        </w:rPr>
        <w:t xml:space="preserve"> θα πρέπει να είναι data-driven στο μέτρο του τεχνικά δυνατού.</w:t>
      </w:r>
    </w:p>
    <w:p w14:paraId="082BE06A" w14:textId="77777777" w:rsidR="00061884" w:rsidRPr="00061884" w:rsidRDefault="00061884" w:rsidP="00061884">
      <w:pPr>
        <w:rPr>
          <w:rFonts w:ascii="Tahoma" w:eastAsia="SimSun" w:hAnsi="Tahoma" w:cs="Tahoma"/>
          <w:lang w:val="el-GR"/>
        </w:rPr>
      </w:pPr>
    </w:p>
    <w:p w14:paraId="7E96A4F6" w14:textId="1A18DD95" w:rsidR="009F26C2" w:rsidRPr="00F94007" w:rsidRDefault="009F26C2" w:rsidP="00F94007">
      <w:pPr>
        <w:pStyle w:val="4"/>
        <w:numPr>
          <w:ilvl w:val="3"/>
          <w:numId w:val="18"/>
        </w:numPr>
        <w:tabs>
          <w:tab w:val="left" w:pos="1134"/>
        </w:tabs>
        <w:rPr>
          <w:rFonts w:ascii="Tahoma" w:eastAsia="SimSun" w:hAnsi="Tahoma" w:cs="Tahoma"/>
          <w:szCs w:val="22"/>
          <w:lang w:val="el-GR"/>
        </w:rPr>
      </w:pPr>
      <w:bookmarkStart w:id="297" w:name="_Καταγραφή_Ενεργειών"/>
      <w:bookmarkStart w:id="298" w:name="_Toc56417730"/>
      <w:bookmarkEnd w:id="297"/>
      <w:r w:rsidRPr="00F94007">
        <w:rPr>
          <w:rFonts w:ascii="Tahoma" w:eastAsia="SimSun" w:hAnsi="Tahoma" w:cs="Tahoma"/>
          <w:szCs w:val="22"/>
          <w:lang w:val="el-GR"/>
        </w:rPr>
        <w:t>Καταγραφή Ενεργειών</w:t>
      </w:r>
      <w:bookmarkEnd w:id="298"/>
    </w:p>
    <w:p w14:paraId="46F96309" w14:textId="1AEEE364" w:rsidR="00025912" w:rsidRPr="00061884" w:rsidRDefault="00061884" w:rsidP="00025912">
      <w:pPr>
        <w:rPr>
          <w:rFonts w:ascii="Tahoma" w:eastAsia="SimSun" w:hAnsi="Tahoma" w:cs="Tahoma"/>
          <w:highlight w:val="yellow"/>
          <w:lang w:val="el-GR"/>
        </w:rPr>
      </w:pPr>
      <w:r w:rsidRPr="00061884">
        <w:rPr>
          <w:rFonts w:ascii="Tahoma" w:eastAsia="SimSun" w:hAnsi="Tahoma" w:cs="Tahoma"/>
          <w:lang w:val="el-GR"/>
        </w:rPr>
        <w:t>Θα πρέπει να καταγράφονται (logging) οι βασικές ενέργειες που πραγματοποιούνται σε σχέση με τις διαδικασίες άσκησης δραστηριοτήτων και ελέγχων. Ο βαθμός λεπτομέρειας της καταγραφής θα καθοριστεί στη Μελέτη Εφαρμογής. Για παράδειγμα για κάθε διαδικασία θα πρέπει να φαίνεται ποιος έκανε μια ενέργεια, ποια ενέργεια ήταν αυτή και πότε έγινε. Με άλλα λόγια ποιος και πότε υπέβαλλε, τροποποίησε, ενέκρινε, ακύρωσε κλπ.</w:t>
      </w:r>
    </w:p>
    <w:p w14:paraId="3D12527F" w14:textId="1DAE5916" w:rsidR="009F26C2" w:rsidRPr="005E66BD" w:rsidRDefault="009F26C2" w:rsidP="00CD2AB2">
      <w:pPr>
        <w:rPr>
          <w:rFonts w:ascii="Tahoma" w:eastAsia="SimSun" w:hAnsi="Tahoma" w:cs="Tahoma"/>
          <w:lang w:val="el-GR"/>
        </w:rPr>
      </w:pPr>
    </w:p>
    <w:p w14:paraId="449C5538" w14:textId="1A4EC20D" w:rsidR="005E66BD" w:rsidRPr="00ED0349" w:rsidRDefault="005E66BD" w:rsidP="00F94007">
      <w:pPr>
        <w:pStyle w:val="4"/>
        <w:numPr>
          <w:ilvl w:val="3"/>
          <w:numId w:val="18"/>
        </w:numPr>
        <w:tabs>
          <w:tab w:val="left" w:pos="1134"/>
        </w:tabs>
        <w:rPr>
          <w:rFonts w:ascii="Tahoma" w:eastAsia="SimSun" w:hAnsi="Tahoma" w:cs="Tahoma"/>
          <w:szCs w:val="22"/>
          <w:lang w:val="el-GR"/>
        </w:rPr>
      </w:pPr>
      <w:bookmarkStart w:id="299" w:name="_Λοιπές_Απαιτήσεις"/>
      <w:bookmarkStart w:id="300" w:name="_Toc56417731"/>
      <w:bookmarkEnd w:id="299"/>
      <w:r w:rsidRPr="00ED0349">
        <w:rPr>
          <w:rFonts w:ascii="Tahoma" w:eastAsia="SimSun" w:hAnsi="Tahoma" w:cs="Tahoma"/>
          <w:szCs w:val="22"/>
          <w:lang w:val="el-GR"/>
        </w:rPr>
        <w:t>Λοιπές Απαιτήσεις</w:t>
      </w:r>
      <w:bookmarkEnd w:id="300"/>
    </w:p>
    <w:p w14:paraId="4B379A00" w14:textId="5DA78652" w:rsidR="005E66BD" w:rsidRDefault="005E66BD" w:rsidP="00CD2AB2">
      <w:pPr>
        <w:rPr>
          <w:rFonts w:ascii="Tahoma" w:eastAsia="SimSun" w:hAnsi="Tahoma" w:cs="Tahoma"/>
          <w:lang w:val="el-GR"/>
        </w:rPr>
      </w:pPr>
      <w:r>
        <w:rPr>
          <w:rFonts w:ascii="Tahoma" w:eastAsia="SimSun" w:hAnsi="Tahoma" w:cs="Tahoma"/>
          <w:lang w:val="el-GR"/>
        </w:rPr>
        <w:t xml:space="preserve">Ο υποψήφιος Ανάδοχος θα πρέπει να λάβει υπόψη του και </w:t>
      </w:r>
      <w:r w:rsidR="004245C4">
        <w:rPr>
          <w:rFonts w:ascii="Tahoma" w:eastAsia="SimSun" w:hAnsi="Tahoma" w:cs="Tahoma"/>
          <w:lang w:val="el-GR"/>
        </w:rPr>
        <w:t xml:space="preserve">τις </w:t>
      </w:r>
      <w:r>
        <w:rPr>
          <w:rFonts w:ascii="Tahoma" w:eastAsia="SimSun" w:hAnsi="Tahoma" w:cs="Tahoma"/>
          <w:lang w:val="el-GR"/>
        </w:rPr>
        <w:t>παρακάτω</w:t>
      </w:r>
      <w:r w:rsidR="004245C4">
        <w:rPr>
          <w:rFonts w:ascii="Tahoma" w:eastAsia="SimSun" w:hAnsi="Tahoma" w:cs="Tahoma"/>
          <w:lang w:val="el-GR"/>
        </w:rPr>
        <w:t xml:space="preserve"> απαιτήσεις</w:t>
      </w:r>
      <w:r>
        <w:rPr>
          <w:rFonts w:ascii="Tahoma" w:eastAsia="SimSun" w:hAnsi="Tahoma" w:cs="Tahoma"/>
          <w:lang w:val="el-GR"/>
        </w:rPr>
        <w:t>:</w:t>
      </w:r>
    </w:p>
    <w:p w14:paraId="75A27CE6" w14:textId="77777777" w:rsidR="005E66BD" w:rsidRPr="005E66BD" w:rsidRDefault="005E66BD" w:rsidP="00EB3381">
      <w:pPr>
        <w:pStyle w:val="aff"/>
        <w:numPr>
          <w:ilvl w:val="0"/>
          <w:numId w:val="111"/>
        </w:numPr>
        <w:rPr>
          <w:rFonts w:ascii="Tahoma" w:eastAsia="SimSun" w:hAnsi="Tahoma" w:cs="Tahoma"/>
          <w:lang w:val="el-GR"/>
        </w:rPr>
      </w:pPr>
      <w:r w:rsidRPr="005E66BD">
        <w:rPr>
          <w:rFonts w:ascii="Tahoma" w:eastAsia="SimSun" w:hAnsi="Tahoma" w:cs="Tahoma"/>
          <w:lang w:val="el-GR"/>
        </w:rPr>
        <w:t xml:space="preserve">Σχεδιασμό “digital by default”, με την εφαρμογή των αρχών «Προστασία των Δεδομένων από το Σχεδιασμό και εξ Oρισμού» («Privacy by Design and by Default») του Κανονισμού 679/2016 (GDPR), </w:t>
      </w:r>
    </w:p>
    <w:p w14:paraId="5B09940D" w14:textId="77777777" w:rsidR="005E66BD" w:rsidRPr="005E66BD" w:rsidRDefault="005E66BD" w:rsidP="00EB3381">
      <w:pPr>
        <w:pStyle w:val="aff"/>
        <w:numPr>
          <w:ilvl w:val="0"/>
          <w:numId w:val="111"/>
        </w:numPr>
        <w:rPr>
          <w:rFonts w:ascii="Tahoma" w:eastAsia="SimSun" w:hAnsi="Tahoma" w:cs="Tahoma"/>
          <w:lang w:val="el-GR"/>
        </w:rPr>
      </w:pPr>
      <w:r w:rsidRPr="005E66BD">
        <w:rPr>
          <w:rFonts w:ascii="Tahoma" w:eastAsia="SimSun" w:hAnsi="Tahoma" w:cs="Tahoma"/>
          <w:lang w:val="el-GR"/>
        </w:rPr>
        <w:t xml:space="preserve">διαλειτουργικότητα μέσω κοινών και διεθνώς αναγνωρισμένων ανοικτών προτύπων, διάθεσης ανοικτών APIs και ανάπτυξης δημόσιων SDKs,  </w:t>
      </w:r>
    </w:p>
    <w:p w14:paraId="7144FE1E" w14:textId="759E755E" w:rsidR="005E66BD" w:rsidRPr="005E66BD" w:rsidRDefault="005E66BD" w:rsidP="00EB3381">
      <w:pPr>
        <w:pStyle w:val="aff"/>
        <w:numPr>
          <w:ilvl w:val="0"/>
          <w:numId w:val="111"/>
        </w:numPr>
        <w:rPr>
          <w:rFonts w:ascii="Tahoma" w:eastAsia="SimSun" w:hAnsi="Tahoma" w:cs="Tahoma"/>
          <w:lang w:val="el-GR"/>
        </w:rPr>
      </w:pPr>
      <w:r w:rsidRPr="005E66BD">
        <w:rPr>
          <w:rFonts w:ascii="Tahoma" w:eastAsia="SimSun" w:hAnsi="Tahoma" w:cs="Tahoma"/>
          <w:lang w:val="el-GR"/>
        </w:rPr>
        <w:t>υιοθέτηση modular αρχιτεκτονικής ώστε να είναι εφικτή η αξιοποίηση μελλοντικών οριζόντιων δράσεων υπουργείων,</w:t>
      </w:r>
    </w:p>
    <w:p w14:paraId="21A3BFB3" w14:textId="47AB1F85" w:rsidR="005E66BD" w:rsidRPr="005E66BD" w:rsidRDefault="005E66BD" w:rsidP="00EB3381">
      <w:pPr>
        <w:pStyle w:val="aff"/>
        <w:numPr>
          <w:ilvl w:val="0"/>
          <w:numId w:val="111"/>
        </w:numPr>
        <w:rPr>
          <w:rFonts w:ascii="Tahoma" w:eastAsia="SimSun" w:hAnsi="Tahoma" w:cs="Tahoma"/>
          <w:lang w:val="el-GR"/>
        </w:rPr>
      </w:pPr>
      <w:r w:rsidRPr="005E66BD">
        <w:rPr>
          <w:rFonts w:ascii="Tahoma" w:eastAsia="SimSun" w:hAnsi="Tahoma" w:cs="Tahoma"/>
          <w:lang w:val="el-GR"/>
        </w:rPr>
        <w:t>σχεδιασμό που θα παρέχει εγγενώς την απαραίτητη ευελιξία και θα επιτρέπει την παραμετροποίηση του συστήματος για την προσθήκη νέων διαδικασιών από τους χρήστες του, χωρίς την παρέμβαση του αναδόχου,</w:t>
      </w:r>
    </w:p>
    <w:p w14:paraId="17F3E692" w14:textId="2FF93562" w:rsidR="005E66BD" w:rsidRPr="005E66BD" w:rsidRDefault="005E66BD" w:rsidP="00EB3381">
      <w:pPr>
        <w:pStyle w:val="aff"/>
        <w:numPr>
          <w:ilvl w:val="0"/>
          <w:numId w:val="111"/>
        </w:numPr>
        <w:rPr>
          <w:rFonts w:ascii="Tahoma" w:eastAsia="SimSun" w:hAnsi="Tahoma" w:cs="Tahoma"/>
          <w:lang w:val="el-GR"/>
        </w:rPr>
      </w:pPr>
      <w:r w:rsidRPr="005E66BD">
        <w:rPr>
          <w:rFonts w:ascii="Tahoma" w:eastAsia="SimSun" w:hAnsi="Tahoma" w:cs="Tahoma"/>
          <w:lang w:val="el-GR"/>
        </w:rPr>
        <w:t xml:space="preserve">θα πρέπει το σύνολο του πηγαίου κώδικα που θα δημιουργηθεί στα πλαίσια των υπηρεσιών υλοποίησης λογισμικού και το σχήμα της βάσης να αποτελούν παραδοτέα του έργου και να συνοδεύονται από αναλυτική τεκμηρίωση και να διατίθεται με άδεια που θα επιτρέπει την άνευ εδαφικού, χρονικού ή άλλου περιορισμού χρήση τους από τον φορέα, </w:t>
      </w:r>
    </w:p>
    <w:p w14:paraId="4A01FC52" w14:textId="2CEF7538" w:rsidR="005E66BD" w:rsidRPr="005E66BD" w:rsidRDefault="005E66BD" w:rsidP="00EB3381">
      <w:pPr>
        <w:pStyle w:val="aff"/>
        <w:numPr>
          <w:ilvl w:val="0"/>
          <w:numId w:val="111"/>
        </w:numPr>
        <w:rPr>
          <w:rFonts w:ascii="Tahoma" w:eastAsia="SimSun" w:hAnsi="Tahoma" w:cs="Tahoma"/>
          <w:lang w:val="el-GR"/>
        </w:rPr>
      </w:pPr>
      <w:r w:rsidRPr="005E66BD">
        <w:rPr>
          <w:rFonts w:ascii="Tahoma" w:eastAsia="SimSun" w:hAnsi="Tahoma" w:cs="Tahoma"/>
          <w:lang w:val="el-GR"/>
        </w:rPr>
        <w:lastRenderedPageBreak/>
        <w:t xml:space="preserve">τήρηση του ισχύοντος πλαισίου διαλειτουργικότητας (Κανόνες και Πρότυπα για Διαδικτυακούς Τόπους του Δημόσιου Τομέα) καθώς και του Ευρωπαϊκού Πλαισίου Διαλειτουργικότητας (Communication CCOM (2017) 134), </w:t>
      </w:r>
    </w:p>
    <w:p w14:paraId="235BB4C9" w14:textId="30807A77" w:rsidR="005E66BD" w:rsidRPr="005E66BD" w:rsidRDefault="005E66BD" w:rsidP="00EB3381">
      <w:pPr>
        <w:pStyle w:val="aff"/>
        <w:numPr>
          <w:ilvl w:val="0"/>
          <w:numId w:val="111"/>
        </w:numPr>
        <w:rPr>
          <w:rFonts w:ascii="Tahoma" w:eastAsia="SimSun" w:hAnsi="Tahoma" w:cs="Tahoma"/>
          <w:lang w:val="el-GR"/>
        </w:rPr>
      </w:pPr>
      <w:r w:rsidRPr="005E66BD">
        <w:rPr>
          <w:rFonts w:ascii="Tahoma" w:eastAsia="SimSun" w:hAnsi="Tahoma" w:cs="Tahoma"/>
          <w:lang w:val="el-GR"/>
        </w:rPr>
        <w:t>υλοποίηση του έργου, σύμφωνα με τα οριζόμενα στο «Πλαίσιο Παροχής Υπηρεσιών Ηλεκτρονικής Διακυβέρνησης» (ΥΑΠ/Φ.40.4/1/989, ΦΕΚ 1301/Β/12-04-2012), όπου κρίνεται αναγκαίο , καθώς και του Νέου Ευρωπαικού Πλαισίου Διαλειτουργικότητας,</w:t>
      </w:r>
    </w:p>
    <w:p w14:paraId="7F95C9B3" w14:textId="52C1FFF0" w:rsidR="005E66BD" w:rsidRPr="005E66BD" w:rsidRDefault="005E66BD" w:rsidP="00EB3381">
      <w:pPr>
        <w:pStyle w:val="aff"/>
        <w:numPr>
          <w:ilvl w:val="0"/>
          <w:numId w:val="111"/>
        </w:numPr>
        <w:rPr>
          <w:rFonts w:ascii="Tahoma" w:eastAsia="SimSun" w:hAnsi="Tahoma" w:cs="Tahoma"/>
          <w:lang w:val="el-GR"/>
        </w:rPr>
      </w:pPr>
      <w:r w:rsidRPr="005E66BD">
        <w:rPr>
          <w:rFonts w:ascii="Tahoma" w:eastAsia="SimSun" w:hAnsi="Tahoma" w:cs="Tahoma"/>
          <w:lang w:val="el-GR"/>
        </w:rPr>
        <w:t xml:space="preserve">να εξασφαλισθεί ότι θα τηρηθούν οι αρχές του καθολικού σχεδιασμού (Ν. 4488/2017, αρ. 63) και να διασφαλιστεί η προσβασιμότητα των υπό ανάπτυξη ηλεκτρονικών υπηρεσιών σε άτομα με αναπηρίες, όπως αυτά ορίζονται στο Ν.4591/2019 και στο άρθρο 60 του Ν. 4488/2017, και ιδιαίτερα στο σκέλος της ηχητικής αφήγησης περιεχομένου (ανάλυση αρχείου </w:t>
      </w:r>
      <w:r w:rsidRPr="005E66BD">
        <w:rPr>
          <w:rFonts w:ascii="Tahoma" w:eastAsia="SimSun" w:hAnsi="Tahoma" w:cs="Tahoma"/>
          <w:lang w:val="en-US"/>
        </w:rPr>
        <w:t>Waveform</w:t>
      </w:r>
      <w:r w:rsidRPr="005E66BD">
        <w:rPr>
          <w:rFonts w:ascii="Tahoma" w:eastAsia="SimSun" w:hAnsi="Tahoma" w:cs="Tahoma"/>
          <w:lang w:val="el-GR"/>
        </w:rPr>
        <w:t xml:space="preserve"> &gt;48</w:t>
      </w:r>
      <w:r w:rsidRPr="005E66BD">
        <w:rPr>
          <w:rFonts w:ascii="Tahoma" w:eastAsia="SimSun" w:hAnsi="Tahoma" w:cs="Tahoma"/>
          <w:lang w:val="en-US"/>
        </w:rPr>
        <w:t>Khz</w:t>
      </w:r>
      <w:r w:rsidRPr="005E66BD">
        <w:rPr>
          <w:rFonts w:ascii="Tahoma" w:eastAsia="SimSun" w:hAnsi="Tahoma" w:cs="Tahoma"/>
          <w:lang w:val="el-GR"/>
        </w:rPr>
        <w:t xml:space="preserve"> 16</w:t>
      </w:r>
      <w:r w:rsidRPr="005E66BD">
        <w:rPr>
          <w:rFonts w:ascii="Tahoma" w:eastAsia="SimSun" w:hAnsi="Tahoma" w:cs="Tahoma"/>
          <w:lang w:val="en-US"/>
        </w:rPr>
        <w:t>bit</w:t>
      </w:r>
      <w:r w:rsidRPr="005E66BD">
        <w:rPr>
          <w:rFonts w:ascii="Tahoma" w:eastAsia="SimSun" w:hAnsi="Tahoma" w:cs="Tahoma"/>
          <w:lang w:val="el-GR"/>
        </w:rPr>
        <w:t xml:space="preserve"> </w:t>
      </w:r>
      <w:r w:rsidRPr="005E66BD">
        <w:rPr>
          <w:rFonts w:ascii="Tahoma" w:eastAsia="SimSun" w:hAnsi="Tahoma" w:cs="Tahoma"/>
          <w:lang w:val="en-US"/>
        </w:rPr>
        <w:t>sampling</w:t>
      </w:r>
      <w:r w:rsidRPr="005E66BD">
        <w:rPr>
          <w:rFonts w:ascii="Tahoma" w:eastAsia="SimSun" w:hAnsi="Tahoma" w:cs="Tahoma"/>
          <w:lang w:val="el-GR"/>
        </w:rPr>
        <w:t xml:space="preserve"> </w:t>
      </w:r>
      <w:r w:rsidRPr="005E66BD">
        <w:rPr>
          <w:rFonts w:ascii="Tahoma" w:eastAsia="SimSun" w:hAnsi="Tahoma" w:cs="Tahoma"/>
          <w:lang w:val="en-US"/>
        </w:rPr>
        <w:t>rate</w:t>
      </w:r>
      <w:r w:rsidRPr="005E66BD">
        <w:rPr>
          <w:rFonts w:ascii="Tahoma" w:eastAsia="SimSun" w:hAnsi="Tahoma" w:cs="Tahoma"/>
          <w:lang w:val="el-GR"/>
        </w:rPr>
        <w:t xml:space="preserve">, </w:t>
      </w:r>
      <w:r w:rsidRPr="005E66BD">
        <w:rPr>
          <w:rFonts w:ascii="Tahoma" w:eastAsia="SimSun" w:hAnsi="Tahoma" w:cs="Tahoma"/>
          <w:lang w:val="en-US"/>
        </w:rPr>
        <w:t>Encoding</w:t>
      </w:r>
      <w:r w:rsidRPr="005E66BD">
        <w:rPr>
          <w:rFonts w:ascii="Tahoma" w:eastAsia="SimSun" w:hAnsi="Tahoma" w:cs="Tahoma"/>
          <w:lang w:val="el-GR"/>
        </w:rPr>
        <w:t xml:space="preserve"> </w:t>
      </w:r>
      <w:r w:rsidRPr="005E66BD">
        <w:rPr>
          <w:rFonts w:ascii="Tahoma" w:eastAsia="SimSun" w:hAnsi="Tahoma" w:cs="Tahoma"/>
          <w:lang w:val="en-US"/>
        </w:rPr>
        <w:t>mp</w:t>
      </w:r>
      <w:r w:rsidRPr="005E66BD">
        <w:rPr>
          <w:rFonts w:ascii="Tahoma" w:eastAsia="SimSun" w:hAnsi="Tahoma" w:cs="Tahoma"/>
          <w:lang w:val="el-GR"/>
        </w:rPr>
        <w:t>3 &gt;256</w:t>
      </w:r>
      <w:r w:rsidRPr="005E66BD">
        <w:rPr>
          <w:rFonts w:ascii="Tahoma" w:eastAsia="SimSun" w:hAnsi="Tahoma" w:cs="Tahoma"/>
          <w:lang w:val="en-US"/>
        </w:rPr>
        <w:t>kbps</w:t>
      </w:r>
      <w:r w:rsidRPr="005E66BD">
        <w:rPr>
          <w:rFonts w:ascii="Tahoma" w:eastAsia="SimSun" w:hAnsi="Tahoma" w:cs="Tahoma"/>
          <w:lang w:val="el-GR"/>
        </w:rPr>
        <w:t>),</w:t>
      </w:r>
    </w:p>
    <w:p w14:paraId="0A7AFB7F" w14:textId="55B223A8" w:rsidR="005E66BD" w:rsidRPr="005E66BD" w:rsidRDefault="005E66BD" w:rsidP="00EB3381">
      <w:pPr>
        <w:pStyle w:val="aff"/>
        <w:numPr>
          <w:ilvl w:val="0"/>
          <w:numId w:val="111"/>
        </w:numPr>
        <w:rPr>
          <w:rFonts w:ascii="Tahoma" w:eastAsia="SimSun" w:hAnsi="Tahoma" w:cs="Tahoma"/>
          <w:lang w:val="el-GR"/>
        </w:rPr>
      </w:pPr>
      <w:r w:rsidRPr="005E66BD">
        <w:rPr>
          <w:rFonts w:ascii="Tahoma" w:eastAsia="SimSun" w:hAnsi="Tahoma" w:cs="Tahoma"/>
          <w:lang w:val="el-GR"/>
        </w:rPr>
        <w:t>το ψηφιακό περιεχόμενο που θα παραχθεί στο πλαίσιο του έργου θα πρέπει να είναι συμβατό με τις κατευθύνσεις που σχετίζονται με την παραγωγή ανοικτού ψηφιακού περιεχόμενου (Open Data)(Οδηγία (ΕΕ) 2019/1024),</w:t>
      </w:r>
    </w:p>
    <w:p w14:paraId="1942F8C8" w14:textId="658C3E15" w:rsidR="005E66BD" w:rsidRPr="005E66BD" w:rsidRDefault="005E66BD" w:rsidP="00EB3381">
      <w:pPr>
        <w:pStyle w:val="aff"/>
        <w:numPr>
          <w:ilvl w:val="0"/>
          <w:numId w:val="111"/>
        </w:numPr>
        <w:rPr>
          <w:rFonts w:ascii="Tahoma" w:eastAsia="SimSun" w:hAnsi="Tahoma" w:cs="Tahoma"/>
          <w:lang w:val="el-GR"/>
        </w:rPr>
      </w:pPr>
      <w:r w:rsidRPr="005E66BD">
        <w:rPr>
          <w:rFonts w:ascii="Tahoma" w:eastAsia="SimSun" w:hAnsi="Tahoma" w:cs="Tahoma"/>
          <w:lang w:val="el-GR"/>
        </w:rPr>
        <w:t>θα πρέπει να υιοθετηθεί/αναπτυχθεί συγκεκριμένη πολιτική για τη λήψη και διαχείριση των αντιγράφων ασφαλείας σύμφωνα με το ισχύον κανονιστικό πλαίσιο, η οποία θα πρέπει κατ’ ελάχιστον να διασφαλίζει τη δυνατότητα ανάκτησης των δεδομένων, ανά πάσα στιγμή, για το πλήρες εύρος χρόνου που καθορίζει η σχετική νομοθεσία,</w:t>
      </w:r>
    </w:p>
    <w:p w14:paraId="1F902977" w14:textId="5D13012C" w:rsidR="005E66BD" w:rsidRPr="005E66BD" w:rsidRDefault="005E66BD" w:rsidP="00EB3381">
      <w:pPr>
        <w:pStyle w:val="aff"/>
        <w:numPr>
          <w:ilvl w:val="0"/>
          <w:numId w:val="111"/>
        </w:numPr>
        <w:rPr>
          <w:rFonts w:ascii="Tahoma" w:eastAsia="SimSun" w:hAnsi="Tahoma" w:cs="Tahoma"/>
          <w:lang w:val="el-GR"/>
        </w:rPr>
      </w:pPr>
      <w:r w:rsidRPr="005E66BD">
        <w:rPr>
          <w:rFonts w:ascii="Tahoma" w:eastAsia="SimSun" w:hAnsi="Tahoma" w:cs="Tahoma"/>
          <w:lang w:val="el-GR"/>
        </w:rPr>
        <w:t xml:space="preserve">συμμόρφωση με την υπ’ αριθμ. 1027/2019 (ΦΕΚ 3739/Β’/08-10-2019) απόφαση με θέμα «Θέματα εφαρμογής και διαδικασιών του Ν.4577/2018 (Α’ 199)», </w:t>
      </w:r>
    </w:p>
    <w:p w14:paraId="40C332D0" w14:textId="0F6BD113" w:rsidR="005E66BD" w:rsidRPr="005E66BD" w:rsidRDefault="005E66BD" w:rsidP="00EB3381">
      <w:pPr>
        <w:pStyle w:val="aff"/>
        <w:numPr>
          <w:ilvl w:val="0"/>
          <w:numId w:val="111"/>
        </w:numPr>
        <w:rPr>
          <w:rFonts w:ascii="Tahoma" w:eastAsia="SimSun" w:hAnsi="Tahoma" w:cs="Tahoma"/>
          <w:lang w:val="el-GR"/>
        </w:rPr>
      </w:pPr>
      <w:r w:rsidRPr="005E66BD">
        <w:rPr>
          <w:rFonts w:ascii="Tahoma" w:eastAsia="SimSun" w:hAnsi="Tahoma" w:cs="Tahoma"/>
          <w:lang w:val="el-GR"/>
        </w:rPr>
        <w:t>συμμόρφωση με το Ν.4623/2019 «Ρυθμίσεις του Υπουργείου Εσωτερικών, διατάξεις για την ψηφιακή διακυβέρνηση, συνταξιοδοτικές ρυθμίσεις και άλλα επείγοντα ζητήματα» και πιο συγκεκριμένα με τα άρθρα 47 και 48 καθώς επίσης και με την με αριθμ. 126904 ΕΞ 2019 (ΦΕΚ4289/Β/27-11- 2019) απόφαση του Υπουργού Επικρατείας με τίτλο «Καθορισμόςλεπτομερειών εφαρμογής των παραγράφων 3α, 3β, 3γ και 3δ του άρθρου 48 του ν. 4623/2019 «Ρυθμίσεις του Υπουργείου Εσωτερικών, διατάξεις για την Ψηφιακή Διακυβέρνηση και άλλα επείγοντα ζητήματα»</w:t>
      </w:r>
    </w:p>
    <w:p w14:paraId="639A9D42" w14:textId="46CAEF4E" w:rsidR="005E66BD" w:rsidRPr="005E66BD" w:rsidRDefault="005E66BD" w:rsidP="00EB3381">
      <w:pPr>
        <w:pStyle w:val="aff"/>
        <w:numPr>
          <w:ilvl w:val="0"/>
          <w:numId w:val="111"/>
        </w:numPr>
        <w:rPr>
          <w:rFonts w:ascii="Tahoma" w:eastAsia="SimSun" w:hAnsi="Tahoma" w:cs="Tahoma"/>
          <w:lang w:val="el-GR"/>
        </w:rPr>
      </w:pPr>
      <w:r w:rsidRPr="005E66BD">
        <w:rPr>
          <w:rFonts w:ascii="Tahoma" w:eastAsia="SimSun" w:hAnsi="Tahoma" w:cs="Tahoma"/>
          <w:lang w:val="el-GR"/>
        </w:rPr>
        <w:t>να τεκμηριωθούν, διασφαλιστούν και προσδιοριστούν όλες οι απαραίτητες υποδομές καθώς και τα τεχνικά χαρακτηριστικά για την δημιουργία περιβάλλοντος Εικονικών Σταθμών Εργασίας,</w:t>
      </w:r>
    </w:p>
    <w:p w14:paraId="5135414D" w14:textId="147A30A7" w:rsidR="005E66BD" w:rsidRPr="005E66BD" w:rsidRDefault="005E66BD" w:rsidP="00EB3381">
      <w:pPr>
        <w:pStyle w:val="aff"/>
        <w:numPr>
          <w:ilvl w:val="0"/>
          <w:numId w:val="111"/>
        </w:numPr>
        <w:rPr>
          <w:rFonts w:ascii="Tahoma" w:eastAsia="SimSun" w:hAnsi="Tahoma" w:cs="Tahoma"/>
          <w:lang w:val="el-GR"/>
        </w:rPr>
      </w:pPr>
      <w:r w:rsidRPr="005E66BD">
        <w:rPr>
          <w:rFonts w:ascii="Tahoma" w:eastAsia="SimSun" w:hAnsi="Tahoma" w:cs="Tahoma"/>
          <w:lang w:val="el-GR"/>
        </w:rPr>
        <w:t>όσο αφορά τις σχεδιαζόμενες ηλεκτρονικές υπηρεσίες, προτείνονται τα ακόλουθα χαρακτηριστικά, τα οποία είναι θεμιτό να τηρούνται «οριζόντια», στο βαθμό του εφικτού:</w:t>
      </w:r>
    </w:p>
    <w:p w14:paraId="03171233" w14:textId="0761F50F" w:rsidR="005E66BD" w:rsidRPr="005E66BD" w:rsidRDefault="005E66BD" w:rsidP="00EB3381">
      <w:pPr>
        <w:pStyle w:val="aff"/>
        <w:numPr>
          <w:ilvl w:val="0"/>
          <w:numId w:val="111"/>
        </w:numPr>
        <w:rPr>
          <w:rFonts w:ascii="Tahoma" w:eastAsia="SimSun" w:hAnsi="Tahoma" w:cs="Tahoma"/>
          <w:lang w:val="el-GR"/>
        </w:rPr>
      </w:pPr>
      <w:r w:rsidRPr="005E66BD">
        <w:rPr>
          <w:rFonts w:ascii="Tahoma" w:eastAsia="SimSun" w:hAnsi="Tahoma" w:cs="Tahoma"/>
          <w:lang w:val="el-GR"/>
        </w:rPr>
        <w:t>Προδιαγραφές χρηστικότητας ηλ. Υπηρεσιών:</w:t>
      </w:r>
    </w:p>
    <w:p w14:paraId="2721DF3C" w14:textId="3A163605" w:rsidR="005E66BD" w:rsidRPr="005E66BD" w:rsidRDefault="005E66BD" w:rsidP="00EB3381">
      <w:pPr>
        <w:pStyle w:val="aff"/>
        <w:numPr>
          <w:ilvl w:val="1"/>
          <w:numId w:val="111"/>
        </w:numPr>
        <w:rPr>
          <w:rFonts w:ascii="Tahoma" w:eastAsia="SimSun" w:hAnsi="Tahoma" w:cs="Tahoma"/>
          <w:lang w:val="el-GR"/>
        </w:rPr>
      </w:pPr>
      <w:r w:rsidRPr="005E66BD">
        <w:rPr>
          <w:rFonts w:ascii="Tahoma" w:eastAsia="SimSun" w:hAnsi="Tahoma" w:cs="Tahoma"/>
          <w:lang w:val="el-GR"/>
        </w:rPr>
        <w:t>Να διατίθεται ενότητα συχνών ερωτήσεων (FAQ questions)</w:t>
      </w:r>
    </w:p>
    <w:p w14:paraId="597DB6D2" w14:textId="7636528D" w:rsidR="005E66BD" w:rsidRPr="005E66BD" w:rsidRDefault="005E66BD" w:rsidP="00EB3381">
      <w:pPr>
        <w:pStyle w:val="aff"/>
        <w:numPr>
          <w:ilvl w:val="1"/>
          <w:numId w:val="111"/>
        </w:numPr>
        <w:rPr>
          <w:rFonts w:ascii="Tahoma" w:eastAsia="SimSun" w:hAnsi="Tahoma" w:cs="Tahoma"/>
          <w:lang w:val="el-GR"/>
        </w:rPr>
      </w:pPr>
      <w:r w:rsidRPr="005E66BD">
        <w:rPr>
          <w:rFonts w:ascii="Tahoma" w:eastAsia="SimSun" w:hAnsi="Tahoma" w:cs="Tahoma"/>
          <w:lang w:val="el-GR"/>
        </w:rPr>
        <w:t>Να διατίθεται βίντεο επίδειξης χρήσης της υπηρεσίας (demo)</w:t>
      </w:r>
    </w:p>
    <w:p w14:paraId="46DB85B5" w14:textId="6EEB0A40" w:rsidR="005E66BD" w:rsidRPr="005E66BD" w:rsidRDefault="005E66BD" w:rsidP="00EB3381">
      <w:pPr>
        <w:pStyle w:val="aff"/>
        <w:numPr>
          <w:ilvl w:val="1"/>
          <w:numId w:val="111"/>
        </w:numPr>
        <w:rPr>
          <w:rFonts w:ascii="Tahoma" w:eastAsia="SimSun" w:hAnsi="Tahoma" w:cs="Tahoma"/>
          <w:lang w:val="el-GR"/>
        </w:rPr>
      </w:pPr>
      <w:r w:rsidRPr="005E66BD">
        <w:rPr>
          <w:rFonts w:ascii="Tahoma" w:eastAsia="SimSun" w:hAnsi="Tahoma" w:cs="Tahoma"/>
          <w:lang w:val="el-GR"/>
        </w:rPr>
        <w:t>Να διατίθεται λειτουργικότητα live support</w:t>
      </w:r>
    </w:p>
    <w:p w14:paraId="6EA54E69" w14:textId="5B147C67" w:rsidR="005E66BD" w:rsidRPr="005E66BD" w:rsidRDefault="005E66BD" w:rsidP="00EB3381">
      <w:pPr>
        <w:pStyle w:val="aff"/>
        <w:numPr>
          <w:ilvl w:val="1"/>
          <w:numId w:val="111"/>
        </w:numPr>
        <w:rPr>
          <w:rFonts w:ascii="Tahoma" w:eastAsia="SimSun" w:hAnsi="Tahoma" w:cs="Tahoma"/>
          <w:lang w:val="el-GR"/>
        </w:rPr>
      </w:pPr>
      <w:r w:rsidRPr="005E66BD">
        <w:rPr>
          <w:rFonts w:ascii="Tahoma" w:eastAsia="SimSun" w:hAnsi="Tahoma" w:cs="Tahoma"/>
          <w:lang w:val="el-GR"/>
        </w:rPr>
        <w:t>Να προσδιορίζεται η αρμόδια υπηρεσία/τμήμα με στοιχεία επικοινωνίας</w:t>
      </w:r>
    </w:p>
    <w:p w14:paraId="56BE144B" w14:textId="465C2E85" w:rsidR="005E66BD" w:rsidRPr="005E66BD" w:rsidRDefault="005E66BD" w:rsidP="00EB3381">
      <w:pPr>
        <w:pStyle w:val="aff"/>
        <w:numPr>
          <w:ilvl w:val="1"/>
          <w:numId w:val="111"/>
        </w:numPr>
        <w:rPr>
          <w:rFonts w:ascii="Tahoma" w:eastAsia="SimSun" w:hAnsi="Tahoma" w:cs="Tahoma"/>
          <w:lang w:val="el-GR"/>
        </w:rPr>
      </w:pPr>
      <w:r w:rsidRPr="005E66BD">
        <w:rPr>
          <w:rFonts w:ascii="Tahoma" w:eastAsia="SimSun" w:hAnsi="Tahoma" w:cs="Tahoma"/>
          <w:lang w:val="el-GR"/>
        </w:rPr>
        <w:t>Να διατίθεται μηχανισμός αποστολής σχολίων και παραπόνων</w:t>
      </w:r>
    </w:p>
    <w:p w14:paraId="652D4AC7" w14:textId="351A6871" w:rsidR="005E66BD" w:rsidRPr="005E66BD" w:rsidRDefault="005E66BD" w:rsidP="00EB3381">
      <w:pPr>
        <w:pStyle w:val="aff"/>
        <w:numPr>
          <w:ilvl w:val="1"/>
          <w:numId w:val="111"/>
        </w:numPr>
        <w:rPr>
          <w:rFonts w:ascii="Tahoma" w:eastAsia="SimSun" w:hAnsi="Tahoma" w:cs="Tahoma"/>
          <w:lang w:val="el-GR"/>
        </w:rPr>
      </w:pPr>
      <w:r w:rsidRPr="005E66BD">
        <w:rPr>
          <w:rFonts w:ascii="Tahoma" w:eastAsia="SimSun" w:hAnsi="Tahoma" w:cs="Tahoma"/>
          <w:lang w:val="el-GR"/>
        </w:rPr>
        <w:t>Αν διατίθεται φόρουμ συζήτησης ή παρουσία στα μέσα κοινωνικής δικτύωσης να αναφέρεται</w:t>
      </w:r>
    </w:p>
    <w:p w14:paraId="159AAE81" w14:textId="11BB8E04" w:rsidR="005E66BD" w:rsidRPr="005E66BD" w:rsidRDefault="005E66BD" w:rsidP="00EB3381">
      <w:pPr>
        <w:pStyle w:val="aff"/>
        <w:numPr>
          <w:ilvl w:val="1"/>
          <w:numId w:val="111"/>
        </w:numPr>
        <w:rPr>
          <w:rFonts w:ascii="Tahoma" w:eastAsia="SimSun" w:hAnsi="Tahoma" w:cs="Tahoma"/>
          <w:lang w:val="el-GR"/>
        </w:rPr>
      </w:pPr>
      <w:r w:rsidRPr="005E66BD">
        <w:rPr>
          <w:rFonts w:ascii="Tahoma" w:eastAsia="SimSun" w:hAnsi="Tahoma" w:cs="Tahoma"/>
          <w:lang w:val="el-GR"/>
        </w:rPr>
        <w:t>Να διατίθεται μηχανισμός μέτρησης της ικανοποίησης από τη χρήση της υπηρεσίας</w:t>
      </w:r>
    </w:p>
    <w:p w14:paraId="6A254827" w14:textId="04C998FC" w:rsidR="005E66BD" w:rsidRPr="005E66BD" w:rsidRDefault="005E66BD" w:rsidP="00EB3381">
      <w:pPr>
        <w:pStyle w:val="aff"/>
        <w:numPr>
          <w:ilvl w:val="0"/>
          <w:numId w:val="111"/>
        </w:numPr>
        <w:rPr>
          <w:rFonts w:ascii="Tahoma" w:eastAsia="SimSun" w:hAnsi="Tahoma" w:cs="Tahoma"/>
          <w:lang w:val="el-GR"/>
        </w:rPr>
      </w:pPr>
      <w:r w:rsidRPr="005E66BD">
        <w:rPr>
          <w:rFonts w:ascii="Tahoma" w:eastAsia="SimSun" w:hAnsi="Tahoma" w:cs="Tahoma"/>
          <w:lang w:val="el-GR"/>
        </w:rPr>
        <w:t>Προδιαγραφές διαφάνειας παροχής ηλ. Υπηρεσιών:</w:t>
      </w:r>
    </w:p>
    <w:p w14:paraId="334DF056" w14:textId="5A906D5D" w:rsidR="005E66BD" w:rsidRPr="005E66BD" w:rsidRDefault="005E66BD" w:rsidP="00EB3381">
      <w:pPr>
        <w:pStyle w:val="aff"/>
        <w:numPr>
          <w:ilvl w:val="1"/>
          <w:numId w:val="111"/>
        </w:numPr>
        <w:rPr>
          <w:rFonts w:ascii="Tahoma" w:eastAsia="SimSun" w:hAnsi="Tahoma" w:cs="Tahoma"/>
          <w:lang w:val="el-GR"/>
        </w:rPr>
      </w:pPr>
      <w:r w:rsidRPr="005E66BD">
        <w:rPr>
          <w:rFonts w:ascii="Tahoma" w:eastAsia="SimSun" w:hAnsi="Tahoma" w:cs="Tahoma"/>
          <w:lang w:val="el-GR"/>
        </w:rPr>
        <w:t>Ειδοποίηση ολοκλήρωσης υπηρεσίας</w:t>
      </w:r>
    </w:p>
    <w:p w14:paraId="5009E9DC" w14:textId="66C902B3" w:rsidR="005E66BD" w:rsidRPr="005E66BD" w:rsidRDefault="005E66BD" w:rsidP="00EB3381">
      <w:pPr>
        <w:pStyle w:val="aff"/>
        <w:numPr>
          <w:ilvl w:val="1"/>
          <w:numId w:val="111"/>
        </w:numPr>
        <w:rPr>
          <w:rFonts w:ascii="Tahoma" w:eastAsia="SimSun" w:hAnsi="Tahoma" w:cs="Tahoma"/>
          <w:lang w:val="el-GR"/>
        </w:rPr>
      </w:pPr>
      <w:r w:rsidRPr="005E66BD">
        <w:rPr>
          <w:rFonts w:ascii="Tahoma" w:eastAsia="SimSun" w:hAnsi="Tahoma" w:cs="Tahoma"/>
          <w:lang w:val="el-GR"/>
        </w:rPr>
        <w:t>Πρόοδος ολοκλήρωσης υπηρεσίας</w:t>
      </w:r>
    </w:p>
    <w:p w14:paraId="275D75DD" w14:textId="229F95A1" w:rsidR="005E66BD" w:rsidRPr="005E66BD" w:rsidRDefault="005E66BD" w:rsidP="00EB3381">
      <w:pPr>
        <w:pStyle w:val="aff"/>
        <w:numPr>
          <w:ilvl w:val="1"/>
          <w:numId w:val="111"/>
        </w:numPr>
        <w:rPr>
          <w:rFonts w:ascii="Tahoma" w:eastAsia="SimSun" w:hAnsi="Tahoma" w:cs="Tahoma"/>
          <w:lang w:val="el-GR"/>
        </w:rPr>
      </w:pPr>
      <w:r w:rsidRPr="005E66BD">
        <w:rPr>
          <w:rFonts w:ascii="Tahoma" w:eastAsia="SimSun" w:hAnsi="Tahoma" w:cs="Tahoma"/>
          <w:lang w:val="el-GR"/>
        </w:rPr>
        <w:t>Δυνατότητα προσωρινής αποθήκευσης</w:t>
      </w:r>
    </w:p>
    <w:p w14:paraId="44898B5E" w14:textId="214FAF91" w:rsidR="005E66BD" w:rsidRPr="005E66BD" w:rsidRDefault="005E66BD" w:rsidP="00EB3381">
      <w:pPr>
        <w:pStyle w:val="aff"/>
        <w:numPr>
          <w:ilvl w:val="0"/>
          <w:numId w:val="111"/>
        </w:numPr>
        <w:rPr>
          <w:rFonts w:ascii="Tahoma" w:eastAsia="SimSun" w:hAnsi="Tahoma" w:cs="Tahoma"/>
          <w:lang w:val="el-GR"/>
        </w:rPr>
      </w:pPr>
      <w:r w:rsidRPr="005E66BD">
        <w:rPr>
          <w:rFonts w:ascii="Tahoma" w:eastAsia="SimSun" w:hAnsi="Tahoma" w:cs="Tahoma"/>
          <w:lang w:val="el-GR"/>
        </w:rPr>
        <w:t>Προδιαγραφές διαφάνειας στη χρήση προσωπικών δεδομένων:</w:t>
      </w:r>
    </w:p>
    <w:p w14:paraId="600BCAB5" w14:textId="21C136B1" w:rsidR="005E66BD" w:rsidRPr="005E66BD" w:rsidRDefault="005E66BD" w:rsidP="00EB3381">
      <w:pPr>
        <w:pStyle w:val="aff"/>
        <w:numPr>
          <w:ilvl w:val="0"/>
          <w:numId w:val="111"/>
        </w:numPr>
        <w:rPr>
          <w:rFonts w:ascii="Tahoma" w:eastAsia="SimSun" w:hAnsi="Tahoma" w:cs="Tahoma"/>
          <w:lang w:val="el-GR"/>
        </w:rPr>
      </w:pPr>
      <w:r w:rsidRPr="005E66BD">
        <w:rPr>
          <w:rFonts w:ascii="Tahoma" w:eastAsia="SimSun" w:hAnsi="Tahoma" w:cs="Tahoma"/>
          <w:lang w:val="el-GR"/>
        </w:rPr>
        <w:t>Να παρέχεται στο χρήστη η δυνατότητα πρόσβασης στα προσωπικά του δεδομένα και σχετικές με την επεξεργασία των δεδομένων πληροφορίες</w:t>
      </w:r>
    </w:p>
    <w:p w14:paraId="3B16C6FC" w14:textId="5DBED289" w:rsidR="005E66BD" w:rsidRPr="005E66BD" w:rsidRDefault="005E66BD" w:rsidP="00EB3381">
      <w:pPr>
        <w:pStyle w:val="aff"/>
        <w:numPr>
          <w:ilvl w:val="1"/>
          <w:numId w:val="111"/>
        </w:numPr>
        <w:rPr>
          <w:rFonts w:ascii="Tahoma" w:eastAsia="SimSun" w:hAnsi="Tahoma" w:cs="Tahoma"/>
          <w:lang w:val="el-GR"/>
        </w:rPr>
      </w:pPr>
      <w:r w:rsidRPr="005E66BD">
        <w:rPr>
          <w:rFonts w:ascii="Tahoma" w:eastAsia="SimSun" w:hAnsi="Tahoma" w:cs="Tahoma"/>
          <w:lang w:val="el-GR"/>
        </w:rPr>
        <w:t>Να παρέχεται στο χρήστη η δυνατότητα διόρθωσης ανακριβών δεδομένων που τον αφορούν</w:t>
      </w:r>
    </w:p>
    <w:p w14:paraId="2E0B2173" w14:textId="1C7D1FAE" w:rsidR="005E66BD" w:rsidRPr="005E66BD" w:rsidRDefault="005E66BD" w:rsidP="00EB3381">
      <w:pPr>
        <w:pStyle w:val="aff"/>
        <w:numPr>
          <w:ilvl w:val="1"/>
          <w:numId w:val="111"/>
        </w:numPr>
        <w:rPr>
          <w:rFonts w:ascii="Tahoma" w:eastAsia="SimSun" w:hAnsi="Tahoma" w:cs="Tahoma"/>
          <w:lang w:val="el-GR"/>
        </w:rPr>
      </w:pPr>
      <w:r w:rsidRPr="005E66BD">
        <w:rPr>
          <w:rFonts w:ascii="Tahoma" w:eastAsia="SimSun" w:hAnsi="Tahoma" w:cs="Tahoma"/>
          <w:lang w:val="el-GR"/>
        </w:rPr>
        <w:lastRenderedPageBreak/>
        <w:t>Να παρέχεται στο χρήστη η δυνατότητα συμπλήρωσης ελλιπών δεδομένων του προσωπικού χαρακτήρα, καθώς και η δυνατότητα διαγραφής και περιορισμού της επεξεργασίας</w:t>
      </w:r>
    </w:p>
    <w:p w14:paraId="69A604EE" w14:textId="6E34A6DE" w:rsidR="005E66BD" w:rsidRPr="005E66BD" w:rsidRDefault="005E66BD" w:rsidP="00EB3381">
      <w:pPr>
        <w:pStyle w:val="aff"/>
        <w:numPr>
          <w:ilvl w:val="1"/>
          <w:numId w:val="111"/>
        </w:numPr>
        <w:rPr>
          <w:rFonts w:ascii="Tahoma" w:eastAsia="SimSun" w:hAnsi="Tahoma" w:cs="Tahoma"/>
          <w:lang w:val="el-GR"/>
        </w:rPr>
      </w:pPr>
      <w:r w:rsidRPr="005E66BD">
        <w:rPr>
          <w:rFonts w:ascii="Tahoma" w:eastAsia="SimSun" w:hAnsi="Tahoma" w:cs="Tahoma"/>
          <w:lang w:val="el-GR"/>
        </w:rPr>
        <w:t>Να διατίθεται μηχανισμός υποβολής παραπόνων αναφορικά με τα προσωπικά δεδομένα</w:t>
      </w:r>
    </w:p>
    <w:p w14:paraId="31FF3D8C" w14:textId="27CBE106" w:rsidR="005E66BD" w:rsidRDefault="005E66BD" w:rsidP="00EB3381">
      <w:pPr>
        <w:pStyle w:val="aff"/>
        <w:numPr>
          <w:ilvl w:val="1"/>
          <w:numId w:val="111"/>
        </w:numPr>
        <w:rPr>
          <w:rFonts w:ascii="Tahoma" w:eastAsia="SimSun" w:hAnsi="Tahoma" w:cs="Tahoma"/>
          <w:lang w:val="el-GR"/>
        </w:rPr>
      </w:pPr>
      <w:r w:rsidRPr="005E66BD">
        <w:rPr>
          <w:rFonts w:ascii="Tahoma" w:eastAsia="SimSun" w:hAnsi="Tahoma" w:cs="Tahoma"/>
          <w:lang w:val="el-GR"/>
        </w:rPr>
        <w:t>Να παρέχεται μηχανισμός καταγραφής/παρακολούθησης των φορέων/μητρώων στους οποίους παρέχεται πρόσβαση στα προσωπικά δεδομένα ενός χρήστη</w:t>
      </w:r>
    </w:p>
    <w:p w14:paraId="2597FB3C" w14:textId="1417A694" w:rsidR="00CF7B53" w:rsidRPr="00ED0349" w:rsidRDefault="00CF7B53" w:rsidP="00CF7B53">
      <w:pPr>
        <w:pStyle w:val="4"/>
        <w:numPr>
          <w:ilvl w:val="3"/>
          <w:numId w:val="18"/>
        </w:numPr>
        <w:tabs>
          <w:tab w:val="left" w:pos="1134"/>
        </w:tabs>
        <w:rPr>
          <w:rFonts w:ascii="Tahoma" w:eastAsia="SimSun" w:hAnsi="Tahoma" w:cs="Tahoma"/>
          <w:szCs w:val="22"/>
          <w:lang w:val="el-GR"/>
        </w:rPr>
      </w:pPr>
      <w:r>
        <w:rPr>
          <w:rFonts w:ascii="Tahoma" w:eastAsia="SimSun" w:hAnsi="Tahoma" w:cs="Tahoma"/>
          <w:szCs w:val="22"/>
          <w:lang w:val="el-GR"/>
        </w:rPr>
        <w:t>Γλώσσα</w:t>
      </w:r>
    </w:p>
    <w:p w14:paraId="53845FA5" w14:textId="4494B4C8" w:rsidR="00CF7B53" w:rsidRPr="00270F56" w:rsidRDefault="00CF7B53" w:rsidP="00270F56">
      <w:pPr>
        <w:rPr>
          <w:rFonts w:ascii="Tahoma" w:eastAsia="SimSun" w:hAnsi="Tahoma" w:cs="Tahoma"/>
          <w:lang w:val="el-GR"/>
        </w:rPr>
      </w:pPr>
      <w:r>
        <w:rPr>
          <w:rFonts w:ascii="Tahoma" w:eastAsia="SimSun" w:hAnsi="Tahoma" w:cs="Tahoma"/>
          <w:lang w:val="el-GR"/>
        </w:rPr>
        <w:t xml:space="preserve">Το σύστημα θα παραδοθεί σε τουλάχιστον δύο (2) γλώσσες Ελληνικά και Αγγλικά. </w:t>
      </w:r>
    </w:p>
    <w:p w14:paraId="1C149675" w14:textId="33712F61" w:rsidR="00CD2AB2" w:rsidRPr="00F94007" w:rsidRDefault="00CD2AB2" w:rsidP="00F94007">
      <w:pPr>
        <w:pStyle w:val="4"/>
        <w:numPr>
          <w:ilvl w:val="2"/>
          <w:numId w:val="18"/>
        </w:numPr>
        <w:tabs>
          <w:tab w:val="left" w:pos="1134"/>
        </w:tabs>
        <w:rPr>
          <w:rFonts w:ascii="Tahoma" w:eastAsia="SimSun" w:hAnsi="Tahoma" w:cs="Tahoma"/>
          <w:szCs w:val="22"/>
          <w:lang w:val="el-GR"/>
        </w:rPr>
      </w:pPr>
      <w:bookmarkStart w:id="301" w:name="_Toc56417732"/>
      <w:r w:rsidRPr="00F94007">
        <w:rPr>
          <w:rFonts w:ascii="Tahoma" w:eastAsia="SimSun" w:hAnsi="Tahoma" w:cs="Tahoma"/>
          <w:szCs w:val="22"/>
          <w:lang w:val="el-GR"/>
        </w:rPr>
        <w:t>Υπηρεσίες</w:t>
      </w:r>
      <w:bookmarkEnd w:id="301"/>
    </w:p>
    <w:p w14:paraId="18335DCE" w14:textId="77777777" w:rsidR="00CD2AB2" w:rsidRPr="00CD2AB2" w:rsidRDefault="00CD2AB2" w:rsidP="00CD2AB2">
      <w:pPr>
        <w:rPr>
          <w:rFonts w:eastAsia="SimSun"/>
        </w:rPr>
      </w:pPr>
    </w:p>
    <w:p w14:paraId="28A1A2A7" w14:textId="60432114" w:rsidR="004D048E" w:rsidRPr="00F94007" w:rsidRDefault="009F26C2" w:rsidP="00F94007">
      <w:pPr>
        <w:pStyle w:val="4"/>
        <w:numPr>
          <w:ilvl w:val="3"/>
          <w:numId w:val="18"/>
        </w:numPr>
        <w:tabs>
          <w:tab w:val="left" w:pos="1134"/>
        </w:tabs>
        <w:rPr>
          <w:rFonts w:ascii="Tahoma" w:eastAsia="SimSun" w:hAnsi="Tahoma" w:cs="Tahoma"/>
          <w:szCs w:val="22"/>
          <w:lang w:val="el-GR"/>
        </w:rPr>
      </w:pPr>
      <w:bookmarkStart w:id="302" w:name="_Μελέτη_Υλοποίησης_-"/>
      <w:bookmarkStart w:id="303" w:name="_Μελέτη_Εφαρμογής_-"/>
      <w:bookmarkStart w:id="304" w:name="_Toc56417733"/>
      <w:bookmarkEnd w:id="302"/>
      <w:bookmarkEnd w:id="303"/>
      <w:r w:rsidRPr="00F94007">
        <w:rPr>
          <w:rFonts w:ascii="Tahoma" w:eastAsia="SimSun" w:hAnsi="Tahoma" w:cs="Tahoma"/>
          <w:szCs w:val="22"/>
          <w:lang w:val="el-GR"/>
        </w:rPr>
        <w:t xml:space="preserve">Μελέτη </w:t>
      </w:r>
      <w:r w:rsidR="005B6DE1">
        <w:rPr>
          <w:rFonts w:ascii="Tahoma" w:eastAsia="SimSun" w:hAnsi="Tahoma" w:cs="Tahoma"/>
          <w:szCs w:val="22"/>
          <w:lang w:val="el-GR"/>
        </w:rPr>
        <w:t>Εφαρμογής</w:t>
      </w:r>
      <w:r w:rsidR="005B6DE1" w:rsidRPr="00F94007">
        <w:rPr>
          <w:rFonts w:ascii="Tahoma" w:eastAsia="SimSun" w:hAnsi="Tahoma" w:cs="Tahoma"/>
          <w:szCs w:val="22"/>
          <w:lang w:val="el-GR"/>
        </w:rPr>
        <w:t xml:space="preserve"> </w:t>
      </w:r>
      <w:r w:rsidRPr="00F94007">
        <w:rPr>
          <w:rFonts w:ascii="Tahoma" w:eastAsia="SimSun" w:hAnsi="Tahoma" w:cs="Tahoma"/>
          <w:szCs w:val="22"/>
          <w:lang w:val="el-GR"/>
        </w:rPr>
        <w:t>- Ανάλυση Απαιτήσεων</w:t>
      </w:r>
      <w:bookmarkEnd w:id="304"/>
    </w:p>
    <w:p w14:paraId="5556CEF5" w14:textId="77777777" w:rsidR="00061884" w:rsidRPr="00061884" w:rsidRDefault="00061884" w:rsidP="00061884">
      <w:pPr>
        <w:rPr>
          <w:rFonts w:ascii="Tahoma" w:eastAsia="SimSun" w:hAnsi="Tahoma" w:cs="Tahoma"/>
          <w:lang w:val="el-GR"/>
        </w:rPr>
      </w:pPr>
      <w:r w:rsidRPr="00061884">
        <w:rPr>
          <w:rFonts w:ascii="Tahoma" w:eastAsia="SimSun" w:hAnsi="Tahoma" w:cs="Tahoma"/>
          <w:lang w:val="el-GR"/>
        </w:rPr>
        <w:t xml:space="preserve">Ο Ανάδοχος οφείλει να εκπονήσει μελέτη Ανάλυσης Απαιτήσεων του Έργου, η οποία θα αποτελέσει τον βασικό οδηγό υλοποίησης του Έργου. </w:t>
      </w:r>
    </w:p>
    <w:p w14:paraId="7E4E82B6" w14:textId="77777777" w:rsidR="00061884" w:rsidRPr="00061884" w:rsidRDefault="00061884" w:rsidP="00061884">
      <w:pPr>
        <w:rPr>
          <w:rFonts w:ascii="Tahoma" w:eastAsia="SimSun" w:hAnsi="Tahoma" w:cs="Tahoma"/>
          <w:lang w:val="el-GR"/>
        </w:rPr>
      </w:pPr>
      <w:r w:rsidRPr="00061884">
        <w:rPr>
          <w:rFonts w:ascii="Tahoma" w:eastAsia="SimSun" w:hAnsi="Tahoma" w:cs="Tahoma"/>
          <w:lang w:val="el-GR"/>
        </w:rPr>
        <w:t xml:space="preserve">Η μελέτη Υλοποίησης - Ανάλυσης Απαιτήσεων κρίνεται απαραίτητο να επικαιροποιείται από τον Ανάδοχο αμέσως μετά την ολοκλήρωση κάθε φάσης του έργου ή/και όποτε κρίνεται από την ΕΠΠΕ αναγκαίο, ώστε ανά πάσα στιγμή έως και την ολοκλήρωση να υπάρχει η ορθή και αναλυτική τεκμηρίωση όλου του έργου. </w:t>
      </w:r>
    </w:p>
    <w:p w14:paraId="24F98E09" w14:textId="77777777" w:rsidR="00061884" w:rsidRPr="00061884" w:rsidRDefault="00061884" w:rsidP="00061884">
      <w:pPr>
        <w:rPr>
          <w:rFonts w:ascii="Tahoma" w:eastAsia="SimSun" w:hAnsi="Tahoma" w:cs="Tahoma"/>
          <w:lang w:val="el-GR"/>
        </w:rPr>
      </w:pPr>
      <w:r w:rsidRPr="00061884">
        <w:rPr>
          <w:rFonts w:ascii="Tahoma" w:eastAsia="SimSun" w:hAnsi="Tahoma" w:cs="Tahoma"/>
          <w:lang w:val="el-GR"/>
        </w:rPr>
        <w:t xml:space="preserve">Κατά τη διάρκεια κατάρτισης της Ανάλυσης Απαιτήσεων θα προσδιοριστούν από τον Ανάδοχο επακριβώς οι προτεραιότητες της υλοποίησης (ιεραρχημένοι και διακριτοί χρονισμοί και διάρθρωσή τους) λαμβάνοντας υπόψη τις πραγματικές δυνατότητες των εμπλεκόμενων στο έργο Υπηρεσιών ώστε οι Υπηρεσίες να προσαρμοστούν, απορροφήσουν, υποστηρίξουν και αξιοποιήσουν το νέο περιβάλλον. </w:t>
      </w:r>
    </w:p>
    <w:p w14:paraId="14CAA3F2" w14:textId="77777777" w:rsidR="00061884" w:rsidRPr="00061884" w:rsidRDefault="00061884" w:rsidP="00061884">
      <w:pPr>
        <w:rPr>
          <w:rFonts w:ascii="Tahoma" w:eastAsia="SimSun" w:hAnsi="Tahoma" w:cs="Tahoma"/>
          <w:lang w:val="el-GR"/>
        </w:rPr>
      </w:pPr>
      <w:r w:rsidRPr="00061884">
        <w:rPr>
          <w:rFonts w:ascii="Tahoma" w:eastAsia="SimSun" w:hAnsi="Tahoma" w:cs="Tahoma"/>
          <w:lang w:val="el-GR"/>
        </w:rPr>
        <w:t>Πιο συγκεκριμένα η μελέτη αυτή θα πρέπει να περιλαμβάνει:</w:t>
      </w:r>
    </w:p>
    <w:p w14:paraId="3D0048FD" w14:textId="77777777" w:rsidR="00061884" w:rsidRPr="00997D37" w:rsidRDefault="00061884" w:rsidP="00EB3381">
      <w:pPr>
        <w:pStyle w:val="aff"/>
        <w:numPr>
          <w:ilvl w:val="0"/>
          <w:numId w:val="59"/>
        </w:numPr>
        <w:rPr>
          <w:rFonts w:ascii="Tahoma" w:eastAsia="SimSun" w:hAnsi="Tahoma" w:cs="Tahoma"/>
          <w:lang w:val="el-GR"/>
        </w:rPr>
      </w:pPr>
      <w:r w:rsidRPr="00997D37">
        <w:rPr>
          <w:rFonts w:ascii="Tahoma" w:eastAsia="SimSun" w:hAnsi="Tahoma" w:cs="Tahoma"/>
          <w:b/>
          <w:lang w:val="el-GR"/>
        </w:rPr>
        <w:t>Σχέδιο Διαχείρισης και Ποιότητας Έργου (ΣΔΠΕ)</w:t>
      </w:r>
      <w:r w:rsidRPr="00997D37">
        <w:rPr>
          <w:rFonts w:ascii="Tahoma" w:eastAsia="SimSun" w:hAnsi="Tahoma" w:cs="Tahoma"/>
          <w:lang w:val="el-GR"/>
        </w:rPr>
        <w:t>. Οι διαδικασίες και μηχανισμοί που θα περιγράφονται αναλυτικά στο ΣΔΠΕ θα πρέπει να αποτελούν ένα πρότυπο και ολοκληρωμένο σύνολο, προσαρμοσμένο στις ιδιαιτερότητες που θέτουν οι οργανωτικές, διοικητικές και τεχνολογικές παράμετροι του έργου. Με βάση τα παραπάνω, τα περιεχόμενα του ΣΔΠΕ θα πρέπει κατ’ ελάχιστο να αναφέρονται στις ακόλουθες περιοχές, των οποίων ο σκοπός, η δομή και το περιεχόμενο θα περιγράφεται αναλυτικά στην προσφορά του υποψηφίου Αναδόχου:</w:t>
      </w:r>
    </w:p>
    <w:p w14:paraId="4EFCF617" w14:textId="77777777" w:rsidR="00061884" w:rsidRPr="00061884" w:rsidRDefault="00061884" w:rsidP="00EB3381">
      <w:pPr>
        <w:numPr>
          <w:ilvl w:val="2"/>
          <w:numId w:val="53"/>
        </w:numPr>
        <w:tabs>
          <w:tab w:val="clear" w:pos="2160"/>
        </w:tabs>
        <w:rPr>
          <w:rFonts w:ascii="Tahoma" w:eastAsia="SimSun" w:hAnsi="Tahoma" w:cs="Tahoma"/>
        </w:rPr>
      </w:pPr>
      <w:r w:rsidRPr="00061884">
        <w:rPr>
          <w:rFonts w:ascii="Tahoma" w:eastAsia="SimSun" w:hAnsi="Tahoma" w:cs="Tahoma"/>
        </w:rPr>
        <w:t>Οργανωτικό Σχήμα/ Δομή Διοίκησης Έργου</w:t>
      </w:r>
    </w:p>
    <w:p w14:paraId="5979A493" w14:textId="77777777" w:rsidR="00061884" w:rsidRPr="00061884" w:rsidRDefault="00061884" w:rsidP="00EB3381">
      <w:pPr>
        <w:numPr>
          <w:ilvl w:val="2"/>
          <w:numId w:val="53"/>
        </w:numPr>
        <w:tabs>
          <w:tab w:val="clear" w:pos="2160"/>
        </w:tabs>
        <w:rPr>
          <w:rFonts w:ascii="Tahoma" w:eastAsia="SimSun" w:hAnsi="Tahoma" w:cs="Tahoma"/>
        </w:rPr>
      </w:pPr>
      <w:r w:rsidRPr="00061884">
        <w:rPr>
          <w:rFonts w:ascii="Tahoma" w:eastAsia="SimSun" w:hAnsi="Tahoma" w:cs="Tahoma"/>
        </w:rPr>
        <w:t>Επικαιροποιημένη Ομάδα Έργου</w:t>
      </w:r>
    </w:p>
    <w:p w14:paraId="2AAB7B89" w14:textId="77777777" w:rsidR="00061884" w:rsidRPr="00061884" w:rsidRDefault="00061884" w:rsidP="00EB3381">
      <w:pPr>
        <w:numPr>
          <w:ilvl w:val="2"/>
          <w:numId w:val="53"/>
        </w:numPr>
        <w:tabs>
          <w:tab w:val="clear" w:pos="2160"/>
        </w:tabs>
        <w:rPr>
          <w:rFonts w:ascii="Tahoma" w:eastAsia="SimSun" w:hAnsi="Tahoma" w:cs="Tahoma"/>
        </w:rPr>
      </w:pPr>
      <w:r w:rsidRPr="00061884">
        <w:rPr>
          <w:rFonts w:ascii="Tahoma" w:eastAsia="SimSun" w:hAnsi="Tahoma" w:cs="Tahoma"/>
        </w:rPr>
        <w:t>Σχέδιο Επικοινωνίας</w:t>
      </w:r>
    </w:p>
    <w:p w14:paraId="0FAF1256" w14:textId="77777777" w:rsidR="00061884" w:rsidRPr="00061884" w:rsidRDefault="00061884" w:rsidP="00EB3381">
      <w:pPr>
        <w:numPr>
          <w:ilvl w:val="2"/>
          <w:numId w:val="53"/>
        </w:numPr>
        <w:tabs>
          <w:tab w:val="clear" w:pos="2160"/>
        </w:tabs>
        <w:rPr>
          <w:rFonts w:ascii="Tahoma" w:eastAsia="SimSun" w:hAnsi="Tahoma" w:cs="Tahoma"/>
        </w:rPr>
      </w:pPr>
      <w:r w:rsidRPr="00061884">
        <w:rPr>
          <w:rFonts w:ascii="Tahoma" w:eastAsia="SimSun" w:hAnsi="Tahoma" w:cs="Tahoma"/>
        </w:rPr>
        <w:t>Επικαιροποιημένο – αναλυτικό χρονοδιάγραμμα Έργου</w:t>
      </w:r>
    </w:p>
    <w:p w14:paraId="4A5F1F5E" w14:textId="77777777" w:rsidR="00061884" w:rsidRPr="00061884" w:rsidRDefault="00061884" w:rsidP="00EB3381">
      <w:pPr>
        <w:numPr>
          <w:ilvl w:val="2"/>
          <w:numId w:val="53"/>
        </w:numPr>
        <w:tabs>
          <w:tab w:val="clear" w:pos="2160"/>
        </w:tabs>
        <w:rPr>
          <w:rFonts w:ascii="Tahoma" w:eastAsia="SimSun" w:hAnsi="Tahoma" w:cs="Tahoma"/>
        </w:rPr>
      </w:pPr>
      <w:r w:rsidRPr="00061884">
        <w:rPr>
          <w:rFonts w:ascii="Tahoma" w:eastAsia="SimSun" w:hAnsi="Tahoma" w:cs="Tahoma"/>
        </w:rPr>
        <w:t xml:space="preserve">Διαχείριση Θεμάτων </w:t>
      </w:r>
    </w:p>
    <w:p w14:paraId="3E4346D8" w14:textId="77777777" w:rsidR="00061884" w:rsidRPr="00061884" w:rsidRDefault="00061884" w:rsidP="00EB3381">
      <w:pPr>
        <w:numPr>
          <w:ilvl w:val="2"/>
          <w:numId w:val="53"/>
        </w:numPr>
        <w:tabs>
          <w:tab w:val="clear" w:pos="2160"/>
        </w:tabs>
        <w:rPr>
          <w:rFonts w:ascii="Tahoma" w:eastAsia="SimSun" w:hAnsi="Tahoma" w:cs="Tahoma"/>
        </w:rPr>
      </w:pPr>
      <w:r w:rsidRPr="00061884">
        <w:rPr>
          <w:rFonts w:ascii="Tahoma" w:eastAsia="SimSun" w:hAnsi="Tahoma" w:cs="Tahoma"/>
        </w:rPr>
        <w:t>Εκτίμηση / Διάγνωση &amp; Διαχείριση Κινδύνων</w:t>
      </w:r>
    </w:p>
    <w:p w14:paraId="3601A350" w14:textId="77777777" w:rsidR="00061884" w:rsidRPr="00061884" w:rsidRDefault="00061884" w:rsidP="00EB3381">
      <w:pPr>
        <w:numPr>
          <w:ilvl w:val="2"/>
          <w:numId w:val="53"/>
        </w:numPr>
        <w:tabs>
          <w:tab w:val="clear" w:pos="2160"/>
        </w:tabs>
        <w:rPr>
          <w:rFonts w:ascii="Tahoma" w:eastAsia="SimSun" w:hAnsi="Tahoma" w:cs="Tahoma"/>
        </w:rPr>
      </w:pPr>
      <w:r w:rsidRPr="00061884">
        <w:rPr>
          <w:rFonts w:ascii="Tahoma" w:eastAsia="SimSun" w:hAnsi="Tahoma" w:cs="Tahoma"/>
        </w:rPr>
        <w:t>Διασφάλιση – Έλεγχος Ποιότητας</w:t>
      </w:r>
    </w:p>
    <w:p w14:paraId="77E2FB8A" w14:textId="77777777" w:rsidR="00061884" w:rsidRPr="00061884" w:rsidRDefault="00061884" w:rsidP="00EB3381">
      <w:pPr>
        <w:numPr>
          <w:ilvl w:val="2"/>
          <w:numId w:val="53"/>
        </w:numPr>
        <w:tabs>
          <w:tab w:val="clear" w:pos="2160"/>
        </w:tabs>
        <w:rPr>
          <w:rFonts w:ascii="Tahoma" w:eastAsia="SimSun" w:hAnsi="Tahoma" w:cs="Tahoma"/>
        </w:rPr>
      </w:pPr>
      <w:r w:rsidRPr="00061884">
        <w:rPr>
          <w:rFonts w:ascii="Tahoma" w:eastAsia="SimSun" w:hAnsi="Tahoma" w:cs="Tahoma"/>
        </w:rPr>
        <w:t>Διαχείριση Αρχείων - Δεδομένων</w:t>
      </w:r>
    </w:p>
    <w:p w14:paraId="59D8E846" w14:textId="77777777" w:rsidR="00061884" w:rsidRPr="00061884" w:rsidRDefault="00061884" w:rsidP="00EB3381">
      <w:pPr>
        <w:numPr>
          <w:ilvl w:val="2"/>
          <w:numId w:val="53"/>
        </w:numPr>
        <w:tabs>
          <w:tab w:val="clear" w:pos="2160"/>
        </w:tabs>
        <w:rPr>
          <w:rFonts w:ascii="Tahoma" w:eastAsia="SimSun" w:hAnsi="Tahoma" w:cs="Tahoma"/>
        </w:rPr>
      </w:pPr>
      <w:r w:rsidRPr="00061884">
        <w:rPr>
          <w:rFonts w:ascii="Tahoma" w:eastAsia="SimSun" w:hAnsi="Tahoma" w:cs="Tahoma"/>
        </w:rPr>
        <w:t xml:space="preserve">Διαχείριση Αλλαγών </w:t>
      </w:r>
    </w:p>
    <w:p w14:paraId="7153AB1B" w14:textId="77777777" w:rsidR="00061884" w:rsidRPr="00061884" w:rsidRDefault="00061884" w:rsidP="00EB3381">
      <w:pPr>
        <w:numPr>
          <w:ilvl w:val="2"/>
          <w:numId w:val="53"/>
        </w:numPr>
        <w:tabs>
          <w:tab w:val="clear" w:pos="2160"/>
        </w:tabs>
        <w:rPr>
          <w:rFonts w:ascii="Tahoma" w:eastAsia="SimSun" w:hAnsi="Tahoma" w:cs="Tahoma"/>
        </w:rPr>
      </w:pPr>
      <w:r w:rsidRPr="00061884">
        <w:rPr>
          <w:rFonts w:ascii="Tahoma" w:eastAsia="SimSun" w:hAnsi="Tahoma" w:cs="Tahoma"/>
        </w:rPr>
        <w:t>Διοικητική Πληροφόρηση.</w:t>
      </w:r>
    </w:p>
    <w:p w14:paraId="31D8174E" w14:textId="77777777" w:rsidR="00061884" w:rsidRPr="00997D37" w:rsidRDefault="00061884" w:rsidP="00EB3381">
      <w:pPr>
        <w:pStyle w:val="aff"/>
        <w:numPr>
          <w:ilvl w:val="0"/>
          <w:numId w:val="59"/>
        </w:numPr>
        <w:rPr>
          <w:rFonts w:ascii="Tahoma" w:eastAsia="SimSun" w:hAnsi="Tahoma" w:cs="Tahoma"/>
          <w:lang w:val="el-GR"/>
        </w:rPr>
      </w:pPr>
      <w:r w:rsidRPr="00997D37">
        <w:rPr>
          <w:rFonts w:ascii="Tahoma" w:eastAsia="SimSun" w:hAnsi="Tahoma" w:cs="Tahoma"/>
          <w:lang w:val="el-GR"/>
        </w:rPr>
        <w:t>Επικαιροποίηση της υφιστάμενης κατάστασης του Φορέα Λειτουργίας.</w:t>
      </w:r>
    </w:p>
    <w:p w14:paraId="4A02E5C6" w14:textId="2907FE66" w:rsidR="00061884" w:rsidRPr="00997D37" w:rsidRDefault="00061884" w:rsidP="00EB3381">
      <w:pPr>
        <w:pStyle w:val="aff"/>
        <w:numPr>
          <w:ilvl w:val="0"/>
          <w:numId w:val="59"/>
        </w:numPr>
        <w:rPr>
          <w:rFonts w:ascii="Tahoma" w:eastAsia="SimSun" w:hAnsi="Tahoma" w:cs="Tahoma"/>
          <w:lang w:val="el-GR"/>
        </w:rPr>
      </w:pPr>
      <w:r w:rsidRPr="00997D37">
        <w:rPr>
          <w:rFonts w:ascii="Tahoma" w:eastAsia="SimSun" w:hAnsi="Tahoma" w:cs="Tahoma"/>
          <w:lang w:val="el-GR"/>
        </w:rPr>
        <w:lastRenderedPageBreak/>
        <w:t xml:space="preserve">Μοντελοποίηση διαδικασίας υλοποίησης / Μεθοδολογία ανάπτυξης λογισμικού. Απαιτείται αναφορά στη σχετική μεθοδολογία (π.χ. </w:t>
      </w:r>
      <w:r w:rsidRPr="00997D37">
        <w:rPr>
          <w:rFonts w:ascii="Tahoma" w:eastAsia="SimSun" w:hAnsi="Tahoma" w:cs="Tahoma"/>
        </w:rPr>
        <w:t>Rational</w:t>
      </w:r>
      <w:r w:rsidRPr="00997D37">
        <w:rPr>
          <w:rFonts w:ascii="Tahoma" w:eastAsia="SimSun" w:hAnsi="Tahoma" w:cs="Tahoma"/>
          <w:lang w:val="el-GR"/>
        </w:rPr>
        <w:t xml:space="preserve"> </w:t>
      </w:r>
      <w:r w:rsidRPr="00997D37">
        <w:rPr>
          <w:rFonts w:ascii="Tahoma" w:eastAsia="SimSun" w:hAnsi="Tahoma" w:cs="Tahoma"/>
        </w:rPr>
        <w:t>Unified</w:t>
      </w:r>
      <w:r w:rsidRPr="00997D37">
        <w:rPr>
          <w:rFonts w:ascii="Tahoma" w:eastAsia="SimSun" w:hAnsi="Tahoma" w:cs="Tahoma"/>
          <w:lang w:val="el-GR"/>
        </w:rPr>
        <w:t xml:space="preserve"> </w:t>
      </w:r>
      <w:r w:rsidRPr="00997D37">
        <w:rPr>
          <w:rFonts w:ascii="Tahoma" w:eastAsia="SimSun" w:hAnsi="Tahoma" w:cs="Tahoma"/>
        </w:rPr>
        <w:t>Process</w:t>
      </w:r>
      <w:r w:rsidRPr="00997D37">
        <w:rPr>
          <w:rFonts w:ascii="Tahoma" w:eastAsia="SimSun" w:hAnsi="Tahoma" w:cs="Tahoma"/>
          <w:lang w:val="el-GR"/>
        </w:rPr>
        <w:t xml:space="preserve">, </w:t>
      </w:r>
      <w:r w:rsidRPr="00997D37">
        <w:rPr>
          <w:rFonts w:ascii="Tahoma" w:eastAsia="SimSun" w:hAnsi="Tahoma" w:cs="Tahoma"/>
        </w:rPr>
        <w:t>Agile</w:t>
      </w:r>
      <w:r w:rsidRPr="00997D37">
        <w:rPr>
          <w:rFonts w:ascii="Tahoma" w:eastAsia="SimSun" w:hAnsi="Tahoma" w:cs="Tahoma"/>
          <w:lang w:val="el-GR"/>
        </w:rPr>
        <w:t>,</w:t>
      </w:r>
      <w:r w:rsidR="00997D37">
        <w:rPr>
          <w:rFonts w:ascii="Tahoma" w:eastAsia="SimSun" w:hAnsi="Tahoma" w:cs="Tahoma"/>
          <w:lang w:val="el-GR"/>
        </w:rPr>
        <w:t xml:space="preserve"> </w:t>
      </w:r>
      <w:r w:rsidRPr="00997D37">
        <w:rPr>
          <w:rFonts w:ascii="Tahoma" w:eastAsia="SimSun" w:hAnsi="Tahoma" w:cs="Tahoma"/>
          <w:lang w:val="el-GR"/>
        </w:rPr>
        <w:t>κλπ.) με την οποία θα είναι συμβατή η διαδικασία υλοποίησης των Υποσυστημάτων του Έργου.</w:t>
      </w:r>
    </w:p>
    <w:p w14:paraId="6C35BFFC" w14:textId="29FC42D2" w:rsidR="00061884" w:rsidRPr="00997D37" w:rsidRDefault="00061884" w:rsidP="00EB3381">
      <w:pPr>
        <w:pStyle w:val="aff"/>
        <w:numPr>
          <w:ilvl w:val="0"/>
          <w:numId w:val="59"/>
        </w:numPr>
        <w:rPr>
          <w:rFonts w:ascii="Tahoma" w:eastAsia="SimSun" w:hAnsi="Tahoma" w:cs="Tahoma"/>
          <w:lang w:val="el-GR"/>
        </w:rPr>
      </w:pPr>
      <w:r w:rsidRPr="00997D37">
        <w:rPr>
          <w:rFonts w:ascii="Tahoma" w:eastAsia="SimSun" w:hAnsi="Tahoma" w:cs="Tahoma"/>
          <w:lang w:val="el-GR"/>
        </w:rPr>
        <w:t>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w:t>
      </w:r>
      <w:r w:rsidR="00997D37">
        <w:rPr>
          <w:rFonts w:ascii="Tahoma" w:eastAsia="SimSun" w:hAnsi="Tahoma" w:cs="Tahoma"/>
          <w:lang w:val="el-GR"/>
        </w:rPr>
        <w:t xml:space="preserve"> </w:t>
      </w:r>
      <w:r w:rsidRPr="00997D37">
        <w:rPr>
          <w:rFonts w:ascii="Tahoma" w:eastAsia="SimSun" w:hAnsi="Tahoma" w:cs="Tahoma"/>
          <w:lang w:val="el-GR"/>
        </w:rPr>
        <w:t xml:space="preserve">της προσφοράς του υποψηφίου Αναδόχου. </w:t>
      </w:r>
    </w:p>
    <w:p w14:paraId="65130554" w14:textId="77777777" w:rsidR="00061884" w:rsidRPr="00061884" w:rsidRDefault="00061884" w:rsidP="00EB3381">
      <w:pPr>
        <w:pStyle w:val="aff"/>
        <w:numPr>
          <w:ilvl w:val="0"/>
          <w:numId w:val="59"/>
        </w:numPr>
        <w:rPr>
          <w:rFonts w:ascii="Tahoma" w:eastAsia="SimSun" w:hAnsi="Tahoma" w:cs="Tahoma"/>
          <w:lang w:val="el-GR"/>
        </w:rPr>
      </w:pPr>
      <w:r w:rsidRPr="00061884">
        <w:rPr>
          <w:rFonts w:ascii="Tahoma" w:eastAsia="SimSun" w:hAnsi="Tahoma" w:cs="Tahoma"/>
          <w:lang w:val="el-GR"/>
        </w:rPr>
        <w:t>Προσδιορισμός και προσαρμογή των απαραίτητων επιχειρησιακών διαδικασιών που απαιτούνται για την ορθή λειτουργία του συστήματος. Τήρηση ισχύοντος νομικού πλαισίου και πρόβλεψη για μελλοντικές αλλαγές διαδικασιών, στο πλαίσιο της υλοποίησης της ηλεκτρονικής διακυβέρνησης.</w:t>
      </w:r>
    </w:p>
    <w:p w14:paraId="25C05F2E" w14:textId="77777777" w:rsidR="00061884" w:rsidRPr="00061884" w:rsidRDefault="00061884" w:rsidP="00EB3381">
      <w:pPr>
        <w:pStyle w:val="aff"/>
        <w:numPr>
          <w:ilvl w:val="0"/>
          <w:numId w:val="59"/>
        </w:numPr>
        <w:rPr>
          <w:rFonts w:ascii="Tahoma" w:eastAsia="SimSun" w:hAnsi="Tahoma" w:cs="Tahoma"/>
          <w:lang w:val="el-GR"/>
        </w:rPr>
      </w:pPr>
      <w:r w:rsidRPr="00061884">
        <w:rPr>
          <w:rFonts w:ascii="Tahoma" w:eastAsia="SimSun" w:hAnsi="Tahoma" w:cs="Tahoma"/>
          <w:lang w:val="el-GR"/>
        </w:rPr>
        <w:t>Αντιμετώπιση επιμέρους θεμάτων σχετικά με τις ιδιαιτερότητες του Φορέα Λειτουργίας.</w:t>
      </w:r>
    </w:p>
    <w:p w14:paraId="60101E42" w14:textId="77777777" w:rsidR="00061884" w:rsidRPr="00061884" w:rsidRDefault="00061884" w:rsidP="00EB3381">
      <w:pPr>
        <w:pStyle w:val="aff"/>
        <w:numPr>
          <w:ilvl w:val="0"/>
          <w:numId w:val="59"/>
        </w:numPr>
        <w:rPr>
          <w:rFonts w:ascii="Tahoma" w:eastAsia="SimSun" w:hAnsi="Tahoma" w:cs="Tahoma"/>
          <w:lang w:val="el-GR"/>
        </w:rPr>
      </w:pPr>
      <w:r w:rsidRPr="00061884">
        <w:rPr>
          <w:rFonts w:ascii="Tahoma" w:eastAsia="SimSun" w:hAnsi="Tahoma" w:cs="Tahoma"/>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p w14:paraId="6565ACCE" w14:textId="7C39D472" w:rsidR="00061884" w:rsidRPr="00061884" w:rsidRDefault="00061884" w:rsidP="00EB3381">
      <w:pPr>
        <w:pStyle w:val="aff"/>
        <w:numPr>
          <w:ilvl w:val="0"/>
          <w:numId w:val="59"/>
        </w:numPr>
        <w:rPr>
          <w:rFonts w:ascii="Tahoma" w:eastAsia="SimSun" w:hAnsi="Tahoma" w:cs="Tahoma"/>
          <w:lang w:val="el-GR"/>
        </w:rPr>
      </w:pPr>
      <w:r w:rsidRPr="00061884">
        <w:rPr>
          <w:rFonts w:ascii="Tahoma" w:eastAsia="SimSun" w:hAnsi="Tahoma" w:cs="Tahoma"/>
          <w:lang w:val="el-GR"/>
        </w:rPr>
        <w:t>Μεθοδολογία και αρχικά σενάρια ελέγχου αποδοχής</w:t>
      </w:r>
    </w:p>
    <w:p w14:paraId="08A34B15" w14:textId="77777777" w:rsidR="00061884" w:rsidRPr="00061884" w:rsidRDefault="00061884" w:rsidP="00EB3381">
      <w:pPr>
        <w:pStyle w:val="aff"/>
        <w:numPr>
          <w:ilvl w:val="0"/>
          <w:numId w:val="59"/>
        </w:numPr>
        <w:rPr>
          <w:rFonts w:ascii="Tahoma" w:eastAsia="SimSun" w:hAnsi="Tahoma" w:cs="Tahoma"/>
          <w:lang w:val="el-GR"/>
        </w:rPr>
      </w:pPr>
      <w:r w:rsidRPr="00061884">
        <w:rPr>
          <w:rFonts w:ascii="Tahoma" w:eastAsia="SimSun" w:hAnsi="Tahoma" w:cs="Tahoma"/>
          <w:lang w:val="el-GR"/>
        </w:rPr>
        <w:t>Πλάνο Ενεργειών για την Ασφάλεια του Συστήματος</w:t>
      </w:r>
    </w:p>
    <w:p w14:paraId="7B841BD9" w14:textId="72019A27" w:rsidR="00061884" w:rsidRPr="00061884" w:rsidRDefault="00061884" w:rsidP="00EB3381">
      <w:pPr>
        <w:pStyle w:val="aff"/>
        <w:numPr>
          <w:ilvl w:val="0"/>
          <w:numId w:val="59"/>
        </w:numPr>
        <w:rPr>
          <w:rFonts w:ascii="Tahoma" w:eastAsia="SimSun" w:hAnsi="Tahoma" w:cs="Tahoma"/>
          <w:lang w:val="el-GR"/>
        </w:rPr>
      </w:pPr>
      <w:r w:rsidRPr="00061884">
        <w:rPr>
          <w:rFonts w:ascii="Tahoma" w:eastAsia="SimSun" w:hAnsi="Tahoma" w:cs="Tahoma"/>
          <w:lang w:val="el-GR"/>
        </w:rPr>
        <w:t xml:space="preserve">Μεθοδολογία υλοποίησης διαλειτουργικότητας επιλεγμένων φορέων της Δημόσιας Διοίκησης με το </w:t>
      </w:r>
      <w:r w:rsidR="00997D37">
        <w:rPr>
          <w:rFonts w:ascii="Tahoma" w:eastAsia="SimSun" w:hAnsi="Tahoma" w:cs="Tahoma"/>
          <w:lang w:val="el-GR"/>
        </w:rPr>
        <w:t>Σύστημα</w:t>
      </w:r>
    </w:p>
    <w:p w14:paraId="162D4F04" w14:textId="424B92F6" w:rsidR="00061884" w:rsidRPr="00061884" w:rsidRDefault="00061884" w:rsidP="00997D37">
      <w:pPr>
        <w:ind w:left="720"/>
        <w:rPr>
          <w:rFonts w:ascii="Tahoma" w:eastAsia="SimSun" w:hAnsi="Tahoma" w:cs="Tahoma"/>
          <w:lang w:val="el-GR"/>
        </w:rPr>
      </w:pPr>
      <w:r w:rsidRPr="00061884">
        <w:rPr>
          <w:rFonts w:ascii="Tahoma" w:eastAsia="SimSun" w:hAnsi="Tahoma" w:cs="Tahoma"/>
          <w:u w:val="single"/>
          <w:lang w:val="el-GR"/>
        </w:rPr>
        <w:t>Σημείωση:</w:t>
      </w:r>
      <w:r w:rsidRPr="00061884">
        <w:rPr>
          <w:rFonts w:ascii="Tahoma" w:eastAsia="SimSun" w:hAnsi="Tahoma" w:cs="Tahoma"/>
          <w:lang w:val="el-GR"/>
        </w:rPr>
        <w:t xml:space="preserve"> Η μελέτη διαλειτουργικότητας θα αποτελέσει ξεχωριστό παραδοτέο το οποίο θα παραδοθεί στη</w:t>
      </w:r>
      <w:r w:rsidR="00997D37">
        <w:rPr>
          <w:rFonts w:ascii="Tahoma" w:eastAsia="SimSun" w:hAnsi="Tahoma" w:cs="Tahoma"/>
          <w:lang w:val="el-GR"/>
        </w:rPr>
        <w:t xml:space="preserve"> Φάση 1: </w:t>
      </w:r>
      <w:r w:rsidR="00997D37" w:rsidRPr="00997D37">
        <w:rPr>
          <w:rFonts w:ascii="Tahoma" w:eastAsia="SimSun" w:hAnsi="Tahoma" w:cs="Tahoma"/>
          <w:lang w:val="el-GR"/>
        </w:rPr>
        <w:t>Εκπόνηση Μελέτης Εφαρμογής</w:t>
      </w:r>
      <w:r w:rsidRPr="00061884">
        <w:rPr>
          <w:rFonts w:ascii="Tahoma" w:eastAsia="SimSun" w:hAnsi="Tahoma" w:cs="Tahoma"/>
          <w:lang w:val="el-GR"/>
        </w:rPr>
        <w:t xml:space="preserve"> και θα εξειδικευθεί περαιτέρω στη</w:t>
      </w:r>
      <w:r w:rsidR="00997D37">
        <w:rPr>
          <w:rFonts w:ascii="Tahoma" w:eastAsia="SimSun" w:hAnsi="Tahoma" w:cs="Tahoma"/>
          <w:lang w:val="el-GR"/>
        </w:rPr>
        <w:t xml:space="preserve"> δεύτερη Φάση του έργου</w:t>
      </w:r>
      <w:r w:rsidRPr="00061884">
        <w:rPr>
          <w:rFonts w:ascii="Tahoma" w:eastAsia="SimSun" w:hAnsi="Tahoma" w:cs="Tahoma"/>
          <w:lang w:val="el-GR"/>
        </w:rPr>
        <w:t xml:space="preserve">. </w:t>
      </w:r>
    </w:p>
    <w:p w14:paraId="633D179B" w14:textId="5922D1C7" w:rsidR="00061884" w:rsidRPr="00061884" w:rsidRDefault="00061884" w:rsidP="00EB3381">
      <w:pPr>
        <w:pStyle w:val="aff"/>
        <w:numPr>
          <w:ilvl w:val="0"/>
          <w:numId w:val="59"/>
        </w:numPr>
        <w:rPr>
          <w:rFonts w:ascii="Tahoma" w:eastAsia="SimSun" w:hAnsi="Tahoma" w:cs="Tahoma"/>
          <w:lang w:val="el-GR"/>
        </w:rPr>
      </w:pPr>
      <w:r w:rsidRPr="00061884">
        <w:rPr>
          <w:rFonts w:ascii="Tahoma" w:eastAsia="SimSun" w:hAnsi="Tahoma" w:cs="Tahoma"/>
          <w:lang w:val="el-GR"/>
        </w:rPr>
        <w:t>Οριστικοποίηση και αποσαφήνιση όλων των ζητημάτων σχετικά με το σχεδιασμό του Πληροφοριακού Συστήματος, όπως:</w:t>
      </w:r>
    </w:p>
    <w:p w14:paraId="39BF7644" w14:textId="77777777" w:rsidR="00061884" w:rsidRPr="00061884" w:rsidRDefault="00061884" w:rsidP="00EB3381">
      <w:pPr>
        <w:numPr>
          <w:ilvl w:val="1"/>
          <w:numId w:val="54"/>
        </w:numPr>
        <w:rPr>
          <w:rFonts w:ascii="Tahoma" w:eastAsia="SimSun" w:hAnsi="Tahoma" w:cs="Tahoma"/>
        </w:rPr>
      </w:pPr>
      <w:r w:rsidRPr="00061884">
        <w:rPr>
          <w:rFonts w:ascii="Tahoma" w:eastAsia="SimSun" w:hAnsi="Tahoma" w:cs="Tahoma"/>
        </w:rPr>
        <w:t>Η τελική αρχιτεκτονική του</w:t>
      </w:r>
    </w:p>
    <w:p w14:paraId="0128EA32" w14:textId="77777777" w:rsidR="00061884" w:rsidRPr="00061884" w:rsidRDefault="00061884" w:rsidP="00EB3381">
      <w:pPr>
        <w:numPr>
          <w:ilvl w:val="1"/>
          <w:numId w:val="54"/>
        </w:numPr>
        <w:rPr>
          <w:rFonts w:ascii="Tahoma" w:eastAsia="SimSun" w:hAnsi="Tahoma" w:cs="Tahoma"/>
          <w:lang w:val="el-GR"/>
        </w:rPr>
      </w:pPr>
      <w:r w:rsidRPr="00061884">
        <w:rPr>
          <w:rFonts w:ascii="Tahoma" w:eastAsia="SimSun" w:hAnsi="Tahoma" w:cs="Tahoma"/>
          <w:lang w:val="el-GR"/>
        </w:rPr>
        <w:t>Η ανάλυση απαιτήσεων όλων των Υποσυστημάτων του Πληροφοριακού Συστήματος (π.χ. διαδικασίες, αναγκαία έντυπα, κωδικοποιήσεις, στατιστικές αναφορές, πρωτόκολλα ποιοτικού ελέγχου, διασυνδέσεις κλπ.).</w:t>
      </w:r>
    </w:p>
    <w:p w14:paraId="19AD2B53" w14:textId="77777777" w:rsidR="00061884" w:rsidRPr="00061884" w:rsidRDefault="00061884" w:rsidP="00EB3381">
      <w:pPr>
        <w:numPr>
          <w:ilvl w:val="1"/>
          <w:numId w:val="54"/>
        </w:numPr>
        <w:rPr>
          <w:rFonts w:ascii="Tahoma" w:eastAsia="SimSun" w:hAnsi="Tahoma" w:cs="Tahoma"/>
          <w:lang w:val="el-GR"/>
        </w:rPr>
      </w:pPr>
      <w:r w:rsidRPr="00061884">
        <w:rPr>
          <w:rFonts w:ascii="Tahoma" w:eastAsia="SimSun" w:hAnsi="Tahoma" w:cs="Tahoma"/>
          <w:lang w:val="el-GR"/>
        </w:rPr>
        <w:t>Οι απαιτήσεις χρηστών. Η συλλογή των απαιτήσεων χρηστών θα πραγματοποιηθεί από τα στελέχη του Αναδόχου ακολουθώντας διαδικασία συνεντεύξεων με χρήστες όλων των εμπλεκόμενων υπηρεσιών, οι οποίοι θα υποδειχτούν από τα αρμόδια στελέχη του Φορέα Λειτουργίας και θα βασιστεί στις προδιαγραφές της παρούσας διακήρυξης.</w:t>
      </w:r>
    </w:p>
    <w:p w14:paraId="2363DA9C" w14:textId="77777777" w:rsidR="00061884" w:rsidRPr="00061884" w:rsidRDefault="00061884" w:rsidP="00EB3381">
      <w:pPr>
        <w:numPr>
          <w:ilvl w:val="1"/>
          <w:numId w:val="54"/>
        </w:numPr>
        <w:rPr>
          <w:rFonts w:ascii="Tahoma" w:eastAsia="SimSun" w:hAnsi="Tahoma" w:cs="Tahoma"/>
          <w:lang w:val="el-GR"/>
        </w:rPr>
      </w:pPr>
      <w:r w:rsidRPr="00061884">
        <w:rPr>
          <w:rFonts w:ascii="Tahoma" w:eastAsia="SimSun" w:hAnsi="Tahoma" w:cs="Tahoma"/>
          <w:lang w:val="el-GR"/>
        </w:rPr>
        <w:t>Προσδιορισμός κατηγοριών χρηστών και αναλυτική καταγραφή των ρόλων και αρμοδιοτήτων για κάθε Υποσύστημα ξεχωριστά.</w:t>
      </w:r>
    </w:p>
    <w:p w14:paraId="48C64E47" w14:textId="77777777" w:rsidR="00061884" w:rsidRPr="00061884" w:rsidRDefault="00061884" w:rsidP="00EB3381">
      <w:pPr>
        <w:numPr>
          <w:ilvl w:val="1"/>
          <w:numId w:val="54"/>
        </w:numPr>
        <w:rPr>
          <w:rFonts w:ascii="Tahoma" w:eastAsia="SimSun" w:hAnsi="Tahoma" w:cs="Tahoma"/>
          <w:lang w:val="el-GR"/>
        </w:rPr>
      </w:pPr>
      <w:r w:rsidRPr="00061884">
        <w:rPr>
          <w:rFonts w:ascii="Tahoma" w:eastAsia="SimSun" w:hAnsi="Tahoma" w:cs="Tahoma"/>
          <w:lang w:val="el-GR"/>
        </w:rPr>
        <w:t>Πλήρης εννοιολογικός σχεδιασμός των υποσυστημάτων του έργου, όπως διαγράμματα οντοτήτων – ροών (</w:t>
      </w:r>
      <w:r w:rsidRPr="00061884">
        <w:rPr>
          <w:rFonts w:ascii="Tahoma" w:eastAsia="SimSun" w:hAnsi="Tahoma" w:cs="Tahoma"/>
        </w:rPr>
        <w:t>entity</w:t>
      </w:r>
      <w:r w:rsidRPr="00061884">
        <w:rPr>
          <w:rFonts w:ascii="Tahoma" w:eastAsia="SimSun" w:hAnsi="Tahoma" w:cs="Tahoma"/>
          <w:lang w:val="el-GR"/>
        </w:rPr>
        <w:t xml:space="preserve"> </w:t>
      </w:r>
      <w:r w:rsidRPr="00061884">
        <w:rPr>
          <w:rFonts w:ascii="Tahoma" w:eastAsia="SimSun" w:hAnsi="Tahoma" w:cs="Tahoma"/>
        </w:rPr>
        <w:t>relationship</w:t>
      </w:r>
      <w:r w:rsidRPr="00061884">
        <w:rPr>
          <w:rFonts w:ascii="Tahoma" w:eastAsia="SimSun" w:hAnsi="Tahoma" w:cs="Tahoma"/>
          <w:lang w:val="el-GR"/>
        </w:rPr>
        <w:t xml:space="preserve"> </w:t>
      </w:r>
      <w:r w:rsidRPr="00061884">
        <w:rPr>
          <w:rFonts w:ascii="Tahoma" w:eastAsia="SimSun" w:hAnsi="Tahoma" w:cs="Tahoma"/>
        </w:rPr>
        <w:t>diagrams</w:t>
      </w:r>
      <w:r w:rsidRPr="00061884">
        <w:rPr>
          <w:rFonts w:ascii="Tahoma" w:eastAsia="SimSun" w:hAnsi="Tahoma" w:cs="Tahoma"/>
          <w:lang w:val="el-GR"/>
        </w:rPr>
        <w:t>), ρόλοι χρηστών, προβλήματα διασυνδέσεων εφαρμογών, χρήση πρωτοκόλλων ανταλλαγής δεδομένων, κλπ.</w:t>
      </w:r>
    </w:p>
    <w:p w14:paraId="6805B86D" w14:textId="77777777" w:rsidR="00061884" w:rsidRPr="00061884" w:rsidRDefault="00061884" w:rsidP="00EB3381">
      <w:pPr>
        <w:pStyle w:val="aff"/>
        <w:numPr>
          <w:ilvl w:val="0"/>
          <w:numId w:val="59"/>
        </w:numPr>
        <w:rPr>
          <w:rFonts w:ascii="Tahoma" w:eastAsia="SimSun" w:hAnsi="Tahoma" w:cs="Tahoma"/>
          <w:lang w:val="el-GR"/>
        </w:rPr>
      </w:pPr>
      <w:r w:rsidRPr="00061884">
        <w:rPr>
          <w:rFonts w:ascii="Tahoma" w:eastAsia="SimSun" w:hAnsi="Tahoma" w:cs="Tahoma"/>
          <w:lang w:val="el-GR"/>
        </w:rPr>
        <w:t xml:space="preserve">Περιγραφή του εργαλείου </w:t>
      </w:r>
      <w:r w:rsidRPr="00997D37">
        <w:rPr>
          <w:rFonts w:ascii="Tahoma" w:eastAsia="SimSun" w:hAnsi="Tahoma" w:cs="Tahoma"/>
          <w:lang w:val="el-GR"/>
        </w:rPr>
        <w:t>stress</w:t>
      </w:r>
      <w:r w:rsidRPr="00061884">
        <w:rPr>
          <w:rFonts w:ascii="Tahoma" w:eastAsia="SimSun" w:hAnsi="Tahoma" w:cs="Tahoma"/>
          <w:lang w:val="el-GR"/>
        </w:rPr>
        <w:t xml:space="preserve"> </w:t>
      </w:r>
      <w:r w:rsidRPr="00997D37">
        <w:rPr>
          <w:rFonts w:ascii="Tahoma" w:eastAsia="SimSun" w:hAnsi="Tahoma" w:cs="Tahoma"/>
          <w:lang w:val="el-GR"/>
        </w:rPr>
        <w:t>tests</w:t>
      </w:r>
      <w:r w:rsidRPr="00061884">
        <w:rPr>
          <w:rFonts w:ascii="Tahoma" w:eastAsia="SimSun" w:hAnsi="Tahoma" w:cs="Tahoma"/>
          <w:lang w:val="el-GR"/>
        </w:rPr>
        <w:t xml:space="preserve"> που θα χρησιμοποιήσει ο Ανάδοχος στο πλαίσιο του Έργου</w:t>
      </w:r>
    </w:p>
    <w:p w14:paraId="3E8119F2" w14:textId="77777777" w:rsidR="00061884" w:rsidRPr="00061884" w:rsidRDefault="00061884" w:rsidP="00EB3381">
      <w:pPr>
        <w:pStyle w:val="aff"/>
        <w:numPr>
          <w:ilvl w:val="0"/>
          <w:numId w:val="59"/>
        </w:numPr>
        <w:rPr>
          <w:rFonts w:ascii="Tahoma" w:eastAsia="SimSun" w:hAnsi="Tahoma" w:cs="Tahoma"/>
          <w:lang w:val="el-GR"/>
        </w:rPr>
      </w:pPr>
      <w:r w:rsidRPr="00061884">
        <w:rPr>
          <w:rFonts w:ascii="Tahoma" w:eastAsia="SimSun" w:hAnsi="Tahoma" w:cs="Tahoma"/>
          <w:lang w:val="el-GR"/>
        </w:rPr>
        <w:t xml:space="preserve">Οδηγό εκπαίδευσης, ο οποίος θα περιλαμβάνει τη μεθοδολογική προσέγγιση, την οργάνωση και προετοιμασία εκπαίδευσης. Ο Ανάδοχος οφείλει να εξετάσει το επίπεδο των βασικών χρηστών και να προσαρμόσει ανάλογα τη μεθοδολογία, τους όρους, το πρόγραμμα (πλάνο) κατάρτισης και το υλικό της βασικής εκπαίδευσης των βασικών χρηστών, καθώς και θα προτείνει αναλυτική μεθοδολογία μεταφοράς τεχνογνωσίας στα αρμόδια στελέχη του Φορέα Λειτουργίας </w:t>
      </w:r>
    </w:p>
    <w:p w14:paraId="79CD256A" w14:textId="77777777" w:rsidR="00061884" w:rsidRPr="00997D37" w:rsidRDefault="00061884" w:rsidP="00EB3381">
      <w:pPr>
        <w:pStyle w:val="aff"/>
        <w:numPr>
          <w:ilvl w:val="0"/>
          <w:numId w:val="59"/>
        </w:numPr>
        <w:rPr>
          <w:rFonts w:ascii="Tahoma" w:eastAsia="SimSun" w:hAnsi="Tahoma" w:cs="Tahoma"/>
          <w:lang w:val="el-GR"/>
        </w:rPr>
      </w:pPr>
      <w:r w:rsidRPr="00997D37">
        <w:rPr>
          <w:rFonts w:ascii="Tahoma" w:eastAsia="SimSun" w:hAnsi="Tahoma" w:cs="Tahoma"/>
          <w:lang w:val="el-GR"/>
        </w:rPr>
        <w:t xml:space="preserve">Αναλυτικό προγραμματισμό εκπαιδευτικών σεμιναρίων </w:t>
      </w:r>
    </w:p>
    <w:p w14:paraId="6C7342DE" w14:textId="77777777" w:rsidR="00061884" w:rsidRPr="00061884" w:rsidRDefault="00061884" w:rsidP="00EB3381">
      <w:pPr>
        <w:pStyle w:val="aff"/>
        <w:numPr>
          <w:ilvl w:val="0"/>
          <w:numId w:val="59"/>
        </w:numPr>
        <w:rPr>
          <w:rFonts w:ascii="Tahoma" w:eastAsia="SimSun" w:hAnsi="Tahoma" w:cs="Tahoma"/>
          <w:lang w:val="el-GR"/>
        </w:rPr>
      </w:pPr>
      <w:r w:rsidRPr="00061884">
        <w:rPr>
          <w:rFonts w:ascii="Tahoma" w:eastAsia="SimSun" w:hAnsi="Tahoma" w:cs="Tahoma"/>
          <w:lang w:val="el-GR"/>
        </w:rPr>
        <w:t>Περιγραφή της Τεκμηρίωσης και των Εγχειριδίων Χρήσης για τον καθορισμό των προτύπων που θα ακολουθηθούν.</w:t>
      </w:r>
    </w:p>
    <w:p w14:paraId="1CD93D48" w14:textId="77777777" w:rsidR="00061884" w:rsidRPr="00061884" w:rsidRDefault="00061884" w:rsidP="00EB3381">
      <w:pPr>
        <w:pStyle w:val="aff"/>
        <w:numPr>
          <w:ilvl w:val="0"/>
          <w:numId w:val="59"/>
        </w:numPr>
        <w:rPr>
          <w:rFonts w:ascii="Tahoma" w:eastAsia="SimSun" w:hAnsi="Tahoma" w:cs="Tahoma"/>
          <w:lang w:val="el-GR"/>
        </w:rPr>
      </w:pPr>
      <w:r w:rsidRPr="00061884">
        <w:rPr>
          <w:rFonts w:ascii="Tahoma" w:eastAsia="SimSun" w:hAnsi="Tahoma" w:cs="Tahoma"/>
          <w:lang w:val="el-GR"/>
        </w:rPr>
        <w:lastRenderedPageBreak/>
        <w:t xml:space="preserve">Αναλυτική περιγραφή της μεθοδολογίας </w:t>
      </w:r>
      <w:r w:rsidRPr="00997D37">
        <w:rPr>
          <w:rFonts w:ascii="Tahoma" w:eastAsia="SimSun" w:hAnsi="Tahoma" w:cs="Tahoma"/>
          <w:lang w:val="el-GR"/>
        </w:rPr>
        <w:t>deployment</w:t>
      </w:r>
      <w:r w:rsidRPr="00061884">
        <w:rPr>
          <w:rFonts w:ascii="Tahoma" w:eastAsia="SimSun" w:hAnsi="Tahoma" w:cs="Tahoma"/>
          <w:lang w:val="el-GR"/>
        </w:rPr>
        <w:t xml:space="preserve"> του έργου (π.χ. σταδιακή, </w:t>
      </w:r>
      <w:r w:rsidRPr="00997D37">
        <w:rPr>
          <w:rFonts w:ascii="Tahoma" w:eastAsia="SimSun" w:hAnsi="Tahoma" w:cs="Tahoma"/>
          <w:lang w:val="el-GR"/>
        </w:rPr>
        <w:t>big</w:t>
      </w:r>
      <w:r w:rsidRPr="00061884">
        <w:rPr>
          <w:rFonts w:ascii="Tahoma" w:eastAsia="SimSun" w:hAnsi="Tahoma" w:cs="Tahoma"/>
          <w:lang w:val="el-GR"/>
        </w:rPr>
        <w:t xml:space="preserve"> </w:t>
      </w:r>
      <w:r w:rsidRPr="00997D37">
        <w:rPr>
          <w:rFonts w:ascii="Tahoma" w:eastAsia="SimSun" w:hAnsi="Tahoma" w:cs="Tahoma"/>
          <w:lang w:val="el-GR"/>
        </w:rPr>
        <w:t>bang</w:t>
      </w:r>
      <w:r w:rsidRPr="00061884">
        <w:rPr>
          <w:rFonts w:ascii="Tahoma" w:eastAsia="SimSun" w:hAnsi="Tahoma" w:cs="Tahoma"/>
          <w:lang w:val="el-GR"/>
        </w:rPr>
        <w:t>), και των διαδικασιών παράλληλης λειτουργίας και μεταβατικού σταδίου.</w:t>
      </w:r>
    </w:p>
    <w:p w14:paraId="5510A5BB" w14:textId="77777777" w:rsidR="00061884" w:rsidRPr="00061884" w:rsidRDefault="00061884" w:rsidP="00061884">
      <w:pPr>
        <w:rPr>
          <w:rFonts w:ascii="Tahoma" w:eastAsia="SimSun" w:hAnsi="Tahoma" w:cs="Tahoma"/>
          <w:lang w:val="el-GR"/>
        </w:rPr>
      </w:pPr>
      <w:r w:rsidRPr="00061884">
        <w:rPr>
          <w:rFonts w:ascii="Tahoma" w:eastAsia="SimSun" w:hAnsi="Tahoma" w:cs="Tahoma"/>
          <w:lang w:val="el-GR"/>
        </w:rPr>
        <w:t>Στο πλαίσιο της Ανάλυσης Απαιτήσεων του Έργου, συγκεκριμένα θέματα, εκτός των ανωτέρω θα εξειδικευτούν περαιτέρω σε ανεξάρτητα παραδοτέα, των οποίων το περιεχόμενο περιγράφεται στη συνέχεια. Τα παραδοτέα αυτά είναι τα εξής:</w:t>
      </w:r>
    </w:p>
    <w:p w14:paraId="7AB2E812" w14:textId="77777777" w:rsidR="00061884" w:rsidRPr="00061884" w:rsidRDefault="00061884" w:rsidP="00EB3381">
      <w:pPr>
        <w:numPr>
          <w:ilvl w:val="0"/>
          <w:numId w:val="53"/>
        </w:numPr>
        <w:rPr>
          <w:rFonts w:ascii="Tahoma" w:eastAsia="SimSun" w:hAnsi="Tahoma" w:cs="Tahoma"/>
        </w:rPr>
      </w:pPr>
      <w:r w:rsidRPr="00061884">
        <w:rPr>
          <w:rFonts w:ascii="Tahoma" w:eastAsia="SimSun" w:hAnsi="Tahoma" w:cs="Tahoma"/>
        </w:rPr>
        <w:t>Σενάρια Ελέγχου</w:t>
      </w:r>
    </w:p>
    <w:p w14:paraId="3C7E0562" w14:textId="77777777" w:rsidR="00061884" w:rsidRPr="00061884" w:rsidRDefault="00061884" w:rsidP="00EB3381">
      <w:pPr>
        <w:numPr>
          <w:ilvl w:val="0"/>
          <w:numId w:val="53"/>
        </w:numPr>
        <w:rPr>
          <w:rFonts w:ascii="Tahoma" w:eastAsia="SimSun" w:hAnsi="Tahoma" w:cs="Tahoma"/>
        </w:rPr>
      </w:pPr>
      <w:r w:rsidRPr="00061884">
        <w:rPr>
          <w:rFonts w:ascii="Tahoma" w:eastAsia="SimSun" w:hAnsi="Tahoma" w:cs="Tahoma"/>
        </w:rPr>
        <w:t>Μελέτη Διαλειτουργικότητας</w:t>
      </w:r>
    </w:p>
    <w:p w14:paraId="4BB04E66" w14:textId="159A249E" w:rsidR="00061884" w:rsidRPr="00F94007" w:rsidRDefault="00061884">
      <w:pPr>
        <w:numPr>
          <w:ilvl w:val="0"/>
          <w:numId w:val="53"/>
        </w:numPr>
        <w:rPr>
          <w:rFonts w:ascii="Tahoma" w:eastAsia="SimSun" w:hAnsi="Tahoma" w:cs="Tahoma"/>
          <w:lang w:val="el-GR"/>
        </w:rPr>
      </w:pPr>
      <w:r w:rsidRPr="00B11D32">
        <w:rPr>
          <w:rFonts w:ascii="Tahoma" w:eastAsia="SimSun" w:hAnsi="Tahoma" w:cs="Tahoma"/>
          <w:lang w:val="el-GR"/>
        </w:rPr>
        <w:t>Μελέτη Ασφάλειας Συστημάτων και Πληροφοριών</w:t>
      </w:r>
      <w:r w:rsidR="008E006B" w:rsidRPr="00B11D32">
        <w:rPr>
          <w:rFonts w:ascii="Tahoma" w:eastAsia="SimSun" w:hAnsi="Tahoma" w:cs="Tahoma"/>
          <w:lang w:val="el-GR"/>
        </w:rPr>
        <w:t>,</w:t>
      </w:r>
      <w:r w:rsidR="008E006B">
        <w:rPr>
          <w:rFonts w:ascii="Tahoma" w:eastAsia="SimSun" w:hAnsi="Tahoma" w:cs="Tahoma"/>
          <w:lang w:val="el-GR"/>
        </w:rPr>
        <w:t xml:space="preserve"> </w:t>
      </w:r>
      <w:r w:rsidRPr="00F94007">
        <w:rPr>
          <w:rFonts w:ascii="Tahoma" w:eastAsia="SimSun" w:hAnsi="Tahoma" w:cs="Tahoma"/>
          <w:lang w:val="el-GR"/>
        </w:rPr>
        <w:t>Εκτίμηση / Διάγνωση &amp; Διαχείριση Κινδύνων</w:t>
      </w:r>
    </w:p>
    <w:p w14:paraId="62E4EF1B" w14:textId="20EAD117" w:rsidR="00997D37" w:rsidRPr="00D879FB" w:rsidRDefault="00061884" w:rsidP="00EB3381">
      <w:pPr>
        <w:numPr>
          <w:ilvl w:val="0"/>
          <w:numId w:val="53"/>
        </w:numPr>
        <w:rPr>
          <w:rFonts w:ascii="Tahoma" w:eastAsia="SimSun" w:hAnsi="Tahoma" w:cs="Tahoma"/>
          <w:lang w:val="el-GR"/>
        </w:rPr>
      </w:pPr>
      <w:r w:rsidRPr="00D879FB">
        <w:rPr>
          <w:rFonts w:ascii="Tahoma" w:eastAsia="SimSun" w:hAnsi="Tahoma" w:cs="Tahoma"/>
          <w:lang w:val="el-GR"/>
        </w:rPr>
        <w:t xml:space="preserve">Εκτίμηση ωριμότητας Δημοσίων Φορέων προς ένταξη στο </w:t>
      </w:r>
      <w:r w:rsidR="00D879FB" w:rsidRPr="00D879FB">
        <w:rPr>
          <w:rFonts w:ascii="Tahoma" w:eastAsia="SimSun" w:hAnsi="Tahoma" w:cs="Tahoma"/>
          <w:lang w:val="el-GR"/>
        </w:rPr>
        <w:t>Σύστημα</w:t>
      </w:r>
      <w:r w:rsidRPr="00D879FB">
        <w:rPr>
          <w:rFonts w:ascii="Tahoma" w:eastAsia="SimSun" w:hAnsi="Tahoma" w:cs="Tahoma"/>
          <w:lang w:val="el-GR"/>
        </w:rPr>
        <w:t xml:space="preserve"> &amp; Χρονοδιάγραμμα σταδιακής ένταξής τους στο </w:t>
      </w:r>
      <w:r w:rsidR="00D879FB" w:rsidRPr="00D879FB">
        <w:rPr>
          <w:rFonts w:ascii="Tahoma" w:eastAsia="SimSun" w:hAnsi="Tahoma" w:cs="Tahoma"/>
          <w:lang w:val="el-GR"/>
        </w:rPr>
        <w:t>Σύστημα</w:t>
      </w:r>
    </w:p>
    <w:p w14:paraId="6A543C6A" w14:textId="77777777" w:rsidR="00061884" w:rsidRPr="00061884" w:rsidRDefault="00061884" w:rsidP="00997D37">
      <w:pPr>
        <w:rPr>
          <w:rFonts w:ascii="Tahoma" w:eastAsia="SimSun" w:hAnsi="Tahoma" w:cs="Tahoma"/>
          <w:b/>
          <w:bCs/>
          <w:i/>
          <w:u w:val="single"/>
          <w:lang w:val="el-GR"/>
        </w:rPr>
      </w:pPr>
      <w:bookmarkStart w:id="305" w:name="_Ref503358206"/>
      <w:r w:rsidRPr="00061884">
        <w:rPr>
          <w:rFonts w:ascii="Tahoma" w:eastAsia="SimSun" w:hAnsi="Tahoma" w:cs="Tahoma"/>
          <w:b/>
          <w:bCs/>
          <w:i/>
          <w:u w:val="single"/>
          <w:lang w:val="el-GR"/>
        </w:rPr>
        <w:t>Σενάρια Ελέγχου</w:t>
      </w:r>
      <w:bookmarkEnd w:id="305"/>
    </w:p>
    <w:p w14:paraId="3C9E92FD" w14:textId="77777777" w:rsidR="00061884" w:rsidRPr="00061884" w:rsidRDefault="00061884" w:rsidP="00061884">
      <w:pPr>
        <w:rPr>
          <w:rFonts w:ascii="Tahoma" w:eastAsia="SimSun" w:hAnsi="Tahoma" w:cs="Tahoma"/>
          <w:lang w:val="el-GR"/>
        </w:rPr>
      </w:pPr>
      <w:r w:rsidRPr="00061884">
        <w:rPr>
          <w:rFonts w:ascii="Tahoma" w:eastAsia="SimSun" w:hAnsi="Tahoma" w:cs="Tahoma"/>
          <w:lang w:val="el-GR"/>
        </w:rPr>
        <w:t>Τα σενάρια ελέγχου που θα προετοιμάσει ο Ανάδοχος θα συνοψίζουν τις επιχειρησιακές διαδικασίες, ανά διαδικασία και Υποσύστημα, θα πρέπει να αντιστοιχίζονται με τις απαιτήσεις (</w:t>
      </w:r>
      <w:r w:rsidRPr="00061884">
        <w:rPr>
          <w:rFonts w:ascii="Tahoma" w:eastAsia="SimSun" w:hAnsi="Tahoma" w:cs="Tahoma"/>
        </w:rPr>
        <w:t>requirements</w:t>
      </w:r>
      <w:r w:rsidRPr="00061884">
        <w:rPr>
          <w:rFonts w:ascii="Tahoma" w:eastAsia="SimSun" w:hAnsi="Tahoma" w:cs="Tahoma"/>
          <w:lang w:val="el-GR"/>
        </w:rPr>
        <w:t>) της Ανάλυσης Απαιτήσεων και θα πρέπει να συνοδεύονται από τα αντίστοιχα δοκιμαστικά δεδομένα (</w:t>
      </w:r>
      <w:r w:rsidRPr="00061884">
        <w:rPr>
          <w:rFonts w:ascii="Tahoma" w:eastAsia="SimSun" w:hAnsi="Tahoma" w:cs="Tahoma"/>
        </w:rPr>
        <w:t>test</w:t>
      </w:r>
      <w:r w:rsidRPr="00061884">
        <w:rPr>
          <w:rFonts w:ascii="Tahoma" w:eastAsia="SimSun" w:hAnsi="Tahoma" w:cs="Tahoma"/>
          <w:lang w:val="el-GR"/>
        </w:rPr>
        <w:t xml:space="preserve"> </w:t>
      </w:r>
      <w:r w:rsidRPr="00061884">
        <w:rPr>
          <w:rFonts w:ascii="Tahoma" w:eastAsia="SimSun" w:hAnsi="Tahoma" w:cs="Tahoma"/>
        </w:rPr>
        <w:t>data</w:t>
      </w:r>
      <w:r w:rsidRPr="00061884">
        <w:rPr>
          <w:rFonts w:ascii="Tahoma" w:eastAsia="SimSun" w:hAnsi="Tahoma" w:cs="Tahoma"/>
          <w:lang w:val="el-GR"/>
        </w:rPr>
        <w:t xml:space="preserve">). </w:t>
      </w:r>
    </w:p>
    <w:p w14:paraId="2A79BDA4" w14:textId="5832E253" w:rsidR="00061884" w:rsidRPr="00061884" w:rsidRDefault="00061884" w:rsidP="00061884">
      <w:pPr>
        <w:rPr>
          <w:rFonts w:ascii="Tahoma" w:eastAsia="SimSun" w:hAnsi="Tahoma" w:cs="Tahoma"/>
          <w:lang w:val="el-GR"/>
        </w:rPr>
      </w:pPr>
      <w:r w:rsidRPr="00061884">
        <w:rPr>
          <w:rFonts w:ascii="Tahoma" w:eastAsia="SimSun" w:hAnsi="Tahoma" w:cs="Tahoma"/>
          <w:lang w:val="el-GR"/>
        </w:rPr>
        <w:t>Το παραδοτέο αυτό θα πρέπει να εξειδικευτεί κατά τη</w:t>
      </w:r>
      <w:r w:rsidR="00997D37">
        <w:rPr>
          <w:rFonts w:ascii="Tahoma" w:eastAsia="SimSun" w:hAnsi="Tahoma" w:cs="Tahoma"/>
          <w:lang w:val="el-GR"/>
        </w:rPr>
        <w:t xml:space="preserve"> δεύτερη Φάση του Έργου</w:t>
      </w:r>
      <w:r w:rsidRPr="00061884">
        <w:rPr>
          <w:rFonts w:ascii="Tahoma" w:eastAsia="SimSun" w:hAnsi="Tahoma" w:cs="Tahoma"/>
          <w:lang w:val="el-GR"/>
        </w:rPr>
        <w:t>.</w:t>
      </w:r>
    </w:p>
    <w:p w14:paraId="1B6D0C3B" w14:textId="77777777" w:rsidR="00061884" w:rsidRPr="00061884" w:rsidRDefault="00061884" w:rsidP="00061884">
      <w:pPr>
        <w:rPr>
          <w:rFonts w:ascii="Tahoma" w:eastAsia="SimSun" w:hAnsi="Tahoma" w:cs="Tahoma"/>
          <w:lang w:val="el-GR"/>
        </w:rPr>
      </w:pPr>
      <w:r w:rsidRPr="00061884">
        <w:rPr>
          <w:rFonts w:ascii="Tahoma" w:eastAsia="SimSun" w:hAnsi="Tahoma" w:cs="Tahoma"/>
          <w:lang w:val="el-GR"/>
        </w:rPr>
        <w:t>Η εφαρμογή των σεναρίων θα γίνεται με την εκτέλεση των Περιπτώσεων Ελέγχου (</w:t>
      </w:r>
      <w:r w:rsidRPr="00061884">
        <w:rPr>
          <w:rFonts w:ascii="Tahoma" w:eastAsia="SimSun" w:hAnsi="Tahoma" w:cs="Tahoma"/>
        </w:rPr>
        <w:t>Test</w:t>
      </w:r>
      <w:r w:rsidRPr="00061884">
        <w:rPr>
          <w:rFonts w:ascii="Tahoma" w:eastAsia="SimSun" w:hAnsi="Tahoma" w:cs="Tahoma"/>
          <w:lang w:val="el-GR"/>
        </w:rPr>
        <w:t xml:space="preserve"> </w:t>
      </w:r>
      <w:r w:rsidRPr="00061884">
        <w:rPr>
          <w:rFonts w:ascii="Tahoma" w:eastAsia="SimSun" w:hAnsi="Tahoma" w:cs="Tahoma"/>
        </w:rPr>
        <w:t>Cases</w:t>
      </w:r>
      <w:r w:rsidRPr="00061884">
        <w:rPr>
          <w:rFonts w:ascii="Tahoma" w:eastAsia="SimSun" w:hAnsi="Tahoma" w:cs="Tahoma"/>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w:t>
      </w:r>
    </w:p>
    <w:p w14:paraId="417AEA22" w14:textId="77777777" w:rsidR="00061884" w:rsidRPr="00061884" w:rsidRDefault="00061884" w:rsidP="00061884">
      <w:pPr>
        <w:rPr>
          <w:rFonts w:ascii="Tahoma" w:eastAsia="SimSun" w:hAnsi="Tahoma" w:cs="Tahoma"/>
          <w:lang w:val="el-GR"/>
        </w:rPr>
      </w:pPr>
      <w:r w:rsidRPr="00061884">
        <w:rPr>
          <w:rFonts w:ascii="Tahoma" w:eastAsia="SimSun" w:hAnsi="Tahoma" w:cs="Tahoma"/>
          <w:lang w:val="el-GR"/>
        </w:rPr>
        <w:t>Οι Περιπτώσεις Ελέγχου (</w:t>
      </w:r>
      <w:r w:rsidRPr="00061884">
        <w:rPr>
          <w:rFonts w:ascii="Tahoma" w:eastAsia="SimSun" w:hAnsi="Tahoma" w:cs="Tahoma"/>
        </w:rPr>
        <w:t>Test</w:t>
      </w:r>
      <w:r w:rsidRPr="00061884">
        <w:rPr>
          <w:rFonts w:ascii="Tahoma" w:eastAsia="SimSun" w:hAnsi="Tahoma" w:cs="Tahoma"/>
          <w:lang w:val="el-GR"/>
        </w:rPr>
        <w:t xml:space="preserve"> </w:t>
      </w:r>
      <w:r w:rsidRPr="00061884">
        <w:rPr>
          <w:rFonts w:ascii="Tahoma" w:eastAsia="SimSun" w:hAnsi="Tahoma" w:cs="Tahoma"/>
        </w:rPr>
        <w:t>Cases</w:t>
      </w:r>
      <w:r w:rsidRPr="00061884">
        <w:rPr>
          <w:rFonts w:ascii="Tahoma" w:eastAsia="SimSun" w:hAnsi="Tahoma" w:cs="Tahoma"/>
          <w:lang w:val="el-GR"/>
        </w:rPr>
        <w:t xml:space="preserve">) θα καλύπτουν τους παρακάτω τύπους ελέγχων: </w:t>
      </w:r>
    </w:p>
    <w:p w14:paraId="2374E4C2" w14:textId="77777777" w:rsidR="00061884" w:rsidRPr="00061884" w:rsidRDefault="00061884" w:rsidP="00EB3381">
      <w:pPr>
        <w:numPr>
          <w:ilvl w:val="0"/>
          <w:numId w:val="55"/>
        </w:numPr>
        <w:rPr>
          <w:rFonts w:ascii="Tahoma" w:eastAsia="SimSun" w:hAnsi="Tahoma" w:cs="Tahoma"/>
          <w:lang w:val="el-GR"/>
        </w:rPr>
      </w:pPr>
      <w:r w:rsidRPr="00061884">
        <w:rPr>
          <w:rFonts w:ascii="Tahoma" w:eastAsia="SimSun" w:hAnsi="Tahoma" w:cs="Tahoma"/>
          <w:b/>
          <w:bCs/>
          <w:lang w:val="el-GR"/>
        </w:rPr>
        <w:t>Συμμόρφωσης με τις λειτουργικές προδιαγραφές</w:t>
      </w:r>
      <w:r w:rsidRPr="00061884">
        <w:rPr>
          <w:rFonts w:ascii="Tahoma" w:eastAsia="SimSun" w:hAnsi="Tahoma" w:cs="Tahoma"/>
          <w:bCs/>
          <w:lang w:val="el-GR"/>
        </w:rPr>
        <w:t xml:space="preserve"> της διακήρυξης</w:t>
      </w:r>
      <w:r w:rsidRPr="00061884">
        <w:rPr>
          <w:rFonts w:ascii="Tahoma" w:eastAsia="SimSun" w:hAnsi="Tahoma" w:cs="Tahoma"/>
          <w:lang w:val="el-GR"/>
        </w:rPr>
        <w:t xml:space="preserve">, όπως αυτές θα εξειδικευτούν στην ανάλυση απαιτήσεων των συστημάτων στο πλαίσιο της Ανάλυσης Απαιτήσεων του Έργου. </w:t>
      </w:r>
    </w:p>
    <w:p w14:paraId="5678A81D" w14:textId="77777777" w:rsidR="00061884" w:rsidRPr="00061884" w:rsidRDefault="00061884" w:rsidP="00EB3381">
      <w:pPr>
        <w:numPr>
          <w:ilvl w:val="0"/>
          <w:numId w:val="55"/>
        </w:numPr>
        <w:rPr>
          <w:rFonts w:ascii="Tahoma" w:eastAsia="SimSun" w:hAnsi="Tahoma" w:cs="Tahoma"/>
          <w:lang w:val="el-GR"/>
        </w:rPr>
      </w:pPr>
      <w:r w:rsidRPr="00061884">
        <w:rPr>
          <w:rFonts w:ascii="Tahoma" w:eastAsia="SimSun" w:hAnsi="Tahoma" w:cs="Tahoma"/>
          <w:b/>
          <w:bCs/>
          <w:lang w:val="el-GR"/>
        </w:rPr>
        <w:t>Επίδοσης</w:t>
      </w:r>
      <w:r w:rsidRPr="00061884">
        <w:rPr>
          <w:rFonts w:ascii="Tahoma" w:eastAsia="SimSun" w:hAnsi="Tahoma" w:cs="Tahoma"/>
          <w:lang w:val="el-GR"/>
        </w:rPr>
        <w:t xml:space="preserve">, όπου ελέγχονται οι χρόνοι απόκρισης του συστήματος. </w:t>
      </w:r>
    </w:p>
    <w:p w14:paraId="6DD63EDE" w14:textId="77777777" w:rsidR="00061884" w:rsidRPr="00061884" w:rsidRDefault="00061884" w:rsidP="00EB3381">
      <w:pPr>
        <w:numPr>
          <w:ilvl w:val="0"/>
          <w:numId w:val="55"/>
        </w:numPr>
        <w:rPr>
          <w:rFonts w:ascii="Tahoma" w:eastAsia="SimSun" w:hAnsi="Tahoma" w:cs="Tahoma"/>
          <w:lang w:val="el-GR"/>
        </w:rPr>
      </w:pPr>
      <w:r w:rsidRPr="00061884">
        <w:rPr>
          <w:rFonts w:ascii="Tahoma" w:eastAsia="SimSun" w:hAnsi="Tahoma" w:cs="Tahoma"/>
          <w:b/>
          <w:bCs/>
          <w:lang w:val="el-GR"/>
        </w:rPr>
        <w:t>Ασφάλειας</w:t>
      </w:r>
      <w:r w:rsidRPr="00061884">
        <w:rPr>
          <w:rFonts w:ascii="Tahoma" w:eastAsia="SimSun" w:hAnsi="Tahoma" w:cs="Tahoma"/>
          <w:lang w:val="el-GR"/>
        </w:rPr>
        <w:t>, όπου ελέγχεται κατά πόσο η πρόσβαση και οι διάφορες ενέργειες στο σύστημα γίνονται μόνο από εξουσιοδοτημένους χρήστες.</w:t>
      </w:r>
    </w:p>
    <w:p w14:paraId="4F36BEC9" w14:textId="3140043F" w:rsidR="00061884" w:rsidRPr="00061884" w:rsidRDefault="00061884" w:rsidP="00EB3381">
      <w:pPr>
        <w:numPr>
          <w:ilvl w:val="0"/>
          <w:numId w:val="55"/>
        </w:numPr>
        <w:rPr>
          <w:rFonts w:ascii="Tahoma" w:eastAsia="SimSun" w:hAnsi="Tahoma" w:cs="Tahoma"/>
          <w:lang w:val="el-GR"/>
        </w:rPr>
      </w:pPr>
      <w:r w:rsidRPr="00061884">
        <w:rPr>
          <w:rFonts w:ascii="Tahoma" w:eastAsia="SimSun" w:hAnsi="Tahoma" w:cs="Tahoma"/>
          <w:b/>
          <w:bCs/>
          <w:lang w:val="el-GR"/>
        </w:rPr>
        <w:t>Έλεγχοι διαθεσιμότητας</w:t>
      </w:r>
      <w:r w:rsidRPr="00061884">
        <w:rPr>
          <w:rFonts w:ascii="Tahoma" w:eastAsia="SimSun" w:hAnsi="Tahoma" w:cs="Tahoma"/>
          <w:lang w:val="el-GR"/>
        </w:rPr>
        <w:t xml:space="preserve"> των Υποσυστημάτων για τις περιπτώσεις αστοχιών λογισμικού συστήματος. Για την εκτέλεση των συγκεκριμένων ελέγχων θα πρέπει να γίνονται εσκεμμένες παρεμβάσεις με κλείσιμο, για παράδειγμα, επιμέρους στοιχείων λογισμικού. Το ποσοστό διαθεσιμότητας των νέων συστημάτων θα είναι συμβατό με τις απαιτήσεις διαθεσιμότητας</w:t>
      </w:r>
      <w:r w:rsidR="00997D37">
        <w:rPr>
          <w:rFonts w:ascii="Tahoma" w:eastAsia="SimSun" w:hAnsi="Tahoma" w:cs="Tahoma"/>
          <w:lang w:val="el-GR"/>
        </w:rPr>
        <w:t xml:space="preserve"> της Παρούσας</w:t>
      </w:r>
      <w:r w:rsidRPr="00997D37">
        <w:rPr>
          <w:rFonts w:ascii="Tahoma" w:eastAsia="SimSun" w:hAnsi="Tahoma" w:cs="Tahoma"/>
          <w:lang w:val="el-GR"/>
        </w:rPr>
        <w:t xml:space="preserve">. </w:t>
      </w:r>
      <w:r w:rsidRPr="00061884">
        <w:rPr>
          <w:rFonts w:ascii="Tahoma" w:eastAsia="SimSun" w:hAnsi="Tahoma" w:cs="Tahoma"/>
          <w:lang w:val="el-GR"/>
        </w:rPr>
        <w:t xml:space="preserve"> </w:t>
      </w:r>
    </w:p>
    <w:p w14:paraId="024213D8" w14:textId="77777777" w:rsidR="00061884" w:rsidRPr="00061884" w:rsidRDefault="00061884" w:rsidP="00061884">
      <w:pPr>
        <w:rPr>
          <w:rFonts w:ascii="Tahoma" w:eastAsia="SimSun" w:hAnsi="Tahoma" w:cs="Tahoma"/>
          <w:lang w:val="el-GR"/>
        </w:rPr>
      </w:pPr>
      <w:r w:rsidRPr="00061884">
        <w:rPr>
          <w:rFonts w:ascii="Tahoma" w:eastAsia="SimSun" w:hAnsi="Tahoma" w:cs="Tahoma"/>
          <w:lang w:val="el-GR"/>
        </w:rPr>
        <w:t>Κατ’ ελάχιστο, θα πρέπει μέσω των σεναρίων ελέγχου να δίνεται η δυνατότητα για εκτέλεση:</w:t>
      </w:r>
    </w:p>
    <w:p w14:paraId="3BFFEB62" w14:textId="77777777" w:rsidR="00061884" w:rsidRPr="00061884" w:rsidRDefault="00061884" w:rsidP="00EB3381">
      <w:pPr>
        <w:numPr>
          <w:ilvl w:val="0"/>
          <w:numId w:val="56"/>
        </w:numPr>
        <w:rPr>
          <w:rFonts w:ascii="Tahoma" w:eastAsia="SimSun" w:hAnsi="Tahoma" w:cs="Tahoma"/>
          <w:lang w:val="el-GR"/>
        </w:rPr>
      </w:pPr>
      <w:r w:rsidRPr="00061884">
        <w:rPr>
          <w:rFonts w:ascii="Tahoma" w:eastAsia="SimSun" w:hAnsi="Tahoma" w:cs="Tahoma"/>
          <w:lang w:val="el-GR"/>
        </w:rPr>
        <w:t>αυτοματοποιημένων δοκιμών μονάδων (</w:t>
      </w:r>
      <w:r w:rsidRPr="00061884">
        <w:rPr>
          <w:rFonts w:ascii="Tahoma" w:eastAsia="SimSun" w:hAnsi="Tahoma" w:cs="Tahoma"/>
        </w:rPr>
        <w:t>unit</w:t>
      </w:r>
      <w:r w:rsidRPr="00061884">
        <w:rPr>
          <w:rFonts w:ascii="Tahoma" w:eastAsia="SimSun" w:hAnsi="Tahoma" w:cs="Tahoma"/>
          <w:lang w:val="el-GR"/>
        </w:rPr>
        <w:t xml:space="preserve"> </w:t>
      </w:r>
      <w:r w:rsidRPr="00061884">
        <w:rPr>
          <w:rFonts w:ascii="Tahoma" w:eastAsia="SimSun" w:hAnsi="Tahoma" w:cs="Tahoma"/>
        </w:rPr>
        <w:t>tests</w:t>
      </w:r>
      <w:r w:rsidRPr="00061884">
        <w:rPr>
          <w:rFonts w:ascii="Tahoma" w:eastAsia="SimSun" w:hAnsi="Tahoma" w:cs="Tahoma"/>
          <w:lang w:val="el-GR"/>
        </w:rPr>
        <w:t>)</w:t>
      </w:r>
    </w:p>
    <w:p w14:paraId="63F5E4FF" w14:textId="77777777" w:rsidR="00061884" w:rsidRPr="00061884" w:rsidRDefault="00061884" w:rsidP="00EB3381">
      <w:pPr>
        <w:numPr>
          <w:ilvl w:val="0"/>
          <w:numId w:val="56"/>
        </w:numPr>
        <w:rPr>
          <w:rFonts w:ascii="Tahoma" w:eastAsia="SimSun" w:hAnsi="Tahoma" w:cs="Tahoma"/>
          <w:lang w:val="el-GR"/>
        </w:rPr>
      </w:pPr>
      <w:r w:rsidRPr="00061884">
        <w:rPr>
          <w:rFonts w:ascii="Tahoma" w:eastAsia="SimSun" w:hAnsi="Tahoma" w:cs="Tahoma"/>
          <w:lang w:val="el-GR"/>
        </w:rPr>
        <w:t>δοκιμών σε επίπεδο εφαρμογών (</w:t>
      </w:r>
      <w:r w:rsidRPr="00061884">
        <w:rPr>
          <w:rFonts w:ascii="Tahoma" w:eastAsia="SimSun" w:hAnsi="Tahoma" w:cs="Tahoma"/>
        </w:rPr>
        <w:t>system</w:t>
      </w:r>
      <w:r w:rsidRPr="00061884">
        <w:rPr>
          <w:rFonts w:ascii="Tahoma" w:eastAsia="SimSun" w:hAnsi="Tahoma" w:cs="Tahoma"/>
          <w:lang w:val="el-GR"/>
        </w:rPr>
        <w:t xml:space="preserve"> </w:t>
      </w:r>
      <w:r w:rsidRPr="00061884">
        <w:rPr>
          <w:rFonts w:ascii="Tahoma" w:eastAsia="SimSun" w:hAnsi="Tahoma" w:cs="Tahoma"/>
        </w:rPr>
        <w:t>tests</w:t>
      </w:r>
      <w:r w:rsidRPr="00061884">
        <w:rPr>
          <w:rFonts w:ascii="Tahoma" w:eastAsia="SimSun" w:hAnsi="Tahoma" w:cs="Tahoma"/>
          <w:lang w:val="el-GR"/>
        </w:rPr>
        <w:t xml:space="preserve">) </w:t>
      </w:r>
    </w:p>
    <w:p w14:paraId="6B5EE5AC" w14:textId="77777777" w:rsidR="00061884" w:rsidRPr="00061884" w:rsidRDefault="00061884" w:rsidP="00EB3381">
      <w:pPr>
        <w:numPr>
          <w:ilvl w:val="0"/>
          <w:numId w:val="56"/>
        </w:numPr>
        <w:rPr>
          <w:rFonts w:ascii="Tahoma" w:eastAsia="SimSun" w:hAnsi="Tahoma" w:cs="Tahoma"/>
        </w:rPr>
      </w:pPr>
      <w:r w:rsidRPr="00061884">
        <w:rPr>
          <w:rFonts w:ascii="Tahoma" w:eastAsia="SimSun" w:hAnsi="Tahoma" w:cs="Tahoma"/>
        </w:rPr>
        <w:t xml:space="preserve">δοκιμών αποδοχής χρηστών (user acceptance tests) </w:t>
      </w:r>
    </w:p>
    <w:p w14:paraId="329DEBED" w14:textId="77777777" w:rsidR="00061884" w:rsidRPr="00061884" w:rsidRDefault="00061884" w:rsidP="00EB3381">
      <w:pPr>
        <w:numPr>
          <w:ilvl w:val="0"/>
          <w:numId w:val="56"/>
        </w:numPr>
        <w:rPr>
          <w:rFonts w:ascii="Tahoma" w:eastAsia="SimSun" w:hAnsi="Tahoma" w:cs="Tahoma"/>
        </w:rPr>
      </w:pPr>
      <w:r w:rsidRPr="00061884">
        <w:rPr>
          <w:rFonts w:ascii="Tahoma" w:eastAsia="SimSun" w:hAnsi="Tahoma" w:cs="Tahoma"/>
        </w:rPr>
        <w:t>δοκιμών υψηλού φόρτου (stress tests).</w:t>
      </w:r>
    </w:p>
    <w:p w14:paraId="6F70A110" w14:textId="77777777" w:rsidR="00061884" w:rsidRPr="00061884" w:rsidRDefault="00061884" w:rsidP="00061884">
      <w:pPr>
        <w:rPr>
          <w:rFonts w:ascii="Tahoma" w:eastAsia="SimSun" w:hAnsi="Tahoma" w:cs="Tahoma"/>
          <w:lang w:val="el-GR"/>
        </w:rPr>
      </w:pPr>
      <w:r w:rsidRPr="00061884">
        <w:rPr>
          <w:rFonts w:ascii="Tahoma" w:eastAsia="SimSun" w:hAnsi="Tahoma" w:cs="Tahoma"/>
          <w:lang w:val="el-GR"/>
        </w:rPr>
        <w:t>Ο τρόπος παρουσίασης των Περιπτώσεων Ελέγχου (</w:t>
      </w:r>
      <w:r w:rsidRPr="00061884">
        <w:rPr>
          <w:rFonts w:ascii="Tahoma" w:eastAsia="SimSun" w:hAnsi="Tahoma" w:cs="Tahoma"/>
        </w:rPr>
        <w:t>Test</w:t>
      </w:r>
      <w:r w:rsidRPr="00061884">
        <w:rPr>
          <w:rFonts w:ascii="Tahoma" w:eastAsia="SimSun" w:hAnsi="Tahoma" w:cs="Tahoma"/>
          <w:lang w:val="el-GR"/>
        </w:rPr>
        <w:t xml:space="preserve"> </w:t>
      </w:r>
      <w:r w:rsidRPr="00061884">
        <w:rPr>
          <w:rFonts w:ascii="Tahoma" w:eastAsia="SimSun" w:hAnsi="Tahoma" w:cs="Tahoma"/>
        </w:rPr>
        <w:t>Cases</w:t>
      </w:r>
      <w:r w:rsidRPr="00061884">
        <w:rPr>
          <w:rFonts w:ascii="Tahoma" w:eastAsia="SimSun" w:hAnsi="Tahoma" w:cs="Tahoma"/>
          <w:lang w:val="el-GR"/>
        </w:rPr>
        <w:t xml:space="preserve">), που αποτελούν επιμέρους λειτουργικές οντότητες των σεναρίων και η κάθε μία ελέγχει ένα συγκεκριμένο κομμάτι της λειτουργικότητας του κάθε Υποσυστήματος, θα είναι δομημένος και συστηματικός και θα ακολουθεί ένα συγκεκριμένο πρότυπο, το οποίο θα εφαρμόζεται σε όλα τα Υποσυστήματα. </w:t>
      </w:r>
    </w:p>
    <w:p w14:paraId="4EDFC4F8" w14:textId="7FEFC2C5" w:rsidR="00061884" w:rsidRDefault="00061884" w:rsidP="00061884">
      <w:pPr>
        <w:rPr>
          <w:rFonts w:ascii="Tahoma" w:eastAsia="SimSun" w:hAnsi="Tahoma" w:cs="Tahoma"/>
        </w:rPr>
      </w:pPr>
      <w:r w:rsidRPr="00061884">
        <w:rPr>
          <w:rFonts w:ascii="Tahoma" w:eastAsia="SimSun" w:hAnsi="Tahoma" w:cs="Tahoma"/>
          <w:lang w:val="el-GR"/>
        </w:rPr>
        <w:t xml:space="preserve">Το πρότυπο αυτό αποτελείται από μία σειρά επεξηγηματικών πεδίων σε έναν πίνακα που είναι κοινός για όλες τις Περιπτώσεις Ελέγχου. </w:t>
      </w:r>
      <w:r w:rsidRPr="00061884">
        <w:rPr>
          <w:rFonts w:ascii="Tahoma" w:eastAsia="SimSun" w:hAnsi="Tahoma" w:cs="Tahoma"/>
        </w:rPr>
        <w:t>Ο πίνακας και οι επεξηγήσεις των πεδίων απεικονίζονται παρακάτω:</w:t>
      </w:r>
    </w:p>
    <w:p w14:paraId="2C0FF043" w14:textId="77777777" w:rsidR="00997D37" w:rsidRPr="00061884" w:rsidRDefault="00997D37" w:rsidP="00061884">
      <w:pPr>
        <w:rPr>
          <w:rFonts w:ascii="Tahoma" w:eastAsia="SimSun" w:hAnsi="Tahoma"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2"/>
        <w:gridCol w:w="6666"/>
      </w:tblGrid>
      <w:tr w:rsidR="00061884" w:rsidRPr="00061884" w14:paraId="45EDA09A" w14:textId="77777777" w:rsidTr="00061884">
        <w:trPr>
          <w:trHeight w:val="323"/>
          <w:jc w:val="center"/>
        </w:trPr>
        <w:tc>
          <w:tcPr>
            <w:tcW w:w="5000" w:type="pct"/>
            <w:gridSpan w:val="2"/>
            <w:shd w:val="clear" w:color="auto" w:fill="C0C0C0"/>
          </w:tcPr>
          <w:p w14:paraId="79943622" w14:textId="77777777" w:rsidR="00061884" w:rsidRPr="00061884" w:rsidRDefault="00061884" w:rsidP="00061884">
            <w:pPr>
              <w:rPr>
                <w:rFonts w:ascii="Tahoma" w:eastAsia="SimSun" w:hAnsi="Tahoma" w:cs="Tahoma"/>
                <w:b/>
                <w:bCs/>
              </w:rPr>
            </w:pPr>
            <w:r w:rsidRPr="00061884">
              <w:rPr>
                <w:rFonts w:ascii="Tahoma" w:eastAsia="SimSun" w:hAnsi="Tahoma" w:cs="Tahoma"/>
                <w:b/>
                <w:bCs/>
              </w:rPr>
              <w:t>ΓΕΝΙΚΕΣ ΠΛΗΡΟΦΟΡΙΕΣ</w:t>
            </w:r>
          </w:p>
        </w:tc>
      </w:tr>
      <w:tr w:rsidR="00061884" w:rsidRPr="00AD323C" w14:paraId="351B9BEB" w14:textId="77777777" w:rsidTr="00061884">
        <w:trPr>
          <w:jc w:val="center"/>
        </w:trPr>
        <w:tc>
          <w:tcPr>
            <w:tcW w:w="1538" w:type="pct"/>
          </w:tcPr>
          <w:p w14:paraId="4836FD4D" w14:textId="77777777" w:rsidR="00061884" w:rsidRPr="00061884" w:rsidRDefault="00061884" w:rsidP="00061884">
            <w:pPr>
              <w:rPr>
                <w:rFonts w:ascii="Tahoma" w:eastAsia="SimSun" w:hAnsi="Tahoma" w:cs="Tahoma"/>
                <w:b/>
              </w:rPr>
            </w:pPr>
            <w:r w:rsidRPr="00061884">
              <w:rPr>
                <w:rFonts w:ascii="Tahoma" w:eastAsia="SimSun" w:hAnsi="Tahoma" w:cs="Tahoma"/>
                <w:b/>
              </w:rPr>
              <w:t>Κωδικός Test Case</w:t>
            </w:r>
          </w:p>
        </w:tc>
        <w:tc>
          <w:tcPr>
            <w:tcW w:w="3462" w:type="pct"/>
          </w:tcPr>
          <w:p w14:paraId="00A04626" w14:textId="77777777" w:rsidR="00061884" w:rsidRPr="00061884" w:rsidRDefault="00061884" w:rsidP="00061884">
            <w:pPr>
              <w:rPr>
                <w:rFonts w:ascii="Tahoma" w:eastAsia="SimSun" w:hAnsi="Tahoma" w:cs="Tahoma"/>
                <w:i/>
                <w:iCs/>
                <w:lang w:val="el-GR"/>
              </w:rPr>
            </w:pPr>
            <w:r w:rsidRPr="00061884">
              <w:rPr>
                <w:rFonts w:ascii="Tahoma" w:eastAsia="SimSun" w:hAnsi="Tahoma" w:cs="Tahoma"/>
                <w:i/>
                <w:iCs/>
                <w:lang w:val="el-GR"/>
              </w:rPr>
              <w:t>«Μοναδικός κωδικός αναγνώρισης για κάθε test case»</w:t>
            </w:r>
          </w:p>
          <w:p w14:paraId="1FAFC4BF" w14:textId="77777777" w:rsidR="00061884" w:rsidRPr="00061884" w:rsidRDefault="00061884" w:rsidP="00061884">
            <w:pPr>
              <w:rPr>
                <w:rFonts w:ascii="Tahoma" w:eastAsia="SimSun" w:hAnsi="Tahoma" w:cs="Tahoma"/>
                <w:i/>
                <w:iCs/>
                <w:lang w:val="el-GR"/>
              </w:rPr>
            </w:pPr>
          </w:p>
        </w:tc>
      </w:tr>
      <w:tr w:rsidR="00061884" w:rsidRPr="00AD323C" w14:paraId="120041E0" w14:textId="77777777" w:rsidTr="00061884">
        <w:trPr>
          <w:jc w:val="center"/>
        </w:trPr>
        <w:tc>
          <w:tcPr>
            <w:tcW w:w="1538" w:type="pct"/>
          </w:tcPr>
          <w:p w14:paraId="7F39651D" w14:textId="77777777" w:rsidR="00061884" w:rsidRPr="00061884" w:rsidRDefault="00061884" w:rsidP="00061884">
            <w:pPr>
              <w:rPr>
                <w:rFonts w:ascii="Tahoma" w:eastAsia="SimSun" w:hAnsi="Tahoma" w:cs="Tahoma"/>
                <w:b/>
              </w:rPr>
            </w:pPr>
            <w:r w:rsidRPr="00061884">
              <w:rPr>
                <w:rFonts w:ascii="Tahoma" w:eastAsia="SimSun" w:hAnsi="Tahoma" w:cs="Tahoma"/>
                <w:b/>
              </w:rPr>
              <w:t>Περιγραφή Test Case</w:t>
            </w:r>
          </w:p>
        </w:tc>
        <w:tc>
          <w:tcPr>
            <w:tcW w:w="3462" w:type="pct"/>
          </w:tcPr>
          <w:p w14:paraId="57E910D1" w14:textId="77777777" w:rsidR="00061884" w:rsidRPr="00061884" w:rsidRDefault="00061884" w:rsidP="00061884">
            <w:pPr>
              <w:rPr>
                <w:rFonts w:ascii="Tahoma" w:eastAsia="SimSun" w:hAnsi="Tahoma" w:cs="Tahoma"/>
                <w:i/>
                <w:iCs/>
                <w:lang w:val="el-GR"/>
              </w:rPr>
            </w:pPr>
            <w:r w:rsidRPr="00061884">
              <w:rPr>
                <w:rFonts w:ascii="Tahoma" w:eastAsia="SimSun" w:hAnsi="Tahoma" w:cs="Tahoma"/>
                <w:i/>
                <w:iCs/>
                <w:lang w:val="el-GR"/>
              </w:rPr>
              <w:t>«Κείμενο που περιγράφει τη λειτουργία που εκτελεί το test Case»</w:t>
            </w:r>
          </w:p>
          <w:p w14:paraId="23370D26" w14:textId="77777777" w:rsidR="00061884" w:rsidRPr="00061884" w:rsidRDefault="00061884" w:rsidP="00061884">
            <w:pPr>
              <w:rPr>
                <w:rFonts w:ascii="Tahoma" w:eastAsia="SimSun" w:hAnsi="Tahoma" w:cs="Tahoma"/>
                <w:i/>
                <w:iCs/>
                <w:lang w:val="el-GR"/>
              </w:rPr>
            </w:pPr>
          </w:p>
        </w:tc>
      </w:tr>
      <w:tr w:rsidR="00061884" w:rsidRPr="00061884" w14:paraId="2AA5F579" w14:textId="77777777" w:rsidTr="00061884">
        <w:trPr>
          <w:trHeight w:val="530"/>
          <w:jc w:val="center"/>
        </w:trPr>
        <w:tc>
          <w:tcPr>
            <w:tcW w:w="5000" w:type="pct"/>
            <w:gridSpan w:val="2"/>
            <w:shd w:val="clear" w:color="auto" w:fill="C0C0C0"/>
          </w:tcPr>
          <w:p w14:paraId="2EEBE466" w14:textId="77777777" w:rsidR="00061884" w:rsidRPr="00061884" w:rsidRDefault="00061884" w:rsidP="00061884">
            <w:pPr>
              <w:rPr>
                <w:rFonts w:ascii="Tahoma" w:eastAsia="SimSun" w:hAnsi="Tahoma" w:cs="Tahoma"/>
                <w:b/>
                <w:bCs/>
              </w:rPr>
            </w:pPr>
            <w:r w:rsidRPr="00061884">
              <w:rPr>
                <w:rFonts w:ascii="Tahoma" w:eastAsia="SimSun" w:hAnsi="Tahoma" w:cs="Tahoma"/>
                <w:b/>
                <w:bCs/>
              </w:rPr>
              <w:t>ΠΡΟΑΠΑΙΤΟΥΜΕΝΑ – ΕΞΑΡΤΗΣΕΙΣ</w:t>
            </w:r>
          </w:p>
        </w:tc>
      </w:tr>
      <w:tr w:rsidR="00061884" w:rsidRPr="00AD323C" w14:paraId="4F60BBC9" w14:textId="77777777" w:rsidTr="00061884">
        <w:trPr>
          <w:jc w:val="center"/>
        </w:trPr>
        <w:tc>
          <w:tcPr>
            <w:tcW w:w="1538" w:type="pct"/>
          </w:tcPr>
          <w:p w14:paraId="3BC6E352" w14:textId="77777777" w:rsidR="00061884" w:rsidRPr="00061884" w:rsidRDefault="00061884" w:rsidP="00061884">
            <w:pPr>
              <w:rPr>
                <w:rFonts w:ascii="Tahoma" w:eastAsia="SimSun" w:hAnsi="Tahoma" w:cs="Tahoma"/>
                <w:b/>
                <w:lang w:val="el-GR"/>
              </w:rPr>
            </w:pPr>
            <w:r w:rsidRPr="00061884">
              <w:rPr>
                <w:rFonts w:ascii="Tahoma" w:eastAsia="SimSun" w:hAnsi="Tahoma" w:cs="Tahoma"/>
                <w:b/>
                <w:lang w:val="el-GR"/>
              </w:rPr>
              <w:t xml:space="preserve">Απαιτήσεις συστήματος πριν την εκτέλεση του </w:t>
            </w:r>
            <w:r w:rsidRPr="00061884">
              <w:rPr>
                <w:rFonts w:ascii="Tahoma" w:eastAsia="SimSun" w:hAnsi="Tahoma" w:cs="Tahoma"/>
                <w:b/>
              </w:rPr>
              <w:t>test</w:t>
            </w:r>
            <w:r w:rsidRPr="00061884">
              <w:rPr>
                <w:rFonts w:ascii="Tahoma" w:eastAsia="SimSun" w:hAnsi="Tahoma" w:cs="Tahoma"/>
                <w:b/>
                <w:lang w:val="el-GR"/>
              </w:rPr>
              <w:t xml:space="preserve"> </w:t>
            </w:r>
            <w:r w:rsidRPr="00061884">
              <w:rPr>
                <w:rFonts w:ascii="Tahoma" w:eastAsia="SimSun" w:hAnsi="Tahoma" w:cs="Tahoma"/>
                <w:b/>
              </w:rPr>
              <w:t>case</w:t>
            </w:r>
          </w:p>
        </w:tc>
        <w:tc>
          <w:tcPr>
            <w:tcW w:w="3462" w:type="pct"/>
          </w:tcPr>
          <w:p w14:paraId="580B9BC0" w14:textId="77777777" w:rsidR="00061884" w:rsidRPr="00061884" w:rsidRDefault="00061884" w:rsidP="00061884">
            <w:pPr>
              <w:rPr>
                <w:rFonts w:ascii="Tahoma" w:eastAsia="SimSun" w:hAnsi="Tahoma" w:cs="Tahoma"/>
                <w:i/>
                <w:iCs/>
                <w:lang w:val="el-GR"/>
              </w:rPr>
            </w:pPr>
            <w:r w:rsidRPr="00061884">
              <w:rPr>
                <w:rFonts w:ascii="Tahoma" w:eastAsia="SimSun" w:hAnsi="Tahoma" w:cs="Tahoma"/>
                <w:i/>
                <w:iCs/>
                <w:lang w:val="el-GR"/>
              </w:rPr>
              <w:t>«Ενέργειες που απαιτούνται στο σύστημα για την εκτέλεση του Σεναρίου που περιγράφεται.</w:t>
            </w:r>
          </w:p>
          <w:p w14:paraId="50630238" w14:textId="77777777" w:rsidR="00061884" w:rsidRPr="00061884" w:rsidRDefault="00061884" w:rsidP="00061884">
            <w:pPr>
              <w:rPr>
                <w:rFonts w:ascii="Tahoma" w:eastAsia="SimSun" w:hAnsi="Tahoma" w:cs="Tahoma"/>
                <w:i/>
                <w:iCs/>
                <w:lang w:val="el-GR"/>
              </w:rPr>
            </w:pPr>
            <w:r w:rsidRPr="00061884">
              <w:rPr>
                <w:rFonts w:ascii="Tahoma" w:eastAsia="SimSun" w:hAnsi="Tahoma" w:cs="Tahoma"/>
                <w:i/>
                <w:iCs/>
                <w:lang w:val="el-GR"/>
              </w:rPr>
              <w:t>(π.χ. άνοιγμα αρχείου, εισαγωγή αρχείου)»</w:t>
            </w:r>
          </w:p>
          <w:p w14:paraId="015906A6" w14:textId="77777777" w:rsidR="00061884" w:rsidRPr="00061884" w:rsidRDefault="00061884" w:rsidP="00061884">
            <w:pPr>
              <w:rPr>
                <w:rFonts w:ascii="Tahoma" w:eastAsia="SimSun" w:hAnsi="Tahoma" w:cs="Tahoma"/>
                <w:i/>
                <w:iCs/>
                <w:lang w:val="el-GR"/>
              </w:rPr>
            </w:pPr>
          </w:p>
        </w:tc>
      </w:tr>
      <w:tr w:rsidR="00061884" w:rsidRPr="00AD323C" w14:paraId="0F1BF6BC" w14:textId="77777777" w:rsidTr="00061884">
        <w:trPr>
          <w:jc w:val="center"/>
        </w:trPr>
        <w:tc>
          <w:tcPr>
            <w:tcW w:w="1538" w:type="pct"/>
            <w:tcBorders>
              <w:bottom w:val="single" w:sz="4" w:space="0" w:color="auto"/>
            </w:tcBorders>
          </w:tcPr>
          <w:p w14:paraId="4D10F1AD" w14:textId="77777777" w:rsidR="00061884" w:rsidRPr="00061884" w:rsidRDefault="00061884" w:rsidP="00061884">
            <w:pPr>
              <w:rPr>
                <w:rFonts w:ascii="Tahoma" w:eastAsia="SimSun" w:hAnsi="Tahoma" w:cs="Tahoma"/>
                <w:b/>
              </w:rPr>
            </w:pPr>
            <w:r w:rsidRPr="00061884">
              <w:rPr>
                <w:rFonts w:ascii="Tahoma" w:eastAsia="SimSun" w:hAnsi="Tahoma" w:cs="Tahoma"/>
                <w:b/>
              </w:rPr>
              <w:t>Δεδομένα εισόδου</w:t>
            </w:r>
          </w:p>
        </w:tc>
        <w:tc>
          <w:tcPr>
            <w:tcW w:w="3462" w:type="pct"/>
            <w:tcBorders>
              <w:bottom w:val="single" w:sz="4" w:space="0" w:color="auto"/>
            </w:tcBorders>
          </w:tcPr>
          <w:p w14:paraId="1E144F1E" w14:textId="77777777" w:rsidR="00061884" w:rsidRPr="00061884" w:rsidRDefault="00061884" w:rsidP="00061884">
            <w:pPr>
              <w:rPr>
                <w:rFonts w:ascii="Tahoma" w:eastAsia="SimSun" w:hAnsi="Tahoma" w:cs="Tahoma"/>
                <w:i/>
                <w:iCs/>
                <w:lang w:val="el-GR"/>
              </w:rPr>
            </w:pPr>
            <w:r w:rsidRPr="00061884">
              <w:rPr>
                <w:rFonts w:ascii="Tahoma" w:eastAsia="SimSun" w:hAnsi="Tahoma" w:cs="Tahoma"/>
                <w:i/>
                <w:iCs/>
                <w:lang w:val="el-GR"/>
              </w:rPr>
              <w:t>«Τιμές δεδομένων εισόδου που εκτελούν το test case και επαληθεύουν το επιτυχές αποτέλεσμα εξόδου.»</w:t>
            </w:r>
          </w:p>
          <w:p w14:paraId="0C2C0080" w14:textId="77777777" w:rsidR="00061884" w:rsidRPr="00061884" w:rsidRDefault="00061884" w:rsidP="00061884">
            <w:pPr>
              <w:rPr>
                <w:rFonts w:ascii="Tahoma" w:eastAsia="SimSun" w:hAnsi="Tahoma" w:cs="Tahoma"/>
                <w:i/>
                <w:iCs/>
                <w:lang w:val="el-GR"/>
              </w:rPr>
            </w:pPr>
          </w:p>
        </w:tc>
      </w:tr>
      <w:tr w:rsidR="00061884" w:rsidRPr="00061884" w14:paraId="16451FE1" w14:textId="77777777" w:rsidTr="00061884">
        <w:trPr>
          <w:trHeight w:val="548"/>
          <w:jc w:val="center"/>
        </w:trPr>
        <w:tc>
          <w:tcPr>
            <w:tcW w:w="5000" w:type="pct"/>
            <w:gridSpan w:val="2"/>
            <w:shd w:val="clear" w:color="auto" w:fill="C0C0C0"/>
          </w:tcPr>
          <w:p w14:paraId="3ED541AB" w14:textId="77777777" w:rsidR="00061884" w:rsidRPr="00061884" w:rsidRDefault="00061884" w:rsidP="00061884">
            <w:pPr>
              <w:rPr>
                <w:rFonts w:ascii="Tahoma" w:eastAsia="SimSun" w:hAnsi="Tahoma" w:cs="Tahoma"/>
                <w:b/>
                <w:bCs/>
              </w:rPr>
            </w:pPr>
            <w:r w:rsidRPr="00061884">
              <w:rPr>
                <w:rFonts w:ascii="Tahoma" w:eastAsia="SimSun" w:hAnsi="Tahoma" w:cs="Tahoma"/>
                <w:b/>
                <w:bCs/>
              </w:rPr>
              <w:t>ΕΚΤΕΛΕΣΗ ΣΕΝΑΡΙΟΥ ΕΛΕΓΧΟΥ</w:t>
            </w:r>
          </w:p>
        </w:tc>
      </w:tr>
      <w:tr w:rsidR="00061884" w:rsidRPr="00AD323C" w14:paraId="39BAA75E" w14:textId="77777777" w:rsidTr="00061884">
        <w:trPr>
          <w:jc w:val="center"/>
        </w:trPr>
        <w:tc>
          <w:tcPr>
            <w:tcW w:w="1538" w:type="pct"/>
            <w:tcBorders>
              <w:bottom w:val="single" w:sz="4" w:space="0" w:color="auto"/>
            </w:tcBorders>
          </w:tcPr>
          <w:p w14:paraId="74E4BDA5" w14:textId="77777777" w:rsidR="00061884" w:rsidRPr="00061884" w:rsidRDefault="00061884" w:rsidP="00061884">
            <w:pPr>
              <w:rPr>
                <w:rFonts w:ascii="Tahoma" w:eastAsia="SimSun" w:hAnsi="Tahoma" w:cs="Tahoma"/>
                <w:b/>
              </w:rPr>
            </w:pPr>
            <w:r w:rsidRPr="00061884">
              <w:rPr>
                <w:rFonts w:ascii="Tahoma" w:eastAsia="SimSun" w:hAnsi="Tahoma" w:cs="Tahoma"/>
                <w:b/>
              </w:rPr>
              <w:t>Ενέργειες εκτέλεσης</w:t>
            </w:r>
          </w:p>
        </w:tc>
        <w:tc>
          <w:tcPr>
            <w:tcW w:w="3462" w:type="pct"/>
            <w:tcBorders>
              <w:bottom w:val="single" w:sz="4" w:space="0" w:color="auto"/>
            </w:tcBorders>
          </w:tcPr>
          <w:p w14:paraId="064C6B04" w14:textId="77777777" w:rsidR="00061884" w:rsidRPr="00061884" w:rsidRDefault="00061884" w:rsidP="00061884">
            <w:pPr>
              <w:rPr>
                <w:rFonts w:ascii="Tahoma" w:eastAsia="SimSun" w:hAnsi="Tahoma" w:cs="Tahoma"/>
                <w:i/>
                <w:iCs/>
                <w:lang w:val="el-GR"/>
              </w:rPr>
            </w:pPr>
            <w:r w:rsidRPr="00061884">
              <w:rPr>
                <w:rFonts w:ascii="Tahoma" w:eastAsia="SimSun" w:hAnsi="Tahoma" w:cs="Tahoma"/>
                <w:i/>
                <w:iCs/>
                <w:lang w:val="el-GR"/>
              </w:rPr>
              <w:t>Βήμα-βήμα (οδηγός χρήστη test case)</w:t>
            </w:r>
          </w:p>
          <w:p w14:paraId="3CB22689" w14:textId="77777777" w:rsidR="00061884" w:rsidRPr="00061884" w:rsidRDefault="00061884" w:rsidP="00061884">
            <w:pPr>
              <w:rPr>
                <w:rFonts w:ascii="Tahoma" w:eastAsia="SimSun" w:hAnsi="Tahoma" w:cs="Tahoma"/>
                <w:i/>
                <w:iCs/>
                <w:lang w:val="el-GR"/>
              </w:rPr>
            </w:pPr>
            <w:r w:rsidRPr="00061884">
              <w:rPr>
                <w:rFonts w:ascii="Tahoma" w:eastAsia="SimSun" w:hAnsi="Tahoma" w:cs="Tahoma"/>
                <w:i/>
                <w:iCs/>
                <w:lang w:val="el-GR"/>
              </w:rPr>
              <w:t>1. Ανοίγω…</w:t>
            </w:r>
          </w:p>
          <w:p w14:paraId="197D2472" w14:textId="77777777" w:rsidR="00061884" w:rsidRPr="00061884" w:rsidRDefault="00061884" w:rsidP="00061884">
            <w:pPr>
              <w:rPr>
                <w:rFonts w:ascii="Tahoma" w:eastAsia="SimSun" w:hAnsi="Tahoma" w:cs="Tahoma"/>
                <w:i/>
                <w:iCs/>
                <w:lang w:val="el-GR"/>
              </w:rPr>
            </w:pPr>
            <w:r w:rsidRPr="00061884">
              <w:rPr>
                <w:rFonts w:ascii="Tahoma" w:eastAsia="SimSun" w:hAnsi="Tahoma" w:cs="Tahoma"/>
                <w:i/>
                <w:iCs/>
                <w:lang w:val="el-GR"/>
              </w:rPr>
              <w:t>2. Πληκτρολογώ στο πεδίο Χ τον Αριθμό 2800</w:t>
            </w:r>
          </w:p>
          <w:p w14:paraId="70EBF89C" w14:textId="77777777" w:rsidR="00061884" w:rsidRPr="00061884" w:rsidRDefault="00061884" w:rsidP="00061884">
            <w:pPr>
              <w:rPr>
                <w:rFonts w:ascii="Tahoma" w:eastAsia="SimSun" w:hAnsi="Tahoma" w:cs="Tahoma"/>
                <w:i/>
                <w:iCs/>
                <w:lang w:val="el-GR"/>
              </w:rPr>
            </w:pPr>
            <w:r w:rsidRPr="00061884">
              <w:rPr>
                <w:rFonts w:ascii="Tahoma" w:eastAsia="SimSun" w:hAnsi="Tahoma" w:cs="Tahoma"/>
                <w:i/>
                <w:iCs/>
                <w:lang w:val="el-GR"/>
              </w:rPr>
              <w:t>3. Πατάω το πλήκτρο εκτέλεση</w:t>
            </w:r>
          </w:p>
          <w:p w14:paraId="27AD78A7" w14:textId="77777777" w:rsidR="00061884" w:rsidRPr="00061884" w:rsidRDefault="00061884" w:rsidP="00061884">
            <w:pPr>
              <w:rPr>
                <w:rFonts w:ascii="Tahoma" w:eastAsia="SimSun" w:hAnsi="Tahoma" w:cs="Tahoma"/>
                <w:i/>
                <w:iCs/>
                <w:lang w:val="el-GR"/>
              </w:rPr>
            </w:pPr>
            <w:r w:rsidRPr="00061884">
              <w:rPr>
                <w:rFonts w:ascii="Tahoma" w:eastAsia="SimSun" w:hAnsi="Tahoma" w:cs="Tahoma"/>
                <w:i/>
                <w:iCs/>
                <w:lang w:val="el-GR"/>
              </w:rPr>
              <w:t>N. κτλ.</w:t>
            </w:r>
          </w:p>
          <w:p w14:paraId="44FA5B6F" w14:textId="77777777" w:rsidR="00061884" w:rsidRPr="00061884" w:rsidRDefault="00061884" w:rsidP="00061884">
            <w:pPr>
              <w:rPr>
                <w:rFonts w:ascii="Tahoma" w:eastAsia="SimSun" w:hAnsi="Tahoma" w:cs="Tahoma"/>
                <w:lang w:val="el-GR"/>
              </w:rPr>
            </w:pPr>
          </w:p>
          <w:p w14:paraId="53929713" w14:textId="77777777" w:rsidR="00061884" w:rsidRPr="00061884" w:rsidRDefault="00061884" w:rsidP="00061884">
            <w:pPr>
              <w:rPr>
                <w:rFonts w:ascii="Tahoma" w:eastAsia="SimSun" w:hAnsi="Tahoma" w:cs="Tahoma"/>
                <w:lang w:val="el-GR"/>
              </w:rPr>
            </w:pPr>
            <w:r w:rsidRPr="00061884">
              <w:rPr>
                <w:rFonts w:ascii="Tahoma" w:eastAsia="SimSun" w:hAnsi="Tahoma" w:cs="Tahoma"/>
                <w:lang w:val="el-GR"/>
              </w:rPr>
              <w:t>Σε αυτό το σημείο θα παρατίθεται και σχετική εικόνα (</w:t>
            </w:r>
            <w:r w:rsidRPr="00061884">
              <w:rPr>
                <w:rFonts w:ascii="Tahoma" w:eastAsia="SimSun" w:hAnsi="Tahoma" w:cs="Tahoma"/>
              </w:rPr>
              <w:t>print</w:t>
            </w:r>
            <w:r w:rsidRPr="00061884">
              <w:rPr>
                <w:rFonts w:ascii="Tahoma" w:eastAsia="SimSun" w:hAnsi="Tahoma" w:cs="Tahoma"/>
                <w:lang w:val="el-GR"/>
              </w:rPr>
              <w:t xml:space="preserve"> </w:t>
            </w:r>
            <w:r w:rsidRPr="00061884">
              <w:rPr>
                <w:rFonts w:ascii="Tahoma" w:eastAsia="SimSun" w:hAnsi="Tahoma" w:cs="Tahoma"/>
              </w:rPr>
              <w:t>screen</w:t>
            </w:r>
            <w:r w:rsidRPr="00061884">
              <w:rPr>
                <w:rFonts w:ascii="Tahoma" w:eastAsia="SimSun" w:hAnsi="Tahoma" w:cs="Tahoma"/>
                <w:lang w:val="el-GR"/>
              </w:rPr>
              <w:t>) από την εφαρμογή με ενδεικτικό βελάκι που να σημειώνει το σημείο της οθόνης στο οποίο παρεμβαίνει ο χρήστης.</w:t>
            </w:r>
          </w:p>
        </w:tc>
      </w:tr>
      <w:tr w:rsidR="00061884" w:rsidRPr="00061884" w14:paraId="2CC693A9" w14:textId="77777777" w:rsidTr="00061884">
        <w:trPr>
          <w:trHeight w:val="521"/>
          <w:jc w:val="center"/>
        </w:trPr>
        <w:tc>
          <w:tcPr>
            <w:tcW w:w="5000" w:type="pct"/>
            <w:gridSpan w:val="2"/>
            <w:shd w:val="clear" w:color="auto" w:fill="C0C0C0"/>
          </w:tcPr>
          <w:p w14:paraId="48B39777" w14:textId="77777777" w:rsidR="00061884" w:rsidRPr="00061884" w:rsidRDefault="00061884" w:rsidP="00061884">
            <w:pPr>
              <w:rPr>
                <w:rFonts w:ascii="Tahoma" w:eastAsia="SimSun" w:hAnsi="Tahoma" w:cs="Tahoma"/>
                <w:b/>
                <w:bCs/>
              </w:rPr>
            </w:pPr>
            <w:r w:rsidRPr="00061884">
              <w:rPr>
                <w:rFonts w:ascii="Tahoma" w:eastAsia="SimSun" w:hAnsi="Tahoma" w:cs="Tahoma"/>
                <w:b/>
                <w:bCs/>
              </w:rPr>
              <w:t>ΑΠΟΤΕΛΕΣΜΑΤΑ</w:t>
            </w:r>
          </w:p>
        </w:tc>
      </w:tr>
      <w:tr w:rsidR="00061884" w:rsidRPr="00AD323C" w14:paraId="5BA3F4A0" w14:textId="77777777" w:rsidTr="00061884">
        <w:trPr>
          <w:jc w:val="center"/>
        </w:trPr>
        <w:tc>
          <w:tcPr>
            <w:tcW w:w="1538" w:type="pct"/>
          </w:tcPr>
          <w:p w14:paraId="591B95A8" w14:textId="77777777" w:rsidR="00061884" w:rsidRPr="00061884" w:rsidRDefault="00061884" w:rsidP="00061884">
            <w:pPr>
              <w:rPr>
                <w:rFonts w:ascii="Tahoma" w:eastAsia="SimSun" w:hAnsi="Tahoma" w:cs="Tahoma"/>
                <w:b/>
              </w:rPr>
            </w:pPr>
            <w:r w:rsidRPr="00061884">
              <w:rPr>
                <w:rFonts w:ascii="Tahoma" w:eastAsia="SimSun" w:hAnsi="Tahoma" w:cs="Tahoma"/>
                <w:b/>
              </w:rPr>
              <w:t>Αναμενόμενα Αποτελέσματα</w:t>
            </w:r>
          </w:p>
        </w:tc>
        <w:tc>
          <w:tcPr>
            <w:tcW w:w="3462" w:type="pct"/>
          </w:tcPr>
          <w:p w14:paraId="12493104" w14:textId="77777777" w:rsidR="00061884" w:rsidRPr="00061884" w:rsidRDefault="00061884" w:rsidP="00061884">
            <w:pPr>
              <w:rPr>
                <w:rFonts w:ascii="Tahoma" w:eastAsia="SimSun" w:hAnsi="Tahoma" w:cs="Tahoma"/>
                <w:i/>
                <w:iCs/>
                <w:lang w:val="el-GR"/>
              </w:rPr>
            </w:pPr>
            <w:r w:rsidRPr="00061884">
              <w:rPr>
                <w:rFonts w:ascii="Tahoma" w:eastAsia="SimSun" w:hAnsi="Tahoma" w:cs="Tahoma"/>
                <w:i/>
                <w:iCs/>
                <w:lang w:val="el-GR"/>
              </w:rPr>
              <w:t>«Τιμές (αποτελέσματα πράξεων)</w:t>
            </w:r>
          </w:p>
          <w:p w14:paraId="1CEA17E9" w14:textId="77777777" w:rsidR="00061884" w:rsidRPr="00061884" w:rsidRDefault="00061884" w:rsidP="00061884">
            <w:pPr>
              <w:rPr>
                <w:rFonts w:ascii="Tahoma" w:eastAsia="SimSun" w:hAnsi="Tahoma" w:cs="Tahoma"/>
                <w:i/>
                <w:iCs/>
                <w:lang w:val="el-GR"/>
              </w:rPr>
            </w:pPr>
            <w:r w:rsidRPr="00061884">
              <w:rPr>
                <w:rFonts w:ascii="Tahoma" w:eastAsia="SimSun" w:hAnsi="Tahoma" w:cs="Tahoma"/>
                <w:i/>
                <w:iCs/>
                <w:lang w:val="el-GR"/>
              </w:rPr>
              <w:t>Έγγραφα (Αποτελέσματα ενεργειών)»</w:t>
            </w:r>
          </w:p>
        </w:tc>
      </w:tr>
    </w:tbl>
    <w:p w14:paraId="4044302F" w14:textId="77777777" w:rsidR="00997D37" w:rsidRDefault="00997D37" w:rsidP="00061884">
      <w:pPr>
        <w:rPr>
          <w:rFonts w:ascii="Tahoma" w:eastAsia="SimSun" w:hAnsi="Tahoma" w:cs="Tahoma"/>
          <w:lang w:val="el-GR"/>
        </w:rPr>
      </w:pPr>
    </w:p>
    <w:p w14:paraId="3BEC73B2" w14:textId="7A80F501" w:rsidR="00061884" w:rsidRPr="00061884" w:rsidRDefault="00061884" w:rsidP="00061884">
      <w:pPr>
        <w:rPr>
          <w:rFonts w:ascii="Tahoma" w:eastAsia="SimSun" w:hAnsi="Tahoma" w:cs="Tahoma"/>
          <w:lang w:val="el-GR"/>
        </w:rPr>
      </w:pPr>
      <w:r w:rsidRPr="00061884">
        <w:rPr>
          <w:rFonts w:ascii="Tahoma" w:eastAsia="SimSun" w:hAnsi="Tahoma" w:cs="Tahoma"/>
          <w:lang w:val="el-GR"/>
        </w:rPr>
        <w:t>Για τη διευκόλυνση της διαδικασίας εκτέλεσης των Περιπτώσεων Ελέγχου κρίνεται απαραίτητη η χρήση του εντύπου «Ημερολόγιο Ελέγχων», το οποίο παρατίθεται παρακάτω. Με τη χρήση του Ημερολογίου Ελέγχων καθίσταται εφικτή η τεκμηρίωση και ορθή διαχείριση των αποκλίσεων κατά τη φάση της εκτέλεσης των Σεναρίων Ελέγχου των συστημάτων.</w:t>
      </w:r>
    </w:p>
    <w:tbl>
      <w:tblPr>
        <w:tblW w:w="9658" w:type="dxa"/>
        <w:jc w:val="center"/>
        <w:tblLayout w:type="fixed"/>
        <w:tblLook w:val="0000" w:firstRow="0" w:lastRow="0" w:firstColumn="0" w:lastColumn="0" w:noHBand="0" w:noVBand="0"/>
      </w:tblPr>
      <w:tblGrid>
        <w:gridCol w:w="1440"/>
        <w:gridCol w:w="1440"/>
        <w:gridCol w:w="16"/>
        <w:gridCol w:w="6762"/>
      </w:tblGrid>
      <w:tr w:rsidR="00061884" w:rsidRPr="00061884" w14:paraId="781BAFDD" w14:textId="77777777" w:rsidTr="00061884">
        <w:trPr>
          <w:cantSplit/>
          <w:jc w:val="center"/>
        </w:trPr>
        <w:tc>
          <w:tcPr>
            <w:tcW w:w="9658" w:type="dxa"/>
            <w:gridSpan w:val="4"/>
            <w:tcBorders>
              <w:top w:val="single" w:sz="12" w:space="0" w:color="auto"/>
              <w:left w:val="single" w:sz="12" w:space="0" w:color="auto"/>
              <w:bottom w:val="single" w:sz="12" w:space="0" w:color="auto"/>
              <w:right w:val="single" w:sz="12" w:space="0" w:color="auto"/>
            </w:tcBorders>
          </w:tcPr>
          <w:p w14:paraId="791F37C5" w14:textId="77777777" w:rsidR="00061884" w:rsidRPr="00061884" w:rsidRDefault="00061884" w:rsidP="00061884">
            <w:pPr>
              <w:rPr>
                <w:rFonts w:ascii="Tahoma" w:eastAsia="SimSun" w:hAnsi="Tahoma" w:cs="Tahoma"/>
                <w:b/>
              </w:rPr>
            </w:pPr>
            <w:r w:rsidRPr="00061884">
              <w:rPr>
                <w:rFonts w:ascii="Tahoma" w:eastAsia="SimSun" w:hAnsi="Tahoma" w:cs="Tahoma"/>
                <w:b/>
              </w:rPr>
              <w:t xml:space="preserve">ΕΚΤΕΛΕΣΗ ΠΕΡΙΠΤΩΣΕΩΝ ΕΛΕΓΧΟΥ </w:t>
            </w:r>
          </w:p>
          <w:p w14:paraId="3DAB850A" w14:textId="77777777" w:rsidR="00061884" w:rsidRPr="00061884" w:rsidRDefault="00061884" w:rsidP="00061884">
            <w:pPr>
              <w:rPr>
                <w:rFonts w:ascii="Tahoma" w:eastAsia="SimSun" w:hAnsi="Tahoma" w:cs="Tahoma"/>
                <w:b/>
              </w:rPr>
            </w:pPr>
            <w:r w:rsidRPr="00061884">
              <w:rPr>
                <w:rFonts w:ascii="Tahoma" w:eastAsia="SimSun" w:hAnsi="Tahoma" w:cs="Tahoma"/>
                <w:b/>
              </w:rPr>
              <w:t>(TEST CASE EXECUTION)</w:t>
            </w:r>
          </w:p>
        </w:tc>
      </w:tr>
      <w:tr w:rsidR="00061884" w:rsidRPr="00061884" w14:paraId="671D664D" w14:textId="77777777" w:rsidTr="00061884">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5936AC51" w14:textId="77777777" w:rsidR="00061884" w:rsidRPr="00061884" w:rsidRDefault="00061884" w:rsidP="00061884">
            <w:pPr>
              <w:rPr>
                <w:rFonts w:ascii="Tahoma" w:eastAsia="SimSun" w:hAnsi="Tahoma" w:cs="Tahoma"/>
                <w:b/>
              </w:rPr>
            </w:pPr>
            <w:r w:rsidRPr="00061884">
              <w:rPr>
                <w:rFonts w:ascii="Tahoma" w:eastAsia="SimSun" w:hAnsi="Tahoma" w:cs="Tahoma"/>
                <w:b/>
              </w:rPr>
              <w:t>Χρήστης:</w:t>
            </w:r>
          </w:p>
        </w:tc>
        <w:tc>
          <w:tcPr>
            <w:tcW w:w="6762" w:type="dxa"/>
            <w:tcBorders>
              <w:top w:val="single" w:sz="12" w:space="0" w:color="auto"/>
              <w:left w:val="single" w:sz="12" w:space="0" w:color="auto"/>
              <w:bottom w:val="single" w:sz="12" w:space="0" w:color="auto"/>
              <w:right w:val="single" w:sz="12" w:space="0" w:color="auto"/>
            </w:tcBorders>
          </w:tcPr>
          <w:p w14:paraId="217D8328" w14:textId="77777777" w:rsidR="00061884" w:rsidRPr="00061884" w:rsidRDefault="00061884" w:rsidP="00061884">
            <w:pPr>
              <w:rPr>
                <w:rFonts w:ascii="Tahoma" w:eastAsia="SimSun" w:hAnsi="Tahoma" w:cs="Tahoma"/>
                <w:b/>
              </w:rPr>
            </w:pPr>
          </w:p>
        </w:tc>
      </w:tr>
      <w:tr w:rsidR="00061884" w:rsidRPr="00061884" w14:paraId="08FDB7ED" w14:textId="77777777" w:rsidTr="00061884">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6DEA90D4" w14:textId="77777777" w:rsidR="00061884" w:rsidRPr="00061884" w:rsidRDefault="00061884" w:rsidP="00061884">
            <w:pPr>
              <w:rPr>
                <w:rFonts w:ascii="Tahoma" w:eastAsia="SimSun" w:hAnsi="Tahoma" w:cs="Tahoma"/>
                <w:b/>
              </w:rPr>
            </w:pPr>
            <w:r w:rsidRPr="00061884">
              <w:rPr>
                <w:rFonts w:ascii="Tahoma" w:eastAsia="SimSun" w:hAnsi="Tahoma" w:cs="Tahoma"/>
                <w:b/>
              </w:rPr>
              <w:t>Σύστημα:</w:t>
            </w:r>
          </w:p>
        </w:tc>
        <w:tc>
          <w:tcPr>
            <w:tcW w:w="6762" w:type="dxa"/>
            <w:tcBorders>
              <w:top w:val="single" w:sz="12" w:space="0" w:color="auto"/>
              <w:left w:val="single" w:sz="12" w:space="0" w:color="auto"/>
              <w:bottom w:val="single" w:sz="12" w:space="0" w:color="auto"/>
              <w:right w:val="single" w:sz="12" w:space="0" w:color="auto"/>
            </w:tcBorders>
          </w:tcPr>
          <w:p w14:paraId="5AC314B1" w14:textId="77777777" w:rsidR="00061884" w:rsidRPr="00061884" w:rsidRDefault="00061884" w:rsidP="00061884">
            <w:pPr>
              <w:rPr>
                <w:rFonts w:ascii="Tahoma" w:eastAsia="SimSun" w:hAnsi="Tahoma" w:cs="Tahoma"/>
                <w:b/>
              </w:rPr>
            </w:pPr>
          </w:p>
        </w:tc>
      </w:tr>
      <w:tr w:rsidR="00061884" w:rsidRPr="00061884" w14:paraId="0BBC45D6" w14:textId="77777777" w:rsidTr="00061884">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0885A89D" w14:textId="77777777" w:rsidR="00061884" w:rsidRPr="00061884" w:rsidRDefault="00061884" w:rsidP="00061884">
            <w:pPr>
              <w:rPr>
                <w:rFonts w:ascii="Tahoma" w:eastAsia="SimSun" w:hAnsi="Tahoma" w:cs="Tahoma"/>
                <w:b/>
              </w:rPr>
            </w:pPr>
            <w:r w:rsidRPr="00061884">
              <w:rPr>
                <w:rFonts w:ascii="Tahoma" w:eastAsia="SimSun" w:hAnsi="Tahoma" w:cs="Tahoma"/>
                <w:b/>
              </w:rPr>
              <w:lastRenderedPageBreak/>
              <w:t>Ημερομηνία:</w:t>
            </w:r>
          </w:p>
        </w:tc>
        <w:tc>
          <w:tcPr>
            <w:tcW w:w="6762" w:type="dxa"/>
            <w:tcBorders>
              <w:top w:val="single" w:sz="12" w:space="0" w:color="auto"/>
              <w:left w:val="single" w:sz="12" w:space="0" w:color="auto"/>
              <w:bottom w:val="single" w:sz="12" w:space="0" w:color="auto"/>
              <w:right w:val="single" w:sz="12" w:space="0" w:color="auto"/>
            </w:tcBorders>
          </w:tcPr>
          <w:p w14:paraId="0AA23447" w14:textId="77777777" w:rsidR="00061884" w:rsidRPr="00061884" w:rsidRDefault="00061884" w:rsidP="00061884">
            <w:pPr>
              <w:rPr>
                <w:rFonts w:ascii="Tahoma" w:eastAsia="SimSun" w:hAnsi="Tahoma" w:cs="Tahoma"/>
                <w:b/>
              </w:rPr>
            </w:pPr>
          </w:p>
        </w:tc>
      </w:tr>
      <w:tr w:rsidR="00061884" w:rsidRPr="00061884" w14:paraId="060F788B" w14:textId="77777777" w:rsidTr="00061884">
        <w:trPr>
          <w:cantSplit/>
          <w:trHeight w:val="420"/>
          <w:jc w:val="center"/>
        </w:trPr>
        <w:tc>
          <w:tcPr>
            <w:tcW w:w="2896" w:type="dxa"/>
            <w:gridSpan w:val="3"/>
            <w:tcBorders>
              <w:top w:val="single" w:sz="12" w:space="0" w:color="auto"/>
              <w:left w:val="single" w:sz="12" w:space="0" w:color="auto"/>
              <w:bottom w:val="single" w:sz="12" w:space="0" w:color="auto"/>
              <w:right w:val="single" w:sz="12" w:space="0" w:color="auto"/>
            </w:tcBorders>
          </w:tcPr>
          <w:p w14:paraId="50CFE581" w14:textId="77777777" w:rsidR="00061884" w:rsidRPr="00061884" w:rsidRDefault="00061884" w:rsidP="00061884">
            <w:pPr>
              <w:rPr>
                <w:rFonts w:ascii="Tahoma" w:eastAsia="SimSun" w:hAnsi="Tahoma" w:cs="Tahoma"/>
                <w:b/>
              </w:rPr>
            </w:pPr>
            <w:r w:rsidRPr="00061884">
              <w:rPr>
                <w:rFonts w:ascii="Tahoma" w:eastAsia="SimSun" w:hAnsi="Tahoma" w:cs="Tahoma"/>
                <w:b/>
              </w:rPr>
              <w:t>Κωδικός Σεναρίου:</w:t>
            </w:r>
          </w:p>
        </w:tc>
        <w:tc>
          <w:tcPr>
            <w:tcW w:w="6762" w:type="dxa"/>
            <w:tcBorders>
              <w:top w:val="single" w:sz="12" w:space="0" w:color="auto"/>
              <w:left w:val="single" w:sz="12" w:space="0" w:color="auto"/>
              <w:bottom w:val="single" w:sz="12" w:space="0" w:color="auto"/>
              <w:right w:val="single" w:sz="12" w:space="0" w:color="auto"/>
            </w:tcBorders>
          </w:tcPr>
          <w:p w14:paraId="52A459A2" w14:textId="77777777" w:rsidR="00061884" w:rsidRPr="00061884" w:rsidRDefault="00061884" w:rsidP="00061884">
            <w:pPr>
              <w:rPr>
                <w:rFonts w:ascii="Tahoma" w:eastAsia="SimSun" w:hAnsi="Tahoma" w:cs="Tahoma"/>
                <w:b/>
              </w:rPr>
            </w:pPr>
          </w:p>
        </w:tc>
      </w:tr>
      <w:tr w:rsidR="00061884" w:rsidRPr="00061884" w14:paraId="745A1F01" w14:textId="77777777" w:rsidTr="00061884">
        <w:trPr>
          <w:cantSplit/>
          <w:jc w:val="center"/>
        </w:trPr>
        <w:tc>
          <w:tcPr>
            <w:tcW w:w="1440" w:type="dxa"/>
            <w:tcBorders>
              <w:top w:val="single" w:sz="12" w:space="0" w:color="auto"/>
              <w:left w:val="single" w:sz="12" w:space="0" w:color="auto"/>
              <w:bottom w:val="single" w:sz="6" w:space="0" w:color="auto"/>
              <w:right w:val="single" w:sz="12" w:space="0" w:color="auto"/>
            </w:tcBorders>
          </w:tcPr>
          <w:p w14:paraId="1A901410" w14:textId="77777777" w:rsidR="00061884" w:rsidRPr="00061884" w:rsidRDefault="00061884" w:rsidP="00061884">
            <w:pPr>
              <w:rPr>
                <w:rFonts w:ascii="Tahoma" w:eastAsia="SimSun" w:hAnsi="Tahoma" w:cs="Tahoma"/>
                <w:b/>
              </w:rPr>
            </w:pPr>
          </w:p>
          <w:p w14:paraId="245E59B2" w14:textId="77777777" w:rsidR="00061884" w:rsidRPr="00061884" w:rsidRDefault="00061884" w:rsidP="00061884">
            <w:pPr>
              <w:rPr>
                <w:rFonts w:ascii="Tahoma" w:eastAsia="SimSun" w:hAnsi="Tahoma" w:cs="Tahoma"/>
                <w:b/>
              </w:rPr>
            </w:pPr>
            <w:r w:rsidRPr="00061884">
              <w:rPr>
                <w:rFonts w:ascii="Tahoma" w:eastAsia="SimSun" w:hAnsi="Tahoma" w:cs="Tahoma"/>
                <w:b/>
              </w:rPr>
              <w:t>Κωδικός Test Case</w:t>
            </w:r>
          </w:p>
        </w:tc>
        <w:tc>
          <w:tcPr>
            <w:tcW w:w="1440" w:type="dxa"/>
            <w:tcBorders>
              <w:top w:val="single" w:sz="12" w:space="0" w:color="auto"/>
              <w:left w:val="single" w:sz="12" w:space="0" w:color="auto"/>
              <w:bottom w:val="single" w:sz="6" w:space="0" w:color="auto"/>
              <w:right w:val="single" w:sz="12" w:space="0" w:color="auto"/>
            </w:tcBorders>
          </w:tcPr>
          <w:p w14:paraId="52A3B7C3" w14:textId="77777777" w:rsidR="00061884" w:rsidRPr="00061884" w:rsidRDefault="00061884" w:rsidP="00061884">
            <w:pPr>
              <w:rPr>
                <w:rFonts w:ascii="Tahoma" w:eastAsia="SimSun" w:hAnsi="Tahoma" w:cs="Tahoma"/>
                <w:b/>
              </w:rPr>
            </w:pPr>
            <w:r w:rsidRPr="00061884">
              <w:rPr>
                <w:rFonts w:ascii="Tahoma" w:eastAsia="SimSun" w:hAnsi="Tahoma" w:cs="Tahoma"/>
                <w:b/>
              </w:rPr>
              <w:t>Επιτυχία/</w:t>
            </w:r>
          </w:p>
          <w:p w14:paraId="6DCD9339" w14:textId="77777777" w:rsidR="00061884" w:rsidRPr="00061884" w:rsidRDefault="00061884" w:rsidP="00061884">
            <w:pPr>
              <w:rPr>
                <w:rFonts w:ascii="Tahoma" w:eastAsia="SimSun" w:hAnsi="Tahoma" w:cs="Tahoma"/>
                <w:b/>
              </w:rPr>
            </w:pPr>
            <w:r w:rsidRPr="00061884">
              <w:rPr>
                <w:rFonts w:ascii="Tahoma" w:eastAsia="SimSun" w:hAnsi="Tahoma" w:cs="Tahoma"/>
                <w:b/>
              </w:rPr>
              <w:t>Αποτυχία</w:t>
            </w:r>
          </w:p>
        </w:tc>
        <w:tc>
          <w:tcPr>
            <w:tcW w:w="6778" w:type="dxa"/>
            <w:gridSpan w:val="2"/>
            <w:tcBorders>
              <w:top w:val="single" w:sz="12" w:space="0" w:color="auto"/>
              <w:left w:val="single" w:sz="12" w:space="0" w:color="auto"/>
              <w:bottom w:val="single" w:sz="6" w:space="0" w:color="auto"/>
              <w:right w:val="single" w:sz="12" w:space="0" w:color="auto"/>
            </w:tcBorders>
          </w:tcPr>
          <w:p w14:paraId="0295D451" w14:textId="77777777" w:rsidR="00061884" w:rsidRPr="00061884" w:rsidRDefault="00061884" w:rsidP="00061884">
            <w:pPr>
              <w:rPr>
                <w:rFonts w:ascii="Tahoma" w:eastAsia="SimSun" w:hAnsi="Tahoma" w:cs="Tahoma"/>
                <w:b/>
              </w:rPr>
            </w:pPr>
          </w:p>
          <w:p w14:paraId="48FEDC66" w14:textId="77777777" w:rsidR="00061884" w:rsidRPr="00061884" w:rsidRDefault="00061884" w:rsidP="00061884">
            <w:pPr>
              <w:rPr>
                <w:rFonts w:ascii="Tahoma" w:eastAsia="SimSun" w:hAnsi="Tahoma" w:cs="Tahoma"/>
                <w:b/>
              </w:rPr>
            </w:pPr>
            <w:r w:rsidRPr="00061884">
              <w:rPr>
                <w:rFonts w:ascii="Tahoma" w:eastAsia="SimSun" w:hAnsi="Tahoma" w:cs="Tahoma"/>
                <w:b/>
              </w:rPr>
              <w:t>Παρατηρήσεις</w:t>
            </w:r>
          </w:p>
        </w:tc>
      </w:tr>
      <w:tr w:rsidR="00061884" w:rsidRPr="00061884" w14:paraId="2691A93D" w14:textId="77777777" w:rsidTr="00061884">
        <w:trPr>
          <w:cantSplit/>
          <w:jc w:val="center"/>
        </w:trPr>
        <w:tc>
          <w:tcPr>
            <w:tcW w:w="1440" w:type="dxa"/>
            <w:tcBorders>
              <w:top w:val="single" w:sz="6" w:space="0" w:color="auto"/>
              <w:left w:val="single" w:sz="12" w:space="0" w:color="auto"/>
              <w:bottom w:val="single" w:sz="6" w:space="0" w:color="auto"/>
              <w:right w:val="single" w:sz="12" w:space="0" w:color="auto"/>
            </w:tcBorders>
          </w:tcPr>
          <w:p w14:paraId="40645410" w14:textId="77777777" w:rsidR="00061884" w:rsidRPr="00061884" w:rsidRDefault="00061884" w:rsidP="00061884">
            <w:pPr>
              <w:rPr>
                <w:rFonts w:ascii="Tahoma" w:eastAsia="SimSun" w:hAnsi="Tahoma" w:cs="Tahoma"/>
              </w:rPr>
            </w:pPr>
          </w:p>
        </w:tc>
        <w:tc>
          <w:tcPr>
            <w:tcW w:w="1440" w:type="dxa"/>
            <w:tcBorders>
              <w:top w:val="single" w:sz="6" w:space="0" w:color="auto"/>
              <w:left w:val="single" w:sz="12" w:space="0" w:color="auto"/>
              <w:bottom w:val="single" w:sz="6" w:space="0" w:color="auto"/>
              <w:right w:val="single" w:sz="12" w:space="0" w:color="auto"/>
            </w:tcBorders>
          </w:tcPr>
          <w:p w14:paraId="63F9B676" w14:textId="77777777" w:rsidR="00061884" w:rsidRPr="00061884" w:rsidRDefault="00061884" w:rsidP="00061884">
            <w:pPr>
              <w:rPr>
                <w:rFonts w:ascii="Tahoma" w:eastAsia="SimSun" w:hAnsi="Tahoma" w:cs="Tahoma"/>
              </w:rPr>
            </w:pPr>
          </w:p>
        </w:tc>
        <w:tc>
          <w:tcPr>
            <w:tcW w:w="6778" w:type="dxa"/>
            <w:gridSpan w:val="2"/>
            <w:tcBorders>
              <w:top w:val="single" w:sz="6" w:space="0" w:color="auto"/>
              <w:left w:val="single" w:sz="12" w:space="0" w:color="auto"/>
              <w:bottom w:val="single" w:sz="6" w:space="0" w:color="auto"/>
              <w:right w:val="single" w:sz="12" w:space="0" w:color="auto"/>
            </w:tcBorders>
          </w:tcPr>
          <w:p w14:paraId="7DD9C619" w14:textId="77777777" w:rsidR="00061884" w:rsidRPr="00061884" w:rsidRDefault="00061884" w:rsidP="00061884">
            <w:pPr>
              <w:rPr>
                <w:rFonts w:ascii="Tahoma" w:eastAsia="SimSun" w:hAnsi="Tahoma" w:cs="Tahoma"/>
              </w:rPr>
            </w:pPr>
          </w:p>
        </w:tc>
      </w:tr>
      <w:tr w:rsidR="00061884" w:rsidRPr="00061884" w14:paraId="7CFA0892" w14:textId="77777777" w:rsidTr="00061884">
        <w:trPr>
          <w:cantSplit/>
          <w:jc w:val="center"/>
        </w:trPr>
        <w:tc>
          <w:tcPr>
            <w:tcW w:w="1440" w:type="dxa"/>
            <w:tcBorders>
              <w:top w:val="single" w:sz="6" w:space="0" w:color="auto"/>
              <w:left w:val="single" w:sz="12" w:space="0" w:color="auto"/>
              <w:bottom w:val="single" w:sz="6" w:space="0" w:color="auto"/>
              <w:right w:val="single" w:sz="12" w:space="0" w:color="auto"/>
            </w:tcBorders>
          </w:tcPr>
          <w:p w14:paraId="3D166240" w14:textId="77777777" w:rsidR="00061884" w:rsidRPr="00061884" w:rsidRDefault="00061884" w:rsidP="00061884">
            <w:pPr>
              <w:rPr>
                <w:rFonts w:ascii="Tahoma" w:eastAsia="SimSun" w:hAnsi="Tahoma" w:cs="Tahoma"/>
              </w:rPr>
            </w:pPr>
          </w:p>
        </w:tc>
        <w:tc>
          <w:tcPr>
            <w:tcW w:w="1440" w:type="dxa"/>
            <w:tcBorders>
              <w:top w:val="single" w:sz="6" w:space="0" w:color="auto"/>
              <w:left w:val="single" w:sz="12" w:space="0" w:color="auto"/>
              <w:bottom w:val="single" w:sz="6" w:space="0" w:color="auto"/>
              <w:right w:val="single" w:sz="12" w:space="0" w:color="auto"/>
            </w:tcBorders>
          </w:tcPr>
          <w:p w14:paraId="1EC409F8" w14:textId="77777777" w:rsidR="00061884" w:rsidRPr="00061884" w:rsidRDefault="00061884" w:rsidP="00061884">
            <w:pPr>
              <w:rPr>
                <w:rFonts w:ascii="Tahoma" w:eastAsia="SimSun" w:hAnsi="Tahoma" w:cs="Tahoma"/>
              </w:rPr>
            </w:pPr>
          </w:p>
        </w:tc>
        <w:tc>
          <w:tcPr>
            <w:tcW w:w="6778" w:type="dxa"/>
            <w:gridSpan w:val="2"/>
            <w:tcBorders>
              <w:top w:val="single" w:sz="6" w:space="0" w:color="auto"/>
              <w:left w:val="single" w:sz="12" w:space="0" w:color="auto"/>
              <w:bottom w:val="single" w:sz="6" w:space="0" w:color="auto"/>
              <w:right w:val="single" w:sz="12" w:space="0" w:color="auto"/>
            </w:tcBorders>
          </w:tcPr>
          <w:p w14:paraId="61BF24F7" w14:textId="77777777" w:rsidR="00061884" w:rsidRPr="00061884" w:rsidRDefault="00061884" w:rsidP="00061884">
            <w:pPr>
              <w:rPr>
                <w:rFonts w:ascii="Tahoma" w:eastAsia="SimSun" w:hAnsi="Tahoma" w:cs="Tahoma"/>
              </w:rPr>
            </w:pPr>
          </w:p>
        </w:tc>
      </w:tr>
      <w:tr w:rsidR="00061884" w:rsidRPr="00061884" w14:paraId="44FCF511" w14:textId="77777777" w:rsidTr="00061884">
        <w:trPr>
          <w:cantSplit/>
          <w:jc w:val="center"/>
        </w:trPr>
        <w:tc>
          <w:tcPr>
            <w:tcW w:w="1440" w:type="dxa"/>
            <w:tcBorders>
              <w:top w:val="single" w:sz="6" w:space="0" w:color="auto"/>
              <w:left w:val="single" w:sz="12" w:space="0" w:color="auto"/>
              <w:bottom w:val="single" w:sz="6" w:space="0" w:color="auto"/>
              <w:right w:val="single" w:sz="12" w:space="0" w:color="auto"/>
            </w:tcBorders>
          </w:tcPr>
          <w:p w14:paraId="1F27B803" w14:textId="77777777" w:rsidR="00061884" w:rsidRPr="00061884" w:rsidRDefault="00061884" w:rsidP="00061884">
            <w:pPr>
              <w:rPr>
                <w:rFonts w:ascii="Tahoma" w:eastAsia="SimSun" w:hAnsi="Tahoma" w:cs="Tahoma"/>
              </w:rPr>
            </w:pPr>
          </w:p>
        </w:tc>
        <w:tc>
          <w:tcPr>
            <w:tcW w:w="1440" w:type="dxa"/>
            <w:tcBorders>
              <w:top w:val="single" w:sz="6" w:space="0" w:color="auto"/>
              <w:left w:val="single" w:sz="12" w:space="0" w:color="auto"/>
              <w:bottom w:val="single" w:sz="6" w:space="0" w:color="auto"/>
              <w:right w:val="single" w:sz="12" w:space="0" w:color="auto"/>
            </w:tcBorders>
          </w:tcPr>
          <w:p w14:paraId="51CAFF04" w14:textId="77777777" w:rsidR="00061884" w:rsidRPr="00061884" w:rsidRDefault="00061884" w:rsidP="00061884">
            <w:pPr>
              <w:rPr>
                <w:rFonts w:ascii="Tahoma" w:eastAsia="SimSun" w:hAnsi="Tahoma" w:cs="Tahoma"/>
              </w:rPr>
            </w:pPr>
          </w:p>
        </w:tc>
        <w:tc>
          <w:tcPr>
            <w:tcW w:w="6778" w:type="dxa"/>
            <w:gridSpan w:val="2"/>
            <w:tcBorders>
              <w:top w:val="single" w:sz="6" w:space="0" w:color="auto"/>
              <w:left w:val="single" w:sz="12" w:space="0" w:color="auto"/>
              <w:bottom w:val="single" w:sz="6" w:space="0" w:color="auto"/>
              <w:right w:val="single" w:sz="12" w:space="0" w:color="auto"/>
            </w:tcBorders>
          </w:tcPr>
          <w:p w14:paraId="73A61192" w14:textId="77777777" w:rsidR="00061884" w:rsidRPr="00061884" w:rsidRDefault="00061884" w:rsidP="00061884">
            <w:pPr>
              <w:rPr>
                <w:rFonts w:ascii="Tahoma" w:eastAsia="SimSun" w:hAnsi="Tahoma" w:cs="Tahoma"/>
              </w:rPr>
            </w:pPr>
          </w:p>
        </w:tc>
      </w:tr>
      <w:tr w:rsidR="00061884" w:rsidRPr="00061884" w14:paraId="4A99859C" w14:textId="77777777" w:rsidTr="00061884">
        <w:trPr>
          <w:cantSplit/>
          <w:jc w:val="center"/>
        </w:trPr>
        <w:tc>
          <w:tcPr>
            <w:tcW w:w="1440" w:type="dxa"/>
            <w:tcBorders>
              <w:top w:val="single" w:sz="6" w:space="0" w:color="auto"/>
              <w:left w:val="single" w:sz="12" w:space="0" w:color="auto"/>
              <w:bottom w:val="single" w:sz="6" w:space="0" w:color="auto"/>
              <w:right w:val="single" w:sz="12" w:space="0" w:color="auto"/>
            </w:tcBorders>
          </w:tcPr>
          <w:p w14:paraId="37525DB9" w14:textId="77777777" w:rsidR="00061884" w:rsidRPr="00061884" w:rsidRDefault="00061884" w:rsidP="00061884">
            <w:pPr>
              <w:rPr>
                <w:rFonts w:ascii="Tahoma" w:eastAsia="SimSun" w:hAnsi="Tahoma" w:cs="Tahoma"/>
              </w:rPr>
            </w:pPr>
          </w:p>
        </w:tc>
        <w:tc>
          <w:tcPr>
            <w:tcW w:w="1440" w:type="dxa"/>
            <w:tcBorders>
              <w:top w:val="single" w:sz="6" w:space="0" w:color="auto"/>
              <w:left w:val="single" w:sz="12" w:space="0" w:color="auto"/>
              <w:bottom w:val="single" w:sz="6" w:space="0" w:color="auto"/>
              <w:right w:val="single" w:sz="12" w:space="0" w:color="auto"/>
            </w:tcBorders>
          </w:tcPr>
          <w:p w14:paraId="6DE26629" w14:textId="77777777" w:rsidR="00061884" w:rsidRPr="00061884" w:rsidRDefault="00061884" w:rsidP="00061884">
            <w:pPr>
              <w:rPr>
                <w:rFonts w:ascii="Tahoma" w:eastAsia="SimSun" w:hAnsi="Tahoma" w:cs="Tahoma"/>
              </w:rPr>
            </w:pPr>
          </w:p>
        </w:tc>
        <w:tc>
          <w:tcPr>
            <w:tcW w:w="6778" w:type="dxa"/>
            <w:gridSpan w:val="2"/>
            <w:tcBorders>
              <w:top w:val="single" w:sz="6" w:space="0" w:color="auto"/>
              <w:left w:val="single" w:sz="12" w:space="0" w:color="auto"/>
              <w:bottom w:val="single" w:sz="6" w:space="0" w:color="auto"/>
              <w:right w:val="single" w:sz="12" w:space="0" w:color="auto"/>
            </w:tcBorders>
          </w:tcPr>
          <w:p w14:paraId="21761893" w14:textId="77777777" w:rsidR="00061884" w:rsidRPr="00061884" w:rsidRDefault="00061884" w:rsidP="00061884">
            <w:pPr>
              <w:rPr>
                <w:rFonts w:ascii="Tahoma" w:eastAsia="SimSun" w:hAnsi="Tahoma" w:cs="Tahoma"/>
              </w:rPr>
            </w:pPr>
          </w:p>
        </w:tc>
      </w:tr>
    </w:tbl>
    <w:p w14:paraId="0063FBE5" w14:textId="77777777" w:rsidR="00997D37" w:rsidRDefault="00997D37" w:rsidP="00061884">
      <w:pPr>
        <w:rPr>
          <w:rFonts w:ascii="Tahoma" w:eastAsia="SimSun" w:hAnsi="Tahoma" w:cs="Tahoma"/>
          <w:lang w:val="el-GR"/>
        </w:rPr>
      </w:pPr>
    </w:p>
    <w:p w14:paraId="7EA79313" w14:textId="12F948A1" w:rsidR="00061884" w:rsidRPr="00061884" w:rsidRDefault="00061884" w:rsidP="00061884">
      <w:pPr>
        <w:rPr>
          <w:rFonts w:ascii="Tahoma" w:eastAsia="SimSun" w:hAnsi="Tahoma" w:cs="Tahoma"/>
          <w:lang w:val="el-GR"/>
        </w:rPr>
      </w:pPr>
      <w:r w:rsidRPr="00061884">
        <w:rPr>
          <w:rFonts w:ascii="Tahoma" w:eastAsia="SimSun" w:hAnsi="Tahoma" w:cs="Tahoma"/>
          <w:lang w:val="el-GR"/>
        </w:rPr>
        <w:t xml:space="preserve">Στο Ημερολόγιο Ελέγχων καταγράφονται τα αποτελέσματα της εκτέλεσης των περιπτώσεων ελέγχων. Κάθε περίπτωση ελέγχου χαρακτηρίζεται ως επιτυχής ή όχι. Για να θεωρηθεί μία περίπτωση ελέγχου αποτυχημένη θα πρέπει να έχει καταγραφεί γι’ αυτή ένα τουλάχιστον σφάλμα. </w:t>
      </w:r>
    </w:p>
    <w:p w14:paraId="7DC24532" w14:textId="77777777" w:rsidR="00061884" w:rsidRPr="00061884" w:rsidRDefault="00061884" w:rsidP="00061884">
      <w:pPr>
        <w:rPr>
          <w:rFonts w:ascii="Tahoma" w:eastAsia="SimSun" w:hAnsi="Tahoma" w:cs="Tahoma"/>
          <w:lang w:val="el-GR"/>
        </w:rPr>
      </w:pPr>
      <w:r w:rsidRPr="00061884">
        <w:rPr>
          <w:rFonts w:ascii="Tahoma" w:eastAsia="SimSun" w:hAnsi="Tahoma" w:cs="Tahoma"/>
          <w:lang w:val="el-GR"/>
        </w:rPr>
        <w:t xml:space="preserve">Στο πεδίο παρατηρήσεις καταγράφονται τα αποτελέσματα του ελέγχου. Σε περίπτωση που υπάρχουν σφάλματα, καταγράφεται περιληπτική περιγραφή τους στο πεδίο παρατηρήσεις, δίνεται αύξων αριθμός σφάλματος και διορθώνεται από τον ανάδοχο. Το σενάριο ελέγχου γίνεται αποδεκτό όταν δεν υπάρχουν σφάλματα. </w:t>
      </w:r>
    </w:p>
    <w:p w14:paraId="20E594C3" w14:textId="77777777" w:rsidR="00061884" w:rsidRPr="00061884" w:rsidRDefault="00061884" w:rsidP="00061884">
      <w:pPr>
        <w:rPr>
          <w:rFonts w:ascii="Tahoma" w:eastAsia="SimSun" w:hAnsi="Tahoma" w:cs="Tahoma"/>
          <w:u w:val="single"/>
          <w:lang w:val="el-GR"/>
        </w:rPr>
      </w:pPr>
      <w:r w:rsidRPr="00061884">
        <w:rPr>
          <w:rFonts w:ascii="Tahoma" w:eastAsia="SimSun" w:hAnsi="Tahoma" w:cs="Tahoma"/>
          <w:lang w:val="el-GR"/>
        </w:rPr>
        <w:t xml:space="preserve">Ο Ανάδοχος υποχρεούται να αποτυπώσει στο τεύχος «Σενάρια Ελέγχου», το σύνολο των σεναρίων ελέγχου και συνοπτική περιγραφή της μεθοδολογίας που θα ακολουθηθεί κατά την εκτέλεσή τους. Το τεύχος αυτό θα πρέπει να υποβληθεί από τον Ανάδοχο πριν από την προβλεπόμενη, στο χρονοδιάγραμμα του Έργου, έναρξη διενέργειας των ελέγχων αποδοχής των Υποσυστημάτων. </w:t>
      </w:r>
      <w:r w:rsidRPr="00061884">
        <w:rPr>
          <w:rFonts w:ascii="Tahoma" w:eastAsia="SimSun" w:hAnsi="Tahoma" w:cs="Tahoma"/>
          <w:u w:val="single"/>
          <w:lang w:val="el-GR"/>
        </w:rPr>
        <w:t>Ο χρόνος παράδοσης του τεύχους αυτού θα πρέπει να εμφανίζεται στο χρονοδιάγραμμα υλοποίησης του Έργου μαζί με τα υπόλοιπα παραδοτέα.</w:t>
      </w:r>
    </w:p>
    <w:p w14:paraId="2288D196" w14:textId="77777777" w:rsidR="00061884" w:rsidRPr="00061884" w:rsidRDefault="00061884" w:rsidP="00061884">
      <w:pPr>
        <w:rPr>
          <w:rFonts w:ascii="Tahoma" w:eastAsia="SimSun" w:hAnsi="Tahoma" w:cs="Tahoma"/>
          <w:lang w:val="el-GR"/>
        </w:rPr>
      </w:pPr>
      <w:r w:rsidRPr="00061884">
        <w:rPr>
          <w:rFonts w:ascii="Tahoma" w:eastAsia="SimSun" w:hAnsi="Tahoma" w:cs="Tahoma"/>
          <w:lang w:val="el-GR"/>
        </w:rPr>
        <w:t>Οι έλεγχοι, που θα περιγράφονται στο τεύχος «Σενάρια Ελέγχου», δεν θα είναι δεσμευτικοί. Θα μπορούν να επεκταθούν, με την προσθήκη νέων, οι οποίοι όμως θα είναι σύμφωνοι με τις αναλυτικές λειτουργικές απαιτήσεις που θα έχουν καταγραφεί στην Ανάλυση Απαιτήσεων του Έργου.</w:t>
      </w:r>
    </w:p>
    <w:p w14:paraId="75DD2BAD" w14:textId="77777777" w:rsidR="00061884" w:rsidRPr="00061884" w:rsidRDefault="00061884" w:rsidP="00061884">
      <w:pPr>
        <w:rPr>
          <w:rFonts w:ascii="Tahoma" w:eastAsia="SimSun" w:hAnsi="Tahoma" w:cs="Tahoma"/>
          <w:b/>
          <w:bCs/>
          <w:i/>
          <w:lang w:val="el-GR"/>
        </w:rPr>
      </w:pPr>
    </w:p>
    <w:p w14:paraId="40E170ED" w14:textId="77777777" w:rsidR="00061884" w:rsidRPr="00061884" w:rsidRDefault="00061884" w:rsidP="00997D37">
      <w:pPr>
        <w:rPr>
          <w:rFonts w:ascii="Tahoma" w:eastAsia="SimSun" w:hAnsi="Tahoma" w:cs="Tahoma"/>
          <w:b/>
          <w:bCs/>
          <w:i/>
          <w:u w:val="single"/>
          <w:lang w:val="el-GR"/>
        </w:rPr>
      </w:pPr>
      <w:r w:rsidRPr="00061884">
        <w:rPr>
          <w:rFonts w:ascii="Tahoma" w:eastAsia="SimSun" w:hAnsi="Tahoma" w:cs="Tahoma"/>
          <w:b/>
          <w:bCs/>
          <w:i/>
          <w:u w:val="single"/>
          <w:lang w:val="el-GR"/>
        </w:rPr>
        <w:t>Μελέτη Διαλειτουργικότητας</w:t>
      </w:r>
    </w:p>
    <w:p w14:paraId="23B60F4A" w14:textId="28E40C74" w:rsidR="00061884" w:rsidRPr="00061884" w:rsidRDefault="00061884" w:rsidP="00061884">
      <w:pPr>
        <w:rPr>
          <w:rFonts w:ascii="Tahoma" w:eastAsia="SimSun" w:hAnsi="Tahoma" w:cs="Tahoma"/>
          <w:lang w:val="el-GR"/>
        </w:rPr>
      </w:pPr>
      <w:r w:rsidRPr="00061884">
        <w:rPr>
          <w:rFonts w:ascii="Tahoma" w:eastAsia="SimSun" w:hAnsi="Tahoma" w:cs="Tahoma"/>
          <w:lang w:val="el-GR"/>
        </w:rPr>
        <w:t>Ο Ανάδοχος υποχρεούται να εκπονήσει Μελέτη Διαλειτουργικότητας, που θα εξειδικεύσει κατά τη</w:t>
      </w:r>
      <w:r w:rsidR="00997D37">
        <w:rPr>
          <w:rFonts w:ascii="Tahoma" w:eastAsia="SimSun" w:hAnsi="Tahoma" w:cs="Tahoma"/>
          <w:lang w:val="el-GR"/>
        </w:rPr>
        <w:t xml:space="preserve"> δεύτερη Φάση του Έργου</w:t>
      </w:r>
      <w:r w:rsidRPr="00061884">
        <w:rPr>
          <w:rFonts w:ascii="Tahoma" w:eastAsia="SimSun" w:hAnsi="Tahoma" w:cs="Tahoma"/>
          <w:lang w:val="el-GR"/>
        </w:rPr>
        <w:t>. Στο πλαίσιο εκπόνησης της εν λόγω μελέτης, ο Ανάδοχος θα πρέπει να προβεί στα παρακάτω:</w:t>
      </w:r>
    </w:p>
    <w:p w14:paraId="1F132058" w14:textId="77777777" w:rsidR="00061884" w:rsidRPr="00EC5D41" w:rsidRDefault="00061884" w:rsidP="00EB3381">
      <w:pPr>
        <w:numPr>
          <w:ilvl w:val="0"/>
          <w:numId w:val="57"/>
        </w:numPr>
        <w:rPr>
          <w:rFonts w:ascii="Tahoma" w:eastAsia="SimSun" w:hAnsi="Tahoma" w:cs="Tahoma"/>
          <w:lang w:val="el-GR"/>
        </w:rPr>
      </w:pPr>
      <w:r w:rsidRPr="00EC5D41">
        <w:rPr>
          <w:rFonts w:ascii="Tahoma" w:eastAsia="SimSun" w:hAnsi="Tahoma" w:cs="Tahoma"/>
          <w:lang w:val="el-GR"/>
        </w:rPr>
        <w:t xml:space="preserve">να προσδιορίσει λεπτομερώς τις προδιαγραφές του Υποσυστήματος Διαλειτουργικότητας, τόσο επιχειρησιακά, όσο και τεχνολογικά. Ο Ανάδοχος θα πρέπει να προσδιορίσει σαφώς, κατ’ ελάχιστο, τα εξής στοιχεία: </w:t>
      </w:r>
    </w:p>
    <w:p w14:paraId="3BCCA4F0" w14:textId="77777777" w:rsidR="00061884" w:rsidRPr="00061884" w:rsidRDefault="00061884" w:rsidP="00EB3381">
      <w:pPr>
        <w:numPr>
          <w:ilvl w:val="0"/>
          <w:numId w:val="58"/>
        </w:numPr>
        <w:rPr>
          <w:rFonts w:ascii="Tahoma" w:eastAsia="SimSun" w:hAnsi="Tahoma" w:cs="Tahoma"/>
          <w:lang w:val="el-GR"/>
        </w:rPr>
      </w:pPr>
      <w:r w:rsidRPr="00061884">
        <w:rPr>
          <w:rFonts w:ascii="Tahoma" w:eastAsia="SimSun" w:hAnsi="Tahoma" w:cs="Tahoma"/>
          <w:lang w:val="el-GR"/>
        </w:rPr>
        <w:t xml:space="preserve">τους αποδέκτες των υπηρεσιών και το εύρος των στοιχείων που θα λαμβάνουν </w:t>
      </w:r>
    </w:p>
    <w:p w14:paraId="34E06447" w14:textId="77777777" w:rsidR="00061884" w:rsidRPr="00061884" w:rsidRDefault="00061884" w:rsidP="00EB3381">
      <w:pPr>
        <w:numPr>
          <w:ilvl w:val="0"/>
          <w:numId w:val="58"/>
        </w:numPr>
        <w:rPr>
          <w:rFonts w:ascii="Tahoma" w:eastAsia="SimSun" w:hAnsi="Tahoma" w:cs="Tahoma"/>
          <w:lang w:val="el-GR"/>
        </w:rPr>
      </w:pPr>
      <w:r w:rsidRPr="00061884">
        <w:rPr>
          <w:rFonts w:ascii="Tahoma" w:eastAsia="SimSun" w:hAnsi="Tahoma" w:cs="Tahoma"/>
          <w:lang w:val="el-GR"/>
        </w:rPr>
        <w:t>τον τρόπο χρήσης και τη συχνότητα εξυπηρέτησης των αποδεκτών</w:t>
      </w:r>
    </w:p>
    <w:p w14:paraId="1F73D083" w14:textId="77777777" w:rsidR="00061884" w:rsidRPr="00061884" w:rsidRDefault="00061884" w:rsidP="00EB3381">
      <w:pPr>
        <w:numPr>
          <w:ilvl w:val="0"/>
          <w:numId w:val="58"/>
        </w:numPr>
        <w:rPr>
          <w:rFonts w:ascii="Tahoma" w:eastAsia="SimSun" w:hAnsi="Tahoma" w:cs="Tahoma"/>
        </w:rPr>
      </w:pPr>
      <w:r w:rsidRPr="00061884">
        <w:rPr>
          <w:rFonts w:ascii="Tahoma" w:eastAsia="SimSun" w:hAnsi="Tahoma" w:cs="Tahoma"/>
        </w:rPr>
        <w:t>το επιχειρησιακό σχήμα διεπαφής</w:t>
      </w:r>
    </w:p>
    <w:p w14:paraId="3912E777" w14:textId="77777777" w:rsidR="00061884" w:rsidRPr="00061884" w:rsidRDefault="00061884" w:rsidP="00EB3381">
      <w:pPr>
        <w:numPr>
          <w:ilvl w:val="0"/>
          <w:numId w:val="58"/>
        </w:numPr>
        <w:rPr>
          <w:rFonts w:ascii="Tahoma" w:eastAsia="SimSun" w:hAnsi="Tahoma" w:cs="Tahoma"/>
          <w:lang w:val="el-GR"/>
        </w:rPr>
      </w:pPr>
      <w:r w:rsidRPr="00061884">
        <w:rPr>
          <w:rFonts w:ascii="Tahoma" w:eastAsia="SimSun" w:hAnsi="Tahoma" w:cs="Tahoma"/>
          <w:lang w:val="el-GR"/>
        </w:rPr>
        <w:t xml:space="preserve">τον τρόπο για την εξουσιοδοτημένη πρόσβαση στις πληροφορίες και στα δεδομένα </w:t>
      </w:r>
    </w:p>
    <w:p w14:paraId="25468AB6" w14:textId="77777777" w:rsidR="00061884" w:rsidRPr="00061884" w:rsidRDefault="00061884" w:rsidP="00EB3381">
      <w:pPr>
        <w:numPr>
          <w:ilvl w:val="0"/>
          <w:numId w:val="58"/>
        </w:numPr>
        <w:rPr>
          <w:rFonts w:ascii="Tahoma" w:eastAsia="SimSun" w:hAnsi="Tahoma" w:cs="Tahoma"/>
          <w:lang w:val="el-GR"/>
        </w:rPr>
      </w:pPr>
      <w:r w:rsidRPr="00061884">
        <w:rPr>
          <w:rFonts w:ascii="Tahoma" w:eastAsia="SimSun" w:hAnsi="Tahoma" w:cs="Tahoma"/>
          <w:lang w:val="el-GR"/>
        </w:rPr>
        <w:t>τον τρόπο για την αναζήτηση των πληροφοριών και των δεδομένων</w:t>
      </w:r>
    </w:p>
    <w:p w14:paraId="1E4430BA" w14:textId="77777777" w:rsidR="00061884" w:rsidRPr="00061884" w:rsidRDefault="00061884" w:rsidP="00EB3381">
      <w:pPr>
        <w:numPr>
          <w:ilvl w:val="0"/>
          <w:numId w:val="58"/>
        </w:numPr>
        <w:rPr>
          <w:rFonts w:ascii="Tahoma" w:eastAsia="SimSun" w:hAnsi="Tahoma" w:cs="Tahoma"/>
          <w:lang w:val="el-GR"/>
        </w:rPr>
      </w:pPr>
      <w:r w:rsidRPr="00061884">
        <w:rPr>
          <w:rFonts w:ascii="Tahoma" w:eastAsia="SimSun" w:hAnsi="Tahoma" w:cs="Tahoma"/>
          <w:lang w:val="el-GR"/>
        </w:rPr>
        <w:t xml:space="preserve">την τεχνολογία αποστολής/ λήψης των πληροφοριών (τεχνολογία </w:t>
      </w:r>
      <w:r w:rsidRPr="00061884">
        <w:rPr>
          <w:rFonts w:ascii="Tahoma" w:eastAsia="SimSun" w:hAnsi="Tahoma" w:cs="Tahoma"/>
        </w:rPr>
        <w:t>web</w:t>
      </w:r>
      <w:r w:rsidRPr="00061884">
        <w:rPr>
          <w:rFonts w:ascii="Tahoma" w:eastAsia="SimSun" w:hAnsi="Tahoma" w:cs="Tahoma"/>
          <w:lang w:val="el-GR"/>
        </w:rPr>
        <w:t xml:space="preserve"> </w:t>
      </w:r>
      <w:r w:rsidRPr="00061884">
        <w:rPr>
          <w:rFonts w:ascii="Tahoma" w:eastAsia="SimSun" w:hAnsi="Tahoma" w:cs="Tahoma"/>
        </w:rPr>
        <w:t>services</w:t>
      </w:r>
      <w:r w:rsidRPr="00061884">
        <w:rPr>
          <w:rFonts w:ascii="Tahoma" w:eastAsia="SimSun" w:hAnsi="Tahoma" w:cs="Tahoma"/>
          <w:lang w:val="el-GR"/>
        </w:rPr>
        <w:t>, πρωτόκολλα επικοινωνιών, μορφή μεταδεδομένων, κλπ.)</w:t>
      </w:r>
    </w:p>
    <w:p w14:paraId="390E036C" w14:textId="77777777" w:rsidR="00061884" w:rsidRPr="00061884" w:rsidRDefault="00061884" w:rsidP="00EB3381">
      <w:pPr>
        <w:numPr>
          <w:ilvl w:val="0"/>
          <w:numId w:val="58"/>
        </w:numPr>
        <w:rPr>
          <w:rFonts w:ascii="Tahoma" w:eastAsia="SimSun" w:hAnsi="Tahoma" w:cs="Tahoma"/>
          <w:lang w:val="el-GR"/>
        </w:rPr>
      </w:pPr>
      <w:r w:rsidRPr="00061884">
        <w:rPr>
          <w:rFonts w:ascii="Tahoma" w:eastAsia="SimSun" w:hAnsi="Tahoma" w:cs="Tahoma"/>
          <w:lang w:val="el-GR"/>
        </w:rPr>
        <w:lastRenderedPageBreak/>
        <w:t>τη μορφή των πληροφοριών (πρότυπα δόμησης της πληροφορίας/ δεδομένων και της μετα-πληροφορίας/ δεδομένων).</w:t>
      </w:r>
    </w:p>
    <w:p w14:paraId="69A61462" w14:textId="77777777" w:rsidR="00061884" w:rsidRPr="00061884" w:rsidRDefault="00061884" w:rsidP="00061884">
      <w:pPr>
        <w:rPr>
          <w:rFonts w:ascii="Tahoma" w:eastAsia="SimSun" w:hAnsi="Tahoma" w:cs="Tahoma"/>
          <w:b/>
          <w:bCs/>
          <w:i/>
          <w:lang w:val="el-GR"/>
        </w:rPr>
      </w:pPr>
    </w:p>
    <w:p w14:paraId="49E26EEC" w14:textId="77777777" w:rsidR="00061884" w:rsidRPr="00061884" w:rsidRDefault="00061884" w:rsidP="00061884">
      <w:pPr>
        <w:rPr>
          <w:rFonts w:eastAsia="SimSun"/>
          <w:lang w:val="el-GR"/>
        </w:rPr>
      </w:pPr>
    </w:p>
    <w:p w14:paraId="3E7BC8AA" w14:textId="0EC630E0" w:rsidR="009F26C2" w:rsidRPr="00F94007" w:rsidRDefault="009F26C2" w:rsidP="00F94007">
      <w:pPr>
        <w:pStyle w:val="4"/>
        <w:numPr>
          <w:ilvl w:val="3"/>
          <w:numId w:val="18"/>
        </w:numPr>
        <w:tabs>
          <w:tab w:val="left" w:pos="1134"/>
        </w:tabs>
        <w:rPr>
          <w:rFonts w:ascii="Tahoma" w:eastAsia="SimSun" w:hAnsi="Tahoma" w:cs="Tahoma"/>
          <w:szCs w:val="22"/>
          <w:lang w:val="el-GR"/>
        </w:rPr>
      </w:pPr>
      <w:bookmarkStart w:id="306" w:name="_Υπηρεσίες_Εκπαίδευσης"/>
      <w:bookmarkStart w:id="307" w:name="_Toc56417734"/>
      <w:bookmarkEnd w:id="306"/>
      <w:r w:rsidRPr="00F94007">
        <w:rPr>
          <w:rFonts w:ascii="Tahoma" w:eastAsia="SimSun" w:hAnsi="Tahoma" w:cs="Tahoma"/>
          <w:szCs w:val="22"/>
          <w:lang w:val="el-GR"/>
        </w:rPr>
        <w:t>Υπηρεσίες Εκπαίδευσης</w:t>
      </w:r>
      <w:bookmarkEnd w:id="307"/>
    </w:p>
    <w:p w14:paraId="4D953333" w14:textId="0E4A36CE" w:rsidR="00774C76" w:rsidRPr="00774C76" w:rsidRDefault="00774C76" w:rsidP="00774C76">
      <w:pPr>
        <w:rPr>
          <w:rFonts w:ascii="Tahoma" w:eastAsia="SimSun" w:hAnsi="Tahoma" w:cs="Tahoma"/>
          <w:u w:val="single"/>
          <w:lang w:val="el-GR"/>
        </w:rPr>
      </w:pPr>
      <w:r w:rsidRPr="00774C76">
        <w:rPr>
          <w:rFonts w:ascii="Tahoma" w:eastAsia="SimSun" w:hAnsi="Tahoma" w:cs="Tahoma"/>
          <w:lang w:val="el-GR"/>
        </w:rPr>
        <w:t xml:space="preserve">Ο Ανάδοχος οφείλει να προσφέρει υπηρεσίες εκπαίδευσης – μεταφοράς τεχνογνωσίας στα στελέχη, χρήστες και διαχειριστές του </w:t>
      </w:r>
      <w:r>
        <w:rPr>
          <w:rFonts w:ascii="Tahoma" w:eastAsia="SimSun" w:hAnsi="Tahoma" w:cs="Tahoma"/>
          <w:lang w:val="el-GR"/>
        </w:rPr>
        <w:t>Πληροφοριακού Συστήματος</w:t>
      </w:r>
      <w:r w:rsidRPr="00774C76">
        <w:rPr>
          <w:rFonts w:ascii="Tahoma" w:eastAsia="SimSun" w:hAnsi="Tahoma" w:cs="Tahoma"/>
          <w:lang w:val="el-GR"/>
        </w:rPr>
        <w:t xml:space="preserve"> με στόχο την πλήρη αξιοποίηση του Έργου.</w:t>
      </w:r>
    </w:p>
    <w:p w14:paraId="6FDA1B2B" w14:textId="247F5931" w:rsidR="00774C76" w:rsidRPr="00774C76" w:rsidRDefault="00774C76" w:rsidP="00774C76">
      <w:pPr>
        <w:rPr>
          <w:rFonts w:ascii="Tahoma" w:eastAsia="SimSun" w:hAnsi="Tahoma" w:cs="Tahoma"/>
          <w:lang w:val="el-GR"/>
        </w:rPr>
      </w:pPr>
      <w:r w:rsidRPr="00774C76">
        <w:rPr>
          <w:rFonts w:ascii="Tahoma" w:eastAsia="SimSun" w:hAnsi="Tahoma" w:cs="Tahoma"/>
        </w:rPr>
        <w:t>H</w:t>
      </w:r>
      <w:r w:rsidRPr="00774C76">
        <w:rPr>
          <w:rFonts w:ascii="Tahoma" w:eastAsia="SimSun" w:hAnsi="Tahoma" w:cs="Tahoma"/>
          <w:lang w:val="el-GR"/>
        </w:rPr>
        <w:t xml:space="preserve"> εκπαίδευση, που θα παρασχεθεί στο πλαίσιο του Έργου της παρούσας διακήρυξης, θα είναι δομημένη σε </w:t>
      </w:r>
      <w:r w:rsidR="00EC5D41">
        <w:rPr>
          <w:rFonts w:ascii="Tahoma" w:eastAsia="SimSun" w:hAnsi="Tahoma" w:cs="Tahoma"/>
          <w:lang w:val="el-GR"/>
        </w:rPr>
        <w:t xml:space="preserve">5 </w:t>
      </w:r>
      <w:r w:rsidRPr="00774C76">
        <w:rPr>
          <w:rFonts w:ascii="Tahoma" w:eastAsia="SimSun" w:hAnsi="Tahoma" w:cs="Tahoma"/>
          <w:lang w:val="el-GR"/>
        </w:rPr>
        <w:t>ολοήμερα σεμινά</w:t>
      </w:r>
      <w:r w:rsidR="005263F2">
        <w:rPr>
          <w:rFonts w:ascii="Tahoma" w:eastAsia="SimSun" w:hAnsi="Tahoma" w:cs="Tahoma"/>
          <w:lang w:val="el-GR"/>
        </w:rPr>
        <w:t>ρια των έξι (6) ωρών ανά ημέρα. Τα τμήματα εκπαίδευσης θα είναι κατά μέγιστον 10μελή.</w:t>
      </w:r>
    </w:p>
    <w:p w14:paraId="1D513330" w14:textId="77777777" w:rsidR="00774C76" w:rsidRPr="00774C76" w:rsidRDefault="00774C76" w:rsidP="00774C76">
      <w:pPr>
        <w:rPr>
          <w:rFonts w:ascii="Tahoma" w:eastAsia="SimSun" w:hAnsi="Tahoma" w:cs="Tahoma"/>
          <w:lang w:val="el-GR"/>
        </w:rPr>
      </w:pPr>
      <w:r w:rsidRPr="00774C76">
        <w:rPr>
          <w:rFonts w:ascii="Tahoma" w:eastAsia="SimSun" w:hAnsi="Tahoma" w:cs="Tahoma"/>
          <w:lang w:val="el-GR"/>
        </w:rPr>
        <w:t>Οι υπηρεσίες εκπαίδευσης θα περιλαμβάνουν κατ’ ελάχιστο τα εξής:</w:t>
      </w:r>
    </w:p>
    <w:p w14:paraId="4F2587F0" w14:textId="77777777" w:rsidR="00774C76" w:rsidRPr="00774C76" w:rsidRDefault="00774C76" w:rsidP="00EB3381">
      <w:pPr>
        <w:numPr>
          <w:ilvl w:val="0"/>
          <w:numId w:val="52"/>
        </w:numPr>
        <w:rPr>
          <w:rFonts w:ascii="Tahoma" w:eastAsia="SimSun" w:hAnsi="Tahoma" w:cs="Tahoma"/>
          <w:lang w:val="el-GR"/>
        </w:rPr>
      </w:pPr>
      <w:r w:rsidRPr="00774C76">
        <w:rPr>
          <w:rFonts w:ascii="Tahoma" w:eastAsia="SimSun" w:hAnsi="Tahoma" w:cs="Tahoma"/>
          <w:lang w:val="el-GR"/>
        </w:rPr>
        <w:t>Οδηγό εκπαίδευσης (σεμιναριακού τύπου), ο οποίος θα περιλαμβάνει:</w:t>
      </w:r>
    </w:p>
    <w:p w14:paraId="6DDCD14F" w14:textId="77777777" w:rsidR="00774C76" w:rsidRPr="00774C76" w:rsidRDefault="00774C76" w:rsidP="00EB3381">
      <w:pPr>
        <w:numPr>
          <w:ilvl w:val="1"/>
          <w:numId w:val="60"/>
        </w:numPr>
        <w:rPr>
          <w:rFonts w:ascii="Tahoma" w:eastAsia="SimSun" w:hAnsi="Tahoma" w:cs="Tahoma"/>
          <w:lang w:val="el-GR"/>
        </w:rPr>
      </w:pPr>
      <w:r w:rsidRPr="00774C76">
        <w:rPr>
          <w:rFonts w:ascii="Tahoma" w:eastAsia="SimSun" w:hAnsi="Tahoma" w:cs="Tahoma"/>
          <w:lang w:val="el-GR"/>
        </w:rPr>
        <w:t>το αντικείμενο της εκπαίδευσης ανά κατηγορία εκπαιδευομένων</w:t>
      </w:r>
    </w:p>
    <w:p w14:paraId="4B56BCB5" w14:textId="77777777" w:rsidR="00774C76" w:rsidRPr="00774C76" w:rsidRDefault="00774C76" w:rsidP="00EB3381">
      <w:pPr>
        <w:numPr>
          <w:ilvl w:val="1"/>
          <w:numId w:val="60"/>
        </w:numPr>
        <w:rPr>
          <w:rFonts w:ascii="Tahoma" w:eastAsia="SimSun" w:hAnsi="Tahoma" w:cs="Tahoma"/>
          <w:lang w:val="el-GR"/>
        </w:rPr>
      </w:pPr>
      <w:r w:rsidRPr="00774C76">
        <w:rPr>
          <w:rFonts w:ascii="Tahoma" w:eastAsia="SimSun" w:hAnsi="Tahoma" w:cs="Tahoma"/>
          <w:lang w:val="el-GR"/>
        </w:rPr>
        <w:t>την εκπαιδευτική διαδικασία και τον τρόπο διαχείρισής της</w:t>
      </w:r>
    </w:p>
    <w:p w14:paraId="59925314" w14:textId="77777777" w:rsidR="00774C76" w:rsidRPr="00774C76" w:rsidRDefault="00774C76" w:rsidP="00EB3381">
      <w:pPr>
        <w:numPr>
          <w:ilvl w:val="1"/>
          <w:numId w:val="60"/>
        </w:numPr>
        <w:rPr>
          <w:rFonts w:ascii="Tahoma" w:eastAsia="SimSun" w:hAnsi="Tahoma" w:cs="Tahoma"/>
          <w:lang w:val="el-GR"/>
        </w:rPr>
      </w:pPr>
      <w:r w:rsidRPr="00774C76">
        <w:rPr>
          <w:rFonts w:ascii="Tahoma" w:eastAsia="SimSun" w:hAnsi="Tahoma" w:cs="Tahoma"/>
          <w:lang w:val="el-GR"/>
        </w:rPr>
        <w:t xml:space="preserve">τη μεθοδολογική προσέγγιση, την οργάνωση και προετοιμασία εκπαίδευσης και </w:t>
      </w:r>
    </w:p>
    <w:p w14:paraId="5D8A129C" w14:textId="77777777" w:rsidR="00774C76" w:rsidRPr="00774C76" w:rsidRDefault="00774C76" w:rsidP="00EB3381">
      <w:pPr>
        <w:numPr>
          <w:ilvl w:val="1"/>
          <w:numId w:val="60"/>
        </w:numPr>
        <w:rPr>
          <w:rFonts w:ascii="Tahoma" w:eastAsia="SimSun" w:hAnsi="Tahoma" w:cs="Tahoma"/>
          <w:lang w:val="el-GR"/>
        </w:rPr>
      </w:pPr>
      <w:r w:rsidRPr="00774C76">
        <w:rPr>
          <w:rFonts w:ascii="Tahoma" w:eastAsia="SimSun" w:hAnsi="Tahoma" w:cs="Tahoma"/>
          <w:lang w:val="el-GR"/>
        </w:rPr>
        <w:t>τον αναλυτικό προγραμματισμό εκπαιδευτικών σεμιναρίων, ο οποίος θα συμφωνηθεί με τον Φορέα Λειτουργίας</w:t>
      </w:r>
    </w:p>
    <w:p w14:paraId="14F8DD8A" w14:textId="77777777" w:rsidR="00774C76" w:rsidRPr="00774C76" w:rsidRDefault="00774C76" w:rsidP="00EB3381">
      <w:pPr>
        <w:numPr>
          <w:ilvl w:val="0"/>
          <w:numId w:val="52"/>
        </w:numPr>
        <w:rPr>
          <w:rFonts w:ascii="Tahoma" w:eastAsia="SimSun" w:hAnsi="Tahoma" w:cs="Tahoma"/>
          <w:lang w:val="el-GR"/>
        </w:rPr>
      </w:pPr>
      <w:r w:rsidRPr="00774C76">
        <w:rPr>
          <w:rFonts w:ascii="Tahoma" w:eastAsia="SimSun" w:hAnsi="Tahoma" w:cs="Tahoma"/>
          <w:lang w:val="el-GR"/>
        </w:rPr>
        <w:t>Δημιουργία εκπαιδευτικού και εποπτικού υλικού εκπαίδευσης (σε έντυπη και ηλεκτρονική μορφή) για όλες τις κατηγορίες χρηστών που θα αναφερθούν στη συνέχεια, με βάση τις ανάγκες και τον προσδοκώμενο ρόλο στην επιχειρησιακή αξιοποίηση του Συστήματος.</w:t>
      </w:r>
    </w:p>
    <w:p w14:paraId="2A57BC12" w14:textId="77777777" w:rsidR="00774C76" w:rsidRPr="001B0F5B" w:rsidRDefault="00774C76" w:rsidP="00EB3381">
      <w:pPr>
        <w:pStyle w:val="aff"/>
        <w:numPr>
          <w:ilvl w:val="0"/>
          <w:numId w:val="52"/>
        </w:numPr>
        <w:rPr>
          <w:rFonts w:ascii="Tahoma" w:eastAsia="SimSun" w:hAnsi="Tahoma" w:cs="Tahoma"/>
          <w:lang w:val="el-GR"/>
        </w:rPr>
      </w:pPr>
      <w:r w:rsidRPr="001B0F5B">
        <w:rPr>
          <w:rFonts w:ascii="Tahoma" w:eastAsia="SimSun" w:hAnsi="Tahoma" w:cs="Tahoma"/>
          <w:lang w:val="el-GR"/>
        </w:rPr>
        <w:t>Το σύνολο του εκπαιδευτικού υλικού θα πρέπει να είναι γραμμένο στην ελληνική γλώσσα.</w:t>
      </w:r>
    </w:p>
    <w:p w14:paraId="02D6B637" w14:textId="77777777" w:rsidR="00774C76" w:rsidRPr="00774C76" w:rsidRDefault="00774C76" w:rsidP="00EB3381">
      <w:pPr>
        <w:numPr>
          <w:ilvl w:val="0"/>
          <w:numId w:val="52"/>
        </w:numPr>
        <w:rPr>
          <w:rFonts w:ascii="Tahoma" w:eastAsia="SimSun" w:hAnsi="Tahoma" w:cs="Tahoma"/>
          <w:lang w:val="el-GR"/>
        </w:rPr>
      </w:pPr>
      <w:r w:rsidRPr="00774C76">
        <w:rPr>
          <w:rFonts w:ascii="Tahoma" w:eastAsia="SimSun" w:hAnsi="Tahoma" w:cs="Tahoma"/>
          <w:lang w:val="el-GR"/>
        </w:rPr>
        <w:t>Διενέργεια εκπαίδευσης των χρηστών με βάση τον ρόλο τους στο Έργο</w:t>
      </w:r>
    </w:p>
    <w:p w14:paraId="02190DE3" w14:textId="77777777" w:rsidR="00774C76" w:rsidRPr="00774C76" w:rsidRDefault="00774C76" w:rsidP="00EB3381">
      <w:pPr>
        <w:numPr>
          <w:ilvl w:val="0"/>
          <w:numId w:val="52"/>
        </w:numPr>
        <w:rPr>
          <w:rFonts w:ascii="Tahoma" w:eastAsia="SimSun" w:hAnsi="Tahoma" w:cs="Tahoma"/>
          <w:lang w:val="el-GR"/>
        </w:rPr>
      </w:pPr>
      <w:r w:rsidRPr="00774C76">
        <w:rPr>
          <w:rFonts w:ascii="Tahoma" w:eastAsia="SimSun" w:hAnsi="Tahoma" w:cs="Tahoma"/>
          <w:lang w:val="el-GR"/>
        </w:rPr>
        <w:t>Αξιολόγηση της διαδικασίας και των αποτελεσμάτων εκπαίδευσης και εισηγητικά μέτρα για μεγιστοποίηση της επιχειρησιακής αξιοποίησης του Συστήματος</w:t>
      </w:r>
    </w:p>
    <w:p w14:paraId="16366FE6" w14:textId="77777777" w:rsidR="00774C76" w:rsidRPr="00774C76" w:rsidRDefault="00774C76" w:rsidP="00774C76">
      <w:pPr>
        <w:rPr>
          <w:rFonts w:ascii="Tahoma" w:eastAsia="SimSun" w:hAnsi="Tahoma" w:cs="Tahoma"/>
          <w:lang w:val="el-GR"/>
        </w:rPr>
      </w:pPr>
    </w:p>
    <w:p w14:paraId="416F7808" w14:textId="77777777" w:rsidR="00774C76" w:rsidRPr="00774C76" w:rsidRDefault="00774C76" w:rsidP="00774C76">
      <w:pPr>
        <w:rPr>
          <w:rFonts w:ascii="Tahoma" w:eastAsia="SimSun" w:hAnsi="Tahoma" w:cs="Tahoma"/>
          <w:lang w:val="el-GR"/>
        </w:rPr>
      </w:pPr>
      <w:r w:rsidRPr="00774C76">
        <w:rPr>
          <w:rFonts w:ascii="Tahoma" w:eastAsia="SimSun" w:hAnsi="Tahoma" w:cs="Tahoma"/>
          <w:lang w:val="el-GR"/>
        </w:rPr>
        <w:t>Οι κατηγορίες των εκπαιδευομένων που ο Ανάδοχος υποχρεούται να εκπαιδεύσει στο πλαίσιο του Έργου, είναι οι εξής:</w:t>
      </w:r>
    </w:p>
    <w:p w14:paraId="6C5CA6EF" w14:textId="77777777" w:rsidR="00774C76" w:rsidRPr="00774C76" w:rsidRDefault="00774C76" w:rsidP="00EB3381">
      <w:pPr>
        <w:numPr>
          <w:ilvl w:val="0"/>
          <w:numId w:val="61"/>
        </w:numPr>
        <w:rPr>
          <w:rFonts w:ascii="Tahoma" w:eastAsia="SimSun" w:hAnsi="Tahoma" w:cs="Tahoma"/>
        </w:rPr>
      </w:pPr>
      <w:r w:rsidRPr="00774C76">
        <w:rPr>
          <w:rFonts w:ascii="Tahoma" w:eastAsia="SimSun" w:hAnsi="Tahoma" w:cs="Tahoma"/>
        </w:rPr>
        <w:t xml:space="preserve">Διαχειριστές Πληροφοριακού Συστήματος </w:t>
      </w:r>
    </w:p>
    <w:p w14:paraId="397D1942" w14:textId="77777777" w:rsidR="00774C76" w:rsidRPr="00774C76" w:rsidRDefault="00774C76" w:rsidP="00EB3381">
      <w:pPr>
        <w:numPr>
          <w:ilvl w:val="0"/>
          <w:numId w:val="61"/>
        </w:numPr>
        <w:rPr>
          <w:rFonts w:ascii="Tahoma" w:eastAsia="SimSun" w:hAnsi="Tahoma" w:cs="Tahoma"/>
        </w:rPr>
      </w:pPr>
      <w:r w:rsidRPr="00774C76">
        <w:rPr>
          <w:rFonts w:ascii="Tahoma" w:eastAsia="SimSun" w:hAnsi="Tahoma" w:cs="Tahoma"/>
        </w:rPr>
        <w:t>Χρήστες</w:t>
      </w:r>
    </w:p>
    <w:p w14:paraId="7B3A02E7" w14:textId="30B551AC" w:rsidR="00774C76" w:rsidRPr="00A95D10" w:rsidRDefault="00774C76" w:rsidP="00774C76">
      <w:pPr>
        <w:rPr>
          <w:rFonts w:ascii="Tahoma" w:eastAsia="SimSun" w:hAnsi="Tahoma" w:cs="Tahoma"/>
          <w:lang w:val="el-GR"/>
        </w:rPr>
      </w:pPr>
      <w:bookmarkStart w:id="308" w:name="_Hlk514154485"/>
      <w:r w:rsidRPr="00A15B08">
        <w:rPr>
          <w:rFonts w:ascii="Tahoma" w:eastAsia="SimSun" w:hAnsi="Tahoma" w:cs="Tahoma"/>
          <w:lang w:val="el-GR"/>
        </w:rPr>
        <w:t xml:space="preserve">Εκτιμάται ότι το σύνολο των ως άνω εκπαιδευόμενων, ανέρχεται </w:t>
      </w:r>
      <w:r w:rsidR="00CA7E2B">
        <w:rPr>
          <w:rFonts w:ascii="Tahoma" w:eastAsia="SimSun" w:hAnsi="Tahoma" w:cs="Tahoma"/>
          <w:lang w:val="el-GR"/>
        </w:rPr>
        <w:t>σε 50 στελέχη περίπου</w:t>
      </w:r>
      <w:bookmarkEnd w:id="308"/>
      <w:r w:rsidR="00CA7E2B">
        <w:rPr>
          <w:rFonts w:ascii="Tahoma" w:eastAsia="SimSun" w:hAnsi="Tahoma" w:cs="Tahoma"/>
          <w:lang w:val="el-GR"/>
        </w:rPr>
        <w:t>.</w:t>
      </w:r>
    </w:p>
    <w:p w14:paraId="4702DAE4" w14:textId="77777777" w:rsidR="00774C76" w:rsidRPr="00774C76" w:rsidRDefault="00774C76" w:rsidP="00774C76">
      <w:pPr>
        <w:rPr>
          <w:rFonts w:ascii="Tahoma" w:eastAsia="SimSun" w:hAnsi="Tahoma" w:cs="Tahoma"/>
          <w:lang w:val="el-GR"/>
        </w:rPr>
      </w:pPr>
      <w:r w:rsidRPr="00774C76">
        <w:rPr>
          <w:rFonts w:ascii="Tahoma" w:eastAsia="SimSun" w:hAnsi="Tahoma" w:cs="Tahoma"/>
          <w:lang w:val="el-GR"/>
        </w:rPr>
        <w:t>Στην Τεχνική Προσφορά του ο υποψήφιος Ανάδοχος πρέπει να προτείνει πρόγραμμα για τις υπηρεσίες εκπαίδευσης που θα προσφέρει, το κόστος των οποίων θα αποτυπώνεται αναλυτικά στην Οικονομική Προσφορά του.</w:t>
      </w:r>
    </w:p>
    <w:p w14:paraId="644DAC62" w14:textId="77777777" w:rsidR="00061884" w:rsidRPr="00061884" w:rsidRDefault="00061884" w:rsidP="00061884">
      <w:pPr>
        <w:rPr>
          <w:rFonts w:eastAsia="SimSun"/>
          <w:lang w:val="el-GR"/>
        </w:rPr>
      </w:pPr>
    </w:p>
    <w:p w14:paraId="1C422258" w14:textId="12DB0F7C" w:rsidR="009F26C2" w:rsidRPr="00F94007" w:rsidRDefault="009F26C2" w:rsidP="00F94007">
      <w:pPr>
        <w:pStyle w:val="4"/>
        <w:numPr>
          <w:ilvl w:val="3"/>
          <w:numId w:val="18"/>
        </w:numPr>
        <w:tabs>
          <w:tab w:val="left" w:pos="1134"/>
        </w:tabs>
        <w:rPr>
          <w:rFonts w:ascii="Tahoma" w:eastAsia="SimSun" w:hAnsi="Tahoma" w:cs="Tahoma"/>
          <w:szCs w:val="22"/>
          <w:lang w:val="el-GR"/>
        </w:rPr>
      </w:pPr>
      <w:bookmarkStart w:id="309" w:name="_Υπηρεσίες_HelpDesk"/>
      <w:bookmarkStart w:id="310" w:name="_Toc56417735"/>
      <w:bookmarkEnd w:id="309"/>
      <w:r w:rsidRPr="00F94007">
        <w:rPr>
          <w:rFonts w:ascii="Tahoma" w:eastAsia="SimSun" w:hAnsi="Tahoma" w:cs="Tahoma"/>
          <w:szCs w:val="22"/>
          <w:lang w:val="el-GR"/>
        </w:rPr>
        <w:t>Υπηρεσίες HelpDesk</w:t>
      </w:r>
      <w:bookmarkEnd w:id="310"/>
    </w:p>
    <w:p w14:paraId="0AE9AE0B" w14:textId="2606810C" w:rsidR="00774C76" w:rsidRPr="00774C76" w:rsidRDefault="00774C76" w:rsidP="00774C76">
      <w:pPr>
        <w:rPr>
          <w:rFonts w:ascii="Tahoma" w:eastAsia="SimSun" w:hAnsi="Tahoma" w:cs="Tahoma"/>
          <w:lang w:val="el-GR"/>
        </w:rPr>
      </w:pPr>
      <w:r w:rsidRPr="00774C76">
        <w:rPr>
          <w:rFonts w:ascii="Tahoma" w:eastAsia="SimSun" w:hAnsi="Tahoma" w:cs="Tahoma"/>
          <w:lang w:val="el-GR"/>
        </w:rPr>
        <w:t>Υποχρέωση του Αναδόχου αποτελεί η οργάνωση και λειτουργία Γραφείου Υποστήριξης (</w:t>
      </w:r>
      <w:r w:rsidRPr="00774C76">
        <w:rPr>
          <w:rFonts w:ascii="Tahoma" w:eastAsia="SimSun" w:hAnsi="Tahoma" w:cs="Tahoma"/>
        </w:rPr>
        <w:t>helpdesk</w:t>
      </w:r>
      <w:r w:rsidRPr="00774C76">
        <w:rPr>
          <w:rFonts w:ascii="Tahoma" w:eastAsia="SimSun" w:hAnsi="Tahoma" w:cs="Tahoma"/>
          <w:lang w:val="el-GR"/>
        </w:rPr>
        <w:t xml:space="preserve">), με έδρα την </w:t>
      </w:r>
      <w:r>
        <w:rPr>
          <w:rFonts w:ascii="Tahoma" w:eastAsia="SimSun" w:hAnsi="Tahoma" w:cs="Tahoma"/>
          <w:lang w:val="el-GR"/>
        </w:rPr>
        <w:t>ΑΠΔΠΧ</w:t>
      </w:r>
      <w:r w:rsidRPr="00774C76">
        <w:rPr>
          <w:rFonts w:ascii="Tahoma" w:eastAsia="SimSun" w:hAnsi="Tahoma" w:cs="Tahoma"/>
          <w:lang w:val="el-GR"/>
        </w:rPr>
        <w:t xml:space="preserve"> (εκτός και αν στην Ανάλυση Απαιτήσεων του Έργου προταθεί και αποφασιστεί κάτι διαφορετικό) με σκοπό την έγκαιρη και ουσιαστική υποστήριξη τους σε τεχνικά προβλήματα, δυσλειτουργίες και παραλείψεις τόσο τηλεφωνικά, όσο και ηλεκτρονικά (</w:t>
      </w:r>
      <w:r w:rsidRPr="00774C76">
        <w:rPr>
          <w:rFonts w:ascii="Tahoma" w:eastAsia="SimSun" w:hAnsi="Tahoma" w:cs="Tahoma"/>
        </w:rPr>
        <w:t>email</w:t>
      </w:r>
      <w:r w:rsidRPr="00774C76">
        <w:rPr>
          <w:rFonts w:ascii="Tahoma" w:eastAsia="SimSun" w:hAnsi="Tahoma" w:cs="Tahoma"/>
          <w:lang w:val="el-GR"/>
        </w:rPr>
        <w:t>).</w:t>
      </w:r>
    </w:p>
    <w:p w14:paraId="41C68CC6" w14:textId="77777777" w:rsidR="00774C76" w:rsidRPr="00774C76" w:rsidRDefault="00774C76" w:rsidP="00774C76">
      <w:pPr>
        <w:rPr>
          <w:rFonts w:ascii="Tahoma" w:eastAsia="SimSun" w:hAnsi="Tahoma" w:cs="Tahoma"/>
          <w:lang w:val="el-GR"/>
        </w:rPr>
      </w:pPr>
      <w:r w:rsidRPr="00774C76">
        <w:rPr>
          <w:rFonts w:ascii="Tahoma" w:eastAsia="SimSun" w:hAnsi="Tahoma" w:cs="Tahoma"/>
          <w:lang w:val="el-GR"/>
        </w:rPr>
        <w:lastRenderedPageBreak/>
        <w:t>Η οργάνωση και λειτουργία του Γραφείου Υποστήριξης θα πρέπει να σχεδιαστεί και υλοποιηθεί σύμφωνα με τα παρακάτω:</w:t>
      </w:r>
    </w:p>
    <w:p w14:paraId="79136B48" w14:textId="77777777" w:rsidR="00774C76" w:rsidRPr="00774C76" w:rsidRDefault="00774C76" w:rsidP="00EB3381">
      <w:pPr>
        <w:numPr>
          <w:ilvl w:val="0"/>
          <w:numId w:val="62"/>
        </w:numPr>
        <w:rPr>
          <w:rFonts w:ascii="Tahoma" w:eastAsia="SimSun" w:hAnsi="Tahoma" w:cs="Tahoma"/>
          <w:lang w:val="el-GR"/>
        </w:rPr>
      </w:pPr>
      <w:r w:rsidRPr="00774C76">
        <w:rPr>
          <w:rFonts w:ascii="Tahoma" w:eastAsia="SimSun" w:hAnsi="Tahoma" w:cs="Tahoma"/>
          <w:lang w:val="el-GR"/>
        </w:rPr>
        <w:t xml:space="preserve">Ο Ανάδοχος οφείλει να διαθέτει σε ετοιμότητα τεχνικό προσωπικό, η εμπειρία του οποίου είναι ευθύνη του Αναδόχου, ώστε να εξασφαλίζει </w:t>
      </w:r>
    </w:p>
    <w:p w14:paraId="7907A3D0" w14:textId="77777777" w:rsidR="00774C76" w:rsidRPr="00774C76" w:rsidRDefault="00774C76" w:rsidP="00EB3381">
      <w:pPr>
        <w:numPr>
          <w:ilvl w:val="1"/>
          <w:numId w:val="62"/>
        </w:numPr>
        <w:rPr>
          <w:rFonts w:ascii="Tahoma" w:eastAsia="SimSun" w:hAnsi="Tahoma" w:cs="Tahoma"/>
          <w:lang w:val="el-GR"/>
        </w:rPr>
      </w:pPr>
      <w:r w:rsidRPr="00774C76">
        <w:rPr>
          <w:rFonts w:ascii="Tahoma" w:eastAsia="SimSun" w:hAnsi="Tahoma" w:cs="Tahoma"/>
          <w:lang w:val="el-GR"/>
        </w:rPr>
        <w:t>την παροχή πληροφοριών / διευκρινήσεων στους χρήστες ή / και διαχειριστές των συστημάτων καθώς και</w:t>
      </w:r>
    </w:p>
    <w:p w14:paraId="352449BD" w14:textId="77777777" w:rsidR="00774C76" w:rsidRPr="00774C76" w:rsidRDefault="00774C76" w:rsidP="00EB3381">
      <w:pPr>
        <w:numPr>
          <w:ilvl w:val="1"/>
          <w:numId w:val="62"/>
        </w:numPr>
        <w:rPr>
          <w:rFonts w:ascii="Tahoma" w:eastAsia="SimSun" w:hAnsi="Tahoma" w:cs="Tahoma"/>
        </w:rPr>
      </w:pPr>
      <w:r w:rsidRPr="00774C76">
        <w:rPr>
          <w:rFonts w:ascii="Tahoma" w:eastAsia="SimSun" w:hAnsi="Tahoma" w:cs="Tahoma"/>
        </w:rPr>
        <w:t>την αποκατάσταση βλαβών</w:t>
      </w:r>
    </w:p>
    <w:p w14:paraId="4C2DB625" w14:textId="0D5CC735" w:rsidR="00774C76" w:rsidRPr="00774C76" w:rsidRDefault="00774C76" w:rsidP="00EB3381">
      <w:pPr>
        <w:numPr>
          <w:ilvl w:val="0"/>
          <w:numId w:val="62"/>
        </w:numPr>
        <w:rPr>
          <w:rFonts w:ascii="Tahoma" w:eastAsia="SimSun" w:hAnsi="Tahoma" w:cs="Tahoma"/>
          <w:lang w:val="el-GR"/>
        </w:rPr>
      </w:pPr>
      <w:r w:rsidRPr="00774C76">
        <w:rPr>
          <w:rFonts w:ascii="Tahoma" w:eastAsia="SimSun" w:hAnsi="Tahoma" w:cs="Tahoma"/>
          <w:lang w:val="el-GR"/>
        </w:rPr>
        <w:t xml:space="preserve">Το </w:t>
      </w:r>
      <w:r w:rsidRPr="00774C76">
        <w:rPr>
          <w:rFonts w:ascii="Tahoma" w:eastAsia="SimSun" w:hAnsi="Tahoma" w:cs="Tahoma"/>
        </w:rPr>
        <w:t>helpdesk</w:t>
      </w:r>
      <w:r w:rsidRPr="00774C76">
        <w:rPr>
          <w:rFonts w:ascii="Tahoma" w:eastAsia="SimSun" w:hAnsi="Tahoma" w:cs="Tahoma"/>
          <w:lang w:val="el-GR"/>
        </w:rPr>
        <w:t xml:space="preserve"> θα πρέπει να είναι διαθέσιμο, σε ώρες ΚΩΚ</w:t>
      </w:r>
    </w:p>
    <w:p w14:paraId="054E0F99" w14:textId="77777777" w:rsidR="00774C76" w:rsidRPr="00774C76" w:rsidRDefault="00774C76" w:rsidP="00EB3381">
      <w:pPr>
        <w:numPr>
          <w:ilvl w:val="0"/>
          <w:numId w:val="62"/>
        </w:numPr>
        <w:rPr>
          <w:rFonts w:ascii="Tahoma" w:eastAsia="SimSun" w:hAnsi="Tahoma" w:cs="Tahoma"/>
          <w:lang w:val="el-GR"/>
        </w:rPr>
      </w:pPr>
      <w:r w:rsidRPr="00774C76">
        <w:rPr>
          <w:rFonts w:ascii="Tahoma" w:eastAsia="SimSun" w:hAnsi="Tahoma" w:cs="Tahoma"/>
          <w:lang w:val="el-GR"/>
        </w:rPr>
        <w:t>Κατά τις εκτός ΚΩΚ περιόδους, ο Ανάδοχος θα πρέπει να προτείνει διαδικασία παροχής υποστήριξης σε περίπτωση ανάγκης. Η διαδικασία, θα πρέπει να ορίζει τρόπο πρόσβασης στο προσωπικό ανάγκης του Αναδόχου (π.χ. μέσω κινητού τηλεφώνου).</w:t>
      </w:r>
    </w:p>
    <w:p w14:paraId="1EB91FAD" w14:textId="77777777" w:rsidR="00774C76" w:rsidRPr="00774C76" w:rsidRDefault="00774C76" w:rsidP="00EB3381">
      <w:pPr>
        <w:numPr>
          <w:ilvl w:val="0"/>
          <w:numId w:val="62"/>
        </w:numPr>
        <w:rPr>
          <w:rFonts w:ascii="Tahoma" w:eastAsia="SimSun" w:hAnsi="Tahoma" w:cs="Tahoma"/>
          <w:lang w:val="el-GR"/>
        </w:rPr>
      </w:pPr>
      <w:r w:rsidRPr="00774C76">
        <w:rPr>
          <w:rFonts w:ascii="Tahoma" w:eastAsia="SimSun" w:hAnsi="Tahoma" w:cs="Tahoma"/>
          <w:lang w:val="el-GR"/>
        </w:rPr>
        <w:t>Το Γραφείο Υποστήριξης θα πρέπει να δίνει δυνατότητα υποστήριξης:</w:t>
      </w:r>
    </w:p>
    <w:p w14:paraId="3F00E113" w14:textId="77777777" w:rsidR="00774C76" w:rsidRPr="00774C76" w:rsidRDefault="00774C76" w:rsidP="00EB3381">
      <w:pPr>
        <w:numPr>
          <w:ilvl w:val="1"/>
          <w:numId w:val="64"/>
        </w:numPr>
        <w:rPr>
          <w:rFonts w:ascii="Tahoma" w:eastAsia="SimSun" w:hAnsi="Tahoma" w:cs="Tahoma"/>
          <w:lang w:val="el-GR"/>
        </w:rPr>
      </w:pPr>
      <w:r w:rsidRPr="00774C76">
        <w:rPr>
          <w:rFonts w:ascii="Tahoma" w:eastAsia="SimSun" w:hAnsi="Tahoma" w:cs="Tahoma"/>
          <w:lang w:val="el-GR"/>
        </w:rPr>
        <w:t>1</w:t>
      </w:r>
      <w:r w:rsidRPr="00774C76">
        <w:rPr>
          <w:rFonts w:ascii="Tahoma" w:eastAsia="SimSun" w:hAnsi="Tahoma" w:cs="Tahoma"/>
          <w:vertAlign w:val="superscript"/>
          <w:lang w:val="el-GR"/>
        </w:rPr>
        <w:t>ου</w:t>
      </w:r>
      <w:r w:rsidRPr="00774C76">
        <w:rPr>
          <w:rFonts w:ascii="Tahoma" w:eastAsia="SimSun" w:hAnsi="Tahoma" w:cs="Tahoma"/>
          <w:lang w:val="el-GR"/>
        </w:rPr>
        <w:t xml:space="preserve"> επιπέδου, όσον αφορά στα εξής:</w:t>
      </w:r>
    </w:p>
    <w:p w14:paraId="1FC77CB5" w14:textId="77777777" w:rsidR="00774C76" w:rsidRPr="00774C76" w:rsidRDefault="00774C76" w:rsidP="00EB3381">
      <w:pPr>
        <w:numPr>
          <w:ilvl w:val="2"/>
          <w:numId w:val="62"/>
        </w:numPr>
        <w:tabs>
          <w:tab w:val="clear" w:pos="2160"/>
          <w:tab w:val="num" w:pos="1830"/>
        </w:tabs>
        <w:rPr>
          <w:rFonts w:ascii="Tahoma" w:eastAsia="SimSun" w:hAnsi="Tahoma" w:cs="Tahoma"/>
          <w:lang w:val="el-GR"/>
        </w:rPr>
      </w:pPr>
      <w:r w:rsidRPr="00774C76">
        <w:rPr>
          <w:rFonts w:ascii="Tahoma" w:eastAsia="SimSun" w:hAnsi="Tahoma" w:cs="Tahoma"/>
          <w:lang w:val="el-GR"/>
        </w:rPr>
        <w:t>στη χρήση των Υποσυστημάτων και στις διαδικασίες που διεκπεραιώνουν</w:t>
      </w:r>
    </w:p>
    <w:p w14:paraId="4307E752" w14:textId="77777777" w:rsidR="00774C76" w:rsidRPr="00774C76" w:rsidRDefault="00774C76" w:rsidP="00EB3381">
      <w:pPr>
        <w:numPr>
          <w:ilvl w:val="2"/>
          <w:numId w:val="62"/>
        </w:numPr>
        <w:tabs>
          <w:tab w:val="clear" w:pos="2160"/>
          <w:tab w:val="num" w:pos="1830"/>
        </w:tabs>
        <w:rPr>
          <w:rFonts w:ascii="Tahoma" w:eastAsia="SimSun" w:hAnsi="Tahoma" w:cs="Tahoma"/>
          <w:lang w:val="el-GR"/>
        </w:rPr>
      </w:pPr>
      <w:r w:rsidRPr="00774C76">
        <w:rPr>
          <w:rFonts w:ascii="Tahoma" w:eastAsia="SimSun" w:hAnsi="Tahoma" w:cs="Tahoma"/>
          <w:lang w:val="el-GR"/>
        </w:rPr>
        <w:t xml:space="preserve">σε γενικότερα θέματα που σχετίζονται με τυχόν νέες ή αναβαθμισμένες διαδικασίες </w:t>
      </w:r>
    </w:p>
    <w:p w14:paraId="21421E24" w14:textId="77777777" w:rsidR="00774C76" w:rsidRPr="00774C76" w:rsidRDefault="00774C76" w:rsidP="00EB3381">
      <w:pPr>
        <w:numPr>
          <w:ilvl w:val="2"/>
          <w:numId w:val="62"/>
        </w:numPr>
        <w:tabs>
          <w:tab w:val="clear" w:pos="2160"/>
          <w:tab w:val="num" w:pos="1830"/>
        </w:tabs>
        <w:rPr>
          <w:rFonts w:ascii="Tahoma" w:eastAsia="SimSun" w:hAnsi="Tahoma" w:cs="Tahoma"/>
          <w:lang w:val="el-GR"/>
        </w:rPr>
      </w:pPr>
      <w:r w:rsidRPr="00774C76">
        <w:rPr>
          <w:rFonts w:ascii="Tahoma" w:eastAsia="SimSun" w:hAnsi="Tahoma" w:cs="Tahoma"/>
          <w:lang w:val="el-GR"/>
        </w:rPr>
        <w:t>σε μηνύματα λαθών που οφείλονται σε κακή χρήση των Υποσυστημάτων</w:t>
      </w:r>
    </w:p>
    <w:p w14:paraId="008B0D65" w14:textId="77777777" w:rsidR="00774C76" w:rsidRPr="00774C76" w:rsidRDefault="00774C76" w:rsidP="00EB3381">
      <w:pPr>
        <w:numPr>
          <w:ilvl w:val="1"/>
          <w:numId w:val="64"/>
        </w:numPr>
        <w:rPr>
          <w:rFonts w:ascii="Tahoma" w:eastAsia="SimSun" w:hAnsi="Tahoma" w:cs="Tahoma"/>
          <w:lang w:val="el-GR"/>
        </w:rPr>
      </w:pPr>
      <w:r w:rsidRPr="00774C76">
        <w:rPr>
          <w:rFonts w:ascii="Tahoma" w:eastAsia="SimSun" w:hAnsi="Tahoma" w:cs="Tahoma"/>
          <w:lang w:val="el-GR"/>
        </w:rPr>
        <w:t>2</w:t>
      </w:r>
      <w:r w:rsidRPr="00774C76">
        <w:rPr>
          <w:rFonts w:ascii="Tahoma" w:eastAsia="SimSun" w:hAnsi="Tahoma" w:cs="Tahoma"/>
          <w:vertAlign w:val="superscript"/>
          <w:lang w:val="el-GR"/>
        </w:rPr>
        <w:t>ου</w:t>
      </w:r>
      <w:r w:rsidRPr="00774C76">
        <w:rPr>
          <w:rFonts w:ascii="Tahoma" w:eastAsia="SimSun" w:hAnsi="Tahoma" w:cs="Tahoma"/>
          <w:lang w:val="el-GR"/>
        </w:rPr>
        <w:t xml:space="preserve"> επιπέδου, σε θέματα που δεν καλύπτονται από το </w:t>
      </w:r>
      <w:r w:rsidRPr="00774C76">
        <w:rPr>
          <w:rFonts w:ascii="Tahoma" w:eastAsia="SimSun" w:hAnsi="Tahoma" w:cs="Tahoma"/>
        </w:rPr>
        <w:t>helpdesk</w:t>
      </w:r>
      <w:r w:rsidRPr="00774C76">
        <w:rPr>
          <w:rFonts w:ascii="Tahoma" w:eastAsia="SimSun" w:hAnsi="Tahoma" w:cs="Tahoma"/>
          <w:lang w:val="el-GR"/>
        </w:rPr>
        <w:t xml:space="preserve"> 1</w:t>
      </w:r>
      <w:r w:rsidRPr="00774C76">
        <w:rPr>
          <w:rFonts w:ascii="Tahoma" w:eastAsia="SimSun" w:hAnsi="Tahoma" w:cs="Tahoma"/>
          <w:vertAlign w:val="superscript"/>
          <w:lang w:val="el-GR"/>
        </w:rPr>
        <w:t>ου</w:t>
      </w:r>
      <w:r w:rsidRPr="00774C76">
        <w:rPr>
          <w:rFonts w:ascii="Tahoma" w:eastAsia="SimSun" w:hAnsi="Tahoma" w:cs="Tahoma"/>
          <w:lang w:val="el-GR"/>
        </w:rPr>
        <w:t xml:space="preserve"> επιπέδου καθώς και σε σύνθετα τεχνικά προβλήματα που ενδεχομένως να αντιμετωπίσουν οι χρήστες.</w:t>
      </w:r>
    </w:p>
    <w:p w14:paraId="718D85A6" w14:textId="77777777" w:rsidR="00774C76" w:rsidRPr="00774C76" w:rsidRDefault="00774C76" w:rsidP="00774C76">
      <w:pPr>
        <w:rPr>
          <w:rFonts w:ascii="Tahoma" w:eastAsia="SimSun" w:hAnsi="Tahoma" w:cs="Tahoma"/>
          <w:lang w:val="el-GR"/>
        </w:rPr>
      </w:pPr>
    </w:p>
    <w:p w14:paraId="5D4D26B8" w14:textId="77777777" w:rsidR="00774C76" w:rsidRPr="00774C76" w:rsidRDefault="00774C76" w:rsidP="00774C76">
      <w:pPr>
        <w:rPr>
          <w:rFonts w:ascii="Tahoma" w:eastAsia="SimSun" w:hAnsi="Tahoma" w:cs="Tahoma"/>
        </w:rPr>
      </w:pPr>
      <w:r w:rsidRPr="00774C76">
        <w:rPr>
          <w:rFonts w:ascii="Tahoma" w:eastAsia="SimSun" w:hAnsi="Tahoma" w:cs="Tahoma"/>
        </w:rPr>
        <w:t>Διευκρινίζονται τα εξής:</w:t>
      </w:r>
    </w:p>
    <w:p w14:paraId="73D33822" w14:textId="77777777" w:rsidR="00774C76" w:rsidRPr="00774C76" w:rsidRDefault="00774C76" w:rsidP="00EB3381">
      <w:pPr>
        <w:numPr>
          <w:ilvl w:val="0"/>
          <w:numId w:val="62"/>
        </w:numPr>
        <w:rPr>
          <w:rFonts w:ascii="Tahoma" w:eastAsia="SimSun" w:hAnsi="Tahoma" w:cs="Tahoma"/>
          <w:lang w:val="el-GR"/>
        </w:rPr>
      </w:pPr>
      <w:r w:rsidRPr="00774C76">
        <w:rPr>
          <w:rFonts w:ascii="Tahoma" w:eastAsia="SimSun" w:hAnsi="Tahoma" w:cs="Tahoma"/>
          <w:lang w:val="el-GR"/>
        </w:rPr>
        <w:t>Η αναγγελία βλαβών, θα μπορεί να γίνει εναλλακτικά με όλους τους παρακάτω τρόπους:</w:t>
      </w:r>
    </w:p>
    <w:p w14:paraId="091D61A6" w14:textId="77777777" w:rsidR="00774C76" w:rsidRPr="00774C76" w:rsidRDefault="00774C76" w:rsidP="00EB3381">
      <w:pPr>
        <w:numPr>
          <w:ilvl w:val="1"/>
          <w:numId w:val="63"/>
        </w:numPr>
        <w:rPr>
          <w:rFonts w:ascii="Tahoma" w:eastAsia="SimSun" w:hAnsi="Tahoma" w:cs="Tahoma"/>
        </w:rPr>
      </w:pPr>
      <w:r w:rsidRPr="00774C76">
        <w:rPr>
          <w:rFonts w:ascii="Tahoma" w:eastAsia="SimSun" w:hAnsi="Tahoma" w:cs="Tahoma"/>
        </w:rPr>
        <w:t>Τηλέφωνο</w:t>
      </w:r>
    </w:p>
    <w:p w14:paraId="4737C2FE" w14:textId="77777777" w:rsidR="00774C76" w:rsidRPr="00774C76" w:rsidRDefault="00774C76" w:rsidP="00EB3381">
      <w:pPr>
        <w:numPr>
          <w:ilvl w:val="1"/>
          <w:numId w:val="63"/>
        </w:numPr>
        <w:rPr>
          <w:rFonts w:ascii="Tahoma" w:eastAsia="SimSun" w:hAnsi="Tahoma" w:cs="Tahoma"/>
        </w:rPr>
      </w:pPr>
      <w:r w:rsidRPr="00774C76">
        <w:rPr>
          <w:rFonts w:ascii="Tahoma" w:eastAsia="SimSun" w:hAnsi="Tahoma" w:cs="Tahoma"/>
        </w:rPr>
        <w:t>Email</w:t>
      </w:r>
    </w:p>
    <w:p w14:paraId="6B5EEA32" w14:textId="291C148B" w:rsidR="00774C76" w:rsidRPr="00774C76" w:rsidRDefault="00774C76" w:rsidP="00EB3381">
      <w:pPr>
        <w:numPr>
          <w:ilvl w:val="0"/>
          <w:numId w:val="62"/>
        </w:numPr>
        <w:rPr>
          <w:rFonts w:ascii="Tahoma" w:eastAsia="SimSun" w:hAnsi="Tahoma" w:cs="Tahoma"/>
          <w:lang w:val="el-GR"/>
        </w:rPr>
      </w:pPr>
      <w:r w:rsidRPr="00774C76">
        <w:rPr>
          <w:rFonts w:ascii="Tahoma" w:eastAsia="SimSun" w:hAnsi="Tahoma" w:cs="Tahoma"/>
          <w:lang w:val="el-GR"/>
        </w:rPr>
        <w:t>Όλοι οι κύριοι εμπλεκόμενοι στο Έργο (ΕΠΠΕ, Φορέας Λειτουργίας, Ανάδοχος) θα έχουν πρόσβαση στην πύλη αυτή με ενιαίο τρόπο μέσω συγκεκριμένου λογαριασμού (</w:t>
      </w:r>
      <w:r w:rsidRPr="00774C76">
        <w:rPr>
          <w:rFonts w:ascii="Tahoma" w:eastAsia="SimSun" w:hAnsi="Tahoma" w:cs="Tahoma"/>
        </w:rPr>
        <w:t>username</w:t>
      </w:r>
      <w:r w:rsidRPr="00774C76">
        <w:rPr>
          <w:rFonts w:ascii="Tahoma" w:eastAsia="SimSun" w:hAnsi="Tahoma" w:cs="Tahoma"/>
          <w:lang w:val="el-GR"/>
        </w:rPr>
        <w:t>/</w:t>
      </w:r>
      <w:r w:rsidRPr="00774C76">
        <w:rPr>
          <w:rFonts w:ascii="Tahoma" w:eastAsia="SimSun" w:hAnsi="Tahoma" w:cs="Tahoma"/>
        </w:rPr>
        <w:t>password</w:t>
      </w:r>
      <w:r w:rsidRPr="00774C76">
        <w:rPr>
          <w:rFonts w:ascii="Tahoma" w:eastAsia="SimSun" w:hAnsi="Tahoma" w:cs="Tahoma"/>
          <w:lang w:val="el-GR"/>
        </w:rPr>
        <w:t xml:space="preserve">) που θα εκδίδεται από το Τμήμα Παραγωγικής Λειτουργίας της </w:t>
      </w:r>
      <w:r w:rsidR="004917CD">
        <w:rPr>
          <w:rFonts w:ascii="Tahoma" w:eastAsia="SimSun" w:hAnsi="Tahoma" w:cs="Tahoma"/>
          <w:lang w:val="el-GR"/>
        </w:rPr>
        <w:t>ΚΤΠ ΜΑΕ</w:t>
      </w:r>
      <w:r w:rsidRPr="00774C76">
        <w:rPr>
          <w:rFonts w:ascii="Tahoma" w:eastAsia="SimSun" w:hAnsi="Tahoma" w:cs="Tahoma"/>
          <w:lang w:val="el-GR"/>
        </w:rPr>
        <w:t>, κατόπιν αιτήματος της ΕΠΠΕ.</w:t>
      </w:r>
    </w:p>
    <w:p w14:paraId="334B6E16" w14:textId="77777777" w:rsidR="00774C76" w:rsidRPr="00774C76" w:rsidRDefault="00774C76" w:rsidP="00EB3381">
      <w:pPr>
        <w:numPr>
          <w:ilvl w:val="0"/>
          <w:numId w:val="62"/>
        </w:numPr>
        <w:rPr>
          <w:rFonts w:ascii="Tahoma" w:eastAsia="SimSun" w:hAnsi="Tahoma" w:cs="Tahoma"/>
          <w:lang w:val="el-GR"/>
        </w:rPr>
      </w:pPr>
      <w:r w:rsidRPr="00774C76">
        <w:rPr>
          <w:rFonts w:ascii="Tahoma" w:eastAsia="SimSun" w:hAnsi="Tahoma" w:cs="Tahoma"/>
          <w:lang w:val="el-GR"/>
        </w:rPr>
        <w:t xml:space="preserve">Στο τέλος κάθε </w:t>
      </w:r>
      <w:r w:rsidRPr="00774C76">
        <w:rPr>
          <w:rFonts w:ascii="Tahoma" w:eastAsia="SimSun" w:hAnsi="Tahoma" w:cs="Tahoma"/>
          <w:u w:val="single"/>
          <w:lang w:val="el-GR"/>
        </w:rPr>
        <w:t>τριμήνου</w:t>
      </w:r>
      <w:r w:rsidRPr="00774C76">
        <w:rPr>
          <w:rFonts w:ascii="Tahoma" w:eastAsia="SimSun" w:hAnsi="Tahoma" w:cs="Tahoma"/>
          <w:lang w:val="el-GR"/>
        </w:rPr>
        <w:t xml:space="preserve">, ο Ανάδοχος υποβάλλει έκθεση για το βαθμό ικανοποίησης των όρων της παρεχόμενης υπηρεσίας. Η έκθεση θα υποβάλλεται από τον Ανάδοχο, εντός δέκα (10) ημερών από την ημερομηνία λήξης κάθε τριμήνου και θα περιλαμβάνει τα παρακάτω στοιχεία για το προηγούμενο τρίμηνο: </w:t>
      </w:r>
    </w:p>
    <w:p w14:paraId="6FCB0773" w14:textId="77777777" w:rsidR="00774C76" w:rsidRPr="00774C76" w:rsidRDefault="00774C76" w:rsidP="00EB3381">
      <w:pPr>
        <w:numPr>
          <w:ilvl w:val="1"/>
          <w:numId w:val="62"/>
        </w:numPr>
        <w:rPr>
          <w:rFonts w:ascii="Tahoma" w:eastAsia="SimSun" w:hAnsi="Tahoma" w:cs="Tahoma"/>
          <w:lang w:val="el-GR"/>
        </w:rPr>
      </w:pPr>
      <w:r w:rsidRPr="00774C76">
        <w:rPr>
          <w:rFonts w:ascii="Tahoma" w:eastAsia="SimSun" w:hAnsi="Tahoma" w:cs="Tahoma"/>
          <w:lang w:val="el-GR"/>
        </w:rPr>
        <w:t>Αριθμός αναγγελιών, είδος (σφάλμα / συμβάν / ενέργεια υποστήριξης) και τρόπος αντιμετώπισής τους.</w:t>
      </w:r>
    </w:p>
    <w:p w14:paraId="5AE9AF3A" w14:textId="77777777" w:rsidR="00774C76" w:rsidRPr="00774C76" w:rsidRDefault="00774C76" w:rsidP="00EB3381">
      <w:pPr>
        <w:numPr>
          <w:ilvl w:val="1"/>
          <w:numId w:val="62"/>
        </w:numPr>
        <w:rPr>
          <w:rFonts w:ascii="Tahoma" w:eastAsia="SimSun" w:hAnsi="Tahoma" w:cs="Tahoma"/>
          <w:lang w:val="el-GR"/>
        </w:rPr>
      </w:pPr>
      <w:r w:rsidRPr="00774C76">
        <w:rPr>
          <w:rFonts w:ascii="Tahoma" w:eastAsia="SimSun" w:hAnsi="Tahoma" w:cs="Tahoma"/>
          <w:lang w:val="el-GR"/>
        </w:rPr>
        <w:t>Αναλυτικά στοιχεία για χρόνους απόκρισης Γραφείου Υποστήριξης ανά κλήση και συνολική κατανομή.</w:t>
      </w:r>
    </w:p>
    <w:p w14:paraId="51F42600" w14:textId="77777777" w:rsidR="00774C76" w:rsidRPr="00774C76" w:rsidRDefault="00774C76" w:rsidP="00EB3381">
      <w:pPr>
        <w:numPr>
          <w:ilvl w:val="1"/>
          <w:numId w:val="62"/>
        </w:numPr>
        <w:rPr>
          <w:rFonts w:ascii="Tahoma" w:eastAsia="SimSun" w:hAnsi="Tahoma" w:cs="Tahoma"/>
          <w:lang w:val="el-GR"/>
        </w:rPr>
      </w:pPr>
      <w:r w:rsidRPr="00774C76">
        <w:rPr>
          <w:rFonts w:ascii="Tahoma" w:eastAsia="SimSun" w:hAnsi="Tahoma" w:cs="Tahoma"/>
          <w:lang w:val="el-GR"/>
        </w:rPr>
        <w:t>Αναλυτικά στοιχεία για κάθε κλήση προβλήματος (βλάβη ή δυσλειτουργία) που εξυπηρετήθηκε πέραν των χρονικών υποχρεώσεων που αναφέρονται στη παρούσα.</w:t>
      </w:r>
    </w:p>
    <w:p w14:paraId="1E62B75A" w14:textId="77777777" w:rsidR="00774C76" w:rsidRPr="00774C76" w:rsidRDefault="00774C76" w:rsidP="00EB3381">
      <w:pPr>
        <w:numPr>
          <w:ilvl w:val="0"/>
          <w:numId w:val="62"/>
        </w:numPr>
        <w:rPr>
          <w:rFonts w:ascii="Tahoma" w:eastAsia="SimSun" w:hAnsi="Tahoma" w:cs="Tahoma"/>
          <w:bCs/>
          <w:lang w:val="el-GR"/>
        </w:rPr>
      </w:pPr>
      <w:r w:rsidRPr="00774C76">
        <w:rPr>
          <w:rFonts w:ascii="Tahoma" w:eastAsia="SimSun" w:hAnsi="Tahoma" w:cs="Tahoma"/>
          <w:lang w:val="el-GR"/>
        </w:rPr>
        <w:t xml:space="preserve">Στο τέλος κάθε Φάσης, στην οποία θα παρασχεθεί η υπηρεσία (Πιλοτική Λειτουργία και Δοκιμαστική Λειτουργία), ο Ανάδοχος οφείλει να υποβάλλει τελική έκθεση, η οποία περιλαμβάνει σύνοψη των ανωτέρω στοιχείων για όλη τη Φάση. Το σύνολο των περιοδικών </w:t>
      </w:r>
      <w:r w:rsidRPr="00774C76">
        <w:rPr>
          <w:rFonts w:ascii="Tahoma" w:eastAsia="SimSun" w:hAnsi="Tahoma" w:cs="Tahoma"/>
          <w:lang w:val="el-GR"/>
        </w:rPr>
        <w:lastRenderedPageBreak/>
        <w:t xml:space="preserve">Εκθέσεων καθώς και η τελική ετήσια Έκθεση ανήκουν στην κυριότητα της Αναθέτουσας Αρχής. Σε κάθε περίπτωση τα στατιστικά στοιχεία είναι πάντα διαθέσιμα </w:t>
      </w:r>
      <w:r w:rsidRPr="00774C76">
        <w:rPr>
          <w:rFonts w:ascii="Tahoma" w:eastAsia="SimSun" w:hAnsi="Tahoma" w:cs="Tahoma"/>
        </w:rPr>
        <w:t>on</w:t>
      </w:r>
      <w:r w:rsidRPr="00774C76">
        <w:rPr>
          <w:rFonts w:ascii="Tahoma" w:eastAsia="SimSun" w:hAnsi="Tahoma" w:cs="Tahoma"/>
          <w:lang w:val="el-GR"/>
        </w:rPr>
        <w:t>-</w:t>
      </w:r>
      <w:r w:rsidRPr="00774C76">
        <w:rPr>
          <w:rFonts w:ascii="Tahoma" w:eastAsia="SimSun" w:hAnsi="Tahoma" w:cs="Tahoma"/>
        </w:rPr>
        <w:t>line</w:t>
      </w:r>
      <w:r w:rsidRPr="00774C76">
        <w:rPr>
          <w:rFonts w:ascii="Tahoma" w:eastAsia="SimSun" w:hAnsi="Tahoma" w:cs="Tahoma"/>
          <w:lang w:val="el-GR"/>
        </w:rPr>
        <w:t>.</w:t>
      </w:r>
    </w:p>
    <w:p w14:paraId="1A76361F" w14:textId="77777777" w:rsidR="00494989" w:rsidRPr="00B9409C" w:rsidRDefault="00494989" w:rsidP="00494989">
      <w:pPr>
        <w:pStyle w:val="4"/>
        <w:numPr>
          <w:ilvl w:val="3"/>
          <w:numId w:val="18"/>
        </w:numPr>
        <w:tabs>
          <w:tab w:val="left" w:pos="1134"/>
        </w:tabs>
        <w:rPr>
          <w:rFonts w:ascii="Tahoma" w:eastAsia="SimSun" w:hAnsi="Tahoma" w:cs="Tahoma"/>
          <w:szCs w:val="22"/>
          <w:lang w:val="el-GR"/>
        </w:rPr>
      </w:pPr>
      <w:bookmarkStart w:id="311" w:name="_Υπηρεσίες_Φάσης_Δοκιμαστικής_1"/>
      <w:bookmarkStart w:id="312" w:name="_Toc56417737"/>
      <w:bookmarkEnd w:id="311"/>
      <w:r w:rsidRPr="00B9409C">
        <w:rPr>
          <w:rFonts w:ascii="Tahoma" w:eastAsia="SimSun" w:hAnsi="Tahoma" w:cs="Tahoma"/>
          <w:szCs w:val="22"/>
          <w:lang w:val="el-GR"/>
        </w:rPr>
        <w:t>Υπηρεσίες Φάσης Δοκιμαστικής Λειτουργίας</w:t>
      </w:r>
      <w:bookmarkEnd w:id="312"/>
    </w:p>
    <w:p w14:paraId="440703A0" w14:textId="77777777" w:rsidR="00494989" w:rsidRPr="00D879FB" w:rsidRDefault="00494989" w:rsidP="00494989">
      <w:pPr>
        <w:rPr>
          <w:rFonts w:ascii="Tahoma" w:eastAsia="SimSun" w:hAnsi="Tahoma" w:cs="Tahoma"/>
          <w:lang w:val="el-GR"/>
        </w:rPr>
      </w:pPr>
      <w:r w:rsidRPr="00D879FB">
        <w:rPr>
          <w:rFonts w:ascii="Tahoma" w:eastAsia="SimSun" w:hAnsi="Tahoma" w:cs="Tahoma"/>
          <w:lang w:val="el-GR"/>
        </w:rPr>
        <w:t xml:space="preserve">Ο Ανάδοχος υποχρεούται στο πλαίσιο του Έργου να παράσχει υπηρεσίες </w:t>
      </w:r>
      <w:r>
        <w:rPr>
          <w:rFonts w:ascii="Tahoma" w:eastAsia="SimSun" w:hAnsi="Tahoma" w:cs="Tahoma"/>
          <w:lang w:val="el-GR"/>
        </w:rPr>
        <w:t xml:space="preserve">Δοκιμαστικής </w:t>
      </w:r>
      <w:r w:rsidRPr="00D879FB">
        <w:rPr>
          <w:rFonts w:ascii="Tahoma" w:eastAsia="SimSun" w:hAnsi="Tahoma" w:cs="Tahoma"/>
          <w:lang w:val="el-GR"/>
        </w:rPr>
        <w:t>Λειτουργίας του Πληροφοριακού Συστήματος σε μια ομάδα κρίσιμων χρηστών - στελεχών του Φορέα Λειτουργίας, υπό εικονικές συνθήκες λειτουργίας του, με πραγματικά δεδομένα. Στόχος είναι να αναδειχθούν τυχόν ελλείψεις στη λειτουργικότητα των Υποσυστημάτων ή άλλα προβλήματα στον σχεδιασμό πριν λειτουργήσουν τα Υποσυστήματα στο κρίσιμο πραγματικό επιχειρησιακό περιβάλλον.</w:t>
      </w:r>
    </w:p>
    <w:p w14:paraId="5C22EC16" w14:textId="77777777" w:rsidR="00494989" w:rsidRPr="00D879FB" w:rsidRDefault="00494989" w:rsidP="00494989">
      <w:pPr>
        <w:rPr>
          <w:rFonts w:ascii="Tahoma" w:eastAsia="SimSun" w:hAnsi="Tahoma" w:cs="Tahoma"/>
          <w:lang w:val="el-GR"/>
        </w:rPr>
      </w:pPr>
      <w:r w:rsidRPr="00D879FB">
        <w:rPr>
          <w:rFonts w:ascii="Tahoma" w:eastAsia="SimSun" w:hAnsi="Tahoma" w:cs="Tahoma"/>
          <w:lang w:val="el-GR"/>
        </w:rPr>
        <w:t xml:space="preserve">Οι υπηρεσίες </w:t>
      </w:r>
      <w:r>
        <w:rPr>
          <w:rFonts w:ascii="Tahoma" w:eastAsia="SimSun" w:hAnsi="Tahoma" w:cs="Tahoma"/>
          <w:lang w:val="el-GR"/>
        </w:rPr>
        <w:t>Δοκιμαστικής</w:t>
      </w:r>
      <w:r w:rsidRPr="00D879FB">
        <w:rPr>
          <w:rFonts w:ascii="Tahoma" w:eastAsia="SimSun" w:hAnsi="Tahoma" w:cs="Tahoma"/>
          <w:lang w:val="el-GR"/>
        </w:rPr>
        <w:t xml:space="preserve"> Λειτουργίας, που θα παρασχεθούν από τον Ανάδοχο κατά την Φάση 3: </w:t>
      </w:r>
      <w:r>
        <w:rPr>
          <w:rFonts w:ascii="Tahoma" w:eastAsia="SimSun" w:hAnsi="Tahoma" w:cs="Tahoma"/>
          <w:lang w:val="el-GR"/>
        </w:rPr>
        <w:t xml:space="preserve">Εκπαίδευση - </w:t>
      </w:r>
      <w:r w:rsidRPr="00D879FB">
        <w:rPr>
          <w:rFonts w:ascii="Tahoma" w:eastAsia="SimSun" w:hAnsi="Tahoma" w:cs="Tahoma"/>
          <w:lang w:val="el-GR"/>
        </w:rPr>
        <w:t>Δοκιμαστική Λειτουργία, περιλαμβάνουν:</w:t>
      </w:r>
    </w:p>
    <w:p w14:paraId="42C7F576" w14:textId="77777777" w:rsidR="00494989" w:rsidRPr="00D879FB" w:rsidRDefault="00494989" w:rsidP="00494989">
      <w:pPr>
        <w:rPr>
          <w:rFonts w:ascii="Tahoma" w:eastAsia="SimSun" w:hAnsi="Tahoma" w:cs="Tahoma"/>
          <w:lang w:val="el-GR"/>
        </w:rPr>
      </w:pPr>
      <w:r w:rsidRPr="00D879FB">
        <w:rPr>
          <w:rFonts w:ascii="Tahoma" w:eastAsia="SimSun" w:hAnsi="Tahoma" w:cs="Tahoma"/>
          <w:lang w:val="el-GR"/>
        </w:rPr>
        <w:t>•</w:t>
      </w:r>
      <w:r w:rsidRPr="00D879FB">
        <w:rPr>
          <w:rFonts w:ascii="Tahoma" w:eastAsia="SimSun" w:hAnsi="Tahoma" w:cs="Tahoma"/>
          <w:lang w:val="el-GR"/>
        </w:rPr>
        <w:tab/>
        <w:t>Την επιβεβαίωση καλής λειτουργίας, σύμφωνα με τα επικαιροποιημένα σενάρια ελέγχου, του Συστήματος.</w:t>
      </w:r>
    </w:p>
    <w:p w14:paraId="0C20982C" w14:textId="77777777" w:rsidR="00494989" w:rsidRPr="00D879FB" w:rsidRDefault="00494989" w:rsidP="00494989">
      <w:pPr>
        <w:rPr>
          <w:rFonts w:ascii="Tahoma" w:eastAsia="SimSun" w:hAnsi="Tahoma" w:cs="Tahoma"/>
          <w:lang w:val="el-GR"/>
        </w:rPr>
      </w:pPr>
      <w:r w:rsidRPr="00D879FB">
        <w:rPr>
          <w:rFonts w:ascii="Tahoma" w:eastAsia="SimSun" w:hAnsi="Tahoma" w:cs="Tahoma"/>
          <w:lang w:val="el-GR"/>
        </w:rPr>
        <w:t>•</w:t>
      </w:r>
      <w:r w:rsidRPr="00D879FB">
        <w:rPr>
          <w:rFonts w:ascii="Tahoma" w:eastAsia="SimSun" w:hAnsi="Tahoma" w:cs="Tahoma"/>
          <w:lang w:val="el-GR"/>
        </w:rPr>
        <w:tab/>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υπό συνθήκες πλήρους παραγωγικής λειτουργίας.</w:t>
      </w:r>
    </w:p>
    <w:p w14:paraId="597A7D77" w14:textId="77777777" w:rsidR="00494989" w:rsidRDefault="00494989" w:rsidP="00494989">
      <w:pPr>
        <w:rPr>
          <w:rFonts w:ascii="Tahoma" w:eastAsia="SimSun" w:hAnsi="Tahoma" w:cs="Tahoma"/>
          <w:lang w:val="el-GR"/>
        </w:rPr>
      </w:pPr>
      <w:r w:rsidRPr="00D879FB">
        <w:rPr>
          <w:rFonts w:ascii="Tahoma" w:eastAsia="SimSun" w:hAnsi="Tahoma" w:cs="Tahoma"/>
          <w:lang w:val="el-GR"/>
        </w:rPr>
        <w:t>•</w:t>
      </w:r>
      <w:r w:rsidRPr="00D879FB">
        <w:rPr>
          <w:rFonts w:ascii="Tahoma" w:eastAsia="SimSun" w:hAnsi="Tahoma" w:cs="Tahoma"/>
          <w:lang w:val="el-GR"/>
        </w:rPr>
        <w:tab/>
        <w:t>Την πραγματοποίηση δοκιμών υψηλού φόρτου (stress tests) με χρήση κατάλληλου εργαλείου. Ο υποψήφιος Ανάδοχος θα πρέπει να περιγράψει στην προσφορά του το εργαλείο stress tests που θα χρησιμοποιήσει στο πλαίσιο του Έργου.</w:t>
      </w:r>
    </w:p>
    <w:p w14:paraId="4B2C21E2" w14:textId="77777777" w:rsidR="00494989" w:rsidRPr="005A4CCD" w:rsidRDefault="00494989" w:rsidP="00494989">
      <w:pPr>
        <w:rPr>
          <w:rFonts w:ascii="Tahoma" w:eastAsia="SimSun" w:hAnsi="Tahoma" w:cs="Tahoma"/>
          <w:lang w:val="el-GR"/>
        </w:rPr>
      </w:pPr>
      <w:r>
        <w:rPr>
          <w:rFonts w:ascii="Tahoma" w:eastAsia="SimSun" w:hAnsi="Tahoma" w:cs="Tahoma"/>
          <w:lang w:val="el-GR"/>
        </w:rPr>
        <w:t xml:space="preserve">Στο πλαίσιο της Δοκιμαστικής Λειτουργίας θα παρασχεθούν υπηρεσίες </w:t>
      </w:r>
      <w:r>
        <w:rPr>
          <w:rFonts w:ascii="Tahoma" w:eastAsia="SimSun" w:hAnsi="Tahoma" w:cs="Tahoma"/>
          <w:lang w:val="en-US"/>
        </w:rPr>
        <w:t>Help</w:t>
      </w:r>
      <w:r w:rsidRPr="0052313A">
        <w:rPr>
          <w:rFonts w:ascii="Tahoma" w:eastAsia="SimSun" w:hAnsi="Tahoma" w:cs="Tahoma"/>
          <w:lang w:val="el-GR"/>
        </w:rPr>
        <w:t xml:space="preserve"> </w:t>
      </w:r>
      <w:r>
        <w:rPr>
          <w:rFonts w:ascii="Tahoma" w:eastAsia="SimSun" w:hAnsi="Tahoma" w:cs="Tahoma"/>
          <w:lang w:val="en-US"/>
        </w:rPr>
        <w:t>Desk</w:t>
      </w:r>
      <w:r w:rsidRPr="0052313A">
        <w:rPr>
          <w:rFonts w:ascii="Tahoma" w:eastAsia="SimSun" w:hAnsi="Tahoma" w:cs="Tahoma"/>
          <w:lang w:val="el-GR"/>
        </w:rPr>
        <w:t xml:space="preserve">, </w:t>
      </w:r>
      <w:r>
        <w:rPr>
          <w:rFonts w:ascii="Tahoma" w:eastAsia="SimSun" w:hAnsi="Tahoma" w:cs="Tahoma"/>
          <w:lang w:val="el-GR"/>
        </w:rPr>
        <w:t>σύμφωνα με την Παρ.</w:t>
      </w:r>
      <w:r w:rsidRPr="00270F56">
        <w:rPr>
          <w:rFonts w:ascii="Tahoma" w:eastAsia="SimSun" w:hAnsi="Tahoma" w:cs="Tahoma"/>
          <w:lang w:val="el-GR"/>
        </w:rPr>
        <w:t xml:space="preserve"> </w:t>
      </w:r>
      <w:hyperlink w:anchor="_Υπηρεσίες_HelpDesk" w:history="1">
        <w:r w:rsidRPr="00270F56">
          <w:rPr>
            <w:rStyle w:val="-"/>
            <w:rFonts w:eastAsia="SimSun"/>
            <w:lang w:val="el-GR"/>
          </w:rPr>
          <w:t>1.3.5.3</w:t>
        </w:r>
      </w:hyperlink>
    </w:p>
    <w:p w14:paraId="52C99A0D" w14:textId="77777777" w:rsidR="00061884" w:rsidRPr="00061884" w:rsidRDefault="00061884" w:rsidP="00061884">
      <w:pPr>
        <w:rPr>
          <w:rFonts w:eastAsia="SimSun"/>
          <w:lang w:val="el-GR"/>
        </w:rPr>
      </w:pPr>
    </w:p>
    <w:p w14:paraId="4E1CFCAB" w14:textId="32B0144F" w:rsidR="009F26C2" w:rsidRPr="00F94007" w:rsidRDefault="009F26C2" w:rsidP="00F94007">
      <w:pPr>
        <w:pStyle w:val="4"/>
        <w:numPr>
          <w:ilvl w:val="3"/>
          <w:numId w:val="18"/>
        </w:numPr>
        <w:tabs>
          <w:tab w:val="left" w:pos="1134"/>
        </w:tabs>
        <w:rPr>
          <w:rFonts w:ascii="Tahoma" w:eastAsia="SimSun" w:hAnsi="Tahoma" w:cs="Tahoma"/>
          <w:szCs w:val="22"/>
          <w:lang w:val="el-GR"/>
        </w:rPr>
      </w:pPr>
      <w:bookmarkStart w:id="313" w:name="_Υπηρεσίες_Φάσης_Δοκιμαστικής"/>
      <w:bookmarkStart w:id="314" w:name="_Υπηρεσίες_Εγγύησης_και"/>
      <w:bookmarkStart w:id="315" w:name="_Toc56417736"/>
      <w:bookmarkEnd w:id="313"/>
      <w:bookmarkEnd w:id="314"/>
      <w:r w:rsidRPr="00F94007">
        <w:rPr>
          <w:rFonts w:ascii="Tahoma" w:eastAsia="SimSun" w:hAnsi="Tahoma" w:cs="Tahoma"/>
          <w:szCs w:val="22"/>
          <w:lang w:val="el-GR"/>
        </w:rPr>
        <w:t>Υπηρεσίες Εγγύησης και Συντήρησης</w:t>
      </w:r>
      <w:bookmarkEnd w:id="315"/>
    </w:p>
    <w:p w14:paraId="737EC18F" w14:textId="4D89C8E7" w:rsidR="00922258" w:rsidRPr="007B279D" w:rsidRDefault="00922258" w:rsidP="00922258">
      <w:pPr>
        <w:rPr>
          <w:rFonts w:ascii="Tahoma" w:eastAsia="SimSun" w:hAnsi="Tahoma" w:cs="Tahoma"/>
          <w:lang w:val="el-GR"/>
        </w:rPr>
      </w:pPr>
      <w:r w:rsidRPr="0052313A">
        <w:rPr>
          <w:rFonts w:ascii="Tahoma" w:eastAsia="SimSun" w:hAnsi="Tahoma" w:cs="Tahoma"/>
          <w:lang w:val="el-GR"/>
        </w:rPr>
        <w:t>Ο Ανάδοχος οφείλει να παρέχει υπηρεσίες Εγγύησης σύμφωνα με τα απαιτούμενα στην Παρ.</w:t>
      </w:r>
      <w:r w:rsidR="001B39FE">
        <w:rPr>
          <w:rFonts w:ascii="Tahoma" w:eastAsia="SimSun" w:hAnsi="Tahoma" w:cs="Tahoma"/>
          <w:lang w:val="el-GR"/>
        </w:rPr>
        <w:t xml:space="preserve"> </w:t>
      </w:r>
      <w:r w:rsidR="001B39FE">
        <w:rPr>
          <w:rFonts w:ascii="Tahoma" w:eastAsia="SimSun" w:hAnsi="Tahoma" w:cs="Tahoma"/>
          <w:lang w:val="el-GR"/>
        </w:rPr>
        <w:fldChar w:fldCharType="begin"/>
      </w:r>
      <w:r w:rsidR="001B39FE">
        <w:rPr>
          <w:rFonts w:ascii="Tahoma" w:eastAsia="SimSun" w:hAnsi="Tahoma" w:cs="Tahoma"/>
          <w:lang w:val="el-GR"/>
        </w:rPr>
        <w:instrText xml:space="preserve"> REF _Ref55808868 \r \h </w:instrText>
      </w:r>
      <w:r w:rsidR="001B39FE">
        <w:rPr>
          <w:rFonts w:ascii="Tahoma" w:eastAsia="SimSun" w:hAnsi="Tahoma" w:cs="Tahoma"/>
          <w:lang w:val="el-GR"/>
        </w:rPr>
      </w:r>
      <w:r w:rsidR="001B39FE">
        <w:rPr>
          <w:rFonts w:ascii="Tahoma" w:eastAsia="SimSun" w:hAnsi="Tahoma" w:cs="Tahoma"/>
          <w:lang w:val="el-GR"/>
        </w:rPr>
        <w:fldChar w:fldCharType="separate"/>
      </w:r>
      <w:r w:rsidR="00637BDE">
        <w:rPr>
          <w:rFonts w:ascii="Tahoma" w:eastAsia="SimSun" w:hAnsi="Tahoma" w:cs="Tahoma"/>
          <w:lang w:val="el-GR"/>
        </w:rPr>
        <w:t>2.5.2</w:t>
      </w:r>
      <w:r w:rsidR="001B39FE">
        <w:rPr>
          <w:rFonts w:ascii="Tahoma" w:eastAsia="SimSun" w:hAnsi="Tahoma" w:cs="Tahoma"/>
          <w:lang w:val="el-GR"/>
        </w:rPr>
        <w:fldChar w:fldCharType="end"/>
      </w:r>
      <w:r w:rsidRPr="0052313A">
        <w:rPr>
          <w:rFonts w:ascii="Tahoma" w:eastAsia="SimSun" w:hAnsi="Tahoma" w:cs="Tahoma"/>
          <w:lang w:val="el-GR"/>
        </w:rPr>
        <w:t xml:space="preserve"> της παρούσας.</w:t>
      </w:r>
      <w:r w:rsidRPr="007B279D">
        <w:rPr>
          <w:rFonts w:ascii="Tahoma" w:eastAsia="SimSun" w:hAnsi="Tahoma" w:cs="Tahoma"/>
          <w:lang w:val="el-GR"/>
        </w:rPr>
        <w:t xml:space="preserve"> </w:t>
      </w:r>
    </w:p>
    <w:p w14:paraId="60D48395" w14:textId="5769D859" w:rsidR="00922258" w:rsidRPr="007B279D" w:rsidRDefault="00922258" w:rsidP="00922258">
      <w:pPr>
        <w:rPr>
          <w:rFonts w:ascii="Tahoma" w:eastAsia="SimSun" w:hAnsi="Tahoma" w:cs="Tahoma"/>
          <w:lang w:val="el-GR"/>
        </w:rPr>
      </w:pPr>
      <w:r w:rsidRPr="007B279D">
        <w:rPr>
          <w:rFonts w:ascii="Tahoma" w:eastAsia="SimSun" w:hAnsi="Tahoma" w:cs="Tahoma"/>
          <w:lang w:val="el-GR"/>
        </w:rPr>
        <w:t>Επιπλέον εφόσον αυτό απαιτηθεί από τον Κύριο του Έργου υποχρεούται να παρέχει υπηρεσίες συντήρησης σύμφωνα με τα απαιτούμενα στην Παρ.</w:t>
      </w:r>
      <w:r w:rsidR="0052313A">
        <w:rPr>
          <w:rFonts w:ascii="Tahoma" w:eastAsia="SimSun" w:hAnsi="Tahoma" w:cs="Tahoma"/>
          <w:lang w:val="el-GR"/>
        </w:rPr>
        <w:t xml:space="preserve"> </w:t>
      </w:r>
      <w:r w:rsidR="001B39FE">
        <w:rPr>
          <w:rFonts w:ascii="Tahoma" w:eastAsia="SimSun" w:hAnsi="Tahoma" w:cs="Tahoma"/>
          <w:lang w:val="el-GR"/>
        </w:rPr>
        <w:fldChar w:fldCharType="begin"/>
      </w:r>
      <w:r w:rsidR="001B39FE">
        <w:rPr>
          <w:rFonts w:ascii="Tahoma" w:eastAsia="SimSun" w:hAnsi="Tahoma" w:cs="Tahoma"/>
          <w:lang w:val="el-GR"/>
        </w:rPr>
        <w:instrText xml:space="preserve"> REF _Ref55808877 \r \h </w:instrText>
      </w:r>
      <w:r w:rsidR="001B39FE">
        <w:rPr>
          <w:rFonts w:ascii="Tahoma" w:eastAsia="SimSun" w:hAnsi="Tahoma" w:cs="Tahoma"/>
          <w:lang w:val="el-GR"/>
        </w:rPr>
      </w:r>
      <w:r w:rsidR="001B39FE">
        <w:rPr>
          <w:rFonts w:ascii="Tahoma" w:eastAsia="SimSun" w:hAnsi="Tahoma" w:cs="Tahoma"/>
          <w:lang w:val="el-GR"/>
        </w:rPr>
        <w:fldChar w:fldCharType="separate"/>
      </w:r>
      <w:r w:rsidR="00637BDE">
        <w:rPr>
          <w:rFonts w:ascii="Tahoma" w:eastAsia="SimSun" w:hAnsi="Tahoma" w:cs="Tahoma"/>
          <w:lang w:val="el-GR"/>
        </w:rPr>
        <w:t>2.5.3</w:t>
      </w:r>
      <w:r w:rsidR="001B39FE">
        <w:rPr>
          <w:rFonts w:ascii="Tahoma" w:eastAsia="SimSun" w:hAnsi="Tahoma" w:cs="Tahoma"/>
          <w:lang w:val="el-GR"/>
        </w:rPr>
        <w:fldChar w:fldCharType="end"/>
      </w:r>
      <w:r w:rsidRPr="007B279D">
        <w:rPr>
          <w:rFonts w:ascii="Tahoma" w:eastAsia="SimSun" w:hAnsi="Tahoma" w:cs="Tahoma"/>
          <w:lang w:val="el-GR"/>
        </w:rPr>
        <w:t>.</w:t>
      </w:r>
    </w:p>
    <w:p w14:paraId="2807DCB6" w14:textId="5BF0110C" w:rsidR="00061884" w:rsidRPr="007B279D" w:rsidRDefault="00922258" w:rsidP="00922258">
      <w:pPr>
        <w:rPr>
          <w:rFonts w:ascii="Tahoma" w:eastAsia="SimSun" w:hAnsi="Tahoma" w:cs="Tahoma"/>
          <w:lang w:val="el-GR"/>
        </w:rPr>
      </w:pPr>
      <w:r w:rsidRPr="00FE7A24">
        <w:rPr>
          <w:rFonts w:ascii="Tahoma" w:eastAsia="SimSun" w:hAnsi="Tahoma" w:cs="Tahoma"/>
          <w:lang w:val="el-GR"/>
        </w:rPr>
        <w:t xml:space="preserve">Το κόστος συντήρησης του Έργου (βλ. </w:t>
      </w:r>
      <w:r w:rsidR="00FE7A24" w:rsidRPr="00FE7A24">
        <w:rPr>
          <w:rFonts w:ascii="Tahoma" w:eastAsia="SimSun" w:hAnsi="Tahoma" w:cs="Tahoma"/>
          <w:lang w:val="el-GR"/>
        </w:rPr>
        <w:t xml:space="preserve">Παράρτημα </w:t>
      </w:r>
      <w:r w:rsidR="00FE7A24" w:rsidRPr="00FE7A24">
        <w:rPr>
          <w:rFonts w:ascii="Tahoma" w:eastAsia="SimSun" w:hAnsi="Tahoma" w:cs="Tahoma"/>
          <w:lang w:val="en-US"/>
        </w:rPr>
        <w:t>VI</w:t>
      </w:r>
      <w:r w:rsidR="00FE7A24" w:rsidRPr="00FE7A24">
        <w:rPr>
          <w:rFonts w:ascii="Tahoma" w:eastAsia="SimSun" w:hAnsi="Tahoma" w:cs="Tahoma"/>
          <w:lang w:val="el-GR"/>
        </w:rPr>
        <w:t xml:space="preserve">, </w:t>
      </w:r>
      <w:r w:rsidRPr="00FE7A24">
        <w:rPr>
          <w:rFonts w:ascii="Tahoma" w:eastAsia="SimSun" w:hAnsi="Tahoma" w:cs="Tahoma"/>
          <w:lang w:val="el-GR"/>
        </w:rPr>
        <w:t>πίνακα</w:t>
      </w:r>
      <w:r w:rsidR="00FE7A24" w:rsidRPr="00FE7A24">
        <w:rPr>
          <w:rFonts w:ascii="Tahoma" w:eastAsia="SimSun" w:hAnsi="Tahoma" w:cs="Tahoma"/>
          <w:lang w:val="el-GR"/>
        </w:rPr>
        <w:t xml:space="preserve"> </w:t>
      </w:r>
      <w:r w:rsidR="0076205C">
        <w:rPr>
          <w:rFonts w:ascii="Tahoma" w:eastAsia="SimSun" w:hAnsi="Tahoma" w:cs="Tahoma"/>
          <w:lang w:val="el-GR"/>
        </w:rPr>
        <w:fldChar w:fldCharType="begin"/>
      </w:r>
      <w:r w:rsidR="0076205C">
        <w:rPr>
          <w:rFonts w:ascii="Tahoma" w:eastAsia="SimSun" w:hAnsi="Tahoma" w:cs="Tahoma"/>
          <w:lang w:val="el-GR"/>
        </w:rPr>
        <w:instrText xml:space="preserve"> REF _Ref514757416 \r \h </w:instrText>
      </w:r>
      <w:r w:rsidR="0076205C">
        <w:rPr>
          <w:rFonts w:ascii="Tahoma" w:eastAsia="SimSun" w:hAnsi="Tahoma" w:cs="Tahoma"/>
          <w:lang w:val="el-GR"/>
        </w:rPr>
      </w:r>
      <w:r w:rsidR="0076205C">
        <w:rPr>
          <w:rFonts w:ascii="Tahoma" w:eastAsia="SimSun" w:hAnsi="Tahoma" w:cs="Tahoma"/>
          <w:lang w:val="el-GR"/>
        </w:rPr>
        <w:fldChar w:fldCharType="separate"/>
      </w:r>
      <w:r w:rsidR="00637BDE">
        <w:rPr>
          <w:rFonts w:ascii="Tahoma" w:eastAsia="SimSun" w:hAnsi="Tahoma" w:cs="Tahoma"/>
          <w:lang w:val="el-GR"/>
        </w:rPr>
        <w:t>5</w:t>
      </w:r>
      <w:r w:rsidR="0076205C">
        <w:rPr>
          <w:rFonts w:ascii="Tahoma" w:eastAsia="SimSun" w:hAnsi="Tahoma" w:cs="Tahoma"/>
          <w:lang w:val="el-GR"/>
        </w:rPr>
        <w:fldChar w:fldCharType="end"/>
      </w:r>
      <w:r w:rsidR="0076205C">
        <w:rPr>
          <w:rFonts w:ascii="Tahoma" w:eastAsia="SimSun" w:hAnsi="Tahoma" w:cs="Tahoma"/>
          <w:lang w:val="el-GR"/>
        </w:rPr>
        <w:t xml:space="preserve"> </w:t>
      </w:r>
      <w:r w:rsidRPr="00FE7A24">
        <w:rPr>
          <w:rFonts w:ascii="Tahoma" w:eastAsia="SimSun" w:hAnsi="Tahoma" w:cs="Tahoma"/>
          <w:lang w:val="el-GR"/>
        </w:rPr>
        <w:t xml:space="preserve">Συγκεντρωτικός Πίνακας Οικονομικής Προσφοράς Συντήρησης/ στήλη «ΣΥΝΟΛΙΚΗ ΕΤΗΣΙΑ ΑΞΙΑ ΣΥΝΤΗΡΗΣΗΣ (ΧΩΡΙΣ ΦΠΑ)») για κάθε έτος μετά την προσφερόμενη Περίοδο Εγγύησης και έως τη λήξη της ΠΕΣ, δεν μπορεί να είναι μικρότερο του </w:t>
      </w:r>
      <w:r w:rsidRPr="00F94007">
        <w:rPr>
          <w:rFonts w:ascii="Tahoma" w:eastAsia="SimSun" w:hAnsi="Tahoma" w:cs="Tahoma"/>
          <w:b/>
          <w:bCs/>
          <w:lang w:val="el-GR"/>
        </w:rPr>
        <w:t>4% ή</w:t>
      </w:r>
      <w:r w:rsidRPr="00FE7A24">
        <w:rPr>
          <w:rFonts w:ascii="Tahoma" w:eastAsia="SimSun" w:hAnsi="Tahoma" w:cs="Tahoma"/>
          <w:lang w:val="el-GR"/>
        </w:rPr>
        <w:t xml:space="preserve"> </w:t>
      </w:r>
      <w:r w:rsidRPr="00F94007">
        <w:rPr>
          <w:rFonts w:ascii="Tahoma" w:eastAsia="SimSun" w:hAnsi="Tahoma" w:cs="Tahoma"/>
          <w:b/>
          <w:bCs/>
          <w:lang w:val="el-GR"/>
        </w:rPr>
        <w:t>μεγαλύτερο του 8%</w:t>
      </w:r>
      <w:r w:rsidRPr="00FE7A24">
        <w:rPr>
          <w:rFonts w:ascii="Tahoma" w:eastAsia="SimSun" w:hAnsi="Tahoma" w:cs="Tahoma"/>
          <w:lang w:val="el-GR"/>
        </w:rPr>
        <w:t xml:space="preserve"> της Οικονομικής Προσφοράς του υποψηφίου Αναδόχου για το Έργο (βλ. </w:t>
      </w:r>
      <w:r w:rsidR="00FE7A24" w:rsidRPr="00FE7A24">
        <w:rPr>
          <w:rFonts w:ascii="Tahoma" w:eastAsia="SimSun" w:hAnsi="Tahoma" w:cs="Tahoma"/>
          <w:lang w:val="el-GR"/>
        </w:rPr>
        <w:t xml:space="preserve">Παράρτημα </w:t>
      </w:r>
      <w:r w:rsidR="00FE7A24" w:rsidRPr="00FE7A24">
        <w:rPr>
          <w:rFonts w:ascii="Tahoma" w:eastAsia="SimSun" w:hAnsi="Tahoma" w:cs="Tahoma"/>
          <w:lang w:val="en-US"/>
        </w:rPr>
        <w:t>VI</w:t>
      </w:r>
      <w:r w:rsidR="00FE7A24" w:rsidRPr="00FE7A24">
        <w:rPr>
          <w:rFonts w:ascii="Tahoma" w:eastAsia="SimSun" w:hAnsi="Tahoma" w:cs="Tahoma"/>
          <w:lang w:val="el-GR"/>
        </w:rPr>
        <w:t xml:space="preserve">, </w:t>
      </w:r>
      <w:r w:rsidRPr="00FE7A24">
        <w:rPr>
          <w:rFonts w:ascii="Tahoma" w:eastAsia="SimSun" w:hAnsi="Tahoma" w:cs="Tahoma"/>
          <w:lang w:val="el-GR"/>
        </w:rPr>
        <w:t>πίνακα</w:t>
      </w:r>
      <w:r w:rsidR="00FE7A24" w:rsidRPr="00FE7A24">
        <w:rPr>
          <w:rFonts w:ascii="Tahoma" w:eastAsia="SimSun" w:hAnsi="Tahoma" w:cs="Tahoma"/>
          <w:lang w:val="el-GR"/>
        </w:rPr>
        <w:t xml:space="preserve"> </w:t>
      </w:r>
      <w:r w:rsidR="0076205C">
        <w:rPr>
          <w:rFonts w:ascii="Tahoma" w:eastAsia="SimSun" w:hAnsi="Tahoma" w:cs="Tahoma"/>
          <w:lang w:val="el-GR"/>
        </w:rPr>
        <w:fldChar w:fldCharType="begin"/>
      </w:r>
      <w:r w:rsidR="0076205C">
        <w:rPr>
          <w:rFonts w:ascii="Tahoma" w:eastAsia="SimSun" w:hAnsi="Tahoma" w:cs="Tahoma"/>
          <w:lang w:val="el-GR"/>
        </w:rPr>
        <w:instrText xml:space="preserve"> REF _Ref514757501 \r \h </w:instrText>
      </w:r>
      <w:r w:rsidR="0076205C">
        <w:rPr>
          <w:rFonts w:ascii="Tahoma" w:eastAsia="SimSun" w:hAnsi="Tahoma" w:cs="Tahoma"/>
          <w:lang w:val="el-GR"/>
        </w:rPr>
      </w:r>
      <w:r w:rsidR="0076205C">
        <w:rPr>
          <w:rFonts w:ascii="Tahoma" w:eastAsia="SimSun" w:hAnsi="Tahoma" w:cs="Tahoma"/>
          <w:lang w:val="el-GR"/>
        </w:rPr>
        <w:fldChar w:fldCharType="separate"/>
      </w:r>
      <w:r w:rsidR="00637BDE">
        <w:rPr>
          <w:rFonts w:ascii="Tahoma" w:eastAsia="SimSun" w:hAnsi="Tahoma" w:cs="Tahoma"/>
          <w:lang w:val="el-GR"/>
        </w:rPr>
        <w:t>4</w:t>
      </w:r>
      <w:r w:rsidR="0076205C">
        <w:rPr>
          <w:rFonts w:ascii="Tahoma" w:eastAsia="SimSun" w:hAnsi="Tahoma" w:cs="Tahoma"/>
          <w:lang w:val="el-GR"/>
        </w:rPr>
        <w:fldChar w:fldCharType="end"/>
      </w:r>
      <w:r w:rsidR="0076205C">
        <w:rPr>
          <w:rFonts w:ascii="Tahoma" w:eastAsia="SimSun" w:hAnsi="Tahoma" w:cs="Tahoma"/>
          <w:lang w:val="el-GR"/>
        </w:rPr>
        <w:t xml:space="preserve"> </w:t>
      </w:r>
      <w:r w:rsidRPr="00FE7A24">
        <w:rPr>
          <w:rFonts w:ascii="Tahoma" w:eastAsia="SimSun" w:hAnsi="Tahoma" w:cs="Tahoma"/>
          <w:lang w:val="el-GR"/>
        </w:rPr>
        <w:t>Συγκεντρωτικός Πίνακας Οικονομικής Προσφοράς Έργου/ πεδίο «ΓΕΝΙΚΟ ΣΥΝΟΛΟ» στήλης «ΣΥΝΟΛΙΚΗ ΑΞΙΑ ΕΡΓΟΥ (ΧΩΡΙΣ ΦΠΑ)»).</w:t>
      </w:r>
    </w:p>
    <w:p w14:paraId="7A7DADA4" w14:textId="65DD9FC3" w:rsidR="008338F0" w:rsidRPr="00603221" w:rsidRDefault="008338F0">
      <w:pPr>
        <w:suppressAutoHyphens w:val="0"/>
        <w:autoSpaceDE w:val="0"/>
        <w:rPr>
          <w:rFonts w:ascii="Tahoma" w:eastAsia="SimSun" w:hAnsi="Tahoma" w:cs="Tahoma"/>
          <w:szCs w:val="22"/>
          <w:lang w:val="el-GR"/>
        </w:rPr>
      </w:pPr>
    </w:p>
    <w:p w14:paraId="13A98FF0" w14:textId="34DA3AC9" w:rsidR="00ED0349" w:rsidRPr="001B39FE" w:rsidRDefault="00921D16" w:rsidP="00F94007">
      <w:pPr>
        <w:pStyle w:val="4"/>
        <w:numPr>
          <w:ilvl w:val="0"/>
          <w:numId w:val="17"/>
        </w:numPr>
        <w:rPr>
          <w:rFonts w:ascii="Tahoma" w:hAnsi="Tahoma" w:cs="Tahoma"/>
          <w:szCs w:val="22"/>
          <w:lang w:val="el-GR"/>
        </w:rPr>
      </w:pPr>
      <w:bookmarkStart w:id="316" w:name="_Toc55222721"/>
      <w:bookmarkStart w:id="317" w:name="_Toc55581682"/>
      <w:bookmarkStart w:id="318" w:name="_Μεθοδολογία_υλοποίησης"/>
      <w:bookmarkStart w:id="319" w:name="_Toc56417738"/>
      <w:bookmarkEnd w:id="316"/>
      <w:bookmarkEnd w:id="317"/>
      <w:bookmarkEnd w:id="318"/>
      <w:r w:rsidRPr="00F94007">
        <w:rPr>
          <w:rFonts w:ascii="Tahoma" w:hAnsi="Tahoma" w:cs="Tahoma"/>
          <w:szCs w:val="22"/>
          <w:lang w:val="el-GR"/>
        </w:rPr>
        <w:t>Μεθοδολογία υλοποίησης</w:t>
      </w:r>
      <w:bookmarkEnd w:id="319"/>
    </w:p>
    <w:p w14:paraId="2DBB0AE9" w14:textId="77777777" w:rsidR="00D55CBF" w:rsidRPr="00D55CBF" w:rsidRDefault="00D55CBF" w:rsidP="00D55CBF">
      <w:pPr>
        <w:suppressAutoHyphens w:val="0"/>
        <w:autoSpaceDE w:val="0"/>
        <w:spacing w:after="60"/>
        <w:rPr>
          <w:rFonts w:ascii="Tahoma" w:eastAsia="SimSun" w:hAnsi="Tahoma" w:cs="Tahoma"/>
          <w:szCs w:val="22"/>
          <w:lang w:val="el-GR"/>
        </w:rPr>
      </w:pPr>
      <w:r w:rsidRPr="00D55CBF">
        <w:rPr>
          <w:rFonts w:ascii="Tahoma" w:eastAsia="SimSun" w:hAnsi="Tahoma" w:cs="Tahoma"/>
          <w:szCs w:val="22"/>
          <w:lang w:val="el-GR"/>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7B9E6AE7" w14:textId="77777777" w:rsidR="00D55CBF" w:rsidRPr="00D55CBF" w:rsidRDefault="00D55CBF" w:rsidP="00D55CBF">
      <w:pPr>
        <w:suppressAutoHyphens w:val="0"/>
        <w:autoSpaceDE w:val="0"/>
        <w:spacing w:after="60"/>
        <w:rPr>
          <w:rFonts w:ascii="Tahoma" w:eastAsia="SimSun" w:hAnsi="Tahoma" w:cs="Tahoma"/>
          <w:szCs w:val="22"/>
          <w:lang w:val="el-GR"/>
        </w:rPr>
      </w:pPr>
      <w:r w:rsidRPr="00D55CBF">
        <w:rPr>
          <w:rFonts w:ascii="Tahoma" w:eastAsia="SimSun" w:hAnsi="Tahoma" w:cs="Tahoma"/>
          <w:szCs w:val="22"/>
          <w:lang w:val="el-GR"/>
        </w:rPr>
        <w:t>Κατά τη διάρκεια υλοποίησης του Έργου, ο Ανάδοχος θα υποβάλλει Μηνιαίες Αναφορές Προόδου (progress reports) σχετικά με τις δράσεις του και τις διαδικασίες εκτέλεσης του Έργου, έτσι ώστε να διασφαλίζεται:</w:t>
      </w:r>
    </w:p>
    <w:p w14:paraId="07780D18" w14:textId="77777777" w:rsidR="00D55CBF" w:rsidRPr="00D55CBF" w:rsidRDefault="00D55CBF" w:rsidP="00D55CBF">
      <w:pPr>
        <w:suppressAutoHyphens w:val="0"/>
        <w:autoSpaceDE w:val="0"/>
        <w:spacing w:after="60"/>
        <w:rPr>
          <w:rFonts w:ascii="Tahoma" w:eastAsia="SimSun" w:hAnsi="Tahoma" w:cs="Tahoma"/>
          <w:szCs w:val="22"/>
          <w:lang w:val="el-GR"/>
        </w:rPr>
      </w:pPr>
      <w:r w:rsidRPr="00D55CBF">
        <w:rPr>
          <w:rFonts w:ascii="Tahoma" w:eastAsia="SimSun" w:hAnsi="Tahoma" w:cs="Tahoma"/>
          <w:szCs w:val="22"/>
          <w:lang w:val="el-GR"/>
        </w:rPr>
        <w:t>•</w:t>
      </w:r>
      <w:r w:rsidRPr="00D55CBF">
        <w:rPr>
          <w:rFonts w:ascii="Tahoma" w:eastAsia="SimSun" w:hAnsi="Tahoma" w:cs="Tahoma"/>
          <w:szCs w:val="22"/>
          <w:lang w:val="el-GR"/>
        </w:rPr>
        <w:tab/>
        <w:t>η τήρηση του χρονοδιαγράμματος του Έργου</w:t>
      </w:r>
    </w:p>
    <w:p w14:paraId="239AF7DC" w14:textId="77777777" w:rsidR="00D55CBF" w:rsidRPr="00D55CBF" w:rsidRDefault="00D55CBF" w:rsidP="00D55CBF">
      <w:pPr>
        <w:suppressAutoHyphens w:val="0"/>
        <w:autoSpaceDE w:val="0"/>
        <w:spacing w:after="60"/>
        <w:rPr>
          <w:rFonts w:ascii="Tahoma" w:eastAsia="SimSun" w:hAnsi="Tahoma" w:cs="Tahoma"/>
          <w:szCs w:val="22"/>
          <w:lang w:val="el-GR"/>
        </w:rPr>
      </w:pPr>
      <w:r w:rsidRPr="00D55CBF">
        <w:rPr>
          <w:rFonts w:ascii="Tahoma" w:eastAsia="SimSun" w:hAnsi="Tahoma" w:cs="Tahoma"/>
          <w:szCs w:val="22"/>
          <w:lang w:val="el-GR"/>
        </w:rPr>
        <w:lastRenderedPageBreak/>
        <w:t>•</w:t>
      </w:r>
      <w:r w:rsidRPr="00D55CBF">
        <w:rPr>
          <w:rFonts w:ascii="Tahoma" w:eastAsia="SimSun" w:hAnsi="Tahoma" w:cs="Tahoma"/>
          <w:szCs w:val="22"/>
          <w:lang w:val="el-GR"/>
        </w:rPr>
        <w:tab/>
        <w:t>η ορθή, και συμβατή με τις προδιαγραφές, εκτέλεση των υποχρεώσεων του Αναδόχου.</w:t>
      </w:r>
    </w:p>
    <w:p w14:paraId="0B2377DC" w14:textId="77777777" w:rsidR="00D55CBF" w:rsidRPr="00D55CBF" w:rsidRDefault="00D55CBF" w:rsidP="00D55CBF">
      <w:pPr>
        <w:suppressAutoHyphens w:val="0"/>
        <w:autoSpaceDE w:val="0"/>
        <w:spacing w:after="60"/>
        <w:rPr>
          <w:rFonts w:ascii="Tahoma" w:eastAsia="SimSun" w:hAnsi="Tahoma" w:cs="Tahoma"/>
          <w:szCs w:val="22"/>
          <w:lang w:val="el-GR"/>
        </w:rPr>
      </w:pPr>
      <w:r w:rsidRPr="00D55CBF">
        <w:rPr>
          <w:rFonts w:ascii="Tahoma" w:eastAsia="SimSun" w:hAnsi="Tahoma" w:cs="Tahoma"/>
          <w:szCs w:val="22"/>
          <w:lang w:val="el-GR"/>
        </w:rPr>
        <w:t xml:space="preserve">Οι τακτικές συναντήσεις του Αναδόχου με την ΕΠΠΕ για την πρόοδο του Έργου θα διεξάγονται σε μηνιαία βάση. </w:t>
      </w:r>
    </w:p>
    <w:p w14:paraId="6AB9EA97" w14:textId="77777777" w:rsidR="00D55CBF" w:rsidRPr="00D55CBF" w:rsidRDefault="00D55CBF" w:rsidP="00D55CBF">
      <w:pPr>
        <w:suppressAutoHyphens w:val="0"/>
        <w:autoSpaceDE w:val="0"/>
        <w:spacing w:after="60"/>
        <w:rPr>
          <w:rFonts w:ascii="Tahoma" w:eastAsia="SimSun" w:hAnsi="Tahoma" w:cs="Tahoma"/>
          <w:szCs w:val="22"/>
          <w:lang w:val="el-GR"/>
        </w:rPr>
      </w:pPr>
      <w:r w:rsidRPr="00D55CBF">
        <w:rPr>
          <w:rFonts w:ascii="Tahoma" w:eastAsia="SimSun" w:hAnsi="Tahoma" w:cs="Tahoma"/>
          <w:szCs w:val="22"/>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7969A17B" w14:textId="77777777" w:rsidR="00D55CBF" w:rsidRPr="00D55CBF" w:rsidRDefault="00D55CBF" w:rsidP="00D55CBF">
      <w:pPr>
        <w:suppressAutoHyphens w:val="0"/>
        <w:autoSpaceDE w:val="0"/>
        <w:spacing w:after="60"/>
        <w:rPr>
          <w:rFonts w:ascii="Tahoma" w:eastAsia="SimSun" w:hAnsi="Tahoma" w:cs="Tahoma"/>
          <w:szCs w:val="22"/>
          <w:lang w:val="el-GR"/>
        </w:rPr>
      </w:pPr>
      <w:r w:rsidRPr="00D55CBF">
        <w:rPr>
          <w:rFonts w:ascii="Tahoma" w:eastAsia="SimSun" w:hAnsi="Tahoma" w:cs="Tahoma"/>
          <w:szCs w:val="22"/>
          <w:lang w:val="el-GR"/>
        </w:rPr>
        <w:t>Εκτός από τις τακτικές συναντήσεις, ο Πρόεδρος της ΕΠΠΕ μπορεί να συγκαλέσει έκτακτες συναντήσεις εάν κριθεί απαραίτητο.</w:t>
      </w:r>
    </w:p>
    <w:p w14:paraId="6464EAD6" w14:textId="5866ABF1" w:rsidR="00D55CBF" w:rsidRPr="00D55CBF" w:rsidRDefault="00D55CBF" w:rsidP="00D55CBF">
      <w:pPr>
        <w:suppressAutoHyphens w:val="0"/>
        <w:autoSpaceDE w:val="0"/>
        <w:spacing w:after="60"/>
        <w:rPr>
          <w:rFonts w:ascii="Tahoma" w:eastAsia="SimSun" w:hAnsi="Tahoma" w:cs="Tahoma"/>
          <w:szCs w:val="22"/>
          <w:lang w:val="el-GR"/>
        </w:rPr>
      </w:pPr>
      <w:r w:rsidRPr="00D55CBF">
        <w:rPr>
          <w:rFonts w:ascii="Tahoma" w:eastAsia="SimSun" w:hAnsi="Tahoma" w:cs="Tahoma"/>
          <w:szCs w:val="22"/>
          <w:lang w:val="el-GR"/>
        </w:rPr>
        <w:t xml:space="preserve">Ο Ανάδοχος θα τηρεί τα πρακτικά των συναντήσεων που διεξάγονται για την πρόοδο του Έργου και θα τα αποστέλλει στην </w:t>
      </w:r>
      <w:r w:rsidR="004917CD">
        <w:rPr>
          <w:rFonts w:ascii="Tahoma" w:eastAsia="SimSun" w:hAnsi="Tahoma" w:cs="Tahoma"/>
          <w:szCs w:val="22"/>
          <w:lang w:val="el-GR"/>
        </w:rPr>
        <w:t>ΚΤΠ Μ.Α.Ε.</w:t>
      </w:r>
      <w:r w:rsidRPr="00D55CBF">
        <w:rPr>
          <w:rFonts w:ascii="Tahoma" w:eastAsia="SimSun" w:hAnsi="Tahoma" w:cs="Tahoma"/>
          <w:szCs w:val="22"/>
          <w:lang w:val="el-GR"/>
        </w:rPr>
        <w:t>.</w:t>
      </w:r>
    </w:p>
    <w:p w14:paraId="1595B48F" w14:textId="0E4F5B4F" w:rsidR="008338F0" w:rsidRDefault="00D55CBF" w:rsidP="00D55CBF">
      <w:pPr>
        <w:suppressAutoHyphens w:val="0"/>
        <w:autoSpaceDE w:val="0"/>
        <w:spacing w:after="60"/>
        <w:rPr>
          <w:rFonts w:ascii="Tahoma" w:eastAsia="SimSun" w:hAnsi="Tahoma" w:cs="Tahoma"/>
          <w:szCs w:val="22"/>
          <w:lang w:val="el-GR"/>
        </w:rPr>
      </w:pPr>
      <w:r w:rsidRPr="00D55CBF">
        <w:rPr>
          <w:rFonts w:ascii="Tahoma" w:eastAsia="SimSun" w:hAnsi="Tahoma" w:cs="Tahoma"/>
          <w:szCs w:val="22"/>
          <w:lang w:val="el-GR"/>
        </w:rPr>
        <w:t xml:space="preserve">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 </w:t>
      </w:r>
    </w:p>
    <w:p w14:paraId="2DE46E20" w14:textId="77777777" w:rsidR="00B97C8C" w:rsidRPr="00B97C8C" w:rsidRDefault="00B97C8C" w:rsidP="00B97C8C">
      <w:pPr>
        <w:pStyle w:val="aff"/>
        <w:keepNext/>
        <w:numPr>
          <w:ilvl w:val="0"/>
          <w:numId w:val="151"/>
        </w:numPr>
        <w:tabs>
          <w:tab w:val="left" w:pos="1134"/>
        </w:tabs>
        <w:spacing w:before="240" w:after="60"/>
        <w:contextualSpacing w:val="0"/>
        <w:outlineLvl w:val="3"/>
        <w:rPr>
          <w:rFonts w:ascii="Tahoma" w:eastAsia="SimSun" w:hAnsi="Tahoma" w:cs="Tahoma"/>
          <w:b/>
          <w:bCs/>
          <w:vanish/>
          <w:szCs w:val="22"/>
          <w:lang w:val="el-GR"/>
        </w:rPr>
      </w:pPr>
      <w:bookmarkStart w:id="320" w:name="_Χρονοδιάγραμμα"/>
      <w:bookmarkEnd w:id="320"/>
    </w:p>
    <w:p w14:paraId="4CDE29B0" w14:textId="77777777" w:rsidR="00B97C8C" w:rsidRPr="00B97C8C" w:rsidRDefault="00B97C8C" w:rsidP="00B97C8C">
      <w:pPr>
        <w:pStyle w:val="aff"/>
        <w:keepNext/>
        <w:numPr>
          <w:ilvl w:val="0"/>
          <w:numId w:val="151"/>
        </w:numPr>
        <w:tabs>
          <w:tab w:val="left" w:pos="1134"/>
        </w:tabs>
        <w:spacing w:before="240" w:after="60"/>
        <w:contextualSpacing w:val="0"/>
        <w:outlineLvl w:val="3"/>
        <w:rPr>
          <w:rFonts w:ascii="Tahoma" w:eastAsia="SimSun" w:hAnsi="Tahoma" w:cs="Tahoma"/>
          <w:b/>
          <w:bCs/>
          <w:vanish/>
          <w:szCs w:val="22"/>
          <w:lang w:val="el-GR"/>
        </w:rPr>
      </w:pPr>
    </w:p>
    <w:p w14:paraId="40B0248D" w14:textId="75BD6379" w:rsidR="00ED0349" w:rsidRPr="00603221" w:rsidRDefault="0005587A" w:rsidP="00F94007">
      <w:pPr>
        <w:pStyle w:val="4"/>
        <w:numPr>
          <w:ilvl w:val="1"/>
          <w:numId w:val="151"/>
        </w:numPr>
        <w:tabs>
          <w:tab w:val="left" w:pos="1134"/>
        </w:tabs>
        <w:ind w:left="858"/>
        <w:rPr>
          <w:rFonts w:ascii="Tahoma" w:eastAsia="SimSun" w:hAnsi="Tahoma" w:cs="Tahoma"/>
          <w:szCs w:val="22"/>
          <w:lang w:val="el-GR"/>
        </w:rPr>
      </w:pPr>
      <w:bookmarkStart w:id="321" w:name="_Toc56417739"/>
      <w:r>
        <w:rPr>
          <w:rFonts w:ascii="Tahoma" w:eastAsia="SimSun" w:hAnsi="Tahoma" w:cs="Tahoma"/>
          <w:szCs w:val="22"/>
          <w:lang w:val="el-GR"/>
        </w:rPr>
        <w:t>Χρονοδιάγραμμα</w:t>
      </w:r>
      <w:bookmarkEnd w:id="321"/>
      <w:r w:rsidR="0002359E">
        <w:rPr>
          <w:rFonts w:ascii="Tahoma" w:eastAsia="SimSun" w:hAnsi="Tahoma" w:cs="Tahoma"/>
          <w:szCs w:val="22"/>
          <w:lang w:val="el-GR"/>
        </w:rPr>
        <w:t xml:space="preserve"> </w:t>
      </w:r>
    </w:p>
    <w:p w14:paraId="57BC72EF" w14:textId="29A3A97B" w:rsidR="00D55CBF" w:rsidRPr="00D55CBF" w:rsidRDefault="00D55CBF" w:rsidP="00D55CBF">
      <w:pPr>
        <w:suppressAutoHyphens w:val="0"/>
        <w:autoSpaceDE w:val="0"/>
        <w:spacing w:after="60"/>
        <w:rPr>
          <w:rFonts w:ascii="Tahoma" w:eastAsia="SimSun" w:hAnsi="Tahoma" w:cs="Tahoma"/>
          <w:szCs w:val="22"/>
          <w:lang w:val="el-GR"/>
        </w:rPr>
      </w:pPr>
      <w:r w:rsidRPr="00D55CBF">
        <w:rPr>
          <w:rFonts w:ascii="Tahoma" w:eastAsia="SimSun" w:hAnsi="Tahoma" w:cs="Tahoma"/>
          <w:szCs w:val="22"/>
          <w:lang w:val="el-GR"/>
        </w:rPr>
        <w:t xml:space="preserve">Η συνολική </w:t>
      </w:r>
      <w:r w:rsidRPr="00D55CBF">
        <w:rPr>
          <w:rFonts w:ascii="Tahoma" w:eastAsia="SimSun" w:hAnsi="Tahoma" w:cs="Tahoma"/>
          <w:b/>
          <w:szCs w:val="22"/>
          <w:lang w:val="el-GR"/>
        </w:rPr>
        <w:t>διάρκεια</w:t>
      </w:r>
      <w:r w:rsidRPr="00D55CBF">
        <w:rPr>
          <w:rFonts w:ascii="Tahoma" w:eastAsia="SimSun" w:hAnsi="Tahoma" w:cs="Tahoma"/>
          <w:szCs w:val="22"/>
          <w:lang w:val="el-GR"/>
        </w:rPr>
        <w:t xml:space="preserve"> της σύμβασης ορίζεται σε</w:t>
      </w:r>
      <w:r w:rsidRPr="001B0F5B">
        <w:rPr>
          <w:rFonts w:ascii="Tahoma" w:eastAsia="SimSun" w:hAnsi="Tahoma" w:cs="Tahoma"/>
          <w:b/>
          <w:bCs/>
          <w:szCs w:val="22"/>
          <w:lang w:val="el-GR"/>
        </w:rPr>
        <w:t xml:space="preserve"> </w:t>
      </w:r>
      <w:r w:rsidR="00DE66A4">
        <w:rPr>
          <w:rFonts w:ascii="Tahoma" w:eastAsia="SimSun" w:hAnsi="Tahoma" w:cs="Tahoma"/>
          <w:b/>
          <w:bCs/>
          <w:szCs w:val="22"/>
          <w:lang w:val="el-GR"/>
        </w:rPr>
        <w:t>δεκαπέντε</w:t>
      </w:r>
      <w:r w:rsidR="00DE66A4" w:rsidRPr="001B0F5B">
        <w:rPr>
          <w:rFonts w:ascii="Tahoma" w:eastAsia="SimSun" w:hAnsi="Tahoma" w:cs="Tahoma"/>
          <w:b/>
          <w:bCs/>
          <w:szCs w:val="22"/>
          <w:lang w:val="el-GR"/>
        </w:rPr>
        <w:t xml:space="preserve"> </w:t>
      </w:r>
      <w:r w:rsidR="00AB1F85" w:rsidRPr="001B0F5B">
        <w:rPr>
          <w:rFonts w:ascii="Tahoma" w:eastAsia="SimSun" w:hAnsi="Tahoma" w:cs="Tahoma"/>
          <w:b/>
          <w:bCs/>
          <w:szCs w:val="22"/>
          <w:lang w:val="el-GR"/>
        </w:rPr>
        <w:t>(</w:t>
      </w:r>
      <w:r w:rsidR="00DE66A4">
        <w:rPr>
          <w:rFonts w:ascii="Tahoma" w:eastAsia="SimSun" w:hAnsi="Tahoma" w:cs="Tahoma"/>
          <w:b/>
          <w:bCs/>
          <w:szCs w:val="22"/>
          <w:lang w:val="el-GR"/>
        </w:rPr>
        <w:t>15</w:t>
      </w:r>
      <w:r w:rsidR="00AB1F85" w:rsidRPr="00AB1F85">
        <w:rPr>
          <w:rFonts w:ascii="Tahoma" w:eastAsia="SimSun" w:hAnsi="Tahoma" w:cs="Tahoma"/>
          <w:b/>
          <w:bCs/>
          <w:szCs w:val="22"/>
          <w:lang w:val="el-GR"/>
        </w:rPr>
        <w:t>)</w:t>
      </w:r>
      <w:r w:rsidR="00AB1F85" w:rsidRPr="00654638">
        <w:rPr>
          <w:rFonts w:ascii="Tahoma" w:eastAsia="SimSun" w:hAnsi="Tahoma" w:cs="Tahoma"/>
          <w:b/>
          <w:bCs/>
          <w:szCs w:val="22"/>
          <w:lang w:val="el-GR"/>
        </w:rPr>
        <w:t xml:space="preserve"> </w:t>
      </w:r>
      <w:r w:rsidRPr="00654638">
        <w:rPr>
          <w:rFonts w:ascii="Tahoma" w:eastAsia="SimSun" w:hAnsi="Tahoma" w:cs="Tahoma"/>
          <w:b/>
          <w:bCs/>
          <w:szCs w:val="22"/>
          <w:lang w:val="el-GR"/>
        </w:rPr>
        <w:t>μήνες</w:t>
      </w:r>
      <w:r w:rsidRPr="00D55CBF">
        <w:rPr>
          <w:rFonts w:ascii="Tahoma" w:eastAsia="SimSun" w:hAnsi="Tahoma" w:cs="Tahoma"/>
          <w:szCs w:val="22"/>
          <w:lang w:val="el-GR"/>
        </w:rPr>
        <w:t xml:space="preserve"> και νοείται το χρονι</w:t>
      </w:r>
      <w:r w:rsidRPr="00D55CBF">
        <w:rPr>
          <w:rFonts w:ascii="Tahoma" w:eastAsia="SimSun" w:hAnsi="Tahoma" w:cs="Tahoma"/>
          <w:szCs w:val="22"/>
          <w:lang w:val="el-GR"/>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73921BDB" w14:textId="3E1BAA5C" w:rsidR="00D55CBF" w:rsidRDefault="00D55CBF" w:rsidP="00D55CBF">
      <w:pPr>
        <w:suppressAutoHyphens w:val="0"/>
        <w:autoSpaceDE w:val="0"/>
        <w:spacing w:after="60"/>
        <w:rPr>
          <w:rFonts w:ascii="Tahoma" w:eastAsia="SimSun" w:hAnsi="Tahoma" w:cs="Tahoma"/>
          <w:szCs w:val="22"/>
          <w:lang w:val="el-GR"/>
        </w:rPr>
      </w:pPr>
      <w:r w:rsidRPr="00D55CBF">
        <w:rPr>
          <w:rFonts w:ascii="Tahoma" w:eastAsia="SimSun" w:hAnsi="Tahoma" w:cs="Tahoma"/>
          <w:szCs w:val="22"/>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D55CBF">
        <w:rPr>
          <w:rFonts w:ascii="Tahoma" w:eastAsia="SimSun" w:hAnsi="Tahoma" w:cs="Tahoma"/>
          <w:szCs w:val="22"/>
          <w:u w:val="single"/>
          <w:lang w:val="el-GR"/>
        </w:rPr>
        <w:t>μέχρι την παράδοση και του τελευταίου παραδοτέου που ορίζει την λήξη της σύμβαση</w:t>
      </w:r>
      <w:r w:rsidRPr="00D55CBF">
        <w:rPr>
          <w:rFonts w:ascii="Tahoma" w:eastAsia="SimSun" w:hAnsi="Tahoma" w:cs="Tahoma"/>
          <w:szCs w:val="22"/>
          <w:lang w:val="el-GR"/>
        </w:rPr>
        <w:t xml:space="preserve">ς και την έναρξη της διαδικασίας για την  οριστική παραλαβή του έργου. </w:t>
      </w:r>
    </w:p>
    <w:p w14:paraId="46636E2D" w14:textId="77777777" w:rsidR="00D55CBF" w:rsidRPr="00D55CBF" w:rsidRDefault="00D55CBF" w:rsidP="00D55CBF">
      <w:pPr>
        <w:suppressAutoHyphens w:val="0"/>
        <w:autoSpaceDE w:val="0"/>
        <w:spacing w:after="60"/>
        <w:rPr>
          <w:rFonts w:ascii="Tahoma" w:eastAsia="SimSun" w:hAnsi="Tahoma" w:cs="Tahoma"/>
          <w:szCs w:val="22"/>
          <w:lang w:val="el-GR"/>
        </w:rPr>
      </w:pPr>
    </w:p>
    <w:tbl>
      <w:tblPr>
        <w:tblW w:w="5000" w:type="pct"/>
        <w:jc w:val="center"/>
        <w:tblLook w:val="04A0" w:firstRow="1" w:lastRow="0" w:firstColumn="1" w:lastColumn="0" w:noHBand="0" w:noVBand="1"/>
      </w:tblPr>
      <w:tblGrid>
        <w:gridCol w:w="987"/>
        <w:gridCol w:w="2234"/>
        <w:gridCol w:w="1473"/>
        <w:gridCol w:w="1735"/>
        <w:gridCol w:w="1223"/>
        <w:gridCol w:w="1976"/>
      </w:tblGrid>
      <w:tr w:rsidR="00D55CBF" w:rsidRPr="00D55CBF" w14:paraId="0405FE02" w14:textId="77777777" w:rsidTr="00D55CBF">
        <w:trPr>
          <w:trHeight w:val="300"/>
          <w:jc w:val="center"/>
        </w:trPr>
        <w:tc>
          <w:tcPr>
            <w:tcW w:w="5000" w:type="pct"/>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47438304" w14:textId="77777777" w:rsidR="00D55CBF" w:rsidRPr="00D55CBF" w:rsidRDefault="00D55CBF" w:rsidP="00DB1382">
            <w:pPr>
              <w:suppressAutoHyphens w:val="0"/>
              <w:autoSpaceDE w:val="0"/>
              <w:spacing w:after="60"/>
              <w:jc w:val="center"/>
              <w:rPr>
                <w:rFonts w:ascii="Tahoma" w:eastAsia="SimSun" w:hAnsi="Tahoma" w:cs="Tahoma"/>
                <w:b/>
                <w:bCs/>
                <w:sz w:val="20"/>
                <w:szCs w:val="20"/>
                <w:lang w:val="el-GR"/>
              </w:rPr>
            </w:pPr>
            <w:r w:rsidRPr="00D55CBF">
              <w:rPr>
                <w:rFonts w:ascii="Tahoma" w:eastAsia="SimSun" w:hAnsi="Tahoma" w:cs="Tahoma"/>
                <w:b/>
                <w:bCs/>
                <w:sz w:val="20"/>
                <w:szCs w:val="20"/>
                <w:lang w:val="el-GR"/>
              </w:rPr>
              <w:t>ΧΡΟΝΟΔΙΑΓΡΑΜΜΑ ΕΡΓΟΥ</w:t>
            </w:r>
          </w:p>
        </w:tc>
      </w:tr>
      <w:tr w:rsidR="00D55CBF" w:rsidRPr="00D55CBF" w14:paraId="27FE8ABE" w14:textId="77777777" w:rsidTr="00DB1382">
        <w:trPr>
          <w:trHeight w:val="765"/>
          <w:jc w:val="center"/>
        </w:trPr>
        <w:tc>
          <w:tcPr>
            <w:tcW w:w="513" w:type="pct"/>
            <w:tcBorders>
              <w:top w:val="nil"/>
              <w:left w:val="single" w:sz="4" w:space="0" w:color="auto"/>
              <w:bottom w:val="single" w:sz="4" w:space="0" w:color="auto"/>
              <w:right w:val="single" w:sz="4" w:space="0" w:color="auto"/>
            </w:tcBorders>
            <w:shd w:val="clear" w:color="000000" w:fill="E2EFDA"/>
            <w:vAlign w:val="center"/>
            <w:hideMark/>
          </w:tcPr>
          <w:p w14:paraId="74EE4620" w14:textId="77777777" w:rsidR="00D55CBF" w:rsidRPr="00D55CBF" w:rsidRDefault="00D55CBF" w:rsidP="00DB1382">
            <w:pPr>
              <w:suppressAutoHyphens w:val="0"/>
              <w:autoSpaceDE w:val="0"/>
              <w:spacing w:after="60"/>
              <w:jc w:val="center"/>
              <w:rPr>
                <w:rFonts w:ascii="Tahoma" w:eastAsia="SimSun" w:hAnsi="Tahoma" w:cs="Tahoma"/>
                <w:b/>
                <w:bCs/>
                <w:sz w:val="20"/>
                <w:szCs w:val="20"/>
                <w:lang w:val="el-GR"/>
              </w:rPr>
            </w:pPr>
            <w:r w:rsidRPr="00D55CBF">
              <w:rPr>
                <w:rFonts w:ascii="Tahoma" w:eastAsia="SimSun" w:hAnsi="Tahoma" w:cs="Tahoma"/>
                <w:b/>
                <w:bCs/>
                <w:sz w:val="20"/>
                <w:szCs w:val="20"/>
                <w:lang w:val="el-GR"/>
              </w:rPr>
              <w:t>Φάση</w:t>
            </w:r>
          </w:p>
        </w:tc>
        <w:tc>
          <w:tcPr>
            <w:tcW w:w="1160" w:type="pct"/>
            <w:tcBorders>
              <w:top w:val="nil"/>
              <w:left w:val="nil"/>
              <w:bottom w:val="single" w:sz="4" w:space="0" w:color="auto"/>
              <w:right w:val="single" w:sz="4" w:space="0" w:color="auto"/>
            </w:tcBorders>
            <w:shd w:val="clear" w:color="000000" w:fill="E2EFDA"/>
            <w:vAlign w:val="center"/>
            <w:hideMark/>
          </w:tcPr>
          <w:p w14:paraId="74052AB0" w14:textId="77777777" w:rsidR="00D55CBF" w:rsidRPr="00D55CBF" w:rsidRDefault="00D55CBF" w:rsidP="00DB1382">
            <w:pPr>
              <w:suppressAutoHyphens w:val="0"/>
              <w:autoSpaceDE w:val="0"/>
              <w:spacing w:after="60"/>
              <w:jc w:val="center"/>
              <w:rPr>
                <w:rFonts w:ascii="Tahoma" w:eastAsia="SimSun" w:hAnsi="Tahoma" w:cs="Tahoma"/>
                <w:b/>
                <w:bCs/>
                <w:sz w:val="20"/>
                <w:szCs w:val="20"/>
                <w:lang w:val="el-GR"/>
              </w:rPr>
            </w:pPr>
            <w:r w:rsidRPr="00D55CBF">
              <w:rPr>
                <w:rFonts w:ascii="Tahoma" w:eastAsia="SimSun" w:hAnsi="Tahoma" w:cs="Tahoma"/>
                <w:b/>
                <w:bCs/>
                <w:sz w:val="20"/>
                <w:szCs w:val="20"/>
                <w:lang w:val="el-GR"/>
              </w:rPr>
              <w:t>Τίτλος Φάσης</w:t>
            </w:r>
          </w:p>
        </w:tc>
        <w:tc>
          <w:tcPr>
            <w:tcW w:w="765" w:type="pct"/>
            <w:tcBorders>
              <w:top w:val="nil"/>
              <w:left w:val="nil"/>
              <w:bottom w:val="single" w:sz="4" w:space="0" w:color="auto"/>
              <w:right w:val="single" w:sz="4" w:space="0" w:color="auto"/>
            </w:tcBorders>
            <w:shd w:val="clear" w:color="000000" w:fill="E2EFDA"/>
            <w:vAlign w:val="center"/>
            <w:hideMark/>
          </w:tcPr>
          <w:p w14:paraId="0543A5E4" w14:textId="77777777" w:rsidR="00D55CBF" w:rsidRPr="00D55CBF" w:rsidRDefault="00D55CBF" w:rsidP="00DB1382">
            <w:pPr>
              <w:suppressAutoHyphens w:val="0"/>
              <w:autoSpaceDE w:val="0"/>
              <w:spacing w:after="60"/>
              <w:jc w:val="center"/>
              <w:rPr>
                <w:rFonts w:ascii="Tahoma" w:eastAsia="SimSun" w:hAnsi="Tahoma" w:cs="Tahoma"/>
                <w:b/>
                <w:bCs/>
                <w:sz w:val="20"/>
                <w:szCs w:val="20"/>
                <w:lang w:val="el-GR"/>
              </w:rPr>
            </w:pPr>
            <w:r w:rsidRPr="00D55CBF">
              <w:rPr>
                <w:rFonts w:ascii="Tahoma" w:eastAsia="SimSun" w:hAnsi="Tahoma" w:cs="Tahoma"/>
                <w:b/>
                <w:bCs/>
                <w:sz w:val="20"/>
                <w:szCs w:val="20"/>
                <w:lang w:val="el-GR"/>
              </w:rPr>
              <w:t>Διάρκεια υλοποίησης (ΜΗΝΕΣ)</w:t>
            </w:r>
          </w:p>
        </w:tc>
        <w:tc>
          <w:tcPr>
            <w:tcW w:w="901" w:type="pct"/>
            <w:tcBorders>
              <w:top w:val="nil"/>
              <w:left w:val="nil"/>
              <w:bottom w:val="single" w:sz="4" w:space="0" w:color="auto"/>
              <w:right w:val="single" w:sz="4" w:space="0" w:color="auto"/>
            </w:tcBorders>
            <w:shd w:val="clear" w:color="000000" w:fill="E2EFDA"/>
            <w:vAlign w:val="center"/>
            <w:hideMark/>
          </w:tcPr>
          <w:p w14:paraId="0F3FCA5D" w14:textId="06A9A4C3" w:rsidR="00D55CBF" w:rsidRPr="00D55CBF" w:rsidRDefault="00D55CBF" w:rsidP="00DB1382">
            <w:pPr>
              <w:suppressAutoHyphens w:val="0"/>
              <w:autoSpaceDE w:val="0"/>
              <w:spacing w:after="60"/>
              <w:jc w:val="center"/>
              <w:rPr>
                <w:rFonts w:ascii="Tahoma" w:eastAsia="SimSun" w:hAnsi="Tahoma" w:cs="Tahoma"/>
                <w:b/>
                <w:bCs/>
                <w:sz w:val="20"/>
                <w:szCs w:val="20"/>
                <w:lang w:val="el-GR"/>
              </w:rPr>
            </w:pPr>
            <w:r w:rsidRPr="00D55CBF">
              <w:rPr>
                <w:rFonts w:ascii="Tahoma" w:eastAsia="SimSun" w:hAnsi="Tahoma" w:cs="Tahoma"/>
                <w:b/>
                <w:bCs/>
                <w:sz w:val="20"/>
                <w:szCs w:val="20"/>
                <w:lang w:val="el-GR"/>
              </w:rPr>
              <w:t xml:space="preserve">Διάρκεια </w:t>
            </w:r>
            <w:r w:rsidR="00DE66A4">
              <w:rPr>
                <w:rFonts w:ascii="Tahoma" w:eastAsia="SimSun" w:hAnsi="Tahoma" w:cs="Tahoma"/>
                <w:b/>
                <w:bCs/>
                <w:sz w:val="20"/>
                <w:szCs w:val="20"/>
                <w:lang w:val="el-GR"/>
              </w:rPr>
              <w:t>Ελέγχου Παραδοτέων</w:t>
            </w:r>
            <w:r w:rsidR="00DE66A4" w:rsidRPr="00D55CBF">
              <w:rPr>
                <w:rFonts w:ascii="Tahoma" w:eastAsia="SimSun" w:hAnsi="Tahoma" w:cs="Tahoma"/>
                <w:b/>
                <w:bCs/>
                <w:sz w:val="20"/>
                <w:szCs w:val="20"/>
                <w:lang w:val="el-GR"/>
              </w:rPr>
              <w:t xml:space="preserve"> </w:t>
            </w:r>
            <w:r w:rsidRPr="00D55CBF">
              <w:rPr>
                <w:rFonts w:ascii="Tahoma" w:eastAsia="SimSun" w:hAnsi="Tahoma" w:cs="Tahoma"/>
                <w:b/>
                <w:bCs/>
                <w:sz w:val="20"/>
                <w:szCs w:val="20"/>
                <w:lang w:val="el-GR"/>
              </w:rPr>
              <w:t>(ΜΗΝΕΣ)</w:t>
            </w:r>
          </w:p>
        </w:tc>
        <w:tc>
          <w:tcPr>
            <w:tcW w:w="635" w:type="pct"/>
            <w:tcBorders>
              <w:top w:val="nil"/>
              <w:left w:val="nil"/>
              <w:bottom w:val="single" w:sz="4" w:space="0" w:color="auto"/>
              <w:right w:val="single" w:sz="4" w:space="0" w:color="auto"/>
            </w:tcBorders>
            <w:shd w:val="clear" w:color="000000" w:fill="E2EFDA"/>
            <w:vAlign w:val="center"/>
            <w:hideMark/>
          </w:tcPr>
          <w:p w14:paraId="1D42FD8C" w14:textId="77777777" w:rsidR="00D55CBF" w:rsidRPr="00D55CBF" w:rsidRDefault="00D55CBF" w:rsidP="00DB1382">
            <w:pPr>
              <w:suppressAutoHyphens w:val="0"/>
              <w:autoSpaceDE w:val="0"/>
              <w:spacing w:after="60"/>
              <w:jc w:val="center"/>
              <w:rPr>
                <w:rFonts w:ascii="Tahoma" w:eastAsia="SimSun" w:hAnsi="Tahoma" w:cs="Tahoma"/>
                <w:b/>
                <w:bCs/>
                <w:sz w:val="20"/>
                <w:szCs w:val="20"/>
                <w:lang w:val="el-GR"/>
              </w:rPr>
            </w:pPr>
            <w:r w:rsidRPr="00D55CBF">
              <w:rPr>
                <w:rFonts w:ascii="Tahoma" w:eastAsia="SimSun" w:hAnsi="Tahoma" w:cs="Tahoma"/>
                <w:b/>
                <w:bCs/>
                <w:sz w:val="20"/>
                <w:szCs w:val="20"/>
                <w:lang w:val="el-GR"/>
              </w:rPr>
              <w:t>Διάρκεια Σύμβασης (ΜΗΝΕΣ)</w:t>
            </w:r>
          </w:p>
        </w:tc>
        <w:tc>
          <w:tcPr>
            <w:tcW w:w="1026" w:type="pct"/>
            <w:tcBorders>
              <w:top w:val="nil"/>
              <w:left w:val="nil"/>
              <w:bottom w:val="single" w:sz="4" w:space="0" w:color="auto"/>
              <w:right w:val="single" w:sz="4" w:space="0" w:color="auto"/>
            </w:tcBorders>
            <w:shd w:val="clear" w:color="000000" w:fill="E2EFDA"/>
            <w:vAlign w:val="center"/>
            <w:hideMark/>
          </w:tcPr>
          <w:p w14:paraId="2E059A55" w14:textId="5E9AB820" w:rsidR="00D55CBF" w:rsidRPr="00D55CBF" w:rsidRDefault="00D55CBF" w:rsidP="00DB1382">
            <w:pPr>
              <w:suppressAutoHyphens w:val="0"/>
              <w:autoSpaceDE w:val="0"/>
              <w:spacing w:after="60"/>
              <w:jc w:val="center"/>
              <w:rPr>
                <w:rFonts w:ascii="Tahoma" w:eastAsia="SimSun" w:hAnsi="Tahoma" w:cs="Tahoma"/>
                <w:b/>
                <w:bCs/>
                <w:sz w:val="20"/>
                <w:szCs w:val="20"/>
                <w:lang w:val="el-GR"/>
              </w:rPr>
            </w:pPr>
            <w:r w:rsidRPr="00D55CBF">
              <w:rPr>
                <w:rFonts w:ascii="Tahoma" w:eastAsia="SimSun" w:hAnsi="Tahoma" w:cs="Tahoma"/>
                <w:b/>
                <w:bCs/>
                <w:sz w:val="20"/>
                <w:szCs w:val="20"/>
                <w:lang w:val="el-GR"/>
              </w:rPr>
              <w:t>Προϋπόθεση έναρξης</w:t>
            </w:r>
          </w:p>
        </w:tc>
      </w:tr>
      <w:tr w:rsidR="00D55CBF" w:rsidRPr="00AD323C" w14:paraId="6CA9696C" w14:textId="77777777" w:rsidTr="00DB1382">
        <w:trPr>
          <w:trHeight w:val="199"/>
          <w:jc w:val="center"/>
        </w:trPr>
        <w:tc>
          <w:tcPr>
            <w:tcW w:w="513" w:type="pct"/>
            <w:tcBorders>
              <w:top w:val="nil"/>
              <w:left w:val="single" w:sz="4" w:space="0" w:color="auto"/>
              <w:bottom w:val="single" w:sz="4" w:space="0" w:color="auto"/>
              <w:right w:val="single" w:sz="4" w:space="0" w:color="auto"/>
            </w:tcBorders>
            <w:shd w:val="clear" w:color="000000" w:fill="F2F2F2"/>
            <w:vAlign w:val="center"/>
            <w:hideMark/>
          </w:tcPr>
          <w:p w14:paraId="6B1D6906" w14:textId="77777777" w:rsidR="00D55CBF" w:rsidRPr="00D55CBF" w:rsidRDefault="00D55CBF" w:rsidP="00D55CBF">
            <w:pPr>
              <w:suppressAutoHyphens w:val="0"/>
              <w:autoSpaceDE w:val="0"/>
              <w:spacing w:after="60"/>
              <w:rPr>
                <w:rFonts w:ascii="Tahoma" w:eastAsia="SimSun" w:hAnsi="Tahoma" w:cs="Tahoma"/>
                <w:b/>
                <w:bCs/>
                <w:sz w:val="20"/>
                <w:szCs w:val="20"/>
                <w:lang w:val="el-GR"/>
              </w:rPr>
            </w:pPr>
            <w:r w:rsidRPr="00D55CBF">
              <w:rPr>
                <w:rFonts w:ascii="Tahoma" w:eastAsia="SimSun" w:hAnsi="Tahoma" w:cs="Tahoma"/>
                <w:b/>
                <w:bCs/>
                <w:sz w:val="20"/>
                <w:szCs w:val="20"/>
                <w:lang w:val="el-GR"/>
              </w:rPr>
              <w:t>ΦΑΣΗ 1</w:t>
            </w:r>
          </w:p>
        </w:tc>
        <w:tc>
          <w:tcPr>
            <w:tcW w:w="1160" w:type="pct"/>
            <w:tcBorders>
              <w:top w:val="nil"/>
              <w:left w:val="nil"/>
              <w:bottom w:val="single" w:sz="4" w:space="0" w:color="auto"/>
              <w:right w:val="single" w:sz="4" w:space="0" w:color="auto"/>
            </w:tcBorders>
            <w:shd w:val="clear" w:color="000000" w:fill="F2F2F2"/>
            <w:vAlign w:val="center"/>
            <w:hideMark/>
          </w:tcPr>
          <w:p w14:paraId="6252E864" w14:textId="2679CB31" w:rsidR="00D55CBF" w:rsidRPr="00D55CBF" w:rsidRDefault="00D55CBF" w:rsidP="00DB1382">
            <w:pPr>
              <w:suppressAutoHyphens w:val="0"/>
              <w:autoSpaceDE w:val="0"/>
              <w:spacing w:after="60"/>
              <w:jc w:val="left"/>
              <w:rPr>
                <w:rFonts w:ascii="Tahoma" w:eastAsia="SimSun" w:hAnsi="Tahoma" w:cs="Tahoma"/>
                <w:sz w:val="20"/>
                <w:szCs w:val="20"/>
                <w:lang w:val="el-GR"/>
              </w:rPr>
            </w:pPr>
            <w:r w:rsidRPr="00D55CBF">
              <w:rPr>
                <w:rFonts w:ascii="Tahoma" w:eastAsia="SimSun" w:hAnsi="Tahoma" w:cs="Tahoma"/>
                <w:sz w:val="20"/>
                <w:szCs w:val="20"/>
                <w:lang w:val="el-GR"/>
              </w:rPr>
              <w:t>Εκπόνηση Μελέτης Εφαρμογής</w:t>
            </w:r>
          </w:p>
        </w:tc>
        <w:tc>
          <w:tcPr>
            <w:tcW w:w="765" w:type="pct"/>
            <w:tcBorders>
              <w:top w:val="nil"/>
              <w:left w:val="nil"/>
              <w:bottom w:val="single" w:sz="4" w:space="0" w:color="auto"/>
              <w:right w:val="single" w:sz="4" w:space="0" w:color="auto"/>
            </w:tcBorders>
            <w:shd w:val="clear" w:color="000000" w:fill="F2F2F2"/>
            <w:vAlign w:val="center"/>
            <w:hideMark/>
          </w:tcPr>
          <w:p w14:paraId="21AA1CAC" w14:textId="5E6D8C80" w:rsidR="00D55CBF" w:rsidRPr="00D55CBF" w:rsidRDefault="00D55CBF" w:rsidP="00F94007">
            <w:pPr>
              <w:suppressAutoHyphens w:val="0"/>
              <w:autoSpaceDE w:val="0"/>
              <w:spacing w:after="60"/>
              <w:jc w:val="center"/>
              <w:rPr>
                <w:rFonts w:ascii="Tahoma" w:eastAsia="SimSun" w:hAnsi="Tahoma" w:cs="Tahoma"/>
                <w:b/>
                <w:sz w:val="20"/>
                <w:szCs w:val="20"/>
                <w:lang w:val="el-GR"/>
              </w:rPr>
            </w:pPr>
            <w:r>
              <w:rPr>
                <w:rFonts w:ascii="Tahoma" w:eastAsia="SimSun" w:hAnsi="Tahoma" w:cs="Tahoma"/>
                <w:b/>
                <w:bCs/>
                <w:sz w:val="20"/>
                <w:szCs w:val="20"/>
                <w:lang w:val="el-GR"/>
              </w:rPr>
              <w:t>2</w:t>
            </w:r>
          </w:p>
        </w:tc>
        <w:tc>
          <w:tcPr>
            <w:tcW w:w="901" w:type="pct"/>
            <w:tcBorders>
              <w:top w:val="nil"/>
              <w:left w:val="nil"/>
              <w:bottom w:val="single" w:sz="4" w:space="0" w:color="auto"/>
              <w:right w:val="single" w:sz="4" w:space="0" w:color="auto"/>
            </w:tcBorders>
            <w:shd w:val="clear" w:color="000000" w:fill="F2F2F2"/>
            <w:vAlign w:val="center"/>
            <w:hideMark/>
          </w:tcPr>
          <w:p w14:paraId="161AABE2" w14:textId="2483465C" w:rsidR="00D55CBF" w:rsidRPr="00D55CBF" w:rsidRDefault="00D55CBF" w:rsidP="00F94007">
            <w:pPr>
              <w:suppressAutoHyphens w:val="0"/>
              <w:autoSpaceDE w:val="0"/>
              <w:spacing w:after="60"/>
              <w:jc w:val="center"/>
              <w:rPr>
                <w:rFonts w:ascii="Tahoma" w:eastAsia="SimSun" w:hAnsi="Tahoma" w:cs="Tahoma"/>
                <w:b/>
                <w:sz w:val="20"/>
                <w:szCs w:val="20"/>
                <w:lang w:val="el-GR"/>
              </w:rPr>
            </w:pPr>
            <w:r>
              <w:rPr>
                <w:rFonts w:ascii="Tahoma" w:eastAsia="SimSun" w:hAnsi="Tahoma" w:cs="Tahoma"/>
                <w:b/>
                <w:sz w:val="20"/>
                <w:szCs w:val="20"/>
                <w:lang w:val="el-GR"/>
              </w:rPr>
              <w:t>1</w:t>
            </w:r>
          </w:p>
        </w:tc>
        <w:tc>
          <w:tcPr>
            <w:tcW w:w="635" w:type="pct"/>
            <w:tcBorders>
              <w:top w:val="nil"/>
              <w:left w:val="nil"/>
              <w:bottom w:val="single" w:sz="4" w:space="0" w:color="auto"/>
              <w:right w:val="single" w:sz="4" w:space="0" w:color="auto"/>
            </w:tcBorders>
            <w:shd w:val="clear" w:color="000000" w:fill="F2F2F2"/>
            <w:vAlign w:val="center"/>
            <w:hideMark/>
          </w:tcPr>
          <w:p w14:paraId="1840B5D3" w14:textId="3DA94CFC" w:rsidR="00D55CBF" w:rsidRPr="00D55CBF" w:rsidRDefault="00D55CBF" w:rsidP="00F94007">
            <w:pPr>
              <w:suppressAutoHyphens w:val="0"/>
              <w:autoSpaceDE w:val="0"/>
              <w:spacing w:after="60"/>
              <w:jc w:val="center"/>
              <w:rPr>
                <w:rFonts w:ascii="Tahoma" w:eastAsia="SimSun" w:hAnsi="Tahoma" w:cs="Tahoma"/>
                <w:b/>
                <w:sz w:val="20"/>
                <w:szCs w:val="20"/>
                <w:lang w:val="el-GR"/>
              </w:rPr>
            </w:pPr>
            <w:r>
              <w:rPr>
                <w:rFonts w:ascii="Tahoma" w:eastAsia="SimSun" w:hAnsi="Tahoma" w:cs="Tahoma"/>
                <w:b/>
                <w:sz w:val="20"/>
                <w:szCs w:val="20"/>
                <w:lang w:val="el-GR"/>
              </w:rPr>
              <w:t>3</w:t>
            </w:r>
          </w:p>
        </w:tc>
        <w:tc>
          <w:tcPr>
            <w:tcW w:w="1026" w:type="pct"/>
            <w:tcBorders>
              <w:top w:val="nil"/>
              <w:left w:val="nil"/>
              <w:bottom w:val="single" w:sz="4" w:space="0" w:color="auto"/>
              <w:right w:val="single" w:sz="4" w:space="0" w:color="auto"/>
            </w:tcBorders>
            <w:shd w:val="clear" w:color="000000" w:fill="F2F2F2"/>
            <w:vAlign w:val="center"/>
            <w:hideMark/>
          </w:tcPr>
          <w:p w14:paraId="058C2663" w14:textId="77777777" w:rsidR="00D55CBF" w:rsidRPr="00D55CBF" w:rsidRDefault="00D55CBF" w:rsidP="00DB1382">
            <w:pPr>
              <w:suppressAutoHyphens w:val="0"/>
              <w:autoSpaceDE w:val="0"/>
              <w:spacing w:after="60"/>
              <w:jc w:val="left"/>
              <w:rPr>
                <w:rFonts w:ascii="Tahoma" w:eastAsia="SimSun" w:hAnsi="Tahoma" w:cs="Tahoma"/>
                <w:sz w:val="20"/>
                <w:szCs w:val="20"/>
                <w:lang w:val="el-GR"/>
              </w:rPr>
            </w:pPr>
            <w:r w:rsidRPr="00D55CBF">
              <w:rPr>
                <w:rFonts w:ascii="Tahoma" w:eastAsia="SimSun" w:hAnsi="Tahoma" w:cs="Tahoma"/>
                <w:sz w:val="20"/>
                <w:szCs w:val="20"/>
                <w:lang w:val="el-GR"/>
              </w:rPr>
              <w:t>Έναρξη με την υπογραφή της Σύμβασης</w:t>
            </w:r>
          </w:p>
        </w:tc>
      </w:tr>
      <w:tr w:rsidR="00D55CBF" w:rsidRPr="00AD323C" w14:paraId="2EE4254E" w14:textId="77777777" w:rsidTr="00DB1382">
        <w:trPr>
          <w:trHeight w:val="291"/>
          <w:jc w:val="center"/>
        </w:trPr>
        <w:tc>
          <w:tcPr>
            <w:tcW w:w="513" w:type="pct"/>
            <w:tcBorders>
              <w:top w:val="nil"/>
              <w:left w:val="single" w:sz="4" w:space="0" w:color="auto"/>
              <w:bottom w:val="single" w:sz="4" w:space="0" w:color="auto"/>
              <w:right w:val="single" w:sz="4" w:space="0" w:color="auto"/>
            </w:tcBorders>
            <w:shd w:val="clear" w:color="000000" w:fill="F2F2F2"/>
            <w:vAlign w:val="center"/>
            <w:hideMark/>
          </w:tcPr>
          <w:p w14:paraId="3A3E3CAF" w14:textId="77777777" w:rsidR="00D55CBF" w:rsidRPr="00D55CBF" w:rsidRDefault="00D55CBF" w:rsidP="00D55CBF">
            <w:pPr>
              <w:suppressAutoHyphens w:val="0"/>
              <w:autoSpaceDE w:val="0"/>
              <w:spacing w:after="60"/>
              <w:rPr>
                <w:rFonts w:ascii="Tahoma" w:eastAsia="SimSun" w:hAnsi="Tahoma" w:cs="Tahoma"/>
                <w:b/>
                <w:bCs/>
                <w:sz w:val="20"/>
                <w:szCs w:val="20"/>
                <w:lang w:val="el-GR"/>
              </w:rPr>
            </w:pPr>
            <w:r w:rsidRPr="00D55CBF">
              <w:rPr>
                <w:rFonts w:ascii="Tahoma" w:eastAsia="SimSun" w:hAnsi="Tahoma" w:cs="Tahoma"/>
                <w:b/>
                <w:bCs/>
                <w:sz w:val="20"/>
                <w:szCs w:val="20"/>
                <w:lang w:val="el-GR"/>
              </w:rPr>
              <w:t>ΦΑΣΗ 2</w:t>
            </w:r>
          </w:p>
        </w:tc>
        <w:tc>
          <w:tcPr>
            <w:tcW w:w="1160" w:type="pct"/>
            <w:tcBorders>
              <w:top w:val="nil"/>
              <w:left w:val="nil"/>
              <w:bottom w:val="single" w:sz="4" w:space="0" w:color="auto"/>
              <w:right w:val="single" w:sz="4" w:space="0" w:color="auto"/>
            </w:tcBorders>
            <w:shd w:val="clear" w:color="000000" w:fill="F2F2F2"/>
            <w:vAlign w:val="center"/>
            <w:hideMark/>
          </w:tcPr>
          <w:p w14:paraId="00AAE782" w14:textId="7013DBA0" w:rsidR="00D55CBF" w:rsidRPr="00D55CBF" w:rsidRDefault="001A6EEC" w:rsidP="00DB1382">
            <w:pPr>
              <w:suppressAutoHyphens w:val="0"/>
              <w:autoSpaceDE w:val="0"/>
              <w:spacing w:after="60"/>
              <w:jc w:val="left"/>
              <w:rPr>
                <w:rFonts w:ascii="Tahoma" w:eastAsia="SimSun" w:hAnsi="Tahoma" w:cs="Tahoma"/>
                <w:sz w:val="20"/>
                <w:szCs w:val="20"/>
                <w:lang w:val="el-GR"/>
              </w:rPr>
            </w:pPr>
            <w:r>
              <w:rPr>
                <w:rFonts w:ascii="Tahoma" w:eastAsia="SimSun" w:hAnsi="Tahoma" w:cs="Tahoma"/>
                <w:sz w:val="20"/>
                <w:szCs w:val="20"/>
                <w:lang w:val="el-GR"/>
              </w:rPr>
              <w:t xml:space="preserve">Προμήθεια και εγκατάσταση έτοιμου Λογισμικού - </w:t>
            </w:r>
            <w:r w:rsidR="00D55CBF" w:rsidRPr="00D55CBF">
              <w:rPr>
                <w:rFonts w:ascii="Tahoma" w:eastAsia="SimSun" w:hAnsi="Tahoma" w:cs="Tahoma"/>
                <w:sz w:val="20"/>
                <w:szCs w:val="20"/>
                <w:lang w:val="el-GR"/>
              </w:rPr>
              <w:t>Ανάπτυξη Εφαρμογών</w:t>
            </w:r>
          </w:p>
        </w:tc>
        <w:tc>
          <w:tcPr>
            <w:tcW w:w="765" w:type="pct"/>
            <w:tcBorders>
              <w:top w:val="nil"/>
              <w:left w:val="nil"/>
              <w:bottom w:val="single" w:sz="4" w:space="0" w:color="auto"/>
              <w:right w:val="single" w:sz="4" w:space="0" w:color="auto"/>
            </w:tcBorders>
            <w:shd w:val="clear" w:color="000000" w:fill="F2F2F2"/>
            <w:vAlign w:val="center"/>
            <w:hideMark/>
          </w:tcPr>
          <w:p w14:paraId="37802937" w14:textId="4F4515DF" w:rsidR="00D55CBF" w:rsidRPr="00D55CBF" w:rsidRDefault="00D55CBF" w:rsidP="00F94007">
            <w:pPr>
              <w:suppressAutoHyphens w:val="0"/>
              <w:autoSpaceDE w:val="0"/>
              <w:spacing w:after="60"/>
              <w:jc w:val="center"/>
              <w:rPr>
                <w:rFonts w:ascii="Tahoma" w:eastAsia="SimSun" w:hAnsi="Tahoma" w:cs="Tahoma"/>
                <w:b/>
                <w:sz w:val="20"/>
                <w:szCs w:val="20"/>
                <w:lang w:val="el-GR"/>
              </w:rPr>
            </w:pPr>
            <w:r>
              <w:rPr>
                <w:rFonts w:ascii="Tahoma" w:eastAsia="SimSun" w:hAnsi="Tahoma" w:cs="Tahoma"/>
                <w:b/>
                <w:sz w:val="20"/>
                <w:szCs w:val="20"/>
                <w:lang w:val="el-GR"/>
              </w:rPr>
              <w:t>6</w:t>
            </w:r>
          </w:p>
        </w:tc>
        <w:tc>
          <w:tcPr>
            <w:tcW w:w="901" w:type="pct"/>
            <w:tcBorders>
              <w:top w:val="nil"/>
              <w:left w:val="nil"/>
              <w:bottom w:val="single" w:sz="4" w:space="0" w:color="auto"/>
              <w:right w:val="single" w:sz="4" w:space="0" w:color="auto"/>
            </w:tcBorders>
            <w:shd w:val="clear" w:color="000000" w:fill="F2F2F2"/>
            <w:vAlign w:val="center"/>
            <w:hideMark/>
          </w:tcPr>
          <w:p w14:paraId="4AB9E54B" w14:textId="324C8759" w:rsidR="00D55CBF" w:rsidRPr="00D55CBF" w:rsidRDefault="00D55CBF" w:rsidP="00F94007">
            <w:pPr>
              <w:suppressAutoHyphens w:val="0"/>
              <w:autoSpaceDE w:val="0"/>
              <w:spacing w:after="60"/>
              <w:jc w:val="center"/>
              <w:rPr>
                <w:rFonts w:ascii="Tahoma" w:eastAsia="SimSun" w:hAnsi="Tahoma" w:cs="Tahoma"/>
                <w:b/>
                <w:sz w:val="20"/>
                <w:szCs w:val="20"/>
                <w:lang w:val="el-GR"/>
              </w:rPr>
            </w:pPr>
            <w:r>
              <w:rPr>
                <w:rFonts w:ascii="Tahoma" w:eastAsia="SimSun" w:hAnsi="Tahoma" w:cs="Tahoma"/>
                <w:b/>
                <w:sz w:val="20"/>
                <w:szCs w:val="20"/>
                <w:lang w:val="el-GR"/>
              </w:rPr>
              <w:t>1</w:t>
            </w:r>
          </w:p>
        </w:tc>
        <w:tc>
          <w:tcPr>
            <w:tcW w:w="635" w:type="pct"/>
            <w:tcBorders>
              <w:top w:val="nil"/>
              <w:left w:val="nil"/>
              <w:bottom w:val="single" w:sz="4" w:space="0" w:color="auto"/>
              <w:right w:val="single" w:sz="4" w:space="0" w:color="auto"/>
            </w:tcBorders>
            <w:shd w:val="clear" w:color="000000" w:fill="F2F2F2"/>
            <w:vAlign w:val="center"/>
            <w:hideMark/>
          </w:tcPr>
          <w:p w14:paraId="589E4A08" w14:textId="1A0F49E3" w:rsidR="00D55CBF" w:rsidRPr="00D55CBF" w:rsidRDefault="00D55CBF" w:rsidP="00F94007">
            <w:pPr>
              <w:suppressAutoHyphens w:val="0"/>
              <w:autoSpaceDE w:val="0"/>
              <w:spacing w:after="60"/>
              <w:jc w:val="center"/>
              <w:rPr>
                <w:rFonts w:ascii="Tahoma" w:eastAsia="SimSun" w:hAnsi="Tahoma" w:cs="Tahoma"/>
                <w:b/>
                <w:sz w:val="20"/>
                <w:szCs w:val="20"/>
                <w:lang w:val="el-GR"/>
              </w:rPr>
            </w:pPr>
            <w:r>
              <w:rPr>
                <w:rFonts w:ascii="Tahoma" w:eastAsia="SimSun" w:hAnsi="Tahoma" w:cs="Tahoma"/>
                <w:b/>
                <w:sz w:val="20"/>
                <w:szCs w:val="20"/>
                <w:lang w:val="el-GR"/>
              </w:rPr>
              <w:t>7</w:t>
            </w:r>
          </w:p>
        </w:tc>
        <w:tc>
          <w:tcPr>
            <w:tcW w:w="1026" w:type="pct"/>
            <w:tcBorders>
              <w:top w:val="nil"/>
              <w:left w:val="nil"/>
              <w:bottom w:val="single" w:sz="4" w:space="0" w:color="auto"/>
              <w:right w:val="single" w:sz="4" w:space="0" w:color="auto"/>
            </w:tcBorders>
            <w:shd w:val="clear" w:color="000000" w:fill="F2F2F2"/>
            <w:vAlign w:val="center"/>
            <w:hideMark/>
          </w:tcPr>
          <w:p w14:paraId="4B8B024D" w14:textId="35226E7C" w:rsidR="00D55CBF" w:rsidRPr="00D55CBF" w:rsidRDefault="00D55CBF" w:rsidP="00DB1382">
            <w:pPr>
              <w:suppressAutoHyphens w:val="0"/>
              <w:autoSpaceDE w:val="0"/>
              <w:spacing w:after="60"/>
              <w:jc w:val="left"/>
              <w:rPr>
                <w:rFonts w:ascii="Tahoma" w:eastAsia="SimSun" w:hAnsi="Tahoma" w:cs="Tahoma"/>
                <w:sz w:val="20"/>
                <w:szCs w:val="20"/>
                <w:lang w:val="el-GR"/>
              </w:rPr>
            </w:pPr>
            <w:r w:rsidRPr="00D55CBF">
              <w:rPr>
                <w:rFonts w:ascii="Tahoma" w:eastAsia="SimSun" w:hAnsi="Tahoma" w:cs="Tahoma"/>
                <w:sz w:val="20"/>
                <w:szCs w:val="20"/>
                <w:lang w:val="el-GR"/>
              </w:rPr>
              <w:t>Έναρξη με την ολοκλήρωση της Φάσης 1</w:t>
            </w:r>
          </w:p>
        </w:tc>
      </w:tr>
      <w:tr w:rsidR="00D55CBF" w:rsidRPr="00AD323C" w14:paraId="6C7FC982" w14:textId="77777777" w:rsidTr="00F94007">
        <w:trPr>
          <w:trHeight w:val="450"/>
          <w:jc w:val="center"/>
        </w:trPr>
        <w:tc>
          <w:tcPr>
            <w:tcW w:w="513" w:type="pct"/>
            <w:tcBorders>
              <w:top w:val="nil"/>
              <w:left w:val="single" w:sz="4" w:space="0" w:color="auto"/>
              <w:bottom w:val="single" w:sz="4" w:space="0" w:color="auto"/>
              <w:right w:val="single" w:sz="4" w:space="0" w:color="auto"/>
            </w:tcBorders>
            <w:shd w:val="clear" w:color="auto" w:fill="E7E6E6" w:themeFill="background2"/>
            <w:vAlign w:val="center"/>
            <w:hideMark/>
          </w:tcPr>
          <w:p w14:paraId="624108B8" w14:textId="77777777" w:rsidR="00D55CBF" w:rsidRPr="00D55CBF" w:rsidRDefault="00D55CBF" w:rsidP="00D55CBF">
            <w:pPr>
              <w:suppressAutoHyphens w:val="0"/>
              <w:autoSpaceDE w:val="0"/>
              <w:spacing w:after="60"/>
              <w:rPr>
                <w:rFonts w:ascii="Tahoma" w:eastAsia="SimSun" w:hAnsi="Tahoma" w:cs="Tahoma"/>
                <w:b/>
                <w:bCs/>
                <w:sz w:val="20"/>
                <w:szCs w:val="20"/>
                <w:lang w:val="el-GR"/>
              </w:rPr>
            </w:pPr>
            <w:r w:rsidRPr="00D55CBF">
              <w:rPr>
                <w:rFonts w:ascii="Tahoma" w:eastAsia="SimSun" w:hAnsi="Tahoma" w:cs="Tahoma"/>
                <w:b/>
                <w:bCs/>
                <w:sz w:val="20"/>
                <w:szCs w:val="20"/>
                <w:lang w:val="el-GR"/>
              </w:rPr>
              <w:t>ΦΑΣΗ 3</w:t>
            </w:r>
          </w:p>
        </w:tc>
        <w:tc>
          <w:tcPr>
            <w:tcW w:w="1160" w:type="pct"/>
            <w:tcBorders>
              <w:top w:val="nil"/>
              <w:left w:val="nil"/>
              <w:bottom w:val="single" w:sz="4" w:space="0" w:color="auto"/>
              <w:right w:val="single" w:sz="4" w:space="0" w:color="auto"/>
            </w:tcBorders>
            <w:shd w:val="clear" w:color="auto" w:fill="E7E6E6" w:themeFill="background2"/>
            <w:vAlign w:val="center"/>
            <w:hideMark/>
          </w:tcPr>
          <w:p w14:paraId="73F853B5" w14:textId="792C001A" w:rsidR="00D55CBF" w:rsidRPr="00D55CBF" w:rsidRDefault="001A6EEC" w:rsidP="00DB1382">
            <w:pPr>
              <w:suppressAutoHyphens w:val="0"/>
              <w:autoSpaceDE w:val="0"/>
              <w:spacing w:after="60"/>
              <w:jc w:val="left"/>
              <w:rPr>
                <w:rFonts w:ascii="Tahoma" w:eastAsia="SimSun" w:hAnsi="Tahoma" w:cs="Tahoma"/>
                <w:sz w:val="20"/>
                <w:szCs w:val="20"/>
                <w:lang w:val="el-GR"/>
              </w:rPr>
            </w:pPr>
            <w:r>
              <w:rPr>
                <w:rFonts w:ascii="Tahoma" w:eastAsia="SimSun" w:hAnsi="Tahoma" w:cs="Tahoma"/>
                <w:sz w:val="20"/>
                <w:szCs w:val="20"/>
                <w:lang w:val="el-GR"/>
              </w:rPr>
              <w:t>Εκπαίδευση</w:t>
            </w:r>
            <w:r w:rsidR="00D55CBF" w:rsidRPr="00D55CBF">
              <w:rPr>
                <w:rFonts w:ascii="Tahoma" w:eastAsia="SimSun" w:hAnsi="Tahoma" w:cs="Tahoma"/>
                <w:sz w:val="20"/>
                <w:szCs w:val="20"/>
                <w:lang w:val="el-GR"/>
              </w:rPr>
              <w:t xml:space="preserve"> – δοκιμαστική λειτουργία</w:t>
            </w:r>
          </w:p>
        </w:tc>
        <w:tc>
          <w:tcPr>
            <w:tcW w:w="765" w:type="pct"/>
            <w:tcBorders>
              <w:top w:val="nil"/>
              <w:left w:val="nil"/>
              <w:bottom w:val="single" w:sz="4" w:space="0" w:color="auto"/>
              <w:right w:val="single" w:sz="4" w:space="0" w:color="auto"/>
            </w:tcBorders>
            <w:shd w:val="clear" w:color="auto" w:fill="E7E6E6" w:themeFill="background2"/>
            <w:vAlign w:val="center"/>
            <w:hideMark/>
          </w:tcPr>
          <w:p w14:paraId="18B030EE" w14:textId="6E6A5A24" w:rsidR="00D55CBF" w:rsidRPr="00D55CBF" w:rsidRDefault="001A6EEC" w:rsidP="00F94007">
            <w:pPr>
              <w:suppressAutoHyphens w:val="0"/>
              <w:autoSpaceDE w:val="0"/>
              <w:spacing w:after="60"/>
              <w:jc w:val="center"/>
              <w:rPr>
                <w:rFonts w:ascii="Tahoma" w:eastAsia="SimSun" w:hAnsi="Tahoma" w:cs="Tahoma"/>
                <w:b/>
                <w:bCs/>
                <w:sz w:val="20"/>
                <w:szCs w:val="20"/>
                <w:lang w:val="el-GR"/>
              </w:rPr>
            </w:pPr>
            <w:r>
              <w:rPr>
                <w:rFonts w:ascii="Tahoma" w:eastAsia="SimSun" w:hAnsi="Tahoma" w:cs="Tahoma"/>
                <w:b/>
                <w:bCs/>
                <w:sz w:val="20"/>
                <w:szCs w:val="20"/>
                <w:lang w:val="el-GR"/>
              </w:rPr>
              <w:t>4</w:t>
            </w:r>
          </w:p>
        </w:tc>
        <w:tc>
          <w:tcPr>
            <w:tcW w:w="901" w:type="pct"/>
            <w:tcBorders>
              <w:top w:val="nil"/>
              <w:left w:val="nil"/>
              <w:bottom w:val="single" w:sz="4" w:space="0" w:color="auto"/>
              <w:right w:val="single" w:sz="4" w:space="0" w:color="auto"/>
            </w:tcBorders>
            <w:shd w:val="clear" w:color="auto" w:fill="E7E6E6" w:themeFill="background2"/>
            <w:vAlign w:val="center"/>
            <w:hideMark/>
          </w:tcPr>
          <w:p w14:paraId="3A51DCC6" w14:textId="0C1EE82E" w:rsidR="00D55CBF" w:rsidRPr="00D55CBF" w:rsidRDefault="00D55CBF" w:rsidP="00F94007">
            <w:pPr>
              <w:suppressAutoHyphens w:val="0"/>
              <w:autoSpaceDE w:val="0"/>
              <w:spacing w:after="60"/>
              <w:jc w:val="center"/>
              <w:rPr>
                <w:rFonts w:ascii="Tahoma" w:eastAsia="SimSun" w:hAnsi="Tahoma" w:cs="Tahoma"/>
                <w:b/>
                <w:bCs/>
                <w:sz w:val="20"/>
                <w:szCs w:val="20"/>
                <w:lang w:val="el-GR"/>
              </w:rPr>
            </w:pPr>
            <w:r w:rsidRPr="00D55CBF">
              <w:rPr>
                <w:rFonts w:ascii="Tahoma" w:eastAsia="SimSun" w:hAnsi="Tahoma" w:cs="Tahoma"/>
                <w:b/>
                <w:bCs/>
                <w:sz w:val="20"/>
                <w:szCs w:val="20"/>
                <w:lang w:val="el-GR"/>
              </w:rPr>
              <w:t>1</w:t>
            </w:r>
          </w:p>
        </w:tc>
        <w:tc>
          <w:tcPr>
            <w:tcW w:w="635" w:type="pct"/>
            <w:tcBorders>
              <w:top w:val="nil"/>
              <w:left w:val="nil"/>
              <w:bottom w:val="single" w:sz="4" w:space="0" w:color="auto"/>
              <w:right w:val="single" w:sz="4" w:space="0" w:color="auto"/>
            </w:tcBorders>
            <w:shd w:val="clear" w:color="auto" w:fill="E7E6E6" w:themeFill="background2"/>
            <w:vAlign w:val="center"/>
            <w:hideMark/>
          </w:tcPr>
          <w:p w14:paraId="718F6840" w14:textId="0FC1FADA" w:rsidR="00D55CBF" w:rsidRPr="00D55CBF" w:rsidRDefault="001A6EEC" w:rsidP="00F94007">
            <w:pPr>
              <w:suppressAutoHyphens w:val="0"/>
              <w:autoSpaceDE w:val="0"/>
              <w:spacing w:after="60"/>
              <w:jc w:val="center"/>
              <w:rPr>
                <w:rFonts w:ascii="Tahoma" w:eastAsia="SimSun" w:hAnsi="Tahoma" w:cs="Tahoma"/>
                <w:b/>
                <w:sz w:val="20"/>
                <w:szCs w:val="20"/>
                <w:lang w:val="el-GR"/>
              </w:rPr>
            </w:pPr>
            <w:r>
              <w:rPr>
                <w:rFonts w:ascii="Tahoma" w:eastAsia="SimSun" w:hAnsi="Tahoma" w:cs="Tahoma"/>
                <w:b/>
                <w:sz w:val="20"/>
                <w:szCs w:val="20"/>
                <w:lang w:val="el-GR"/>
              </w:rPr>
              <w:t>5</w:t>
            </w:r>
          </w:p>
        </w:tc>
        <w:tc>
          <w:tcPr>
            <w:tcW w:w="1026" w:type="pct"/>
            <w:tcBorders>
              <w:top w:val="nil"/>
              <w:left w:val="nil"/>
              <w:bottom w:val="single" w:sz="4" w:space="0" w:color="auto"/>
              <w:right w:val="single" w:sz="4" w:space="0" w:color="auto"/>
            </w:tcBorders>
            <w:shd w:val="clear" w:color="auto" w:fill="E7E6E6" w:themeFill="background2"/>
            <w:vAlign w:val="center"/>
            <w:hideMark/>
          </w:tcPr>
          <w:p w14:paraId="259F54AA" w14:textId="2643C2E2" w:rsidR="00D55CBF" w:rsidRPr="005202D9" w:rsidRDefault="00D55CBF" w:rsidP="00DB1382">
            <w:pPr>
              <w:suppressAutoHyphens w:val="0"/>
              <w:autoSpaceDE w:val="0"/>
              <w:spacing w:after="60"/>
              <w:jc w:val="left"/>
              <w:rPr>
                <w:rFonts w:ascii="Tahoma" w:eastAsia="SimSun" w:hAnsi="Tahoma" w:cs="Tahoma"/>
                <w:sz w:val="20"/>
                <w:szCs w:val="20"/>
                <w:lang w:val="el-GR"/>
              </w:rPr>
            </w:pPr>
            <w:r w:rsidRPr="00D55CBF">
              <w:rPr>
                <w:rFonts w:ascii="Tahoma" w:eastAsia="SimSun" w:hAnsi="Tahoma" w:cs="Tahoma"/>
                <w:sz w:val="20"/>
                <w:szCs w:val="20"/>
                <w:lang w:val="el-GR"/>
              </w:rPr>
              <w:t xml:space="preserve">Έναρξη με την ολοκλήρωση της </w:t>
            </w:r>
            <w:r w:rsidR="00DB1382">
              <w:rPr>
                <w:rFonts w:ascii="Tahoma" w:eastAsia="SimSun" w:hAnsi="Tahoma" w:cs="Tahoma"/>
                <w:sz w:val="20"/>
                <w:szCs w:val="20"/>
                <w:lang w:val="el-GR"/>
              </w:rPr>
              <w:t>Φ</w:t>
            </w:r>
            <w:r w:rsidRPr="00D55CBF">
              <w:rPr>
                <w:rFonts w:ascii="Tahoma" w:eastAsia="SimSun" w:hAnsi="Tahoma" w:cs="Tahoma"/>
                <w:sz w:val="20"/>
                <w:szCs w:val="20"/>
                <w:lang w:val="el-GR"/>
              </w:rPr>
              <w:t>άσης 2</w:t>
            </w:r>
          </w:p>
        </w:tc>
      </w:tr>
    </w:tbl>
    <w:p w14:paraId="5022AFFA" w14:textId="5BBDFC8E" w:rsidR="00D55CBF" w:rsidRDefault="00D55CBF" w:rsidP="00D55CBF">
      <w:pPr>
        <w:suppressAutoHyphens w:val="0"/>
        <w:autoSpaceDE w:val="0"/>
        <w:spacing w:after="60"/>
        <w:rPr>
          <w:rFonts w:ascii="Tahoma" w:eastAsia="SimSun" w:hAnsi="Tahoma" w:cs="Tahoma"/>
          <w:szCs w:val="22"/>
          <w:lang w:val="el-GR"/>
        </w:rPr>
      </w:pPr>
    </w:p>
    <w:p w14:paraId="228EA8DB" w14:textId="31F0C56C" w:rsidR="00D55CBF" w:rsidRDefault="00DB1382" w:rsidP="00D55CBF">
      <w:pPr>
        <w:suppressAutoHyphens w:val="0"/>
        <w:autoSpaceDE w:val="0"/>
        <w:spacing w:after="60"/>
        <w:rPr>
          <w:rFonts w:ascii="Tahoma" w:eastAsia="SimSun" w:hAnsi="Tahoma" w:cs="Tahoma"/>
          <w:szCs w:val="22"/>
          <w:lang w:val="el-GR"/>
        </w:rPr>
      </w:pPr>
      <w:r w:rsidRPr="00DB1382">
        <w:rPr>
          <w:rFonts w:ascii="Tahoma" w:eastAsia="SimSun" w:hAnsi="Tahoma" w:cs="Tahoma"/>
          <w:szCs w:val="22"/>
          <w:lang w:val="el-GR"/>
        </w:rPr>
        <w:t>Στη συνέχεια παρατίθεται το συνοπτικό χρονοδιάγραμμα υλοποίησης της Σύμβασης.</w:t>
      </w:r>
    </w:p>
    <w:p w14:paraId="7CD283D1" w14:textId="3317E2FC" w:rsidR="00DB1382" w:rsidRDefault="00DB1382" w:rsidP="00D55CBF">
      <w:pPr>
        <w:suppressAutoHyphens w:val="0"/>
        <w:autoSpaceDE w:val="0"/>
        <w:spacing w:after="60"/>
        <w:rPr>
          <w:rFonts w:ascii="Tahoma" w:eastAsia="SimSun" w:hAnsi="Tahoma" w:cs="Tahoma"/>
          <w:szCs w:val="22"/>
          <w:lang w:val="el-GR"/>
        </w:rPr>
      </w:pPr>
    </w:p>
    <w:tbl>
      <w:tblPr>
        <w:tblW w:w="10300" w:type="dxa"/>
        <w:jc w:val="center"/>
        <w:tblLook w:val="04A0" w:firstRow="1" w:lastRow="0" w:firstColumn="1" w:lastColumn="0" w:noHBand="0" w:noVBand="1"/>
      </w:tblPr>
      <w:tblGrid>
        <w:gridCol w:w="3268"/>
        <w:gridCol w:w="446"/>
        <w:gridCol w:w="446"/>
        <w:gridCol w:w="446"/>
        <w:gridCol w:w="446"/>
        <w:gridCol w:w="446"/>
        <w:gridCol w:w="446"/>
        <w:gridCol w:w="446"/>
        <w:gridCol w:w="446"/>
        <w:gridCol w:w="446"/>
        <w:gridCol w:w="560"/>
        <w:gridCol w:w="560"/>
        <w:gridCol w:w="560"/>
        <w:gridCol w:w="446"/>
        <w:gridCol w:w="446"/>
        <w:gridCol w:w="446"/>
      </w:tblGrid>
      <w:tr w:rsidR="00F730E2" w:rsidRPr="00DB1382" w14:paraId="4CAD346A" w14:textId="5DDB2F18" w:rsidTr="00F94007">
        <w:trPr>
          <w:trHeight w:val="300"/>
          <w:jc w:val="center"/>
        </w:trPr>
        <w:tc>
          <w:tcPr>
            <w:tcW w:w="3268" w:type="dxa"/>
            <w:tcBorders>
              <w:top w:val="nil"/>
              <w:left w:val="nil"/>
              <w:bottom w:val="nil"/>
              <w:right w:val="nil"/>
            </w:tcBorders>
            <w:shd w:val="clear" w:color="auto" w:fill="auto"/>
            <w:noWrap/>
            <w:vAlign w:val="bottom"/>
            <w:hideMark/>
          </w:tcPr>
          <w:p w14:paraId="3060004A" w14:textId="77777777" w:rsidR="00F730E2" w:rsidRPr="00DB1382" w:rsidRDefault="00F730E2" w:rsidP="00DB1382">
            <w:pPr>
              <w:suppressAutoHyphens w:val="0"/>
              <w:spacing w:after="0"/>
              <w:jc w:val="center"/>
              <w:rPr>
                <w:rFonts w:ascii="Tahoma" w:hAnsi="Tahoma" w:cs="Tahoma"/>
                <w:b/>
                <w:bCs/>
                <w:color w:val="000000"/>
                <w:sz w:val="20"/>
                <w:szCs w:val="20"/>
                <w:lang w:val="el-GR" w:eastAsia="en-US"/>
              </w:rPr>
            </w:pPr>
            <w:r w:rsidRPr="00DB1382">
              <w:rPr>
                <w:rFonts w:ascii="Tahoma" w:hAnsi="Tahoma" w:cs="Tahoma"/>
                <w:b/>
                <w:bCs/>
                <w:color w:val="000000"/>
                <w:sz w:val="20"/>
                <w:szCs w:val="20"/>
                <w:lang w:val="el-GR" w:eastAsia="en-US"/>
              </w:rPr>
              <w:t>Φάσεις έργου</w:t>
            </w:r>
          </w:p>
        </w:tc>
        <w:tc>
          <w:tcPr>
            <w:tcW w:w="44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F7D538" w14:textId="77777777" w:rsidR="00F730E2" w:rsidRPr="00DB1382" w:rsidRDefault="00F730E2" w:rsidP="00DB1382">
            <w:pPr>
              <w:suppressAutoHyphens w:val="0"/>
              <w:spacing w:after="0"/>
              <w:jc w:val="center"/>
              <w:rPr>
                <w:rFonts w:ascii="Tahoma" w:hAnsi="Tahoma" w:cs="Tahoma"/>
                <w:b/>
                <w:bCs/>
                <w:color w:val="000000"/>
                <w:sz w:val="18"/>
                <w:szCs w:val="18"/>
                <w:lang w:val="el-GR" w:eastAsia="en-US"/>
              </w:rPr>
            </w:pPr>
            <w:r w:rsidRPr="00DB1382">
              <w:rPr>
                <w:rFonts w:ascii="Tahoma" w:hAnsi="Tahoma" w:cs="Tahoma"/>
                <w:b/>
                <w:bCs/>
                <w:color w:val="000000"/>
                <w:sz w:val="18"/>
                <w:szCs w:val="18"/>
                <w:lang w:val="el-GR" w:eastAsia="en-US"/>
              </w:rPr>
              <w:t>1</w:t>
            </w:r>
          </w:p>
        </w:tc>
        <w:tc>
          <w:tcPr>
            <w:tcW w:w="446" w:type="dxa"/>
            <w:tcBorders>
              <w:top w:val="single" w:sz="4" w:space="0" w:color="auto"/>
              <w:left w:val="nil"/>
              <w:bottom w:val="single" w:sz="4" w:space="0" w:color="auto"/>
              <w:right w:val="single" w:sz="4" w:space="0" w:color="auto"/>
            </w:tcBorders>
            <w:shd w:val="clear" w:color="auto" w:fill="auto"/>
            <w:noWrap/>
            <w:vAlign w:val="bottom"/>
            <w:hideMark/>
          </w:tcPr>
          <w:p w14:paraId="57BBCA57" w14:textId="77777777" w:rsidR="00F730E2" w:rsidRPr="00DB1382" w:rsidRDefault="00F730E2" w:rsidP="00DB1382">
            <w:pPr>
              <w:suppressAutoHyphens w:val="0"/>
              <w:spacing w:after="0"/>
              <w:jc w:val="center"/>
              <w:rPr>
                <w:rFonts w:ascii="Tahoma" w:hAnsi="Tahoma" w:cs="Tahoma"/>
                <w:b/>
                <w:bCs/>
                <w:color w:val="000000"/>
                <w:sz w:val="18"/>
                <w:szCs w:val="18"/>
                <w:lang w:val="el-GR" w:eastAsia="en-US"/>
              </w:rPr>
            </w:pPr>
            <w:r w:rsidRPr="00DB1382">
              <w:rPr>
                <w:rFonts w:ascii="Tahoma" w:hAnsi="Tahoma" w:cs="Tahoma"/>
                <w:b/>
                <w:bCs/>
                <w:color w:val="000000"/>
                <w:sz w:val="18"/>
                <w:szCs w:val="18"/>
                <w:lang w:val="el-GR" w:eastAsia="en-US"/>
              </w:rPr>
              <w:t>2</w:t>
            </w:r>
          </w:p>
        </w:tc>
        <w:tc>
          <w:tcPr>
            <w:tcW w:w="446" w:type="dxa"/>
            <w:tcBorders>
              <w:top w:val="single" w:sz="4" w:space="0" w:color="auto"/>
              <w:left w:val="nil"/>
              <w:bottom w:val="single" w:sz="4" w:space="0" w:color="auto"/>
              <w:right w:val="single" w:sz="4" w:space="0" w:color="auto"/>
            </w:tcBorders>
            <w:shd w:val="clear" w:color="auto" w:fill="auto"/>
            <w:noWrap/>
            <w:vAlign w:val="bottom"/>
            <w:hideMark/>
          </w:tcPr>
          <w:p w14:paraId="5A4E5554" w14:textId="77777777" w:rsidR="00F730E2" w:rsidRPr="00DB1382" w:rsidRDefault="00F730E2" w:rsidP="00DB1382">
            <w:pPr>
              <w:suppressAutoHyphens w:val="0"/>
              <w:spacing w:after="0"/>
              <w:jc w:val="center"/>
              <w:rPr>
                <w:rFonts w:ascii="Tahoma" w:hAnsi="Tahoma" w:cs="Tahoma"/>
                <w:b/>
                <w:bCs/>
                <w:color w:val="000000"/>
                <w:sz w:val="18"/>
                <w:szCs w:val="18"/>
                <w:lang w:val="el-GR" w:eastAsia="en-US"/>
              </w:rPr>
            </w:pPr>
            <w:r w:rsidRPr="00DB1382">
              <w:rPr>
                <w:rFonts w:ascii="Tahoma" w:hAnsi="Tahoma" w:cs="Tahoma"/>
                <w:b/>
                <w:bCs/>
                <w:color w:val="000000"/>
                <w:sz w:val="18"/>
                <w:szCs w:val="18"/>
                <w:lang w:val="el-GR" w:eastAsia="en-US"/>
              </w:rPr>
              <w:t>3</w:t>
            </w:r>
          </w:p>
        </w:tc>
        <w:tc>
          <w:tcPr>
            <w:tcW w:w="446" w:type="dxa"/>
            <w:tcBorders>
              <w:top w:val="single" w:sz="4" w:space="0" w:color="auto"/>
              <w:left w:val="nil"/>
              <w:bottom w:val="single" w:sz="4" w:space="0" w:color="auto"/>
              <w:right w:val="single" w:sz="4" w:space="0" w:color="auto"/>
            </w:tcBorders>
            <w:shd w:val="clear" w:color="auto" w:fill="auto"/>
            <w:noWrap/>
            <w:vAlign w:val="bottom"/>
            <w:hideMark/>
          </w:tcPr>
          <w:p w14:paraId="0A2C5CAC" w14:textId="77777777" w:rsidR="00F730E2" w:rsidRPr="00DB1382" w:rsidRDefault="00F730E2" w:rsidP="00DB1382">
            <w:pPr>
              <w:suppressAutoHyphens w:val="0"/>
              <w:spacing w:after="0"/>
              <w:jc w:val="center"/>
              <w:rPr>
                <w:rFonts w:ascii="Tahoma" w:hAnsi="Tahoma" w:cs="Tahoma"/>
                <w:b/>
                <w:bCs/>
                <w:color w:val="000000"/>
                <w:sz w:val="18"/>
                <w:szCs w:val="18"/>
                <w:lang w:val="el-GR" w:eastAsia="en-US"/>
              </w:rPr>
            </w:pPr>
            <w:r w:rsidRPr="00DB1382">
              <w:rPr>
                <w:rFonts w:ascii="Tahoma" w:hAnsi="Tahoma" w:cs="Tahoma"/>
                <w:b/>
                <w:bCs/>
                <w:color w:val="000000"/>
                <w:sz w:val="18"/>
                <w:szCs w:val="18"/>
                <w:lang w:val="el-GR" w:eastAsia="en-US"/>
              </w:rPr>
              <w:t>4</w:t>
            </w:r>
          </w:p>
        </w:tc>
        <w:tc>
          <w:tcPr>
            <w:tcW w:w="446" w:type="dxa"/>
            <w:tcBorders>
              <w:top w:val="single" w:sz="4" w:space="0" w:color="auto"/>
              <w:left w:val="nil"/>
              <w:bottom w:val="single" w:sz="4" w:space="0" w:color="auto"/>
              <w:right w:val="single" w:sz="4" w:space="0" w:color="auto"/>
            </w:tcBorders>
            <w:shd w:val="clear" w:color="auto" w:fill="auto"/>
            <w:noWrap/>
            <w:vAlign w:val="bottom"/>
            <w:hideMark/>
          </w:tcPr>
          <w:p w14:paraId="62EBEE33" w14:textId="77777777" w:rsidR="00F730E2" w:rsidRPr="00DB1382" w:rsidRDefault="00F730E2" w:rsidP="00DB1382">
            <w:pPr>
              <w:suppressAutoHyphens w:val="0"/>
              <w:spacing w:after="0"/>
              <w:jc w:val="center"/>
              <w:rPr>
                <w:rFonts w:ascii="Tahoma" w:hAnsi="Tahoma" w:cs="Tahoma"/>
                <w:b/>
                <w:bCs/>
                <w:color w:val="000000"/>
                <w:sz w:val="18"/>
                <w:szCs w:val="18"/>
                <w:lang w:val="el-GR" w:eastAsia="en-US"/>
              </w:rPr>
            </w:pPr>
            <w:r w:rsidRPr="00DB1382">
              <w:rPr>
                <w:rFonts w:ascii="Tahoma" w:hAnsi="Tahoma" w:cs="Tahoma"/>
                <w:b/>
                <w:bCs/>
                <w:color w:val="000000"/>
                <w:sz w:val="18"/>
                <w:szCs w:val="18"/>
                <w:lang w:val="el-GR" w:eastAsia="en-US"/>
              </w:rPr>
              <w:t>5</w:t>
            </w:r>
          </w:p>
        </w:tc>
        <w:tc>
          <w:tcPr>
            <w:tcW w:w="446" w:type="dxa"/>
            <w:tcBorders>
              <w:top w:val="single" w:sz="4" w:space="0" w:color="auto"/>
              <w:left w:val="nil"/>
              <w:bottom w:val="single" w:sz="4" w:space="0" w:color="auto"/>
              <w:right w:val="single" w:sz="4" w:space="0" w:color="auto"/>
            </w:tcBorders>
            <w:shd w:val="clear" w:color="auto" w:fill="auto"/>
            <w:noWrap/>
            <w:vAlign w:val="bottom"/>
            <w:hideMark/>
          </w:tcPr>
          <w:p w14:paraId="101E11D1" w14:textId="77777777" w:rsidR="00F730E2" w:rsidRPr="00DB1382" w:rsidRDefault="00F730E2" w:rsidP="00DB1382">
            <w:pPr>
              <w:suppressAutoHyphens w:val="0"/>
              <w:spacing w:after="0"/>
              <w:jc w:val="center"/>
              <w:rPr>
                <w:rFonts w:ascii="Tahoma" w:hAnsi="Tahoma" w:cs="Tahoma"/>
                <w:b/>
                <w:bCs/>
                <w:color w:val="000000"/>
                <w:sz w:val="18"/>
                <w:szCs w:val="18"/>
                <w:lang w:val="el-GR" w:eastAsia="en-US"/>
              </w:rPr>
            </w:pPr>
            <w:r w:rsidRPr="00DB1382">
              <w:rPr>
                <w:rFonts w:ascii="Tahoma" w:hAnsi="Tahoma" w:cs="Tahoma"/>
                <w:b/>
                <w:bCs/>
                <w:color w:val="000000"/>
                <w:sz w:val="18"/>
                <w:szCs w:val="18"/>
                <w:lang w:val="el-GR" w:eastAsia="en-US"/>
              </w:rPr>
              <w:t>6</w:t>
            </w:r>
          </w:p>
        </w:tc>
        <w:tc>
          <w:tcPr>
            <w:tcW w:w="446" w:type="dxa"/>
            <w:tcBorders>
              <w:top w:val="single" w:sz="4" w:space="0" w:color="auto"/>
              <w:left w:val="nil"/>
              <w:bottom w:val="single" w:sz="4" w:space="0" w:color="auto"/>
              <w:right w:val="single" w:sz="4" w:space="0" w:color="auto"/>
            </w:tcBorders>
            <w:shd w:val="clear" w:color="auto" w:fill="auto"/>
            <w:noWrap/>
            <w:vAlign w:val="bottom"/>
            <w:hideMark/>
          </w:tcPr>
          <w:p w14:paraId="6C9E38FE" w14:textId="77777777" w:rsidR="00F730E2" w:rsidRPr="00DB1382" w:rsidRDefault="00F730E2" w:rsidP="00DB1382">
            <w:pPr>
              <w:suppressAutoHyphens w:val="0"/>
              <w:spacing w:after="0"/>
              <w:jc w:val="center"/>
              <w:rPr>
                <w:rFonts w:ascii="Tahoma" w:hAnsi="Tahoma" w:cs="Tahoma"/>
                <w:b/>
                <w:bCs/>
                <w:color w:val="000000"/>
                <w:sz w:val="18"/>
                <w:szCs w:val="18"/>
                <w:lang w:val="el-GR" w:eastAsia="en-US"/>
              </w:rPr>
            </w:pPr>
            <w:r w:rsidRPr="00DB1382">
              <w:rPr>
                <w:rFonts w:ascii="Tahoma" w:hAnsi="Tahoma" w:cs="Tahoma"/>
                <w:b/>
                <w:bCs/>
                <w:color w:val="000000"/>
                <w:sz w:val="18"/>
                <w:szCs w:val="18"/>
                <w:lang w:val="el-GR" w:eastAsia="en-US"/>
              </w:rPr>
              <w:t>7</w:t>
            </w:r>
          </w:p>
        </w:tc>
        <w:tc>
          <w:tcPr>
            <w:tcW w:w="446" w:type="dxa"/>
            <w:tcBorders>
              <w:top w:val="single" w:sz="4" w:space="0" w:color="auto"/>
              <w:left w:val="nil"/>
              <w:bottom w:val="single" w:sz="4" w:space="0" w:color="auto"/>
              <w:right w:val="single" w:sz="4" w:space="0" w:color="auto"/>
            </w:tcBorders>
            <w:shd w:val="clear" w:color="auto" w:fill="auto"/>
            <w:noWrap/>
            <w:vAlign w:val="bottom"/>
            <w:hideMark/>
          </w:tcPr>
          <w:p w14:paraId="0CFD5FB6" w14:textId="77777777" w:rsidR="00F730E2" w:rsidRPr="00DB1382" w:rsidRDefault="00F730E2" w:rsidP="00DB1382">
            <w:pPr>
              <w:suppressAutoHyphens w:val="0"/>
              <w:spacing w:after="0"/>
              <w:jc w:val="center"/>
              <w:rPr>
                <w:rFonts w:ascii="Tahoma" w:hAnsi="Tahoma" w:cs="Tahoma"/>
                <w:b/>
                <w:bCs/>
                <w:color w:val="000000"/>
                <w:sz w:val="18"/>
                <w:szCs w:val="18"/>
                <w:lang w:val="el-GR" w:eastAsia="en-US"/>
              </w:rPr>
            </w:pPr>
            <w:r w:rsidRPr="00DB1382">
              <w:rPr>
                <w:rFonts w:ascii="Tahoma" w:hAnsi="Tahoma" w:cs="Tahoma"/>
                <w:b/>
                <w:bCs/>
                <w:color w:val="000000"/>
                <w:sz w:val="18"/>
                <w:szCs w:val="18"/>
                <w:lang w:val="el-GR" w:eastAsia="en-US"/>
              </w:rPr>
              <w:t>8</w:t>
            </w:r>
          </w:p>
        </w:tc>
        <w:tc>
          <w:tcPr>
            <w:tcW w:w="446" w:type="dxa"/>
            <w:tcBorders>
              <w:top w:val="single" w:sz="4" w:space="0" w:color="auto"/>
              <w:left w:val="nil"/>
              <w:bottom w:val="single" w:sz="4" w:space="0" w:color="auto"/>
              <w:right w:val="single" w:sz="4" w:space="0" w:color="auto"/>
            </w:tcBorders>
            <w:shd w:val="clear" w:color="auto" w:fill="auto"/>
            <w:noWrap/>
            <w:vAlign w:val="bottom"/>
            <w:hideMark/>
          </w:tcPr>
          <w:p w14:paraId="6F4D9145" w14:textId="77777777" w:rsidR="00F730E2" w:rsidRPr="00DB1382" w:rsidRDefault="00F730E2" w:rsidP="00DB1382">
            <w:pPr>
              <w:suppressAutoHyphens w:val="0"/>
              <w:spacing w:after="0"/>
              <w:jc w:val="center"/>
              <w:rPr>
                <w:rFonts w:ascii="Tahoma" w:hAnsi="Tahoma" w:cs="Tahoma"/>
                <w:b/>
                <w:bCs/>
                <w:color w:val="000000"/>
                <w:sz w:val="18"/>
                <w:szCs w:val="18"/>
                <w:lang w:val="el-GR" w:eastAsia="en-US"/>
              </w:rPr>
            </w:pPr>
            <w:r w:rsidRPr="00DB1382">
              <w:rPr>
                <w:rFonts w:ascii="Tahoma" w:hAnsi="Tahoma" w:cs="Tahoma"/>
                <w:b/>
                <w:bCs/>
                <w:color w:val="000000"/>
                <w:sz w:val="18"/>
                <w:szCs w:val="18"/>
                <w:lang w:val="el-GR" w:eastAsia="en-US"/>
              </w:rPr>
              <w:t>9</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0DCB0133" w14:textId="77777777" w:rsidR="00F730E2" w:rsidRPr="00DB1382" w:rsidRDefault="00F730E2" w:rsidP="00DB1382">
            <w:pPr>
              <w:suppressAutoHyphens w:val="0"/>
              <w:spacing w:after="0"/>
              <w:jc w:val="center"/>
              <w:rPr>
                <w:rFonts w:ascii="Tahoma" w:hAnsi="Tahoma" w:cs="Tahoma"/>
                <w:b/>
                <w:bCs/>
                <w:color w:val="000000"/>
                <w:sz w:val="18"/>
                <w:szCs w:val="18"/>
                <w:lang w:val="el-GR" w:eastAsia="en-US"/>
              </w:rPr>
            </w:pPr>
            <w:r w:rsidRPr="00DB1382">
              <w:rPr>
                <w:rFonts w:ascii="Tahoma" w:hAnsi="Tahoma" w:cs="Tahoma"/>
                <w:b/>
                <w:bCs/>
                <w:color w:val="000000"/>
                <w:sz w:val="18"/>
                <w:szCs w:val="18"/>
                <w:lang w:val="el-GR" w:eastAsia="en-US"/>
              </w:rPr>
              <w:t>10</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3FF9C231" w14:textId="77777777" w:rsidR="00F730E2" w:rsidRPr="00DB1382" w:rsidRDefault="00F730E2" w:rsidP="00DB1382">
            <w:pPr>
              <w:suppressAutoHyphens w:val="0"/>
              <w:spacing w:after="0"/>
              <w:jc w:val="center"/>
              <w:rPr>
                <w:rFonts w:ascii="Tahoma" w:hAnsi="Tahoma" w:cs="Tahoma"/>
                <w:b/>
                <w:bCs/>
                <w:color w:val="000000"/>
                <w:sz w:val="18"/>
                <w:szCs w:val="18"/>
                <w:lang w:val="el-GR" w:eastAsia="en-US"/>
              </w:rPr>
            </w:pPr>
            <w:r w:rsidRPr="00DB1382">
              <w:rPr>
                <w:rFonts w:ascii="Tahoma" w:hAnsi="Tahoma" w:cs="Tahoma"/>
                <w:b/>
                <w:bCs/>
                <w:color w:val="000000"/>
                <w:sz w:val="18"/>
                <w:szCs w:val="18"/>
                <w:lang w:val="el-GR" w:eastAsia="en-US"/>
              </w:rPr>
              <w:t>11</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14:paraId="6B9BA245" w14:textId="77777777" w:rsidR="00F730E2" w:rsidRPr="00DB1382" w:rsidRDefault="00F730E2" w:rsidP="00DB1382">
            <w:pPr>
              <w:suppressAutoHyphens w:val="0"/>
              <w:spacing w:after="0"/>
              <w:jc w:val="center"/>
              <w:rPr>
                <w:rFonts w:ascii="Tahoma" w:hAnsi="Tahoma" w:cs="Tahoma"/>
                <w:b/>
                <w:bCs/>
                <w:color w:val="000000"/>
                <w:sz w:val="18"/>
                <w:szCs w:val="18"/>
                <w:lang w:val="el-GR" w:eastAsia="en-US"/>
              </w:rPr>
            </w:pPr>
            <w:r w:rsidRPr="00DB1382">
              <w:rPr>
                <w:rFonts w:ascii="Tahoma" w:hAnsi="Tahoma" w:cs="Tahoma"/>
                <w:b/>
                <w:bCs/>
                <w:color w:val="000000"/>
                <w:sz w:val="18"/>
                <w:szCs w:val="18"/>
                <w:lang w:val="el-GR" w:eastAsia="en-US"/>
              </w:rPr>
              <w:t>12</w:t>
            </w:r>
          </w:p>
        </w:tc>
        <w:tc>
          <w:tcPr>
            <w:tcW w:w="446" w:type="dxa"/>
            <w:tcBorders>
              <w:top w:val="single" w:sz="4" w:space="0" w:color="auto"/>
              <w:left w:val="nil"/>
              <w:bottom w:val="single" w:sz="4" w:space="0" w:color="auto"/>
              <w:right w:val="nil"/>
            </w:tcBorders>
            <w:vAlign w:val="bottom"/>
          </w:tcPr>
          <w:p w14:paraId="28104B2D" w14:textId="07A1E827" w:rsidR="00F730E2" w:rsidRPr="00DB1382" w:rsidRDefault="00F730E2" w:rsidP="00DB1382">
            <w:pPr>
              <w:suppressAutoHyphens w:val="0"/>
              <w:spacing w:after="0"/>
              <w:jc w:val="center"/>
              <w:rPr>
                <w:rFonts w:ascii="Tahoma" w:hAnsi="Tahoma" w:cs="Tahoma"/>
                <w:b/>
                <w:bCs/>
                <w:color w:val="000000"/>
                <w:sz w:val="18"/>
                <w:szCs w:val="18"/>
                <w:lang w:val="el-GR" w:eastAsia="en-US"/>
              </w:rPr>
            </w:pPr>
            <w:r>
              <w:rPr>
                <w:rFonts w:ascii="Tahoma" w:hAnsi="Tahoma" w:cs="Tahoma"/>
                <w:b/>
                <w:bCs/>
                <w:color w:val="000000"/>
                <w:sz w:val="18"/>
                <w:szCs w:val="18"/>
                <w:lang w:val="el-GR" w:eastAsia="en-US"/>
              </w:rPr>
              <w:t>13</w:t>
            </w:r>
          </w:p>
        </w:tc>
        <w:tc>
          <w:tcPr>
            <w:tcW w:w="446" w:type="dxa"/>
            <w:tcBorders>
              <w:top w:val="single" w:sz="4" w:space="0" w:color="auto"/>
              <w:left w:val="nil"/>
              <w:bottom w:val="single" w:sz="4" w:space="0" w:color="auto"/>
              <w:right w:val="nil"/>
            </w:tcBorders>
            <w:vAlign w:val="bottom"/>
          </w:tcPr>
          <w:p w14:paraId="02BFF348" w14:textId="771CD4DD" w:rsidR="00F730E2" w:rsidRPr="00DB1382" w:rsidRDefault="00F730E2" w:rsidP="00DB1382">
            <w:pPr>
              <w:suppressAutoHyphens w:val="0"/>
              <w:spacing w:after="0"/>
              <w:jc w:val="center"/>
              <w:rPr>
                <w:rFonts w:ascii="Tahoma" w:hAnsi="Tahoma" w:cs="Tahoma"/>
                <w:b/>
                <w:bCs/>
                <w:color w:val="000000"/>
                <w:sz w:val="18"/>
                <w:szCs w:val="18"/>
                <w:lang w:val="el-GR" w:eastAsia="en-US"/>
              </w:rPr>
            </w:pPr>
            <w:r>
              <w:rPr>
                <w:rFonts w:ascii="Tahoma" w:hAnsi="Tahoma" w:cs="Tahoma"/>
                <w:b/>
                <w:bCs/>
                <w:color w:val="000000"/>
                <w:sz w:val="18"/>
                <w:szCs w:val="18"/>
                <w:lang w:val="el-GR" w:eastAsia="en-US"/>
              </w:rPr>
              <w:t>14</w:t>
            </w:r>
          </w:p>
        </w:tc>
        <w:tc>
          <w:tcPr>
            <w:tcW w:w="446" w:type="dxa"/>
            <w:tcBorders>
              <w:top w:val="single" w:sz="4" w:space="0" w:color="auto"/>
              <w:left w:val="nil"/>
              <w:bottom w:val="single" w:sz="4" w:space="0" w:color="auto"/>
              <w:right w:val="single" w:sz="4" w:space="0" w:color="auto"/>
            </w:tcBorders>
            <w:vAlign w:val="bottom"/>
          </w:tcPr>
          <w:p w14:paraId="3CAAA627" w14:textId="40127928" w:rsidR="00F730E2" w:rsidRPr="00DB1382" w:rsidRDefault="00F730E2" w:rsidP="00DB1382">
            <w:pPr>
              <w:suppressAutoHyphens w:val="0"/>
              <w:spacing w:after="0"/>
              <w:jc w:val="center"/>
              <w:rPr>
                <w:rFonts w:ascii="Tahoma" w:hAnsi="Tahoma" w:cs="Tahoma"/>
                <w:b/>
                <w:bCs/>
                <w:color w:val="000000"/>
                <w:sz w:val="18"/>
                <w:szCs w:val="18"/>
                <w:lang w:val="el-GR" w:eastAsia="en-US"/>
              </w:rPr>
            </w:pPr>
            <w:r>
              <w:rPr>
                <w:rFonts w:ascii="Tahoma" w:hAnsi="Tahoma" w:cs="Tahoma"/>
                <w:b/>
                <w:bCs/>
                <w:color w:val="000000"/>
                <w:sz w:val="18"/>
                <w:szCs w:val="18"/>
                <w:lang w:val="el-GR" w:eastAsia="en-US"/>
              </w:rPr>
              <w:t>15</w:t>
            </w:r>
          </w:p>
        </w:tc>
      </w:tr>
      <w:tr w:rsidR="00F94007" w:rsidRPr="00DB1382" w14:paraId="3FA3C35C" w14:textId="79B4F85C" w:rsidTr="00F94007">
        <w:trPr>
          <w:trHeight w:val="420"/>
          <w:jc w:val="center"/>
        </w:trPr>
        <w:tc>
          <w:tcPr>
            <w:tcW w:w="3268" w:type="dxa"/>
            <w:tcBorders>
              <w:top w:val="nil"/>
              <w:left w:val="nil"/>
              <w:bottom w:val="nil"/>
              <w:right w:val="nil"/>
            </w:tcBorders>
            <w:shd w:val="clear" w:color="auto" w:fill="auto"/>
            <w:noWrap/>
            <w:vAlign w:val="center"/>
            <w:hideMark/>
          </w:tcPr>
          <w:p w14:paraId="2BC0B062" w14:textId="593C76F0" w:rsidR="00F730E2" w:rsidRPr="00DB1382" w:rsidRDefault="00F730E2" w:rsidP="00DB1382">
            <w:pPr>
              <w:suppressAutoHyphens w:val="0"/>
              <w:spacing w:after="0"/>
              <w:jc w:val="left"/>
              <w:rPr>
                <w:rFonts w:ascii="Tahoma" w:hAnsi="Tahoma" w:cs="Tahoma"/>
                <w:color w:val="000000"/>
                <w:sz w:val="18"/>
                <w:szCs w:val="18"/>
                <w:lang w:val="el-GR" w:eastAsia="en-US"/>
              </w:rPr>
            </w:pPr>
            <w:r w:rsidRPr="00DB1382">
              <w:rPr>
                <w:rFonts w:ascii="Tahoma" w:eastAsia="Tahoma" w:hAnsi="Tahoma" w:cs="Tahoma"/>
                <w:color w:val="000000"/>
                <w:sz w:val="18"/>
                <w:szCs w:val="18"/>
                <w:lang w:val="el-GR" w:eastAsia="en-US"/>
              </w:rPr>
              <w:t>1. Εκπόνηση Μελέτης Εφαρμογής</w:t>
            </w:r>
          </w:p>
        </w:tc>
        <w:tc>
          <w:tcPr>
            <w:tcW w:w="446" w:type="dxa"/>
            <w:tcBorders>
              <w:top w:val="nil"/>
              <w:left w:val="single" w:sz="4" w:space="0" w:color="auto"/>
              <w:bottom w:val="single" w:sz="4" w:space="0" w:color="auto"/>
              <w:right w:val="single" w:sz="4" w:space="0" w:color="auto"/>
            </w:tcBorders>
            <w:shd w:val="clear" w:color="000000" w:fill="92D050"/>
            <w:noWrap/>
            <w:vAlign w:val="bottom"/>
            <w:hideMark/>
          </w:tcPr>
          <w:p w14:paraId="1A3B6C55" w14:textId="77777777" w:rsidR="00F730E2" w:rsidRPr="00DB1382" w:rsidRDefault="00F730E2" w:rsidP="00DB138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000000" w:fill="92D050"/>
            <w:noWrap/>
            <w:vAlign w:val="bottom"/>
            <w:hideMark/>
          </w:tcPr>
          <w:p w14:paraId="74B7AC5A" w14:textId="77777777" w:rsidR="00F730E2" w:rsidRPr="00DB1382" w:rsidRDefault="00F730E2" w:rsidP="00DB138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D9D9D9" w:themeFill="background1" w:themeFillShade="D9"/>
            <w:noWrap/>
            <w:vAlign w:val="bottom"/>
            <w:hideMark/>
          </w:tcPr>
          <w:p w14:paraId="455BF0BB" w14:textId="77777777" w:rsidR="00F730E2" w:rsidRPr="00DB1382" w:rsidRDefault="00F730E2" w:rsidP="00DB138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732F0F78" w14:textId="77777777" w:rsidR="00F730E2" w:rsidRPr="00DB1382" w:rsidRDefault="00F730E2" w:rsidP="00DB138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6F71711E" w14:textId="77777777" w:rsidR="00F730E2" w:rsidRPr="00DB1382" w:rsidRDefault="00F730E2" w:rsidP="00DB138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6E0D75EB" w14:textId="77777777" w:rsidR="00F730E2" w:rsidRPr="00DB1382" w:rsidRDefault="00F730E2" w:rsidP="00DB138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1571B97A" w14:textId="77777777" w:rsidR="00F730E2" w:rsidRPr="00DB1382" w:rsidRDefault="00F730E2" w:rsidP="00DB138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46E52F99" w14:textId="77777777" w:rsidR="00F730E2" w:rsidRPr="00DB1382" w:rsidRDefault="00F730E2" w:rsidP="00DB138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615FD5D9" w14:textId="77777777" w:rsidR="00F730E2" w:rsidRPr="00DB1382" w:rsidRDefault="00F730E2" w:rsidP="00DB138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560" w:type="dxa"/>
            <w:tcBorders>
              <w:top w:val="nil"/>
              <w:left w:val="nil"/>
              <w:bottom w:val="single" w:sz="4" w:space="0" w:color="auto"/>
              <w:right w:val="single" w:sz="4" w:space="0" w:color="auto"/>
            </w:tcBorders>
            <w:shd w:val="clear" w:color="auto" w:fill="auto"/>
            <w:noWrap/>
            <w:vAlign w:val="bottom"/>
            <w:hideMark/>
          </w:tcPr>
          <w:p w14:paraId="349BDACC" w14:textId="77777777" w:rsidR="00F730E2" w:rsidRPr="00DB1382" w:rsidRDefault="00F730E2" w:rsidP="00DB138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560" w:type="dxa"/>
            <w:tcBorders>
              <w:top w:val="nil"/>
              <w:left w:val="nil"/>
              <w:bottom w:val="single" w:sz="4" w:space="0" w:color="auto"/>
              <w:right w:val="single" w:sz="4" w:space="0" w:color="auto"/>
            </w:tcBorders>
            <w:shd w:val="clear" w:color="auto" w:fill="auto"/>
            <w:noWrap/>
            <w:vAlign w:val="bottom"/>
            <w:hideMark/>
          </w:tcPr>
          <w:p w14:paraId="5A258C57" w14:textId="77777777" w:rsidR="00F730E2" w:rsidRPr="00DB1382" w:rsidRDefault="00F730E2" w:rsidP="00DB138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560" w:type="dxa"/>
            <w:tcBorders>
              <w:top w:val="nil"/>
              <w:left w:val="nil"/>
              <w:bottom w:val="single" w:sz="4" w:space="0" w:color="auto"/>
              <w:right w:val="single" w:sz="4" w:space="0" w:color="auto"/>
            </w:tcBorders>
            <w:shd w:val="clear" w:color="auto" w:fill="auto"/>
            <w:noWrap/>
            <w:vAlign w:val="bottom"/>
            <w:hideMark/>
          </w:tcPr>
          <w:p w14:paraId="6D85C357" w14:textId="77777777" w:rsidR="00F730E2" w:rsidRPr="00DB1382" w:rsidRDefault="00F730E2" w:rsidP="00DB138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446" w:type="dxa"/>
            <w:tcBorders>
              <w:top w:val="single" w:sz="4" w:space="0" w:color="auto"/>
              <w:left w:val="nil"/>
              <w:bottom w:val="single" w:sz="4" w:space="0" w:color="auto"/>
              <w:right w:val="single" w:sz="4" w:space="0" w:color="auto"/>
            </w:tcBorders>
          </w:tcPr>
          <w:p w14:paraId="4A3CC5FF" w14:textId="77777777" w:rsidR="00F730E2" w:rsidRPr="00DB1382" w:rsidRDefault="00F730E2" w:rsidP="00DB1382">
            <w:pPr>
              <w:suppressAutoHyphens w:val="0"/>
              <w:spacing w:after="0"/>
              <w:jc w:val="left"/>
              <w:rPr>
                <w:rFonts w:ascii="Tahoma" w:hAnsi="Tahoma" w:cs="Tahoma"/>
                <w:color w:val="000000"/>
                <w:sz w:val="20"/>
                <w:szCs w:val="20"/>
                <w:lang w:val="en-US" w:eastAsia="en-US"/>
              </w:rPr>
            </w:pPr>
          </w:p>
        </w:tc>
        <w:tc>
          <w:tcPr>
            <w:tcW w:w="446" w:type="dxa"/>
            <w:tcBorders>
              <w:top w:val="single" w:sz="4" w:space="0" w:color="auto"/>
              <w:left w:val="single" w:sz="4" w:space="0" w:color="auto"/>
              <w:bottom w:val="single" w:sz="4" w:space="0" w:color="auto"/>
              <w:right w:val="single" w:sz="4" w:space="0" w:color="auto"/>
            </w:tcBorders>
          </w:tcPr>
          <w:p w14:paraId="1CD97B33" w14:textId="1420D29E" w:rsidR="00F730E2" w:rsidRPr="00DB1382" w:rsidRDefault="00F730E2" w:rsidP="00DB1382">
            <w:pPr>
              <w:suppressAutoHyphens w:val="0"/>
              <w:spacing w:after="0"/>
              <w:jc w:val="left"/>
              <w:rPr>
                <w:rFonts w:ascii="Tahoma" w:hAnsi="Tahoma" w:cs="Tahoma"/>
                <w:color w:val="000000"/>
                <w:sz w:val="20"/>
                <w:szCs w:val="20"/>
                <w:lang w:val="en-US" w:eastAsia="en-US"/>
              </w:rPr>
            </w:pPr>
          </w:p>
        </w:tc>
        <w:tc>
          <w:tcPr>
            <w:tcW w:w="446" w:type="dxa"/>
            <w:tcBorders>
              <w:top w:val="single" w:sz="4" w:space="0" w:color="auto"/>
              <w:left w:val="single" w:sz="4" w:space="0" w:color="auto"/>
              <w:bottom w:val="single" w:sz="4" w:space="0" w:color="auto"/>
              <w:right w:val="single" w:sz="4" w:space="0" w:color="auto"/>
            </w:tcBorders>
          </w:tcPr>
          <w:p w14:paraId="2EA8EB97" w14:textId="18E4CEAD" w:rsidR="00F730E2" w:rsidRPr="00DB1382" w:rsidRDefault="00F730E2" w:rsidP="00DB1382">
            <w:pPr>
              <w:suppressAutoHyphens w:val="0"/>
              <w:spacing w:after="0"/>
              <w:jc w:val="left"/>
              <w:rPr>
                <w:rFonts w:ascii="Tahoma" w:hAnsi="Tahoma" w:cs="Tahoma"/>
                <w:color w:val="000000"/>
                <w:sz w:val="20"/>
                <w:szCs w:val="20"/>
                <w:lang w:val="en-US" w:eastAsia="en-US"/>
              </w:rPr>
            </w:pPr>
          </w:p>
        </w:tc>
      </w:tr>
      <w:tr w:rsidR="00F94007" w:rsidRPr="00AD323C" w14:paraId="51BE4E7B" w14:textId="2162D799" w:rsidTr="00F94007">
        <w:trPr>
          <w:trHeight w:val="343"/>
          <w:jc w:val="center"/>
        </w:trPr>
        <w:tc>
          <w:tcPr>
            <w:tcW w:w="3268" w:type="dxa"/>
            <w:tcBorders>
              <w:top w:val="nil"/>
              <w:left w:val="nil"/>
              <w:bottom w:val="nil"/>
              <w:right w:val="nil"/>
            </w:tcBorders>
            <w:shd w:val="clear" w:color="auto" w:fill="auto"/>
            <w:noWrap/>
            <w:vAlign w:val="center"/>
            <w:hideMark/>
          </w:tcPr>
          <w:p w14:paraId="088A89DA" w14:textId="7FABC49A" w:rsidR="00F730E2" w:rsidRPr="00DB1382" w:rsidRDefault="00F730E2" w:rsidP="00F730E2">
            <w:pPr>
              <w:suppressAutoHyphens w:val="0"/>
              <w:spacing w:after="0"/>
              <w:jc w:val="left"/>
              <w:rPr>
                <w:rFonts w:ascii="Tahoma" w:hAnsi="Tahoma" w:cs="Tahoma"/>
                <w:color w:val="000000"/>
                <w:sz w:val="18"/>
                <w:szCs w:val="18"/>
                <w:lang w:val="el-GR" w:eastAsia="en-US"/>
              </w:rPr>
            </w:pPr>
            <w:r w:rsidRPr="00DB1382">
              <w:rPr>
                <w:rFonts w:ascii="Tahoma" w:eastAsia="Tahoma" w:hAnsi="Tahoma" w:cs="Tahoma"/>
                <w:color w:val="000000"/>
                <w:sz w:val="18"/>
                <w:szCs w:val="18"/>
                <w:lang w:val="el-GR" w:eastAsia="en-US"/>
              </w:rPr>
              <w:t>2. </w:t>
            </w:r>
            <w:r>
              <w:rPr>
                <w:rFonts w:ascii="Tahoma" w:eastAsia="Tahoma" w:hAnsi="Tahoma" w:cs="Tahoma"/>
                <w:color w:val="000000"/>
                <w:sz w:val="18"/>
                <w:szCs w:val="18"/>
                <w:lang w:val="el-GR" w:eastAsia="en-US"/>
              </w:rPr>
              <w:t>Προμήθεια και εγκατάσταση έτοιμου Λογισμικού -</w:t>
            </w:r>
            <w:r w:rsidRPr="00DB1382">
              <w:rPr>
                <w:rFonts w:ascii="Tahoma" w:eastAsia="Tahoma" w:hAnsi="Tahoma" w:cs="Tahoma"/>
                <w:color w:val="000000"/>
                <w:sz w:val="18"/>
                <w:szCs w:val="18"/>
                <w:lang w:val="el-GR" w:eastAsia="en-US"/>
              </w:rPr>
              <w:t>  Ανάπτυξη Εφαρμογών</w:t>
            </w:r>
          </w:p>
        </w:tc>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45D7131D" w14:textId="04F553E2" w:rsidR="00F730E2" w:rsidRPr="00DB1382" w:rsidRDefault="00F730E2" w:rsidP="00F730E2">
            <w:pPr>
              <w:suppressAutoHyphens w:val="0"/>
              <w:spacing w:after="0"/>
              <w:jc w:val="left"/>
              <w:rPr>
                <w:rFonts w:ascii="Tahoma" w:hAnsi="Tahoma" w:cs="Tahoma"/>
                <w:color w:val="000000"/>
                <w:sz w:val="20"/>
                <w:szCs w:val="20"/>
                <w:lang w:val="el-GR" w:eastAsia="en-US"/>
              </w:rPr>
            </w:pPr>
          </w:p>
        </w:tc>
        <w:tc>
          <w:tcPr>
            <w:tcW w:w="446" w:type="dxa"/>
            <w:tcBorders>
              <w:top w:val="nil"/>
              <w:left w:val="nil"/>
              <w:bottom w:val="single" w:sz="4" w:space="0" w:color="auto"/>
              <w:right w:val="single" w:sz="4" w:space="0" w:color="auto"/>
            </w:tcBorders>
            <w:shd w:val="clear" w:color="000000" w:fill="FFFFFF"/>
            <w:noWrap/>
            <w:vAlign w:val="bottom"/>
            <w:hideMark/>
          </w:tcPr>
          <w:p w14:paraId="67050BBC" w14:textId="529FA77E" w:rsidR="00F730E2" w:rsidRPr="00DB1382" w:rsidRDefault="00F730E2" w:rsidP="00F730E2">
            <w:pPr>
              <w:suppressAutoHyphens w:val="0"/>
              <w:spacing w:after="0"/>
              <w:jc w:val="left"/>
              <w:rPr>
                <w:rFonts w:ascii="Tahoma" w:hAnsi="Tahoma" w:cs="Tahoma"/>
                <w:color w:val="000000"/>
                <w:sz w:val="20"/>
                <w:szCs w:val="20"/>
                <w:lang w:val="el-GR" w:eastAsia="en-US"/>
              </w:rPr>
            </w:pPr>
          </w:p>
        </w:tc>
        <w:tc>
          <w:tcPr>
            <w:tcW w:w="446" w:type="dxa"/>
            <w:tcBorders>
              <w:top w:val="nil"/>
              <w:left w:val="nil"/>
              <w:bottom w:val="single" w:sz="4" w:space="0" w:color="auto"/>
              <w:right w:val="single" w:sz="4" w:space="0" w:color="auto"/>
            </w:tcBorders>
            <w:shd w:val="clear" w:color="auto" w:fill="auto"/>
            <w:noWrap/>
            <w:vAlign w:val="bottom"/>
            <w:hideMark/>
          </w:tcPr>
          <w:p w14:paraId="47A02116" w14:textId="51E974EC" w:rsidR="00F730E2" w:rsidRPr="00DB1382" w:rsidRDefault="00F730E2" w:rsidP="00F730E2">
            <w:pPr>
              <w:suppressAutoHyphens w:val="0"/>
              <w:spacing w:after="0"/>
              <w:jc w:val="left"/>
              <w:rPr>
                <w:rFonts w:ascii="Tahoma" w:hAnsi="Tahoma" w:cs="Tahoma"/>
                <w:color w:val="000000"/>
                <w:sz w:val="20"/>
                <w:szCs w:val="20"/>
                <w:lang w:val="el-GR" w:eastAsia="en-US"/>
              </w:rPr>
            </w:pPr>
          </w:p>
        </w:tc>
        <w:tc>
          <w:tcPr>
            <w:tcW w:w="446" w:type="dxa"/>
            <w:tcBorders>
              <w:top w:val="nil"/>
              <w:left w:val="nil"/>
              <w:bottom w:val="single" w:sz="4" w:space="0" w:color="auto"/>
              <w:right w:val="single" w:sz="4" w:space="0" w:color="auto"/>
            </w:tcBorders>
            <w:shd w:val="clear" w:color="000000" w:fill="92D050"/>
            <w:noWrap/>
            <w:vAlign w:val="bottom"/>
            <w:hideMark/>
          </w:tcPr>
          <w:p w14:paraId="65221125" w14:textId="04376E02" w:rsidR="00F730E2" w:rsidRPr="00DB1382" w:rsidRDefault="00F730E2" w:rsidP="00F730E2">
            <w:pPr>
              <w:suppressAutoHyphens w:val="0"/>
              <w:spacing w:after="0"/>
              <w:jc w:val="left"/>
              <w:rPr>
                <w:rFonts w:ascii="Tahoma" w:hAnsi="Tahoma" w:cs="Tahoma"/>
                <w:color w:val="000000"/>
                <w:sz w:val="20"/>
                <w:szCs w:val="20"/>
                <w:lang w:val="el-GR" w:eastAsia="en-US"/>
              </w:rPr>
            </w:pPr>
          </w:p>
        </w:tc>
        <w:tc>
          <w:tcPr>
            <w:tcW w:w="446" w:type="dxa"/>
            <w:tcBorders>
              <w:top w:val="nil"/>
              <w:left w:val="nil"/>
              <w:bottom w:val="single" w:sz="4" w:space="0" w:color="auto"/>
              <w:right w:val="single" w:sz="4" w:space="0" w:color="auto"/>
            </w:tcBorders>
            <w:shd w:val="clear" w:color="000000" w:fill="92D050"/>
            <w:noWrap/>
            <w:vAlign w:val="bottom"/>
            <w:hideMark/>
          </w:tcPr>
          <w:p w14:paraId="66F8B592" w14:textId="5D840842" w:rsidR="00F730E2" w:rsidRPr="00DB1382" w:rsidRDefault="00F730E2" w:rsidP="00F730E2">
            <w:pPr>
              <w:suppressAutoHyphens w:val="0"/>
              <w:spacing w:after="0"/>
              <w:jc w:val="left"/>
              <w:rPr>
                <w:rFonts w:ascii="Tahoma" w:hAnsi="Tahoma" w:cs="Tahoma"/>
                <w:color w:val="000000"/>
                <w:sz w:val="20"/>
                <w:szCs w:val="20"/>
                <w:lang w:val="el-GR" w:eastAsia="en-US"/>
              </w:rPr>
            </w:pPr>
          </w:p>
        </w:tc>
        <w:tc>
          <w:tcPr>
            <w:tcW w:w="446" w:type="dxa"/>
            <w:tcBorders>
              <w:top w:val="nil"/>
              <w:left w:val="nil"/>
              <w:bottom w:val="single" w:sz="4" w:space="0" w:color="auto"/>
              <w:right w:val="single" w:sz="4" w:space="0" w:color="auto"/>
            </w:tcBorders>
            <w:shd w:val="clear" w:color="000000" w:fill="92D050"/>
            <w:noWrap/>
            <w:vAlign w:val="bottom"/>
            <w:hideMark/>
          </w:tcPr>
          <w:p w14:paraId="6E5A88EA" w14:textId="2D3DBB65" w:rsidR="00F730E2" w:rsidRPr="00DB1382" w:rsidRDefault="00F730E2" w:rsidP="00F730E2">
            <w:pPr>
              <w:suppressAutoHyphens w:val="0"/>
              <w:spacing w:after="0"/>
              <w:jc w:val="left"/>
              <w:rPr>
                <w:rFonts w:ascii="Tahoma" w:hAnsi="Tahoma" w:cs="Tahoma"/>
                <w:color w:val="000000"/>
                <w:sz w:val="20"/>
                <w:szCs w:val="20"/>
                <w:lang w:val="el-GR" w:eastAsia="en-US"/>
              </w:rPr>
            </w:pPr>
          </w:p>
        </w:tc>
        <w:tc>
          <w:tcPr>
            <w:tcW w:w="446" w:type="dxa"/>
            <w:tcBorders>
              <w:top w:val="nil"/>
              <w:left w:val="nil"/>
              <w:bottom w:val="single" w:sz="4" w:space="0" w:color="auto"/>
              <w:right w:val="single" w:sz="4" w:space="0" w:color="auto"/>
            </w:tcBorders>
            <w:shd w:val="clear" w:color="000000" w:fill="92D050"/>
            <w:noWrap/>
            <w:vAlign w:val="bottom"/>
            <w:hideMark/>
          </w:tcPr>
          <w:p w14:paraId="224361E9" w14:textId="344AEF5A" w:rsidR="00F730E2" w:rsidRPr="00DB1382" w:rsidRDefault="00F730E2" w:rsidP="00F730E2">
            <w:pPr>
              <w:suppressAutoHyphens w:val="0"/>
              <w:spacing w:after="0"/>
              <w:jc w:val="left"/>
              <w:rPr>
                <w:rFonts w:ascii="Tahoma" w:hAnsi="Tahoma" w:cs="Tahoma"/>
                <w:color w:val="000000"/>
                <w:sz w:val="20"/>
                <w:szCs w:val="20"/>
                <w:lang w:val="el-GR" w:eastAsia="en-US"/>
              </w:rPr>
            </w:pPr>
          </w:p>
        </w:tc>
        <w:tc>
          <w:tcPr>
            <w:tcW w:w="446" w:type="dxa"/>
            <w:tcBorders>
              <w:top w:val="nil"/>
              <w:left w:val="nil"/>
              <w:bottom w:val="single" w:sz="4" w:space="0" w:color="auto"/>
              <w:right w:val="single" w:sz="4" w:space="0" w:color="auto"/>
            </w:tcBorders>
            <w:shd w:val="clear" w:color="000000" w:fill="92D050"/>
            <w:noWrap/>
            <w:vAlign w:val="bottom"/>
            <w:hideMark/>
          </w:tcPr>
          <w:p w14:paraId="0E0FE683" w14:textId="39CD2B7C" w:rsidR="00F730E2" w:rsidRPr="00DB1382" w:rsidRDefault="00F730E2" w:rsidP="00F730E2">
            <w:pPr>
              <w:suppressAutoHyphens w:val="0"/>
              <w:spacing w:after="0"/>
              <w:jc w:val="left"/>
              <w:rPr>
                <w:rFonts w:ascii="Tahoma" w:hAnsi="Tahoma" w:cs="Tahoma"/>
                <w:color w:val="000000"/>
                <w:sz w:val="20"/>
                <w:szCs w:val="20"/>
                <w:lang w:val="el-GR" w:eastAsia="en-US"/>
              </w:rPr>
            </w:pPr>
          </w:p>
        </w:tc>
        <w:tc>
          <w:tcPr>
            <w:tcW w:w="446" w:type="dxa"/>
            <w:tcBorders>
              <w:top w:val="nil"/>
              <w:left w:val="nil"/>
              <w:bottom w:val="single" w:sz="4" w:space="0" w:color="auto"/>
              <w:right w:val="single" w:sz="4" w:space="0" w:color="auto"/>
            </w:tcBorders>
            <w:shd w:val="clear" w:color="auto" w:fill="92D050"/>
            <w:noWrap/>
            <w:vAlign w:val="bottom"/>
            <w:hideMark/>
          </w:tcPr>
          <w:p w14:paraId="130AF247" w14:textId="0F09FB15" w:rsidR="00F730E2" w:rsidRPr="00DB1382" w:rsidRDefault="00F730E2" w:rsidP="00F730E2">
            <w:pPr>
              <w:suppressAutoHyphens w:val="0"/>
              <w:spacing w:after="0"/>
              <w:jc w:val="left"/>
              <w:rPr>
                <w:rFonts w:ascii="Tahoma" w:hAnsi="Tahoma" w:cs="Tahoma"/>
                <w:color w:val="000000"/>
                <w:sz w:val="20"/>
                <w:szCs w:val="20"/>
                <w:lang w:val="el-GR" w:eastAsia="en-US"/>
              </w:rPr>
            </w:pPr>
          </w:p>
        </w:tc>
        <w:tc>
          <w:tcPr>
            <w:tcW w:w="560" w:type="dxa"/>
            <w:tcBorders>
              <w:top w:val="nil"/>
              <w:left w:val="nil"/>
              <w:bottom w:val="single" w:sz="4" w:space="0" w:color="auto"/>
              <w:right w:val="single" w:sz="4" w:space="0" w:color="auto"/>
            </w:tcBorders>
            <w:shd w:val="clear" w:color="auto" w:fill="D0CECE" w:themeFill="background2" w:themeFillShade="E6"/>
            <w:noWrap/>
            <w:vAlign w:val="bottom"/>
            <w:hideMark/>
          </w:tcPr>
          <w:p w14:paraId="25FD5A99" w14:textId="0CF20F9A" w:rsidR="00F730E2" w:rsidRPr="00DB1382" w:rsidRDefault="00F730E2" w:rsidP="00F730E2">
            <w:pPr>
              <w:suppressAutoHyphens w:val="0"/>
              <w:spacing w:after="0"/>
              <w:jc w:val="left"/>
              <w:rPr>
                <w:rFonts w:ascii="Tahoma" w:hAnsi="Tahoma" w:cs="Tahoma"/>
                <w:color w:val="000000"/>
                <w:sz w:val="20"/>
                <w:szCs w:val="20"/>
                <w:lang w:val="el-GR" w:eastAsia="en-US"/>
              </w:rPr>
            </w:pPr>
          </w:p>
        </w:tc>
        <w:tc>
          <w:tcPr>
            <w:tcW w:w="560" w:type="dxa"/>
            <w:tcBorders>
              <w:top w:val="nil"/>
              <w:left w:val="nil"/>
              <w:bottom w:val="single" w:sz="4" w:space="0" w:color="auto"/>
              <w:right w:val="single" w:sz="4" w:space="0" w:color="auto"/>
            </w:tcBorders>
            <w:shd w:val="clear" w:color="auto" w:fill="auto"/>
            <w:noWrap/>
            <w:vAlign w:val="bottom"/>
            <w:hideMark/>
          </w:tcPr>
          <w:p w14:paraId="03895A08" w14:textId="3D4D388C" w:rsidR="00F730E2" w:rsidRPr="00DB1382" w:rsidRDefault="00F730E2" w:rsidP="00F730E2">
            <w:pPr>
              <w:suppressAutoHyphens w:val="0"/>
              <w:spacing w:after="0"/>
              <w:jc w:val="left"/>
              <w:rPr>
                <w:rFonts w:ascii="Tahoma" w:hAnsi="Tahoma" w:cs="Tahoma"/>
                <w:color w:val="000000"/>
                <w:sz w:val="20"/>
                <w:szCs w:val="20"/>
                <w:lang w:val="el-GR" w:eastAsia="en-US"/>
              </w:rPr>
            </w:pPr>
          </w:p>
        </w:tc>
        <w:tc>
          <w:tcPr>
            <w:tcW w:w="560" w:type="dxa"/>
            <w:tcBorders>
              <w:top w:val="nil"/>
              <w:left w:val="nil"/>
              <w:bottom w:val="single" w:sz="4" w:space="0" w:color="auto"/>
              <w:right w:val="single" w:sz="4" w:space="0" w:color="auto"/>
            </w:tcBorders>
            <w:shd w:val="clear" w:color="auto" w:fill="auto"/>
            <w:noWrap/>
            <w:vAlign w:val="bottom"/>
            <w:hideMark/>
          </w:tcPr>
          <w:p w14:paraId="474F8C18" w14:textId="567F3623" w:rsidR="00F730E2" w:rsidRPr="00DB1382" w:rsidRDefault="00F730E2" w:rsidP="00F730E2">
            <w:pPr>
              <w:suppressAutoHyphens w:val="0"/>
              <w:spacing w:after="0"/>
              <w:jc w:val="left"/>
              <w:rPr>
                <w:rFonts w:ascii="Tahoma" w:hAnsi="Tahoma" w:cs="Tahoma"/>
                <w:color w:val="000000"/>
                <w:sz w:val="20"/>
                <w:szCs w:val="20"/>
                <w:lang w:val="el-GR" w:eastAsia="en-US"/>
              </w:rPr>
            </w:pPr>
          </w:p>
        </w:tc>
        <w:tc>
          <w:tcPr>
            <w:tcW w:w="446" w:type="dxa"/>
            <w:tcBorders>
              <w:top w:val="single" w:sz="4" w:space="0" w:color="auto"/>
              <w:left w:val="nil"/>
              <w:bottom w:val="single" w:sz="4" w:space="0" w:color="auto"/>
              <w:right w:val="single" w:sz="4" w:space="0" w:color="auto"/>
            </w:tcBorders>
          </w:tcPr>
          <w:p w14:paraId="364FD32B" w14:textId="77777777" w:rsidR="00F730E2" w:rsidRPr="001C64F5" w:rsidRDefault="00F730E2" w:rsidP="00F730E2">
            <w:pPr>
              <w:suppressAutoHyphens w:val="0"/>
              <w:spacing w:after="0"/>
              <w:jc w:val="left"/>
              <w:rPr>
                <w:rFonts w:ascii="Tahoma" w:hAnsi="Tahoma" w:cs="Tahoma"/>
                <w:color w:val="000000"/>
                <w:sz w:val="20"/>
                <w:szCs w:val="20"/>
                <w:lang w:val="el-GR" w:eastAsia="en-US"/>
              </w:rPr>
            </w:pPr>
          </w:p>
        </w:tc>
        <w:tc>
          <w:tcPr>
            <w:tcW w:w="446" w:type="dxa"/>
            <w:tcBorders>
              <w:top w:val="single" w:sz="4" w:space="0" w:color="auto"/>
              <w:left w:val="single" w:sz="4" w:space="0" w:color="auto"/>
              <w:bottom w:val="single" w:sz="4" w:space="0" w:color="auto"/>
              <w:right w:val="single" w:sz="4" w:space="0" w:color="auto"/>
            </w:tcBorders>
          </w:tcPr>
          <w:p w14:paraId="732E163B" w14:textId="1884B63C" w:rsidR="00F730E2" w:rsidRPr="006F5FD1" w:rsidRDefault="00F730E2" w:rsidP="00F730E2">
            <w:pPr>
              <w:suppressAutoHyphens w:val="0"/>
              <w:spacing w:after="0"/>
              <w:jc w:val="left"/>
              <w:rPr>
                <w:rFonts w:ascii="Tahoma" w:hAnsi="Tahoma" w:cs="Tahoma"/>
                <w:color w:val="000000"/>
                <w:sz w:val="20"/>
                <w:szCs w:val="20"/>
                <w:lang w:val="el-GR" w:eastAsia="en-US"/>
              </w:rPr>
            </w:pPr>
          </w:p>
        </w:tc>
        <w:tc>
          <w:tcPr>
            <w:tcW w:w="446" w:type="dxa"/>
            <w:tcBorders>
              <w:top w:val="single" w:sz="4" w:space="0" w:color="auto"/>
              <w:left w:val="single" w:sz="4" w:space="0" w:color="auto"/>
              <w:bottom w:val="single" w:sz="4" w:space="0" w:color="auto"/>
              <w:right w:val="single" w:sz="4" w:space="0" w:color="auto"/>
            </w:tcBorders>
          </w:tcPr>
          <w:p w14:paraId="67F5D6F4" w14:textId="5E580E6B" w:rsidR="00F730E2" w:rsidRPr="00F94007" w:rsidRDefault="00F730E2" w:rsidP="00F730E2">
            <w:pPr>
              <w:suppressAutoHyphens w:val="0"/>
              <w:spacing w:after="0"/>
              <w:jc w:val="left"/>
              <w:rPr>
                <w:rFonts w:ascii="Tahoma" w:hAnsi="Tahoma" w:cs="Tahoma"/>
                <w:color w:val="000000"/>
                <w:sz w:val="20"/>
                <w:szCs w:val="20"/>
                <w:lang w:val="el-GR" w:eastAsia="en-US"/>
              </w:rPr>
            </w:pPr>
          </w:p>
        </w:tc>
      </w:tr>
      <w:tr w:rsidR="00F94007" w:rsidRPr="00DB1382" w14:paraId="67EAB0FA" w14:textId="5D444EB1" w:rsidTr="00F94007">
        <w:trPr>
          <w:trHeight w:val="420"/>
          <w:jc w:val="center"/>
        </w:trPr>
        <w:tc>
          <w:tcPr>
            <w:tcW w:w="3268" w:type="dxa"/>
            <w:tcBorders>
              <w:top w:val="nil"/>
              <w:left w:val="nil"/>
              <w:bottom w:val="nil"/>
              <w:right w:val="nil"/>
            </w:tcBorders>
            <w:shd w:val="clear" w:color="auto" w:fill="auto"/>
            <w:noWrap/>
            <w:vAlign w:val="center"/>
            <w:hideMark/>
          </w:tcPr>
          <w:p w14:paraId="0CD5B5C1" w14:textId="51CA2D2A" w:rsidR="00F730E2" w:rsidRPr="00DB1382" w:rsidRDefault="00F730E2" w:rsidP="00F730E2">
            <w:pPr>
              <w:suppressAutoHyphens w:val="0"/>
              <w:spacing w:after="0"/>
              <w:jc w:val="left"/>
              <w:rPr>
                <w:rFonts w:ascii="Tahoma" w:hAnsi="Tahoma" w:cs="Tahoma"/>
                <w:color w:val="000000"/>
                <w:sz w:val="18"/>
                <w:szCs w:val="18"/>
                <w:lang w:val="el-GR" w:eastAsia="en-US"/>
              </w:rPr>
            </w:pPr>
            <w:r w:rsidRPr="00DB1382">
              <w:rPr>
                <w:rFonts w:ascii="Tahoma" w:eastAsia="Tahoma" w:hAnsi="Tahoma" w:cs="Tahoma"/>
                <w:color w:val="000000"/>
                <w:sz w:val="18"/>
                <w:szCs w:val="18"/>
                <w:lang w:val="el-GR" w:eastAsia="en-US"/>
              </w:rPr>
              <w:t>3. </w:t>
            </w:r>
            <w:r>
              <w:rPr>
                <w:rFonts w:ascii="Tahoma" w:eastAsia="Tahoma" w:hAnsi="Tahoma" w:cs="Tahoma"/>
                <w:color w:val="000000"/>
                <w:sz w:val="18"/>
                <w:szCs w:val="18"/>
                <w:lang w:val="el-GR" w:eastAsia="en-US"/>
              </w:rPr>
              <w:t>Εκπαίδευση</w:t>
            </w:r>
            <w:r w:rsidRPr="00DB1382">
              <w:rPr>
                <w:rFonts w:ascii="Tahoma" w:eastAsia="Tahoma" w:hAnsi="Tahoma" w:cs="Tahoma"/>
                <w:color w:val="000000"/>
                <w:sz w:val="18"/>
                <w:szCs w:val="18"/>
                <w:lang w:val="el-GR" w:eastAsia="en-US"/>
              </w:rPr>
              <w:t xml:space="preserve"> – δοκιμαστική λειτουργία</w:t>
            </w:r>
          </w:p>
        </w:tc>
        <w:tc>
          <w:tcPr>
            <w:tcW w:w="446" w:type="dxa"/>
            <w:tcBorders>
              <w:top w:val="nil"/>
              <w:left w:val="single" w:sz="4" w:space="0" w:color="auto"/>
              <w:bottom w:val="single" w:sz="4" w:space="0" w:color="auto"/>
              <w:right w:val="single" w:sz="4" w:space="0" w:color="auto"/>
            </w:tcBorders>
            <w:shd w:val="clear" w:color="auto" w:fill="auto"/>
            <w:noWrap/>
            <w:vAlign w:val="bottom"/>
            <w:hideMark/>
          </w:tcPr>
          <w:p w14:paraId="7DAA6442" w14:textId="77777777" w:rsidR="00F730E2" w:rsidRPr="00DB1382" w:rsidRDefault="00F730E2" w:rsidP="00F730E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0CD52C32" w14:textId="77777777" w:rsidR="00F730E2" w:rsidRPr="00DB1382" w:rsidRDefault="00F730E2" w:rsidP="00F730E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690D2326" w14:textId="77777777" w:rsidR="00F730E2" w:rsidRPr="00DB1382" w:rsidRDefault="00F730E2" w:rsidP="00F730E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380A505B" w14:textId="77777777" w:rsidR="00F730E2" w:rsidRPr="00DB1382" w:rsidRDefault="00F730E2" w:rsidP="00F730E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7EB98DF1" w14:textId="77777777" w:rsidR="00F730E2" w:rsidRPr="00DB1382" w:rsidRDefault="00F730E2" w:rsidP="00F730E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2F87636B" w14:textId="77777777" w:rsidR="00F730E2" w:rsidRPr="00DB1382" w:rsidRDefault="00F730E2" w:rsidP="00F730E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77FDC5ED" w14:textId="77777777" w:rsidR="00F730E2" w:rsidRPr="00DB1382" w:rsidRDefault="00F730E2" w:rsidP="00F730E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5D9F0EEE" w14:textId="77777777" w:rsidR="00F730E2" w:rsidRPr="00DB1382" w:rsidRDefault="00F730E2" w:rsidP="00F730E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446" w:type="dxa"/>
            <w:tcBorders>
              <w:top w:val="nil"/>
              <w:left w:val="nil"/>
              <w:bottom w:val="single" w:sz="4" w:space="0" w:color="auto"/>
              <w:right w:val="single" w:sz="4" w:space="0" w:color="auto"/>
            </w:tcBorders>
            <w:shd w:val="clear" w:color="auto" w:fill="auto"/>
            <w:noWrap/>
            <w:vAlign w:val="bottom"/>
            <w:hideMark/>
          </w:tcPr>
          <w:p w14:paraId="3A0CA7CA" w14:textId="77777777" w:rsidR="00F730E2" w:rsidRPr="00F94007" w:rsidRDefault="00F730E2" w:rsidP="00F730E2">
            <w:pPr>
              <w:suppressAutoHyphens w:val="0"/>
              <w:spacing w:after="0"/>
              <w:jc w:val="left"/>
              <w:rPr>
                <w:rFonts w:ascii="Tahoma" w:hAnsi="Tahoma" w:cs="Tahoma"/>
                <w:sz w:val="20"/>
                <w:szCs w:val="20"/>
                <w:lang w:val="el-GR" w:eastAsia="en-US"/>
              </w:rPr>
            </w:pPr>
            <w:r w:rsidRPr="001C64F5">
              <w:rPr>
                <w:rFonts w:ascii="Tahoma" w:hAnsi="Tahoma" w:cs="Tahoma"/>
                <w:color w:val="000000"/>
                <w:sz w:val="20"/>
                <w:szCs w:val="20"/>
                <w:lang w:val="en-US" w:eastAsia="en-US"/>
              </w:rPr>
              <w:t> </w:t>
            </w:r>
          </w:p>
        </w:tc>
        <w:tc>
          <w:tcPr>
            <w:tcW w:w="560" w:type="dxa"/>
            <w:tcBorders>
              <w:top w:val="nil"/>
              <w:left w:val="nil"/>
              <w:bottom w:val="single" w:sz="4" w:space="0" w:color="auto"/>
              <w:right w:val="single" w:sz="4" w:space="0" w:color="auto"/>
            </w:tcBorders>
            <w:shd w:val="clear" w:color="auto" w:fill="auto"/>
            <w:noWrap/>
            <w:vAlign w:val="bottom"/>
            <w:hideMark/>
          </w:tcPr>
          <w:p w14:paraId="128DB65E" w14:textId="77777777" w:rsidR="00F730E2" w:rsidRPr="00DB1382" w:rsidRDefault="00F730E2" w:rsidP="00F730E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560" w:type="dxa"/>
            <w:tcBorders>
              <w:top w:val="nil"/>
              <w:left w:val="nil"/>
              <w:bottom w:val="single" w:sz="4" w:space="0" w:color="auto"/>
              <w:right w:val="single" w:sz="4" w:space="0" w:color="auto"/>
            </w:tcBorders>
            <w:shd w:val="clear" w:color="auto" w:fill="92D050"/>
            <w:noWrap/>
            <w:vAlign w:val="bottom"/>
            <w:hideMark/>
          </w:tcPr>
          <w:p w14:paraId="619A00A6" w14:textId="77777777" w:rsidR="00F730E2" w:rsidRPr="00DB1382" w:rsidRDefault="00F730E2" w:rsidP="00F730E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560" w:type="dxa"/>
            <w:tcBorders>
              <w:top w:val="nil"/>
              <w:left w:val="nil"/>
              <w:bottom w:val="single" w:sz="4" w:space="0" w:color="auto"/>
              <w:right w:val="single" w:sz="4" w:space="0" w:color="auto"/>
            </w:tcBorders>
            <w:shd w:val="clear" w:color="auto" w:fill="92D050"/>
            <w:noWrap/>
            <w:vAlign w:val="bottom"/>
            <w:hideMark/>
          </w:tcPr>
          <w:p w14:paraId="6C17CB9A" w14:textId="77777777" w:rsidR="00F730E2" w:rsidRPr="00DB1382" w:rsidRDefault="00F730E2" w:rsidP="00F730E2">
            <w:pPr>
              <w:suppressAutoHyphens w:val="0"/>
              <w:spacing w:after="0"/>
              <w:jc w:val="left"/>
              <w:rPr>
                <w:rFonts w:ascii="Tahoma" w:hAnsi="Tahoma" w:cs="Tahoma"/>
                <w:color w:val="000000"/>
                <w:sz w:val="20"/>
                <w:szCs w:val="20"/>
                <w:lang w:val="el-GR" w:eastAsia="en-US"/>
              </w:rPr>
            </w:pPr>
            <w:r w:rsidRPr="00DB1382">
              <w:rPr>
                <w:rFonts w:ascii="Tahoma" w:hAnsi="Tahoma" w:cs="Tahoma"/>
                <w:color w:val="000000"/>
                <w:sz w:val="20"/>
                <w:szCs w:val="20"/>
                <w:lang w:val="en-US" w:eastAsia="en-US"/>
              </w:rPr>
              <w:t> </w:t>
            </w:r>
          </w:p>
        </w:tc>
        <w:tc>
          <w:tcPr>
            <w:tcW w:w="446" w:type="dxa"/>
            <w:tcBorders>
              <w:top w:val="single" w:sz="4" w:space="0" w:color="auto"/>
              <w:left w:val="nil"/>
              <w:bottom w:val="single" w:sz="4" w:space="0" w:color="auto"/>
              <w:right w:val="single" w:sz="4" w:space="0" w:color="auto"/>
            </w:tcBorders>
            <w:shd w:val="clear" w:color="auto" w:fill="92D050"/>
          </w:tcPr>
          <w:p w14:paraId="500C7B26" w14:textId="77777777" w:rsidR="00F730E2" w:rsidRPr="00DB1382" w:rsidRDefault="00F730E2" w:rsidP="00F730E2">
            <w:pPr>
              <w:suppressAutoHyphens w:val="0"/>
              <w:spacing w:after="0"/>
              <w:jc w:val="left"/>
              <w:rPr>
                <w:rFonts w:ascii="Tahoma" w:hAnsi="Tahoma" w:cs="Tahoma"/>
                <w:color w:val="000000"/>
                <w:sz w:val="20"/>
                <w:szCs w:val="20"/>
                <w:lang w:val="en-US" w:eastAsia="en-US"/>
              </w:rPr>
            </w:pPr>
          </w:p>
        </w:tc>
        <w:tc>
          <w:tcPr>
            <w:tcW w:w="446" w:type="dxa"/>
            <w:tcBorders>
              <w:top w:val="single" w:sz="4" w:space="0" w:color="auto"/>
              <w:left w:val="single" w:sz="4" w:space="0" w:color="auto"/>
              <w:bottom w:val="single" w:sz="4" w:space="0" w:color="auto"/>
              <w:right w:val="single" w:sz="4" w:space="0" w:color="auto"/>
            </w:tcBorders>
            <w:shd w:val="clear" w:color="auto" w:fill="92D050"/>
          </w:tcPr>
          <w:p w14:paraId="0BB42AB2" w14:textId="2F64FB61" w:rsidR="00F730E2" w:rsidRPr="00DB1382" w:rsidRDefault="00F730E2" w:rsidP="00F730E2">
            <w:pPr>
              <w:suppressAutoHyphens w:val="0"/>
              <w:spacing w:after="0"/>
              <w:jc w:val="left"/>
              <w:rPr>
                <w:rFonts w:ascii="Tahoma" w:hAnsi="Tahoma" w:cs="Tahoma"/>
                <w:color w:val="000000"/>
                <w:sz w:val="20"/>
                <w:szCs w:val="20"/>
                <w:lang w:val="en-US" w:eastAsia="en-US"/>
              </w:rPr>
            </w:pPr>
          </w:p>
        </w:tc>
        <w:tc>
          <w:tcPr>
            <w:tcW w:w="446"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8BC667" w14:textId="4A17BCD6" w:rsidR="00F730E2" w:rsidRPr="00DB1382" w:rsidRDefault="00F730E2" w:rsidP="00F730E2">
            <w:pPr>
              <w:suppressAutoHyphens w:val="0"/>
              <w:spacing w:after="0"/>
              <w:jc w:val="left"/>
              <w:rPr>
                <w:rFonts w:ascii="Tahoma" w:hAnsi="Tahoma" w:cs="Tahoma"/>
                <w:color w:val="000000"/>
                <w:sz w:val="20"/>
                <w:szCs w:val="20"/>
                <w:lang w:val="en-US" w:eastAsia="en-US"/>
              </w:rPr>
            </w:pPr>
          </w:p>
        </w:tc>
      </w:tr>
    </w:tbl>
    <w:p w14:paraId="366BB357" w14:textId="77777777" w:rsidR="00DB1382" w:rsidRPr="00DB1382" w:rsidRDefault="00DB1382" w:rsidP="00D55CBF">
      <w:pPr>
        <w:suppressAutoHyphens w:val="0"/>
        <w:autoSpaceDE w:val="0"/>
        <w:spacing w:after="60"/>
        <w:rPr>
          <w:rFonts w:ascii="Tahoma" w:eastAsia="SimSun" w:hAnsi="Tahoma" w:cs="Tahoma"/>
          <w:szCs w:val="22"/>
          <w:lang w:val="el-GR"/>
        </w:rPr>
      </w:pPr>
    </w:p>
    <w:p w14:paraId="5333729E" w14:textId="67E9D0F6" w:rsidR="008338F0" w:rsidRPr="00835162" w:rsidRDefault="008338F0" w:rsidP="00A613D1">
      <w:pPr>
        <w:suppressAutoHyphens w:val="0"/>
        <w:autoSpaceDE w:val="0"/>
        <w:spacing w:after="60"/>
        <w:rPr>
          <w:rFonts w:ascii="Tahoma" w:eastAsia="SimSun" w:hAnsi="Tahoma" w:cs="Tahoma"/>
          <w:color w:val="5B9BD5"/>
          <w:szCs w:val="22"/>
          <w:lang w:val="el-GR"/>
        </w:rPr>
      </w:pPr>
    </w:p>
    <w:p w14:paraId="69B2E72A" w14:textId="2AED67CC" w:rsidR="0002359E" w:rsidRPr="00F94007" w:rsidRDefault="0005587A" w:rsidP="00F94007">
      <w:pPr>
        <w:pStyle w:val="4"/>
        <w:numPr>
          <w:ilvl w:val="1"/>
          <w:numId w:val="151"/>
        </w:numPr>
        <w:tabs>
          <w:tab w:val="left" w:pos="1134"/>
        </w:tabs>
        <w:ind w:left="858"/>
        <w:rPr>
          <w:rFonts w:ascii="Tahoma" w:eastAsia="SimSun" w:hAnsi="Tahoma" w:cs="Tahoma"/>
          <w:szCs w:val="22"/>
          <w:lang w:val="el-GR"/>
        </w:rPr>
      </w:pPr>
      <w:bookmarkStart w:id="322" w:name="_Toc55222724"/>
      <w:bookmarkStart w:id="323" w:name="_Toc55581685"/>
      <w:bookmarkStart w:id="324" w:name="_Φάσεις_-_Παραδοτέα"/>
      <w:bookmarkStart w:id="325" w:name="_Toc56417740"/>
      <w:bookmarkStart w:id="326" w:name="_Ref45721798"/>
      <w:bookmarkEnd w:id="322"/>
      <w:bookmarkEnd w:id="323"/>
      <w:bookmarkEnd w:id="324"/>
      <w:r>
        <w:rPr>
          <w:rFonts w:ascii="Tahoma" w:eastAsia="SimSun" w:hAnsi="Tahoma" w:cs="Tahoma"/>
          <w:szCs w:val="22"/>
          <w:lang w:val="el-GR"/>
        </w:rPr>
        <w:t>Φάσεις - Παραδοτέα</w:t>
      </w:r>
      <w:bookmarkEnd w:id="325"/>
      <w:r w:rsidR="0002359E" w:rsidRPr="00F94007">
        <w:rPr>
          <w:rFonts w:ascii="Tahoma" w:eastAsia="SimSun" w:hAnsi="Tahoma" w:cs="Tahoma"/>
          <w:szCs w:val="22"/>
          <w:lang w:val="el-GR"/>
        </w:rPr>
        <w:t xml:space="preserve"> </w:t>
      </w:r>
      <w:bookmarkEnd w:id="326"/>
    </w:p>
    <w:p w14:paraId="13D8B281" w14:textId="70B3C3D7" w:rsidR="003616E7" w:rsidRDefault="00AC7796" w:rsidP="00F94007">
      <w:pPr>
        <w:rPr>
          <w:rFonts w:ascii="Tahoma" w:hAnsi="Tahoma" w:cs="Tahoma"/>
          <w:lang w:val="el-GR" w:eastAsia="el-GR"/>
        </w:rPr>
      </w:pPr>
      <w:r w:rsidRPr="00F94007">
        <w:rPr>
          <w:rFonts w:ascii="Tahoma" w:hAnsi="Tahoma" w:cs="Tahoma"/>
          <w:lang w:val="el-GR" w:eastAsia="el-GR"/>
        </w:rPr>
        <w:t>Η γενική μεθοδολογία υλοποίησης του Έργου χωρίζεται στις εξής Φάσεις:</w:t>
      </w:r>
      <w:r w:rsidR="00B27480">
        <w:rPr>
          <w:rFonts w:ascii="Tahoma" w:hAnsi="Tahoma" w:cs="Tahoma"/>
          <w:lang w:val="el-GR" w:eastAsia="el-GR"/>
        </w:rPr>
        <w:t xml:space="preserve"> </w:t>
      </w:r>
    </w:p>
    <w:p w14:paraId="0F5B1EDC" w14:textId="3B6CFAEE" w:rsidR="0002359E" w:rsidRPr="00F94007" w:rsidRDefault="003616E7" w:rsidP="00F94007">
      <w:pPr>
        <w:pStyle w:val="5"/>
        <w:numPr>
          <w:ilvl w:val="2"/>
          <w:numId w:val="151"/>
        </w:numPr>
        <w:spacing w:line="240" w:lineRule="auto"/>
        <w:ind w:left="1004" w:hanging="720"/>
        <w:rPr>
          <w:rFonts w:ascii="Tahoma" w:hAnsi="Tahoma" w:cs="Tahoma"/>
          <w:szCs w:val="22"/>
          <w:lang w:val="el-GR"/>
        </w:rPr>
      </w:pPr>
      <w:r w:rsidRPr="003616E7">
        <w:rPr>
          <w:rFonts w:ascii="Tahoma" w:hAnsi="Tahoma" w:cs="Tahoma"/>
          <w:szCs w:val="22"/>
          <w:lang w:val="el-GR"/>
        </w:rPr>
        <w:t xml:space="preserve">Φάση 1: Εκπόνηση Μελέτης Εφαρμογής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88"/>
        <w:gridCol w:w="6940"/>
      </w:tblGrid>
      <w:tr w:rsidR="00AC7796" w:rsidRPr="00B27480" w14:paraId="71A90E18" w14:textId="77777777" w:rsidTr="003616E7">
        <w:trPr>
          <w:jc w:val="center"/>
        </w:trPr>
        <w:tc>
          <w:tcPr>
            <w:tcW w:w="5000" w:type="pct"/>
            <w:gridSpan w:val="2"/>
            <w:shd w:val="clear" w:color="auto" w:fill="FBE4D5" w:themeFill="accent2" w:themeFillTint="33"/>
            <w:vAlign w:val="center"/>
          </w:tcPr>
          <w:p w14:paraId="63AFFDD0" w14:textId="489A6983" w:rsidR="00AC7796" w:rsidRPr="00F94007" w:rsidRDefault="00AC7796" w:rsidP="003616E7">
            <w:pPr>
              <w:pStyle w:val="ae"/>
              <w:rPr>
                <w:rFonts w:ascii="Tahoma" w:hAnsi="Tahoma" w:cs="Tahoma"/>
                <w:szCs w:val="22"/>
                <w:lang w:val="el-GR"/>
              </w:rPr>
            </w:pPr>
            <w:r w:rsidRPr="00F94007">
              <w:rPr>
                <w:rFonts w:ascii="Tahoma" w:hAnsi="Tahoma" w:cs="Tahoma"/>
                <w:b/>
                <w:szCs w:val="22"/>
                <w:lang w:val="el-GR"/>
              </w:rPr>
              <w:t xml:space="preserve">Φάση 1: </w:t>
            </w:r>
            <w:r w:rsidRPr="00F94007">
              <w:rPr>
                <w:rFonts w:ascii="Tahoma" w:hAnsi="Tahoma" w:cs="Tahoma"/>
                <w:b/>
                <w:color w:val="000000"/>
                <w:szCs w:val="22"/>
                <w:lang w:val="el-GR"/>
              </w:rPr>
              <w:t>Εκπόνηση Μελέτης Εφαρμογής</w:t>
            </w:r>
            <w:r w:rsidRPr="00F94007">
              <w:rPr>
                <w:rFonts w:ascii="Tahoma" w:hAnsi="Tahoma" w:cs="Tahoma"/>
                <w:szCs w:val="22"/>
                <w:lang w:val="el-GR"/>
              </w:rPr>
              <w:t xml:space="preserve">  </w:t>
            </w:r>
          </w:p>
        </w:tc>
      </w:tr>
      <w:tr w:rsidR="00AC7796" w:rsidRPr="00AD323C" w14:paraId="5F9D60D0" w14:textId="77777777" w:rsidTr="003616E7">
        <w:trPr>
          <w:jc w:val="center"/>
        </w:trPr>
        <w:tc>
          <w:tcPr>
            <w:tcW w:w="5000" w:type="pct"/>
            <w:gridSpan w:val="2"/>
          </w:tcPr>
          <w:p w14:paraId="25500499" w14:textId="3A71843D" w:rsidR="005B6DE1" w:rsidRPr="00F94007" w:rsidRDefault="005B6DE1" w:rsidP="005B6DE1">
            <w:pPr>
              <w:rPr>
                <w:rFonts w:ascii="Tahoma" w:hAnsi="Tahoma" w:cs="Tahoma"/>
                <w:szCs w:val="22"/>
                <w:lang w:val="el-GR"/>
              </w:rPr>
            </w:pPr>
            <w:r w:rsidRPr="00F94007">
              <w:rPr>
                <w:rFonts w:ascii="Tahoma" w:hAnsi="Tahoma" w:cs="Tahoma"/>
                <w:szCs w:val="22"/>
                <w:lang w:val="el-GR"/>
              </w:rPr>
              <w:t>Στο πλαίσιο της Φάσης 1, θα εκπονηθεί το λεπτομερές πλάνο υλοποίησης του έργου με σκοπό τον βέλτιστο σχεδιασμό εκτέλεσης όλων των επιμέρους δραστηριοτήτων. Η Φάση 1 αποτελεί το βασικό οδηγό υλοποίησης του Έργου και περιλαμβάνει κατ’ ελάχιστον τα εξής:</w:t>
            </w:r>
          </w:p>
          <w:p w14:paraId="09CD209A" w14:textId="77777777" w:rsidR="005B6DE1" w:rsidRPr="00F94007" w:rsidRDefault="005B6DE1" w:rsidP="005B6DE1">
            <w:pPr>
              <w:pStyle w:val="aff"/>
              <w:numPr>
                <w:ilvl w:val="0"/>
                <w:numId w:val="132"/>
              </w:numPr>
              <w:suppressAutoHyphens w:val="0"/>
              <w:spacing w:before="120"/>
              <w:ind w:left="470" w:hanging="113"/>
              <w:contextualSpacing w:val="0"/>
              <w:rPr>
                <w:rFonts w:ascii="Tahoma" w:hAnsi="Tahoma" w:cs="Tahoma"/>
                <w:szCs w:val="22"/>
                <w:lang w:val="el-GR"/>
              </w:rPr>
            </w:pPr>
            <w:r w:rsidRPr="00F94007">
              <w:rPr>
                <w:rFonts w:ascii="Tahoma" w:hAnsi="Tahoma" w:cs="Tahoma"/>
                <w:szCs w:val="22"/>
                <w:lang w:val="el-GR"/>
              </w:rPr>
              <w:t>Σχέδιο Διαχείρισης και Ποιότητας Έργου (ΣΔΠΕ):</w:t>
            </w:r>
          </w:p>
          <w:p w14:paraId="1D685E35" w14:textId="77777777" w:rsidR="005B6DE1" w:rsidRPr="00F94007" w:rsidRDefault="005B6DE1" w:rsidP="005B6DE1">
            <w:pPr>
              <w:pStyle w:val="aff"/>
              <w:numPr>
                <w:ilvl w:val="0"/>
                <w:numId w:val="133"/>
              </w:numPr>
              <w:suppressAutoHyphens w:val="0"/>
              <w:spacing w:before="120"/>
              <w:ind w:hanging="185"/>
              <w:contextualSpacing w:val="0"/>
              <w:rPr>
                <w:rFonts w:ascii="Tahoma" w:hAnsi="Tahoma" w:cs="Tahoma"/>
                <w:szCs w:val="22"/>
                <w:lang w:val="el-GR"/>
              </w:rPr>
            </w:pPr>
            <w:r w:rsidRPr="00F94007">
              <w:rPr>
                <w:rFonts w:ascii="Tahoma" w:hAnsi="Tahoma" w:cs="Tahoma"/>
                <w:szCs w:val="22"/>
                <w:lang w:val="el-GR"/>
              </w:rPr>
              <w:t>Οργανωτικό Σχήμα / Δομή Διοίκησης Έργου</w:t>
            </w:r>
          </w:p>
          <w:p w14:paraId="15DC00F7" w14:textId="10222A00" w:rsidR="007A330A" w:rsidRDefault="007A330A" w:rsidP="005B6DE1">
            <w:pPr>
              <w:pStyle w:val="aff"/>
              <w:numPr>
                <w:ilvl w:val="0"/>
                <w:numId w:val="133"/>
              </w:numPr>
              <w:suppressAutoHyphens w:val="0"/>
              <w:spacing w:before="120"/>
              <w:ind w:hanging="185"/>
              <w:contextualSpacing w:val="0"/>
              <w:rPr>
                <w:rFonts w:ascii="Tahoma" w:hAnsi="Tahoma" w:cs="Tahoma"/>
                <w:szCs w:val="22"/>
                <w:lang w:val="el-GR"/>
              </w:rPr>
            </w:pPr>
            <w:r>
              <w:rPr>
                <w:rFonts w:ascii="Tahoma" w:hAnsi="Tahoma" w:cs="Tahoma"/>
                <w:szCs w:val="22"/>
                <w:lang w:val="el-GR"/>
              </w:rPr>
              <w:t>Επικαιροποιημένη Ομάδα Έργου</w:t>
            </w:r>
          </w:p>
          <w:p w14:paraId="47F2DBD0" w14:textId="77777777" w:rsidR="005B6DE1" w:rsidRPr="00F94007" w:rsidRDefault="005B6DE1" w:rsidP="005B6DE1">
            <w:pPr>
              <w:pStyle w:val="aff"/>
              <w:numPr>
                <w:ilvl w:val="0"/>
                <w:numId w:val="133"/>
              </w:numPr>
              <w:suppressAutoHyphens w:val="0"/>
              <w:spacing w:before="120"/>
              <w:ind w:hanging="185"/>
              <w:contextualSpacing w:val="0"/>
              <w:rPr>
                <w:rFonts w:ascii="Tahoma" w:hAnsi="Tahoma" w:cs="Tahoma"/>
                <w:szCs w:val="22"/>
                <w:lang w:val="el-GR"/>
              </w:rPr>
            </w:pPr>
            <w:r w:rsidRPr="00F94007">
              <w:rPr>
                <w:rFonts w:ascii="Tahoma" w:hAnsi="Tahoma" w:cs="Tahoma"/>
                <w:szCs w:val="22"/>
                <w:lang w:val="el-GR"/>
              </w:rPr>
              <w:t>Σχέδιο Επικοινωνίας</w:t>
            </w:r>
          </w:p>
          <w:p w14:paraId="4AE79C1E" w14:textId="4EE64283" w:rsidR="005B6DE1" w:rsidRPr="00F94007" w:rsidRDefault="005B6DE1" w:rsidP="005B6DE1">
            <w:pPr>
              <w:pStyle w:val="aff"/>
              <w:numPr>
                <w:ilvl w:val="0"/>
                <w:numId w:val="133"/>
              </w:numPr>
              <w:suppressAutoHyphens w:val="0"/>
              <w:spacing w:before="120"/>
              <w:ind w:hanging="185"/>
              <w:contextualSpacing w:val="0"/>
              <w:rPr>
                <w:rFonts w:ascii="Tahoma" w:hAnsi="Tahoma" w:cs="Tahoma"/>
                <w:szCs w:val="22"/>
                <w:lang w:val="el-GR"/>
              </w:rPr>
            </w:pPr>
            <w:r w:rsidRPr="00F94007">
              <w:rPr>
                <w:rFonts w:ascii="Tahoma" w:hAnsi="Tahoma" w:cs="Tahoma"/>
                <w:szCs w:val="22"/>
                <w:lang w:val="el-GR"/>
              </w:rPr>
              <w:t xml:space="preserve">Επικαιροποιημένο </w:t>
            </w:r>
            <w:r w:rsidR="007A330A">
              <w:rPr>
                <w:rFonts w:ascii="Tahoma" w:hAnsi="Tahoma" w:cs="Tahoma"/>
                <w:szCs w:val="22"/>
                <w:lang w:val="el-GR"/>
              </w:rPr>
              <w:t>-</w:t>
            </w:r>
            <w:r w:rsidRPr="00F94007">
              <w:rPr>
                <w:rFonts w:ascii="Tahoma" w:hAnsi="Tahoma" w:cs="Tahoma"/>
                <w:szCs w:val="22"/>
                <w:lang w:val="el-GR"/>
              </w:rPr>
              <w:t xml:space="preserve"> αναλυτικό χρονοδιάγραμμα Έργου</w:t>
            </w:r>
          </w:p>
          <w:p w14:paraId="045109E2" w14:textId="1D2D17D0" w:rsidR="007A330A" w:rsidRDefault="007A330A" w:rsidP="005B6DE1">
            <w:pPr>
              <w:pStyle w:val="aff"/>
              <w:numPr>
                <w:ilvl w:val="0"/>
                <w:numId w:val="133"/>
              </w:numPr>
              <w:suppressAutoHyphens w:val="0"/>
              <w:spacing w:before="120"/>
              <w:ind w:hanging="185"/>
              <w:contextualSpacing w:val="0"/>
              <w:rPr>
                <w:rFonts w:ascii="Tahoma" w:hAnsi="Tahoma" w:cs="Tahoma"/>
                <w:szCs w:val="22"/>
                <w:lang w:val="el-GR"/>
              </w:rPr>
            </w:pPr>
            <w:r>
              <w:rPr>
                <w:rFonts w:ascii="Tahoma" w:hAnsi="Tahoma" w:cs="Tahoma"/>
                <w:szCs w:val="22"/>
                <w:lang w:val="el-GR"/>
              </w:rPr>
              <w:t>Διαχείριση θεμάτων</w:t>
            </w:r>
          </w:p>
          <w:p w14:paraId="325D17C5" w14:textId="729272E1" w:rsidR="005B6DE1" w:rsidRPr="00F94007" w:rsidRDefault="005B6DE1" w:rsidP="005B6DE1">
            <w:pPr>
              <w:pStyle w:val="aff"/>
              <w:numPr>
                <w:ilvl w:val="0"/>
                <w:numId w:val="133"/>
              </w:numPr>
              <w:suppressAutoHyphens w:val="0"/>
              <w:spacing w:before="120"/>
              <w:ind w:hanging="185"/>
              <w:contextualSpacing w:val="0"/>
              <w:rPr>
                <w:rFonts w:ascii="Tahoma" w:hAnsi="Tahoma" w:cs="Tahoma"/>
                <w:szCs w:val="22"/>
                <w:lang w:val="el-GR"/>
              </w:rPr>
            </w:pPr>
            <w:r w:rsidRPr="00F94007">
              <w:rPr>
                <w:rFonts w:ascii="Tahoma" w:hAnsi="Tahoma" w:cs="Tahoma"/>
                <w:szCs w:val="22"/>
                <w:lang w:val="el-GR"/>
              </w:rPr>
              <w:t xml:space="preserve">Εκτίμηση </w:t>
            </w:r>
            <w:r w:rsidR="007A330A">
              <w:rPr>
                <w:rFonts w:ascii="Tahoma" w:hAnsi="Tahoma" w:cs="Tahoma"/>
                <w:szCs w:val="22"/>
                <w:lang w:val="el-GR"/>
              </w:rPr>
              <w:t>–</w:t>
            </w:r>
            <w:r w:rsidRPr="00F94007">
              <w:rPr>
                <w:rFonts w:ascii="Tahoma" w:hAnsi="Tahoma" w:cs="Tahoma"/>
                <w:szCs w:val="22"/>
                <w:lang w:val="el-GR"/>
              </w:rPr>
              <w:t xml:space="preserve"> </w:t>
            </w:r>
            <w:r w:rsidR="007A330A">
              <w:rPr>
                <w:rFonts w:ascii="Tahoma" w:hAnsi="Tahoma" w:cs="Tahoma"/>
                <w:szCs w:val="22"/>
                <w:lang w:val="el-GR"/>
              </w:rPr>
              <w:t xml:space="preserve">Διάγνωση και </w:t>
            </w:r>
            <w:r w:rsidRPr="00F94007">
              <w:rPr>
                <w:rFonts w:ascii="Tahoma" w:hAnsi="Tahoma" w:cs="Tahoma"/>
                <w:szCs w:val="22"/>
                <w:lang w:val="el-GR"/>
              </w:rPr>
              <w:t>Διαχείριση Κινδύνων</w:t>
            </w:r>
          </w:p>
          <w:p w14:paraId="3865B77C" w14:textId="77777777" w:rsidR="005B6DE1" w:rsidRPr="00F94007" w:rsidRDefault="005B6DE1" w:rsidP="005B6DE1">
            <w:pPr>
              <w:pStyle w:val="aff"/>
              <w:numPr>
                <w:ilvl w:val="0"/>
                <w:numId w:val="133"/>
              </w:numPr>
              <w:suppressAutoHyphens w:val="0"/>
              <w:spacing w:before="120"/>
              <w:ind w:hanging="185"/>
              <w:contextualSpacing w:val="0"/>
              <w:rPr>
                <w:rFonts w:ascii="Tahoma" w:hAnsi="Tahoma" w:cs="Tahoma"/>
                <w:szCs w:val="22"/>
                <w:lang w:val="el-GR"/>
              </w:rPr>
            </w:pPr>
            <w:r w:rsidRPr="00F94007">
              <w:rPr>
                <w:rFonts w:ascii="Tahoma" w:hAnsi="Tahoma" w:cs="Tahoma"/>
                <w:szCs w:val="22"/>
                <w:lang w:val="el-GR"/>
              </w:rPr>
              <w:t>Διασφάλιση - Έλεγχος Ποιότητας</w:t>
            </w:r>
          </w:p>
          <w:p w14:paraId="313CDE7F" w14:textId="77777777" w:rsidR="005B6DE1" w:rsidRPr="00F94007" w:rsidRDefault="005B6DE1" w:rsidP="005B6DE1">
            <w:pPr>
              <w:pStyle w:val="aff"/>
              <w:numPr>
                <w:ilvl w:val="0"/>
                <w:numId w:val="133"/>
              </w:numPr>
              <w:suppressAutoHyphens w:val="0"/>
              <w:spacing w:before="120"/>
              <w:ind w:hanging="185"/>
              <w:contextualSpacing w:val="0"/>
              <w:rPr>
                <w:rFonts w:ascii="Tahoma" w:hAnsi="Tahoma" w:cs="Tahoma"/>
                <w:szCs w:val="22"/>
                <w:lang w:val="el-GR"/>
              </w:rPr>
            </w:pPr>
            <w:r w:rsidRPr="00F94007">
              <w:rPr>
                <w:rFonts w:ascii="Tahoma" w:hAnsi="Tahoma" w:cs="Tahoma"/>
                <w:szCs w:val="22"/>
                <w:lang w:val="el-GR"/>
              </w:rPr>
              <w:t>Διαχείριση Αρχείων - Δεδομένων</w:t>
            </w:r>
          </w:p>
          <w:p w14:paraId="07308ECC" w14:textId="77777777" w:rsidR="005B6DE1" w:rsidRPr="00F94007" w:rsidRDefault="005B6DE1" w:rsidP="005B6DE1">
            <w:pPr>
              <w:pStyle w:val="aff"/>
              <w:numPr>
                <w:ilvl w:val="0"/>
                <w:numId w:val="133"/>
              </w:numPr>
              <w:suppressAutoHyphens w:val="0"/>
              <w:spacing w:before="120"/>
              <w:ind w:hanging="185"/>
              <w:contextualSpacing w:val="0"/>
              <w:rPr>
                <w:rFonts w:ascii="Tahoma" w:hAnsi="Tahoma" w:cs="Tahoma"/>
                <w:szCs w:val="22"/>
                <w:lang w:val="el-GR"/>
              </w:rPr>
            </w:pPr>
            <w:r w:rsidRPr="00F94007">
              <w:rPr>
                <w:rFonts w:ascii="Tahoma" w:hAnsi="Tahoma" w:cs="Tahoma"/>
                <w:szCs w:val="22"/>
                <w:lang w:val="el-GR"/>
              </w:rPr>
              <w:t xml:space="preserve">Διαχείριση Αλλαγών </w:t>
            </w:r>
          </w:p>
          <w:p w14:paraId="6CE2E7B9" w14:textId="77777777" w:rsidR="005B6DE1" w:rsidRPr="00F94007" w:rsidRDefault="005B6DE1" w:rsidP="005B6DE1">
            <w:pPr>
              <w:pStyle w:val="aff"/>
              <w:numPr>
                <w:ilvl w:val="0"/>
                <w:numId w:val="133"/>
              </w:numPr>
              <w:suppressAutoHyphens w:val="0"/>
              <w:spacing w:before="120"/>
              <w:ind w:hanging="185"/>
              <w:contextualSpacing w:val="0"/>
              <w:rPr>
                <w:rFonts w:ascii="Tahoma" w:hAnsi="Tahoma" w:cs="Tahoma"/>
                <w:szCs w:val="22"/>
                <w:lang w:val="el-GR"/>
              </w:rPr>
            </w:pPr>
            <w:r w:rsidRPr="00F94007">
              <w:rPr>
                <w:rFonts w:ascii="Tahoma" w:hAnsi="Tahoma" w:cs="Tahoma"/>
                <w:szCs w:val="22"/>
                <w:lang w:val="el-GR"/>
              </w:rPr>
              <w:t>Διοικητική Πληροφόρηση</w:t>
            </w:r>
          </w:p>
          <w:p w14:paraId="7684DEA4" w14:textId="46A35C2B" w:rsidR="003A3741" w:rsidRDefault="003A3741" w:rsidP="005B6DE1">
            <w:pPr>
              <w:pStyle w:val="aff"/>
              <w:numPr>
                <w:ilvl w:val="0"/>
                <w:numId w:val="132"/>
              </w:numPr>
              <w:suppressAutoHyphens w:val="0"/>
              <w:spacing w:before="120"/>
              <w:ind w:left="470" w:hanging="113"/>
              <w:contextualSpacing w:val="0"/>
              <w:rPr>
                <w:rFonts w:ascii="Tahoma" w:hAnsi="Tahoma" w:cs="Tahoma"/>
                <w:szCs w:val="22"/>
                <w:lang w:val="el-GR"/>
              </w:rPr>
            </w:pPr>
            <w:r>
              <w:rPr>
                <w:rFonts w:ascii="Tahoma" w:hAnsi="Tahoma" w:cs="Tahoma"/>
                <w:szCs w:val="22"/>
                <w:lang w:val="el-GR"/>
              </w:rPr>
              <w:t>Καταγραφή Υφιστάμενης Κατάστασης (επικαιροποίηση)</w:t>
            </w:r>
          </w:p>
          <w:p w14:paraId="57E08636" w14:textId="774E1307" w:rsidR="005B6DE1" w:rsidRPr="00F94007" w:rsidRDefault="005B6DE1" w:rsidP="005B6DE1">
            <w:pPr>
              <w:pStyle w:val="aff"/>
              <w:numPr>
                <w:ilvl w:val="0"/>
                <w:numId w:val="132"/>
              </w:numPr>
              <w:suppressAutoHyphens w:val="0"/>
              <w:spacing w:before="120"/>
              <w:ind w:left="470" w:hanging="113"/>
              <w:contextualSpacing w:val="0"/>
              <w:rPr>
                <w:rFonts w:ascii="Tahoma" w:hAnsi="Tahoma" w:cs="Tahoma"/>
                <w:szCs w:val="22"/>
                <w:lang w:val="el-GR"/>
              </w:rPr>
            </w:pPr>
            <w:r w:rsidRPr="00F94007">
              <w:rPr>
                <w:rFonts w:ascii="Tahoma" w:hAnsi="Tahoma" w:cs="Tahoma"/>
                <w:szCs w:val="22"/>
                <w:lang w:val="el-GR"/>
              </w:rPr>
              <w:t>Ανάλυση Απαι</w:t>
            </w:r>
            <w:r w:rsidR="003A3741">
              <w:rPr>
                <w:rFonts w:ascii="Tahoma" w:hAnsi="Tahoma" w:cs="Tahoma"/>
                <w:szCs w:val="22"/>
                <w:lang w:val="el-GR"/>
              </w:rPr>
              <w:t>τήσεων</w:t>
            </w:r>
          </w:p>
          <w:p w14:paraId="5B89B5EF" w14:textId="004ECFEF" w:rsidR="005B6DE1" w:rsidRPr="00F94007" w:rsidRDefault="005B6DE1" w:rsidP="005B6DE1">
            <w:pPr>
              <w:pStyle w:val="aff"/>
              <w:numPr>
                <w:ilvl w:val="0"/>
                <w:numId w:val="132"/>
              </w:numPr>
              <w:suppressAutoHyphens w:val="0"/>
              <w:spacing w:before="120"/>
              <w:ind w:left="714" w:hanging="357"/>
              <w:contextualSpacing w:val="0"/>
              <w:rPr>
                <w:rFonts w:ascii="Tahoma" w:hAnsi="Tahoma" w:cs="Tahoma"/>
                <w:szCs w:val="22"/>
                <w:lang w:val="el-GR"/>
              </w:rPr>
            </w:pPr>
            <w:r w:rsidRPr="00F94007">
              <w:rPr>
                <w:rFonts w:ascii="Tahoma" w:hAnsi="Tahoma" w:cs="Tahoma"/>
                <w:szCs w:val="22"/>
                <w:lang w:val="el-GR"/>
              </w:rPr>
              <w:t>Σχεδιασμό</w:t>
            </w:r>
            <w:r w:rsidR="003A3741">
              <w:rPr>
                <w:rFonts w:ascii="Tahoma" w:hAnsi="Tahoma" w:cs="Tahoma"/>
                <w:szCs w:val="22"/>
                <w:lang w:val="el-GR"/>
              </w:rPr>
              <w:t>ς</w:t>
            </w:r>
            <w:r w:rsidRPr="00F94007">
              <w:rPr>
                <w:rFonts w:ascii="Tahoma" w:hAnsi="Tahoma" w:cs="Tahoma"/>
                <w:szCs w:val="22"/>
                <w:lang w:val="el-GR"/>
              </w:rPr>
              <w:t xml:space="preserve"> Αρχιτεκτονικής </w:t>
            </w:r>
            <w:r w:rsidR="003A3741">
              <w:rPr>
                <w:rFonts w:ascii="Tahoma" w:hAnsi="Tahoma" w:cs="Tahoma"/>
                <w:szCs w:val="22"/>
                <w:lang w:val="el-GR"/>
              </w:rPr>
              <w:t>Λ</w:t>
            </w:r>
            <w:r w:rsidRPr="00F94007">
              <w:rPr>
                <w:rFonts w:ascii="Tahoma" w:hAnsi="Tahoma" w:cs="Tahoma"/>
                <w:szCs w:val="22"/>
                <w:lang w:val="el-GR"/>
              </w:rPr>
              <w:t>ύσης</w:t>
            </w:r>
            <w:r w:rsidR="0025458A" w:rsidRPr="00F94007">
              <w:rPr>
                <w:rFonts w:ascii="Tahoma" w:hAnsi="Tahoma" w:cs="Tahoma"/>
                <w:szCs w:val="22"/>
                <w:lang w:val="el-GR"/>
              </w:rPr>
              <w:t xml:space="preserve"> και </w:t>
            </w:r>
            <w:r w:rsidR="003A3741">
              <w:rPr>
                <w:rFonts w:ascii="Tahoma" w:hAnsi="Tahoma" w:cs="Tahoma"/>
                <w:szCs w:val="22"/>
                <w:lang w:val="el-GR"/>
              </w:rPr>
              <w:t>Σύνδεση με επιχειρησιακούς Στόχους και Απαιτήσεις</w:t>
            </w:r>
          </w:p>
          <w:p w14:paraId="365F89F5" w14:textId="303AB954" w:rsidR="00A552EA" w:rsidRPr="00F94007" w:rsidRDefault="00A552EA" w:rsidP="00A552EA">
            <w:pPr>
              <w:pStyle w:val="aff"/>
              <w:numPr>
                <w:ilvl w:val="0"/>
                <w:numId w:val="132"/>
              </w:numPr>
              <w:suppressAutoHyphens w:val="0"/>
              <w:spacing w:before="120"/>
              <w:ind w:left="714" w:hanging="357"/>
              <w:contextualSpacing w:val="0"/>
              <w:rPr>
                <w:rFonts w:ascii="Tahoma" w:hAnsi="Tahoma" w:cs="Tahoma"/>
                <w:szCs w:val="22"/>
                <w:lang w:val="el-GR"/>
              </w:rPr>
            </w:pPr>
            <w:r w:rsidRPr="00F94007">
              <w:rPr>
                <w:rFonts w:ascii="Tahoma" w:hAnsi="Tahoma" w:cs="Tahoma"/>
                <w:szCs w:val="22"/>
                <w:lang w:val="el-GR"/>
              </w:rPr>
              <w:t xml:space="preserve">Μεθοδολογία και </w:t>
            </w:r>
            <w:r w:rsidR="003A3741">
              <w:rPr>
                <w:rFonts w:ascii="Tahoma" w:hAnsi="Tahoma" w:cs="Tahoma"/>
                <w:szCs w:val="22"/>
                <w:lang w:val="el-GR"/>
              </w:rPr>
              <w:t xml:space="preserve">Αρχικά </w:t>
            </w:r>
            <w:r w:rsidRPr="00F94007">
              <w:rPr>
                <w:rFonts w:ascii="Tahoma" w:hAnsi="Tahoma" w:cs="Tahoma"/>
                <w:szCs w:val="22"/>
                <w:lang w:val="el-GR"/>
              </w:rPr>
              <w:t>Σενάρια Ελέγχου</w:t>
            </w:r>
            <w:r w:rsidR="003A3741">
              <w:rPr>
                <w:rFonts w:ascii="Tahoma" w:hAnsi="Tahoma" w:cs="Tahoma"/>
                <w:szCs w:val="22"/>
                <w:lang w:val="el-GR"/>
              </w:rPr>
              <w:t xml:space="preserve"> Αποδοχής</w:t>
            </w:r>
          </w:p>
          <w:p w14:paraId="0B21980A" w14:textId="43F9EA80" w:rsidR="00A82F37" w:rsidRPr="00CA38AF" w:rsidRDefault="00F26F23" w:rsidP="00CA38AF">
            <w:pPr>
              <w:pStyle w:val="aff"/>
              <w:numPr>
                <w:ilvl w:val="0"/>
                <w:numId w:val="132"/>
              </w:numPr>
              <w:suppressAutoHyphens w:val="0"/>
              <w:spacing w:before="120"/>
              <w:ind w:left="714" w:hanging="357"/>
              <w:contextualSpacing w:val="0"/>
              <w:rPr>
                <w:rFonts w:ascii="Tahoma" w:hAnsi="Tahoma" w:cs="Tahoma"/>
                <w:szCs w:val="22"/>
                <w:lang w:val="el-GR"/>
              </w:rPr>
            </w:pPr>
            <w:r>
              <w:rPr>
                <w:rFonts w:ascii="Tahoma" w:hAnsi="Tahoma" w:cs="Tahoma"/>
                <w:szCs w:val="22"/>
                <w:lang w:val="el-GR"/>
              </w:rPr>
              <w:t>Κατάρτιση Πολιτικής Ασφάλειας</w:t>
            </w:r>
            <w:r w:rsidR="00CA38AF">
              <w:rPr>
                <w:rFonts w:ascii="Tahoma" w:hAnsi="Tahoma" w:cs="Tahoma"/>
                <w:szCs w:val="22"/>
                <w:lang w:val="el-GR"/>
              </w:rPr>
              <w:t xml:space="preserve">, Μελέτη αποτίμησης επικινδυνότητας </w:t>
            </w:r>
          </w:p>
          <w:p w14:paraId="213B1E6D" w14:textId="77777777" w:rsidR="003A3741" w:rsidRDefault="003A3741" w:rsidP="003A3741">
            <w:pPr>
              <w:pStyle w:val="aff"/>
              <w:numPr>
                <w:ilvl w:val="0"/>
                <w:numId w:val="132"/>
              </w:numPr>
              <w:suppressAutoHyphens w:val="0"/>
              <w:spacing w:before="120"/>
              <w:ind w:left="714" w:hanging="357"/>
              <w:contextualSpacing w:val="0"/>
              <w:rPr>
                <w:rFonts w:ascii="Tahoma" w:hAnsi="Tahoma" w:cs="Tahoma"/>
                <w:szCs w:val="22"/>
                <w:lang w:val="el-GR"/>
              </w:rPr>
            </w:pPr>
            <w:r w:rsidRPr="003A4A51">
              <w:rPr>
                <w:rFonts w:ascii="Tahoma" w:hAnsi="Tahoma" w:cs="Tahoma"/>
                <w:szCs w:val="22"/>
                <w:lang w:val="el-GR"/>
              </w:rPr>
              <w:t>Σχέδιο Διαλειτουργικότητας του Συστήματος με τρίτα Συστήματα</w:t>
            </w:r>
            <w:r>
              <w:rPr>
                <w:rFonts w:ascii="Tahoma" w:hAnsi="Tahoma" w:cs="Tahoma"/>
                <w:szCs w:val="22"/>
                <w:lang w:val="el-GR"/>
              </w:rPr>
              <w:t xml:space="preserve"> επιλεγμένων Φορέων της Δημόσιας Διοίκησης</w:t>
            </w:r>
          </w:p>
          <w:p w14:paraId="056BBDA7" w14:textId="2FC2044F" w:rsidR="00A82F37" w:rsidRPr="003A4A51" w:rsidRDefault="00A82F37" w:rsidP="003A3741">
            <w:pPr>
              <w:pStyle w:val="aff"/>
              <w:numPr>
                <w:ilvl w:val="0"/>
                <w:numId w:val="132"/>
              </w:numPr>
              <w:suppressAutoHyphens w:val="0"/>
              <w:spacing w:before="120"/>
              <w:ind w:left="714" w:hanging="357"/>
              <w:contextualSpacing w:val="0"/>
              <w:rPr>
                <w:rFonts w:ascii="Tahoma" w:hAnsi="Tahoma" w:cs="Tahoma"/>
                <w:szCs w:val="22"/>
                <w:lang w:val="el-GR"/>
              </w:rPr>
            </w:pPr>
            <w:r>
              <w:rPr>
                <w:rFonts w:ascii="Tahoma" w:hAnsi="Tahoma" w:cs="Tahoma"/>
                <w:szCs w:val="22"/>
                <w:lang w:val="el-GR"/>
              </w:rPr>
              <w:t xml:space="preserve">Περιγραφή του εργαλείου </w:t>
            </w:r>
            <w:r>
              <w:rPr>
                <w:rFonts w:ascii="Tahoma" w:hAnsi="Tahoma" w:cs="Tahoma"/>
                <w:szCs w:val="22"/>
                <w:lang w:val="en-US"/>
              </w:rPr>
              <w:t>stress</w:t>
            </w:r>
            <w:r w:rsidRPr="00F94007">
              <w:rPr>
                <w:rFonts w:ascii="Tahoma" w:hAnsi="Tahoma" w:cs="Tahoma"/>
                <w:szCs w:val="22"/>
                <w:lang w:val="el-GR"/>
              </w:rPr>
              <w:t xml:space="preserve"> </w:t>
            </w:r>
            <w:r>
              <w:rPr>
                <w:rFonts w:ascii="Tahoma" w:hAnsi="Tahoma" w:cs="Tahoma"/>
                <w:szCs w:val="22"/>
                <w:lang w:val="en-US"/>
              </w:rPr>
              <w:t>tests</w:t>
            </w:r>
            <w:r w:rsidRPr="00F94007">
              <w:rPr>
                <w:rFonts w:ascii="Tahoma" w:hAnsi="Tahoma" w:cs="Tahoma"/>
                <w:szCs w:val="22"/>
                <w:lang w:val="el-GR"/>
              </w:rPr>
              <w:t xml:space="preserve"> </w:t>
            </w:r>
            <w:r>
              <w:rPr>
                <w:rFonts w:ascii="Tahoma" w:hAnsi="Tahoma" w:cs="Tahoma"/>
                <w:szCs w:val="22"/>
                <w:lang w:val="el-GR"/>
              </w:rPr>
              <w:t>που θα χρησιμοποιηθεί</w:t>
            </w:r>
          </w:p>
          <w:p w14:paraId="412C1E9F" w14:textId="5026BD2B" w:rsidR="00AC7796" w:rsidRDefault="00A552EA" w:rsidP="005B6DE1">
            <w:pPr>
              <w:pStyle w:val="aff"/>
              <w:numPr>
                <w:ilvl w:val="0"/>
                <w:numId w:val="132"/>
              </w:numPr>
              <w:suppressAutoHyphens w:val="0"/>
              <w:spacing w:before="120"/>
              <w:contextualSpacing w:val="0"/>
              <w:rPr>
                <w:rFonts w:ascii="Tahoma" w:hAnsi="Tahoma" w:cs="Tahoma"/>
                <w:szCs w:val="22"/>
                <w:lang w:val="el-GR"/>
              </w:rPr>
            </w:pPr>
            <w:r w:rsidRPr="00F94007">
              <w:rPr>
                <w:rFonts w:ascii="Tahoma" w:hAnsi="Tahoma" w:cs="Tahoma"/>
                <w:szCs w:val="22"/>
                <w:lang w:val="el-GR"/>
              </w:rPr>
              <w:t xml:space="preserve">Σχέδιο Κατάρτισης </w:t>
            </w:r>
            <w:r w:rsidR="00A82F37">
              <w:rPr>
                <w:rFonts w:ascii="Tahoma" w:hAnsi="Tahoma" w:cs="Tahoma"/>
                <w:szCs w:val="22"/>
                <w:lang w:val="el-GR"/>
              </w:rPr>
              <w:t>–</w:t>
            </w:r>
            <w:r w:rsidRPr="00F94007">
              <w:rPr>
                <w:rFonts w:ascii="Tahoma" w:hAnsi="Tahoma" w:cs="Tahoma"/>
                <w:szCs w:val="22"/>
                <w:lang w:val="el-GR"/>
              </w:rPr>
              <w:t xml:space="preserve"> Εκπαίδευσης</w:t>
            </w:r>
          </w:p>
          <w:p w14:paraId="6E3D22EB" w14:textId="77777777" w:rsidR="00A82F37" w:rsidRDefault="00A82F37" w:rsidP="005B6DE1">
            <w:pPr>
              <w:pStyle w:val="aff"/>
              <w:numPr>
                <w:ilvl w:val="0"/>
                <w:numId w:val="132"/>
              </w:numPr>
              <w:suppressAutoHyphens w:val="0"/>
              <w:spacing w:before="120"/>
              <w:contextualSpacing w:val="0"/>
              <w:rPr>
                <w:rFonts w:ascii="Tahoma" w:hAnsi="Tahoma" w:cs="Tahoma"/>
                <w:szCs w:val="22"/>
                <w:lang w:val="el-GR"/>
              </w:rPr>
            </w:pPr>
            <w:r>
              <w:rPr>
                <w:rFonts w:ascii="Tahoma" w:hAnsi="Tahoma" w:cs="Tahoma"/>
                <w:szCs w:val="22"/>
                <w:lang w:val="el-GR"/>
              </w:rPr>
              <w:t>Περιγραφή Τεκμηρίωσης και Εγχειριδίων Χρήσης για τον καθορισμό των προτύπων που θα ακολουθηθούν</w:t>
            </w:r>
          </w:p>
          <w:p w14:paraId="4C832E8B" w14:textId="18A9FF27" w:rsidR="00A82F37" w:rsidRPr="00F94007" w:rsidRDefault="00A82F37" w:rsidP="005B6DE1">
            <w:pPr>
              <w:pStyle w:val="aff"/>
              <w:numPr>
                <w:ilvl w:val="0"/>
                <w:numId w:val="132"/>
              </w:numPr>
              <w:suppressAutoHyphens w:val="0"/>
              <w:spacing w:before="120"/>
              <w:contextualSpacing w:val="0"/>
              <w:rPr>
                <w:rFonts w:ascii="Tahoma" w:hAnsi="Tahoma" w:cs="Tahoma"/>
                <w:szCs w:val="22"/>
                <w:lang w:val="el-GR"/>
              </w:rPr>
            </w:pPr>
            <w:r>
              <w:rPr>
                <w:rFonts w:ascii="Tahoma" w:hAnsi="Tahoma" w:cs="Tahoma"/>
                <w:szCs w:val="22"/>
                <w:lang w:val="el-GR"/>
              </w:rPr>
              <w:t xml:space="preserve">Περιγραφή μεθοδολογίας </w:t>
            </w:r>
            <w:r>
              <w:rPr>
                <w:rFonts w:ascii="Tahoma" w:hAnsi="Tahoma" w:cs="Tahoma"/>
                <w:szCs w:val="22"/>
                <w:lang w:val="en-US"/>
              </w:rPr>
              <w:t>deployment</w:t>
            </w:r>
            <w:r>
              <w:rPr>
                <w:rFonts w:ascii="Tahoma" w:hAnsi="Tahoma" w:cs="Tahoma"/>
                <w:szCs w:val="22"/>
                <w:lang w:val="el-GR"/>
              </w:rPr>
              <w:t xml:space="preserve"> και διαδικασιών παράλληλης λειτουργίας και μεταβατικού σταδίου</w:t>
            </w:r>
          </w:p>
        </w:tc>
      </w:tr>
      <w:tr w:rsidR="00AC7796" w:rsidRPr="00B27480" w14:paraId="4A82A7C0" w14:textId="77777777" w:rsidTr="00F94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396" w:type="pct"/>
            <w:shd w:val="clear" w:color="auto" w:fill="E6E6E6"/>
            <w:vAlign w:val="center"/>
          </w:tcPr>
          <w:p w14:paraId="3397EEFE" w14:textId="77777777" w:rsidR="00AC7796" w:rsidRPr="00F94007" w:rsidRDefault="00AC7796" w:rsidP="003616E7">
            <w:pPr>
              <w:rPr>
                <w:rFonts w:ascii="Tahoma" w:hAnsi="Tahoma" w:cs="Tahoma"/>
                <w:b/>
                <w:szCs w:val="22"/>
                <w:lang w:val="el-GR"/>
              </w:rPr>
            </w:pPr>
            <w:r w:rsidRPr="00F94007">
              <w:rPr>
                <w:rFonts w:ascii="Tahoma" w:hAnsi="Tahoma" w:cs="Tahoma"/>
                <w:b/>
                <w:szCs w:val="22"/>
                <w:lang w:val="el-GR"/>
              </w:rPr>
              <w:t>Τίτλος Παραδοτέου</w:t>
            </w:r>
          </w:p>
        </w:tc>
        <w:tc>
          <w:tcPr>
            <w:tcW w:w="3604" w:type="pct"/>
            <w:shd w:val="clear" w:color="auto" w:fill="E6E6E6"/>
            <w:vAlign w:val="center"/>
          </w:tcPr>
          <w:p w14:paraId="66B86189" w14:textId="77777777" w:rsidR="00AC7796" w:rsidRPr="00F94007" w:rsidRDefault="00AC7796" w:rsidP="003616E7">
            <w:pPr>
              <w:rPr>
                <w:rFonts w:ascii="Tahoma" w:hAnsi="Tahoma" w:cs="Tahoma"/>
                <w:b/>
                <w:szCs w:val="22"/>
                <w:lang w:val="el-GR"/>
              </w:rPr>
            </w:pPr>
            <w:r w:rsidRPr="00F94007">
              <w:rPr>
                <w:rFonts w:ascii="Tahoma" w:hAnsi="Tahoma" w:cs="Tahoma"/>
                <w:b/>
                <w:szCs w:val="22"/>
                <w:lang w:val="el-GR"/>
              </w:rPr>
              <w:t xml:space="preserve">Περιγραφή Παραδοτέου </w:t>
            </w:r>
          </w:p>
        </w:tc>
      </w:tr>
      <w:tr w:rsidR="00AC7796" w:rsidRPr="00AD323C" w14:paraId="73966D62" w14:textId="77777777" w:rsidTr="003616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754"/>
          <w:jc w:val="center"/>
        </w:trPr>
        <w:tc>
          <w:tcPr>
            <w:tcW w:w="5000" w:type="pct"/>
            <w:gridSpan w:val="2"/>
            <w:vAlign w:val="center"/>
          </w:tcPr>
          <w:p w14:paraId="116A4892" w14:textId="7933EC11" w:rsidR="00AC7796" w:rsidRPr="00F94007" w:rsidRDefault="00AC7796" w:rsidP="00AC7796">
            <w:pPr>
              <w:pStyle w:val="Tabletext"/>
              <w:numPr>
                <w:ilvl w:val="0"/>
                <w:numId w:val="136"/>
              </w:numPr>
              <w:spacing w:after="0"/>
              <w:jc w:val="both"/>
              <w:rPr>
                <w:rFonts w:cs="Tahoma"/>
                <w:sz w:val="22"/>
                <w:szCs w:val="22"/>
              </w:rPr>
            </w:pPr>
            <w:bookmarkStart w:id="327" w:name="_Ref508113662"/>
            <w:bookmarkStart w:id="328" w:name="_Ref508113466"/>
            <w:r w:rsidRPr="00F94007">
              <w:rPr>
                <w:rFonts w:cs="Tahoma"/>
                <w:b/>
                <w:sz w:val="22"/>
                <w:szCs w:val="22"/>
              </w:rPr>
              <w:t xml:space="preserve">Μελέτη Εφαρμογής </w:t>
            </w:r>
            <w:bookmarkEnd w:id="327"/>
          </w:p>
          <w:p w14:paraId="356EB805" w14:textId="4F421BAE" w:rsidR="00AC7796" w:rsidRPr="00F94007" w:rsidRDefault="00AC7796" w:rsidP="003616E7">
            <w:pPr>
              <w:rPr>
                <w:rFonts w:ascii="Tahoma" w:hAnsi="Tahoma" w:cs="Tahoma"/>
                <w:szCs w:val="22"/>
                <w:lang w:val="el-GR"/>
              </w:rPr>
            </w:pPr>
            <w:r w:rsidRPr="00F94007">
              <w:rPr>
                <w:rFonts w:ascii="Tahoma" w:hAnsi="Tahoma" w:cs="Tahoma"/>
                <w:szCs w:val="22"/>
                <w:lang w:val="el-GR"/>
              </w:rPr>
              <w:t>Τα περιεχόμενα του παραδοτέου αναλύονται ως ακολούθως:</w:t>
            </w:r>
            <w:bookmarkEnd w:id="328"/>
          </w:p>
        </w:tc>
      </w:tr>
      <w:tr w:rsidR="00AC7796" w:rsidRPr="00AD323C" w14:paraId="7265B844" w14:textId="77777777" w:rsidTr="00F94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96" w:type="pct"/>
            <w:vAlign w:val="center"/>
          </w:tcPr>
          <w:p w14:paraId="6CEF3312" w14:textId="77777777" w:rsidR="00AC7796" w:rsidRPr="00F94007" w:rsidRDefault="00AC7796" w:rsidP="00F94007">
            <w:pPr>
              <w:pStyle w:val="Tabletext"/>
              <w:numPr>
                <w:ilvl w:val="0"/>
                <w:numId w:val="134"/>
              </w:numPr>
              <w:spacing w:after="0"/>
              <w:ind w:left="386" w:hanging="425"/>
              <w:rPr>
                <w:rFonts w:cs="Tahoma"/>
                <w:sz w:val="22"/>
                <w:szCs w:val="22"/>
              </w:rPr>
            </w:pPr>
            <w:r w:rsidRPr="00F94007">
              <w:rPr>
                <w:rFonts w:cs="Tahoma"/>
                <w:sz w:val="22"/>
                <w:szCs w:val="22"/>
              </w:rPr>
              <w:t xml:space="preserve">Σχέδιο Διαχείρισης και </w:t>
            </w:r>
            <w:r w:rsidRPr="00F94007">
              <w:rPr>
                <w:rFonts w:cs="Tahoma"/>
                <w:sz w:val="22"/>
                <w:szCs w:val="22"/>
              </w:rPr>
              <w:lastRenderedPageBreak/>
              <w:t>Ποιότητας Έργου (ΣΔΠΕ)</w:t>
            </w:r>
          </w:p>
        </w:tc>
        <w:tc>
          <w:tcPr>
            <w:tcW w:w="3604" w:type="pct"/>
            <w:vAlign w:val="center"/>
          </w:tcPr>
          <w:p w14:paraId="2F873E17" w14:textId="645A2415" w:rsidR="00AC7796" w:rsidRPr="00F94007" w:rsidRDefault="00AC7796" w:rsidP="005202D9">
            <w:pPr>
              <w:spacing w:after="0"/>
              <w:rPr>
                <w:rFonts w:ascii="Tahoma" w:hAnsi="Tahoma" w:cs="Tahoma"/>
                <w:szCs w:val="22"/>
                <w:lang w:val="el-GR"/>
              </w:rPr>
            </w:pPr>
            <w:r w:rsidRPr="00F94007">
              <w:rPr>
                <w:rFonts w:ascii="Tahoma" w:hAnsi="Tahoma" w:cs="Tahoma"/>
                <w:szCs w:val="22"/>
                <w:lang w:val="el-GR"/>
              </w:rPr>
              <w:lastRenderedPageBreak/>
              <w:t xml:space="preserve">Περιλαμβάνει κατ’ ελάχιστο τα αναφερόμενα στην περιγραφή της Φάσης 1, παραπάνω. </w:t>
            </w:r>
          </w:p>
        </w:tc>
      </w:tr>
      <w:tr w:rsidR="00CE542F" w:rsidRPr="00AD323C" w14:paraId="17D8CF3A" w14:textId="77777777" w:rsidTr="00F94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96" w:type="pct"/>
            <w:vAlign w:val="center"/>
          </w:tcPr>
          <w:p w14:paraId="59B6266E" w14:textId="313C32E4" w:rsidR="00CE542F" w:rsidRPr="00C1120B" w:rsidRDefault="00CE542F" w:rsidP="00F94007">
            <w:pPr>
              <w:pStyle w:val="Tabletext"/>
              <w:numPr>
                <w:ilvl w:val="0"/>
                <w:numId w:val="134"/>
              </w:numPr>
              <w:spacing w:after="0"/>
              <w:ind w:left="386" w:hanging="425"/>
              <w:rPr>
                <w:rFonts w:cs="Tahoma"/>
                <w:sz w:val="22"/>
                <w:szCs w:val="22"/>
              </w:rPr>
            </w:pPr>
            <w:r>
              <w:rPr>
                <w:rFonts w:cs="Tahoma"/>
                <w:sz w:val="22"/>
                <w:szCs w:val="22"/>
              </w:rPr>
              <w:t>Καταγραφή υφιστάμενης κατάστασης</w:t>
            </w:r>
          </w:p>
        </w:tc>
        <w:tc>
          <w:tcPr>
            <w:tcW w:w="3604" w:type="pct"/>
            <w:vAlign w:val="center"/>
          </w:tcPr>
          <w:p w14:paraId="3BED40B9" w14:textId="5FE63443" w:rsidR="00CE542F" w:rsidRPr="00F94007" w:rsidRDefault="00CE542F" w:rsidP="00F94007">
            <w:pPr>
              <w:widowControl w:val="0"/>
              <w:numPr>
                <w:ilvl w:val="0"/>
                <w:numId w:val="53"/>
              </w:numPr>
              <w:suppressAutoHyphens w:val="0"/>
              <w:spacing w:after="0"/>
              <w:ind w:left="357" w:hanging="357"/>
              <w:rPr>
                <w:rFonts w:ascii="Tahoma" w:hAnsi="Tahoma" w:cs="Tahoma"/>
                <w:szCs w:val="22"/>
                <w:lang w:val="el-GR"/>
              </w:rPr>
            </w:pPr>
            <w:r w:rsidRPr="00F94007">
              <w:rPr>
                <w:rFonts w:ascii="Tahoma" w:hAnsi="Tahoma" w:cs="Tahoma"/>
                <w:szCs w:val="22"/>
                <w:lang w:val="el-GR"/>
              </w:rPr>
              <w:t>Επικαιροποίηση της υφιστάμενης κατάστασης του Φορέα Λειτουργίας</w:t>
            </w:r>
          </w:p>
        </w:tc>
      </w:tr>
      <w:tr w:rsidR="00AC7796" w:rsidRPr="00AD323C" w14:paraId="16E3F1D9" w14:textId="77777777" w:rsidTr="00F94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96" w:type="pct"/>
            <w:vAlign w:val="center"/>
          </w:tcPr>
          <w:p w14:paraId="435B0695" w14:textId="77777777" w:rsidR="00AC7796" w:rsidRPr="00F94007" w:rsidRDefault="00AC7796" w:rsidP="00F94007">
            <w:pPr>
              <w:pStyle w:val="Tabletext"/>
              <w:numPr>
                <w:ilvl w:val="0"/>
                <w:numId w:val="134"/>
              </w:numPr>
              <w:spacing w:after="0"/>
              <w:ind w:left="386" w:hanging="425"/>
              <w:rPr>
                <w:rFonts w:cs="Tahoma"/>
                <w:sz w:val="22"/>
                <w:szCs w:val="22"/>
              </w:rPr>
            </w:pPr>
            <w:r w:rsidRPr="00F94007">
              <w:rPr>
                <w:rFonts w:cs="Tahoma"/>
                <w:sz w:val="22"/>
                <w:szCs w:val="22"/>
              </w:rPr>
              <w:t xml:space="preserve">Οριστικοποιημένο Τεύχος Ανάλυσης Απαιτήσεων </w:t>
            </w:r>
          </w:p>
        </w:tc>
        <w:tc>
          <w:tcPr>
            <w:tcW w:w="3604" w:type="pct"/>
            <w:vAlign w:val="center"/>
          </w:tcPr>
          <w:p w14:paraId="219F9278" w14:textId="57F43306" w:rsidR="00CE542F" w:rsidRDefault="00AC7796">
            <w:pPr>
              <w:widowControl w:val="0"/>
              <w:numPr>
                <w:ilvl w:val="0"/>
                <w:numId w:val="53"/>
              </w:numPr>
              <w:suppressAutoHyphens w:val="0"/>
              <w:spacing w:after="0"/>
              <w:ind w:left="357" w:hanging="357"/>
              <w:rPr>
                <w:rFonts w:ascii="Tahoma" w:hAnsi="Tahoma" w:cs="Tahoma"/>
                <w:szCs w:val="22"/>
                <w:lang w:val="el-GR"/>
              </w:rPr>
            </w:pPr>
            <w:r w:rsidRPr="00F94007">
              <w:rPr>
                <w:rFonts w:ascii="Tahoma" w:hAnsi="Tahoma" w:cs="Tahoma"/>
                <w:szCs w:val="22"/>
                <w:lang w:val="el-GR"/>
              </w:rPr>
              <w:t>Οριστικοποιημένο τεύχος ανάλυσης απαιτήσεων χρηστών, λογισμικού υποδομής και ψηφιακών υπηρεσιών</w:t>
            </w:r>
          </w:p>
          <w:p w14:paraId="0DB10D83" w14:textId="785C9DD6" w:rsidR="00CE542F" w:rsidRPr="00CE542F" w:rsidRDefault="00CE542F" w:rsidP="00CE542F">
            <w:pPr>
              <w:widowControl w:val="0"/>
              <w:numPr>
                <w:ilvl w:val="0"/>
                <w:numId w:val="53"/>
              </w:numPr>
              <w:suppressAutoHyphens w:val="0"/>
              <w:spacing w:after="0"/>
              <w:rPr>
                <w:rFonts w:ascii="Tahoma" w:hAnsi="Tahoma" w:cs="Tahoma"/>
                <w:szCs w:val="22"/>
                <w:lang w:val="el-GR"/>
              </w:rPr>
            </w:pPr>
            <w:r w:rsidRPr="00CE542F">
              <w:rPr>
                <w:rFonts w:ascii="Tahoma" w:hAnsi="Tahoma" w:cs="Tahoma"/>
                <w:szCs w:val="22"/>
                <w:lang w:val="el-GR"/>
              </w:rPr>
              <w:t>Μοντελοποίηση διαδικασίας υλοποίησης / Με</w:t>
            </w:r>
            <w:r>
              <w:rPr>
                <w:rFonts w:ascii="Tahoma" w:hAnsi="Tahoma" w:cs="Tahoma"/>
                <w:szCs w:val="22"/>
                <w:lang w:val="el-GR"/>
              </w:rPr>
              <w:t>θοδολογία ανάπτυξης λογισμικού.</w:t>
            </w:r>
          </w:p>
          <w:p w14:paraId="5C601B40" w14:textId="77777777" w:rsidR="00CE542F" w:rsidRPr="00CE542F" w:rsidRDefault="00CE542F" w:rsidP="00CE542F">
            <w:pPr>
              <w:widowControl w:val="0"/>
              <w:numPr>
                <w:ilvl w:val="0"/>
                <w:numId w:val="53"/>
              </w:numPr>
              <w:suppressAutoHyphens w:val="0"/>
              <w:spacing w:after="0"/>
              <w:rPr>
                <w:rFonts w:ascii="Tahoma" w:hAnsi="Tahoma" w:cs="Tahoma"/>
                <w:szCs w:val="22"/>
                <w:lang w:val="el-GR"/>
              </w:rPr>
            </w:pPr>
            <w:r w:rsidRPr="00CE542F">
              <w:rPr>
                <w:rFonts w:ascii="Tahoma" w:hAnsi="Tahoma" w:cs="Tahoma"/>
                <w:szCs w:val="22"/>
                <w:lang w:val="el-GR"/>
              </w:rPr>
              <w:t xml:space="preserve">Οριστικοποίηση και ιεράρχηση των επιχειρησιακών, λειτουργικών και τεχνικών απαιτήσεων του Έργου, αποσαφήνιση του εύρους του Έργου, βάσει της σύμβασης, της διακήρυξης και της προσφοράς του υποψηφίου Αναδόχου. </w:t>
            </w:r>
          </w:p>
          <w:p w14:paraId="6E025D15" w14:textId="77777777" w:rsidR="00CE542F" w:rsidRPr="00CE542F" w:rsidRDefault="00CE542F" w:rsidP="00CE542F">
            <w:pPr>
              <w:widowControl w:val="0"/>
              <w:numPr>
                <w:ilvl w:val="0"/>
                <w:numId w:val="53"/>
              </w:numPr>
              <w:suppressAutoHyphens w:val="0"/>
              <w:spacing w:after="0"/>
              <w:rPr>
                <w:rFonts w:ascii="Tahoma" w:hAnsi="Tahoma" w:cs="Tahoma"/>
                <w:szCs w:val="22"/>
                <w:lang w:val="el-GR"/>
              </w:rPr>
            </w:pPr>
            <w:r w:rsidRPr="00CE542F">
              <w:rPr>
                <w:rFonts w:ascii="Tahoma" w:hAnsi="Tahoma" w:cs="Tahoma"/>
                <w:szCs w:val="22"/>
                <w:lang w:val="el-GR"/>
              </w:rPr>
              <w:t>Προσδιορισμός και προσαρμογή των απαραίτητων επιχειρησιακών διαδικασιών που απαιτούνται για την ορθή λειτουργία του συστήματος. Τήρηση ισχύοντος νομικού πλαισίου και πρόβλεψη για μελλοντικές αλλαγές διαδικασιών, στο πλαίσιο της υλοποίησης της ηλεκτρονικής διακυβέρνησης.</w:t>
            </w:r>
          </w:p>
          <w:p w14:paraId="6BB9F1FA" w14:textId="77777777" w:rsidR="00CE542F" w:rsidRPr="00CE542F" w:rsidRDefault="00CE542F" w:rsidP="00CE542F">
            <w:pPr>
              <w:widowControl w:val="0"/>
              <w:numPr>
                <w:ilvl w:val="0"/>
                <w:numId w:val="53"/>
              </w:numPr>
              <w:suppressAutoHyphens w:val="0"/>
              <w:spacing w:after="0"/>
              <w:rPr>
                <w:rFonts w:ascii="Tahoma" w:hAnsi="Tahoma" w:cs="Tahoma"/>
                <w:szCs w:val="22"/>
                <w:lang w:val="el-GR"/>
              </w:rPr>
            </w:pPr>
            <w:r w:rsidRPr="00CE542F">
              <w:rPr>
                <w:rFonts w:ascii="Tahoma" w:hAnsi="Tahoma" w:cs="Tahoma"/>
                <w:szCs w:val="22"/>
                <w:lang w:val="el-GR"/>
              </w:rPr>
              <w:t>Αντιμετώπιση επιμέρους θεμάτων σχετικά με τις ιδιαιτερότητες του Φορέα Λειτουργίας.</w:t>
            </w:r>
          </w:p>
          <w:p w14:paraId="4073006B" w14:textId="5F11DAEF" w:rsidR="00AC7796" w:rsidRPr="00F94007" w:rsidRDefault="00CE542F" w:rsidP="00F94007">
            <w:pPr>
              <w:widowControl w:val="0"/>
              <w:numPr>
                <w:ilvl w:val="0"/>
                <w:numId w:val="53"/>
              </w:numPr>
              <w:suppressAutoHyphens w:val="0"/>
              <w:spacing w:after="0"/>
              <w:rPr>
                <w:rFonts w:ascii="Tahoma" w:hAnsi="Tahoma" w:cs="Tahoma"/>
                <w:szCs w:val="22"/>
                <w:lang w:val="el-GR"/>
              </w:rPr>
            </w:pPr>
            <w:r w:rsidRPr="00CE542F">
              <w:rPr>
                <w:rFonts w:ascii="Tahoma" w:hAnsi="Tahoma" w:cs="Tahoma"/>
                <w:szCs w:val="22"/>
                <w:lang w:val="el-GR"/>
              </w:rPr>
              <w:t>Οριστικοποίηση – εξειδίκευση της σύνδεσης επιχειρησιακών στόχων και απαιτήσεων με τεχνικές προδιαγραφές και αρχιτεκτονική προσέγγιση - προτεινόμενο σχεδιασμό.</w:t>
            </w:r>
          </w:p>
        </w:tc>
      </w:tr>
      <w:tr w:rsidR="00AC7796" w:rsidRPr="00AD323C" w14:paraId="57374A99" w14:textId="6B84ED77" w:rsidTr="00F94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96" w:type="pct"/>
            <w:vAlign w:val="center"/>
          </w:tcPr>
          <w:p w14:paraId="41C1D7AA" w14:textId="7CD9218E" w:rsidR="00AC7796" w:rsidRPr="00F94007" w:rsidRDefault="00AC7796" w:rsidP="00F94007">
            <w:pPr>
              <w:pStyle w:val="Tabletext"/>
              <w:numPr>
                <w:ilvl w:val="0"/>
                <w:numId w:val="134"/>
              </w:numPr>
              <w:spacing w:after="0"/>
              <w:ind w:left="386" w:hanging="425"/>
              <w:rPr>
                <w:rFonts w:cs="Tahoma"/>
                <w:sz w:val="22"/>
                <w:szCs w:val="24"/>
              </w:rPr>
            </w:pPr>
            <w:r w:rsidRPr="00F94007">
              <w:rPr>
                <w:rFonts w:cs="Tahoma"/>
                <w:sz w:val="22"/>
                <w:szCs w:val="24"/>
              </w:rPr>
              <w:t>Σχεδιασμός Αρχιτεκτονικής λύσης (</w:t>
            </w:r>
            <w:r w:rsidRPr="00F94007">
              <w:rPr>
                <w:rFonts w:cs="Tahoma"/>
                <w:sz w:val="22"/>
                <w:szCs w:val="24"/>
                <w:lang w:val="en-US"/>
              </w:rPr>
              <w:t>Technical</w:t>
            </w:r>
            <w:r w:rsidRPr="00F94007">
              <w:rPr>
                <w:rFonts w:cs="Tahoma"/>
                <w:sz w:val="22"/>
                <w:szCs w:val="24"/>
              </w:rPr>
              <w:t xml:space="preserve"> </w:t>
            </w:r>
            <w:r w:rsidRPr="00F94007">
              <w:rPr>
                <w:rFonts w:cs="Tahoma"/>
                <w:sz w:val="22"/>
                <w:szCs w:val="24"/>
                <w:lang w:val="en-US"/>
              </w:rPr>
              <w:t>Architecture</w:t>
            </w:r>
            <w:r w:rsidRPr="00F94007">
              <w:rPr>
                <w:rFonts w:cs="Tahoma"/>
                <w:sz w:val="22"/>
                <w:szCs w:val="24"/>
              </w:rPr>
              <w:t xml:space="preserve"> &amp; </w:t>
            </w:r>
            <w:r w:rsidRPr="00F94007">
              <w:rPr>
                <w:rFonts w:cs="Tahoma"/>
                <w:sz w:val="22"/>
                <w:szCs w:val="24"/>
                <w:lang w:val="en-US"/>
              </w:rPr>
              <w:t>Conceptual</w:t>
            </w:r>
            <w:r w:rsidRPr="00F94007">
              <w:rPr>
                <w:rFonts w:cs="Tahoma"/>
                <w:sz w:val="22"/>
                <w:szCs w:val="24"/>
              </w:rPr>
              <w:t xml:space="preserve"> </w:t>
            </w:r>
            <w:r w:rsidRPr="00F94007">
              <w:rPr>
                <w:rFonts w:cs="Tahoma"/>
                <w:sz w:val="22"/>
                <w:szCs w:val="24"/>
                <w:lang w:val="en-US"/>
              </w:rPr>
              <w:t>Design</w:t>
            </w:r>
            <w:r w:rsidRPr="00F94007">
              <w:rPr>
                <w:rFonts w:cs="Tahoma"/>
                <w:sz w:val="22"/>
                <w:szCs w:val="24"/>
              </w:rPr>
              <w:t>)</w:t>
            </w:r>
            <w:r w:rsidR="005B6DE1" w:rsidRPr="00F94007">
              <w:rPr>
                <w:rFonts w:cs="Tahoma"/>
                <w:sz w:val="22"/>
                <w:szCs w:val="24"/>
              </w:rPr>
              <w:t xml:space="preserve"> και λειτουργικός σχεδιασμός</w:t>
            </w:r>
          </w:p>
        </w:tc>
        <w:tc>
          <w:tcPr>
            <w:tcW w:w="3604" w:type="pct"/>
            <w:vAlign w:val="center"/>
          </w:tcPr>
          <w:p w14:paraId="447B79B0" w14:textId="30E93967" w:rsidR="00AC7796" w:rsidRPr="00F94007" w:rsidRDefault="00AC7796" w:rsidP="00F94007">
            <w:pPr>
              <w:pStyle w:val="Tabletext"/>
              <w:numPr>
                <w:ilvl w:val="0"/>
                <w:numId w:val="135"/>
              </w:numPr>
              <w:spacing w:after="0"/>
              <w:rPr>
                <w:rFonts w:cs="Tahoma"/>
                <w:sz w:val="22"/>
                <w:szCs w:val="24"/>
              </w:rPr>
            </w:pPr>
            <w:r w:rsidRPr="00F94007">
              <w:rPr>
                <w:rFonts w:cs="Tahoma"/>
                <w:sz w:val="22"/>
                <w:szCs w:val="24"/>
              </w:rPr>
              <w:t xml:space="preserve">Σχηματική αποτύπωση και τεκμηρίωση της προτεινόμενης αρχιτεκτονικής προσέγγισης, σύμφωνα με τις απαιτήσεις του Έργου και τις βέλτιστες διεθνείς πρακτικές και τυποποιήσεις </w:t>
            </w:r>
          </w:p>
          <w:p w14:paraId="4FF8221D" w14:textId="3FAEB1F7" w:rsidR="00AC7796" w:rsidRPr="00F94007" w:rsidRDefault="00AC7796" w:rsidP="00F94007">
            <w:pPr>
              <w:pStyle w:val="Tabletext"/>
              <w:numPr>
                <w:ilvl w:val="0"/>
                <w:numId w:val="135"/>
              </w:numPr>
              <w:spacing w:after="0"/>
              <w:rPr>
                <w:rFonts w:cs="Tahoma"/>
                <w:sz w:val="22"/>
                <w:szCs w:val="24"/>
              </w:rPr>
            </w:pPr>
            <w:r w:rsidRPr="00F94007">
              <w:rPr>
                <w:rFonts w:cs="Tahoma"/>
                <w:sz w:val="22"/>
                <w:szCs w:val="24"/>
              </w:rPr>
              <w:t>Λειτουργικός Σχεδιασμός Συστημάτων Λογισμικού Υποδομής και Εφαρμογών Λογισμικού</w:t>
            </w:r>
          </w:p>
          <w:p w14:paraId="7D418FD1" w14:textId="2BEE2EC4" w:rsidR="00AC7796" w:rsidRPr="00F94007" w:rsidRDefault="00AC7796" w:rsidP="00F94007">
            <w:pPr>
              <w:pStyle w:val="Tabletext"/>
              <w:numPr>
                <w:ilvl w:val="0"/>
                <w:numId w:val="135"/>
              </w:numPr>
              <w:spacing w:after="0"/>
              <w:rPr>
                <w:rFonts w:cs="Tahoma"/>
                <w:sz w:val="22"/>
                <w:szCs w:val="24"/>
              </w:rPr>
            </w:pPr>
            <w:r w:rsidRPr="00F94007">
              <w:rPr>
                <w:rFonts w:cs="Tahoma"/>
                <w:sz w:val="22"/>
                <w:szCs w:val="24"/>
              </w:rPr>
              <w:t>Αλγοριθμική αποτύπωση των μοντέλων ρίσκου που θα αναπτυχθούν για να υποστηρίξουν τη διαδικασία Ελέγχων</w:t>
            </w:r>
          </w:p>
        </w:tc>
      </w:tr>
      <w:tr w:rsidR="00CE542F" w:rsidRPr="00AD323C" w14:paraId="3E4074B6" w14:textId="77777777" w:rsidTr="00F94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96" w:type="pct"/>
            <w:vAlign w:val="center"/>
          </w:tcPr>
          <w:p w14:paraId="2FD1AB78" w14:textId="49CA4B60" w:rsidR="00CE542F" w:rsidRPr="003A4A51" w:rsidRDefault="00CE542F" w:rsidP="00F94007">
            <w:pPr>
              <w:pStyle w:val="Tabletext"/>
              <w:numPr>
                <w:ilvl w:val="0"/>
                <w:numId w:val="134"/>
              </w:numPr>
              <w:spacing w:after="0"/>
              <w:ind w:left="386" w:hanging="425"/>
              <w:rPr>
                <w:rFonts w:cs="Tahoma"/>
                <w:sz w:val="22"/>
                <w:szCs w:val="22"/>
              </w:rPr>
            </w:pPr>
            <w:r w:rsidRPr="003A4A51">
              <w:rPr>
                <w:rFonts w:cs="Tahoma"/>
                <w:sz w:val="22"/>
                <w:szCs w:val="22"/>
              </w:rPr>
              <w:t xml:space="preserve">Σενάρια Ελέγχου </w:t>
            </w:r>
          </w:p>
        </w:tc>
        <w:tc>
          <w:tcPr>
            <w:tcW w:w="3604" w:type="pct"/>
            <w:vAlign w:val="center"/>
          </w:tcPr>
          <w:p w14:paraId="19ABF6E8" w14:textId="77777777" w:rsidR="00CE542F" w:rsidRPr="003A4A51" w:rsidRDefault="00CE542F" w:rsidP="001B39FE">
            <w:pPr>
              <w:spacing w:after="0"/>
              <w:rPr>
                <w:rFonts w:ascii="Tahoma" w:hAnsi="Tahoma" w:cs="Tahoma"/>
                <w:szCs w:val="22"/>
                <w:lang w:val="el-GR"/>
              </w:rPr>
            </w:pPr>
            <w:r w:rsidRPr="003A4A51">
              <w:rPr>
                <w:rFonts w:ascii="Tahoma" w:hAnsi="Tahoma" w:cs="Tahoma"/>
                <w:szCs w:val="22"/>
                <w:lang w:val="el-GR"/>
              </w:rPr>
              <w:t>Πλήρης οδηγός για τη διαδικασία και τις δοκιμές ελέγχου που θα γίνουν στο πλαίσιο των παραλαβών του Έργου. Κατ’ ελάχιστο θα πραγματοποιηθεί η εκτέλεση:</w:t>
            </w:r>
          </w:p>
          <w:p w14:paraId="752BF3BA" w14:textId="77777777" w:rsidR="00CE542F" w:rsidRPr="003A4A51" w:rsidRDefault="00CE542F" w:rsidP="001B39FE">
            <w:pPr>
              <w:widowControl w:val="0"/>
              <w:numPr>
                <w:ilvl w:val="0"/>
                <w:numId w:val="53"/>
              </w:numPr>
              <w:suppressAutoHyphens w:val="0"/>
              <w:spacing w:after="0"/>
              <w:ind w:left="357" w:hanging="357"/>
              <w:rPr>
                <w:rFonts w:ascii="Tahoma" w:hAnsi="Tahoma" w:cs="Tahoma"/>
                <w:szCs w:val="22"/>
                <w:lang w:val="el-GR"/>
              </w:rPr>
            </w:pPr>
            <w:r w:rsidRPr="003A4A51">
              <w:rPr>
                <w:rFonts w:ascii="Tahoma" w:hAnsi="Tahoma" w:cs="Tahoma"/>
                <w:szCs w:val="22"/>
                <w:u w:val="single"/>
                <w:lang w:val="el-GR"/>
              </w:rPr>
              <w:t>αυτοματοποιημένων</w:t>
            </w:r>
            <w:r w:rsidRPr="003A4A51">
              <w:rPr>
                <w:rFonts w:ascii="Tahoma" w:hAnsi="Tahoma" w:cs="Tahoma"/>
                <w:szCs w:val="22"/>
                <w:lang w:val="el-GR"/>
              </w:rPr>
              <w:t xml:space="preserve"> δοκιμών μονάδων (unit tests)</w:t>
            </w:r>
          </w:p>
          <w:p w14:paraId="3232116B" w14:textId="77777777" w:rsidR="00CE542F" w:rsidRPr="003A4A51" w:rsidRDefault="00CE542F" w:rsidP="001B39FE">
            <w:pPr>
              <w:widowControl w:val="0"/>
              <w:numPr>
                <w:ilvl w:val="0"/>
                <w:numId w:val="53"/>
              </w:numPr>
              <w:suppressAutoHyphens w:val="0"/>
              <w:spacing w:after="0"/>
              <w:ind w:left="357" w:hanging="357"/>
              <w:rPr>
                <w:rFonts w:ascii="Tahoma" w:hAnsi="Tahoma" w:cs="Tahoma"/>
                <w:szCs w:val="22"/>
                <w:lang w:val="el-GR"/>
              </w:rPr>
            </w:pPr>
            <w:r w:rsidRPr="003A4A51">
              <w:rPr>
                <w:rFonts w:ascii="Tahoma" w:hAnsi="Tahoma" w:cs="Tahoma"/>
                <w:szCs w:val="22"/>
                <w:u w:val="single"/>
                <w:lang w:val="el-GR"/>
              </w:rPr>
              <w:t>αυτοματοποιημένων</w:t>
            </w:r>
            <w:r w:rsidRPr="003A4A51">
              <w:rPr>
                <w:rFonts w:ascii="Tahoma" w:hAnsi="Tahoma" w:cs="Tahoma"/>
                <w:szCs w:val="22"/>
                <w:lang w:val="el-GR"/>
              </w:rPr>
              <w:t xml:space="preserve"> δοκιμών σε επίπεδο εφαρμογών (system tests) </w:t>
            </w:r>
          </w:p>
          <w:p w14:paraId="45D3109C" w14:textId="77777777" w:rsidR="00CE542F" w:rsidRPr="003A4A51" w:rsidRDefault="00CE542F" w:rsidP="001B39FE">
            <w:pPr>
              <w:widowControl w:val="0"/>
              <w:numPr>
                <w:ilvl w:val="0"/>
                <w:numId w:val="53"/>
              </w:numPr>
              <w:suppressAutoHyphens w:val="0"/>
              <w:spacing w:after="0"/>
              <w:ind w:left="357" w:hanging="357"/>
              <w:rPr>
                <w:rFonts w:ascii="Tahoma" w:hAnsi="Tahoma" w:cs="Tahoma"/>
                <w:szCs w:val="22"/>
                <w:lang w:val="el-GR"/>
              </w:rPr>
            </w:pPr>
            <w:r w:rsidRPr="003A4A51">
              <w:rPr>
                <w:rFonts w:ascii="Tahoma" w:hAnsi="Tahoma" w:cs="Tahoma"/>
                <w:szCs w:val="22"/>
                <w:u w:val="single"/>
                <w:lang w:val="el-GR"/>
              </w:rPr>
              <w:t>αυτοματοποιημένων</w:t>
            </w:r>
            <w:r w:rsidRPr="003A4A51">
              <w:rPr>
                <w:rFonts w:ascii="Tahoma" w:hAnsi="Tahoma" w:cs="Tahoma"/>
                <w:szCs w:val="22"/>
                <w:lang w:val="el-GR"/>
              </w:rPr>
              <w:t xml:space="preserve"> δοκιμών υψηλού φόρτου (stress tests)</w:t>
            </w:r>
          </w:p>
          <w:p w14:paraId="3A287C97" w14:textId="77777777" w:rsidR="00CE542F" w:rsidRPr="00B11D32" w:rsidRDefault="00CE542F" w:rsidP="00F94007">
            <w:pPr>
              <w:pStyle w:val="aff"/>
              <w:numPr>
                <w:ilvl w:val="0"/>
                <w:numId w:val="53"/>
              </w:numPr>
              <w:spacing w:after="0"/>
              <w:rPr>
                <w:rStyle w:val="Tahoma"/>
                <w:rFonts w:cs="Tahoma"/>
                <w:szCs w:val="22"/>
                <w:lang w:val="el-GR"/>
              </w:rPr>
            </w:pPr>
            <w:r w:rsidRPr="00F94007">
              <w:rPr>
                <w:rFonts w:ascii="Tahoma" w:hAnsi="Tahoma" w:cs="Tahoma"/>
                <w:szCs w:val="22"/>
                <w:lang w:val="el-GR"/>
              </w:rPr>
              <w:t xml:space="preserve">δοκιμών αποδοχής χρηστών βάσει σεναρίων ελέγχων (user acceptance tests) </w:t>
            </w:r>
          </w:p>
        </w:tc>
      </w:tr>
      <w:tr w:rsidR="00525217" w:rsidRPr="00AD323C" w14:paraId="0216F4D7" w14:textId="77777777" w:rsidTr="00F94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96" w:type="pct"/>
            <w:vAlign w:val="center"/>
          </w:tcPr>
          <w:p w14:paraId="3D18DB57" w14:textId="4B47303A" w:rsidR="00525217" w:rsidRPr="00F94007" w:rsidRDefault="005D0B84" w:rsidP="00F94007">
            <w:pPr>
              <w:pStyle w:val="Tabletext"/>
              <w:numPr>
                <w:ilvl w:val="0"/>
                <w:numId w:val="134"/>
              </w:numPr>
              <w:spacing w:after="0"/>
              <w:ind w:left="386" w:hanging="425"/>
              <w:rPr>
                <w:rFonts w:cs="Tahoma"/>
                <w:sz w:val="22"/>
                <w:szCs w:val="22"/>
              </w:rPr>
            </w:pPr>
            <w:r>
              <w:rPr>
                <w:rFonts w:cs="Tahoma"/>
                <w:sz w:val="22"/>
                <w:szCs w:val="22"/>
              </w:rPr>
              <w:t xml:space="preserve">Σχέδιο </w:t>
            </w:r>
            <w:r w:rsidR="005A0699">
              <w:rPr>
                <w:rFonts w:cs="Tahoma"/>
                <w:sz w:val="22"/>
                <w:szCs w:val="22"/>
              </w:rPr>
              <w:t>Δ</w:t>
            </w:r>
            <w:r w:rsidR="008E006B">
              <w:rPr>
                <w:rFonts w:cs="Tahoma"/>
                <w:sz w:val="22"/>
                <w:szCs w:val="22"/>
              </w:rPr>
              <w:t>ι</w:t>
            </w:r>
            <w:r w:rsidR="005A0699">
              <w:rPr>
                <w:rFonts w:cs="Tahoma"/>
                <w:sz w:val="22"/>
                <w:szCs w:val="22"/>
              </w:rPr>
              <w:t>αλειτουργικότητας</w:t>
            </w:r>
          </w:p>
        </w:tc>
        <w:tc>
          <w:tcPr>
            <w:tcW w:w="3604" w:type="pct"/>
            <w:vAlign w:val="center"/>
          </w:tcPr>
          <w:p w14:paraId="7DA37045" w14:textId="1085475A" w:rsidR="00525217" w:rsidRPr="00F94007" w:rsidRDefault="00581BBC">
            <w:pPr>
              <w:pStyle w:val="Tabletext"/>
              <w:numPr>
                <w:ilvl w:val="0"/>
                <w:numId w:val="135"/>
              </w:numPr>
              <w:spacing w:after="0"/>
              <w:jc w:val="both"/>
              <w:rPr>
                <w:rFonts w:cs="Tahoma"/>
                <w:sz w:val="22"/>
                <w:szCs w:val="22"/>
              </w:rPr>
            </w:pPr>
            <w:r w:rsidRPr="0035689C">
              <w:rPr>
                <w:rStyle w:val="Tahoma"/>
                <w:rFonts w:cs="Tahoma"/>
                <w:szCs w:val="22"/>
              </w:rPr>
              <w:t>Ο</w:t>
            </w:r>
            <w:r w:rsidR="00525217" w:rsidRPr="00F94007">
              <w:rPr>
                <w:rStyle w:val="Tahoma"/>
                <w:rFonts w:cs="Tahoma"/>
                <w:szCs w:val="22"/>
              </w:rPr>
              <w:t xml:space="preserve">δηγός </w:t>
            </w:r>
            <w:r w:rsidRPr="0035689C">
              <w:rPr>
                <w:rStyle w:val="Tahoma"/>
                <w:rFonts w:cs="Tahoma"/>
                <w:szCs w:val="22"/>
              </w:rPr>
              <w:t>ανάλυσης απαιτήσεων</w:t>
            </w:r>
            <w:r w:rsidR="00525217" w:rsidRPr="00F94007">
              <w:rPr>
                <w:rStyle w:val="Tahoma"/>
                <w:rFonts w:cs="Tahoma"/>
                <w:szCs w:val="22"/>
              </w:rPr>
              <w:t xml:space="preserve"> διαλειτουργικότητας τόσο σε επιχειρησιακό επίπεδο, όσο και σε τεχνολογικό  επίπεδο. </w:t>
            </w:r>
          </w:p>
        </w:tc>
      </w:tr>
      <w:tr w:rsidR="00525217" w:rsidRPr="00AD323C" w14:paraId="6F2B5CAC" w14:textId="77777777" w:rsidTr="00F94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96" w:type="pct"/>
            <w:vAlign w:val="center"/>
          </w:tcPr>
          <w:p w14:paraId="7F35AB37" w14:textId="5C70144F" w:rsidR="00525217" w:rsidRPr="00F94007" w:rsidRDefault="00525217">
            <w:pPr>
              <w:pStyle w:val="Tabletext"/>
              <w:numPr>
                <w:ilvl w:val="0"/>
                <w:numId w:val="134"/>
              </w:numPr>
              <w:spacing w:after="0"/>
              <w:ind w:left="386" w:hanging="425"/>
              <w:rPr>
                <w:rFonts w:cs="Tahoma"/>
                <w:sz w:val="22"/>
                <w:szCs w:val="22"/>
              </w:rPr>
            </w:pPr>
            <w:r w:rsidRPr="00F94007">
              <w:rPr>
                <w:rFonts w:cs="Tahoma"/>
                <w:sz w:val="22"/>
                <w:szCs w:val="22"/>
              </w:rPr>
              <w:t>Μελέτη Ασφάλειας Συστ</w:t>
            </w:r>
            <w:r w:rsidR="005A0699">
              <w:rPr>
                <w:rFonts w:cs="Tahoma"/>
                <w:sz w:val="22"/>
                <w:szCs w:val="22"/>
              </w:rPr>
              <w:t>ημάτων και Πληροφοριών</w:t>
            </w:r>
          </w:p>
        </w:tc>
        <w:tc>
          <w:tcPr>
            <w:tcW w:w="3604" w:type="pct"/>
            <w:vAlign w:val="center"/>
          </w:tcPr>
          <w:p w14:paraId="74E4234E" w14:textId="19F20DFD" w:rsidR="00525217" w:rsidRPr="00F94007" w:rsidRDefault="00525217" w:rsidP="00525217">
            <w:pPr>
              <w:widowControl w:val="0"/>
              <w:numPr>
                <w:ilvl w:val="0"/>
                <w:numId w:val="53"/>
              </w:numPr>
              <w:suppressAutoHyphens w:val="0"/>
              <w:spacing w:after="0"/>
              <w:ind w:left="357" w:hanging="357"/>
              <w:rPr>
                <w:rFonts w:ascii="Tahoma" w:hAnsi="Tahoma" w:cs="Tahoma"/>
                <w:b/>
                <w:szCs w:val="22"/>
                <w:lang w:val="el-GR"/>
              </w:rPr>
            </w:pPr>
            <w:r w:rsidRPr="00F94007">
              <w:rPr>
                <w:rFonts w:ascii="Tahoma" w:hAnsi="Tahoma" w:cs="Tahoma"/>
                <w:szCs w:val="22"/>
                <w:lang w:val="el-GR"/>
              </w:rPr>
              <w:t xml:space="preserve">Προσδιορισμός και αποτύπωση πολιτικής ασφαλείας και μελέτη αποτίμησης επικινδυνότητας Συστήματος. </w:t>
            </w:r>
          </w:p>
        </w:tc>
      </w:tr>
      <w:tr w:rsidR="00A20DA9" w:rsidRPr="00C1120B" w14:paraId="1B730881" w14:textId="77777777" w:rsidTr="00F94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96" w:type="pct"/>
            <w:tcBorders>
              <w:top w:val="single" w:sz="4" w:space="0" w:color="auto"/>
              <w:left w:val="single" w:sz="4" w:space="0" w:color="auto"/>
              <w:bottom w:val="single" w:sz="4" w:space="0" w:color="auto"/>
              <w:right w:val="single" w:sz="4" w:space="0" w:color="auto"/>
            </w:tcBorders>
            <w:vAlign w:val="center"/>
          </w:tcPr>
          <w:p w14:paraId="64D87ABC" w14:textId="6F16A283" w:rsidR="00A20DA9" w:rsidRPr="00C1120B" w:rsidRDefault="00A20DA9" w:rsidP="00F94007">
            <w:pPr>
              <w:pStyle w:val="Tabletext"/>
              <w:numPr>
                <w:ilvl w:val="0"/>
                <w:numId w:val="134"/>
              </w:numPr>
              <w:spacing w:after="0"/>
              <w:ind w:left="386" w:hanging="425"/>
              <w:rPr>
                <w:rFonts w:cs="Tahoma"/>
                <w:sz w:val="22"/>
                <w:szCs w:val="22"/>
              </w:rPr>
            </w:pPr>
            <w:r w:rsidRPr="003A4A51">
              <w:rPr>
                <w:rFonts w:cs="Tahoma"/>
                <w:sz w:val="22"/>
                <w:szCs w:val="22"/>
              </w:rPr>
              <w:t>Μελέτη μετάπτωσης στο G-Cloud</w:t>
            </w:r>
          </w:p>
        </w:tc>
        <w:tc>
          <w:tcPr>
            <w:tcW w:w="3604" w:type="pct"/>
            <w:tcBorders>
              <w:top w:val="single" w:sz="4" w:space="0" w:color="auto"/>
              <w:left w:val="single" w:sz="4" w:space="0" w:color="auto"/>
              <w:bottom w:val="single" w:sz="4" w:space="0" w:color="auto"/>
              <w:right w:val="single" w:sz="4" w:space="0" w:color="auto"/>
            </w:tcBorders>
            <w:vAlign w:val="center"/>
          </w:tcPr>
          <w:p w14:paraId="52655E1F" w14:textId="77777777" w:rsidR="00A20DA9" w:rsidRPr="00F94007" w:rsidRDefault="00A20DA9" w:rsidP="00F94007">
            <w:pPr>
              <w:widowControl w:val="0"/>
              <w:numPr>
                <w:ilvl w:val="0"/>
                <w:numId w:val="53"/>
              </w:numPr>
              <w:suppressAutoHyphens w:val="0"/>
              <w:spacing w:after="0"/>
              <w:rPr>
                <w:rFonts w:ascii="Tahoma" w:hAnsi="Tahoma" w:cs="Tahoma"/>
                <w:szCs w:val="22"/>
                <w:lang w:val="el-GR"/>
              </w:rPr>
            </w:pPr>
            <w:r w:rsidRPr="00F94007">
              <w:rPr>
                <w:rFonts w:ascii="Tahoma" w:hAnsi="Tahoma" w:cs="Tahoma"/>
                <w:szCs w:val="22"/>
                <w:lang w:val="el-GR"/>
              </w:rPr>
              <w:t>Καταγραφή της υπάρχουσας φυσικής και λογικής αρχιτεκτονικής</w:t>
            </w:r>
          </w:p>
          <w:p w14:paraId="15D89FB5" w14:textId="77777777" w:rsidR="00A20DA9" w:rsidRPr="00F94007" w:rsidRDefault="00A20DA9" w:rsidP="00F94007">
            <w:pPr>
              <w:widowControl w:val="0"/>
              <w:numPr>
                <w:ilvl w:val="0"/>
                <w:numId w:val="53"/>
              </w:numPr>
              <w:suppressAutoHyphens w:val="0"/>
              <w:spacing w:after="0"/>
              <w:rPr>
                <w:rFonts w:ascii="Tahoma" w:hAnsi="Tahoma" w:cs="Tahoma"/>
                <w:szCs w:val="22"/>
                <w:lang w:val="el-GR"/>
              </w:rPr>
            </w:pPr>
            <w:r w:rsidRPr="00F94007">
              <w:rPr>
                <w:rFonts w:ascii="Tahoma" w:hAnsi="Tahoma" w:cs="Tahoma"/>
                <w:szCs w:val="22"/>
                <w:lang w:val="el-GR"/>
              </w:rPr>
              <w:t>Προσδιορισμός και τεκμηρίωση του συνόλου των δεδομένων τα οποία μπορούν να αξιοποιηθούν στο Σύστημα.</w:t>
            </w:r>
          </w:p>
          <w:p w14:paraId="3273B16E" w14:textId="77777777" w:rsidR="00A20DA9" w:rsidRPr="00F94007" w:rsidRDefault="00A20DA9" w:rsidP="00F94007">
            <w:pPr>
              <w:widowControl w:val="0"/>
              <w:numPr>
                <w:ilvl w:val="0"/>
                <w:numId w:val="53"/>
              </w:numPr>
              <w:suppressAutoHyphens w:val="0"/>
              <w:spacing w:after="0"/>
              <w:rPr>
                <w:rFonts w:ascii="Tahoma" w:hAnsi="Tahoma" w:cs="Tahoma"/>
                <w:szCs w:val="22"/>
                <w:lang w:val="el-GR"/>
              </w:rPr>
            </w:pPr>
            <w:r w:rsidRPr="00F94007">
              <w:rPr>
                <w:rFonts w:ascii="Tahoma" w:hAnsi="Tahoma" w:cs="Tahoma"/>
                <w:szCs w:val="22"/>
                <w:lang w:val="el-GR"/>
              </w:rPr>
              <w:t>Μεθοδολογία και πλήρης οδηγός για τη διαδικασία μετάπτωσης δεδομένων από υπάρχοντα συστήματα στο G-Cloud</w:t>
            </w:r>
          </w:p>
          <w:p w14:paraId="1B6A982A" w14:textId="760F672B" w:rsidR="00A20DA9" w:rsidRPr="00F94007" w:rsidRDefault="00563F0A" w:rsidP="00F94007">
            <w:pPr>
              <w:widowControl w:val="0"/>
              <w:numPr>
                <w:ilvl w:val="0"/>
                <w:numId w:val="53"/>
              </w:numPr>
              <w:suppressAutoHyphens w:val="0"/>
              <w:spacing w:after="0"/>
              <w:rPr>
                <w:rFonts w:ascii="Tahoma" w:hAnsi="Tahoma" w:cs="Tahoma"/>
                <w:szCs w:val="22"/>
                <w:lang w:val="el-GR"/>
              </w:rPr>
            </w:pPr>
            <w:r>
              <w:rPr>
                <w:rFonts w:ascii="Tahoma" w:hAnsi="Tahoma" w:cs="Tahoma"/>
                <w:szCs w:val="22"/>
                <w:lang w:val="el-GR"/>
              </w:rPr>
              <w:t>Ε</w:t>
            </w:r>
            <w:r w:rsidR="00A20DA9" w:rsidRPr="00F94007">
              <w:rPr>
                <w:rFonts w:ascii="Tahoma" w:hAnsi="Tahoma" w:cs="Tahoma"/>
                <w:szCs w:val="22"/>
                <w:lang w:val="el-GR"/>
              </w:rPr>
              <w:t>ργαλεία μετάπτωσης στο G-Cloud</w:t>
            </w:r>
          </w:p>
          <w:p w14:paraId="635C3682" w14:textId="77777777" w:rsidR="00A20DA9" w:rsidRPr="00F94007" w:rsidRDefault="00A20DA9" w:rsidP="00F94007">
            <w:pPr>
              <w:widowControl w:val="0"/>
              <w:numPr>
                <w:ilvl w:val="0"/>
                <w:numId w:val="53"/>
              </w:numPr>
              <w:suppressAutoHyphens w:val="0"/>
              <w:spacing w:after="0"/>
              <w:rPr>
                <w:rFonts w:ascii="Tahoma" w:hAnsi="Tahoma" w:cs="Tahoma"/>
                <w:szCs w:val="22"/>
                <w:lang w:val="el-GR"/>
              </w:rPr>
            </w:pPr>
            <w:r w:rsidRPr="00F94007">
              <w:rPr>
                <w:rFonts w:ascii="Tahoma" w:hAnsi="Tahoma" w:cs="Tahoma"/>
                <w:szCs w:val="22"/>
                <w:lang w:val="el-GR"/>
              </w:rPr>
              <w:lastRenderedPageBreak/>
              <w:t>Γραμμογράφηση αρχείων προς μετάπτωση</w:t>
            </w:r>
          </w:p>
          <w:p w14:paraId="5FE97D26" w14:textId="63A3FC5B" w:rsidR="00A20DA9" w:rsidRPr="00C1120B" w:rsidRDefault="00A20DA9" w:rsidP="00F94007">
            <w:pPr>
              <w:widowControl w:val="0"/>
              <w:numPr>
                <w:ilvl w:val="0"/>
                <w:numId w:val="53"/>
              </w:numPr>
              <w:suppressAutoHyphens w:val="0"/>
              <w:spacing w:after="0"/>
              <w:rPr>
                <w:rFonts w:ascii="Tahoma" w:hAnsi="Tahoma" w:cs="Tahoma"/>
                <w:szCs w:val="22"/>
                <w:lang w:val="el-GR"/>
              </w:rPr>
            </w:pPr>
            <w:r w:rsidRPr="00F94007">
              <w:rPr>
                <w:rFonts w:ascii="Tahoma" w:hAnsi="Tahoma" w:cs="Tahoma"/>
                <w:szCs w:val="22"/>
                <w:lang w:val="el-GR"/>
              </w:rPr>
              <w:t>Προγραμματισμός μετάπτωσης δεδομένων</w:t>
            </w:r>
          </w:p>
        </w:tc>
      </w:tr>
      <w:tr w:rsidR="00A20DA9" w:rsidRPr="00AD323C" w14:paraId="23CA9302" w14:textId="77777777" w:rsidTr="00F94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396" w:type="pct"/>
          </w:tcPr>
          <w:p w14:paraId="2E00CBFB" w14:textId="47F5C8AB" w:rsidR="00A20DA9" w:rsidRPr="00F94007" w:rsidRDefault="00A20DA9" w:rsidP="00F94007">
            <w:pPr>
              <w:pStyle w:val="Tabletext"/>
              <w:numPr>
                <w:ilvl w:val="0"/>
                <w:numId w:val="134"/>
              </w:numPr>
              <w:spacing w:after="0"/>
              <w:ind w:left="386" w:hanging="425"/>
              <w:rPr>
                <w:rFonts w:cs="Tahoma"/>
                <w:sz w:val="22"/>
                <w:szCs w:val="22"/>
              </w:rPr>
            </w:pPr>
            <w:r w:rsidRPr="00F94007">
              <w:rPr>
                <w:rFonts w:cs="Tahoma"/>
                <w:sz w:val="22"/>
                <w:szCs w:val="22"/>
              </w:rPr>
              <w:lastRenderedPageBreak/>
              <w:t>Σχέδιο εκπαίδευσης / Οδηγός εκπαίδευσης</w:t>
            </w:r>
          </w:p>
        </w:tc>
        <w:tc>
          <w:tcPr>
            <w:tcW w:w="3604" w:type="pct"/>
          </w:tcPr>
          <w:p w14:paraId="732F1F05" w14:textId="77777777" w:rsidR="00A20DA9" w:rsidRPr="00F94007" w:rsidRDefault="00A20DA9" w:rsidP="00A20DA9">
            <w:pPr>
              <w:widowControl w:val="0"/>
              <w:spacing w:after="0"/>
              <w:rPr>
                <w:rFonts w:ascii="Tahoma" w:hAnsi="Tahoma" w:cs="Tahoma"/>
                <w:szCs w:val="22"/>
                <w:lang w:val="el-GR"/>
              </w:rPr>
            </w:pPr>
            <w:r w:rsidRPr="00F94007">
              <w:rPr>
                <w:rFonts w:ascii="Tahoma" w:hAnsi="Tahoma" w:cs="Tahoma"/>
                <w:szCs w:val="22"/>
                <w:lang w:val="el-GR"/>
              </w:rPr>
              <w:t>Το σχέδιο εκπαίδευσης θα περιλαμβάνει :</w:t>
            </w:r>
          </w:p>
          <w:p w14:paraId="71C608B6" w14:textId="77777777" w:rsidR="00A20DA9" w:rsidRPr="00F94007" w:rsidRDefault="00A20DA9" w:rsidP="00A20DA9">
            <w:pPr>
              <w:widowControl w:val="0"/>
              <w:numPr>
                <w:ilvl w:val="0"/>
                <w:numId w:val="53"/>
              </w:numPr>
              <w:suppressAutoHyphens w:val="0"/>
              <w:overflowPunct w:val="0"/>
              <w:autoSpaceDE w:val="0"/>
              <w:autoSpaceDN w:val="0"/>
              <w:adjustRightInd w:val="0"/>
              <w:spacing w:after="0"/>
              <w:ind w:left="357" w:hanging="357"/>
              <w:textAlignment w:val="baseline"/>
              <w:rPr>
                <w:rFonts w:ascii="Tahoma" w:hAnsi="Tahoma" w:cs="Tahoma"/>
                <w:szCs w:val="22"/>
                <w:lang w:val="el-GR"/>
              </w:rPr>
            </w:pPr>
            <w:r w:rsidRPr="00F94007">
              <w:rPr>
                <w:rFonts w:ascii="Tahoma" w:hAnsi="Tahoma" w:cs="Tahoma"/>
                <w:szCs w:val="22"/>
                <w:lang w:val="el-GR"/>
              </w:rPr>
              <w:t>Το αντικείμενο της εκπαίδευσης ανά κατηγορία εκπαιδευομένων</w:t>
            </w:r>
          </w:p>
          <w:p w14:paraId="55491EBC" w14:textId="77777777" w:rsidR="00A20DA9" w:rsidRPr="00F94007" w:rsidRDefault="00A20DA9" w:rsidP="00A20DA9">
            <w:pPr>
              <w:widowControl w:val="0"/>
              <w:numPr>
                <w:ilvl w:val="0"/>
                <w:numId w:val="53"/>
              </w:numPr>
              <w:suppressAutoHyphens w:val="0"/>
              <w:overflowPunct w:val="0"/>
              <w:autoSpaceDE w:val="0"/>
              <w:autoSpaceDN w:val="0"/>
              <w:adjustRightInd w:val="0"/>
              <w:spacing w:after="0"/>
              <w:ind w:left="357" w:hanging="357"/>
              <w:textAlignment w:val="baseline"/>
              <w:rPr>
                <w:rFonts w:ascii="Tahoma" w:hAnsi="Tahoma" w:cs="Tahoma"/>
                <w:szCs w:val="22"/>
                <w:lang w:val="el-GR"/>
              </w:rPr>
            </w:pPr>
            <w:r w:rsidRPr="00F94007">
              <w:rPr>
                <w:rFonts w:ascii="Tahoma" w:hAnsi="Tahoma" w:cs="Tahoma"/>
                <w:szCs w:val="22"/>
                <w:lang w:val="el-GR"/>
              </w:rPr>
              <w:t>Την εκπαιδευτική διαδικασία και τον τρόπο διαχείρισής της</w:t>
            </w:r>
          </w:p>
          <w:p w14:paraId="7B8516C3" w14:textId="3B201F43" w:rsidR="00A20DA9" w:rsidRPr="00F94007" w:rsidRDefault="00A20DA9" w:rsidP="00A20DA9">
            <w:pPr>
              <w:widowControl w:val="0"/>
              <w:numPr>
                <w:ilvl w:val="0"/>
                <w:numId w:val="53"/>
              </w:numPr>
              <w:suppressAutoHyphens w:val="0"/>
              <w:overflowPunct w:val="0"/>
              <w:autoSpaceDE w:val="0"/>
              <w:autoSpaceDN w:val="0"/>
              <w:adjustRightInd w:val="0"/>
              <w:spacing w:after="0"/>
              <w:ind w:left="357" w:hanging="357"/>
              <w:textAlignment w:val="baseline"/>
              <w:rPr>
                <w:rFonts w:ascii="Tahoma" w:hAnsi="Tahoma" w:cs="Tahoma"/>
                <w:szCs w:val="22"/>
                <w:lang w:val="el-GR"/>
              </w:rPr>
            </w:pPr>
            <w:r w:rsidRPr="00F94007">
              <w:rPr>
                <w:rFonts w:ascii="Tahoma" w:hAnsi="Tahoma" w:cs="Tahoma"/>
                <w:szCs w:val="22"/>
                <w:lang w:val="el-GR"/>
              </w:rPr>
              <w:t>Τη μεθοδολογική προσέγγιση, την οργάνωση και προετοιμασία εκπαίδευσης</w:t>
            </w:r>
          </w:p>
          <w:p w14:paraId="6F9E37AB" w14:textId="5A5C30B2" w:rsidR="00A20DA9" w:rsidRPr="00F94007" w:rsidRDefault="00A20DA9" w:rsidP="00F94007">
            <w:pPr>
              <w:widowControl w:val="0"/>
              <w:numPr>
                <w:ilvl w:val="0"/>
                <w:numId w:val="53"/>
              </w:numPr>
              <w:suppressAutoHyphens w:val="0"/>
              <w:overflowPunct w:val="0"/>
              <w:autoSpaceDE w:val="0"/>
              <w:autoSpaceDN w:val="0"/>
              <w:adjustRightInd w:val="0"/>
              <w:spacing w:after="0"/>
              <w:ind w:left="357" w:hanging="357"/>
              <w:textAlignment w:val="baseline"/>
              <w:rPr>
                <w:rFonts w:ascii="Tahoma" w:hAnsi="Tahoma" w:cs="Tahoma"/>
                <w:szCs w:val="22"/>
                <w:lang w:val="el-GR"/>
              </w:rPr>
            </w:pPr>
            <w:r w:rsidRPr="00F94007">
              <w:rPr>
                <w:rFonts w:ascii="Tahoma" w:hAnsi="Tahoma" w:cs="Tahoma"/>
                <w:szCs w:val="22"/>
                <w:lang w:val="el-GR"/>
              </w:rPr>
              <w:t>Αναλυτικό προγραμματισμό εκπαιδευτικών σεμιναρίων, που θα συμφωνηθεί με τον Φορέα Λειτουργίας</w:t>
            </w:r>
          </w:p>
        </w:tc>
      </w:tr>
    </w:tbl>
    <w:p w14:paraId="427FA1F7" w14:textId="12C5F491" w:rsidR="00AC7796" w:rsidRDefault="00AC7796" w:rsidP="0002359E">
      <w:pPr>
        <w:rPr>
          <w:rFonts w:ascii="Tahoma" w:hAnsi="Tahoma" w:cs="Tahoma"/>
          <w:lang w:val="el-GR" w:eastAsia="el-GR"/>
        </w:rPr>
      </w:pPr>
    </w:p>
    <w:p w14:paraId="027BE834" w14:textId="36F083D8" w:rsidR="003616E7" w:rsidRPr="006E6191" w:rsidRDefault="003616E7" w:rsidP="00F94007">
      <w:pPr>
        <w:pStyle w:val="5"/>
        <w:numPr>
          <w:ilvl w:val="2"/>
          <w:numId w:val="151"/>
        </w:numPr>
        <w:spacing w:line="240" w:lineRule="auto"/>
        <w:ind w:left="1004" w:hanging="720"/>
        <w:rPr>
          <w:rFonts w:ascii="Tahoma" w:hAnsi="Tahoma" w:cs="Tahoma"/>
          <w:szCs w:val="22"/>
          <w:lang w:val="el-GR"/>
        </w:rPr>
      </w:pPr>
      <w:r w:rsidRPr="003616E7">
        <w:rPr>
          <w:rFonts w:ascii="Tahoma" w:hAnsi="Tahoma" w:cs="Tahoma"/>
          <w:szCs w:val="22"/>
          <w:lang w:val="el-GR"/>
        </w:rPr>
        <w:t xml:space="preserve">Φάση </w:t>
      </w:r>
      <w:r>
        <w:rPr>
          <w:rFonts w:ascii="Tahoma" w:hAnsi="Tahoma" w:cs="Tahoma"/>
          <w:szCs w:val="22"/>
          <w:lang w:val="el-GR"/>
        </w:rPr>
        <w:t>2</w:t>
      </w:r>
      <w:r w:rsidRPr="003616E7">
        <w:rPr>
          <w:rFonts w:ascii="Tahoma" w:hAnsi="Tahoma" w:cs="Tahoma"/>
          <w:szCs w:val="22"/>
          <w:lang w:val="el-GR"/>
        </w:rPr>
        <w:t>: Προμήθεια και εγκατάσταση έτοιμου Λογισμικού - Ανάπτυξη Εφαρμογών</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2"/>
        <w:gridCol w:w="5946"/>
      </w:tblGrid>
      <w:tr w:rsidR="00837A7C" w:rsidRPr="00AD323C" w14:paraId="1CB97542" w14:textId="77777777" w:rsidTr="003616E7">
        <w:trPr>
          <w:trHeight w:val="419"/>
          <w:jc w:val="center"/>
        </w:trPr>
        <w:tc>
          <w:tcPr>
            <w:tcW w:w="5000" w:type="pct"/>
            <w:gridSpan w:val="2"/>
            <w:shd w:val="clear" w:color="auto" w:fill="FBE4D5" w:themeFill="accent2" w:themeFillTint="33"/>
            <w:vAlign w:val="center"/>
          </w:tcPr>
          <w:p w14:paraId="4EB8A5B2" w14:textId="4A86E9EB" w:rsidR="00837A7C" w:rsidRPr="00F94007" w:rsidRDefault="00837A7C" w:rsidP="003616E7">
            <w:pPr>
              <w:spacing w:after="0"/>
              <w:rPr>
                <w:rFonts w:ascii="Tahoma" w:hAnsi="Tahoma" w:cs="Tahoma"/>
                <w:szCs w:val="22"/>
                <w:lang w:val="el-GR"/>
              </w:rPr>
            </w:pPr>
            <w:r w:rsidRPr="00F94007">
              <w:rPr>
                <w:rFonts w:ascii="Tahoma" w:hAnsi="Tahoma" w:cs="Tahoma"/>
                <w:b/>
                <w:szCs w:val="22"/>
                <w:lang w:val="el-GR"/>
              </w:rPr>
              <w:t>Φάση Φ2: Προμήθεια και εγκατάσταση έτοιμου Λογισμικού - Ανάπτυξη Εφαρμογών</w:t>
            </w:r>
          </w:p>
        </w:tc>
      </w:tr>
      <w:tr w:rsidR="00837A7C" w:rsidRPr="00AD323C" w14:paraId="1674E115" w14:textId="77777777" w:rsidTr="003616E7">
        <w:trPr>
          <w:jc w:val="center"/>
        </w:trPr>
        <w:tc>
          <w:tcPr>
            <w:tcW w:w="5000" w:type="pct"/>
            <w:gridSpan w:val="2"/>
          </w:tcPr>
          <w:p w14:paraId="11D4256B" w14:textId="2E5BB940" w:rsidR="00837A7C" w:rsidRPr="00F94007" w:rsidRDefault="00837A7C" w:rsidP="003616E7">
            <w:pPr>
              <w:rPr>
                <w:rFonts w:ascii="Tahoma" w:hAnsi="Tahoma" w:cs="Tahoma"/>
                <w:szCs w:val="22"/>
                <w:lang w:val="el-GR"/>
              </w:rPr>
            </w:pPr>
            <w:r w:rsidRPr="00F94007">
              <w:rPr>
                <w:rFonts w:ascii="Tahoma" w:hAnsi="Tahoma" w:cs="Tahoma"/>
                <w:szCs w:val="22"/>
                <w:lang w:val="el-GR"/>
              </w:rPr>
              <w:t xml:space="preserve">Στο πλαίσιο της Φάσης 2, θα παραδοθούν όλα τα Υποσυστήματα υλοποιημένα με </w:t>
            </w:r>
            <w:r w:rsidR="00586163">
              <w:rPr>
                <w:rFonts w:ascii="Tahoma" w:hAnsi="Tahoma" w:cs="Tahoma"/>
                <w:szCs w:val="22"/>
                <w:lang w:val="el-GR"/>
              </w:rPr>
              <w:t xml:space="preserve">το </w:t>
            </w:r>
            <w:r w:rsidRPr="00F94007">
              <w:rPr>
                <w:rFonts w:ascii="Tahoma" w:hAnsi="Tahoma" w:cs="Tahoma"/>
                <w:szCs w:val="22"/>
                <w:lang w:val="el-GR"/>
              </w:rPr>
              <w:t>σύνολο της λειτουργικότητάς τους.</w:t>
            </w:r>
            <w:r w:rsidR="00B27480" w:rsidRPr="00F94007">
              <w:rPr>
                <w:rFonts w:ascii="Tahoma" w:hAnsi="Tahoma" w:cs="Tahoma"/>
                <w:szCs w:val="22"/>
                <w:lang w:val="el-GR"/>
              </w:rPr>
              <w:t xml:space="preserve"> </w:t>
            </w:r>
            <w:r w:rsidRPr="00F94007">
              <w:rPr>
                <w:rFonts w:ascii="Tahoma" w:hAnsi="Tahoma" w:cs="Tahoma"/>
                <w:szCs w:val="22"/>
                <w:lang w:val="el-GR"/>
              </w:rPr>
              <w:t xml:space="preserve"> </w:t>
            </w:r>
          </w:p>
          <w:p w14:paraId="51AA2C72" w14:textId="0FDEA51E" w:rsidR="00837A7C" w:rsidRPr="00F94007" w:rsidRDefault="00586163" w:rsidP="00837A7C">
            <w:pPr>
              <w:rPr>
                <w:rFonts w:ascii="Tahoma" w:hAnsi="Tahoma" w:cs="Tahoma"/>
                <w:szCs w:val="22"/>
                <w:lang w:val="el-GR"/>
              </w:rPr>
            </w:pPr>
            <w:r>
              <w:rPr>
                <w:rFonts w:ascii="Tahoma" w:hAnsi="Tahoma" w:cs="Tahoma"/>
                <w:szCs w:val="22"/>
                <w:lang w:val="el-GR"/>
              </w:rPr>
              <w:t>Ειδικότερα, σ</w:t>
            </w:r>
            <w:r w:rsidR="00837A7C" w:rsidRPr="00F94007">
              <w:rPr>
                <w:rFonts w:ascii="Tahoma" w:hAnsi="Tahoma" w:cs="Tahoma"/>
                <w:szCs w:val="22"/>
                <w:lang w:val="el-GR"/>
              </w:rPr>
              <w:t xml:space="preserve">το πλαίσιο της Φάσης 2, θα πραγματοποιηθούν οι κάτωθι εργασίες: </w:t>
            </w:r>
          </w:p>
          <w:p w14:paraId="29A879D3" w14:textId="157551F3" w:rsidR="00CD1384" w:rsidRPr="00CD1384" w:rsidRDefault="00CD1384" w:rsidP="00CD1384">
            <w:pPr>
              <w:pStyle w:val="aff"/>
              <w:numPr>
                <w:ilvl w:val="0"/>
                <w:numId w:val="139"/>
              </w:numPr>
              <w:suppressAutoHyphens w:val="0"/>
              <w:spacing w:before="120"/>
              <w:rPr>
                <w:rFonts w:ascii="Tahoma" w:hAnsi="Tahoma" w:cs="Tahoma"/>
                <w:szCs w:val="22"/>
                <w:lang w:val="el-GR"/>
              </w:rPr>
            </w:pPr>
            <w:r>
              <w:rPr>
                <w:rFonts w:ascii="Tahoma" w:hAnsi="Tahoma" w:cs="Tahoma"/>
                <w:szCs w:val="22"/>
                <w:lang w:val="el-GR"/>
              </w:rPr>
              <w:t>Υ</w:t>
            </w:r>
            <w:r w:rsidRPr="00CD1384">
              <w:rPr>
                <w:rFonts w:ascii="Tahoma" w:hAnsi="Tahoma" w:cs="Tahoma"/>
                <w:szCs w:val="22"/>
                <w:lang w:val="el-GR"/>
              </w:rPr>
              <w:t>λοποίηση υποσυστήματος υποβοήθησης υπευθύνων επεξεργασίας σχετικά με τη διαχείριση περιστατικών παραβίασης προσωπικών δεδομένων και εργαλείου υποβοήθησης της ΑΠΔΠΧ σχετικά με τη διαχείριση γνωστοποιήσεων περιστατικών παραβίασης προσωπικών δεδομένων</w:t>
            </w:r>
          </w:p>
          <w:p w14:paraId="3F564F12" w14:textId="2BF0D783" w:rsidR="00CD1384" w:rsidRPr="00CD1384" w:rsidRDefault="00CD1384" w:rsidP="00CD1384">
            <w:pPr>
              <w:pStyle w:val="aff"/>
              <w:numPr>
                <w:ilvl w:val="0"/>
                <w:numId w:val="139"/>
              </w:numPr>
              <w:suppressAutoHyphens w:val="0"/>
              <w:spacing w:before="120"/>
              <w:rPr>
                <w:rFonts w:ascii="Tahoma" w:hAnsi="Tahoma" w:cs="Tahoma"/>
                <w:szCs w:val="22"/>
                <w:lang w:val="el-GR"/>
              </w:rPr>
            </w:pPr>
            <w:r>
              <w:rPr>
                <w:rFonts w:ascii="Tahoma" w:hAnsi="Tahoma" w:cs="Tahoma"/>
                <w:szCs w:val="22"/>
                <w:lang w:val="el-GR"/>
              </w:rPr>
              <w:t>Υ</w:t>
            </w:r>
            <w:r w:rsidRPr="00CD1384">
              <w:rPr>
                <w:rFonts w:ascii="Tahoma" w:hAnsi="Tahoma" w:cs="Tahoma"/>
                <w:szCs w:val="22"/>
                <w:lang w:val="el-GR"/>
              </w:rPr>
              <w:t>λοποίηση υποσυστήματος  αυτοεκτίμησης (self - assessment) σχετικά με την ασφάλεια και την προστασία προσωπικών δεδομένων (προσανατολισμένο κυρίως σε μικρομεσαίες επιχειρήσεις και οργανισμούς)</w:t>
            </w:r>
          </w:p>
          <w:p w14:paraId="6D2440F3" w14:textId="7AE6C658" w:rsidR="00CD1384" w:rsidRPr="00CD1384" w:rsidRDefault="00CD1384" w:rsidP="00CD1384">
            <w:pPr>
              <w:pStyle w:val="aff"/>
              <w:numPr>
                <w:ilvl w:val="0"/>
                <w:numId w:val="139"/>
              </w:numPr>
              <w:suppressAutoHyphens w:val="0"/>
              <w:spacing w:before="120"/>
              <w:rPr>
                <w:rFonts w:ascii="Tahoma" w:hAnsi="Tahoma" w:cs="Tahoma"/>
                <w:szCs w:val="22"/>
                <w:lang w:val="el-GR"/>
              </w:rPr>
            </w:pPr>
            <w:r>
              <w:rPr>
                <w:rFonts w:ascii="Tahoma" w:hAnsi="Tahoma" w:cs="Tahoma"/>
                <w:szCs w:val="22"/>
                <w:lang w:val="el-GR"/>
              </w:rPr>
              <w:t>Υ</w:t>
            </w:r>
            <w:r w:rsidRPr="00CD1384">
              <w:rPr>
                <w:rFonts w:ascii="Tahoma" w:hAnsi="Tahoma" w:cs="Tahoma"/>
                <w:szCs w:val="22"/>
                <w:lang w:val="el-GR"/>
              </w:rPr>
              <w:t>λοποίηση υποσυστήματος υποβοήθησης προγραμματισμού – εκτέλεσης διοικητικών ελέγχων ΑΠΔΠΧ</w:t>
            </w:r>
          </w:p>
          <w:p w14:paraId="22DC9B32" w14:textId="6EB1DFC4" w:rsidR="00CD1384" w:rsidRPr="00CD1384" w:rsidRDefault="00CD1384" w:rsidP="00CD1384">
            <w:pPr>
              <w:pStyle w:val="aff"/>
              <w:numPr>
                <w:ilvl w:val="0"/>
                <w:numId w:val="139"/>
              </w:numPr>
              <w:suppressAutoHyphens w:val="0"/>
              <w:spacing w:before="120"/>
              <w:rPr>
                <w:rFonts w:ascii="Tahoma" w:hAnsi="Tahoma" w:cs="Tahoma"/>
                <w:szCs w:val="22"/>
                <w:lang w:val="el-GR"/>
              </w:rPr>
            </w:pPr>
            <w:r>
              <w:rPr>
                <w:rFonts w:ascii="Tahoma" w:hAnsi="Tahoma" w:cs="Tahoma"/>
                <w:szCs w:val="22"/>
                <w:lang w:val="el-GR"/>
              </w:rPr>
              <w:t>Υ</w:t>
            </w:r>
            <w:r w:rsidRPr="00CD1384">
              <w:rPr>
                <w:rFonts w:ascii="Tahoma" w:hAnsi="Tahoma" w:cs="Tahoma"/>
                <w:szCs w:val="22"/>
                <w:lang w:val="el-GR"/>
              </w:rPr>
              <w:t>λοποίηση υποσυστήματος υποβοήθησης πολιτών στην υποβολή καταγγελίας στην ΑΠΔΠΧ</w:t>
            </w:r>
          </w:p>
          <w:p w14:paraId="043A9CD1" w14:textId="5CF7DA49" w:rsidR="00CD1384" w:rsidRPr="00CD1384" w:rsidRDefault="00CD1384" w:rsidP="00CD1384">
            <w:pPr>
              <w:pStyle w:val="aff"/>
              <w:numPr>
                <w:ilvl w:val="0"/>
                <w:numId w:val="139"/>
              </w:numPr>
              <w:suppressAutoHyphens w:val="0"/>
              <w:spacing w:before="120"/>
              <w:rPr>
                <w:rFonts w:ascii="Tahoma" w:hAnsi="Tahoma" w:cs="Tahoma"/>
                <w:szCs w:val="22"/>
                <w:lang w:val="el-GR"/>
              </w:rPr>
            </w:pPr>
            <w:r>
              <w:rPr>
                <w:rFonts w:ascii="Tahoma" w:hAnsi="Tahoma" w:cs="Tahoma"/>
                <w:szCs w:val="22"/>
                <w:lang w:val="el-GR"/>
              </w:rPr>
              <w:t>Υ</w:t>
            </w:r>
            <w:r w:rsidRPr="00CD1384">
              <w:rPr>
                <w:rFonts w:ascii="Tahoma" w:hAnsi="Tahoma" w:cs="Tahoma"/>
                <w:szCs w:val="22"/>
                <w:lang w:val="el-GR"/>
              </w:rPr>
              <w:t>λοποίηση υποσυστήματος υποβοήθησης στην άσκηση δικαιωμάτων στους υπευθύνους επεξεργασίας</w:t>
            </w:r>
          </w:p>
          <w:p w14:paraId="579EB49F" w14:textId="77777777" w:rsidR="00CD1384" w:rsidRPr="00CD1384" w:rsidRDefault="00CD1384" w:rsidP="00CD1384">
            <w:pPr>
              <w:pStyle w:val="aff"/>
              <w:numPr>
                <w:ilvl w:val="0"/>
                <w:numId w:val="139"/>
              </w:numPr>
              <w:suppressAutoHyphens w:val="0"/>
              <w:spacing w:before="120"/>
              <w:rPr>
                <w:rFonts w:ascii="Tahoma" w:hAnsi="Tahoma" w:cs="Tahoma"/>
                <w:szCs w:val="22"/>
                <w:lang w:val="el-GR"/>
              </w:rPr>
            </w:pPr>
            <w:r w:rsidRPr="00CD1384">
              <w:rPr>
                <w:rFonts w:ascii="Tahoma" w:hAnsi="Tahoma" w:cs="Tahoma"/>
                <w:szCs w:val="22"/>
                <w:lang w:val="el-GR"/>
              </w:rPr>
              <w:t xml:space="preserve">Δημιουργία περιεχομένου web ενημέρωσης και ευαισθητοποίησης, ιδίως για τα παιδιά </w:t>
            </w:r>
          </w:p>
          <w:p w14:paraId="7E842886" w14:textId="77777777" w:rsidR="00CD1384" w:rsidRPr="00CD1384" w:rsidRDefault="00CD1384" w:rsidP="00CD1384">
            <w:pPr>
              <w:pStyle w:val="aff"/>
              <w:numPr>
                <w:ilvl w:val="0"/>
                <w:numId w:val="139"/>
              </w:numPr>
              <w:suppressAutoHyphens w:val="0"/>
              <w:spacing w:before="120"/>
              <w:rPr>
                <w:rFonts w:ascii="Tahoma" w:hAnsi="Tahoma" w:cs="Tahoma"/>
                <w:szCs w:val="22"/>
                <w:lang w:val="el-GR"/>
              </w:rPr>
            </w:pPr>
            <w:r w:rsidRPr="00CD1384">
              <w:rPr>
                <w:rFonts w:ascii="Tahoma" w:hAnsi="Tahoma" w:cs="Tahoma"/>
                <w:szCs w:val="22"/>
                <w:lang w:val="el-GR"/>
              </w:rPr>
              <w:t>Δημιουργία εφαρμογής chatbot</w:t>
            </w:r>
          </w:p>
          <w:p w14:paraId="2F13AB0B" w14:textId="1B1C0909" w:rsidR="00CD1384" w:rsidRPr="00CD1384" w:rsidRDefault="00CD1384" w:rsidP="00CD1384">
            <w:pPr>
              <w:pStyle w:val="aff"/>
              <w:numPr>
                <w:ilvl w:val="0"/>
                <w:numId w:val="139"/>
              </w:numPr>
              <w:suppressAutoHyphens w:val="0"/>
              <w:spacing w:before="120"/>
              <w:rPr>
                <w:rFonts w:ascii="Tahoma" w:hAnsi="Tahoma" w:cs="Tahoma"/>
                <w:szCs w:val="22"/>
                <w:lang w:val="el-GR"/>
              </w:rPr>
            </w:pPr>
            <w:r>
              <w:rPr>
                <w:rFonts w:ascii="Tahoma" w:hAnsi="Tahoma" w:cs="Tahoma"/>
                <w:szCs w:val="22"/>
                <w:lang w:val="el-GR"/>
              </w:rPr>
              <w:t>Υ</w:t>
            </w:r>
            <w:r w:rsidRPr="00CD1384">
              <w:rPr>
                <w:rFonts w:ascii="Tahoma" w:hAnsi="Tahoma" w:cs="Tahoma"/>
                <w:szCs w:val="22"/>
                <w:lang w:val="el-GR"/>
              </w:rPr>
              <w:t>λοποίηση Πληροφοριακού Συστήματος  Διοίκησης (Μ.Ι.S)</w:t>
            </w:r>
          </w:p>
          <w:p w14:paraId="16A46857" w14:textId="77777777" w:rsidR="00CD1384" w:rsidRDefault="00CD1384" w:rsidP="00F94007">
            <w:pPr>
              <w:pStyle w:val="aff"/>
              <w:numPr>
                <w:ilvl w:val="0"/>
                <w:numId w:val="139"/>
              </w:numPr>
              <w:suppressAutoHyphens w:val="0"/>
              <w:spacing w:before="120"/>
              <w:rPr>
                <w:rFonts w:ascii="Tahoma" w:hAnsi="Tahoma" w:cs="Tahoma"/>
                <w:szCs w:val="22"/>
                <w:lang w:val="el-GR"/>
              </w:rPr>
            </w:pPr>
            <w:r w:rsidRPr="00CD1384">
              <w:rPr>
                <w:rFonts w:ascii="Tahoma" w:hAnsi="Tahoma" w:cs="Tahoma"/>
                <w:szCs w:val="22"/>
                <w:lang w:val="el-GR"/>
              </w:rPr>
              <w:t>Προμήθεια και υλοποίηση περιβάλλοντος Εικονικών Σταθμών Εργασίας</w:t>
            </w:r>
          </w:p>
          <w:p w14:paraId="38384FEA" w14:textId="70D98F5A" w:rsidR="005D0B84" w:rsidRDefault="00CD1384" w:rsidP="00586163">
            <w:pPr>
              <w:pStyle w:val="aff"/>
              <w:numPr>
                <w:ilvl w:val="0"/>
                <w:numId w:val="139"/>
              </w:numPr>
              <w:suppressAutoHyphens w:val="0"/>
              <w:spacing w:before="120"/>
              <w:rPr>
                <w:rFonts w:ascii="Tahoma" w:hAnsi="Tahoma" w:cs="Tahoma"/>
                <w:szCs w:val="22"/>
                <w:lang w:val="el-GR"/>
              </w:rPr>
            </w:pPr>
            <w:r w:rsidRPr="00F94007">
              <w:rPr>
                <w:rFonts w:ascii="Tahoma" w:hAnsi="Tahoma" w:cs="Tahoma"/>
                <w:szCs w:val="22"/>
                <w:lang w:val="el-GR"/>
              </w:rPr>
              <w:t>Προμήθεια των απαραίτητων αδειών χρήσης για βάση δεδομένων (RDBMS) και λογισμικού middleware (application servers)</w:t>
            </w:r>
          </w:p>
          <w:p w14:paraId="3C98B0C4" w14:textId="380C3EA9" w:rsidR="000863BD" w:rsidRDefault="000863BD" w:rsidP="000863BD">
            <w:pPr>
              <w:pStyle w:val="aff"/>
              <w:numPr>
                <w:ilvl w:val="0"/>
                <w:numId w:val="139"/>
              </w:numPr>
              <w:suppressAutoHyphens w:val="0"/>
              <w:spacing w:before="120"/>
              <w:rPr>
                <w:rFonts w:ascii="Tahoma" w:hAnsi="Tahoma" w:cs="Tahoma"/>
                <w:szCs w:val="22"/>
                <w:lang w:val="el-GR"/>
              </w:rPr>
            </w:pPr>
            <w:r>
              <w:rPr>
                <w:rFonts w:ascii="Tahoma" w:hAnsi="Tahoma" w:cs="Tahoma"/>
                <w:szCs w:val="22"/>
                <w:lang w:val="el-GR"/>
              </w:rPr>
              <w:t>Ο</w:t>
            </w:r>
            <w:r w:rsidRPr="000863BD">
              <w:rPr>
                <w:rFonts w:ascii="Tahoma" w:hAnsi="Tahoma" w:cs="Tahoma"/>
                <w:szCs w:val="22"/>
                <w:lang w:val="el-GR"/>
              </w:rPr>
              <w:t>λοκλήρωση του ΟΠΣ και εγκατάσταση, παραμετροποίηση, βελτιστοποίηση της λειτουργίας (fine tuning) και θέση σε πλήρη λειτουργία του Συστήματος (απαραίτητων  εφαρμογών και λογισμικού συστήματος το οποίο θα προμηθευθεί στο πλαίσιο της Φάση</w:t>
            </w:r>
            <w:r>
              <w:rPr>
                <w:rFonts w:ascii="Tahoma" w:hAnsi="Tahoma" w:cs="Tahoma"/>
                <w:szCs w:val="22"/>
                <w:lang w:val="el-GR"/>
              </w:rPr>
              <w:t>ς</w:t>
            </w:r>
            <w:r w:rsidRPr="000863BD">
              <w:rPr>
                <w:rFonts w:ascii="Tahoma" w:hAnsi="Tahoma" w:cs="Tahoma"/>
                <w:szCs w:val="22"/>
                <w:lang w:val="el-GR"/>
              </w:rPr>
              <w:t xml:space="preserve"> </w:t>
            </w:r>
            <w:r>
              <w:rPr>
                <w:rFonts w:ascii="Tahoma" w:hAnsi="Tahoma" w:cs="Tahoma"/>
                <w:szCs w:val="22"/>
                <w:lang w:val="el-GR"/>
              </w:rPr>
              <w:t xml:space="preserve">2 </w:t>
            </w:r>
            <w:r w:rsidRPr="000863BD">
              <w:rPr>
                <w:rFonts w:ascii="Tahoma" w:hAnsi="Tahoma" w:cs="Tahoma"/>
                <w:szCs w:val="22"/>
                <w:lang w:val="el-GR"/>
              </w:rPr>
              <w:t>στο G-Cloud,</w:t>
            </w:r>
          </w:p>
          <w:p w14:paraId="630E72D2" w14:textId="3B0BCF8C" w:rsidR="00AD3B2E" w:rsidRDefault="00AD3B2E" w:rsidP="000863BD">
            <w:pPr>
              <w:pStyle w:val="aff"/>
              <w:numPr>
                <w:ilvl w:val="0"/>
                <w:numId w:val="139"/>
              </w:numPr>
              <w:suppressAutoHyphens w:val="0"/>
              <w:spacing w:before="120"/>
              <w:rPr>
                <w:rFonts w:ascii="Tahoma" w:hAnsi="Tahoma" w:cs="Tahoma"/>
                <w:szCs w:val="22"/>
                <w:lang w:val="el-GR"/>
              </w:rPr>
            </w:pPr>
            <w:r>
              <w:rPr>
                <w:rFonts w:ascii="Tahoma" w:hAnsi="Tahoma" w:cs="Tahoma"/>
                <w:szCs w:val="22"/>
                <w:lang w:val="el-GR"/>
              </w:rPr>
              <w:t>Υλοποίηση</w:t>
            </w:r>
            <w:r w:rsidRPr="000863BD">
              <w:rPr>
                <w:rFonts w:ascii="Tahoma" w:hAnsi="Tahoma" w:cs="Tahoma"/>
                <w:szCs w:val="22"/>
                <w:lang w:val="el-GR"/>
              </w:rPr>
              <w:t xml:space="preserve"> διασύνδεση</w:t>
            </w:r>
            <w:r>
              <w:rPr>
                <w:rFonts w:ascii="Tahoma" w:hAnsi="Tahoma" w:cs="Tahoma"/>
                <w:szCs w:val="22"/>
                <w:lang w:val="el-GR"/>
              </w:rPr>
              <w:t>ς</w:t>
            </w:r>
            <w:r w:rsidRPr="000863BD">
              <w:rPr>
                <w:rFonts w:ascii="Tahoma" w:hAnsi="Tahoma" w:cs="Tahoma"/>
                <w:szCs w:val="22"/>
                <w:lang w:val="el-GR"/>
              </w:rPr>
              <w:t xml:space="preserve"> με τα τρίτα συστήματα σύμφωνα με τ</w:t>
            </w:r>
            <w:r>
              <w:rPr>
                <w:rFonts w:ascii="Tahoma" w:hAnsi="Tahoma" w:cs="Tahoma"/>
                <w:szCs w:val="22"/>
                <w:lang w:val="el-GR"/>
              </w:rPr>
              <w:t>ην</w:t>
            </w:r>
            <w:r w:rsidRPr="000863BD">
              <w:rPr>
                <w:rFonts w:ascii="Tahoma" w:hAnsi="Tahoma" w:cs="Tahoma"/>
                <w:szCs w:val="22"/>
                <w:lang w:val="el-GR"/>
              </w:rPr>
              <w:t xml:space="preserve"> Παρ. </w:t>
            </w:r>
            <w:r>
              <w:rPr>
                <w:rFonts w:ascii="Tahoma" w:hAnsi="Tahoma" w:cs="Tahoma"/>
                <w:szCs w:val="22"/>
                <w:lang w:val="el-GR"/>
              </w:rPr>
              <w:fldChar w:fldCharType="begin"/>
            </w:r>
            <w:r>
              <w:rPr>
                <w:rFonts w:ascii="Tahoma" w:hAnsi="Tahoma" w:cs="Tahoma"/>
                <w:szCs w:val="22"/>
                <w:lang w:val="el-GR"/>
              </w:rPr>
              <w:instrText xml:space="preserve"> REF _Ref55217602 \r \h </w:instrText>
            </w:r>
            <w:r>
              <w:rPr>
                <w:rFonts w:ascii="Tahoma" w:hAnsi="Tahoma" w:cs="Tahoma"/>
                <w:szCs w:val="22"/>
                <w:lang w:val="el-GR"/>
              </w:rPr>
            </w:r>
            <w:r>
              <w:rPr>
                <w:rFonts w:ascii="Tahoma" w:hAnsi="Tahoma" w:cs="Tahoma"/>
                <w:szCs w:val="22"/>
                <w:lang w:val="el-GR"/>
              </w:rPr>
              <w:fldChar w:fldCharType="separate"/>
            </w:r>
            <w:r w:rsidR="00637BDE">
              <w:rPr>
                <w:rFonts w:ascii="Tahoma" w:hAnsi="Tahoma" w:cs="Tahoma"/>
                <w:szCs w:val="22"/>
                <w:lang w:val="el-GR"/>
              </w:rPr>
              <w:t>1.3.4.2</w:t>
            </w:r>
            <w:r>
              <w:rPr>
                <w:rFonts w:ascii="Tahoma" w:hAnsi="Tahoma" w:cs="Tahoma"/>
                <w:szCs w:val="22"/>
                <w:lang w:val="el-GR"/>
              </w:rPr>
              <w:fldChar w:fldCharType="end"/>
            </w:r>
            <w:r>
              <w:rPr>
                <w:rFonts w:ascii="Tahoma" w:hAnsi="Tahoma" w:cs="Tahoma"/>
                <w:szCs w:val="22"/>
                <w:lang w:val="el-GR"/>
              </w:rPr>
              <w:t xml:space="preserve"> </w:t>
            </w:r>
            <w:r w:rsidRPr="000863BD">
              <w:rPr>
                <w:rFonts w:ascii="Tahoma" w:hAnsi="Tahoma" w:cs="Tahoma"/>
                <w:szCs w:val="22"/>
                <w:lang w:val="el-GR"/>
              </w:rPr>
              <w:t xml:space="preserve">της παρούσας, </w:t>
            </w:r>
          </w:p>
          <w:p w14:paraId="66AF1856" w14:textId="39810FEA" w:rsidR="00837A7C" w:rsidRPr="00F94007" w:rsidRDefault="00837A7C" w:rsidP="00F94007">
            <w:pPr>
              <w:pStyle w:val="aff"/>
              <w:suppressAutoHyphens w:val="0"/>
              <w:spacing w:before="120"/>
              <w:rPr>
                <w:rFonts w:ascii="Tahoma" w:hAnsi="Tahoma" w:cs="Tahoma"/>
                <w:szCs w:val="22"/>
                <w:lang w:val="el-GR"/>
              </w:rPr>
            </w:pPr>
          </w:p>
          <w:p w14:paraId="66459513" w14:textId="4D4F21B4" w:rsidR="00837A7C" w:rsidRPr="00F94007" w:rsidRDefault="00837A7C" w:rsidP="003616E7">
            <w:pPr>
              <w:suppressAutoHyphens w:val="0"/>
              <w:spacing w:before="120"/>
              <w:rPr>
                <w:rFonts w:ascii="Tahoma" w:hAnsi="Tahoma" w:cs="Tahoma"/>
                <w:szCs w:val="22"/>
                <w:highlight w:val="yellow"/>
                <w:lang w:val="el-GR"/>
              </w:rPr>
            </w:pPr>
            <w:r w:rsidRPr="00F94007">
              <w:rPr>
                <w:rFonts w:ascii="Tahoma" w:hAnsi="Tahoma" w:cs="Tahoma"/>
                <w:szCs w:val="22"/>
                <w:lang w:val="el-GR"/>
              </w:rPr>
              <w:t xml:space="preserve">Τα αναμενόμενα αποτελέσματα της Φάσης 2 συνοψίζονται σε παραδοτέα στον ακόλουθο </w:t>
            </w:r>
            <w:r w:rsidR="00A240C3">
              <w:rPr>
                <w:rFonts w:ascii="Tahoma" w:hAnsi="Tahoma" w:cs="Tahoma"/>
                <w:szCs w:val="22"/>
                <w:lang w:val="el-GR"/>
              </w:rPr>
              <w:t>Πίνακα:</w:t>
            </w:r>
          </w:p>
        </w:tc>
      </w:tr>
      <w:tr w:rsidR="00837A7C" w:rsidRPr="00B27480" w14:paraId="448B9267" w14:textId="77777777" w:rsidTr="00F94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912" w:type="pct"/>
            <w:shd w:val="clear" w:color="auto" w:fill="E6E6E6"/>
            <w:vAlign w:val="center"/>
          </w:tcPr>
          <w:p w14:paraId="1CEB9AAE" w14:textId="77777777" w:rsidR="00837A7C" w:rsidRPr="00F94007" w:rsidRDefault="00837A7C" w:rsidP="003616E7">
            <w:pPr>
              <w:widowControl w:val="0"/>
              <w:suppressAutoHyphens w:val="0"/>
              <w:jc w:val="left"/>
              <w:rPr>
                <w:rFonts w:ascii="Tahoma" w:hAnsi="Tahoma" w:cs="Tahoma"/>
                <w:b/>
                <w:szCs w:val="22"/>
                <w:lang w:val="el-GR" w:eastAsia="en-US"/>
              </w:rPr>
            </w:pPr>
            <w:r w:rsidRPr="00F94007">
              <w:rPr>
                <w:rFonts w:ascii="Tahoma" w:hAnsi="Tahoma" w:cs="Tahoma"/>
                <w:b/>
                <w:szCs w:val="22"/>
                <w:lang w:val="el-GR" w:eastAsia="en-US"/>
              </w:rPr>
              <w:t>Τίτλος Παραδοτέου</w:t>
            </w:r>
          </w:p>
        </w:tc>
        <w:tc>
          <w:tcPr>
            <w:tcW w:w="3088" w:type="pct"/>
            <w:shd w:val="clear" w:color="auto" w:fill="E6E6E6"/>
            <w:vAlign w:val="center"/>
          </w:tcPr>
          <w:p w14:paraId="1599B398" w14:textId="77777777" w:rsidR="00837A7C" w:rsidRPr="00F94007" w:rsidRDefault="00837A7C" w:rsidP="003616E7">
            <w:pPr>
              <w:widowControl w:val="0"/>
              <w:suppressAutoHyphens w:val="0"/>
              <w:jc w:val="left"/>
              <w:rPr>
                <w:rFonts w:ascii="Tahoma" w:hAnsi="Tahoma" w:cs="Tahoma"/>
                <w:b/>
                <w:szCs w:val="22"/>
                <w:lang w:val="el-GR" w:eastAsia="en-US"/>
              </w:rPr>
            </w:pPr>
            <w:r w:rsidRPr="00F94007">
              <w:rPr>
                <w:rFonts w:ascii="Tahoma" w:hAnsi="Tahoma" w:cs="Tahoma"/>
                <w:b/>
                <w:szCs w:val="22"/>
                <w:lang w:val="el-GR" w:eastAsia="en-US"/>
              </w:rPr>
              <w:t xml:space="preserve">Περιγραφή Παραδοτέου </w:t>
            </w:r>
          </w:p>
        </w:tc>
      </w:tr>
      <w:tr w:rsidR="00586163" w:rsidRPr="00AD323C" w14:paraId="15A71EF7" w14:textId="77777777" w:rsidTr="00F94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vAlign w:val="center"/>
          </w:tcPr>
          <w:p w14:paraId="397C5E7F" w14:textId="6FCCDDA4" w:rsidR="00586163" w:rsidRPr="00F94007" w:rsidRDefault="00586163" w:rsidP="00F94007">
            <w:pPr>
              <w:numPr>
                <w:ilvl w:val="0"/>
                <w:numId w:val="152"/>
              </w:numPr>
              <w:suppressAutoHyphens w:val="0"/>
              <w:spacing w:before="40" w:beforeAutospacing="1" w:after="40"/>
              <w:ind w:left="601" w:hanging="567"/>
              <w:contextualSpacing/>
              <w:jc w:val="left"/>
              <w:rPr>
                <w:rFonts w:ascii="Tahoma" w:hAnsi="Tahoma" w:cs="Tahoma"/>
                <w:b/>
                <w:szCs w:val="22"/>
                <w:lang w:val="el-GR"/>
              </w:rPr>
            </w:pPr>
            <w:r w:rsidRPr="00F94007">
              <w:rPr>
                <w:rFonts w:ascii="Tahoma" w:hAnsi="Tahoma" w:cs="Tahoma"/>
                <w:b/>
                <w:szCs w:val="22"/>
                <w:lang w:val="el-GR"/>
              </w:rPr>
              <w:t xml:space="preserve">Εγκατεστημένο ΕΤΟΙΜΟ ΛΟΓΙΣΜΙΚΟ, σε λειτουργική ετοιμότητα </w:t>
            </w:r>
            <w:r w:rsidRPr="00F94007">
              <w:rPr>
                <w:rFonts w:ascii="Tahoma" w:hAnsi="Tahoma" w:cs="Tahoma"/>
                <w:b/>
                <w:szCs w:val="22"/>
                <w:lang w:val="el-GR"/>
              </w:rPr>
              <w:lastRenderedPageBreak/>
              <w:t xml:space="preserve">για τη </w:t>
            </w:r>
            <w:r>
              <w:rPr>
                <w:rFonts w:ascii="Tahoma" w:hAnsi="Tahoma" w:cs="Tahoma"/>
                <w:b/>
                <w:szCs w:val="22"/>
                <w:lang w:val="el-GR"/>
              </w:rPr>
              <w:t>Δοκιμαστική</w:t>
            </w:r>
            <w:r w:rsidRPr="00F94007">
              <w:rPr>
                <w:rFonts w:ascii="Tahoma" w:hAnsi="Tahoma" w:cs="Tahoma"/>
                <w:b/>
                <w:szCs w:val="22"/>
                <w:lang w:val="el-GR"/>
              </w:rPr>
              <w:t xml:space="preserve"> Λειτουργία</w:t>
            </w:r>
          </w:p>
        </w:tc>
        <w:tc>
          <w:tcPr>
            <w:tcW w:w="3088" w:type="pct"/>
          </w:tcPr>
          <w:p w14:paraId="2FD4E6CD" w14:textId="36C23868" w:rsidR="00586163" w:rsidRPr="00F94007" w:rsidRDefault="00586163" w:rsidP="00586163">
            <w:pPr>
              <w:numPr>
                <w:ilvl w:val="0"/>
                <w:numId w:val="138"/>
              </w:numPr>
              <w:suppressAutoHyphens w:val="0"/>
              <w:spacing w:before="40" w:after="40"/>
              <w:rPr>
                <w:rFonts w:ascii="Tahoma" w:hAnsi="Tahoma" w:cs="Tahoma"/>
                <w:szCs w:val="22"/>
                <w:lang w:val="el-GR"/>
              </w:rPr>
            </w:pPr>
            <w:r w:rsidRPr="00F94007">
              <w:rPr>
                <w:rFonts w:ascii="Tahoma" w:hAnsi="Tahoma" w:cs="Tahoma"/>
                <w:szCs w:val="22"/>
                <w:lang w:val="el-GR"/>
              </w:rPr>
              <w:lastRenderedPageBreak/>
              <w:t xml:space="preserve">Εγκατεστημένο στο </w:t>
            </w:r>
            <w:r w:rsidRPr="00F94007">
              <w:rPr>
                <w:rFonts w:ascii="Tahoma" w:hAnsi="Tahoma" w:cs="Tahoma"/>
                <w:szCs w:val="22"/>
                <w:lang w:val="en-US"/>
              </w:rPr>
              <w:t>G</w:t>
            </w:r>
            <w:r w:rsidRPr="00F94007">
              <w:rPr>
                <w:rFonts w:ascii="Tahoma" w:hAnsi="Tahoma" w:cs="Tahoma"/>
                <w:szCs w:val="22"/>
                <w:lang w:val="el-GR"/>
              </w:rPr>
              <w:t>-</w:t>
            </w:r>
            <w:r w:rsidRPr="00F94007">
              <w:rPr>
                <w:rFonts w:ascii="Tahoma" w:hAnsi="Tahoma" w:cs="Tahoma"/>
                <w:szCs w:val="22"/>
                <w:lang w:val="en-US"/>
              </w:rPr>
              <w:t>Cloud</w:t>
            </w:r>
            <w:r w:rsidRPr="00F94007">
              <w:rPr>
                <w:rFonts w:ascii="Tahoma" w:hAnsi="Tahoma" w:cs="Tahoma"/>
                <w:szCs w:val="22"/>
                <w:lang w:val="el-GR"/>
              </w:rPr>
              <w:t xml:space="preserve"> ΕΤΟΙΜΟ ΛΟΓΙΣΜΙΚΟ, σε λειτουργική ετοιμότητα για τη </w:t>
            </w:r>
            <w:r>
              <w:rPr>
                <w:rFonts w:ascii="Tahoma" w:hAnsi="Tahoma" w:cs="Tahoma"/>
                <w:szCs w:val="22"/>
                <w:lang w:val="el-GR"/>
              </w:rPr>
              <w:t xml:space="preserve">Δοκιμαστική </w:t>
            </w:r>
            <w:r w:rsidRPr="00F94007">
              <w:rPr>
                <w:rFonts w:ascii="Tahoma" w:hAnsi="Tahoma" w:cs="Tahoma"/>
                <w:szCs w:val="22"/>
                <w:lang w:val="el-GR"/>
              </w:rPr>
              <w:t xml:space="preserve">Λειτουργία του Συστήματος, με όλες τις απαιτούμενες άδειες λογισμικού. </w:t>
            </w:r>
          </w:p>
        </w:tc>
      </w:tr>
      <w:tr w:rsidR="00837A7C" w:rsidRPr="00AD323C" w14:paraId="75838D25" w14:textId="77777777" w:rsidTr="00F94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tcPr>
          <w:p w14:paraId="4676BB5E" w14:textId="5B067046" w:rsidR="00837A7C" w:rsidRPr="00F94007" w:rsidRDefault="00837A7C" w:rsidP="00F94007">
            <w:pPr>
              <w:numPr>
                <w:ilvl w:val="0"/>
                <w:numId w:val="152"/>
              </w:numPr>
              <w:suppressAutoHyphens w:val="0"/>
              <w:spacing w:before="40" w:beforeAutospacing="1" w:after="40"/>
              <w:ind w:left="596" w:hanging="567"/>
              <w:contextualSpacing/>
              <w:jc w:val="left"/>
              <w:rPr>
                <w:rFonts w:ascii="Tahoma" w:hAnsi="Tahoma" w:cs="Tahoma"/>
                <w:b/>
                <w:szCs w:val="22"/>
                <w:lang w:val="el-GR"/>
              </w:rPr>
            </w:pPr>
            <w:r w:rsidRPr="00F94007">
              <w:rPr>
                <w:rFonts w:ascii="Tahoma" w:hAnsi="Tahoma" w:cs="Tahoma"/>
                <w:b/>
                <w:szCs w:val="22"/>
                <w:lang w:val="el-GR"/>
              </w:rPr>
              <w:t xml:space="preserve">Επικαιροποιημένα Σενάρια Ελέγχου Λογισμικού και Πλάνο Δοκιμών Ελέγχου </w:t>
            </w:r>
          </w:p>
        </w:tc>
        <w:tc>
          <w:tcPr>
            <w:tcW w:w="3088" w:type="pct"/>
            <w:vAlign w:val="center"/>
          </w:tcPr>
          <w:p w14:paraId="53FEEAD3" w14:textId="7AC85049" w:rsidR="00837A7C" w:rsidRPr="00F94007" w:rsidRDefault="00837A7C">
            <w:pPr>
              <w:numPr>
                <w:ilvl w:val="0"/>
                <w:numId w:val="138"/>
              </w:numPr>
              <w:suppressAutoHyphens w:val="0"/>
              <w:spacing w:before="40" w:after="40"/>
              <w:rPr>
                <w:rFonts w:ascii="Tahoma" w:hAnsi="Tahoma" w:cs="Tahoma"/>
                <w:szCs w:val="22"/>
                <w:lang w:val="el-GR"/>
              </w:rPr>
            </w:pPr>
            <w:r w:rsidRPr="00F94007">
              <w:rPr>
                <w:rFonts w:ascii="Tahoma" w:hAnsi="Tahoma" w:cs="Tahoma"/>
                <w:szCs w:val="22"/>
                <w:lang w:val="el-GR"/>
              </w:rPr>
              <w:t>Επικαιροποιημένα Σενάρια ελέγχου (</w:t>
            </w:r>
            <w:r w:rsidRPr="00F94007">
              <w:rPr>
                <w:rFonts w:ascii="Tahoma" w:hAnsi="Tahoma" w:cs="Tahoma"/>
                <w:szCs w:val="22"/>
              </w:rPr>
              <w:t>User</w:t>
            </w:r>
            <w:r w:rsidRPr="00F94007">
              <w:rPr>
                <w:rFonts w:ascii="Tahoma" w:hAnsi="Tahoma" w:cs="Tahoma"/>
                <w:szCs w:val="22"/>
                <w:lang w:val="el-GR"/>
              </w:rPr>
              <w:t xml:space="preserve"> </w:t>
            </w:r>
            <w:r w:rsidRPr="00F94007">
              <w:rPr>
                <w:rFonts w:ascii="Tahoma" w:hAnsi="Tahoma" w:cs="Tahoma"/>
                <w:szCs w:val="22"/>
              </w:rPr>
              <w:t>acceptance</w:t>
            </w:r>
            <w:r w:rsidRPr="00F94007">
              <w:rPr>
                <w:rFonts w:ascii="Tahoma" w:hAnsi="Tahoma" w:cs="Tahoma"/>
                <w:szCs w:val="22"/>
                <w:lang w:val="el-GR"/>
              </w:rPr>
              <w:t xml:space="preserve"> </w:t>
            </w:r>
            <w:r w:rsidRPr="00F94007">
              <w:rPr>
                <w:rFonts w:ascii="Tahoma" w:hAnsi="Tahoma" w:cs="Tahoma"/>
                <w:szCs w:val="22"/>
              </w:rPr>
              <w:t>tests</w:t>
            </w:r>
            <w:r w:rsidRPr="00F94007">
              <w:rPr>
                <w:rFonts w:ascii="Tahoma" w:hAnsi="Tahoma" w:cs="Tahoma"/>
                <w:szCs w:val="22"/>
                <w:lang w:val="el-GR"/>
              </w:rPr>
              <w:t>) των επιμέρους Υποσυστημάτων, βάσει των οποίων θα γίνει ο έλεγχος των Εφαρμογών από επιλεγμένους χρήστες και προγραμματισμός της διενέργειας των δοκιμών ελέγχου (</w:t>
            </w:r>
            <w:r w:rsidRPr="00F94007">
              <w:rPr>
                <w:rFonts w:ascii="Tahoma" w:hAnsi="Tahoma" w:cs="Tahoma"/>
                <w:b/>
                <w:szCs w:val="22"/>
                <w:lang w:val="el-GR"/>
              </w:rPr>
              <w:t>υποβολή 2 μήνες πριν την λήξη της Φάσης</w:t>
            </w:r>
            <w:r w:rsidR="001E4961" w:rsidRPr="001631E4">
              <w:rPr>
                <w:rFonts w:ascii="Tahoma" w:hAnsi="Tahoma" w:cs="Tahoma"/>
                <w:b/>
                <w:szCs w:val="22"/>
                <w:lang w:val="el-GR"/>
              </w:rPr>
              <w:t xml:space="preserve"> – Μ8</w:t>
            </w:r>
            <w:r w:rsidRPr="00F94007">
              <w:rPr>
                <w:rFonts w:ascii="Tahoma" w:hAnsi="Tahoma" w:cs="Tahoma"/>
                <w:szCs w:val="22"/>
                <w:lang w:val="el-GR"/>
              </w:rPr>
              <w:t xml:space="preserve">). </w:t>
            </w:r>
          </w:p>
        </w:tc>
      </w:tr>
      <w:tr w:rsidR="00837A7C" w:rsidRPr="00AD323C" w14:paraId="02705ADF" w14:textId="77777777" w:rsidTr="00F94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tcPr>
          <w:p w14:paraId="366BE656" w14:textId="53FAAEBE" w:rsidR="00837A7C" w:rsidRPr="00F94007" w:rsidRDefault="00837A7C" w:rsidP="00F94007">
            <w:pPr>
              <w:numPr>
                <w:ilvl w:val="0"/>
                <w:numId w:val="152"/>
              </w:numPr>
              <w:suppressAutoHyphens w:val="0"/>
              <w:spacing w:before="40" w:beforeAutospacing="1" w:after="40"/>
              <w:ind w:left="596" w:hanging="567"/>
              <w:contextualSpacing/>
              <w:jc w:val="left"/>
              <w:rPr>
                <w:rFonts w:ascii="Tahoma" w:hAnsi="Tahoma" w:cs="Tahoma"/>
                <w:b/>
                <w:szCs w:val="22"/>
                <w:lang w:val="el-GR"/>
              </w:rPr>
            </w:pPr>
            <w:r w:rsidRPr="00F94007">
              <w:rPr>
                <w:rFonts w:ascii="Tahoma" w:hAnsi="Tahoma" w:cs="Tahoma"/>
                <w:b/>
                <w:szCs w:val="22"/>
                <w:lang w:val="el-GR"/>
              </w:rPr>
              <w:t>Ενοποίηση υποσυστημάτων στην τελική ΕΦΑΡΜΟΓΗ (system integration)</w:t>
            </w:r>
            <w:r w:rsidR="00CD1384">
              <w:rPr>
                <w:rFonts w:ascii="Tahoma" w:hAnsi="Tahoma" w:cs="Tahoma"/>
                <w:b/>
                <w:szCs w:val="22"/>
                <w:lang w:val="el-GR"/>
              </w:rPr>
              <w:t xml:space="preserve"> </w:t>
            </w:r>
            <w:r w:rsidR="00586163" w:rsidRPr="00586163">
              <w:rPr>
                <w:rFonts w:ascii="Tahoma" w:hAnsi="Tahoma" w:cs="Tahoma"/>
                <w:b/>
                <w:szCs w:val="22"/>
                <w:lang w:val="el-GR"/>
              </w:rPr>
              <w:t xml:space="preserve">σε λειτουργική ετοιμότητα για τη </w:t>
            </w:r>
            <w:r w:rsidR="00586163">
              <w:rPr>
                <w:rFonts w:ascii="Tahoma" w:hAnsi="Tahoma" w:cs="Tahoma"/>
                <w:b/>
                <w:szCs w:val="22"/>
                <w:lang w:val="el-GR"/>
              </w:rPr>
              <w:t>Δοκιμαστική</w:t>
            </w:r>
            <w:r w:rsidR="00586163" w:rsidRPr="00586163">
              <w:rPr>
                <w:rFonts w:ascii="Tahoma" w:hAnsi="Tahoma" w:cs="Tahoma"/>
                <w:b/>
                <w:szCs w:val="22"/>
                <w:lang w:val="el-GR"/>
              </w:rPr>
              <w:t xml:space="preserve"> Λειτουργία</w:t>
            </w:r>
          </w:p>
        </w:tc>
        <w:tc>
          <w:tcPr>
            <w:tcW w:w="3088" w:type="pct"/>
          </w:tcPr>
          <w:p w14:paraId="4D9FB1AF" w14:textId="51307FF2" w:rsidR="00837A7C" w:rsidRPr="00F94007" w:rsidRDefault="00586163" w:rsidP="00F94007">
            <w:pPr>
              <w:rPr>
                <w:lang w:val="el-GR"/>
              </w:rPr>
            </w:pPr>
            <w:r w:rsidRPr="00F94007">
              <w:rPr>
                <w:rFonts w:ascii="Tahoma" w:hAnsi="Tahoma" w:cs="Tahoma"/>
                <w:szCs w:val="22"/>
                <w:lang w:val="el-GR"/>
              </w:rPr>
              <w:t xml:space="preserve">Υλοποιημένες και εγκατεστημένες Εφαρμογές (υποσυστήματα), ενοποιημένο Σύστημα σε λειτουργική ετοιμότητα </w:t>
            </w:r>
          </w:p>
        </w:tc>
      </w:tr>
      <w:tr w:rsidR="00837A7C" w:rsidRPr="00AD323C" w14:paraId="26B9356B" w14:textId="62E34F52" w:rsidTr="00F94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tcPr>
          <w:p w14:paraId="2B5ADDC0" w14:textId="2F8AC046" w:rsidR="00837A7C" w:rsidRPr="00F94007" w:rsidRDefault="00837A7C" w:rsidP="00F94007">
            <w:pPr>
              <w:numPr>
                <w:ilvl w:val="0"/>
                <w:numId w:val="152"/>
              </w:numPr>
              <w:suppressAutoHyphens w:val="0"/>
              <w:spacing w:before="40" w:beforeAutospacing="1" w:after="40"/>
              <w:ind w:left="596" w:hanging="567"/>
              <w:contextualSpacing/>
              <w:jc w:val="left"/>
              <w:rPr>
                <w:rFonts w:ascii="Tahoma" w:hAnsi="Tahoma" w:cs="Tahoma"/>
                <w:b/>
                <w:szCs w:val="22"/>
                <w:lang w:val="el-GR"/>
              </w:rPr>
            </w:pPr>
            <w:r w:rsidRPr="00F94007">
              <w:rPr>
                <w:rFonts w:ascii="Tahoma" w:hAnsi="Tahoma" w:cs="Tahoma"/>
                <w:b/>
                <w:szCs w:val="22"/>
                <w:lang w:val="el-GR"/>
              </w:rPr>
              <w:t>Σειρά Εγχειριδίων Τεκμηρίωσης (λειτουργικής &amp; υποστηρικτικής)</w:t>
            </w:r>
          </w:p>
        </w:tc>
        <w:tc>
          <w:tcPr>
            <w:tcW w:w="3088" w:type="pct"/>
            <w:vAlign w:val="center"/>
          </w:tcPr>
          <w:p w14:paraId="57F9E631" w14:textId="78FF110C" w:rsidR="00837A7C" w:rsidRPr="00F94007" w:rsidRDefault="00837A7C" w:rsidP="003616E7">
            <w:pPr>
              <w:widowControl w:val="0"/>
              <w:spacing w:before="60" w:after="60"/>
              <w:rPr>
                <w:rFonts w:ascii="Tahoma" w:hAnsi="Tahoma" w:cs="Tahoma"/>
                <w:szCs w:val="22"/>
                <w:lang w:val="el-GR"/>
              </w:rPr>
            </w:pPr>
            <w:r w:rsidRPr="00F94007">
              <w:rPr>
                <w:rFonts w:ascii="Tahoma" w:hAnsi="Tahoma" w:cs="Tahoma"/>
                <w:szCs w:val="22"/>
                <w:lang w:val="el-GR"/>
              </w:rPr>
              <w:t>Για κάθε υποσύστημα και εφαρμογή θα παρασχεθούν στην ελληνική γλώσσα:</w:t>
            </w:r>
          </w:p>
          <w:p w14:paraId="2900D5AC" w14:textId="04EC34BF" w:rsidR="00837A7C" w:rsidRPr="00F94007" w:rsidRDefault="00837A7C" w:rsidP="00837A7C">
            <w:pPr>
              <w:widowControl w:val="0"/>
              <w:numPr>
                <w:ilvl w:val="0"/>
                <w:numId w:val="53"/>
              </w:numPr>
              <w:tabs>
                <w:tab w:val="clear" w:pos="360"/>
                <w:tab w:val="num" w:pos="318"/>
              </w:tabs>
              <w:suppressAutoHyphens w:val="0"/>
              <w:spacing w:before="60" w:after="60"/>
              <w:ind w:left="318" w:hanging="318"/>
              <w:rPr>
                <w:rFonts w:ascii="Tahoma" w:hAnsi="Tahoma" w:cs="Tahoma"/>
                <w:szCs w:val="22"/>
                <w:lang w:val="el-GR"/>
              </w:rPr>
            </w:pPr>
            <w:r w:rsidRPr="00F94007">
              <w:rPr>
                <w:rFonts w:ascii="Tahoma" w:hAnsi="Tahoma" w:cs="Tahoma"/>
                <w:szCs w:val="22"/>
                <w:lang w:val="el-GR"/>
              </w:rPr>
              <w:t>Λεπτομερή εγχειρίδια υποστήριξης χρηστών (</w:t>
            </w:r>
            <w:r w:rsidRPr="00F94007">
              <w:rPr>
                <w:rFonts w:ascii="Tahoma" w:hAnsi="Tahoma" w:cs="Tahoma"/>
                <w:szCs w:val="22"/>
              </w:rPr>
              <w:t>user</w:t>
            </w:r>
            <w:r w:rsidRPr="00F94007">
              <w:rPr>
                <w:rFonts w:ascii="Tahoma" w:hAnsi="Tahoma" w:cs="Tahoma"/>
                <w:szCs w:val="22"/>
                <w:lang w:val="el-GR"/>
              </w:rPr>
              <w:t xml:space="preserve"> </w:t>
            </w:r>
            <w:r w:rsidRPr="00F94007">
              <w:rPr>
                <w:rFonts w:ascii="Tahoma" w:hAnsi="Tahoma" w:cs="Tahoma"/>
                <w:szCs w:val="22"/>
              </w:rPr>
              <w:t>manuals</w:t>
            </w:r>
            <w:r w:rsidRPr="00F94007">
              <w:rPr>
                <w:rFonts w:ascii="Tahoma" w:hAnsi="Tahoma" w:cs="Tahoma"/>
                <w:szCs w:val="22"/>
                <w:lang w:val="el-GR"/>
              </w:rPr>
              <w:t xml:space="preserve">) </w:t>
            </w:r>
          </w:p>
          <w:p w14:paraId="2011E23B" w14:textId="3DC10685" w:rsidR="00837A7C" w:rsidRPr="00F94007" w:rsidRDefault="00837A7C" w:rsidP="00837A7C">
            <w:pPr>
              <w:widowControl w:val="0"/>
              <w:numPr>
                <w:ilvl w:val="0"/>
                <w:numId w:val="53"/>
              </w:numPr>
              <w:tabs>
                <w:tab w:val="clear" w:pos="360"/>
                <w:tab w:val="num" w:pos="318"/>
              </w:tabs>
              <w:suppressAutoHyphens w:val="0"/>
              <w:spacing w:before="60" w:after="60"/>
              <w:ind w:left="318" w:hanging="318"/>
              <w:rPr>
                <w:rFonts w:ascii="Tahoma" w:hAnsi="Tahoma" w:cs="Tahoma"/>
                <w:szCs w:val="22"/>
                <w:lang w:val="el-GR"/>
              </w:rPr>
            </w:pPr>
            <w:r w:rsidRPr="00F94007">
              <w:rPr>
                <w:rFonts w:ascii="Tahoma" w:hAnsi="Tahoma" w:cs="Tahoma"/>
                <w:szCs w:val="22"/>
                <w:lang w:val="el-GR"/>
              </w:rPr>
              <w:t>Λεπτομερή εγχειρίδια διαχείρισης και λειτουργίας (</w:t>
            </w:r>
            <w:r w:rsidRPr="00F94007">
              <w:rPr>
                <w:rFonts w:ascii="Tahoma" w:hAnsi="Tahoma" w:cs="Tahoma"/>
                <w:szCs w:val="22"/>
              </w:rPr>
              <w:t>administration</w:t>
            </w:r>
            <w:r w:rsidRPr="00F94007">
              <w:rPr>
                <w:rFonts w:ascii="Tahoma" w:hAnsi="Tahoma" w:cs="Tahoma"/>
                <w:szCs w:val="22"/>
                <w:lang w:val="el-GR"/>
              </w:rPr>
              <w:t xml:space="preserve"> &amp; </w:t>
            </w:r>
            <w:r w:rsidRPr="00F94007">
              <w:rPr>
                <w:rFonts w:ascii="Tahoma" w:hAnsi="Tahoma" w:cs="Tahoma"/>
                <w:szCs w:val="22"/>
              </w:rPr>
              <w:t>operation</w:t>
            </w:r>
            <w:r w:rsidRPr="00F94007">
              <w:rPr>
                <w:rFonts w:ascii="Tahoma" w:hAnsi="Tahoma" w:cs="Tahoma"/>
                <w:szCs w:val="22"/>
                <w:lang w:val="el-GR"/>
              </w:rPr>
              <w:t xml:space="preserve"> </w:t>
            </w:r>
            <w:r w:rsidRPr="00F94007">
              <w:rPr>
                <w:rFonts w:ascii="Tahoma" w:hAnsi="Tahoma" w:cs="Tahoma"/>
                <w:szCs w:val="22"/>
              </w:rPr>
              <w:t>manuals</w:t>
            </w:r>
            <w:r w:rsidRPr="00F94007">
              <w:rPr>
                <w:rFonts w:ascii="Tahoma" w:hAnsi="Tahoma" w:cs="Tahoma"/>
                <w:szCs w:val="22"/>
                <w:lang w:val="el-GR"/>
              </w:rPr>
              <w:t>)</w:t>
            </w:r>
          </w:p>
          <w:p w14:paraId="6920B47E" w14:textId="2BA48DDE" w:rsidR="00837A7C" w:rsidRPr="00F94007" w:rsidRDefault="00837A7C" w:rsidP="00837A7C">
            <w:pPr>
              <w:numPr>
                <w:ilvl w:val="0"/>
                <w:numId w:val="138"/>
              </w:numPr>
              <w:suppressAutoHyphens w:val="0"/>
              <w:spacing w:before="40" w:after="40"/>
              <w:rPr>
                <w:rFonts w:ascii="Tahoma" w:hAnsi="Tahoma" w:cs="Tahoma"/>
                <w:szCs w:val="22"/>
                <w:lang w:val="el-GR"/>
              </w:rPr>
            </w:pPr>
            <w:r w:rsidRPr="00F94007">
              <w:rPr>
                <w:rFonts w:ascii="Tahoma" w:hAnsi="Tahoma" w:cs="Tahoma"/>
                <w:szCs w:val="22"/>
                <w:lang w:val="el-GR"/>
              </w:rPr>
              <w:t>Λεπτομερή τεχνικά εγχειρίδια του συστήματος (</w:t>
            </w:r>
            <w:r w:rsidRPr="00F94007">
              <w:rPr>
                <w:rFonts w:ascii="Tahoma" w:hAnsi="Tahoma" w:cs="Tahoma"/>
                <w:szCs w:val="22"/>
              </w:rPr>
              <w:t>system</w:t>
            </w:r>
            <w:r w:rsidRPr="00F94007">
              <w:rPr>
                <w:rFonts w:ascii="Tahoma" w:hAnsi="Tahoma" w:cs="Tahoma"/>
                <w:szCs w:val="22"/>
                <w:lang w:val="el-GR"/>
              </w:rPr>
              <w:t xml:space="preserve"> </w:t>
            </w:r>
            <w:r w:rsidRPr="00F94007">
              <w:rPr>
                <w:rFonts w:ascii="Tahoma" w:hAnsi="Tahoma" w:cs="Tahoma"/>
                <w:szCs w:val="22"/>
              </w:rPr>
              <w:t>manuals</w:t>
            </w:r>
            <w:r w:rsidRPr="00F94007">
              <w:rPr>
                <w:rFonts w:ascii="Tahoma" w:hAnsi="Tahoma" w:cs="Tahoma"/>
                <w:szCs w:val="22"/>
                <w:lang w:val="el-GR"/>
              </w:rPr>
              <w:t xml:space="preserve">) </w:t>
            </w:r>
          </w:p>
        </w:tc>
      </w:tr>
      <w:tr w:rsidR="00837A7C" w:rsidRPr="00AD323C" w14:paraId="62A3ACAB" w14:textId="718072F0" w:rsidTr="00F9400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912" w:type="pct"/>
          </w:tcPr>
          <w:p w14:paraId="2A431613" w14:textId="4566D62E" w:rsidR="00837A7C" w:rsidRPr="00F94007" w:rsidRDefault="00837A7C" w:rsidP="00F94007">
            <w:pPr>
              <w:numPr>
                <w:ilvl w:val="0"/>
                <w:numId w:val="152"/>
              </w:numPr>
              <w:suppressAutoHyphens w:val="0"/>
              <w:spacing w:before="40" w:beforeAutospacing="1" w:after="40"/>
              <w:ind w:left="596" w:hanging="567"/>
              <w:contextualSpacing/>
              <w:jc w:val="left"/>
              <w:rPr>
                <w:rFonts w:ascii="Tahoma" w:hAnsi="Tahoma" w:cs="Tahoma"/>
                <w:b/>
                <w:szCs w:val="22"/>
                <w:lang w:val="el-GR"/>
              </w:rPr>
            </w:pPr>
            <w:r w:rsidRPr="00F94007">
              <w:rPr>
                <w:rFonts w:ascii="Tahoma" w:hAnsi="Tahoma" w:cs="Tahoma"/>
                <w:b/>
                <w:szCs w:val="22"/>
                <w:lang w:val="el-GR"/>
              </w:rPr>
              <w:t>Έκθεση αποτελεσμάτων διενέργειας ελέγχων</w:t>
            </w:r>
          </w:p>
        </w:tc>
        <w:tc>
          <w:tcPr>
            <w:tcW w:w="3088" w:type="pct"/>
            <w:vAlign w:val="center"/>
          </w:tcPr>
          <w:p w14:paraId="6AB2A653" w14:textId="153370F0" w:rsidR="00837A7C" w:rsidRPr="00F94007" w:rsidRDefault="00837A7C" w:rsidP="00837A7C">
            <w:pPr>
              <w:numPr>
                <w:ilvl w:val="0"/>
                <w:numId w:val="138"/>
              </w:numPr>
              <w:suppressAutoHyphens w:val="0"/>
              <w:spacing w:before="40" w:after="40"/>
              <w:rPr>
                <w:rFonts w:ascii="Tahoma" w:hAnsi="Tahoma" w:cs="Tahoma"/>
                <w:szCs w:val="22"/>
                <w:lang w:val="el-GR"/>
              </w:rPr>
            </w:pPr>
            <w:r w:rsidRPr="00F94007">
              <w:rPr>
                <w:rFonts w:ascii="Tahoma" w:hAnsi="Tahoma" w:cs="Tahoma"/>
                <w:szCs w:val="22"/>
                <w:lang w:val="el-GR"/>
              </w:rPr>
              <w:t xml:space="preserve">Αποτελέσματα δοκιμών ελέγχου λειτουργικότητας των Υποσυστημάτων με στόχο την επιβεβαίωση της ορθής λειτουργίας τους. </w:t>
            </w:r>
          </w:p>
        </w:tc>
      </w:tr>
    </w:tbl>
    <w:p w14:paraId="463112EE" w14:textId="1D39F995" w:rsidR="00AC7796" w:rsidRDefault="00AC7796" w:rsidP="0002359E">
      <w:pPr>
        <w:rPr>
          <w:rFonts w:ascii="Tahoma" w:hAnsi="Tahoma" w:cs="Tahoma"/>
          <w:lang w:val="el-GR" w:eastAsia="el-GR"/>
        </w:rPr>
      </w:pPr>
    </w:p>
    <w:p w14:paraId="54287FD3" w14:textId="30BCB26C" w:rsidR="003616E7" w:rsidRDefault="003616E7" w:rsidP="0002359E">
      <w:pPr>
        <w:rPr>
          <w:rFonts w:ascii="Tahoma" w:hAnsi="Tahoma" w:cs="Tahoma"/>
          <w:lang w:val="el-GR" w:eastAsia="el-GR"/>
        </w:rPr>
      </w:pPr>
    </w:p>
    <w:p w14:paraId="2BD03EDA" w14:textId="4B866D09" w:rsidR="003616E7" w:rsidRPr="006E6191" w:rsidRDefault="003616E7" w:rsidP="00F94007">
      <w:pPr>
        <w:pStyle w:val="5"/>
        <w:numPr>
          <w:ilvl w:val="2"/>
          <w:numId w:val="151"/>
        </w:numPr>
        <w:spacing w:line="240" w:lineRule="auto"/>
        <w:ind w:left="1004" w:hanging="720"/>
        <w:rPr>
          <w:rFonts w:ascii="Tahoma" w:hAnsi="Tahoma" w:cs="Tahoma"/>
          <w:szCs w:val="22"/>
          <w:lang w:val="el-GR"/>
        </w:rPr>
      </w:pPr>
      <w:r w:rsidRPr="003616E7">
        <w:rPr>
          <w:rFonts w:ascii="Tahoma" w:hAnsi="Tahoma" w:cs="Tahoma"/>
          <w:szCs w:val="22"/>
          <w:lang w:val="el-GR"/>
        </w:rPr>
        <w:t xml:space="preserve">Φάση </w:t>
      </w:r>
      <w:r w:rsidR="00CD3CDB">
        <w:rPr>
          <w:rFonts w:ascii="Tahoma" w:hAnsi="Tahoma" w:cs="Tahoma"/>
          <w:szCs w:val="22"/>
          <w:lang w:val="el-GR"/>
        </w:rPr>
        <w:t>3</w:t>
      </w:r>
      <w:r w:rsidRPr="003616E7">
        <w:rPr>
          <w:rFonts w:ascii="Tahoma" w:hAnsi="Tahoma" w:cs="Tahoma"/>
          <w:szCs w:val="22"/>
          <w:lang w:val="el-GR"/>
        </w:rPr>
        <w:t xml:space="preserve">: </w:t>
      </w:r>
      <w:r w:rsidR="00CD3CDB">
        <w:rPr>
          <w:rFonts w:ascii="Tahoma" w:hAnsi="Tahoma" w:cs="Tahoma"/>
          <w:szCs w:val="22"/>
          <w:lang w:val="el-GR"/>
        </w:rPr>
        <w:t>Εκπαίδευση – Δοκιμαστική λειτουργία</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10"/>
        <w:gridCol w:w="6618"/>
      </w:tblGrid>
      <w:tr w:rsidR="00C30156" w:rsidRPr="00AD323C" w14:paraId="08D42BFC" w14:textId="77777777" w:rsidTr="003616E7">
        <w:trPr>
          <w:trHeight w:val="521"/>
          <w:jc w:val="center"/>
        </w:trPr>
        <w:tc>
          <w:tcPr>
            <w:tcW w:w="5000" w:type="pct"/>
            <w:gridSpan w:val="2"/>
            <w:shd w:val="clear" w:color="auto" w:fill="FBE4D5" w:themeFill="accent2" w:themeFillTint="33"/>
            <w:vAlign w:val="center"/>
          </w:tcPr>
          <w:p w14:paraId="0BF67431" w14:textId="1B5EBA16" w:rsidR="00C30156" w:rsidRPr="00F94007" w:rsidRDefault="00C30156" w:rsidP="005202D9">
            <w:pPr>
              <w:spacing w:after="0"/>
              <w:rPr>
                <w:rFonts w:ascii="Tahoma" w:hAnsi="Tahoma" w:cs="Tahoma"/>
                <w:szCs w:val="22"/>
                <w:lang w:val="el-GR"/>
              </w:rPr>
            </w:pPr>
            <w:r w:rsidRPr="00F94007">
              <w:rPr>
                <w:rFonts w:ascii="Tahoma" w:hAnsi="Tahoma" w:cs="Tahoma"/>
                <w:b/>
                <w:szCs w:val="22"/>
                <w:lang w:val="el-GR"/>
              </w:rPr>
              <w:t xml:space="preserve">Φάση Φ3: </w:t>
            </w:r>
            <w:r w:rsidRPr="00F94007">
              <w:rPr>
                <w:rFonts w:ascii="Tahoma" w:hAnsi="Tahoma" w:cs="Tahoma"/>
                <w:b/>
                <w:color w:val="000000"/>
                <w:szCs w:val="22"/>
                <w:lang w:val="el-GR"/>
              </w:rPr>
              <w:t xml:space="preserve">Εκπαίδευση – </w:t>
            </w:r>
            <w:r w:rsidR="007525D5" w:rsidRPr="00F94007">
              <w:rPr>
                <w:rFonts w:ascii="Tahoma" w:hAnsi="Tahoma" w:cs="Tahoma"/>
                <w:b/>
                <w:color w:val="000000"/>
                <w:szCs w:val="22"/>
                <w:lang w:val="el-GR"/>
              </w:rPr>
              <w:t>Δ</w:t>
            </w:r>
            <w:r w:rsidRPr="00F94007">
              <w:rPr>
                <w:rFonts w:ascii="Tahoma" w:hAnsi="Tahoma" w:cs="Tahoma"/>
                <w:b/>
                <w:color w:val="000000"/>
                <w:szCs w:val="22"/>
                <w:lang w:val="el-GR"/>
              </w:rPr>
              <w:t>οκιμαστική λειτουργία</w:t>
            </w:r>
          </w:p>
        </w:tc>
      </w:tr>
      <w:tr w:rsidR="00C30156" w:rsidRPr="00AD323C" w14:paraId="442D3252" w14:textId="77777777" w:rsidTr="003616E7">
        <w:trPr>
          <w:jc w:val="center"/>
        </w:trPr>
        <w:tc>
          <w:tcPr>
            <w:tcW w:w="5000" w:type="pct"/>
            <w:gridSpan w:val="2"/>
          </w:tcPr>
          <w:p w14:paraId="4EA80E28" w14:textId="121EEF63" w:rsidR="00C30156" w:rsidRPr="00F94007" w:rsidRDefault="00C30156" w:rsidP="003616E7">
            <w:pPr>
              <w:rPr>
                <w:rFonts w:ascii="Tahoma" w:hAnsi="Tahoma" w:cs="Tahoma"/>
                <w:szCs w:val="22"/>
                <w:lang w:val="el-GR"/>
              </w:rPr>
            </w:pPr>
            <w:r w:rsidRPr="00F94007">
              <w:rPr>
                <w:rFonts w:ascii="Tahoma" w:hAnsi="Tahoma" w:cs="Tahoma"/>
                <w:szCs w:val="22"/>
                <w:lang w:val="el-GR"/>
              </w:rPr>
              <w:t>Στο πλαίσιο της Φάσης</w:t>
            </w:r>
            <w:r w:rsidR="007525D5" w:rsidRPr="00F94007">
              <w:rPr>
                <w:rFonts w:ascii="Tahoma" w:hAnsi="Tahoma" w:cs="Tahoma"/>
                <w:szCs w:val="22"/>
                <w:lang w:val="el-GR"/>
              </w:rPr>
              <w:t xml:space="preserve"> 3</w:t>
            </w:r>
            <w:r w:rsidRPr="00F94007">
              <w:rPr>
                <w:rFonts w:ascii="Tahoma" w:hAnsi="Tahoma" w:cs="Tahoma"/>
                <w:szCs w:val="22"/>
                <w:lang w:val="el-GR"/>
              </w:rPr>
              <w:t xml:space="preserve">, θα πραγματοποιηθούν οι εργασίες της Παρ. </w:t>
            </w:r>
            <w:hyperlink w:anchor="_Υπηρεσίες_Εκπαίδευσης" w:history="1">
              <w:r w:rsidR="005202D9" w:rsidRPr="00F94007">
                <w:rPr>
                  <w:rStyle w:val="-"/>
                  <w:rFonts w:ascii="Tahoma" w:hAnsi="Tahoma" w:cs="Tahoma"/>
                  <w:szCs w:val="22"/>
                  <w:lang w:val="el-GR"/>
                </w:rPr>
                <w:t>1.3.5.2</w:t>
              </w:r>
            </w:hyperlink>
            <w:r w:rsidR="005202D9" w:rsidRPr="00F94007">
              <w:rPr>
                <w:rFonts w:ascii="Tahoma" w:hAnsi="Tahoma" w:cs="Tahoma"/>
                <w:szCs w:val="22"/>
                <w:lang w:val="el-GR"/>
              </w:rPr>
              <w:t xml:space="preserve"> και της Παρ. </w:t>
            </w:r>
            <w:hyperlink w:anchor="_Υπηρεσίες_Φάσης_Δοκιμαστικής" w:history="1">
              <w:r w:rsidR="005202D9" w:rsidRPr="00F94007">
                <w:rPr>
                  <w:rStyle w:val="-"/>
                  <w:rFonts w:ascii="Tahoma" w:hAnsi="Tahoma" w:cs="Tahoma"/>
                  <w:szCs w:val="22"/>
                  <w:lang w:val="el-GR"/>
                </w:rPr>
                <w:t>1.3.5.4</w:t>
              </w:r>
            </w:hyperlink>
            <w:r w:rsidRPr="00F94007">
              <w:rPr>
                <w:rFonts w:ascii="Tahoma" w:hAnsi="Tahoma" w:cs="Tahoma"/>
                <w:szCs w:val="22"/>
                <w:lang w:val="el-GR"/>
              </w:rPr>
              <w:t>:</w:t>
            </w:r>
          </w:p>
          <w:p w14:paraId="2B750AD4" w14:textId="5FBA200F" w:rsidR="00C30156" w:rsidRPr="00F94007" w:rsidRDefault="00C30156" w:rsidP="005202D9">
            <w:pPr>
              <w:spacing w:before="120"/>
              <w:rPr>
                <w:rFonts w:ascii="Tahoma" w:hAnsi="Tahoma" w:cs="Tahoma"/>
                <w:szCs w:val="22"/>
                <w:highlight w:val="yellow"/>
                <w:lang w:val="el-GR"/>
              </w:rPr>
            </w:pPr>
            <w:r w:rsidRPr="00F94007">
              <w:rPr>
                <w:rFonts w:ascii="Tahoma" w:hAnsi="Tahoma" w:cs="Tahoma"/>
                <w:szCs w:val="22"/>
                <w:lang w:val="el-GR"/>
              </w:rPr>
              <w:t xml:space="preserve">Τα αναμενόμενα αποτελέσματα της Φάσης </w:t>
            </w:r>
            <w:r w:rsidR="005202D9" w:rsidRPr="00F94007">
              <w:rPr>
                <w:rFonts w:ascii="Tahoma" w:hAnsi="Tahoma" w:cs="Tahoma"/>
                <w:szCs w:val="22"/>
                <w:lang w:val="el-GR"/>
              </w:rPr>
              <w:t>3</w:t>
            </w:r>
            <w:r w:rsidRPr="00F94007">
              <w:rPr>
                <w:rFonts w:ascii="Tahoma" w:hAnsi="Tahoma" w:cs="Tahoma"/>
                <w:szCs w:val="22"/>
                <w:lang w:val="el-GR"/>
              </w:rPr>
              <w:t xml:space="preserve"> συνοψίζονται σε παραδοτέα στον ακόλουθο Πίνακα:</w:t>
            </w:r>
          </w:p>
        </w:tc>
      </w:tr>
      <w:tr w:rsidR="00C30156" w:rsidRPr="00B27480" w14:paraId="3E66D08B" w14:textId="77777777" w:rsidTr="003616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34"/>
          <w:jc w:val="center"/>
        </w:trPr>
        <w:tc>
          <w:tcPr>
            <w:tcW w:w="1563" w:type="pct"/>
            <w:shd w:val="clear" w:color="auto" w:fill="E6E6E6"/>
            <w:vAlign w:val="center"/>
          </w:tcPr>
          <w:p w14:paraId="14F03C53" w14:textId="77777777" w:rsidR="00C30156" w:rsidRPr="00F94007" w:rsidRDefault="00C30156" w:rsidP="003616E7">
            <w:pPr>
              <w:widowControl w:val="0"/>
              <w:suppressAutoHyphens w:val="0"/>
              <w:jc w:val="left"/>
              <w:rPr>
                <w:rFonts w:ascii="Tahoma" w:hAnsi="Tahoma" w:cs="Tahoma"/>
                <w:b/>
                <w:szCs w:val="22"/>
                <w:lang w:val="el-GR" w:eastAsia="en-US"/>
              </w:rPr>
            </w:pPr>
            <w:r w:rsidRPr="00F94007">
              <w:rPr>
                <w:rFonts w:ascii="Tahoma" w:hAnsi="Tahoma" w:cs="Tahoma"/>
                <w:b/>
                <w:szCs w:val="22"/>
                <w:lang w:val="el-GR" w:eastAsia="en-US"/>
              </w:rPr>
              <w:t>Τίτλος Παραδοτέου</w:t>
            </w:r>
          </w:p>
        </w:tc>
        <w:tc>
          <w:tcPr>
            <w:tcW w:w="3437" w:type="pct"/>
            <w:shd w:val="clear" w:color="auto" w:fill="E6E6E6"/>
            <w:vAlign w:val="center"/>
          </w:tcPr>
          <w:p w14:paraId="5F46E908" w14:textId="77777777" w:rsidR="00C30156" w:rsidRPr="00F94007" w:rsidRDefault="00C30156" w:rsidP="003616E7">
            <w:pPr>
              <w:widowControl w:val="0"/>
              <w:suppressAutoHyphens w:val="0"/>
              <w:jc w:val="left"/>
              <w:rPr>
                <w:rFonts w:ascii="Tahoma" w:hAnsi="Tahoma" w:cs="Tahoma"/>
                <w:b/>
                <w:szCs w:val="22"/>
                <w:lang w:val="el-GR" w:eastAsia="en-US"/>
              </w:rPr>
            </w:pPr>
            <w:r w:rsidRPr="00F94007">
              <w:rPr>
                <w:rFonts w:ascii="Tahoma" w:hAnsi="Tahoma" w:cs="Tahoma"/>
                <w:b/>
                <w:szCs w:val="22"/>
                <w:lang w:val="el-GR" w:eastAsia="en-US"/>
              </w:rPr>
              <w:t xml:space="preserve">Περιγραφή Παραδοτέου </w:t>
            </w:r>
          </w:p>
        </w:tc>
      </w:tr>
      <w:tr w:rsidR="00C30156" w:rsidRPr="00AD323C" w14:paraId="21E15279" w14:textId="77777777" w:rsidTr="003616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095B28E9" w14:textId="56D6EC2D" w:rsidR="00C30156" w:rsidRPr="00F94007" w:rsidRDefault="00C30156" w:rsidP="00F94007">
            <w:pPr>
              <w:widowControl w:val="0"/>
              <w:numPr>
                <w:ilvl w:val="0"/>
                <w:numId w:val="153"/>
              </w:numPr>
              <w:suppressAutoHyphens w:val="0"/>
              <w:spacing w:before="120" w:after="0"/>
              <w:ind w:left="601" w:hanging="567"/>
              <w:jc w:val="left"/>
              <w:rPr>
                <w:rFonts w:ascii="Tahoma" w:hAnsi="Tahoma" w:cs="Tahoma"/>
                <w:b/>
                <w:szCs w:val="22"/>
                <w:lang w:val="el-GR" w:eastAsia="en-US"/>
              </w:rPr>
            </w:pPr>
            <w:bookmarkStart w:id="329" w:name="_Ref297715675"/>
            <w:r w:rsidRPr="00F94007">
              <w:rPr>
                <w:rFonts w:ascii="Tahoma" w:hAnsi="Tahoma" w:cs="Tahoma"/>
                <w:b/>
                <w:szCs w:val="22"/>
              </w:rPr>
              <w:t>Οριστικοποιημένος οδηγός εκπαίδευσης</w:t>
            </w:r>
            <w:bookmarkEnd w:id="329"/>
          </w:p>
        </w:tc>
        <w:tc>
          <w:tcPr>
            <w:tcW w:w="3437" w:type="pct"/>
          </w:tcPr>
          <w:p w14:paraId="093D1FE8" w14:textId="77777777" w:rsidR="00C30156" w:rsidRPr="00F94007" w:rsidRDefault="00C30156" w:rsidP="003616E7">
            <w:pPr>
              <w:rPr>
                <w:rFonts w:ascii="Tahoma" w:hAnsi="Tahoma" w:cs="Tahoma"/>
                <w:szCs w:val="22"/>
                <w:lang w:val="el-GR"/>
              </w:rPr>
            </w:pPr>
            <w:r w:rsidRPr="00F94007">
              <w:rPr>
                <w:rFonts w:ascii="Tahoma" w:hAnsi="Tahoma" w:cs="Tahoma"/>
                <w:szCs w:val="22"/>
                <w:lang w:val="el-GR"/>
              </w:rPr>
              <w:t xml:space="preserve">Ο </w:t>
            </w:r>
            <w:r w:rsidRPr="00F94007">
              <w:rPr>
                <w:rFonts w:ascii="Tahoma" w:hAnsi="Tahoma" w:cs="Tahoma"/>
                <w:b/>
                <w:szCs w:val="22"/>
                <w:u w:val="single"/>
                <w:lang w:val="el-GR"/>
              </w:rPr>
              <w:t>οριστικοποιημένος,</w:t>
            </w:r>
            <w:r w:rsidRPr="00F94007">
              <w:rPr>
                <w:rFonts w:ascii="Tahoma" w:hAnsi="Tahoma" w:cs="Tahoma"/>
                <w:szCs w:val="22"/>
                <w:lang w:val="el-GR"/>
              </w:rPr>
              <w:t xml:space="preserve"> αναλυτικός οδηγός εκπαίδευσης, θα περιλαμβάνει τα εξής:</w:t>
            </w:r>
          </w:p>
          <w:p w14:paraId="08FDAFAC" w14:textId="7F11CF7A" w:rsidR="00C30156" w:rsidRPr="00F94007" w:rsidRDefault="008441EC" w:rsidP="00C30156">
            <w:pPr>
              <w:numPr>
                <w:ilvl w:val="0"/>
                <w:numId w:val="138"/>
              </w:numPr>
              <w:suppressAutoHyphens w:val="0"/>
              <w:overflowPunct w:val="0"/>
              <w:autoSpaceDE w:val="0"/>
              <w:autoSpaceDN w:val="0"/>
              <w:adjustRightInd w:val="0"/>
              <w:spacing w:after="0"/>
              <w:textAlignment w:val="baseline"/>
              <w:rPr>
                <w:rFonts w:ascii="Tahoma" w:hAnsi="Tahoma" w:cs="Tahoma"/>
                <w:szCs w:val="22"/>
                <w:lang w:val="el-GR"/>
              </w:rPr>
            </w:pPr>
            <w:r w:rsidRPr="00C1120B">
              <w:rPr>
                <w:rFonts w:ascii="Tahoma" w:hAnsi="Tahoma" w:cs="Tahoma"/>
                <w:szCs w:val="22"/>
                <w:lang w:val="el-GR"/>
              </w:rPr>
              <w:t>Τ</w:t>
            </w:r>
            <w:r w:rsidR="00C30156" w:rsidRPr="00F94007">
              <w:rPr>
                <w:rFonts w:ascii="Tahoma" w:hAnsi="Tahoma" w:cs="Tahoma"/>
                <w:szCs w:val="22"/>
                <w:lang w:val="el-GR"/>
              </w:rPr>
              <w:t>ο</w:t>
            </w:r>
            <w:r>
              <w:rPr>
                <w:rFonts w:ascii="Tahoma" w:hAnsi="Tahoma" w:cs="Tahoma"/>
                <w:szCs w:val="22"/>
                <w:lang w:val="el-GR"/>
              </w:rPr>
              <w:t xml:space="preserve"> </w:t>
            </w:r>
            <w:r w:rsidR="00C30156" w:rsidRPr="00F94007">
              <w:rPr>
                <w:rFonts w:ascii="Tahoma" w:hAnsi="Tahoma" w:cs="Tahoma"/>
                <w:szCs w:val="22"/>
                <w:lang w:val="el-GR"/>
              </w:rPr>
              <w:t>αντικείμενο της εκπαίδευσης ανά κατηγορία εκπαιδευομένων</w:t>
            </w:r>
          </w:p>
          <w:p w14:paraId="0749094B" w14:textId="77777777" w:rsidR="00C30156" w:rsidRPr="00F94007" w:rsidRDefault="00C30156" w:rsidP="00C30156">
            <w:pPr>
              <w:numPr>
                <w:ilvl w:val="0"/>
                <w:numId w:val="138"/>
              </w:numPr>
              <w:suppressAutoHyphens w:val="0"/>
              <w:overflowPunct w:val="0"/>
              <w:autoSpaceDE w:val="0"/>
              <w:autoSpaceDN w:val="0"/>
              <w:adjustRightInd w:val="0"/>
              <w:spacing w:after="0"/>
              <w:textAlignment w:val="baseline"/>
              <w:rPr>
                <w:rFonts w:ascii="Tahoma" w:hAnsi="Tahoma" w:cs="Tahoma"/>
                <w:szCs w:val="22"/>
                <w:lang w:val="el-GR"/>
              </w:rPr>
            </w:pPr>
            <w:r w:rsidRPr="00F94007">
              <w:rPr>
                <w:rFonts w:ascii="Tahoma" w:hAnsi="Tahoma" w:cs="Tahoma"/>
                <w:szCs w:val="22"/>
                <w:lang w:val="el-GR"/>
              </w:rPr>
              <w:t>την εκπαιδευτική διαδικασία και τον τρόπο διαχείρισής της</w:t>
            </w:r>
          </w:p>
          <w:p w14:paraId="17F63161" w14:textId="77777777" w:rsidR="00C30156" w:rsidRPr="00F94007" w:rsidRDefault="00C30156" w:rsidP="00C30156">
            <w:pPr>
              <w:numPr>
                <w:ilvl w:val="0"/>
                <w:numId w:val="138"/>
              </w:numPr>
              <w:suppressAutoHyphens w:val="0"/>
              <w:overflowPunct w:val="0"/>
              <w:autoSpaceDE w:val="0"/>
              <w:autoSpaceDN w:val="0"/>
              <w:adjustRightInd w:val="0"/>
              <w:spacing w:after="0"/>
              <w:textAlignment w:val="baseline"/>
              <w:rPr>
                <w:rFonts w:ascii="Tahoma" w:hAnsi="Tahoma" w:cs="Tahoma"/>
                <w:szCs w:val="22"/>
                <w:lang w:val="el-GR"/>
              </w:rPr>
            </w:pPr>
            <w:r w:rsidRPr="00F94007">
              <w:rPr>
                <w:rFonts w:ascii="Tahoma" w:hAnsi="Tahoma" w:cs="Tahoma"/>
                <w:szCs w:val="22"/>
                <w:lang w:val="el-GR"/>
              </w:rPr>
              <w:t xml:space="preserve">τη μεθοδολογική προσέγγιση, την οργάνωση και προετοιμασία εκπαίδευσης  </w:t>
            </w:r>
          </w:p>
          <w:p w14:paraId="5AD11361" w14:textId="77777777" w:rsidR="00C30156" w:rsidRPr="00F94007" w:rsidRDefault="00C30156" w:rsidP="00C30156">
            <w:pPr>
              <w:numPr>
                <w:ilvl w:val="0"/>
                <w:numId w:val="138"/>
              </w:numPr>
              <w:suppressAutoHyphens w:val="0"/>
              <w:spacing w:before="120" w:beforeAutospacing="1" w:after="0"/>
              <w:contextualSpacing/>
              <w:rPr>
                <w:rFonts w:ascii="Tahoma" w:hAnsi="Tahoma" w:cs="Tahoma"/>
                <w:szCs w:val="22"/>
                <w:lang w:val="el-GR"/>
              </w:rPr>
            </w:pPr>
            <w:r w:rsidRPr="00F94007">
              <w:rPr>
                <w:rFonts w:ascii="Tahoma" w:hAnsi="Tahoma" w:cs="Tahoma"/>
                <w:b/>
                <w:szCs w:val="22"/>
                <w:lang w:val="el-GR"/>
              </w:rPr>
              <w:t>οριστικοποιημένο,</w:t>
            </w:r>
            <w:r w:rsidRPr="00F94007">
              <w:rPr>
                <w:rFonts w:ascii="Tahoma" w:hAnsi="Tahoma" w:cs="Tahoma"/>
                <w:szCs w:val="22"/>
                <w:lang w:val="el-GR"/>
              </w:rPr>
              <w:t xml:space="preserve"> αναλυτικό προγραμματισμό εκπαιδευτικών σεμιναρίων, ο οποίος θα έχει συμφωνηθεί με τον Φορέα Λειτουργίας</w:t>
            </w:r>
          </w:p>
        </w:tc>
      </w:tr>
      <w:tr w:rsidR="00C30156" w:rsidRPr="00AD323C" w14:paraId="715264B3" w14:textId="77777777" w:rsidTr="003616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5C25A474" w14:textId="75C31803" w:rsidR="00C30156" w:rsidRPr="00F94007" w:rsidRDefault="00C30156" w:rsidP="00F94007">
            <w:pPr>
              <w:widowControl w:val="0"/>
              <w:numPr>
                <w:ilvl w:val="0"/>
                <w:numId w:val="153"/>
              </w:numPr>
              <w:suppressAutoHyphens w:val="0"/>
              <w:spacing w:before="120" w:after="0"/>
              <w:ind w:left="596" w:hanging="567"/>
              <w:rPr>
                <w:rFonts w:ascii="Tahoma" w:hAnsi="Tahoma" w:cs="Tahoma"/>
                <w:b/>
                <w:szCs w:val="22"/>
                <w:lang w:val="el-GR" w:eastAsia="en-US"/>
              </w:rPr>
            </w:pPr>
            <w:r w:rsidRPr="00F94007">
              <w:rPr>
                <w:rFonts w:ascii="Tahoma" w:hAnsi="Tahoma" w:cs="Tahoma"/>
                <w:b/>
                <w:szCs w:val="22"/>
              </w:rPr>
              <w:t xml:space="preserve">Υπηρεσίες </w:t>
            </w:r>
            <w:r w:rsidRPr="00F94007">
              <w:rPr>
                <w:rFonts w:ascii="Tahoma" w:hAnsi="Tahoma" w:cs="Tahoma"/>
                <w:b/>
                <w:szCs w:val="22"/>
              </w:rPr>
              <w:lastRenderedPageBreak/>
              <w:t>εκπαίδευσης</w:t>
            </w:r>
            <w:r w:rsidR="008A1522">
              <w:rPr>
                <w:rFonts w:ascii="Tahoma" w:hAnsi="Tahoma" w:cs="Tahoma"/>
                <w:b/>
                <w:szCs w:val="22"/>
                <w:lang w:val="el-GR"/>
              </w:rPr>
              <w:t xml:space="preserve"> </w:t>
            </w:r>
          </w:p>
        </w:tc>
        <w:tc>
          <w:tcPr>
            <w:tcW w:w="3437" w:type="pct"/>
          </w:tcPr>
          <w:p w14:paraId="0B9DE346" w14:textId="270E4DAA" w:rsidR="008A1522" w:rsidRDefault="00C30156" w:rsidP="008A1522">
            <w:pPr>
              <w:numPr>
                <w:ilvl w:val="0"/>
                <w:numId w:val="138"/>
              </w:numPr>
              <w:suppressAutoHyphens w:val="0"/>
              <w:overflowPunct w:val="0"/>
              <w:autoSpaceDE w:val="0"/>
              <w:autoSpaceDN w:val="0"/>
              <w:adjustRightInd w:val="0"/>
              <w:spacing w:after="0"/>
              <w:textAlignment w:val="baseline"/>
              <w:rPr>
                <w:rFonts w:ascii="Tahoma" w:hAnsi="Tahoma" w:cs="Tahoma"/>
                <w:szCs w:val="22"/>
                <w:lang w:val="el-GR"/>
              </w:rPr>
            </w:pPr>
            <w:r w:rsidRPr="00F94007">
              <w:rPr>
                <w:rFonts w:ascii="Tahoma" w:hAnsi="Tahoma" w:cs="Tahoma"/>
                <w:szCs w:val="22"/>
                <w:lang w:val="el-GR"/>
              </w:rPr>
              <w:lastRenderedPageBreak/>
              <w:t xml:space="preserve">Υπηρεσίες εκπαίδευσης, διαφοροποιούμενες ως προς το περιεχόμενο και την έμφαση, ανάλογα με τον ρόλο του κάθε </w:t>
            </w:r>
            <w:r w:rsidRPr="00F94007">
              <w:rPr>
                <w:rFonts w:ascii="Tahoma" w:hAnsi="Tahoma" w:cs="Tahoma"/>
                <w:szCs w:val="22"/>
                <w:lang w:val="el-GR"/>
              </w:rPr>
              <w:lastRenderedPageBreak/>
              <w:t xml:space="preserve">στελέχους στα πλαίσια της υλοποίησης και ακόλουθης επιχειρησιακής λειτουργίας του συστήματος (στελέχη Φορέα, διαχειριστές, στελέχη Φορέων που θα διαλειτουργούν με το </w:t>
            </w:r>
            <w:r w:rsidR="005202D9" w:rsidRPr="00F94007">
              <w:rPr>
                <w:rFonts w:ascii="Tahoma" w:hAnsi="Tahoma" w:cs="Tahoma"/>
                <w:szCs w:val="22"/>
                <w:lang w:val="el-GR"/>
              </w:rPr>
              <w:t>Σύστημα</w:t>
            </w:r>
            <w:r w:rsidRPr="00F94007">
              <w:rPr>
                <w:rFonts w:ascii="Tahoma" w:hAnsi="Tahoma" w:cs="Tahoma"/>
                <w:szCs w:val="22"/>
                <w:lang w:val="el-GR"/>
              </w:rPr>
              <w:t>)</w:t>
            </w:r>
            <w:r w:rsidR="008A1522" w:rsidRPr="008441EC">
              <w:rPr>
                <w:rFonts w:ascii="Tahoma" w:hAnsi="Tahoma" w:cs="Tahoma"/>
                <w:szCs w:val="22"/>
                <w:lang w:val="el-GR"/>
              </w:rPr>
              <w:t xml:space="preserve"> </w:t>
            </w:r>
          </w:p>
          <w:p w14:paraId="3BA987DA" w14:textId="0AB2C27B" w:rsidR="008A1522" w:rsidRPr="008441EC" w:rsidRDefault="00AE67CA" w:rsidP="008A1522">
            <w:pPr>
              <w:numPr>
                <w:ilvl w:val="0"/>
                <w:numId w:val="138"/>
              </w:numPr>
              <w:suppressAutoHyphens w:val="0"/>
              <w:overflowPunct w:val="0"/>
              <w:autoSpaceDE w:val="0"/>
              <w:autoSpaceDN w:val="0"/>
              <w:adjustRightInd w:val="0"/>
              <w:spacing w:after="0"/>
              <w:textAlignment w:val="baseline"/>
              <w:rPr>
                <w:rFonts w:ascii="Tahoma" w:hAnsi="Tahoma" w:cs="Tahoma"/>
                <w:szCs w:val="22"/>
                <w:lang w:val="el-GR"/>
              </w:rPr>
            </w:pPr>
            <w:r>
              <w:rPr>
                <w:rFonts w:ascii="Tahoma" w:hAnsi="Tahoma" w:cs="Tahoma"/>
                <w:szCs w:val="22"/>
                <w:lang w:val="el-GR"/>
              </w:rPr>
              <w:t>Ε</w:t>
            </w:r>
            <w:r w:rsidR="008A1522" w:rsidRPr="008441EC">
              <w:rPr>
                <w:rFonts w:ascii="Tahoma" w:hAnsi="Tahoma" w:cs="Tahoma"/>
                <w:szCs w:val="22"/>
                <w:lang w:val="el-GR"/>
              </w:rPr>
              <w:t>κπαιδευτικ</w:t>
            </w:r>
            <w:r>
              <w:rPr>
                <w:rFonts w:ascii="Tahoma" w:hAnsi="Tahoma" w:cs="Tahoma"/>
                <w:szCs w:val="22"/>
                <w:lang w:val="el-GR"/>
              </w:rPr>
              <w:t>ό</w:t>
            </w:r>
            <w:r w:rsidR="008A1522" w:rsidRPr="008441EC">
              <w:rPr>
                <w:rFonts w:ascii="Tahoma" w:hAnsi="Tahoma" w:cs="Tahoma"/>
                <w:szCs w:val="22"/>
                <w:lang w:val="el-GR"/>
              </w:rPr>
              <w:t xml:space="preserve"> και εποπτικ</w:t>
            </w:r>
            <w:r>
              <w:rPr>
                <w:rFonts w:ascii="Tahoma" w:hAnsi="Tahoma" w:cs="Tahoma"/>
                <w:szCs w:val="22"/>
                <w:lang w:val="el-GR"/>
              </w:rPr>
              <w:t xml:space="preserve">ό </w:t>
            </w:r>
            <w:r w:rsidR="008A1522" w:rsidRPr="008441EC">
              <w:rPr>
                <w:rFonts w:ascii="Tahoma" w:hAnsi="Tahoma" w:cs="Tahoma"/>
                <w:szCs w:val="22"/>
                <w:lang w:val="el-GR"/>
              </w:rPr>
              <w:t>υλικ</w:t>
            </w:r>
            <w:r>
              <w:rPr>
                <w:rFonts w:ascii="Tahoma" w:hAnsi="Tahoma" w:cs="Tahoma"/>
                <w:szCs w:val="22"/>
                <w:lang w:val="el-GR"/>
              </w:rPr>
              <w:t>ό</w:t>
            </w:r>
            <w:r w:rsidR="008A1522" w:rsidRPr="008441EC">
              <w:rPr>
                <w:rFonts w:ascii="Tahoma" w:hAnsi="Tahoma" w:cs="Tahoma"/>
                <w:szCs w:val="22"/>
                <w:lang w:val="el-GR"/>
              </w:rPr>
              <w:t xml:space="preserve"> εκπαίδευσης (σε έντυπη και ηλεκτρονική μορφή) για όλες τις κατηγορίες χρηστών, με βάση τις ανάγκες και τον προσδοκώμενο ρόλο στην επιχειρησιακή αξιοποίηση του Συστήματος.</w:t>
            </w:r>
          </w:p>
          <w:p w14:paraId="2B22CE55" w14:textId="06DBA1B5" w:rsidR="00C30156" w:rsidRPr="00F94007" w:rsidRDefault="008A1522" w:rsidP="00F94007">
            <w:pPr>
              <w:numPr>
                <w:ilvl w:val="0"/>
                <w:numId w:val="138"/>
              </w:numPr>
              <w:suppressAutoHyphens w:val="0"/>
              <w:overflowPunct w:val="0"/>
              <w:autoSpaceDE w:val="0"/>
              <w:autoSpaceDN w:val="0"/>
              <w:adjustRightInd w:val="0"/>
              <w:spacing w:after="0"/>
              <w:textAlignment w:val="baseline"/>
              <w:rPr>
                <w:rFonts w:ascii="Tahoma" w:hAnsi="Tahoma" w:cs="Tahoma"/>
                <w:szCs w:val="22"/>
                <w:lang w:val="el-GR"/>
              </w:rPr>
            </w:pPr>
            <w:r w:rsidRPr="008441EC">
              <w:rPr>
                <w:rFonts w:ascii="Tahoma" w:hAnsi="Tahoma" w:cs="Tahoma"/>
                <w:szCs w:val="22"/>
                <w:lang w:val="el-GR"/>
              </w:rPr>
              <w:t>Το σύνολο του εκπαιδευτικού υλικού θα πρέπει να είναι γραμμένο στην ελληνική γλώσσα.</w:t>
            </w:r>
          </w:p>
        </w:tc>
      </w:tr>
      <w:tr w:rsidR="005202D9" w:rsidRPr="00B07F11" w14:paraId="124B9AC7" w14:textId="77777777" w:rsidTr="003616E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390"/>
          <w:jc w:val="center"/>
        </w:trPr>
        <w:tc>
          <w:tcPr>
            <w:tcW w:w="1563" w:type="pct"/>
          </w:tcPr>
          <w:p w14:paraId="7C91A568" w14:textId="77777777" w:rsidR="005202D9" w:rsidRPr="00F94007" w:rsidRDefault="005202D9" w:rsidP="00F94007">
            <w:pPr>
              <w:widowControl w:val="0"/>
              <w:numPr>
                <w:ilvl w:val="0"/>
                <w:numId w:val="153"/>
              </w:numPr>
              <w:suppressAutoHyphens w:val="0"/>
              <w:spacing w:before="120" w:after="0"/>
              <w:ind w:left="596" w:hanging="596"/>
              <w:rPr>
                <w:rFonts w:ascii="Tahoma" w:hAnsi="Tahoma" w:cs="Tahoma"/>
                <w:b/>
                <w:szCs w:val="22"/>
                <w:lang w:val="el-GR" w:eastAsia="en-US"/>
              </w:rPr>
            </w:pPr>
            <w:r w:rsidRPr="00F94007">
              <w:rPr>
                <w:rFonts w:ascii="Tahoma" w:hAnsi="Tahoma" w:cs="Tahoma"/>
                <w:b/>
                <w:szCs w:val="22"/>
              </w:rPr>
              <w:lastRenderedPageBreak/>
              <w:t>Τεύχος αποτελεσμάτων Δοκιμαστικής Λειτουργίας</w:t>
            </w:r>
          </w:p>
        </w:tc>
        <w:tc>
          <w:tcPr>
            <w:tcW w:w="3437" w:type="pct"/>
          </w:tcPr>
          <w:p w14:paraId="7A838302" w14:textId="32D758FF" w:rsidR="005202D9" w:rsidRPr="00F94007" w:rsidRDefault="005202D9" w:rsidP="00F94007">
            <w:pPr>
              <w:pStyle w:val="aff"/>
              <w:suppressAutoHyphens w:val="0"/>
              <w:spacing w:before="40" w:after="40"/>
              <w:ind w:left="360"/>
              <w:rPr>
                <w:rFonts w:ascii="Tahoma" w:hAnsi="Tahoma" w:cs="Tahoma"/>
                <w:szCs w:val="22"/>
                <w:lang w:val="el-GR"/>
              </w:rPr>
            </w:pPr>
            <w:r w:rsidRPr="00F94007">
              <w:rPr>
                <w:rFonts w:ascii="Tahoma" w:hAnsi="Tahoma" w:cs="Tahoma"/>
                <w:szCs w:val="22"/>
                <w:lang w:val="el-GR"/>
              </w:rPr>
              <w:t>Περιλαμβάνει:</w:t>
            </w:r>
          </w:p>
          <w:p w14:paraId="5C155BB5" w14:textId="530463FF" w:rsidR="00973B9F" w:rsidRPr="00973B9F" w:rsidRDefault="00973B9F">
            <w:pPr>
              <w:pStyle w:val="aff"/>
              <w:numPr>
                <w:ilvl w:val="0"/>
                <w:numId w:val="138"/>
              </w:numPr>
              <w:suppressAutoHyphens w:val="0"/>
              <w:spacing w:before="40" w:after="40"/>
              <w:rPr>
                <w:rFonts w:ascii="Tahoma" w:hAnsi="Tahoma" w:cs="Tahoma"/>
                <w:szCs w:val="22"/>
                <w:lang w:val="el-GR"/>
              </w:rPr>
            </w:pPr>
            <w:r>
              <w:rPr>
                <w:rFonts w:ascii="Tahoma" w:hAnsi="Tahoma" w:cs="Tahoma"/>
                <w:szCs w:val="22"/>
                <w:lang w:val="el-GR"/>
              </w:rPr>
              <w:t xml:space="preserve">Την </w:t>
            </w:r>
            <w:r w:rsidRPr="00973B9F">
              <w:rPr>
                <w:rFonts w:ascii="Tahoma" w:hAnsi="Tahoma" w:cs="Tahoma"/>
                <w:szCs w:val="22"/>
                <w:lang w:val="el-GR"/>
              </w:rPr>
              <w:t>επιβεβαίωση καλής λειτουργίας, σύμφωνα με τα επικαιροποιημένα σενάρια ελέγχου, του Συστήματος.</w:t>
            </w:r>
          </w:p>
          <w:p w14:paraId="02638A92" w14:textId="77777777" w:rsidR="00973B9F" w:rsidRDefault="00973B9F" w:rsidP="00F94007">
            <w:pPr>
              <w:pStyle w:val="aff"/>
              <w:numPr>
                <w:ilvl w:val="0"/>
                <w:numId w:val="138"/>
              </w:numPr>
              <w:suppressAutoHyphens w:val="0"/>
              <w:spacing w:before="40" w:after="40"/>
              <w:rPr>
                <w:rFonts w:ascii="Tahoma" w:hAnsi="Tahoma" w:cs="Tahoma"/>
                <w:szCs w:val="22"/>
                <w:lang w:val="el-GR"/>
              </w:rPr>
            </w:pPr>
            <w:r w:rsidRPr="00973B9F">
              <w:rPr>
                <w:rFonts w:ascii="Tahoma" w:hAnsi="Tahoma" w:cs="Tahoma"/>
                <w:szCs w:val="22"/>
                <w:lang w:val="el-GR"/>
              </w:rPr>
              <w:t>Τις τελικές δοκιμές ελέγχου λειτουργικότητας, επίδοσης και διαθεσιμότητας, προσθήκες/ τροποποιήσεις, σύνθεση, κλπ.) με στόχο να επιβεβαιωθεί η απόλυτα εύρυθμη λειτουργία και καλή συνεργασία των Υποσυστημάτων του Πληροφοριακού Συστήματος, τόσο μεταξύ τους, όσο και εξωτερικά, υπό συνθήκες πλήρους παραγωγικής λειτουργίας.</w:t>
            </w:r>
          </w:p>
          <w:p w14:paraId="525EA018" w14:textId="77777777" w:rsidR="005202D9" w:rsidRDefault="00973B9F" w:rsidP="00F94007">
            <w:pPr>
              <w:pStyle w:val="aff"/>
              <w:numPr>
                <w:ilvl w:val="0"/>
                <w:numId w:val="138"/>
              </w:numPr>
              <w:suppressAutoHyphens w:val="0"/>
              <w:spacing w:before="40" w:after="40"/>
              <w:rPr>
                <w:rFonts w:ascii="Tahoma" w:hAnsi="Tahoma" w:cs="Tahoma"/>
                <w:szCs w:val="22"/>
                <w:lang w:val="el-GR"/>
              </w:rPr>
            </w:pPr>
            <w:r w:rsidRPr="00F94007">
              <w:rPr>
                <w:rFonts w:ascii="Tahoma" w:hAnsi="Tahoma" w:cs="Tahoma"/>
                <w:szCs w:val="22"/>
                <w:lang w:val="el-GR"/>
              </w:rPr>
              <w:t>Την πραγματοποίηση δοκιμών υψηλού φόρτου (stress tests) με χρήση κατάλληλου εργαλείου.</w:t>
            </w:r>
          </w:p>
          <w:p w14:paraId="69F25FA1" w14:textId="1E9A0084" w:rsidR="000C2BB2" w:rsidRPr="00F94007" w:rsidRDefault="000C2BB2" w:rsidP="00F94007">
            <w:pPr>
              <w:pStyle w:val="aff"/>
              <w:numPr>
                <w:ilvl w:val="0"/>
                <w:numId w:val="138"/>
              </w:numPr>
              <w:suppressAutoHyphens w:val="0"/>
              <w:spacing w:before="40" w:after="40"/>
              <w:rPr>
                <w:rFonts w:ascii="Tahoma" w:hAnsi="Tahoma" w:cs="Tahoma"/>
                <w:szCs w:val="22"/>
                <w:lang w:val="el-GR"/>
              </w:rPr>
            </w:pPr>
            <w:r>
              <w:rPr>
                <w:rFonts w:ascii="Tahoma" w:hAnsi="Tahoma" w:cs="Tahoma"/>
                <w:szCs w:val="22"/>
                <w:lang w:val="el-GR"/>
              </w:rPr>
              <w:t xml:space="preserve">Επικαιροποιημένο τεύχος Μελέτης </w:t>
            </w:r>
            <w:r>
              <w:rPr>
                <w:rFonts w:ascii="Tahoma" w:hAnsi="Tahoma" w:cs="Tahoma"/>
                <w:szCs w:val="22"/>
                <w:lang w:val="en-US"/>
              </w:rPr>
              <w:t>GDPR</w:t>
            </w:r>
          </w:p>
        </w:tc>
      </w:tr>
    </w:tbl>
    <w:p w14:paraId="0618AF7C" w14:textId="07600306" w:rsidR="003616E7" w:rsidRPr="00F94007" w:rsidRDefault="003616E7">
      <w:pPr>
        <w:rPr>
          <w:lang w:val="el-GR"/>
        </w:rPr>
      </w:pPr>
    </w:p>
    <w:p w14:paraId="0960A951" w14:textId="5C4C3B60" w:rsidR="003616E7" w:rsidRPr="00F94007" w:rsidRDefault="003616E7">
      <w:pPr>
        <w:rPr>
          <w:lang w:val="el-GR"/>
        </w:rPr>
      </w:pPr>
    </w:p>
    <w:p w14:paraId="46553B03" w14:textId="77777777" w:rsidR="003616E7" w:rsidRPr="00F3165C" w:rsidRDefault="003616E7" w:rsidP="00F94007">
      <w:pPr>
        <w:pStyle w:val="5"/>
        <w:numPr>
          <w:ilvl w:val="2"/>
          <w:numId w:val="151"/>
        </w:numPr>
        <w:spacing w:line="240" w:lineRule="auto"/>
        <w:ind w:left="1004" w:hanging="720"/>
        <w:rPr>
          <w:rFonts w:ascii="Tahoma" w:hAnsi="Tahoma" w:cs="Tahoma"/>
          <w:szCs w:val="22"/>
          <w:lang w:val="el-GR"/>
        </w:rPr>
      </w:pPr>
      <w:bookmarkStart w:id="330" w:name="_Ref46438170"/>
      <w:bookmarkStart w:id="331" w:name="_Toc46478277"/>
      <w:r w:rsidRPr="00F3165C">
        <w:rPr>
          <w:rFonts w:ascii="Tahoma" w:hAnsi="Tahoma" w:cs="Tahoma"/>
          <w:szCs w:val="22"/>
          <w:lang w:val="el-GR"/>
        </w:rPr>
        <w:t>Διαδικασία ελέγχου παραδοτέων ανά φάση υλοποίησης</w:t>
      </w:r>
      <w:bookmarkEnd w:id="330"/>
      <w:bookmarkEnd w:id="331"/>
    </w:p>
    <w:p w14:paraId="738EBF7E" w14:textId="77777777" w:rsidR="003616E7" w:rsidRPr="00F94007" w:rsidRDefault="003616E7">
      <w:pPr>
        <w:rPr>
          <w:lang w:val="el-GR"/>
        </w:rPr>
      </w:pPr>
    </w:p>
    <w:tbl>
      <w:tblPr>
        <w:tblStyle w:val="aff0"/>
        <w:tblW w:w="5000" w:type="pct"/>
        <w:jc w:val="center"/>
        <w:tblLayout w:type="fixed"/>
        <w:tblLook w:val="04A0" w:firstRow="1" w:lastRow="0" w:firstColumn="1" w:lastColumn="0" w:noHBand="0" w:noVBand="1"/>
      </w:tblPr>
      <w:tblGrid>
        <w:gridCol w:w="514"/>
        <w:gridCol w:w="755"/>
        <w:gridCol w:w="1134"/>
        <w:gridCol w:w="5896"/>
        <w:gridCol w:w="1329"/>
      </w:tblGrid>
      <w:tr w:rsidR="0002359E" w:rsidRPr="00EA4D28" w14:paraId="17073302" w14:textId="5F4194F5" w:rsidTr="00F94007">
        <w:trPr>
          <w:trHeight w:val="336"/>
          <w:tblHeader/>
          <w:jc w:val="center"/>
        </w:trPr>
        <w:tc>
          <w:tcPr>
            <w:tcW w:w="267" w:type="pct"/>
            <w:shd w:val="clear" w:color="auto" w:fill="FBE4D5" w:themeFill="accent2" w:themeFillTint="33"/>
            <w:vAlign w:val="center"/>
            <w:hideMark/>
          </w:tcPr>
          <w:p w14:paraId="35BBA747" w14:textId="1D9CCBCF" w:rsidR="0002359E" w:rsidRPr="00F94007" w:rsidRDefault="0002359E" w:rsidP="00A319A7">
            <w:pPr>
              <w:suppressAutoHyphens w:val="0"/>
              <w:spacing w:after="0"/>
              <w:ind w:left="-109" w:right="-86"/>
              <w:jc w:val="center"/>
              <w:rPr>
                <w:rFonts w:ascii="Tahoma" w:hAnsi="Tahoma" w:cs="Tahoma"/>
                <w:b/>
                <w:bCs/>
                <w:color w:val="000000"/>
                <w:szCs w:val="22"/>
                <w:lang w:val="el-GR" w:eastAsia="el-GR"/>
              </w:rPr>
            </w:pPr>
            <w:r w:rsidRPr="00F94007">
              <w:rPr>
                <w:rFonts w:ascii="Tahoma" w:hAnsi="Tahoma" w:cs="Tahoma"/>
                <w:b/>
                <w:bCs/>
                <w:color w:val="000000"/>
                <w:szCs w:val="22"/>
                <w:lang w:val="el-GR" w:eastAsia="el-GR"/>
              </w:rPr>
              <w:t>Α/Α</w:t>
            </w:r>
          </w:p>
        </w:tc>
        <w:tc>
          <w:tcPr>
            <w:tcW w:w="392" w:type="pct"/>
            <w:shd w:val="clear" w:color="auto" w:fill="FBE4D5" w:themeFill="accent2" w:themeFillTint="33"/>
            <w:vAlign w:val="center"/>
          </w:tcPr>
          <w:p w14:paraId="7B0D21F6" w14:textId="23437DE5" w:rsidR="0002359E" w:rsidRPr="00F94007" w:rsidRDefault="0002359E" w:rsidP="00A319A7">
            <w:pPr>
              <w:suppressAutoHyphens w:val="0"/>
              <w:spacing w:after="0"/>
              <w:ind w:left="-199" w:right="-111"/>
              <w:jc w:val="center"/>
              <w:rPr>
                <w:rFonts w:ascii="Tahoma" w:hAnsi="Tahoma" w:cs="Tahoma"/>
                <w:b/>
                <w:bCs/>
                <w:color w:val="000000"/>
                <w:szCs w:val="22"/>
                <w:lang w:val="el-GR" w:eastAsia="el-GR"/>
              </w:rPr>
            </w:pPr>
            <w:r w:rsidRPr="00F94007">
              <w:rPr>
                <w:rFonts w:ascii="Tahoma" w:hAnsi="Tahoma" w:cs="Tahoma"/>
                <w:b/>
                <w:bCs/>
                <w:color w:val="000000"/>
                <w:szCs w:val="22"/>
                <w:lang w:val="el-GR" w:eastAsia="el-GR"/>
              </w:rPr>
              <w:t>ΦΑΣΗ</w:t>
            </w:r>
          </w:p>
        </w:tc>
        <w:tc>
          <w:tcPr>
            <w:tcW w:w="589" w:type="pct"/>
            <w:shd w:val="clear" w:color="auto" w:fill="FBE4D5" w:themeFill="accent2" w:themeFillTint="33"/>
            <w:vAlign w:val="center"/>
            <w:hideMark/>
          </w:tcPr>
          <w:p w14:paraId="41DCCC09" w14:textId="6F418EC8" w:rsidR="0002359E" w:rsidRPr="00F94007" w:rsidRDefault="0002359E" w:rsidP="00A319A7">
            <w:pPr>
              <w:suppressAutoHyphens w:val="0"/>
              <w:spacing w:after="0"/>
              <w:jc w:val="center"/>
              <w:rPr>
                <w:rFonts w:ascii="Tahoma" w:hAnsi="Tahoma" w:cs="Tahoma"/>
                <w:b/>
                <w:bCs/>
                <w:color w:val="000000"/>
                <w:szCs w:val="22"/>
                <w:lang w:val="el-GR" w:eastAsia="el-GR"/>
              </w:rPr>
            </w:pPr>
            <w:r w:rsidRPr="00F94007">
              <w:rPr>
                <w:rFonts w:ascii="Tahoma" w:hAnsi="Tahoma" w:cs="Tahoma"/>
                <w:b/>
                <w:bCs/>
                <w:color w:val="000000"/>
                <w:szCs w:val="22"/>
                <w:lang w:val="el-GR" w:eastAsia="el-GR"/>
              </w:rPr>
              <w:t>ΚΩΔ. ΠΑΡΑΔΟΤΕΟΥ</w:t>
            </w:r>
          </w:p>
        </w:tc>
        <w:tc>
          <w:tcPr>
            <w:tcW w:w="3062" w:type="pct"/>
            <w:shd w:val="clear" w:color="auto" w:fill="FBE4D5" w:themeFill="accent2" w:themeFillTint="33"/>
            <w:vAlign w:val="center"/>
            <w:hideMark/>
          </w:tcPr>
          <w:p w14:paraId="4E8C3DE0" w14:textId="0D52BAD0" w:rsidR="0002359E" w:rsidRPr="00F94007" w:rsidRDefault="0002359E" w:rsidP="00A319A7">
            <w:pPr>
              <w:suppressAutoHyphens w:val="0"/>
              <w:spacing w:after="0"/>
              <w:jc w:val="center"/>
              <w:rPr>
                <w:rFonts w:ascii="Tahoma" w:hAnsi="Tahoma" w:cs="Tahoma"/>
                <w:b/>
                <w:bCs/>
                <w:color w:val="000000"/>
                <w:szCs w:val="22"/>
                <w:lang w:val="el-GR" w:eastAsia="el-GR"/>
              </w:rPr>
            </w:pPr>
            <w:r w:rsidRPr="00F94007">
              <w:rPr>
                <w:rFonts w:ascii="Tahoma" w:eastAsia="Calibri" w:hAnsi="Tahoma" w:cs="Tahoma"/>
                <w:b/>
                <w:bCs/>
                <w:color w:val="000000"/>
                <w:szCs w:val="22"/>
                <w:lang w:val="el-GR" w:eastAsia="el-GR"/>
              </w:rPr>
              <w:t>ΤΙΤΛΟΣ ΠΑΡΑΔΟΤΕΟΥ</w:t>
            </w:r>
          </w:p>
        </w:tc>
        <w:tc>
          <w:tcPr>
            <w:tcW w:w="690" w:type="pct"/>
            <w:shd w:val="clear" w:color="auto" w:fill="FBE4D5" w:themeFill="accent2" w:themeFillTint="33"/>
            <w:vAlign w:val="center"/>
            <w:hideMark/>
          </w:tcPr>
          <w:p w14:paraId="752E9496" w14:textId="4C727D66" w:rsidR="0002359E" w:rsidRPr="00F94007" w:rsidRDefault="0002359E" w:rsidP="00A319A7">
            <w:pPr>
              <w:suppressAutoHyphens w:val="0"/>
              <w:spacing w:after="0"/>
              <w:ind w:left="-192" w:right="-110"/>
              <w:jc w:val="center"/>
              <w:rPr>
                <w:rFonts w:ascii="Tahoma" w:hAnsi="Tahoma" w:cs="Tahoma"/>
                <w:b/>
                <w:bCs/>
                <w:color w:val="000000"/>
                <w:szCs w:val="22"/>
                <w:lang w:val="el-GR" w:eastAsia="el-GR"/>
              </w:rPr>
            </w:pPr>
            <w:r w:rsidRPr="00F94007">
              <w:rPr>
                <w:rFonts w:ascii="Tahoma" w:eastAsia="Calibri" w:hAnsi="Tahoma" w:cs="Tahoma"/>
                <w:b/>
                <w:bCs/>
                <w:color w:val="000000"/>
                <w:szCs w:val="22"/>
                <w:lang w:val="el-GR" w:eastAsia="el-GR"/>
              </w:rPr>
              <w:t>ΧΡΟΝΟΣ ΥΠΟΒΟΛΗΣ</w:t>
            </w:r>
          </w:p>
        </w:tc>
      </w:tr>
      <w:tr w:rsidR="00087A14" w:rsidRPr="00EA4D28" w14:paraId="00B3F272" w14:textId="055AFB2E" w:rsidTr="00F94007">
        <w:trPr>
          <w:trHeight w:val="175"/>
          <w:jc w:val="center"/>
        </w:trPr>
        <w:tc>
          <w:tcPr>
            <w:tcW w:w="267" w:type="pct"/>
            <w:noWrap/>
            <w:hideMark/>
          </w:tcPr>
          <w:p w14:paraId="0A3C9897" w14:textId="71FC7236"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1</w:t>
            </w:r>
          </w:p>
        </w:tc>
        <w:tc>
          <w:tcPr>
            <w:tcW w:w="392" w:type="pct"/>
          </w:tcPr>
          <w:p w14:paraId="51B6898F" w14:textId="7CB68171"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1</w:t>
            </w:r>
          </w:p>
        </w:tc>
        <w:tc>
          <w:tcPr>
            <w:tcW w:w="589" w:type="pct"/>
          </w:tcPr>
          <w:p w14:paraId="62C80F56" w14:textId="7275B67C"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szCs w:val="22"/>
                <w:lang w:val="el-GR"/>
              </w:rPr>
              <w:t>Π1.1</w:t>
            </w:r>
          </w:p>
        </w:tc>
        <w:tc>
          <w:tcPr>
            <w:tcW w:w="3062" w:type="pct"/>
            <w:noWrap/>
            <w:vAlign w:val="center"/>
          </w:tcPr>
          <w:p w14:paraId="30012EA9" w14:textId="326C72F8" w:rsidR="00087A14" w:rsidRPr="00F94007" w:rsidRDefault="00087A14" w:rsidP="00087A14">
            <w:pPr>
              <w:suppressAutoHyphens w:val="0"/>
              <w:spacing w:after="0"/>
              <w:jc w:val="left"/>
              <w:rPr>
                <w:rFonts w:ascii="Tahoma" w:hAnsi="Tahoma" w:cs="Tahoma"/>
                <w:color w:val="000000"/>
                <w:szCs w:val="22"/>
                <w:lang w:val="el-GR" w:eastAsia="el-GR"/>
              </w:rPr>
            </w:pPr>
            <w:r w:rsidRPr="00F94007">
              <w:rPr>
                <w:rFonts w:ascii="Tahoma" w:hAnsi="Tahoma" w:cs="Tahoma"/>
                <w:szCs w:val="22"/>
                <w:lang w:val="el-GR"/>
              </w:rPr>
              <w:t>Σχέδιο Διαχείρισης και Ποιότητας Έργου (ΣΔΠΕ)</w:t>
            </w:r>
          </w:p>
        </w:tc>
        <w:tc>
          <w:tcPr>
            <w:tcW w:w="690" w:type="pct"/>
            <w:noWrap/>
          </w:tcPr>
          <w:p w14:paraId="3867C9C2" w14:textId="10AAD932"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Μ2</w:t>
            </w:r>
          </w:p>
        </w:tc>
      </w:tr>
      <w:tr w:rsidR="00087A14" w:rsidRPr="00EA4D28" w14:paraId="0428F78C" w14:textId="3C03D1DE" w:rsidTr="00F94007">
        <w:trPr>
          <w:trHeight w:val="379"/>
          <w:jc w:val="center"/>
        </w:trPr>
        <w:tc>
          <w:tcPr>
            <w:tcW w:w="267" w:type="pct"/>
            <w:noWrap/>
            <w:hideMark/>
          </w:tcPr>
          <w:p w14:paraId="1268A029" w14:textId="0E62C70A"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2</w:t>
            </w:r>
          </w:p>
        </w:tc>
        <w:tc>
          <w:tcPr>
            <w:tcW w:w="392" w:type="pct"/>
          </w:tcPr>
          <w:p w14:paraId="52D506D5" w14:textId="7E7A8E5D"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1</w:t>
            </w:r>
          </w:p>
        </w:tc>
        <w:tc>
          <w:tcPr>
            <w:tcW w:w="589" w:type="pct"/>
          </w:tcPr>
          <w:p w14:paraId="5173F8B9" w14:textId="058371C2"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szCs w:val="22"/>
                <w:lang w:val="el-GR"/>
              </w:rPr>
              <w:t>Π1.2</w:t>
            </w:r>
          </w:p>
        </w:tc>
        <w:tc>
          <w:tcPr>
            <w:tcW w:w="3062" w:type="pct"/>
            <w:noWrap/>
            <w:vAlign w:val="center"/>
          </w:tcPr>
          <w:p w14:paraId="6919C38C" w14:textId="5A8768F3" w:rsidR="00087A14" w:rsidRPr="00F94007" w:rsidRDefault="00087A14" w:rsidP="00087A14">
            <w:pPr>
              <w:suppressAutoHyphens w:val="0"/>
              <w:spacing w:after="0"/>
              <w:jc w:val="left"/>
              <w:rPr>
                <w:rFonts w:ascii="Tahoma" w:hAnsi="Tahoma" w:cs="Tahoma"/>
                <w:color w:val="000000"/>
                <w:szCs w:val="22"/>
                <w:lang w:val="el-GR" w:eastAsia="el-GR"/>
              </w:rPr>
            </w:pPr>
            <w:r w:rsidRPr="00F94007">
              <w:rPr>
                <w:rFonts w:ascii="Tahoma" w:hAnsi="Tahoma" w:cs="Tahoma"/>
                <w:szCs w:val="22"/>
              </w:rPr>
              <w:t>Καταγραφή υφιστάμενης κατάστασης</w:t>
            </w:r>
          </w:p>
        </w:tc>
        <w:tc>
          <w:tcPr>
            <w:tcW w:w="690" w:type="pct"/>
          </w:tcPr>
          <w:p w14:paraId="1C6FB2BF" w14:textId="16D18FFF" w:rsidR="00087A14" w:rsidRPr="00F94007" w:rsidRDefault="00087A14" w:rsidP="00087A14">
            <w:pPr>
              <w:suppressAutoHyphens w:val="0"/>
              <w:spacing w:after="0"/>
              <w:jc w:val="center"/>
              <w:rPr>
                <w:rFonts w:ascii="Tahoma" w:hAnsi="Tahoma" w:cs="Tahoma"/>
                <w:color w:val="000000"/>
                <w:szCs w:val="22"/>
                <w:lang w:val="el-GR" w:eastAsia="el-GR"/>
              </w:rPr>
            </w:pPr>
            <w:r w:rsidRPr="00EA4D28">
              <w:rPr>
                <w:rFonts w:ascii="Tahoma" w:hAnsi="Tahoma" w:cs="Tahoma"/>
                <w:color w:val="000000"/>
                <w:szCs w:val="22"/>
                <w:lang w:val="el-GR" w:eastAsia="el-GR"/>
              </w:rPr>
              <w:t>Μ2</w:t>
            </w:r>
          </w:p>
        </w:tc>
      </w:tr>
      <w:tr w:rsidR="00087A14" w:rsidRPr="00EA4D28" w14:paraId="3956FEF0" w14:textId="37D0369A" w:rsidTr="00F94007">
        <w:trPr>
          <w:trHeight w:val="365"/>
          <w:jc w:val="center"/>
        </w:trPr>
        <w:tc>
          <w:tcPr>
            <w:tcW w:w="267" w:type="pct"/>
            <w:noWrap/>
            <w:hideMark/>
          </w:tcPr>
          <w:p w14:paraId="32AD6524" w14:textId="799700EB"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3</w:t>
            </w:r>
          </w:p>
        </w:tc>
        <w:tc>
          <w:tcPr>
            <w:tcW w:w="392" w:type="pct"/>
          </w:tcPr>
          <w:p w14:paraId="410DE128" w14:textId="310B3E51"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1</w:t>
            </w:r>
          </w:p>
        </w:tc>
        <w:tc>
          <w:tcPr>
            <w:tcW w:w="589" w:type="pct"/>
          </w:tcPr>
          <w:p w14:paraId="4C839585" w14:textId="71471FA3"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szCs w:val="22"/>
                <w:lang w:val="el-GR"/>
              </w:rPr>
              <w:t>Π1.3</w:t>
            </w:r>
          </w:p>
        </w:tc>
        <w:tc>
          <w:tcPr>
            <w:tcW w:w="3062" w:type="pct"/>
            <w:noWrap/>
            <w:vAlign w:val="center"/>
          </w:tcPr>
          <w:p w14:paraId="6F0BEEEC" w14:textId="0F4745F7" w:rsidR="00087A14" w:rsidRPr="00F94007" w:rsidRDefault="00087A14" w:rsidP="00087A14">
            <w:pPr>
              <w:suppressAutoHyphens w:val="0"/>
              <w:spacing w:after="0"/>
              <w:jc w:val="left"/>
              <w:rPr>
                <w:rFonts w:ascii="Tahoma" w:hAnsi="Tahoma" w:cs="Tahoma"/>
                <w:color w:val="000000"/>
                <w:szCs w:val="22"/>
                <w:lang w:val="el-GR" w:eastAsia="el-GR"/>
              </w:rPr>
            </w:pPr>
            <w:r w:rsidRPr="00EA4D28">
              <w:rPr>
                <w:rFonts w:ascii="Tahoma" w:hAnsi="Tahoma" w:cs="Tahoma"/>
                <w:szCs w:val="22"/>
              </w:rPr>
              <w:t xml:space="preserve">Οριστικοποιημένο Τεύχος Ανάλυσης Απαιτήσεων </w:t>
            </w:r>
          </w:p>
        </w:tc>
        <w:tc>
          <w:tcPr>
            <w:tcW w:w="690" w:type="pct"/>
          </w:tcPr>
          <w:p w14:paraId="37D9CB3F" w14:textId="008DECDA" w:rsidR="00087A14" w:rsidRPr="00F94007" w:rsidRDefault="00087A14" w:rsidP="00087A14">
            <w:pPr>
              <w:suppressAutoHyphens w:val="0"/>
              <w:spacing w:after="0"/>
              <w:jc w:val="center"/>
              <w:rPr>
                <w:rFonts w:ascii="Tahoma" w:hAnsi="Tahoma" w:cs="Tahoma"/>
                <w:color w:val="000000"/>
                <w:szCs w:val="22"/>
                <w:lang w:val="el-GR" w:eastAsia="el-GR"/>
              </w:rPr>
            </w:pPr>
            <w:r w:rsidRPr="00EA4D28">
              <w:rPr>
                <w:rFonts w:ascii="Tahoma" w:hAnsi="Tahoma" w:cs="Tahoma"/>
                <w:color w:val="000000"/>
                <w:szCs w:val="22"/>
                <w:lang w:val="el-GR" w:eastAsia="el-GR"/>
              </w:rPr>
              <w:t>Μ2</w:t>
            </w:r>
          </w:p>
        </w:tc>
      </w:tr>
      <w:tr w:rsidR="00087A14" w:rsidRPr="00EA4D28" w14:paraId="0730052C" w14:textId="2435E5BE" w:rsidTr="00F94007">
        <w:trPr>
          <w:trHeight w:val="190"/>
          <w:jc w:val="center"/>
        </w:trPr>
        <w:tc>
          <w:tcPr>
            <w:tcW w:w="267" w:type="pct"/>
            <w:noWrap/>
            <w:hideMark/>
          </w:tcPr>
          <w:p w14:paraId="597F08DD" w14:textId="49CB880A"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4</w:t>
            </w:r>
          </w:p>
        </w:tc>
        <w:tc>
          <w:tcPr>
            <w:tcW w:w="392" w:type="pct"/>
          </w:tcPr>
          <w:p w14:paraId="7983F1A7" w14:textId="202EB629"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1</w:t>
            </w:r>
          </w:p>
        </w:tc>
        <w:tc>
          <w:tcPr>
            <w:tcW w:w="589" w:type="pct"/>
          </w:tcPr>
          <w:p w14:paraId="55DA9F09" w14:textId="3C53C150"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szCs w:val="22"/>
                <w:lang w:val="el-GR"/>
              </w:rPr>
              <w:t>Π1.4</w:t>
            </w:r>
          </w:p>
        </w:tc>
        <w:tc>
          <w:tcPr>
            <w:tcW w:w="3062" w:type="pct"/>
            <w:noWrap/>
            <w:vAlign w:val="center"/>
          </w:tcPr>
          <w:p w14:paraId="3F13F06A" w14:textId="55A8D18C" w:rsidR="00087A14" w:rsidRPr="00F94007" w:rsidRDefault="00087A14" w:rsidP="00087A14">
            <w:pPr>
              <w:suppressAutoHyphens w:val="0"/>
              <w:spacing w:after="0"/>
              <w:jc w:val="left"/>
              <w:rPr>
                <w:rFonts w:ascii="Tahoma" w:hAnsi="Tahoma" w:cs="Tahoma"/>
                <w:color w:val="000000"/>
                <w:szCs w:val="22"/>
                <w:lang w:val="el-GR" w:eastAsia="el-GR"/>
              </w:rPr>
            </w:pPr>
            <w:r w:rsidRPr="00F94007">
              <w:rPr>
                <w:rFonts w:ascii="Tahoma" w:hAnsi="Tahoma" w:cs="Tahoma"/>
                <w:lang w:val="el-GR"/>
              </w:rPr>
              <w:t>Σχεδιασμός</w:t>
            </w:r>
            <w:r w:rsidRPr="00EA4D28">
              <w:rPr>
                <w:rFonts w:ascii="Tahoma" w:hAnsi="Tahoma" w:cs="Tahoma"/>
                <w:lang w:val="el-GR"/>
              </w:rPr>
              <w:t xml:space="preserve"> </w:t>
            </w:r>
            <w:r w:rsidRPr="00F94007">
              <w:rPr>
                <w:rFonts w:ascii="Tahoma" w:hAnsi="Tahoma" w:cs="Tahoma"/>
                <w:lang w:val="el-GR"/>
              </w:rPr>
              <w:t>Αρχιτεκτονικής</w:t>
            </w:r>
            <w:r w:rsidRPr="00EA4D28">
              <w:rPr>
                <w:rFonts w:ascii="Tahoma" w:hAnsi="Tahoma" w:cs="Tahoma"/>
                <w:lang w:val="el-GR"/>
              </w:rPr>
              <w:t xml:space="preserve"> </w:t>
            </w:r>
            <w:r w:rsidRPr="00F94007">
              <w:rPr>
                <w:rFonts w:ascii="Tahoma" w:hAnsi="Tahoma" w:cs="Tahoma"/>
                <w:lang w:val="el-GR"/>
              </w:rPr>
              <w:t>λύσης</w:t>
            </w:r>
            <w:r w:rsidRPr="00EA4D28">
              <w:rPr>
                <w:rFonts w:ascii="Tahoma" w:hAnsi="Tahoma" w:cs="Tahoma"/>
                <w:lang w:val="el-GR"/>
              </w:rPr>
              <w:t xml:space="preserve"> (</w:t>
            </w:r>
            <w:r w:rsidRPr="00EA4D28">
              <w:rPr>
                <w:rFonts w:ascii="Tahoma" w:hAnsi="Tahoma" w:cs="Tahoma"/>
                <w:lang w:val="en-US"/>
              </w:rPr>
              <w:t>Technical</w:t>
            </w:r>
            <w:r w:rsidRPr="00EA4D28">
              <w:rPr>
                <w:rFonts w:ascii="Tahoma" w:hAnsi="Tahoma" w:cs="Tahoma"/>
                <w:lang w:val="el-GR"/>
              </w:rPr>
              <w:t xml:space="preserve"> </w:t>
            </w:r>
            <w:r w:rsidRPr="00EA4D28">
              <w:rPr>
                <w:rFonts w:ascii="Tahoma" w:hAnsi="Tahoma" w:cs="Tahoma"/>
                <w:lang w:val="en-US"/>
              </w:rPr>
              <w:t>Architecture</w:t>
            </w:r>
            <w:r w:rsidRPr="00EA4D28">
              <w:rPr>
                <w:rFonts w:ascii="Tahoma" w:hAnsi="Tahoma" w:cs="Tahoma"/>
                <w:lang w:val="el-GR"/>
              </w:rPr>
              <w:t xml:space="preserve"> &amp; </w:t>
            </w:r>
            <w:r w:rsidRPr="00EA4D28">
              <w:rPr>
                <w:rFonts w:ascii="Tahoma" w:hAnsi="Tahoma" w:cs="Tahoma"/>
                <w:lang w:val="en-US"/>
              </w:rPr>
              <w:t>Conceptual</w:t>
            </w:r>
            <w:r w:rsidRPr="00EA4D28">
              <w:rPr>
                <w:rFonts w:ascii="Tahoma" w:hAnsi="Tahoma" w:cs="Tahoma"/>
                <w:lang w:val="el-GR"/>
              </w:rPr>
              <w:t xml:space="preserve"> </w:t>
            </w:r>
            <w:r w:rsidRPr="00EA4D28">
              <w:rPr>
                <w:rFonts w:ascii="Tahoma" w:hAnsi="Tahoma" w:cs="Tahoma"/>
                <w:lang w:val="en-US"/>
              </w:rPr>
              <w:t>Design</w:t>
            </w:r>
            <w:r w:rsidRPr="00EA4D28">
              <w:rPr>
                <w:rFonts w:ascii="Tahoma" w:hAnsi="Tahoma" w:cs="Tahoma"/>
                <w:lang w:val="el-GR"/>
              </w:rPr>
              <w:t>)</w:t>
            </w:r>
            <w:r w:rsidRPr="00F94007">
              <w:rPr>
                <w:rFonts w:ascii="Tahoma" w:hAnsi="Tahoma" w:cs="Tahoma"/>
                <w:lang w:val="el-GR"/>
              </w:rPr>
              <w:t xml:space="preserve"> και λειτουργικός σχεδιασμός</w:t>
            </w:r>
          </w:p>
        </w:tc>
        <w:tc>
          <w:tcPr>
            <w:tcW w:w="690" w:type="pct"/>
          </w:tcPr>
          <w:p w14:paraId="7AFAEBAB" w14:textId="5FC4180C" w:rsidR="00087A14" w:rsidRPr="00F94007" w:rsidRDefault="00087A14" w:rsidP="00087A14">
            <w:pPr>
              <w:suppressAutoHyphens w:val="0"/>
              <w:spacing w:after="0"/>
              <w:jc w:val="center"/>
              <w:rPr>
                <w:rFonts w:ascii="Tahoma" w:hAnsi="Tahoma" w:cs="Tahoma"/>
                <w:color w:val="000000"/>
                <w:szCs w:val="22"/>
                <w:lang w:val="el-GR" w:eastAsia="el-GR"/>
              </w:rPr>
            </w:pPr>
            <w:r w:rsidRPr="00EA4D28">
              <w:rPr>
                <w:rFonts w:ascii="Tahoma" w:hAnsi="Tahoma" w:cs="Tahoma"/>
                <w:color w:val="000000"/>
                <w:szCs w:val="22"/>
                <w:lang w:val="el-GR" w:eastAsia="el-GR"/>
              </w:rPr>
              <w:t>Μ2</w:t>
            </w:r>
          </w:p>
        </w:tc>
      </w:tr>
      <w:tr w:rsidR="00087A14" w:rsidRPr="00EA4D28" w14:paraId="71CE364D" w14:textId="1C6D704C" w:rsidTr="00F94007">
        <w:trPr>
          <w:trHeight w:val="147"/>
          <w:jc w:val="center"/>
        </w:trPr>
        <w:tc>
          <w:tcPr>
            <w:tcW w:w="267" w:type="pct"/>
            <w:noWrap/>
            <w:hideMark/>
          </w:tcPr>
          <w:p w14:paraId="58431ACF" w14:textId="42BB63F1"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5</w:t>
            </w:r>
          </w:p>
        </w:tc>
        <w:tc>
          <w:tcPr>
            <w:tcW w:w="392" w:type="pct"/>
          </w:tcPr>
          <w:p w14:paraId="21686F63" w14:textId="29F5FE0D"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1</w:t>
            </w:r>
          </w:p>
        </w:tc>
        <w:tc>
          <w:tcPr>
            <w:tcW w:w="589" w:type="pct"/>
          </w:tcPr>
          <w:p w14:paraId="3E85E9EE" w14:textId="487BBA0E"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szCs w:val="22"/>
                <w:lang w:val="el-GR"/>
              </w:rPr>
              <w:t>Π1.5</w:t>
            </w:r>
          </w:p>
        </w:tc>
        <w:tc>
          <w:tcPr>
            <w:tcW w:w="3062" w:type="pct"/>
            <w:noWrap/>
            <w:vAlign w:val="center"/>
          </w:tcPr>
          <w:p w14:paraId="326C1572" w14:textId="2A0CE76A" w:rsidR="00087A14" w:rsidRPr="00F94007" w:rsidRDefault="00087A14" w:rsidP="00087A14">
            <w:pPr>
              <w:suppressAutoHyphens w:val="0"/>
              <w:spacing w:after="0"/>
              <w:jc w:val="left"/>
              <w:rPr>
                <w:rFonts w:ascii="Tahoma" w:hAnsi="Tahoma" w:cs="Tahoma"/>
                <w:color w:val="000000"/>
                <w:szCs w:val="22"/>
                <w:lang w:val="el-GR" w:eastAsia="el-GR"/>
              </w:rPr>
            </w:pPr>
            <w:r w:rsidRPr="00F94007">
              <w:rPr>
                <w:rFonts w:ascii="Tahoma" w:hAnsi="Tahoma" w:cs="Tahoma"/>
                <w:szCs w:val="22"/>
              </w:rPr>
              <w:t xml:space="preserve">Σενάρια Ελέγχου </w:t>
            </w:r>
          </w:p>
        </w:tc>
        <w:tc>
          <w:tcPr>
            <w:tcW w:w="690" w:type="pct"/>
          </w:tcPr>
          <w:p w14:paraId="777F82EA" w14:textId="00DB6EB0" w:rsidR="00087A14" w:rsidRPr="00F94007" w:rsidRDefault="00087A14" w:rsidP="00087A14">
            <w:pPr>
              <w:suppressAutoHyphens w:val="0"/>
              <w:spacing w:after="0"/>
              <w:jc w:val="center"/>
              <w:rPr>
                <w:rFonts w:ascii="Tahoma" w:hAnsi="Tahoma" w:cs="Tahoma"/>
                <w:color w:val="000000"/>
                <w:szCs w:val="22"/>
                <w:lang w:val="el-GR" w:eastAsia="el-GR"/>
              </w:rPr>
            </w:pPr>
            <w:r w:rsidRPr="00EA4D28">
              <w:rPr>
                <w:rFonts w:ascii="Tahoma" w:hAnsi="Tahoma" w:cs="Tahoma"/>
                <w:color w:val="000000"/>
                <w:szCs w:val="22"/>
                <w:lang w:val="el-GR" w:eastAsia="el-GR"/>
              </w:rPr>
              <w:t>Μ2</w:t>
            </w:r>
          </w:p>
        </w:tc>
      </w:tr>
      <w:tr w:rsidR="00087A14" w:rsidRPr="00EA4D28" w14:paraId="40B28093" w14:textId="424854D3" w:rsidTr="00F94007">
        <w:trPr>
          <w:trHeight w:val="276"/>
          <w:jc w:val="center"/>
        </w:trPr>
        <w:tc>
          <w:tcPr>
            <w:tcW w:w="267" w:type="pct"/>
            <w:noWrap/>
            <w:hideMark/>
          </w:tcPr>
          <w:p w14:paraId="0F062C60" w14:textId="2D79C48A"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6</w:t>
            </w:r>
          </w:p>
        </w:tc>
        <w:tc>
          <w:tcPr>
            <w:tcW w:w="392" w:type="pct"/>
          </w:tcPr>
          <w:p w14:paraId="7AE110D9" w14:textId="3375AD10"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1</w:t>
            </w:r>
          </w:p>
        </w:tc>
        <w:tc>
          <w:tcPr>
            <w:tcW w:w="589" w:type="pct"/>
          </w:tcPr>
          <w:p w14:paraId="27505AF5" w14:textId="4C16A732"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szCs w:val="22"/>
                <w:lang w:val="el-GR"/>
              </w:rPr>
              <w:t>Π1.6</w:t>
            </w:r>
          </w:p>
        </w:tc>
        <w:tc>
          <w:tcPr>
            <w:tcW w:w="3062" w:type="pct"/>
            <w:noWrap/>
            <w:vAlign w:val="center"/>
          </w:tcPr>
          <w:p w14:paraId="50BE21E0" w14:textId="3E860E9F" w:rsidR="00087A14" w:rsidRPr="00F94007" w:rsidRDefault="00087A14" w:rsidP="00087A14">
            <w:pPr>
              <w:suppressAutoHyphens w:val="0"/>
              <w:spacing w:after="0"/>
              <w:jc w:val="left"/>
              <w:rPr>
                <w:rFonts w:ascii="Tahoma" w:hAnsi="Tahoma" w:cs="Tahoma"/>
                <w:color w:val="000000"/>
                <w:szCs w:val="22"/>
                <w:lang w:val="el-GR" w:eastAsia="el-GR"/>
              </w:rPr>
            </w:pPr>
            <w:r w:rsidRPr="00F94007">
              <w:rPr>
                <w:rFonts w:ascii="Tahoma" w:hAnsi="Tahoma" w:cs="Tahoma"/>
                <w:szCs w:val="22"/>
              </w:rPr>
              <w:t>Σχέδιο Διαλειτουργικότητας</w:t>
            </w:r>
          </w:p>
        </w:tc>
        <w:tc>
          <w:tcPr>
            <w:tcW w:w="690" w:type="pct"/>
          </w:tcPr>
          <w:p w14:paraId="2926630C" w14:textId="7D320B35" w:rsidR="00087A14" w:rsidRPr="00F94007" w:rsidRDefault="00087A14" w:rsidP="00087A14">
            <w:pPr>
              <w:suppressAutoHyphens w:val="0"/>
              <w:spacing w:after="0"/>
              <w:jc w:val="center"/>
              <w:rPr>
                <w:rFonts w:ascii="Tahoma" w:hAnsi="Tahoma" w:cs="Tahoma"/>
                <w:color w:val="000000"/>
                <w:szCs w:val="22"/>
                <w:lang w:val="el-GR" w:eastAsia="el-GR"/>
              </w:rPr>
            </w:pPr>
            <w:r w:rsidRPr="00EA4D28">
              <w:rPr>
                <w:rFonts w:ascii="Tahoma" w:hAnsi="Tahoma" w:cs="Tahoma"/>
                <w:color w:val="000000"/>
                <w:szCs w:val="22"/>
                <w:lang w:val="el-GR" w:eastAsia="el-GR"/>
              </w:rPr>
              <w:t>Μ2</w:t>
            </w:r>
          </w:p>
        </w:tc>
      </w:tr>
      <w:tr w:rsidR="00087A14" w:rsidRPr="00EA4D28" w14:paraId="43861739" w14:textId="0D60ABE7" w:rsidTr="00F94007">
        <w:trPr>
          <w:trHeight w:val="328"/>
          <w:jc w:val="center"/>
        </w:trPr>
        <w:tc>
          <w:tcPr>
            <w:tcW w:w="267" w:type="pct"/>
            <w:noWrap/>
            <w:hideMark/>
          </w:tcPr>
          <w:p w14:paraId="1AFB709B" w14:textId="6BEB0422"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7</w:t>
            </w:r>
          </w:p>
        </w:tc>
        <w:tc>
          <w:tcPr>
            <w:tcW w:w="392" w:type="pct"/>
          </w:tcPr>
          <w:p w14:paraId="3B1B9EAF" w14:textId="320A7241"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1</w:t>
            </w:r>
          </w:p>
        </w:tc>
        <w:tc>
          <w:tcPr>
            <w:tcW w:w="589" w:type="pct"/>
          </w:tcPr>
          <w:p w14:paraId="2DA37824" w14:textId="37EBB896"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szCs w:val="22"/>
                <w:lang w:val="el-GR"/>
              </w:rPr>
              <w:t>Π1.7</w:t>
            </w:r>
          </w:p>
        </w:tc>
        <w:tc>
          <w:tcPr>
            <w:tcW w:w="3062" w:type="pct"/>
            <w:noWrap/>
            <w:vAlign w:val="center"/>
          </w:tcPr>
          <w:p w14:paraId="7344CB60" w14:textId="6CD104DC" w:rsidR="00087A14" w:rsidRPr="00F94007" w:rsidRDefault="00087A14" w:rsidP="00087A14">
            <w:pPr>
              <w:suppressAutoHyphens w:val="0"/>
              <w:spacing w:after="0"/>
              <w:jc w:val="left"/>
              <w:rPr>
                <w:rFonts w:ascii="Tahoma" w:hAnsi="Tahoma" w:cs="Tahoma"/>
                <w:color w:val="000000"/>
                <w:szCs w:val="22"/>
                <w:lang w:val="el-GR" w:eastAsia="el-GR"/>
              </w:rPr>
            </w:pPr>
            <w:r w:rsidRPr="00F94007">
              <w:rPr>
                <w:rFonts w:ascii="Tahoma" w:hAnsi="Tahoma" w:cs="Tahoma"/>
                <w:szCs w:val="22"/>
                <w:lang w:val="el-GR"/>
              </w:rPr>
              <w:t xml:space="preserve">Μελέτη Ασφάλειας Συστημάτων και Πληροφοριών, Εκτίμηση / Διάγνωση &amp; Διαχείριση Κινδύνων </w:t>
            </w:r>
          </w:p>
        </w:tc>
        <w:tc>
          <w:tcPr>
            <w:tcW w:w="690" w:type="pct"/>
          </w:tcPr>
          <w:p w14:paraId="313B1AF6" w14:textId="03E4F615" w:rsidR="00087A14" w:rsidRPr="00F94007" w:rsidRDefault="00087A14" w:rsidP="00087A14">
            <w:pPr>
              <w:suppressAutoHyphens w:val="0"/>
              <w:spacing w:after="0"/>
              <w:jc w:val="center"/>
              <w:rPr>
                <w:rFonts w:ascii="Tahoma" w:hAnsi="Tahoma" w:cs="Tahoma"/>
                <w:color w:val="000000"/>
                <w:szCs w:val="22"/>
                <w:lang w:val="el-GR" w:eastAsia="el-GR"/>
              </w:rPr>
            </w:pPr>
            <w:r w:rsidRPr="00EA4D28">
              <w:rPr>
                <w:rFonts w:ascii="Tahoma" w:hAnsi="Tahoma" w:cs="Tahoma"/>
                <w:color w:val="000000"/>
                <w:szCs w:val="22"/>
                <w:lang w:val="el-GR" w:eastAsia="el-GR"/>
              </w:rPr>
              <w:t>Μ2</w:t>
            </w:r>
          </w:p>
        </w:tc>
      </w:tr>
      <w:tr w:rsidR="00087A14" w:rsidRPr="00EA4D28" w14:paraId="067CF95B" w14:textId="1330C67E" w:rsidTr="00F94007">
        <w:trPr>
          <w:trHeight w:val="336"/>
          <w:jc w:val="center"/>
        </w:trPr>
        <w:tc>
          <w:tcPr>
            <w:tcW w:w="267" w:type="pct"/>
            <w:noWrap/>
            <w:hideMark/>
          </w:tcPr>
          <w:p w14:paraId="0A35C6F8" w14:textId="50AF6F0B"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8</w:t>
            </w:r>
          </w:p>
        </w:tc>
        <w:tc>
          <w:tcPr>
            <w:tcW w:w="392" w:type="pct"/>
          </w:tcPr>
          <w:p w14:paraId="4C1EC2BA" w14:textId="7543E6B0"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1</w:t>
            </w:r>
          </w:p>
        </w:tc>
        <w:tc>
          <w:tcPr>
            <w:tcW w:w="589" w:type="pct"/>
          </w:tcPr>
          <w:p w14:paraId="532140F8" w14:textId="05664A43"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szCs w:val="22"/>
                <w:lang w:val="el-GR"/>
              </w:rPr>
              <w:t>Π1.8</w:t>
            </w:r>
          </w:p>
        </w:tc>
        <w:tc>
          <w:tcPr>
            <w:tcW w:w="3062" w:type="pct"/>
            <w:tcBorders>
              <w:top w:val="single" w:sz="4" w:space="0" w:color="auto"/>
              <w:left w:val="single" w:sz="4" w:space="0" w:color="auto"/>
              <w:bottom w:val="single" w:sz="4" w:space="0" w:color="auto"/>
              <w:right w:val="single" w:sz="4" w:space="0" w:color="auto"/>
            </w:tcBorders>
            <w:noWrap/>
            <w:vAlign w:val="center"/>
          </w:tcPr>
          <w:p w14:paraId="3DC65D69" w14:textId="49245578" w:rsidR="00087A14" w:rsidRPr="00F94007" w:rsidRDefault="00087A14" w:rsidP="00087A14">
            <w:pPr>
              <w:suppressAutoHyphens w:val="0"/>
              <w:spacing w:after="0"/>
              <w:jc w:val="left"/>
              <w:rPr>
                <w:rFonts w:ascii="Tahoma" w:hAnsi="Tahoma" w:cs="Tahoma"/>
                <w:color w:val="000000"/>
                <w:szCs w:val="22"/>
                <w:lang w:val="el-GR" w:eastAsia="el-GR"/>
              </w:rPr>
            </w:pPr>
            <w:r w:rsidRPr="00F94007">
              <w:rPr>
                <w:rFonts w:ascii="Tahoma" w:hAnsi="Tahoma" w:cs="Tahoma"/>
                <w:szCs w:val="22"/>
                <w:lang w:val="el-GR"/>
              </w:rPr>
              <w:t xml:space="preserve">Μελέτη μετάπτωσης στο </w:t>
            </w:r>
            <w:r w:rsidRPr="00F94007">
              <w:rPr>
                <w:rFonts w:ascii="Tahoma" w:hAnsi="Tahoma" w:cs="Tahoma"/>
                <w:szCs w:val="22"/>
              </w:rPr>
              <w:t>G</w:t>
            </w:r>
            <w:r w:rsidRPr="00F94007">
              <w:rPr>
                <w:rFonts w:ascii="Tahoma" w:hAnsi="Tahoma" w:cs="Tahoma"/>
                <w:szCs w:val="22"/>
                <w:lang w:val="el-GR"/>
              </w:rPr>
              <w:t>-</w:t>
            </w:r>
            <w:r w:rsidRPr="00F94007">
              <w:rPr>
                <w:rFonts w:ascii="Tahoma" w:hAnsi="Tahoma" w:cs="Tahoma"/>
                <w:szCs w:val="22"/>
              </w:rPr>
              <w:t>Cloud</w:t>
            </w:r>
          </w:p>
        </w:tc>
        <w:tc>
          <w:tcPr>
            <w:tcW w:w="690" w:type="pct"/>
          </w:tcPr>
          <w:p w14:paraId="7DFA4D86" w14:textId="01C12C05" w:rsidR="00087A14" w:rsidRPr="00F94007" w:rsidRDefault="00087A14" w:rsidP="00087A14">
            <w:pPr>
              <w:suppressAutoHyphens w:val="0"/>
              <w:spacing w:after="0"/>
              <w:jc w:val="center"/>
              <w:rPr>
                <w:rFonts w:ascii="Tahoma" w:hAnsi="Tahoma" w:cs="Tahoma"/>
                <w:color w:val="000000"/>
                <w:szCs w:val="22"/>
                <w:lang w:val="el-GR" w:eastAsia="el-GR"/>
              </w:rPr>
            </w:pPr>
            <w:r w:rsidRPr="00EA4D28">
              <w:rPr>
                <w:rFonts w:ascii="Tahoma" w:hAnsi="Tahoma" w:cs="Tahoma"/>
                <w:color w:val="000000"/>
                <w:szCs w:val="22"/>
                <w:lang w:val="el-GR" w:eastAsia="el-GR"/>
              </w:rPr>
              <w:t>Μ2</w:t>
            </w:r>
          </w:p>
        </w:tc>
      </w:tr>
      <w:tr w:rsidR="00087A14" w:rsidRPr="00EA4D28" w14:paraId="323205CB" w14:textId="7536DC92" w:rsidTr="00F94007">
        <w:trPr>
          <w:trHeight w:val="175"/>
          <w:jc w:val="center"/>
        </w:trPr>
        <w:tc>
          <w:tcPr>
            <w:tcW w:w="267" w:type="pct"/>
            <w:noWrap/>
            <w:hideMark/>
          </w:tcPr>
          <w:p w14:paraId="0376CC4A" w14:textId="513B8D97"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9</w:t>
            </w:r>
          </w:p>
        </w:tc>
        <w:tc>
          <w:tcPr>
            <w:tcW w:w="392" w:type="pct"/>
          </w:tcPr>
          <w:p w14:paraId="7F87D725" w14:textId="11EFC38C"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1</w:t>
            </w:r>
          </w:p>
        </w:tc>
        <w:tc>
          <w:tcPr>
            <w:tcW w:w="589" w:type="pct"/>
          </w:tcPr>
          <w:p w14:paraId="1955A359" w14:textId="362D9B5D"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szCs w:val="22"/>
                <w:lang w:val="el-GR"/>
              </w:rPr>
              <w:t>Π1.9</w:t>
            </w:r>
          </w:p>
        </w:tc>
        <w:tc>
          <w:tcPr>
            <w:tcW w:w="3062" w:type="pct"/>
            <w:noWrap/>
          </w:tcPr>
          <w:p w14:paraId="05685F62" w14:textId="490A5741" w:rsidR="00087A14" w:rsidRPr="00F94007" w:rsidRDefault="00087A14" w:rsidP="00087A14">
            <w:pPr>
              <w:suppressAutoHyphens w:val="0"/>
              <w:spacing w:after="0"/>
              <w:jc w:val="left"/>
              <w:rPr>
                <w:rFonts w:ascii="Tahoma" w:hAnsi="Tahoma" w:cs="Tahoma"/>
                <w:color w:val="000000"/>
                <w:szCs w:val="22"/>
                <w:lang w:val="el-GR" w:eastAsia="el-GR"/>
              </w:rPr>
            </w:pPr>
            <w:r w:rsidRPr="00EA4D28">
              <w:rPr>
                <w:rFonts w:ascii="Tahoma" w:hAnsi="Tahoma" w:cs="Tahoma"/>
                <w:szCs w:val="22"/>
              </w:rPr>
              <w:t>Σχέδιο εκπαίδευσης / Οδηγός εκπαίδευσης</w:t>
            </w:r>
          </w:p>
        </w:tc>
        <w:tc>
          <w:tcPr>
            <w:tcW w:w="690" w:type="pct"/>
          </w:tcPr>
          <w:p w14:paraId="101FE21C" w14:textId="6AC26B9E" w:rsidR="00087A14" w:rsidRPr="00F94007" w:rsidRDefault="00087A14" w:rsidP="00087A14">
            <w:pPr>
              <w:suppressAutoHyphens w:val="0"/>
              <w:spacing w:after="0"/>
              <w:jc w:val="center"/>
              <w:rPr>
                <w:rFonts w:ascii="Tahoma" w:hAnsi="Tahoma" w:cs="Tahoma"/>
                <w:color w:val="000000"/>
                <w:szCs w:val="22"/>
                <w:lang w:val="el-GR" w:eastAsia="el-GR"/>
              </w:rPr>
            </w:pPr>
            <w:r w:rsidRPr="00EA4D28">
              <w:rPr>
                <w:rFonts w:ascii="Tahoma" w:hAnsi="Tahoma" w:cs="Tahoma"/>
                <w:color w:val="000000"/>
                <w:szCs w:val="22"/>
                <w:lang w:val="el-GR" w:eastAsia="el-GR"/>
              </w:rPr>
              <w:t>Μ2</w:t>
            </w:r>
          </w:p>
        </w:tc>
      </w:tr>
      <w:tr w:rsidR="00087A14" w:rsidRPr="00EA4D28" w14:paraId="14DF1FC7" w14:textId="42C8336D" w:rsidTr="00F94007">
        <w:trPr>
          <w:trHeight w:val="352"/>
          <w:jc w:val="center"/>
        </w:trPr>
        <w:tc>
          <w:tcPr>
            <w:tcW w:w="267" w:type="pct"/>
            <w:noWrap/>
            <w:hideMark/>
          </w:tcPr>
          <w:p w14:paraId="44150A5F" w14:textId="54B8CBE4"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10</w:t>
            </w:r>
          </w:p>
        </w:tc>
        <w:tc>
          <w:tcPr>
            <w:tcW w:w="392" w:type="pct"/>
          </w:tcPr>
          <w:p w14:paraId="763BBF3E" w14:textId="5072D799"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2</w:t>
            </w:r>
          </w:p>
        </w:tc>
        <w:tc>
          <w:tcPr>
            <w:tcW w:w="589" w:type="pct"/>
          </w:tcPr>
          <w:p w14:paraId="6D249A77" w14:textId="2CC221E5"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szCs w:val="22"/>
                <w:lang w:val="el-GR"/>
              </w:rPr>
              <w:t>Π2</w:t>
            </w:r>
            <w:r w:rsidR="001631E4">
              <w:rPr>
                <w:rFonts w:ascii="Tahoma" w:hAnsi="Tahoma" w:cs="Tahoma"/>
                <w:szCs w:val="22"/>
                <w:lang w:val="en-US"/>
              </w:rPr>
              <w:t>.1</w:t>
            </w:r>
          </w:p>
        </w:tc>
        <w:tc>
          <w:tcPr>
            <w:tcW w:w="3062" w:type="pct"/>
            <w:noWrap/>
            <w:vAlign w:val="center"/>
          </w:tcPr>
          <w:p w14:paraId="3046CBA1" w14:textId="2E9B1A65" w:rsidR="00087A14" w:rsidRPr="00F94007" w:rsidRDefault="00087A14" w:rsidP="00087A14">
            <w:pPr>
              <w:suppressAutoHyphens w:val="0"/>
              <w:spacing w:after="0"/>
              <w:jc w:val="left"/>
              <w:rPr>
                <w:rFonts w:ascii="Tahoma" w:hAnsi="Tahoma" w:cs="Tahoma"/>
                <w:szCs w:val="22"/>
                <w:lang w:val="el-GR"/>
              </w:rPr>
            </w:pPr>
            <w:r w:rsidRPr="00F94007">
              <w:rPr>
                <w:rFonts w:ascii="Tahoma" w:hAnsi="Tahoma" w:cs="Tahoma"/>
                <w:szCs w:val="22"/>
                <w:lang w:val="el-GR"/>
              </w:rPr>
              <w:t>Εγκατεστημένο ΕΤΟΙΜΟ ΛΟΓΙΣΜΙΚΟ, σε λειτουργική ετοιμότητα για τη Δοκιμαστική Λειτουργία</w:t>
            </w:r>
          </w:p>
        </w:tc>
        <w:tc>
          <w:tcPr>
            <w:tcW w:w="690" w:type="pct"/>
          </w:tcPr>
          <w:p w14:paraId="26FEB7D5" w14:textId="4CDC3C40"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M9</w:t>
            </w:r>
          </w:p>
        </w:tc>
      </w:tr>
      <w:tr w:rsidR="00087A14" w:rsidRPr="00EA4D28" w14:paraId="68CCCAD5" w14:textId="7EB2E6EC" w:rsidTr="00F94007">
        <w:trPr>
          <w:trHeight w:val="375"/>
          <w:jc w:val="center"/>
        </w:trPr>
        <w:tc>
          <w:tcPr>
            <w:tcW w:w="267" w:type="pct"/>
            <w:noWrap/>
            <w:hideMark/>
          </w:tcPr>
          <w:p w14:paraId="4ED2CE03" w14:textId="1569BD09"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11</w:t>
            </w:r>
          </w:p>
        </w:tc>
        <w:tc>
          <w:tcPr>
            <w:tcW w:w="392" w:type="pct"/>
          </w:tcPr>
          <w:p w14:paraId="08363630" w14:textId="1485ACFB"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2</w:t>
            </w:r>
          </w:p>
        </w:tc>
        <w:tc>
          <w:tcPr>
            <w:tcW w:w="589" w:type="pct"/>
          </w:tcPr>
          <w:p w14:paraId="22C994E6" w14:textId="1A1D9B0F"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szCs w:val="22"/>
                <w:lang w:val="el-GR"/>
              </w:rPr>
              <w:t>Π</w:t>
            </w:r>
            <w:r w:rsidR="001631E4">
              <w:rPr>
                <w:rFonts w:ascii="Tahoma" w:hAnsi="Tahoma" w:cs="Tahoma"/>
                <w:szCs w:val="22"/>
                <w:lang w:val="en-US"/>
              </w:rPr>
              <w:t>2.2</w:t>
            </w:r>
          </w:p>
        </w:tc>
        <w:tc>
          <w:tcPr>
            <w:tcW w:w="3062" w:type="pct"/>
            <w:noWrap/>
          </w:tcPr>
          <w:p w14:paraId="2A61FDA5" w14:textId="7CD23ED9" w:rsidR="00087A14" w:rsidRPr="00F94007" w:rsidRDefault="00087A14" w:rsidP="00087A14">
            <w:pPr>
              <w:suppressAutoHyphens w:val="0"/>
              <w:spacing w:after="0"/>
              <w:jc w:val="left"/>
              <w:rPr>
                <w:rFonts w:ascii="Tahoma" w:hAnsi="Tahoma" w:cs="Tahoma"/>
                <w:szCs w:val="22"/>
                <w:lang w:val="el-GR"/>
              </w:rPr>
            </w:pPr>
            <w:r w:rsidRPr="00F94007">
              <w:rPr>
                <w:rFonts w:ascii="Tahoma" w:hAnsi="Tahoma" w:cs="Tahoma"/>
                <w:szCs w:val="22"/>
                <w:lang w:val="el-GR"/>
              </w:rPr>
              <w:t xml:space="preserve">Επικαιροποιημένα Σενάρια Ελέγχου Λογισμικού και Πλάνο Δοκιμών Ελέγχου </w:t>
            </w:r>
          </w:p>
        </w:tc>
        <w:tc>
          <w:tcPr>
            <w:tcW w:w="690" w:type="pct"/>
          </w:tcPr>
          <w:p w14:paraId="0C4C5E5D" w14:textId="28C21813"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M8</w:t>
            </w:r>
          </w:p>
        </w:tc>
      </w:tr>
      <w:tr w:rsidR="00087A14" w:rsidRPr="00EA4D28" w14:paraId="57DBE308" w14:textId="7A1ECB5D" w:rsidTr="00F94007">
        <w:trPr>
          <w:trHeight w:val="326"/>
          <w:jc w:val="center"/>
        </w:trPr>
        <w:tc>
          <w:tcPr>
            <w:tcW w:w="267" w:type="pct"/>
            <w:noWrap/>
            <w:hideMark/>
          </w:tcPr>
          <w:p w14:paraId="138E3E4D" w14:textId="3051E592"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12</w:t>
            </w:r>
          </w:p>
        </w:tc>
        <w:tc>
          <w:tcPr>
            <w:tcW w:w="392" w:type="pct"/>
          </w:tcPr>
          <w:p w14:paraId="52F8B92F" w14:textId="39225384" w:rsidR="00087A14" w:rsidRPr="00F94007" w:rsidRDefault="00087A14" w:rsidP="00087A14">
            <w:pPr>
              <w:suppressAutoHyphens w:val="0"/>
              <w:spacing w:after="0"/>
              <w:jc w:val="center"/>
              <w:rPr>
                <w:rFonts w:ascii="Tahoma" w:hAnsi="Tahoma" w:cs="Tahoma"/>
                <w:color w:val="000000"/>
                <w:szCs w:val="22"/>
                <w:lang w:val="en-US" w:eastAsia="el-GR"/>
              </w:rPr>
            </w:pPr>
            <w:r w:rsidRPr="00F94007">
              <w:rPr>
                <w:rFonts w:ascii="Tahoma" w:hAnsi="Tahoma" w:cs="Tahoma"/>
                <w:color w:val="000000"/>
                <w:szCs w:val="22"/>
                <w:lang w:val="en-US" w:eastAsia="el-GR"/>
              </w:rPr>
              <w:t>2</w:t>
            </w:r>
          </w:p>
        </w:tc>
        <w:tc>
          <w:tcPr>
            <w:tcW w:w="589" w:type="pct"/>
          </w:tcPr>
          <w:p w14:paraId="2AE5162B" w14:textId="6B2667F2"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szCs w:val="22"/>
                <w:lang w:val="el-GR"/>
              </w:rPr>
              <w:t>Π</w:t>
            </w:r>
            <w:r w:rsidR="001631E4">
              <w:rPr>
                <w:rFonts w:ascii="Tahoma" w:hAnsi="Tahoma" w:cs="Tahoma"/>
                <w:szCs w:val="22"/>
                <w:lang w:val="en-US"/>
              </w:rPr>
              <w:t>2.3</w:t>
            </w:r>
          </w:p>
        </w:tc>
        <w:tc>
          <w:tcPr>
            <w:tcW w:w="3062" w:type="pct"/>
            <w:noWrap/>
          </w:tcPr>
          <w:p w14:paraId="31903E26" w14:textId="3B6EA287" w:rsidR="00087A14" w:rsidRPr="00F94007" w:rsidRDefault="00087A14" w:rsidP="00087A14">
            <w:pPr>
              <w:suppressAutoHyphens w:val="0"/>
              <w:spacing w:after="0"/>
              <w:jc w:val="left"/>
              <w:rPr>
                <w:rFonts w:ascii="Tahoma" w:hAnsi="Tahoma" w:cs="Tahoma"/>
                <w:szCs w:val="22"/>
                <w:lang w:val="el-GR"/>
              </w:rPr>
            </w:pPr>
            <w:r w:rsidRPr="00F94007">
              <w:rPr>
                <w:rFonts w:ascii="Tahoma" w:hAnsi="Tahoma" w:cs="Tahoma"/>
                <w:szCs w:val="22"/>
                <w:lang w:val="el-GR"/>
              </w:rPr>
              <w:t>Ενοποίηση υποσυστημάτων στην τελική ΕΦΑΡΜΟΓΗ (system integration) σε λειτουργική ετοιμότητα για τη Δοκιμαστική Λειτουργία</w:t>
            </w:r>
          </w:p>
        </w:tc>
        <w:tc>
          <w:tcPr>
            <w:tcW w:w="690" w:type="pct"/>
          </w:tcPr>
          <w:p w14:paraId="05ACF912" w14:textId="1B276FC1"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M9</w:t>
            </w:r>
          </w:p>
        </w:tc>
      </w:tr>
      <w:tr w:rsidR="00087A14" w:rsidRPr="00EA4D28" w14:paraId="4CFEFC2A" w14:textId="11526FB3" w:rsidTr="00F94007">
        <w:trPr>
          <w:trHeight w:val="415"/>
          <w:jc w:val="center"/>
        </w:trPr>
        <w:tc>
          <w:tcPr>
            <w:tcW w:w="267" w:type="pct"/>
            <w:noWrap/>
            <w:hideMark/>
          </w:tcPr>
          <w:p w14:paraId="29A18C4A" w14:textId="0A6CADF1"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lastRenderedPageBreak/>
              <w:t>13</w:t>
            </w:r>
          </w:p>
        </w:tc>
        <w:tc>
          <w:tcPr>
            <w:tcW w:w="392" w:type="pct"/>
          </w:tcPr>
          <w:p w14:paraId="358FB951" w14:textId="1E5DF960"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2</w:t>
            </w:r>
          </w:p>
        </w:tc>
        <w:tc>
          <w:tcPr>
            <w:tcW w:w="589" w:type="pct"/>
          </w:tcPr>
          <w:p w14:paraId="65C5285F" w14:textId="7A11DF02"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szCs w:val="22"/>
                <w:lang w:val="el-GR"/>
              </w:rPr>
              <w:t>Π</w:t>
            </w:r>
            <w:r w:rsidR="001631E4">
              <w:rPr>
                <w:rFonts w:ascii="Tahoma" w:hAnsi="Tahoma" w:cs="Tahoma"/>
                <w:szCs w:val="22"/>
                <w:lang w:val="en-US"/>
              </w:rPr>
              <w:t>2.4</w:t>
            </w:r>
          </w:p>
        </w:tc>
        <w:tc>
          <w:tcPr>
            <w:tcW w:w="3062" w:type="pct"/>
            <w:noWrap/>
          </w:tcPr>
          <w:p w14:paraId="57AABD72" w14:textId="1AA55267" w:rsidR="00087A14" w:rsidRPr="00F94007" w:rsidRDefault="00087A14" w:rsidP="00087A14">
            <w:pPr>
              <w:suppressAutoHyphens w:val="0"/>
              <w:spacing w:after="0"/>
              <w:jc w:val="left"/>
              <w:rPr>
                <w:rFonts w:ascii="Tahoma" w:hAnsi="Tahoma" w:cs="Tahoma"/>
                <w:szCs w:val="22"/>
                <w:lang w:val="el-GR"/>
              </w:rPr>
            </w:pPr>
            <w:r w:rsidRPr="00F94007">
              <w:rPr>
                <w:rFonts w:ascii="Tahoma" w:hAnsi="Tahoma" w:cs="Tahoma"/>
                <w:szCs w:val="22"/>
                <w:lang w:val="el-GR"/>
              </w:rPr>
              <w:t>Σειρά Εγχειριδίων Τεκμηρίωσης (λειτουργικής &amp; υποστηρικτικής)</w:t>
            </w:r>
          </w:p>
        </w:tc>
        <w:tc>
          <w:tcPr>
            <w:tcW w:w="690" w:type="pct"/>
          </w:tcPr>
          <w:p w14:paraId="4C329EB2" w14:textId="53570ADD"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M9</w:t>
            </w:r>
          </w:p>
        </w:tc>
      </w:tr>
      <w:tr w:rsidR="00087A14" w:rsidRPr="00EA4D28" w14:paraId="6CB5DB6B" w14:textId="2AF23069" w:rsidTr="00F94007">
        <w:trPr>
          <w:trHeight w:val="336"/>
          <w:jc w:val="center"/>
        </w:trPr>
        <w:tc>
          <w:tcPr>
            <w:tcW w:w="267" w:type="pct"/>
            <w:noWrap/>
            <w:hideMark/>
          </w:tcPr>
          <w:p w14:paraId="6D1CA781" w14:textId="699F7BAD"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14</w:t>
            </w:r>
          </w:p>
        </w:tc>
        <w:tc>
          <w:tcPr>
            <w:tcW w:w="392" w:type="pct"/>
          </w:tcPr>
          <w:p w14:paraId="7F52EE4E" w14:textId="4D48AB22"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2</w:t>
            </w:r>
          </w:p>
        </w:tc>
        <w:tc>
          <w:tcPr>
            <w:tcW w:w="589" w:type="pct"/>
          </w:tcPr>
          <w:p w14:paraId="2B8D1CA6" w14:textId="03EF152F"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szCs w:val="22"/>
                <w:lang w:val="el-GR"/>
              </w:rPr>
              <w:t>Π</w:t>
            </w:r>
            <w:r w:rsidR="001631E4">
              <w:rPr>
                <w:rFonts w:ascii="Tahoma" w:hAnsi="Tahoma" w:cs="Tahoma"/>
                <w:szCs w:val="22"/>
                <w:lang w:val="en-US"/>
              </w:rPr>
              <w:t>2.5</w:t>
            </w:r>
          </w:p>
        </w:tc>
        <w:tc>
          <w:tcPr>
            <w:tcW w:w="3062" w:type="pct"/>
            <w:noWrap/>
          </w:tcPr>
          <w:p w14:paraId="5F90DEF3" w14:textId="060C5C42" w:rsidR="00087A14" w:rsidRPr="00F94007" w:rsidRDefault="00087A14" w:rsidP="00087A14">
            <w:pPr>
              <w:suppressAutoHyphens w:val="0"/>
              <w:spacing w:after="0"/>
              <w:jc w:val="left"/>
              <w:rPr>
                <w:rFonts w:ascii="Tahoma" w:hAnsi="Tahoma" w:cs="Tahoma"/>
                <w:szCs w:val="22"/>
              </w:rPr>
            </w:pPr>
            <w:r w:rsidRPr="00F94007">
              <w:rPr>
                <w:rFonts w:ascii="Tahoma" w:hAnsi="Tahoma" w:cs="Tahoma"/>
                <w:szCs w:val="22"/>
                <w:lang w:val="el-GR"/>
              </w:rPr>
              <w:t>Έκθεση αποτελεσμάτων διενέργειας ελέγχων</w:t>
            </w:r>
          </w:p>
        </w:tc>
        <w:tc>
          <w:tcPr>
            <w:tcW w:w="690" w:type="pct"/>
          </w:tcPr>
          <w:p w14:paraId="53C5F787" w14:textId="233BFB96"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M9</w:t>
            </w:r>
          </w:p>
        </w:tc>
      </w:tr>
      <w:tr w:rsidR="00087A14" w:rsidRPr="00EA4D28" w14:paraId="25646CFA" w14:textId="5D981736" w:rsidTr="00F94007">
        <w:trPr>
          <w:trHeight w:val="356"/>
          <w:jc w:val="center"/>
        </w:trPr>
        <w:tc>
          <w:tcPr>
            <w:tcW w:w="267" w:type="pct"/>
            <w:noWrap/>
            <w:hideMark/>
          </w:tcPr>
          <w:p w14:paraId="17AF8EDC" w14:textId="283802C3"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15</w:t>
            </w:r>
          </w:p>
        </w:tc>
        <w:tc>
          <w:tcPr>
            <w:tcW w:w="392" w:type="pct"/>
          </w:tcPr>
          <w:p w14:paraId="4508527B" w14:textId="07CECBC9"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3</w:t>
            </w:r>
          </w:p>
        </w:tc>
        <w:tc>
          <w:tcPr>
            <w:tcW w:w="589" w:type="pct"/>
          </w:tcPr>
          <w:p w14:paraId="6B511A3D" w14:textId="6B2A786E"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szCs w:val="22"/>
                <w:lang w:val="el-GR"/>
              </w:rPr>
              <w:t>Π</w:t>
            </w:r>
            <w:r w:rsidR="001631E4">
              <w:rPr>
                <w:rFonts w:ascii="Tahoma" w:hAnsi="Tahoma" w:cs="Tahoma"/>
                <w:szCs w:val="22"/>
                <w:lang w:val="en-US"/>
              </w:rPr>
              <w:t>3.1</w:t>
            </w:r>
          </w:p>
        </w:tc>
        <w:tc>
          <w:tcPr>
            <w:tcW w:w="3062" w:type="pct"/>
            <w:noWrap/>
          </w:tcPr>
          <w:p w14:paraId="21688308" w14:textId="575B0793" w:rsidR="00087A14" w:rsidRPr="00F94007" w:rsidRDefault="00087A14" w:rsidP="00087A14">
            <w:pPr>
              <w:suppressAutoHyphens w:val="0"/>
              <w:spacing w:after="0"/>
              <w:jc w:val="left"/>
              <w:rPr>
                <w:rFonts w:ascii="Tahoma" w:hAnsi="Tahoma" w:cs="Tahoma"/>
                <w:szCs w:val="22"/>
              </w:rPr>
            </w:pPr>
            <w:r w:rsidRPr="00F94007">
              <w:rPr>
                <w:rFonts w:ascii="Tahoma" w:hAnsi="Tahoma" w:cs="Tahoma"/>
                <w:szCs w:val="22"/>
              </w:rPr>
              <w:t>Οριστικοποιημένος οδηγός εκπαίδευσης</w:t>
            </w:r>
          </w:p>
        </w:tc>
        <w:tc>
          <w:tcPr>
            <w:tcW w:w="690" w:type="pct"/>
          </w:tcPr>
          <w:p w14:paraId="4177A0E6" w14:textId="5CD7D6C2"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M14</w:t>
            </w:r>
          </w:p>
        </w:tc>
      </w:tr>
      <w:tr w:rsidR="00087A14" w:rsidRPr="00EA4D28" w14:paraId="48044479" w14:textId="77777777" w:rsidTr="00EA4D28">
        <w:trPr>
          <w:trHeight w:val="356"/>
          <w:jc w:val="center"/>
        </w:trPr>
        <w:tc>
          <w:tcPr>
            <w:tcW w:w="267" w:type="pct"/>
            <w:noWrap/>
          </w:tcPr>
          <w:p w14:paraId="64301C53" w14:textId="179011D5"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16</w:t>
            </w:r>
          </w:p>
        </w:tc>
        <w:tc>
          <w:tcPr>
            <w:tcW w:w="392" w:type="pct"/>
          </w:tcPr>
          <w:p w14:paraId="24BB965D" w14:textId="5C6C066E"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3</w:t>
            </w:r>
          </w:p>
        </w:tc>
        <w:tc>
          <w:tcPr>
            <w:tcW w:w="589" w:type="pct"/>
          </w:tcPr>
          <w:p w14:paraId="4B842B13" w14:textId="5A3E76BB" w:rsidR="00087A14" w:rsidRPr="00F94007" w:rsidRDefault="00087A14" w:rsidP="00087A14">
            <w:pPr>
              <w:suppressAutoHyphens w:val="0"/>
              <w:spacing w:after="0"/>
              <w:jc w:val="center"/>
              <w:rPr>
                <w:rFonts w:ascii="Tahoma" w:hAnsi="Tahoma" w:cs="Tahoma"/>
                <w:szCs w:val="22"/>
                <w:lang w:val="el-GR"/>
              </w:rPr>
            </w:pPr>
            <w:r w:rsidRPr="00F94007">
              <w:rPr>
                <w:rFonts w:ascii="Tahoma" w:hAnsi="Tahoma" w:cs="Tahoma"/>
                <w:szCs w:val="22"/>
                <w:lang w:val="el-GR"/>
              </w:rPr>
              <w:t>Π</w:t>
            </w:r>
            <w:r w:rsidR="001631E4">
              <w:rPr>
                <w:rFonts w:ascii="Tahoma" w:hAnsi="Tahoma" w:cs="Tahoma"/>
                <w:szCs w:val="22"/>
                <w:lang w:val="en-US"/>
              </w:rPr>
              <w:t>3.2</w:t>
            </w:r>
          </w:p>
        </w:tc>
        <w:tc>
          <w:tcPr>
            <w:tcW w:w="3062" w:type="pct"/>
            <w:noWrap/>
          </w:tcPr>
          <w:p w14:paraId="28756812" w14:textId="187106EC" w:rsidR="00087A14" w:rsidRPr="00F94007" w:rsidDel="00087A14" w:rsidRDefault="00087A14" w:rsidP="00087A14">
            <w:pPr>
              <w:suppressAutoHyphens w:val="0"/>
              <w:spacing w:after="0"/>
              <w:jc w:val="left"/>
              <w:rPr>
                <w:rFonts w:ascii="Tahoma" w:hAnsi="Tahoma" w:cs="Tahoma"/>
                <w:szCs w:val="22"/>
              </w:rPr>
            </w:pPr>
            <w:r w:rsidRPr="00F94007">
              <w:rPr>
                <w:rFonts w:ascii="Tahoma" w:hAnsi="Tahoma" w:cs="Tahoma"/>
                <w:szCs w:val="22"/>
              </w:rPr>
              <w:t>Υπηρεσίες εκπαίδευσης</w:t>
            </w:r>
            <w:r w:rsidRPr="00F94007">
              <w:rPr>
                <w:rFonts w:ascii="Tahoma" w:hAnsi="Tahoma" w:cs="Tahoma"/>
                <w:szCs w:val="22"/>
                <w:lang w:val="el-GR"/>
              </w:rPr>
              <w:t xml:space="preserve"> </w:t>
            </w:r>
          </w:p>
        </w:tc>
        <w:tc>
          <w:tcPr>
            <w:tcW w:w="690" w:type="pct"/>
          </w:tcPr>
          <w:p w14:paraId="3B265128" w14:textId="69E1F1C6"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M14</w:t>
            </w:r>
          </w:p>
        </w:tc>
      </w:tr>
      <w:tr w:rsidR="00087A14" w:rsidRPr="0002359E" w14:paraId="3768E304" w14:textId="77777777" w:rsidTr="00EA4D28">
        <w:trPr>
          <w:trHeight w:val="356"/>
          <w:jc w:val="center"/>
        </w:trPr>
        <w:tc>
          <w:tcPr>
            <w:tcW w:w="267" w:type="pct"/>
            <w:noWrap/>
          </w:tcPr>
          <w:p w14:paraId="328E87DB" w14:textId="0D08CF14"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17</w:t>
            </w:r>
          </w:p>
        </w:tc>
        <w:tc>
          <w:tcPr>
            <w:tcW w:w="392" w:type="pct"/>
          </w:tcPr>
          <w:p w14:paraId="20FE99C7" w14:textId="373F9F99"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3</w:t>
            </w:r>
          </w:p>
        </w:tc>
        <w:tc>
          <w:tcPr>
            <w:tcW w:w="589" w:type="pct"/>
          </w:tcPr>
          <w:p w14:paraId="625E2A21" w14:textId="295DC617" w:rsidR="00087A14" w:rsidRPr="00F94007" w:rsidRDefault="00087A14" w:rsidP="00087A14">
            <w:pPr>
              <w:suppressAutoHyphens w:val="0"/>
              <w:spacing w:after="0"/>
              <w:jc w:val="center"/>
              <w:rPr>
                <w:rFonts w:ascii="Tahoma" w:hAnsi="Tahoma" w:cs="Tahoma"/>
                <w:szCs w:val="22"/>
                <w:lang w:val="el-GR"/>
              </w:rPr>
            </w:pPr>
            <w:r w:rsidRPr="00F94007">
              <w:rPr>
                <w:rFonts w:ascii="Tahoma" w:hAnsi="Tahoma" w:cs="Tahoma"/>
                <w:szCs w:val="22"/>
                <w:lang w:val="el-GR"/>
              </w:rPr>
              <w:t>Π</w:t>
            </w:r>
            <w:r w:rsidR="001631E4">
              <w:rPr>
                <w:rFonts w:ascii="Tahoma" w:hAnsi="Tahoma" w:cs="Tahoma"/>
                <w:szCs w:val="22"/>
                <w:lang w:val="en-US"/>
              </w:rPr>
              <w:t>3.3</w:t>
            </w:r>
          </w:p>
        </w:tc>
        <w:tc>
          <w:tcPr>
            <w:tcW w:w="3062" w:type="pct"/>
            <w:noWrap/>
          </w:tcPr>
          <w:p w14:paraId="51830EBA" w14:textId="432341E9" w:rsidR="00087A14" w:rsidRPr="00F94007" w:rsidDel="00087A14" w:rsidRDefault="00087A14" w:rsidP="00087A14">
            <w:pPr>
              <w:suppressAutoHyphens w:val="0"/>
              <w:spacing w:after="0"/>
              <w:jc w:val="left"/>
              <w:rPr>
                <w:rFonts w:ascii="Tahoma" w:hAnsi="Tahoma" w:cs="Tahoma"/>
                <w:szCs w:val="22"/>
              </w:rPr>
            </w:pPr>
            <w:r w:rsidRPr="00F94007">
              <w:rPr>
                <w:rFonts w:ascii="Tahoma" w:hAnsi="Tahoma" w:cs="Tahoma"/>
                <w:szCs w:val="22"/>
              </w:rPr>
              <w:t>Τεύχος αποτελεσμάτων Δοκιμαστικής Λειτουργίας</w:t>
            </w:r>
          </w:p>
        </w:tc>
        <w:tc>
          <w:tcPr>
            <w:tcW w:w="690" w:type="pct"/>
          </w:tcPr>
          <w:p w14:paraId="2BD8CE23" w14:textId="556AD0FB" w:rsidR="00087A14" w:rsidRPr="00F94007" w:rsidRDefault="00087A14" w:rsidP="00087A14">
            <w:pPr>
              <w:suppressAutoHyphens w:val="0"/>
              <w:spacing w:after="0"/>
              <w:jc w:val="center"/>
              <w:rPr>
                <w:rFonts w:ascii="Tahoma" w:hAnsi="Tahoma" w:cs="Tahoma"/>
                <w:color w:val="000000"/>
                <w:szCs w:val="22"/>
                <w:lang w:val="el-GR" w:eastAsia="el-GR"/>
              </w:rPr>
            </w:pPr>
            <w:r w:rsidRPr="00F94007">
              <w:rPr>
                <w:rFonts w:ascii="Tahoma" w:hAnsi="Tahoma" w:cs="Tahoma"/>
                <w:color w:val="000000"/>
                <w:szCs w:val="22"/>
                <w:lang w:val="el-GR" w:eastAsia="el-GR"/>
              </w:rPr>
              <w:t>M14</w:t>
            </w:r>
          </w:p>
        </w:tc>
      </w:tr>
    </w:tbl>
    <w:p w14:paraId="18CE9DB4" w14:textId="77777777" w:rsidR="0002359E" w:rsidRPr="00D63725" w:rsidRDefault="0002359E" w:rsidP="0002359E">
      <w:pPr>
        <w:spacing w:after="200"/>
        <w:rPr>
          <w:rFonts w:cs="Tahoma"/>
          <w:lang w:val="el-GR"/>
        </w:rPr>
      </w:pPr>
    </w:p>
    <w:p w14:paraId="02046163" w14:textId="0D853840" w:rsidR="00DB1382" w:rsidRPr="0002359E" w:rsidRDefault="0002359E" w:rsidP="0002359E">
      <w:pPr>
        <w:suppressAutoHyphens w:val="0"/>
        <w:autoSpaceDE w:val="0"/>
        <w:spacing w:after="60"/>
        <w:rPr>
          <w:rFonts w:ascii="Tahoma" w:eastAsia="SimSun" w:hAnsi="Tahoma" w:cs="Tahoma"/>
          <w:szCs w:val="22"/>
          <w:lang w:val="el-GR"/>
        </w:rPr>
      </w:pPr>
      <w:r w:rsidRPr="00F94007">
        <w:rPr>
          <w:rFonts w:ascii="Tahoma" w:hAnsi="Tahoma" w:cs="Tahoma"/>
          <w:szCs w:val="22"/>
          <w:lang w:val="el-GR"/>
        </w:rPr>
        <w:t xml:space="preserve">Ο Ανάδοχος ένα μήνα πριν τον χρόνο υποβολής κάθε παραδοτέου, σύμφωνα με τον παραπάνω πίνακα, υποβάλει σχέδιο του παραδοτέου, το οποίο ελέγχει η Επιτροπή Παραλαβής Έργου, διατυπώνοντας ενδεχόμενες παρατηρήσεις στον Ανάδοχο. Η διαδικασία αυτή επαναλαμβάνεται στην διάρκεια ενός μήνα όσες φορές απαιτηθεί και ο Ανάδοχος υποβάλει το τελικό παραδοτέο στους χρόνους υποβολής της παρούσας παραγράφου και σύμφωνα με το χρονοδιάγραμμα της παρ. </w:t>
      </w:r>
      <w:hyperlink w:anchor="_Χρονοδιάγραμμα" w:history="1">
        <w:r w:rsidR="00640ED3" w:rsidRPr="00640ED3">
          <w:rPr>
            <w:rStyle w:val="-"/>
            <w:rFonts w:ascii="Tahoma" w:hAnsi="Tahoma" w:cs="Tahoma"/>
            <w:lang w:val="el-GR"/>
          </w:rPr>
          <w:t>2.1</w:t>
        </w:r>
      </w:hyperlink>
      <w:r w:rsidRPr="00F94007">
        <w:rPr>
          <w:rFonts w:ascii="Tahoma" w:hAnsi="Tahoma" w:cs="Tahoma"/>
          <w:szCs w:val="22"/>
          <w:lang w:val="el-GR"/>
        </w:rPr>
        <w:t xml:space="preserve"> και ακολουθεί η διαδικασία παραλαβής σύμφωνα με τα αναφερόμενα στην παρ. </w:t>
      </w:r>
      <w:hyperlink w:anchor="_Παραλαβή_του_αντικειμένου" w:history="1">
        <w:r w:rsidR="007431B9" w:rsidRPr="00F94007">
          <w:rPr>
            <w:rStyle w:val="-"/>
            <w:rFonts w:ascii="Tahoma" w:hAnsi="Tahoma" w:cs="Tahoma"/>
            <w:szCs w:val="22"/>
            <w:lang w:val="el-GR"/>
          </w:rPr>
          <w:t>6.3</w:t>
        </w:r>
      </w:hyperlink>
      <w:r w:rsidRPr="00F94007">
        <w:rPr>
          <w:rFonts w:ascii="Tahoma" w:hAnsi="Tahoma" w:cs="Tahoma"/>
          <w:szCs w:val="22"/>
          <w:lang w:val="el-GR"/>
        </w:rPr>
        <w:t xml:space="preserve"> της παρούσας.</w:t>
      </w:r>
    </w:p>
    <w:p w14:paraId="5E8D3D1C" w14:textId="77777777" w:rsidR="000A48B5" w:rsidRPr="00F94007" w:rsidRDefault="000A48B5" w:rsidP="00F94007">
      <w:pPr>
        <w:pStyle w:val="4"/>
        <w:numPr>
          <w:ilvl w:val="1"/>
          <w:numId w:val="151"/>
        </w:numPr>
        <w:tabs>
          <w:tab w:val="left" w:pos="1134"/>
        </w:tabs>
        <w:ind w:left="858"/>
        <w:rPr>
          <w:rFonts w:ascii="Tahoma" w:eastAsia="SimSun" w:hAnsi="Tahoma" w:cs="Tahoma"/>
          <w:szCs w:val="22"/>
          <w:lang w:val="el-GR"/>
        </w:rPr>
      </w:pPr>
      <w:bookmarkStart w:id="332" w:name="_Μεθοδολογία_διοίκησης_και"/>
      <w:bookmarkStart w:id="333" w:name="_Ref508366282"/>
      <w:bookmarkStart w:id="334" w:name="_Toc515972728"/>
      <w:bookmarkStart w:id="335" w:name="_Toc45706999"/>
      <w:bookmarkStart w:id="336" w:name="_Toc46478284"/>
      <w:bookmarkStart w:id="337" w:name="_Toc56417741"/>
      <w:bookmarkStart w:id="338" w:name="_Toc54099343"/>
      <w:bookmarkStart w:id="339" w:name="_Toc62559037"/>
      <w:bookmarkStart w:id="340" w:name="_Ref288204834"/>
      <w:bookmarkStart w:id="341" w:name="_Ref288204836"/>
      <w:bookmarkStart w:id="342" w:name="_Toc326758137"/>
      <w:bookmarkStart w:id="343" w:name="_Toc336003302"/>
      <w:bookmarkStart w:id="344" w:name="_Toc373144226"/>
      <w:bookmarkEnd w:id="332"/>
      <w:r w:rsidRPr="00F94007">
        <w:rPr>
          <w:rFonts w:ascii="Tahoma" w:eastAsia="SimSun" w:hAnsi="Tahoma" w:cs="Tahoma"/>
          <w:szCs w:val="22"/>
          <w:lang w:val="el-GR"/>
        </w:rPr>
        <w:t>Μεθοδολογία διοίκησης και διασφάλισης ποιότητας</w:t>
      </w:r>
      <w:bookmarkEnd w:id="333"/>
      <w:bookmarkEnd w:id="334"/>
      <w:bookmarkEnd w:id="335"/>
      <w:bookmarkEnd w:id="336"/>
      <w:bookmarkEnd w:id="337"/>
      <w:r w:rsidRPr="00F94007">
        <w:rPr>
          <w:rFonts w:ascii="Tahoma" w:eastAsia="SimSun" w:hAnsi="Tahoma" w:cs="Tahoma"/>
          <w:szCs w:val="22"/>
          <w:lang w:val="el-GR"/>
        </w:rPr>
        <w:t xml:space="preserve"> </w:t>
      </w:r>
      <w:bookmarkEnd w:id="338"/>
      <w:bookmarkEnd w:id="339"/>
      <w:bookmarkEnd w:id="340"/>
      <w:bookmarkEnd w:id="341"/>
      <w:bookmarkEnd w:id="342"/>
      <w:bookmarkEnd w:id="343"/>
      <w:bookmarkEnd w:id="344"/>
    </w:p>
    <w:p w14:paraId="6B6E46FE" w14:textId="77777777" w:rsidR="000A48B5" w:rsidRPr="00F94007" w:rsidRDefault="000A48B5" w:rsidP="000A48B5">
      <w:pPr>
        <w:spacing w:before="120"/>
        <w:rPr>
          <w:rFonts w:ascii="Tahoma" w:hAnsi="Tahoma" w:cs="Tahoma"/>
          <w:lang w:val="el-GR"/>
        </w:rPr>
      </w:pPr>
      <w:r w:rsidRPr="00F94007">
        <w:rPr>
          <w:rFonts w:ascii="Tahoma" w:hAnsi="Tahoma" w:cs="Tahoma"/>
          <w:szCs w:val="22"/>
          <w:lang w:val="el-GR"/>
        </w:rPr>
        <w:t>Ο</w:t>
      </w:r>
      <w:r w:rsidRPr="00F94007">
        <w:rPr>
          <w:rFonts w:ascii="Tahoma" w:hAnsi="Tahoma" w:cs="Tahoma"/>
          <w:lang w:val="el-GR"/>
        </w:rPr>
        <w:t xml:space="preserve"> υποψήφιος Ανάδοχος είναι υποχρεωμένος να συμπεριλάβει στην προσφορά του λεπτομερές </w:t>
      </w:r>
      <w:r w:rsidRPr="00F94007">
        <w:rPr>
          <w:rFonts w:ascii="Tahoma" w:hAnsi="Tahoma" w:cs="Tahoma"/>
          <w:szCs w:val="22"/>
          <w:lang w:val="el-GR"/>
        </w:rPr>
        <w:t>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w:t>
      </w:r>
      <w:r w:rsidRPr="00F94007">
        <w:rPr>
          <w:rFonts w:ascii="Tahoma" w:hAnsi="Tahoma" w:cs="Tahoma"/>
          <w:szCs w:val="22"/>
        </w:rPr>
        <w:t> </w:t>
      </w:r>
      <w:r w:rsidRPr="00F94007">
        <w:rPr>
          <w:rFonts w:ascii="Tahoma" w:hAnsi="Tahoma" w:cs="Tahoma"/>
          <w:szCs w:val="22"/>
          <w:lang w:val="el-GR"/>
        </w:rPr>
        <w:t>/</w:t>
      </w:r>
      <w:r w:rsidRPr="00F94007">
        <w:rPr>
          <w:rFonts w:ascii="Tahoma" w:hAnsi="Tahoma" w:cs="Tahoma"/>
          <w:szCs w:val="22"/>
        </w:rPr>
        <w:t> </w:t>
      </w:r>
      <w:r w:rsidRPr="00F94007">
        <w:rPr>
          <w:rFonts w:ascii="Tahoma" w:hAnsi="Tahoma" w:cs="Tahoma"/>
          <w:szCs w:val="22"/>
          <w:lang w:val="el-GR"/>
        </w:rPr>
        <w:t xml:space="preserve">ομάδες έργου) και αρμοδιότητες, καθώς και τα κύρια ορόσημα του Έργου. </w:t>
      </w:r>
    </w:p>
    <w:p w14:paraId="00A666BA" w14:textId="77777777" w:rsidR="000A48B5" w:rsidRPr="00F94007" w:rsidRDefault="000A48B5" w:rsidP="000A48B5">
      <w:pPr>
        <w:spacing w:before="120"/>
        <w:rPr>
          <w:rFonts w:ascii="Tahoma" w:hAnsi="Tahoma" w:cs="Tahoma"/>
          <w:lang w:val="el-GR"/>
        </w:rPr>
      </w:pPr>
      <w:r w:rsidRPr="00F94007">
        <w:rPr>
          <w:rFonts w:ascii="Tahoma" w:hAnsi="Tahoma" w:cs="Tahoma"/>
          <w:lang w:val="el-GR"/>
        </w:rPr>
        <w:t>Κατά τη διάρκεια υλοποίησης του Έργου, ο Ανάδοχος θα υποβάλλει Μηνιαίες Αναφορές Προόδου (</w:t>
      </w:r>
      <w:r w:rsidRPr="00F94007">
        <w:rPr>
          <w:rFonts w:ascii="Tahoma" w:hAnsi="Tahoma" w:cs="Tahoma"/>
        </w:rPr>
        <w:t>progress</w:t>
      </w:r>
      <w:r w:rsidRPr="00F94007">
        <w:rPr>
          <w:rFonts w:ascii="Tahoma" w:hAnsi="Tahoma" w:cs="Tahoma"/>
          <w:lang w:val="el-GR"/>
        </w:rPr>
        <w:t xml:space="preserve"> </w:t>
      </w:r>
      <w:r w:rsidRPr="00F94007">
        <w:rPr>
          <w:rFonts w:ascii="Tahoma" w:hAnsi="Tahoma" w:cs="Tahoma"/>
        </w:rPr>
        <w:t>reports</w:t>
      </w:r>
      <w:r w:rsidRPr="00F94007">
        <w:rPr>
          <w:rFonts w:ascii="Tahoma" w:hAnsi="Tahoma" w:cs="Tahoma"/>
          <w:lang w:val="el-GR"/>
        </w:rPr>
        <w:t>) σχετικά με τις δράσεις του και τις διαδικασίες εκτέλεσης του Έργου, έτσι ώστε να διασφαλίζεται:</w:t>
      </w:r>
    </w:p>
    <w:p w14:paraId="0ABFA924" w14:textId="77777777" w:rsidR="000A48B5" w:rsidRPr="00F94007" w:rsidRDefault="000A48B5" w:rsidP="000A48B5">
      <w:pPr>
        <w:numPr>
          <w:ilvl w:val="0"/>
          <w:numId w:val="142"/>
        </w:numPr>
        <w:suppressAutoHyphens w:val="0"/>
        <w:spacing w:before="120"/>
        <w:ind w:left="714" w:hanging="357"/>
        <w:rPr>
          <w:rFonts w:ascii="Tahoma" w:hAnsi="Tahoma" w:cs="Tahoma"/>
          <w:lang w:val="el-GR"/>
        </w:rPr>
      </w:pPr>
      <w:r w:rsidRPr="00F94007">
        <w:rPr>
          <w:rFonts w:ascii="Tahoma" w:hAnsi="Tahoma" w:cs="Tahoma"/>
          <w:lang w:val="el-GR"/>
        </w:rPr>
        <w:t>η τήρηση του χρονοδιαγράμματος του Έργου</w:t>
      </w:r>
    </w:p>
    <w:p w14:paraId="75C88D10" w14:textId="77777777" w:rsidR="000A48B5" w:rsidRPr="00F94007" w:rsidRDefault="000A48B5" w:rsidP="000A48B5">
      <w:pPr>
        <w:numPr>
          <w:ilvl w:val="0"/>
          <w:numId w:val="142"/>
        </w:numPr>
        <w:suppressAutoHyphens w:val="0"/>
        <w:spacing w:before="120"/>
        <w:ind w:left="714" w:hanging="357"/>
        <w:rPr>
          <w:rFonts w:ascii="Tahoma" w:hAnsi="Tahoma" w:cs="Tahoma"/>
          <w:lang w:val="el-GR"/>
        </w:rPr>
      </w:pPr>
      <w:r w:rsidRPr="00F94007">
        <w:rPr>
          <w:rFonts w:ascii="Tahoma" w:hAnsi="Tahoma" w:cs="Tahoma"/>
          <w:lang w:val="el-GR"/>
        </w:rPr>
        <w:t>η ορθή, και συμβατή με τις προδιαγραφές, εκτέλεση των υποχρεώσεων του Αναδόχου.</w:t>
      </w:r>
    </w:p>
    <w:p w14:paraId="29D892FE" w14:textId="77777777" w:rsidR="000A48B5" w:rsidRPr="00F94007" w:rsidRDefault="000A48B5" w:rsidP="000A48B5">
      <w:pPr>
        <w:spacing w:before="120"/>
        <w:rPr>
          <w:rFonts w:ascii="Tahoma" w:hAnsi="Tahoma" w:cs="Tahoma"/>
          <w:lang w:val="el-GR"/>
        </w:rPr>
      </w:pPr>
      <w:r w:rsidRPr="00F94007">
        <w:rPr>
          <w:rFonts w:ascii="Tahoma" w:hAnsi="Tahoma" w:cs="Tahoma"/>
          <w:lang w:val="el-GR"/>
        </w:rPr>
        <w:t xml:space="preserve">Οι τακτικές συναντήσεις του Αναδόχου με την ΕΠΕ για την πρόοδο του Έργου θα διεξάγονται σε μηνιαία βάση. </w:t>
      </w:r>
    </w:p>
    <w:p w14:paraId="748BD2FE" w14:textId="77777777" w:rsidR="000A48B5" w:rsidRPr="00F94007" w:rsidRDefault="000A48B5" w:rsidP="000A48B5">
      <w:pPr>
        <w:spacing w:before="120"/>
        <w:rPr>
          <w:rFonts w:ascii="Tahoma" w:hAnsi="Tahoma" w:cs="Tahoma"/>
          <w:lang w:val="el-GR"/>
        </w:rPr>
      </w:pPr>
      <w:r w:rsidRPr="00F94007">
        <w:rPr>
          <w:rFonts w:ascii="Tahoma" w:hAnsi="Tahoma" w:cs="Tahoma"/>
          <w:lang w:val="el-GR"/>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332A475F" w14:textId="77777777" w:rsidR="000A48B5" w:rsidRPr="00F94007" w:rsidRDefault="000A48B5" w:rsidP="000A48B5">
      <w:pPr>
        <w:spacing w:before="120"/>
        <w:rPr>
          <w:rFonts w:ascii="Tahoma" w:hAnsi="Tahoma" w:cs="Tahoma"/>
          <w:lang w:val="el-GR"/>
        </w:rPr>
      </w:pPr>
      <w:r w:rsidRPr="00F94007">
        <w:rPr>
          <w:rFonts w:ascii="Tahoma" w:hAnsi="Tahoma" w:cs="Tahoma"/>
          <w:lang w:val="el-GR"/>
        </w:rPr>
        <w:t>Εκτός από τις τακτικές συναντήσεις, ο Πρόεδρος της ΕΠΕ μπορεί να συγκαλέσει έκτακτες συναντήσεις εάν κριθεί απαραίτητο.</w:t>
      </w:r>
    </w:p>
    <w:p w14:paraId="7800CCF8" w14:textId="77777777" w:rsidR="000A48B5" w:rsidRPr="00F94007" w:rsidRDefault="000A48B5" w:rsidP="000A48B5">
      <w:pPr>
        <w:spacing w:before="120"/>
        <w:rPr>
          <w:rFonts w:ascii="Tahoma" w:hAnsi="Tahoma" w:cs="Tahoma"/>
          <w:lang w:val="el-GR"/>
        </w:rPr>
      </w:pPr>
      <w:r w:rsidRPr="00F94007">
        <w:rPr>
          <w:rFonts w:ascii="Tahoma" w:hAnsi="Tahoma" w:cs="Tahoma"/>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51C42E8B" w14:textId="77777777" w:rsidR="000A48B5" w:rsidRPr="00274B25" w:rsidRDefault="000A48B5" w:rsidP="000A48B5">
      <w:pPr>
        <w:spacing w:before="120"/>
        <w:rPr>
          <w:rFonts w:cs="Tahoma"/>
          <w:lang w:val="el-GR"/>
        </w:rPr>
      </w:pPr>
      <w:r w:rsidRPr="00F94007">
        <w:rPr>
          <w:rFonts w:ascii="Tahoma" w:hAnsi="Tahoma" w:cs="Tahoma"/>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1BA5FA46" w14:textId="5044F742" w:rsidR="00DB1382" w:rsidRPr="00DB1382" w:rsidRDefault="0002359E" w:rsidP="00F94007">
      <w:pPr>
        <w:pStyle w:val="4"/>
        <w:numPr>
          <w:ilvl w:val="1"/>
          <w:numId w:val="151"/>
        </w:numPr>
        <w:tabs>
          <w:tab w:val="left" w:pos="1134"/>
        </w:tabs>
        <w:ind w:left="858"/>
        <w:rPr>
          <w:rFonts w:ascii="Tahoma" w:eastAsia="SimSun" w:hAnsi="Tahoma" w:cs="Tahoma"/>
          <w:szCs w:val="22"/>
          <w:lang w:val="el-GR"/>
        </w:rPr>
      </w:pPr>
      <w:bookmarkStart w:id="345" w:name="_Toc55581688"/>
      <w:bookmarkStart w:id="346" w:name="_Toc55581689"/>
      <w:bookmarkStart w:id="347" w:name="_Toc55581690"/>
      <w:bookmarkStart w:id="348" w:name="_Toc55581691"/>
      <w:bookmarkStart w:id="349" w:name="_Toc55581692"/>
      <w:bookmarkStart w:id="350" w:name="_Toc55581693"/>
      <w:bookmarkStart w:id="351" w:name="_Toc55581694"/>
      <w:bookmarkStart w:id="352" w:name="_Toc55581695"/>
      <w:bookmarkStart w:id="353" w:name="_Toc55581696"/>
      <w:bookmarkStart w:id="354" w:name="_Toc55581697"/>
      <w:bookmarkStart w:id="355" w:name="_Toc55581698"/>
      <w:bookmarkStart w:id="356" w:name="_Toc55581699"/>
      <w:bookmarkStart w:id="357" w:name="_Toc55581700"/>
      <w:bookmarkStart w:id="358" w:name="_Toc55581701"/>
      <w:bookmarkStart w:id="359" w:name="_Toc55581702"/>
      <w:bookmarkStart w:id="360" w:name="_Toc55581703"/>
      <w:bookmarkStart w:id="361" w:name="_Toc55581704"/>
      <w:bookmarkStart w:id="362" w:name="_Toc55581705"/>
      <w:bookmarkStart w:id="363" w:name="_Toc55581706"/>
      <w:bookmarkStart w:id="364" w:name="_Toc55581707"/>
      <w:bookmarkStart w:id="365" w:name="_Toc55581708"/>
      <w:bookmarkStart w:id="366" w:name="_Toc55581709"/>
      <w:bookmarkStart w:id="367" w:name="_Toc55581710"/>
      <w:bookmarkStart w:id="368" w:name="_Toc55581711"/>
      <w:bookmarkStart w:id="369" w:name="_Toc55581712"/>
      <w:bookmarkStart w:id="370" w:name="_Toc55581713"/>
      <w:bookmarkStart w:id="371" w:name="_Toc55581714"/>
      <w:bookmarkStart w:id="372" w:name="_Toc55581715"/>
      <w:bookmarkStart w:id="373" w:name="_Toc55581716"/>
      <w:bookmarkStart w:id="374" w:name="_Toc56417742"/>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r w:rsidRPr="0002359E">
        <w:rPr>
          <w:rFonts w:ascii="Tahoma" w:eastAsia="SimSun" w:hAnsi="Tahoma" w:cs="Tahoma"/>
          <w:szCs w:val="22"/>
          <w:lang w:val="el-GR"/>
        </w:rPr>
        <w:t>Τόπος υλοποίησης/ παροχής των υπηρεσιών</w:t>
      </w:r>
      <w:bookmarkEnd w:id="374"/>
    </w:p>
    <w:p w14:paraId="3B2477BE" w14:textId="77777777" w:rsidR="0002359E" w:rsidRPr="00835162" w:rsidRDefault="0002359E" w:rsidP="0002359E">
      <w:pPr>
        <w:suppressAutoHyphens w:val="0"/>
        <w:autoSpaceDE w:val="0"/>
        <w:spacing w:after="60"/>
        <w:rPr>
          <w:rFonts w:ascii="Tahoma" w:eastAsia="SimSun" w:hAnsi="Tahoma" w:cs="Tahoma"/>
          <w:szCs w:val="22"/>
          <w:lang w:val="el-GR"/>
        </w:rPr>
      </w:pPr>
      <w:r w:rsidRPr="00835162">
        <w:rPr>
          <w:rFonts w:ascii="Tahoma" w:eastAsia="SimSun" w:hAnsi="Tahoma" w:cs="Tahoma"/>
          <w:szCs w:val="22"/>
          <w:lang w:val="el-GR"/>
        </w:rPr>
        <w:t xml:space="preserve">Ο Ανάδοχος θα πρέπει να εγκαταστήσει το Σύστημα στον κόμβο Government Cloud (G-Cloud) και να παραδώσει σε πλήρη λειτουργία το σύνολο του ζητούμενου λογισμικού στην </w:t>
      </w:r>
      <w:r>
        <w:rPr>
          <w:rFonts w:ascii="Tahoma" w:eastAsia="SimSun" w:hAnsi="Tahoma" w:cs="Tahoma"/>
          <w:szCs w:val="22"/>
          <w:lang w:val="el-GR"/>
        </w:rPr>
        <w:t>ΑΠΔΠΧ</w:t>
      </w:r>
      <w:r w:rsidRPr="00835162">
        <w:rPr>
          <w:rFonts w:ascii="Tahoma" w:eastAsia="SimSun" w:hAnsi="Tahoma" w:cs="Tahoma"/>
          <w:szCs w:val="22"/>
          <w:lang w:val="el-GR"/>
        </w:rPr>
        <w:t>.</w:t>
      </w:r>
    </w:p>
    <w:p w14:paraId="011279F0" w14:textId="77777777" w:rsidR="0002359E" w:rsidRPr="00835162" w:rsidRDefault="0002359E" w:rsidP="0002359E">
      <w:pPr>
        <w:suppressAutoHyphens w:val="0"/>
        <w:autoSpaceDE w:val="0"/>
        <w:spacing w:after="60"/>
        <w:rPr>
          <w:rFonts w:ascii="Tahoma" w:eastAsia="SimSun" w:hAnsi="Tahoma" w:cs="Tahoma"/>
          <w:szCs w:val="22"/>
          <w:lang w:val="el-GR"/>
        </w:rPr>
      </w:pPr>
      <w:r w:rsidRPr="00835162">
        <w:rPr>
          <w:rFonts w:ascii="Tahoma" w:eastAsia="SimSun" w:hAnsi="Tahoma" w:cs="Tahoma"/>
          <w:szCs w:val="22"/>
          <w:lang w:val="el-GR"/>
        </w:rPr>
        <w:t xml:space="preserve">Ο Ανάδοχος θα προσφέρει τις υπηρεσίες του κατά κύριο λόγο στις εγκαταστάσεις </w:t>
      </w:r>
      <w:r>
        <w:rPr>
          <w:rFonts w:ascii="Tahoma" w:eastAsia="SimSun" w:hAnsi="Tahoma" w:cs="Tahoma"/>
          <w:szCs w:val="22"/>
          <w:lang w:val="el-GR"/>
        </w:rPr>
        <w:t>της ΑΠΔΠΧ</w:t>
      </w:r>
      <w:r w:rsidRPr="00835162">
        <w:rPr>
          <w:rFonts w:ascii="Tahoma" w:eastAsia="SimSun" w:hAnsi="Tahoma" w:cs="Tahoma"/>
          <w:szCs w:val="22"/>
          <w:lang w:val="el-GR"/>
        </w:rPr>
        <w:t>.</w:t>
      </w:r>
    </w:p>
    <w:p w14:paraId="3CDC8B5C" w14:textId="77777777" w:rsidR="0002359E" w:rsidRPr="00835162" w:rsidRDefault="0002359E" w:rsidP="0002359E">
      <w:pPr>
        <w:suppressAutoHyphens w:val="0"/>
        <w:autoSpaceDE w:val="0"/>
        <w:spacing w:after="60"/>
        <w:rPr>
          <w:rFonts w:ascii="Tahoma" w:eastAsia="SimSun" w:hAnsi="Tahoma" w:cs="Tahoma"/>
          <w:szCs w:val="22"/>
          <w:lang w:val="el-GR"/>
        </w:rPr>
      </w:pPr>
      <w:r w:rsidRPr="00835162">
        <w:rPr>
          <w:rFonts w:ascii="Tahoma" w:eastAsia="SimSun" w:hAnsi="Tahoma" w:cs="Tahoma"/>
          <w:szCs w:val="22"/>
          <w:lang w:val="el-GR"/>
        </w:rPr>
        <w:lastRenderedPageBreak/>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581E7B4E" w14:textId="10D4051E" w:rsidR="008338F0" w:rsidRPr="00603221" w:rsidRDefault="008338F0">
      <w:pPr>
        <w:suppressAutoHyphens w:val="0"/>
        <w:autoSpaceDE w:val="0"/>
        <w:spacing w:after="60"/>
        <w:rPr>
          <w:rFonts w:ascii="Tahoma" w:eastAsia="SimSun" w:hAnsi="Tahoma" w:cs="Tahoma"/>
          <w:szCs w:val="22"/>
          <w:lang w:val="el-GR"/>
        </w:rPr>
      </w:pPr>
    </w:p>
    <w:p w14:paraId="246D319C" w14:textId="77777777" w:rsidR="00A613D1" w:rsidRPr="00603221" w:rsidRDefault="003355E7" w:rsidP="00F94007">
      <w:pPr>
        <w:pStyle w:val="4"/>
        <w:numPr>
          <w:ilvl w:val="1"/>
          <w:numId w:val="151"/>
        </w:numPr>
        <w:tabs>
          <w:tab w:val="left" w:pos="1134"/>
        </w:tabs>
        <w:ind w:left="858"/>
        <w:rPr>
          <w:rFonts w:ascii="Tahoma" w:eastAsia="SimSun" w:hAnsi="Tahoma" w:cs="Tahoma"/>
          <w:szCs w:val="22"/>
          <w:lang w:val="el-GR"/>
        </w:rPr>
      </w:pPr>
      <w:bookmarkStart w:id="375" w:name="_Toc56417743"/>
      <w:r w:rsidRPr="00603221">
        <w:rPr>
          <w:rFonts w:ascii="Tahoma" w:eastAsia="SimSun" w:hAnsi="Tahoma" w:cs="Tahoma"/>
          <w:szCs w:val="22"/>
          <w:lang w:val="el-GR"/>
        </w:rPr>
        <w:t>Εγγυήσεις-Τεχνική Υποστήριξη</w:t>
      </w:r>
      <w:bookmarkEnd w:id="375"/>
      <w:r w:rsidRPr="00603221">
        <w:rPr>
          <w:rFonts w:ascii="Tahoma" w:eastAsia="SimSun" w:hAnsi="Tahoma" w:cs="Tahoma"/>
          <w:szCs w:val="22"/>
          <w:lang w:val="el-GR"/>
        </w:rPr>
        <w:t xml:space="preserve"> </w:t>
      </w:r>
    </w:p>
    <w:p w14:paraId="77BB625D" w14:textId="151CED2C" w:rsidR="00DB1382" w:rsidRDefault="00DB1382" w:rsidP="00F94007">
      <w:pPr>
        <w:pStyle w:val="4"/>
        <w:numPr>
          <w:ilvl w:val="2"/>
          <w:numId w:val="151"/>
        </w:numPr>
        <w:tabs>
          <w:tab w:val="left" w:pos="1134"/>
        </w:tabs>
        <w:rPr>
          <w:rFonts w:ascii="Tahoma" w:eastAsia="SimSun" w:hAnsi="Tahoma" w:cs="Tahoma"/>
          <w:szCs w:val="22"/>
          <w:lang w:val="el-GR"/>
        </w:rPr>
      </w:pPr>
      <w:bookmarkStart w:id="376" w:name="_Toc56417744"/>
      <w:r>
        <w:rPr>
          <w:rFonts w:ascii="Tahoma" w:eastAsia="SimSun" w:hAnsi="Tahoma" w:cs="Tahoma"/>
          <w:szCs w:val="22"/>
          <w:lang w:val="el-GR"/>
        </w:rPr>
        <w:t xml:space="preserve">Περίοδος Εγγύησης και </w:t>
      </w:r>
      <w:r w:rsidR="00FE7A24">
        <w:rPr>
          <w:rFonts w:ascii="Tahoma" w:eastAsia="SimSun" w:hAnsi="Tahoma" w:cs="Tahoma"/>
          <w:szCs w:val="22"/>
          <w:lang w:val="el-GR"/>
        </w:rPr>
        <w:t>Συντήρησης</w:t>
      </w:r>
      <w:r>
        <w:rPr>
          <w:rFonts w:ascii="Tahoma" w:eastAsia="SimSun" w:hAnsi="Tahoma" w:cs="Tahoma"/>
          <w:szCs w:val="22"/>
          <w:lang w:val="el-GR"/>
        </w:rPr>
        <w:t xml:space="preserve"> (ΠΕΣ)</w:t>
      </w:r>
      <w:bookmarkEnd w:id="376"/>
    </w:p>
    <w:p w14:paraId="2C846F81" w14:textId="77777777" w:rsidR="00DB1382" w:rsidRPr="00DB1382" w:rsidRDefault="00DB1382" w:rsidP="00DB1382">
      <w:pPr>
        <w:suppressAutoHyphens w:val="0"/>
        <w:autoSpaceDE w:val="0"/>
        <w:spacing w:after="60"/>
        <w:rPr>
          <w:rFonts w:ascii="Tahoma" w:eastAsia="SimSun" w:hAnsi="Tahoma" w:cs="Tahoma"/>
          <w:szCs w:val="22"/>
          <w:lang w:val="el-GR"/>
        </w:rPr>
      </w:pPr>
      <w:r w:rsidRPr="00DB1382">
        <w:rPr>
          <w:rFonts w:ascii="Tahoma" w:eastAsia="SimSun" w:hAnsi="Tahoma" w:cs="Tahoma"/>
          <w:szCs w:val="22"/>
          <w:lang w:val="el-GR"/>
        </w:rPr>
        <w:t xml:space="preserve">Ως </w:t>
      </w:r>
      <w:r w:rsidRPr="00DB1382">
        <w:rPr>
          <w:rFonts w:ascii="Tahoma" w:eastAsia="SimSun" w:hAnsi="Tahoma" w:cs="Tahoma"/>
          <w:b/>
          <w:szCs w:val="22"/>
          <w:lang w:val="el-GR"/>
        </w:rPr>
        <w:t>ΠΕΣ</w:t>
      </w:r>
      <w:r w:rsidRPr="00DB1382">
        <w:rPr>
          <w:rFonts w:ascii="Tahoma" w:eastAsia="SimSun" w:hAnsi="Tahoma" w:cs="Tahoma"/>
          <w:szCs w:val="22"/>
          <w:lang w:val="el-GR"/>
        </w:rPr>
        <w:t xml:space="preserve"> ορίζεται η συνολική Περίοδος Εγγύησης και Συντήρησης, με έναρξη την Οριστική Παραλαβή του Έργου και με χρονική διάρκεια </w:t>
      </w:r>
      <w:r w:rsidRPr="00DB1382">
        <w:rPr>
          <w:rFonts w:ascii="Tahoma" w:eastAsia="SimSun" w:hAnsi="Tahoma" w:cs="Tahoma"/>
          <w:b/>
          <w:szCs w:val="22"/>
          <w:lang w:val="el-GR"/>
        </w:rPr>
        <w:t>πέντε (5) έτη</w:t>
      </w:r>
      <w:r w:rsidRPr="00DB1382">
        <w:rPr>
          <w:rFonts w:ascii="Tahoma" w:eastAsia="SimSun" w:hAnsi="Tahoma" w:cs="Tahoma"/>
          <w:szCs w:val="22"/>
          <w:lang w:val="el-GR"/>
        </w:rPr>
        <w:t>.</w:t>
      </w:r>
    </w:p>
    <w:p w14:paraId="6FB673C3" w14:textId="77777777" w:rsidR="00DB1382" w:rsidRPr="00DB1382" w:rsidRDefault="00DB1382" w:rsidP="00DB1382">
      <w:pPr>
        <w:suppressAutoHyphens w:val="0"/>
        <w:autoSpaceDE w:val="0"/>
        <w:spacing w:after="60"/>
        <w:rPr>
          <w:rFonts w:ascii="Tahoma" w:eastAsia="SimSun" w:hAnsi="Tahoma" w:cs="Tahoma"/>
          <w:szCs w:val="22"/>
          <w:lang w:val="el-GR"/>
        </w:rPr>
      </w:pPr>
      <w:r w:rsidRPr="00DB1382">
        <w:rPr>
          <w:rFonts w:ascii="Tahoma" w:eastAsia="SimSun" w:hAnsi="Tahoma" w:cs="Tahoma"/>
          <w:szCs w:val="22"/>
          <w:lang w:val="el-GR"/>
        </w:rPr>
        <w:t xml:space="preserve">Η </w:t>
      </w:r>
      <w:r w:rsidRPr="00DB1382">
        <w:rPr>
          <w:rFonts w:ascii="Tahoma" w:eastAsia="SimSun" w:hAnsi="Tahoma" w:cs="Tahoma"/>
          <w:b/>
          <w:szCs w:val="22"/>
          <w:lang w:val="el-GR"/>
        </w:rPr>
        <w:t>ελάχιστη ζητούμενη</w:t>
      </w:r>
      <w:r w:rsidRPr="00DB1382">
        <w:rPr>
          <w:rFonts w:ascii="Tahoma" w:eastAsia="SimSun" w:hAnsi="Tahoma" w:cs="Tahoma"/>
          <w:szCs w:val="22"/>
          <w:lang w:val="el-GR"/>
        </w:rPr>
        <w:t xml:space="preserve"> Περίοδος Εγγύησης είναι </w:t>
      </w:r>
      <w:r w:rsidRPr="00DB1382">
        <w:rPr>
          <w:rFonts w:ascii="Tahoma" w:eastAsia="SimSun" w:hAnsi="Tahoma" w:cs="Tahoma"/>
          <w:b/>
          <w:szCs w:val="22"/>
          <w:lang w:val="el-GR"/>
        </w:rPr>
        <w:t>δύο (2) έτη</w:t>
      </w:r>
      <w:r w:rsidRPr="00DB1382">
        <w:rPr>
          <w:rFonts w:ascii="Tahoma" w:eastAsia="SimSun" w:hAnsi="Tahoma" w:cs="Tahoma"/>
          <w:szCs w:val="22"/>
          <w:lang w:val="el-GR"/>
        </w:rPr>
        <w:t xml:space="preserve"> από την </w:t>
      </w:r>
      <w:r w:rsidRPr="00DB1382">
        <w:rPr>
          <w:rFonts w:ascii="Tahoma" w:eastAsia="SimSun" w:hAnsi="Tahoma" w:cs="Tahoma"/>
          <w:b/>
          <w:szCs w:val="22"/>
          <w:lang w:val="el-GR"/>
        </w:rPr>
        <w:t xml:space="preserve">Οριστική Παραλαβή </w:t>
      </w:r>
      <w:r w:rsidRPr="00DB1382">
        <w:rPr>
          <w:rFonts w:ascii="Tahoma" w:eastAsia="SimSun" w:hAnsi="Tahoma" w:cs="Tahoma"/>
          <w:szCs w:val="22"/>
          <w:lang w:val="el-GR"/>
        </w:rPr>
        <w:t>του Έργου.</w:t>
      </w:r>
    </w:p>
    <w:p w14:paraId="4584001E" w14:textId="77777777" w:rsidR="00DB1382" w:rsidRPr="00DB1382" w:rsidRDefault="00DB1382" w:rsidP="00DB1382">
      <w:pPr>
        <w:suppressAutoHyphens w:val="0"/>
        <w:autoSpaceDE w:val="0"/>
        <w:spacing w:after="60"/>
        <w:rPr>
          <w:rFonts w:ascii="Tahoma" w:eastAsia="SimSun" w:hAnsi="Tahoma" w:cs="Tahoma"/>
          <w:szCs w:val="22"/>
          <w:lang w:val="el-GR"/>
        </w:rPr>
      </w:pPr>
      <w:r w:rsidRPr="00DB1382">
        <w:rPr>
          <w:rFonts w:ascii="Tahoma" w:eastAsia="SimSun" w:hAnsi="Tahoma" w:cs="Tahoma"/>
          <w:szCs w:val="22"/>
          <w:lang w:val="el-GR"/>
        </w:rPr>
        <w:t xml:space="preserve">Ο Ανάδοχος, μετά την </w:t>
      </w:r>
      <w:r w:rsidRPr="00DB1382">
        <w:rPr>
          <w:rFonts w:ascii="Tahoma" w:eastAsia="SimSun" w:hAnsi="Tahoma" w:cs="Tahoma"/>
          <w:b/>
          <w:szCs w:val="22"/>
          <w:lang w:val="el-GR"/>
        </w:rPr>
        <w:t xml:space="preserve">Οριστική Παραλαβή </w:t>
      </w:r>
      <w:r w:rsidRPr="00DB1382">
        <w:rPr>
          <w:rFonts w:ascii="Tahoma" w:eastAsia="SimSun" w:hAnsi="Tahoma" w:cs="Tahoma"/>
          <w:szCs w:val="22"/>
          <w:lang w:val="el-GR"/>
        </w:rPr>
        <w:t xml:space="preserve">του Έργου, είναι υποχρεωμένος να υπογράψει με τον Φορέα για τον οποίο προορίζεται το Έργο </w:t>
      </w:r>
      <w:r w:rsidRPr="00DB1382">
        <w:rPr>
          <w:rFonts w:ascii="Tahoma" w:eastAsia="SimSun" w:hAnsi="Tahoma" w:cs="Tahoma"/>
          <w:b/>
          <w:szCs w:val="22"/>
          <w:lang w:val="el-GR"/>
        </w:rPr>
        <w:t>Σύμβαση Εγγύησης</w:t>
      </w:r>
      <w:r w:rsidRPr="00DB1382">
        <w:rPr>
          <w:rFonts w:ascii="Tahoma" w:eastAsia="SimSun" w:hAnsi="Tahoma" w:cs="Tahoma"/>
          <w:szCs w:val="22"/>
          <w:lang w:val="el-GR"/>
        </w:rPr>
        <w:t xml:space="preserve"> για την προσφερόμενη από αυτόν Περίοδο Εγγύησης. </w:t>
      </w:r>
    </w:p>
    <w:p w14:paraId="74055789" w14:textId="77777777" w:rsidR="00DB1382" w:rsidRPr="00DB1382" w:rsidRDefault="00DB1382" w:rsidP="00DB1382">
      <w:pPr>
        <w:suppressAutoHyphens w:val="0"/>
        <w:autoSpaceDE w:val="0"/>
        <w:spacing w:after="60"/>
        <w:rPr>
          <w:rFonts w:ascii="Tahoma" w:eastAsia="SimSun" w:hAnsi="Tahoma" w:cs="Tahoma"/>
          <w:szCs w:val="22"/>
          <w:lang w:val="el-GR"/>
        </w:rPr>
      </w:pPr>
      <w:r w:rsidRPr="00DB1382">
        <w:rPr>
          <w:rFonts w:ascii="Tahoma" w:eastAsia="SimSun" w:hAnsi="Tahoma" w:cs="Tahoma"/>
          <w:szCs w:val="22"/>
          <w:lang w:val="el-GR"/>
        </w:rPr>
        <w:t xml:space="preserve">Η Περίοδος Συντήρησης ξεκινά με τη λήξη της </w:t>
      </w:r>
      <w:r w:rsidRPr="00DB1382">
        <w:rPr>
          <w:rFonts w:ascii="Tahoma" w:eastAsia="SimSun" w:hAnsi="Tahoma" w:cs="Tahoma"/>
          <w:b/>
          <w:szCs w:val="22"/>
          <w:lang w:val="el-GR"/>
        </w:rPr>
        <w:t>προσφερόμενης</w:t>
      </w:r>
      <w:r w:rsidRPr="00DB1382">
        <w:rPr>
          <w:rFonts w:ascii="Tahoma" w:eastAsia="SimSun" w:hAnsi="Tahoma" w:cs="Tahoma"/>
          <w:szCs w:val="22"/>
          <w:lang w:val="el-GR"/>
        </w:rPr>
        <w:t xml:space="preserve"> Περιόδου Εγγύησης και λήγει με τη λήξη της </w:t>
      </w:r>
      <w:r w:rsidRPr="00DB1382">
        <w:rPr>
          <w:rFonts w:ascii="Tahoma" w:eastAsia="SimSun" w:hAnsi="Tahoma" w:cs="Tahoma"/>
          <w:b/>
          <w:szCs w:val="22"/>
          <w:lang w:val="el-GR"/>
        </w:rPr>
        <w:t>ΠΕΣ</w:t>
      </w:r>
      <w:r w:rsidRPr="00DB1382">
        <w:rPr>
          <w:rFonts w:ascii="Tahoma" w:eastAsia="SimSun" w:hAnsi="Tahoma" w:cs="Tahoma"/>
          <w:szCs w:val="22"/>
          <w:lang w:val="el-GR"/>
        </w:rPr>
        <w:t>.</w:t>
      </w:r>
    </w:p>
    <w:p w14:paraId="0BFC1E68" w14:textId="77777777" w:rsidR="00DB1382" w:rsidRPr="00DB1382" w:rsidRDefault="00DB1382" w:rsidP="00DB1382">
      <w:pPr>
        <w:suppressAutoHyphens w:val="0"/>
        <w:autoSpaceDE w:val="0"/>
        <w:spacing w:after="60"/>
        <w:rPr>
          <w:rFonts w:ascii="Tahoma" w:eastAsia="SimSun" w:hAnsi="Tahoma" w:cs="Tahoma"/>
          <w:szCs w:val="22"/>
          <w:lang w:val="el-GR"/>
        </w:rPr>
      </w:pPr>
      <w:r w:rsidRPr="00DB1382">
        <w:rPr>
          <w:rFonts w:ascii="Tahoma" w:eastAsia="SimSun" w:hAnsi="Tahoma" w:cs="Tahoma"/>
          <w:szCs w:val="22"/>
          <w:lang w:val="el-GR"/>
        </w:rPr>
        <w:t xml:space="preserve">Ο Ανάδοχος είναι υποχρεωμένος, εφόσον το επιθυμεί ο Φορέας για τον οποίο προορίζεται το Έργο, να υπογράψει </w:t>
      </w:r>
      <w:r w:rsidRPr="00DB1382">
        <w:rPr>
          <w:rFonts w:ascii="Tahoma" w:eastAsia="SimSun" w:hAnsi="Tahoma" w:cs="Tahoma"/>
          <w:b/>
          <w:szCs w:val="22"/>
          <w:lang w:val="el-GR"/>
        </w:rPr>
        <w:t>Σύμβαση Συντήρησης</w:t>
      </w:r>
      <w:r w:rsidRPr="00DB1382">
        <w:rPr>
          <w:rFonts w:ascii="Tahoma" w:eastAsia="SimSun" w:hAnsi="Tahoma" w:cs="Tahoma"/>
          <w:szCs w:val="22"/>
          <w:lang w:val="el-GR"/>
        </w:rPr>
        <w:t>, μετά το τέλος της προσφερόμενης από αυτόν Περιόδου Εγγύησης και με τίμημα το κόστος συντήρησης που αναφέρεται στην Προσφορά του.</w:t>
      </w:r>
    </w:p>
    <w:p w14:paraId="6227242A" w14:textId="77777777" w:rsidR="00DB1382" w:rsidRPr="00DB1382" w:rsidRDefault="00DB1382" w:rsidP="00DB1382">
      <w:pPr>
        <w:suppressAutoHyphens w:val="0"/>
        <w:autoSpaceDE w:val="0"/>
        <w:spacing w:after="60"/>
        <w:rPr>
          <w:rFonts w:ascii="Tahoma" w:eastAsia="SimSun" w:hAnsi="Tahoma" w:cs="Tahoma"/>
          <w:szCs w:val="22"/>
          <w:u w:val="single"/>
          <w:lang w:val="el-GR"/>
        </w:rPr>
      </w:pPr>
    </w:p>
    <w:p w14:paraId="12A35BCB" w14:textId="77777777" w:rsidR="00DB1382" w:rsidRPr="00DB1382" w:rsidRDefault="00DB1382" w:rsidP="00DB1382">
      <w:pPr>
        <w:suppressAutoHyphens w:val="0"/>
        <w:autoSpaceDE w:val="0"/>
        <w:spacing w:after="60"/>
        <w:rPr>
          <w:rFonts w:ascii="Tahoma" w:eastAsia="SimSun" w:hAnsi="Tahoma" w:cs="Tahoma"/>
          <w:szCs w:val="22"/>
          <w:lang w:val="el-GR"/>
        </w:rPr>
      </w:pPr>
      <w:r w:rsidRPr="00DB1382">
        <w:rPr>
          <w:rFonts w:ascii="Tahoma" w:eastAsia="SimSun" w:hAnsi="Tahoma" w:cs="Tahoma"/>
          <w:szCs w:val="22"/>
          <w:u w:val="single"/>
          <w:lang w:val="el-GR"/>
        </w:rPr>
        <w:t>Σημείωση 1</w:t>
      </w:r>
      <w:r w:rsidRPr="00DB1382">
        <w:rPr>
          <w:rFonts w:ascii="Tahoma" w:eastAsia="SimSun" w:hAnsi="Tahoma" w:cs="Tahoma"/>
          <w:szCs w:val="22"/>
          <w:lang w:val="el-GR"/>
        </w:rPr>
        <w:t xml:space="preserve">: </w:t>
      </w:r>
      <w:r w:rsidRPr="00DB1382">
        <w:rPr>
          <w:rFonts w:ascii="Tahoma" w:eastAsia="SimSun" w:hAnsi="Tahoma" w:cs="Tahoma"/>
          <w:szCs w:val="22"/>
          <w:lang w:val="el-GR"/>
        </w:rPr>
        <w:tab/>
        <w:t xml:space="preserve">Για την αξιολόγηση των προσφορών των υποψηφίων Αναδόχων </w:t>
      </w:r>
      <w:r w:rsidRPr="00DB1382">
        <w:rPr>
          <w:rFonts w:ascii="Tahoma" w:eastAsia="SimSun" w:hAnsi="Tahoma" w:cs="Tahoma"/>
          <w:b/>
          <w:szCs w:val="22"/>
          <w:lang w:val="el-GR"/>
        </w:rPr>
        <w:t>δεν λαμβάνονται υπόψη τα έτη πέραν της ΠΕΣ</w:t>
      </w:r>
      <w:r w:rsidRPr="00DB1382">
        <w:rPr>
          <w:rFonts w:ascii="Tahoma" w:eastAsia="SimSun" w:hAnsi="Tahoma" w:cs="Tahoma"/>
          <w:szCs w:val="22"/>
          <w:lang w:val="el-GR"/>
        </w:rPr>
        <w:t>.</w:t>
      </w:r>
    </w:p>
    <w:p w14:paraId="200529E1" w14:textId="77777777" w:rsidR="00DB1382" w:rsidRPr="00DB1382" w:rsidRDefault="00DB1382" w:rsidP="00DB1382">
      <w:pPr>
        <w:suppressAutoHyphens w:val="0"/>
        <w:autoSpaceDE w:val="0"/>
        <w:spacing w:after="60"/>
        <w:rPr>
          <w:rFonts w:ascii="Tahoma" w:eastAsia="SimSun" w:hAnsi="Tahoma" w:cs="Tahoma"/>
          <w:szCs w:val="22"/>
          <w:lang w:val="el-GR"/>
        </w:rPr>
      </w:pPr>
      <w:r w:rsidRPr="00DB1382">
        <w:rPr>
          <w:rFonts w:ascii="Tahoma" w:eastAsia="SimSun" w:hAnsi="Tahoma" w:cs="Tahoma"/>
          <w:szCs w:val="22"/>
          <w:u w:val="single"/>
          <w:lang w:val="el-GR"/>
        </w:rPr>
        <w:t>Σημείωση 2</w:t>
      </w:r>
      <w:r w:rsidRPr="00DB1382">
        <w:rPr>
          <w:rFonts w:ascii="Tahoma" w:eastAsia="SimSun" w:hAnsi="Tahoma" w:cs="Tahoma"/>
          <w:szCs w:val="22"/>
          <w:lang w:val="el-GR"/>
        </w:rPr>
        <w:t xml:space="preserve">: </w:t>
      </w:r>
      <w:r w:rsidRPr="00DB1382">
        <w:rPr>
          <w:rFonts w:ascii="Tahoma" w:eastAsia="SimSun" w:hAnsi="Tahoma" w:cs="Tahoma"/>
          <w:szCs w:val="22"/>
          <w:lang w:val="el-GR"/>
        </w:rPr>
        <w:tab/>
        <w:t xml:space="preserve">Είναι στην ευχέρεια των υποψηφίων Αναδόχων να προσφέρουν Περίοδο Εγγύησης μεγαλύτερη της </w:t>
      </w:r>
      <w:r w:rsidRPr="00DB1382">
        <w:rPr>
          <w:rFonts w:ascii="Tahoma" w:eastAsia="SimSun" w:hAnsi="Tahoma" w:cs="Tahoma"/>
          <w:b/>
          <w:szCs w:val="22"/>
          <w:lang w:val="el-GR"/>
        </w:rPr>
        <w:t>ελάχιστης</w:t>
      </w:r>
      <w:r w:rsidRPr="00DB1382">
        <w:rPr>
          <w:rFonts w:ascii="Tahoma" w:eastAsia="SimSun" w:hAnsi="Tahoma" w:cs="Tahoma"/>
          <w:szCs w:val="22"/>
          <w:lang w:val="el-GR"/>
        </w:rPr>
        <w:t xml:space="preserve"> </w:t>
      </w:r>
      <w:r w:rsidRPr="00DB1382">
        <w:rPr>
          <w:rFonts w:ascii="Tahoma" w:eastAsia="SimSun" w:hAnsi="Tahoma" w:cs="Tahoma"/>
          <w:b/>
          <w:szCs w:val="22"/>
          <w:lang w:val="el-GR"/>
        </w:rPr>
        <w:t>ζητούμενης</w:t>
      </w:r>
      <w:r w:rsidRPr="00DB1382">
        <w:rPr>
          <w:rFonts w:ascii="Tahoma" w:eastAsia="SimSun" w:hAnsi="Tahoma" w:cs="Tahoma"/>
          <w:szCs w:val="22"/>
          <w:lang w:val="el-GR"/>
        </w:rPr>
        <w:t>, όμως αυτή θα πρέπει να καλύπτει το σύνολο των προϊόντων και υπηρεσιών για ακέραιο αριθμό ετών.</w:t>
      </w:r>
    </w:p>
    <w:p w14:paraId="087285D2" w14:textId="77777777" w:rsidR="00DB1382" w:rsidRDefault="00DB1382">
      <w:pPr>
        <w:suppressAutoHyphens w:val="0"/>
        <w:autoSpaceDE w:val="0"/>
        <w:spacing w:after="60"/>
        <w:rPr>
          <w:rFonts w:ascii="Tahoma" w:eastAsia="SimSun" w:hAnsi="Tahoma" w:cs="Tahoma"/>
          <w:szCs w:val="22"/>
          <w:lang w:val="el-GR"/>
        </w:rPr>
      </w:pPr>
    </w:p>
    <w:p w14:paraId="5276B6EA" w14:textId="24EF2A94" w:rsidR="00DB1382" w:rsidRPr="00DB1382" w:rsidRDefault="00DB1382" w:rsidP="00F94007">
      <w:pPr>
        <w:pStyle w:val="4"/>
        <w:numPr>
          <w:ilvl w:val="2"/>
          <w:numId w:val="151"/>
        </w:numPr>
        <w:tabs>
          <w:tab w:val="left" w:pos="1134"/>
        </w:tabs>
        <w:rPr>
          <w:rFonts w:ascii="Tahoma" w:eastAsia="SimSun" w:hAnsi="Tahoma" w:cs="Tahoma"/>
          <w:szCs w:val="22"/>
          <w:lang w:val="el-GR"/>
        </w:rPr>
      </w:pPr>
      <w:bookmarkStart w:id="377" w:name="_Υπηρεσίες_Περιόδου_Εγγύησης"/>
      <w:bookmarkStart w:id="378" w:name="_Ref55808868"/>
      <w:bookmarkStart w:id="379" w:name="_Toc56417745"/>
      <w:bookmarkEnd w:id="377"/>
      <w:r>
        <w:rPr>
          <w:rFonts w:ascii="Tahoma" w:eastAsia="SimSun" w:hAnsi="Tahoma" w:cs="Tahoma"/>
          <w:szCs w:val="22"/>
          <w:lang w:val="el-GR"/>
        </w:rPr>
        <w:t>Υπηρεσίες Περιόδου Εγγύησης</w:t>
      </w:r>
      <w:bookmarkEnd w:id="378"/>
      <w:bookmarkEnd w:id="379"/>
    </w:p>
    <w:p w14:paraId="35113F97" w14:textId="21D7BA73" w:rsidR="0088722C" w:rsidRPr="0088722C" w:rsidRDefault="0088722C" w:rsidP="0088722C">
      <w:p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Οι υπηρεσίες της Περιόδου Εγγύησης αφορούν στο σύνολο του Έργου, παρέχονται σε περιβάλλον </w:t>
      </w:r>
      <w:r w:rsidRPr="0088722C">
        <w:rPr>
          <w:rFonts w:ascii="Tahoma" w:eastAsia="SimSun" w:hAnsi="Tahoma" w:cs="Tahoma"/>
          <w:b/>
          <w:szCs w:val="22"/>
          <w:lang w:val="el-GR"/>
        </w:rPr>
        <w:t>Εγγυημένου Επιπέδου Υπηρεσιών</w:t>
      </w:r>
      <w:r>
        <w:rPr>
          <w:rFonts w:ascii="Tahoma" w:eastAsia="SimSun" w:hAnsi="Tahoma" w:cs="Tahoma"/>
          <w:b/>
          <w:szCs w:val="22"/>
          <w:lang w:val="el-GR"/>
        </w:rPr>
        <w:t xml:space="preserve"> κ</w:t>
      </w:r>
      <w:r w:rsidRPr="0088722C">
        <w:rPr>
          <w:rFonts w:ascii="Tahoma" w:eastAsia="SimSun" w:hAnsi="Tahoma" w:cs="Tahoma"/>
          <w:szCs w:val="22"/>
          <w:lang w:val="el-GR"/>
        </w:rPr>
        <w:t>αι είναι αυτές που περιγράφονται στην</w:t>
      </w:r>
      <w:r>
        <w:rPr>
          <w:rFonts w:ascii="Tahoma" w:eastAsia="SimSun" w:hAnsi="Tahoma" w:cs="Tahoma"/>
          <w:szCs w:val="22"/>
          <w:lang w:val="el-GR"/>
        </w:rPr>
        <w:t xml:space="preserve"> ενότητα Υπηρεσίες Περιόδου </w:t>
      </w:r>
      <w:r w:rsidR="00FE7A24">
        <w:rPr>
          <w:rFonts w:ascii="Tahoma" w:eastAsia="SimSun" w:hAnsi="Tahoma" w:cs="Tahoma"/>
          <w:szCs w:val="22"/>
          <w:lang w:val="el-GR"/>
        </w:rPr>
        <w:t>Συντήρησης</w:t>
      </w:r>
      <w:r w:rsidRPr="0088722C">
        <w:rPr>
          <w:rFonts w:ascii="Tahoma" w:eastAsia="SimSun" w:hAnsi="Tahoma" w:cs="Tahoma"/>
          <w:szCs w:val="22"/>
          <w:lang w:val="el-GR"/>
        </w:rPr>
        <w:t xml:space="preserve">, αλλά παρέχονται </w:t>
      </w:r>
      <w:r w:rsidRPr="0088722C">
        <w:rPr>
          <w:rFonts w:ascii="Tahoma" w:eastAsia="SimSun" w:hAnsi="Tahoma" w:cs="Tahoma"/>
          <w:b/>
          <w:szCs w:val="22"/>
          <w:lang w:val="el-GR"/>
        </w:rPr>
        <w:t>δωρεάν</w:t>
      </w:r>
      <w:r w:rsidRPr="0088722C">
        <w:rPr>
          <w:rFonts w:ascii="Tahoma" w:eastAsia="SimSun" w:hAnsi="Tahoma" w:cs="Tahoma"/>
          <w:szCs w:val="22"/>
          <w:lang w:val="el-GR"/>
        </w:rPr>
        <w:t>.</w:t>
      </w:r>
    </w:p>
    <w:p w14:paraId="71C14903" w14:textId="77777777" w:rsidR="0088722C" w:rsidRPr="0088722C" w:rsidRDefault="0088722C" w:rsidP="0088722C">
      <w:pPr>
        <w:suppressAutoHyphens w:val="0"/>
        <w:autoSpaceDE w:val="0"/>
        <w:spacing w:after="60"/>
        <w:rPr>
          <w:rFonts w:ascii="Tahoma" w:eastAsia="SimSun" w:hAnsi="Tahoma" w:cs="Tahoma"/>
          <w:szCs w:val="22"/>
          <w:u w:val="single"/>
        </w:rPr>
      </w:pPr>
      <w:r w:rsidRPr="0088722C">
        <w:rPr>
          <w:rFonts w:ascii="Tahoma" w:eastAsia="SimSun" w:hAnsi="Tahoma" w:cs="Tahoma"/>
          <w:szCs w:val="22"/>
          <w:u w:val="single"/>
        </w:rPr>
        <w:t>ΑΝΑΜΕΝΟΜΕΝΑ ΠΑΡΑΔΟΤΕΑ</w:t>
      </w:r>
      <w:r w:rsidRPr="0088722C">
        <w:rPr>
          <w:rFonts w:ascii="Tahoma" w:eastAsia="SimSun" w:hAnsi="Tahoma" w:cs="Tahoma"/>
          <w:szCs w:val="22"/>
          <w:u w:val="single"/>
          <w:lang w:val="el-GR"/>
        </w:rPr>
        <w:t xml:space="preserve"> </w:t>
      </w:r>
      <w:r w:rsidRPr="0088722C">
        <w:rPr>
          <w:rFonts w:ascii="Tahoma" w:eastAsia="SimSun" w:hAnsi="Tahoma" w:cs="Tahoma"/>
          <w:szCs w:val="22"/>
          <w:u w:val="single"/>
        </w:rPr>
        <w:t xml:space="preserve">/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28"/>
        <w:gridCol w:w="6007"/>
      </w:tblGrid>
      <w:tr w:rsidR="0088722C" w:rsidRPr="0088722C" w14:paraId="66B75DF5" w14:textId="77777777" w:rsidTr="007770B4">
        <w:trPr>
          <w:trHeight w:val="113"/>
        </w:trPr>
        <w:tc>
          <w:tcPr>
            <w:tcW w:w="9535" w:type="dxa"/>
            <w:gridSpan w:val="2"/>
            <w:shd w:val="clear" w:color="auto" w:fill="E6E6E6"/>
          </w:tcPr>
          <w:p w14:paraId="1F1AEB08" w14:textId="77777777" w:rsidR="0088722C" w:rsidRPr="0088722C" w:rsidRDefault="0088722C" w:rsidP="0088722C">
            <w:pPr>
              <w:suppressAutoHyphens w:val="0"/>
              <w:autoSpaceDE w:val="0"/>
              <w:spacing w:after="60"/>
              <w:rPr>
                <w:rFonts w:ascii="Tahoma" w:eastAsia="SimSun" w:hAnsi="Tahoma" w:cs="Tahoma"/>
                <w:szCs w:val="22"/>
              </w:rPr>
            </w:pPr>
            <w:r w:rsidRPr="0088722C">
              <w:rPr>
                <w:rFonts w:ascii="Tahoma" w:eastAsia="SimSun" w:hAnsi="Tahoma" w:cs="Tahoma"/>
                <w:b/>
                <w:szCs w:val="22"/>
              </w:rPr>
              <w:t xml:space="preserve">Περίοδος Εγγύησης </w:t>
            </w:r>
            <w:r w:rsidRPr="0088722C">
              <w:rPr>
                <w:rFonts w:ascii="Tahoma" w:eastAsia="SimSun" w:hAnsi="Tahoma" w:cs="Tahoma"/>
                <w:szCs w:val="22"/>
              </w:rPr>
              <w:t>– Παραδοτέα (ελάχιστα):</w:t>
            </w:r>
          </w:p>
        </w:tc>
      </w:tr>
      <w:tr w:rsidR="0088722C" w:rsidRPr="0088722C" w14:paraId="0782E906" w14:textId="77777777" w:rsidTr="007770B4">
        <w:trPr>
          <w:trHeight w:val="390"/>
        </w:trPr>
        <w:tc>
          <w:tcPr>
            <w:tcW w:w="3528" w:type="dxa"/>
            <w:shd w:val="clear" w:color="auto" w:fill="E6E6E6"/>
            <w:vAlign w:val="center"/>
          </w:tcPr>
          <w:p w14:paraId="239C67DB" w14:textId="77777777" w:rsidR="0088722C" w:rsidRPr="0088722C" w:rsidRDefault="0088722C" w:rsidP="0088722C">
            <w:p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Τίτλος Παραδοτέου</w:t>
            </w:r>
          </w:p>
        </w:tc>
        <w:tc>
          <w:tcPr>
            <w:tcW w:w="6007" w:type="dxa"/>
            <w:shd w:val="clear" w:color="auto" w:fill="E6E6E6"/>
            <w:vAlign w:val="center"/>
          </w:tcPr>
          <w:p w14:paraId="42490CF5" w14:textId="77777777" w:rsidR="0088722C" w:rsidRPr="0088722C" w:rsidRDefault="0088722C" w:rsidP="0088722C">
            <w:p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Περιγραφή Παραδοτέου </w:t>
            </w:r>
          </w:p>
        </w:tc>
      </w:tr>
      <w:tr w:rsidR="0088722C" w:rsidRPr="0088722C" w14:paraId="5F7605E0" w14:textId="77777777" w:rsidTr="007770B4">
        <w:trPr>
          <w:trHeight w:val="390"/>
        </w:trPr>
        <w:tc>
          <w:tcPr>
            <w:tcW w:w="3528" w:type="dxa"/>
          </w:tcPr>
          <w:p w14:paraId="443252BC" w14:textId="77777777" w:rsidR="0088722C" w:rsidRPr="0088722C" w:rsidRDefault="0088722C" w:rsidP="00EB3381">
            <w:pPr>
              <w:numPr>
                <w:ilvl w:val="0"/>
                <w:numId w:val="67"/>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Υπηρεσίες υποστήριξης και αποκατάστασης βλαβών</w:t>
            </w:r>
          </w:p>
        </w:tc>
        <w:tc>
          <w:tcPr>
            <w:tcW w:w="6007" w:type="dxa"/>
          </w:tcPr>
          <w:p w14:paraId="599CE20B" w14:textId="77777777" w:rsidR="0088722C" w:rsidRPr="0088722C" w:rsidRDefault="0088722C" w:rsidP="0088722C">
            <w:p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Τεύχος αποτύπωσης υπηρεσιών που θα περιλαμβάνει:</w:t>
            </w:r>
          </w:p>
          <w:p w14:paraId="7298A17A" w14:textId="77777777" w:rsidR="0088722C" w:rsidRPr="0088722C" w:rsidRDefault="0088722C" w:rsidP="00EB3381">
            <w:pPr>
              <w:numPr>
                <w:ilvl w:val="0"/>
                <w:numId w:val="66"/>
              </w:numPr>
              <w:suppressAutoHyphens w:val="0"/>
              <w:autoSpaceDE w:val="0"/>
              <w:spacing w:after="60"/>
              <w:rPr>
                <w:rFonts w:ascii="Tahoma" w:eastAsia="SimSun" w:hAnsi="Tahoma" w:cs="Tahoma"/>
                <w:szCs w:val="22"/>
              </w:rPr>
            </w:pPr>
            <w:r w:rsidRPr="0088722C">
              <w:rPr>
                <w:rFonts w:ascii="Tahoma" w:eastAsia="SimSun" w:hAnsi="Tahoma" w:cs="Tahoma"/>
                <w:szCs w:val="22"/>
              </w:rPr>
              <w:t>Καταγραφή των συμβάντων ενεργειών υποστήριξης</w:t>
            </w:r>
          </w:p>
          <w:p w14:paraId="6477AB39" w14:textId="77777777" w:rsidR="0088722C" w:rsidRPr="0088722C" w:rsidRDefault="0088722C" w:rsidP="00EB3381">
            <w:pPr>
              <w:numPr>
                <w:ilvl w:val="0"/>
                <w:numId w:val="66"/>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Λίστα ανταλλακτικών και προσδιορισμός αναλωσίμων υλικών </w:t>
            </w:r>
          </w:p>
          <w:p w14:paraId="5DF084BE" w14:textId="77777777" w:rsidR="0088722C" w:rsidRPr="0088722C" w:rsidRDefault="0088722C" w:rsidP="00EB3381">
            <w:pPr>
              <w:numPr>
                <w:ilvl w:val="0"/>
                <w:numId w:val="66"/>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Τεκμηρίωση πρόσθετων προσαρμογών και παραμετροποιήσεων σε  έτοιμο λογισμικό και εφαρμογές</w:t>
            </w:r>
          </w:p>
          <w:p w14:paraId="6F216176" w14:textId="77777777" w:rsidR="0088722C" w:rsidRPr="0088722C" w:rsidRDefault="0088722C" w:rsidP="00EB3381">
            <w:pPr>
              <w:numPr>
                <w:ilvl w:val="0"/>
                <w:numId w:val="66"/>
              </w:numPr>
              <w:suppressAutoHyphens w:val="0"/>
              <w:autoSpaceDE w:val="0"/>
              <w:spacing w:after="60"/>
              <w:rPr>
                <w:rFonts w:ascii="Tahoma" w:eastAsia="SimSun" w:hAnsi="Tahoma" w:cs="Tahoma"/>
                <w:szCs w:val="22"/>
              </w:rPr>
            </w:pPr>
            <w:r w:rsidRPr="0088722C">
              <w:rPr>
                <w:rFonts w:ascii="Tahoma" w:eastAsia="SimSun" w:hAnsi="Tahoma" w:cs="Tahoma"/>
                <w:szCs w:val="22"/>
              </w:rPr>
              <w:t>Τεκμηρίωση σφαλμάτων</w:t>
            </w:r>
          </w:p>
          <w:p w14:paraId="6EA4D00B" w14:textId="77777777" w:rsidR="0088722C" w:rsidRPr="0088722C" w:rsidRDefault="0088722C" w:rsidP="00EB3381">
            <w:pPr>
              <w:numPr>
                <w:ilvl w:val="0"/>
                <w:numId w:val="66"/>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Παράδοση αντιτύπων όλων των μεταβολών ή επανεκδόσεων ή τροποποιήσεων των εγχειριδίων έτοιμου λογισμικού και εφαρμογής/ών</w:t>
            </w:r>
          </w:p>
          <w:p w14:paraId="43CE30A7" w14:textId="77777777" w:rsidR="0088722C" w:rsidRPr="0088722C" w:rsidRDefault="0088722C" w:rsidP="00EB3381">
            <w:pPr>
              <w:numPr>
                <w:ilvl w:val="0"/>
                <w:numId w:val="66"/>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Τεκμηρίωση εγκαταστάσεων νέων εκδόσεων έτοιμου λογισμικού και εφαρμογής/ών</w:t>
            </w:r>
          </w:p>
          <w:p w14:paraId="582D5DD8" w14:textId="77777777" w:rsidR="0088722C" w:rsidRPr="0088722C" w:rsidRDefault="0088722C" w:rsidP="00EB3381">
            <w:pPr>
              <w:numPr>
                <w:ilvl w:val="0"/>
                <w:numId w:val="66"/>
              </w:numPr>
              <w:suppressAutoHyphens w:val="0"/>
              <w:autoSpaceDE w:val="0"/>
              <w:spacing w:after="60"/>
              <w:rPr>
                <w:rFonts w:ascii="Tahoma" w:eastAsia="SimSun" w:hAnsi="Tahoma" w:cs="Tahoma"/>
                <w:szCs w:val="22"/>
              </w:rPr>
            </w:pPr>
            <w:r w:rsidRPr="0088722C">
              <w:rPr>
                <w:rFonts w:ascii="Tahoma" w:eastAsia="SimSun" w:hAnsi="Tahoma" w:cs="Tahoma"/>
                <w:szCs w:val="22"/>
              </w:rPr>
              <w:lastRenderedPageBreak/>
              <w:t xml:space="preserve">Έκθεση αξιολόγησης Περιόδου </w:t>
            </w:r>
          </w:p>
        </w:tc>
      </w:tr>
    </w:tbl>
    <w:p w14:paraId="4DCC5D7B" w14:textId="77777777" w:rsidR="0088722C" w:rsidRPr="0088722C" w:rsidRDefault="0088722C" w:rsidP="0088722C">
      <w:pPr>
        <w:suppressAutoHyphens w:val="0"/>
        <w:autoSpaceDE w:val="0"/>
        <w:spacing w:after="60"/>
        <w:rPr>
          <w:rFonts w:ascii="Tahoma" w:eastAsia="SimSun" w:hAnsi="Tahoma" w:cs="Tahoma"/>
          <w:szCs w:val="22"/>
        </w:rPr>
      </w:pPr>
    </w:p>
    <w:p w14:paraId="64B84EA6" w14:textId="77777777" w:rsidR="00CB3073" w:rsidRDefault="00CB3073">
      <w:pPr>
        <w:suppressAutoHyphens w:val="0"/>
        <w:autoSpaceDE w:val="0"/>
        <w:spacing w:after="60"/>
        <w:rPr>
          <w:rFonts w:ascii="Tahoma" w:eastAsia="SimSun" w:hAnsi="Tahoma" w:cs="Tahoma"/>
          <w:szCs w:val="22"/>
          <w:lang w:val="el-GR"/>
        </w:rPr>
      </w:pPr>
    </w:p>
    <w:p w14:paraId="1202814F" w14:textId="01634A23" w:rsidR="0088722C" w:rsidRDefault="0088722C" w:rsidP="00F94007">
      <w:pPr>
        <w:pStyle w:val="4"/>
        <w:numPr>
          <w:ilvl w:val="2"/>
          <w:numId w:val="151"/>
        </w:numPr>
        <w:tabs>
          <w:tab w:val="left" w:pos="1134"/>
        </w:tabs>
        <w:rPr>
          <w:rFonts w:ascii="Tahoma" w:eastAsia="SimSun" w:hAnsi="Tahoma" w:cs="Tahoma"/>
          <w:szCs w:val="22"/>
          <w:lang w:val="el-GR"/>
        </w:rPr>
      </w:pPr>
      <w:bookmarkStart w:id="380" w:name="_Υπηρεσίες_Περιόδου_Συντήρησης"/>
      <w:bookmarkStart w:id="381" w:name="_Ref55808877"/>
      <w:bookmarkStart w:id="382" w:name="_Toc56417746"/>
      <w:bookmarkEnd w:id="380"/>
      <w:r>
        <w:rPr>
          <w:rFonts w:ascii="Tahoma" w:eastAsia="SimSun" w:hAnsi="Tahoma" w:cs="Tahoma"/>
          <w:szCs w:val="22"/>
          <w:lang w:val="el-GR"/>
        </w:rPr>
        <w:t xml:space="preserve">Υπηρεσίες Περιόδου </w:t>
      </w:r>
      <w:r w:rsidR="0002359E">
        <w:rPr>
          <w:rFonts w:ascii="Tahoma" w:eastAsia="SimSun" w:hAnsi="Tahoma" w:cs="Tahoma"/>
          <w:szCs w:val="22"/>
          <w:lang w:val="el-GR"/>
        </w:rPr>
        <w:t>Συντήρησης</w:t>
      </w:r>
      <w:bookmarkEnd w:id="381"/>
      <w:bookmarkEnd w:id="382"/>
    </w:p>
    <w:p w14:paraId="03931295" w14:textId="77777777" w:rsidR="0088722C" w:rsidRPr="0088722C" w:rsidRDefault="0088722C" w:rsidP="0088722C">
      <w:p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Κατά την Περίοδο Συντήρησης, ο Ανάδοχος υποχρεούται να παρέχει τις εξής υπηρεσίες: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88722C" w:rsidRPr="0088722C" w14:paraId="686D7EF8" w14:textId="77777777" w:rsidTr="007770B4">
        <w:tc>
          <w:tcPr>
            <w:tcW w:w="9828" w:type="dxa"/>
            <w:shd w:val="clear" w:color="auto" w:fill="auto"/>
          </w:tcPr>
          <w:p w14:paraId="3C3C938E" w14:textId="77777777" w:rsidR="0088722C" w:rsidRPr="0088722C" w:rsidRDefault="0088722C" w:rsidP="0088722C">
            <w:pPr>
              <w:suppressAutoHyphens w:val="0"/>
              <w:autoSpaceDE w:val="0"/>
              <w:spacing w:after="60"/>
              <w:rPr>
                <w:rFonts w:ascii="Tahoma" w:eastAsia="SimSun" w:hAnsi="Tahoma" w:cs="Tahoma"/>
                <w:szCs w:val="22"/>
                <w:u w:val="single"/>
                <w:lang w:val="el-GR"/>
              </w:rPr>
            </w:pPr>
            <w:r w:rsidRPr="0088722C">
              <w:rPr>
                <w:rFonts w:ascii="Tahoma" w:eastAsia="SimSun" w:hAnsi="Tahoma" w:cs="Tahoma"/>
                <w:szCs w:val="22"/>
                <w:u w:val="single"/>
                <w:lang w:val="el-GR"/>
              </w:rPr>
              <w:t>ΑΝΤΙΚΕΙΜΕΝΟ / ΠΕΡΙΕΧΟΜΕΝΟ ΠΕΡΙΟΔΟΥ:</w:t>
            </w:r>
          </w:p>
          <w:p w14:paraId="7AF5759D" w14:textId="77777777" w:rsidR="0088722C" w:rsidRPr="0088722C" w:rsidRDefault="0088722C" w:rsidP="0088722C">
            <w:pPr>
              <w:suppressAutoHyphens w:val="0"/>
              <w:autoSpaceDE w:val="0"/>
              <w:spacing w:after="60"/>
              <w:rPr>
                <w:rFonts w:ascii="Tahoma" w:eastAsia="SimSun" w:hAnsi="Tahoma" w:cs="Tahoma"/>
                <w:b/>
                <w:szCs w:val="22"/>
                <w:u w:val="single"/>
                <w:lang w:val="el-GR"/>
              </w:rPr>
            </w:pPr>
            <w:r w:rsidRPr="0088722C">
              <w:rPr>
                <w:rFonts w:ascii="Tahoma" w:eastAsia="SimSun" w:hAnsi="Tahoma" w:cs="Tahoma"/>
                <w:b/>
                <w:szCs w:val="22"/>
                <w:lang w:val="el-GR"/>
              </w:rPr>
              <w:t xml:space="preserve">ΣΥΝΤΗΡΗΣΗ ΕΤΟΙΜΟΥ ΛΟΓΙΣΜΙΚΟΥ ή ΑΛΛΟΥ ΛΟΓΙΣΜΙΚΟΥ εφόσον έχει παραδοθεί στο πλαίσιο της παρούσας </w:t>
            </w:r>
          </w:p>
          <w:p w14:paraId="35AE0FBB" w14:textId="77777777" w:rsidR="0088722C" w:rsidRPr="0088722C" w:rsidRDefault="0088722C" w:rsidP="00EB3381">
            <w:pPr>
              <w:numPr>
                <w:ilvl w:val="0"/>
                <w:numId w:val="68"/>
              </w:numPr>
              <w:suppressAutoHyphens w:val="0"/>
              <w:autoSpaceDE w:val="0"/>
              <w:spacing w:after="60"/>
              <w:rPr>
                <w:rFonts w:ascii="Tahoma" w:eastAsia="SimSun" w:hAnsi="Tahoma" w:cs="Tahoma"/>
                <w:i/>
                <w:szCs w:val="22"/>
                <w:lang w:val="el-GR"/>
              </w:rPr>
            </w:pPr>
            <w:r w:rsidRPr="0088722C">
              <w:rPr>
                <w:rFonts w:ascii="Tahoma" w:eastAsia="SimSun" w:hAnsi="Tahoma" w:cs="Tahoma"/>
                <w:i/>
                <w:szCs w:val="22"/>
                <w:lang w:val="el-GR"/>
              </w:rPr>
              <w:t xml:space="preserve">Διασφάλιση καλής λειτουργίας έτοιμου λογισμικού. </w:t>
            </w:r>
          </w:p>
          <w:p w14:paraId="719E50F9" w14:textId="070EAE0B" w:rsidR="0088722C" w:rsidRPr="0088722C" w:rsidRDefault="0088722C" w:rsidP="00EB3381">
            <w:pPr>
              <w:numPr>
                <w:ilvl w:val="0"/>
                <w:numId w:val="68"/>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Εντοπισμός αιτιών βλαβών/ δυσλειτουργιών και αποκατάσταση. Κατόπιν τεκμηριωμένης ειδοποίησης από τον Φορέα Λειτουργίας, ο Ανάδοχος είναι υποχρεωμένος να επιλύει τα προβλήματα εντός χρονικού διαστήματος από την αναγγελία</w:t>
            </w:r>
            <w:r>
              <w:rPr>
                <w:rFonts w:ascii="Tahoma" w:eastAsia="SimSun" w:hAnsi="Tahoma" w:cs="Tahoma"/>
                <w:szCs w:val="22"/>
                <w:lang w:val="el-GR"/>
              </w:rPr>
              <w:t xml:space="preserve"> </w:t>
            </w:r>
            <w:r w:rsidRPr="0088722C">
              <w:rPr>
                <w:rFonts w:ascii="Tahoma" w:eastAsia="SimSun" w:hAnsi="Tahoma" w:cs="Tahoma"/>
                <w:szCs w:val="22"/>
                <w:lang w:val="el-GR"/>
              </w:rPr>
              <w:t>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w:t>
            </w:r>
            <w:r>
              <w:rPr>
                <w:rFonts w:ascii="Tahoma" w:eastAsia="SimSun" w:hAnsi="Tahoma" w:cs="Tahoma"/>
                <w:szCs w:val="22"/>
                <w:lang w:val="el-GR"/>
              </w:rPr>
              <w:t xml:space="preserve"> ενότητα </w:t>
            </w:r>
            <w:r w:rsidRPr="0088722C">
              <w:rPr>
                <w:rFonts w:ascii="Tahoma" w:eastAsia="SimSun" w:hAnsi="Tahoma" w:cs="Tahoma"/>
                <w:b/>
                <w:bCs/>
                <w:szCs w:val="22"/>
                <w:lang w:val="el-GR"/>
              </w:rPr>
              <w:t>Τήρηση Εγγυημένου Επιπέδου Υπηρεσιών - Ρήτρες</w:t>
            </w:r>
            <w:r w:rsidRPr="0088722C">
              <w:rPr>
                <w:rFonts w:ascii="Tahoma" w:eastAsia="SimSun" w:hAnsi="Tahoma" w:cs="Tahoma"/>
                <w:szCs w:val="22"/>
                <w:lang w:val="el-GR"/>
              </w:rPr>
              <w:t>, επιβάλλονται οι προβλεπόμενες ρήτρες.</w:t>
            </w:r>
          </w:p>
          <w:p w14:paraId="61954AB4" w14:textId="77777777" w:rsidR="0088722C" w:rsidRPr="0088722C" w:rsidRDefault="0088722C" w:rsidP="00EB3381">
            <w:pPr>
              <w:numPr>
                <w:ilvl w:val="0"/>
                <w:numId w:val="68"/>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Βελτιστοποιήσεις στη δομή της βάσης, έτσι ώστε να εξασφαλίζεται η βέλτιστη απόδοση του συστήματος. </w:t>
            </w:r>
          </w:p>
          <w:p w14:paraId="375FCB1C" w14:textId="77777777" w:rsidR="0088722C" w:rsidRPr="0088722C" w:rsidRDefault="0088722C" w:rsidP="00EB3381">
            <w:pPr>
              <w:numPr>
                <w:ilvl w:val="0"/>
                <w:numId w:val="68"/>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Παράδοση – εγκατάσταση τυχόν βελτιωτικών εκδόσεων λογισμικού, μετά από έγκριση της ΕΠΠΕ. </w:t>
            </w:r>
          </w:p>
          <w:p w14:paraId="70FFC457" w14:textId="77777777" w:rsidR="0088722C" w:rsidRPr="0088722C" w:rsidRDefault="0088722C" w:rsidP="00EB3381">
            <w:pPr>
              <w:numPr>
                <w:ilvl w:val="0"/>
                <w:numId w:val="68"/>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Εξασφάλιση ορθής λειτουργίας όλων των </w:t>
            </w:r>
            <w:r w:rsidRPr="0088722C">
              <w:rPr>
                <w:rFonts w:ascii="Tahoma" w:eastAsia="SimSun" w:hAnsi="Tahoma" w:cs="Tahoma"/>
                <w:szCs w:val="22"/>
              </w:rPr>
              <w:t>customizations</w:t>
            </w:r>
            <w:r w:rsidRPr="0088722C">
              <w:rPr>
                <w:rFonts w:ascii="Tahoma" w:eastAsia="SimSun" w:hAnsi="Tahoma" w:cs="Tahoma"/>
                <w:szCs w:val="22"/>
                <w:lang w:val="el-GR"/>
              </w:rPr>
              <w:t>, διεπαφών με άλλα συστήματα, κ.λπ., με τις βελτιωτικές εκδόσεις.</w:t>
            </w:r>
          </w:p>
          <w:p w14:paraId="1F1C2F46" w14:textId="77777777" w:rsidR="0088722C" w:rsidRPr="0088722C" w:rsidRDefault="0088722C" w:rsidP="00EB3381">
            <w:pPr>
              <w:numPr>
                <w:ilvl w:val="0"/>
                <w:numId w:val="68"/>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Παράδοση αντιτύπων όλων των μεταβολών ή των επανεκδόσεων ή τροποποιήσεων των εγχειριδίων λογισμικού.</w:t>
            </w:r>
          </w:p>
          <w:p w14:paraId="174E590A" w14:textId="77777777" w:rsidR="0088722C" w:rsidRPr="0088722C" w:rsidRDefault="0088722C" w:rsidP="00EB3381">
            <w:pPr>
              <w:numPr>
                <w:ilvl w:val="0"/>
                <w:numId w:val="68"/>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Χρήση του Συστήματος Διαχείρισης Αιτημάτων Έργων (</w:t>
            </w:r>
            <w:r w:rsidRPr="0088722C">
              <w:rPr>
                <w:rFonts w:ascii="Tahoma" w:eastAsia="SimSun" w:hAnsi="Tahoma" w:cs="Tahoma"/>
                <w:szCs w:val="22"/>
              </w:rPr>
              <w:t>Ticket</w:t>
            </w:r>
            <w:r w:rsidRPr="0088722C">
              <w:rPr>
                <w:rFonts w:ascii="Tahoma" w:eastAsia="SimSun" w:hAnsi="Tahoma" w:cs="Tahoma"/>
                <w:szCs w:val="22"/>
                <w:lang w:val="el-GR"/>
              </w:rPr>
              <w:t xml:space="preserve"> </w:t>
            </w:r>
            <w:r w:rsidRPr="0088722C">
              <w:rPr>
                <w:rFonts w:ascii="Tahoma" w:eastAsia="SimSun" w:hAnsi="Tahoma" w:cs="Tahoma"/>
                <w:szCs w:val="22"/>
              </w:rPr>
              <w:t>Management</w:t>
            </w:r>
            <w:r w:rsidRPr="0088722C">
              <w:rPr>
                <w:rFonts w:ascii="Tahoma" w:eastAsia="SimSun" w:hAnsi="Tahoma" w:cs="Tahoma"/>
                <w:szCs w:val="22"/>
                <w:lang w:val="el-GR"/>
              </w:rPr>
              <w:t xml:space="preserve"> </w:t>
            </w:r>
            <w:r w:rsidRPr="0088722C">
              <w:rPr>
                <w:rFonts w:ascii="Tahoma" w:eastAsia="SimSun" w:hAnsi="Tahoma" w:cs="Tahoma"/>
                <w:szCs w:val="22"/>
              </w:rPr>
              <w:t>System</w:t>
            </w:r>
            <w:r w:rsidRPr="0088722C">
              <w:rPr>
                <w:rFonts w:ascii="Tahoma" w:eastAsia="SimSun" w:hAnsi="Tahoma" w:cs="Tahoma"/>
                <w:szCs w:val="22"/>
                <w:lang w:val="el-GR"/>
              </w:rPr>
              <w:t>) της Αναθέτουσας Αρχής από τον Ανάδοχο.</w:t>
            </w:r>
          </w:p>
          <w:p w14:paraId="33BA887C" w14:textId="77777777" w:rsidR="0088722C" w:rsidRPr="0088722C" w:rsidRDefault="0088722C" w:rsidP="0088722C">
            <w:pPr>
              <w:suppressAutoHyphens w:val="0"/>
              <w:autoSpaceDE w:val="0"/>
              <w:spacing w:after="60"/>
              <w:rPr>
                <w:rFonts w:ascii="Tahoma" w:eastAsia="SimSun" w:hAnsi="Tahoma" w:cs="Tahoma"/>
                <w:szCs w:val="22"/>
                <w:lang w:val="el-GR"/>
              </w:rPr>
            </w:pPr>
          </w:p>
          <w:p w14:paraId="1612CB33" w14:textId="77777777" w:rsidR="0088722C" w:rsidRPr="0088722C" w:rsidRDefault="0088722C" w:rsidP="0088722C">
            <w:pPr>
              <w:suppressAutoHyphens w:val="0"/>
              <w:autoSpaceDE w:val="0"/>
              <w:spacing w:after="60"/>
              <w:rPr>
                <w:rFonts w:ascii="Tahoma" w:eastAsia="SimSun" w:hAnsi="Tahoma" w:cs="Tahoma"/>
                <w:b/>
                <w:szCs w:val="22"/>
                <w:u w:val="single"/>
              </w:rPr>
            </w:pPr>
            <w:r w:rsidRPr="0088722C">
              <w:rPr>
                <w:rFonts w:ascii="Tahoma" w:eastAsia="SimSun" w:hAnsi="Tahoma" w:cs="Tahoma"/>
                <w:b/>
                <w:szCs w:val="22"/>
              </w:rPr>
              <w:t>ΣΥΝΤΗΡΗΣΗ ΕΦΑΡΜΟΓΗΣ/ΩΝ</w:t>
            </w:r>
          </w:p>
          <w:p w14:paraId="6A0A284F" w14:textId="77777777" w:rsidR="0088722C" w:rsidRPr="0088722C" w:rsidRDefault="0088722C" w:rsidP="00EB3381">
            <w:pPr>
              <w:numPr>
                <w:ilvl w:val="0"/>
                <w:numId w:val="68"/>
              </w:numPr>
              <w:suppressAutoHyphens w:val="0"/>
              <w:autoSpaceDE w:val="0"/>
              <w:spacing w:after="60"/>
              <w:rPr>
                <w:rFonts w:ascii="Tahoma" w:eastAsia="SimSun" w:hAnsi="Tahoma" w:cs="Tahoma"/>
                <w:iCs/>
                <w:szCs w:val="22"/>
                <w:lang w:val="el-GR"/>
              </w:rPr>
            </w:pPr>
            <w:r w:rsidRPr="0088722C">
              <w:rPr>
                <w:rFonts w:ascii="Tahoma" w:eastAsia="SimSun" w:hAnsi="Tahoma" w:cs="Tahoma"/>
                <w:iCs/>
                <w:szCs w:val="22"/>
                <w:lang w:val="el-GR"/>
              </w:rPr>
              <w:t xml:space="preserve">Διασφάλιση καλής λειτουργίας εφαρμογής/ών. </w:t>
            </w:r>
          </w:p>
          <w:p w14:paraId="22B9552A" w14:textId="0499446A" w:rsidR="0088722C" w:rsidRPr="0088722C" w:rsidRDefault="0088722C" w:rsidP="00EB3381">
            <w:pPr>
              <w:numPr>
                <w:ilvl w:val="0"/>
                <w:numId w:val="68"/>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Αποκατάσταση ανωμαλιών λειτουργίας (</w:t>
            </w:r>
            <w:r w:rsidRPr="0088722C">
              <w:rPr>
                <w:rFonts w:ascii="Tahoma" w:eastAsia="SimSun" w:hAnsi="Tahoma" w:cs="Tahoma"/>
                <w:szCs w:val="22"/>
              </w:rPr>
              <w:t>bugs</w:t>
            </w:r>
            <w:r w:rsidRPr="0088722C">
              <w:rPr>
                <w:rFonts w:ascii="Tahoma" w:eastAsia="SimSun" w:hAnsi="Tahoma" w:cs="Tahoma"/>
                <w:szCs w:val="22"/>
                <w:lang w:val="el-GR"/>
              </w:rPr>
              <w:t>) της/ων εφαρμογής/ών. Κατόπιν έγγραφης ειδοποίησης από τον Φορέα Λειτουργίας, ο Ανάδοχος είναι υποχρεωμένος να επιλύει τα προβλήματα εντός χρονικού διαστήματος από την αναγγελία εφόσον αυτά δεν έχουν προκύψει από κακόβουλες ή άστοχες παρεμβάσεις τρίτων. Αν η πλήρης και οριστική επίλυση του προβλήματος δεν είναι εφικτή εντός του συγκεκριμένου χρονικού ορίου όπως προβλέπεται στην</w:t>
            </w:r>
            <w:r>
              <w:rPr>
                <w:rFonts w:ascii="Tahoma" w:eastAsia="SimSun" w:hAnsi="Tahoma" w:cs="Tahoma"/>
                <w:szCs w:val="22"/>
                <w:lang w:val="el-GR"/>
              </w:rPr>
              <w:t xml:space="preserve"> </w:t>
            </w:r>
            <w:r w:rsidRPr="0088722C">
              <w:rPr>
                <w:rFonts w:ascii="Tahoma" w:eastAsia="SimSun" w:hAnsi="Tahoma" w:cs="Tahoma"/>
                <w:szCs w:val="22"/>
                <w:lang w:val="el-GR"/>
              </w:rPr>
              <w:t xml:space="preserve">ενότητα </w:t>
            </w:r>
            <w:r w:rsidRPr="0088722C">
              <w:rPr>
                <w:rFonts w:ascii="Tahoma" w:eastAsia="SimSun" w:hAnsi="Tahoma" w:cs="Tahoma"/>
                <w:b/>
                <w:bCs/>
                <w:szCs w:val="22"/>
                <w:lang w:val="el-GR"/>
              </w:rPr>
              <w:t>Τήρηση Εγγυημένου Επιπέδου Υπηρεσιών – Ρήτρες</w:t>
            </w:r>
            <w:r>
              <w:rPr>
                <w:rFonts w:ascii="Tahoma" w:eastAsia="SimSun" w:hAnsi="Tahoma" w:cs="Tahoma"/>
                <w:szCs w:val="22"/>
                <w:lang w:val="el-GR"/>
              </w:rPr>
              <w:t>, ε</w:t>
            </w:r>
            <w:r w:rsidRPr="0088722C">
              <w:rPr>
                <w:rFonts w:ascii="Tahoma" w:eastAsia="SimSun" w:hAnsi="Tahoma" w:cs="Tahoma"/>
                <w:szCs w:val="22"/>
                <w:lang w:val="el-GR"/>
              </w:rPr>
              <w:t>πιβάλλονται οι προβλεπόμενες ρήτρες.</w:t>
            </w:r>
          </w:p>
          <w:p w14:paraId="3B04E667" w14:textId="77777777" w:rsidR="0088722C" w:rsidRPr="0088722C" w:rsidRDefault="0088722C" w:rsidP="00EB3381">
            <w:pPr>
              <w:numPr>
                <w:ilvl w:val="0"/>
                <w:numId w:val="68"/>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Εντοπισμός αιτιών βλαβών/ δυσλειτουργιών και αποκατάσταση.</w:t>
            </w:r>
          </w:p>
          <w:p w14:paraId="4607D575" w14:textId="77777777" w:rsidR="0088722C" w:rsidRPr="0088722C" w:rsidRDefault="0088722C" w:rsidP="00EB3381">
            <w:pPr>
              <w:numPr>
                <w:ilvl w:val="0"/>
                <w:numId w:val="68"/>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Παράδοση – εγκατάσταση τυχόν νέων εκδόσεων των εφαρμογών, μετά από έγκριση της ΕΠΠΕ.</w:t>
            </w:r>
          </w:p>
          <w:p w14:paraId="3594D3C1" w14:textId="77777777" w:rsidR="0088722C" w:rsidRPr="0088722C" w:rsidRDefault="0088722C" w:rsidP="00EB3381">
            <w:pPr>
              <w:numPr>
                <w:ilvl w:val="0"/>
                <w:numId w:val="68"/>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Σε περίπτωση που η εγκατάσταση βελτιωτικής έκδοσης των έτοιμων πακέτων λογισμικού, μετά από έγκριση της ΕΠΠΕ, συνεπάγεται την ανάγκη επεμβάσεων στις εφαρμογές, ο Ανάδοχος είναι υποχρεωμένος να πραγματοποιήσει τις επεμβάσεις αυτές χωρίς πρόσθετη επιβάρυνση του Φορέα Λειτουργίας. </w:t>
            </w:r>
          </w:p>
          <w:p w14:paraId="298C5C52" w14:textId="77777777" w:rsidR="0088722C" w:rsidRPr="0088722C" w:rsidRDefault="0088722C" w:rsidP="00EB3381">
            <w:pPr>
              <w:numPr>
                <w:ilvl w:val="0"/>
                <w:numId w:val="68"/>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Σε περίπτωση που η παράδοση και εγκατάσταση νέων εκδόσεων των εφαρμογών, απαιτεί την εγκατάσταση νέων εκδόσεων έτοιμου λογισμικού, τότε ο Ανάδοχος είναι υποχρεωμένος να τις πραγματοποιήσει χωρίς πρόσθετη επιβάρυνση του Φορέα </w:t>
            </w:r>
            <w:r w:rsidRPr="0088722C">
              <w:rPr>
                <w:rFonts w:ascii="Tahoma" w:eastAsia="SimSun" w:hAnsi="Tahoma" w:cs="Tahoma"/>
                <w:szCs w:val="22"/>
                <w:lang w:val="el-GR"/>
              </w:rPr>
              <w:lastRenderedPageBreak/>
              <w:t xml:space="preserve">Λειτουργίας. Στη περίπτωση αυτή η προμήθεια των νέων εκδόσεων έτοιμου λογισμικού δεν αποτελεί υποχρέωση του Αναδόχου. </w:t>
            </w:r>
          </w:p>
          <w:p w14:paraId="08BE7B07" w14:textId="77777777" w:rsidR="0088722C" w:rsidRPr="0088722C" w:rsidRDefault="0088722C" w:rsidP="00EB3381">
            <w:pPr>
              <w:numPr>
                <w:ilvl w:val="0"/>
                <w:numId w:val="68"/>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Εξασφάλιση ορθής λειτουργίας όλων των </w:t>
            </w:r>
            <w:r w:rsidRPr="0088722C">
              <w:rPr>
                <w:rFonts w:ascii="Tahoma" w:eastAsia="SimSun" w:hAnsi="Tahoma" w:cs="Tahoma"/>
                <w:szCs w:val="22"/>
              </w:rPr>
              <w:t>customizations</w:t>
            </w:r>
            <w:r w:rsidRPr="0088722C">
              <w:rPr>
                <w:rFonts w:ascii="Tahoma" w:eastAsia="SimSun" w:hAnsi="Tahoma" w:cs="Tahoma"/>
                <w:szCs w:val="22"/>
                <w:lang w:val="el-GR"/>
              </w:rPr>
              <w:t>, διεπαφών με άλλα συστήματα, κ.λπ., με τις νεότερες εκδόσεις.</w:t>
            </w:r>
          </w:p>
          <w:p w14:paraId="0E8268BA" w14:textId="77777777" w:rsidR="0088722C" w:rsidRPr="0088722C" w:rsidRDefault="0088722C" w:rsidP="00EB3381">
            <w:pPr>
              <w:numPr>
                <w:ilvl w:val="0"/>
                <w:numId w:val="68"/>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Παράδοση αντιτύπων όλων των μεταβολών ή των επανεκδόσεων ή τροποποιήσεων των εγχειριδίων εφαρμογής/ών.</w:t>
            </w:r>
          </w:p>
          <w:p w14:paraId="3BF86F5A" w14:textId="77777777" w:rsidR="0088722C" w:rsidRPr="0088722C" w:rsidRDefault="0088722C" w:rsidP="00EB3381">
            <w:pPr>
              <w:numPr>
                <w:ilvl w:val="0"/>
                <w:numId w:val="68"/>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Χρήση του Συστήματος Διαχείρισης Αιτημάτων Έργων (</w:t>
            </w:r>
            <w:r w:rsidRPr="0088722C">
              <w:rPr>
                <w:rFonts w:ascii="Tahoma" w:eastAsia="SimSun" w:hAnsi="Tahoma" w:cs="Tahoma"/>
                <w:szCs w:val="22"/>
              </w:rPr>
              <w:t>Ticket</w:t>
            </w:r>
            <w:r w:rsidRPr="0088722C">
              <w:rPr>
                <w:rFonts w:ascii="Tahoma" w:eastAsia="SimSun" w:hAnsi="Tahoma" w:cs="Tahoma"/>
                <w:szCs w:val="22"/>
                <w:lang w:val="el-GR"/>
              </w:rPr>
              <w:t xml:space="preserve"> </w:t>
            </w:r>
            <w:r w:rsidRPr="0088722C">
              <w:rPr>
                <w:rFonts w:ascii="Tahoma" w:eastAsia="SimSun" w:hAnsi="Tahoma" w:cs="Tahoma"/>
                <w:szCs w:val="22"/>
              </w:rPr>
              <w:t>Management</w:t>
            </w:r>
            <w:r w:rsidRPr="0088722C">
              <w:rPr>
                <w:rFonts w:ascii="Tahoma" w:eastAsia="SimSun" w:hAnsi="Tahoma" w:cs="Tahoma"/>
                <w:szCs w:val="22"/>
                <w:lang w:val="el-GR"/>
              </w:rPr>
              <w:t xml:space="preserve"> </w:t>
            </w:r>
            <w:r w:rsidRPr="0088722C">
              <w:rPr>
                <w:rFonts w:ascii="Tahoma" w:eastAsia="SimSun" w:hAnsi="Tahoma" w:cs="Tahoma"/>
                <w:szCs w:val="22"/>
              </w:rPr>
              <w:t>System</w:t>
            </w:r>
            <w:r w:rsidRPr="0088722C">
              <w:rPr>
                <w:rFonts w:ascii="Tahoma" w:eastAsia="SimSun" w:hAnsi="Tahoma" w:cs="Tahoma"/>
                <w:szCs w:val="22"/>
                <w:lang w:val="el-GR"/>
              </w:rPr>
              <w:t>) της Αναθέτουσας Αρχής από τον Ανάδοχο.</w:t>
            </w:r>
          </w:p>
          <w:p w14:paraId="44D4A9FC" w14:textId="77777777" w:rsidR="0088722C" w:rsidRPr="0088722C" w:rsidRDefault="0088722C" w:rsidP="0088722C">
            <w:pPr>
              <w:suppressAutoHyphens w:val="0"/>
              <w:autoSpaceDE w:val="0"/>
              <w:spacing w:after="60"/>
              <w:rPr>
                <w:rFonts w:ascii="Tahoma" w:eastAsia="SimSun" w:hAnsi="Tahoma" w:cs="Tahoma"/>
                <w:szCs w:val="22"/>
                <w:lang w:val="el-GR"/>
              </w:rPr>
            </w:pPr>
          </w:p>
          <w:p w14:paraId="2D89FDAB" w14:textId="77777777" w:rsidR="0088722C" w:rsidRPr="0088722C" w:rsidRDefault="0088722C" w:rsidP="0088722C">
            <w:pPr>
              <w:suppressAutoHyphens w:val="0"/>
              <w:autoSpaceDE w:val="0"/>
              <w:spacing w:after="60"/>
              <w:rPr>
                <w:rFonts w:ascii="Tahoma" w:eastAsia="SimSun" w:hAnsi="Tahoma" w:cs="Tahoma"/>
                <w:b/>
                <w:szCs w:val="22"/>
                <w:u w:val="single"/>
              </w:rPr>
            </w:pPr>
            <w:r w:rsidRPr="0088722C">
              <w:rPr>
                <w:rFonts w:ascii="Tahoma" w:eastAsia="SimSun" w:hAnsi="Tahoma" w:cs="Tahoma"/>
                <w:b/>
                <w:szCs w:val="22"/>
              </w:rPr>
              <w:t xml:space="preserve">ΥΠΗΡΕΣΙΕΣ/ΤΕΧΝΙΚΗ ΥΠΟΣΤΗΡΙΞΗ </w:t>
            </w:r>
          </w:p>
          <w:p w14:paraId="21D549C9" w14:textId="77777777" w:rsidR="0088722C" w:rsidRPr="0088722C" w:rsidRDefault="0088722C" w:rsidP="00EB3381">
            <w:pPr>
              <w:numPr>
                <w:ilvl w:val="0"/>
                <w:numId w:val="70"/>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Υπηρεσίες Τεχνικής Υποστήριξης μέσω Λειτουργίας </w:t>
            </w:r>
            <w:r w:rsidRPr="0088722C">
              <w:rPr>
                <w:rFonts w:ascii="Tahoma" w:eastAsia="SimSun" w:hAnsi="Tahoma" w:cs="Tahoma"/>
                <w:szCs w:val="22"/>
              </w:rPr>
              <w:t>Helpdesk</w:t>
            </w:r>
            <w:r w:rsidRPr="0088722C">
              <w:rPr>
                <w:rFonts w:ascii="Tahoma" w:eastAsia="SimSun" w:hAnsi="Tahoma" w:cs="Tahoma"/>
                <w:szCs w:val="22"/>
                <w:lang w:val="el-GR"/>
              </w:rPr>
              <w:t>.</w:t>
            </w:r>
          </w:p>
          <w:p w14:paraId="0E7C747F" w14:textId="77777777" w:rsidR="0088722C" w:rsidRPr="0088722C" w:rsidRDefault="0088722C" w:rsidP="00EB3381">
            <w:pPr>
              <w:numPr>
                <w:ilvl w:val="0"/>
                <w:numId w:val="70"/>
              </w:numPr>
              <w:suppressAutoHyphens w:val="0"/>
              <w:autoSpaceDE w:val="0"/>
              <w:spacing w:after="60"/>
              <w:rPr>
                <w:rFonts w:ascii="Tahoma" w:eastAsia="SimSun" w:hAnsi="Tahoma" w:cs="Tahoma"/>
                <w:szCs w:val="22"/>
                <w:lang w:val="el-GR"/>
              </w:rPr>
            </w:pPr>
            <w:r w:rsidRPr="0088722C">
              <w:rPr>
                <w:rFonts w:ascii="Tahoma" w:eastAsia="SimSun" w:hAnsi="Tahoma" w:cs="Tahoma"/>
                <w:szCs w:val="22"/>
              </w:rPr>
              <w:t>On</w:t>
            </w:r>
            <w:r w:rsidRPr="0088722C">
              <w:rPr>
                <w:rFonts w:ascii="Tahoma" w:eastAsia="SimSun" w:hAnsi="Tahoma" w:cs="Tahoma"/>
                <w:szCs w:val="22"/>
                <w:lang w:val="el-GR"/>
              </w:rPr>
              <w:t xml:space="preserve"> </w:t>
            </w:r>
            <w:r w:rsidRPr="0088722C">
              <w:rPr>
                <w:rFonts w:ascii="Tahoma" w:eastAsia="SimSun" w:hAnsi="Tahoma" w:cs="Tahoma"/>
                <w:szCs w:val="22"/>
              </w:rPr>
              <w:t>site</w:t>
            </w:r>
            <w:r w:rsidRPr="0088722C">
              <w:rPr>
                <w:rFonts w:ascii="Tahoma" w:eastAsia="SimSun" w:hAnsi="Tahoma" w:cs="Tahoma"/>
                <w:szCs w:val="22"/>
                <w:lang w:val="el-GR"/>
              </w:rPr>
              <w:t xml:space="preserve"> υποστήριξη. Όταν τα αναφερόμενα προβλήματα δεν μπορούν να επιλυθούν απευθείας και οριστικά από το πρώτο επίπεδο παρέμβασης (</w:t>
            </w:r>
            <w:r w:rsidRPr="0088722C">
              <w:rPr>
                <w:rFonts w:ascii="Tahoma" w:eastAsia="SimSun" w:hAnsi="Tahoma" w:cs="Tahoma"/>
                <w:szCs w:val="22"/>
              </w:rPr>
              <w:t>Helpdesk</w:t>
            </w:r>
            <w:r w:rsidRPr="0088722C">
              <w:rPr>
                <w:rFonts w:ascii="Tahoma" w:eastAsia="SimSun" w:hAnsi="Tahoma" w:cs="Tahoma"/>
                <w:szCs w:val="22"/>
                <w:lang w:val="el-GR"/>
              </w:rPr>
              <w:t>), πρέπει να προωθούνται σε ειδικούς οι οποίοι θα δίνουν την απαιτούμενη λύση επιτόπου.</w:t>
            </w:r>
          </w:p>
          <w:p w14:paraId="578DE2C2" w14:textId="77777777" w:rsidR="0088722C" w:rsidRPr="0088722C" w:rsidRDefault="0088722C" w:rsidP="00EB3381">
            <w:pPr>
              <w:numPr>
                <w:ilvl w:val="0"/>
                <w:numId w:val="70"/>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Αντιμετώπιση λαθών και σφαλμάτων στη λειτουργία του συστήματος.</w:t>
            </w:r>
          </w:p>
          <w:p w14:paraId="79411646" w14:textId="77777777" w:rsidR="0088722C" w:rsidRPr="0088722C" w:rsidRDefault="0088722C" w:rsidP="00EB3381">
            <w:pPr>
              <w:numPr>
                <w:ilvl w:val="0"/>
                <w:numId w:val="70"/>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Προσαρμογή της βάσης που θα αναπτυχθεί στο πλαίσιο του παρόντος Έργου σε νέες απαιτήσεις που προκύπτουν από πιθανές τροποποιήσεις στην οργάνωση και τις λειτουργίες του Φορέα Λειτουργίας και σχετίζονται με το φυσικό αντικείμενο του παρόντος Έργου. </w:t>
            </w:r>
          </w:p>
          <w:p w14:paraId="5100678D" w14:textId="77777777" w:rsidR="0088722C" w:rsidRPr="0088722C" w:rsidRDefault="0088722C" w:rsidP="00EB3381">
            <w:pPr>
              <w:numPr>
                <w:ilvl w:val="0"/>
                <w:numId w:val="70"/>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Αναβάθμιση του συστήματος σε νέες εκδόσεις του λειτουργικού συστήματος ή του συστήματος διαχείρισης βάσεων δεδομένων στα οποία βασίζεται το σύστημα.</w:t>
            </w:r>
          </w:p>
          <w:p w14:paraId="17916A43" w14:textId="77777777" w:rsidR="0088722C" w:rsidRPr="0088722C" w:rsidRDefault="0088722C" w:rsidP="00EB3381">
            <w:pPr>
              <w:numPr>
                <w:ilvl w:val="0"/>
                <w:numId w:val="70"/>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Ενημέρωση των χειριστών του για τυχόν αλλαγές στη λειτουργικότητα του συστήματος.</w:t>
            </w:r>
          </w:p>
          <w:p w14:paraId="40A63E3E" w14:textId="77777777" w:rsidR="0088722C" w:rsidRPr="0088722C" w:rsidRDefault="0088722C" w:rsidP="0088722C">
            <w:pPr>
              <w:suppressAutoHyphens w:val="0"/>
              <w:autoSpaceDE w:val="0"/>
              <w:spacing w:after="60"/>
              <w:rPr>
                <w:rFonts w:ascii="Tahoma" w:eastAsia="SimSun" w:hAnsi="Tahoma" w:cs="Tahoma"/>
                <w:szCs w:val="22"/>
                <w:u w:val="single"/>
                <w:lang w:val="el-GR"/>
              </w:rPr>
            </w:pPr>
          </w:p>
          <w:p w14:paraId="44AEA950" w14:textId="77777777" w:rsidR="0088722C" w:rsidRPr="0088722C" w:rsidRDefault="0088722C" w:rsidP="0088722C">
            <w:pPr>
              <w:suppressAutoHyphens w:val="0"/>
              <w:autoSpaceDE w:val="0"/>
              <w:spacing w:after="60"/>
              <w:rPr>
                <w:rFonts w:ascii="Tahoma" w:eastAsia="SimSun" w:hAnsi="Tahoma" w:cs="Tahoma"/>
                <w:szCs w:val="22"/>
                <w:u w:val="single"/>
                <w:lang w:val="el-GR"/>
              </w:rPr>
            </w:pPr>
            <w:r w:rsidRPr="0088722C">
              <w:rPr>
                <w:rFonts w:ascii="Tahoma" w:eastAsia="SimSun" w:hAnsi="Tahoma" w:cs="Tahoma"/>
                <w:szCs w:val="22"/>
                <w:u w:val="single"/>
                <w:lang w:val="el-GR"/>
              </w:rPr>
              <w:t>Για τις ανωτέρω Υπηρεσίες 1, 2 και 3 θα πρέπει να παραδοθούν τα αντίστοιχα Παραδοτέα όπως αυτά περιγράφονται στο Αντικείμενο του Έργου της παρούσας.</w:t>
            </w:r>
          </w:p>
          <w:p w14:paraId="7BA24544" w14:textId="77777777" w:rsidR="0088722C" w:rsidRPr="0088722C" w:rsidRDefault="0088722C" w:rsidP="0088722C">
            <w:p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Οι ΑΜ που θα διατεθούν κατά τη διάρκεια της περιόδου συντήρησης για τις εργασίες που περιγράφονται στο σημείο 1. ανωτέρω, δεν θα υπερβαίνουν κατ΄έτος το 5% των ανθρωπομηνών που θα προσφερθούν από τον Ανάδοχο για την ανάπτυξη / παραμετροποίηση των εφαρμογών.</w:t>
            </w:r>
          </w:p>
          <w:p w14:paraId="1B482E6D" w14:textId="77777777" w:rsidR="0088722C" w:rsidRPr="0088722C" w:rsidRDefault="0088722C" w:rsidP="0088722C">
            <w:pPr>
              <w:suppressAutoHyphens w:val="0"/>
              <w:autoSpaceDE w:val="0"/>
              <w:spacing w:after="60"/>
              <w:rPr>
                <w:rFonts w:ascii="Tahoma" w:eastAsia="SimSun" w:hAnsi="Tahoma" w:cs="Tahoma"/>
                <w:szCs w:val="22"/>
                <w:lang w:val="el-GR"/>
              </w:rPr>
            </w:pPr>
          </w:p>
          <w:p w14:paraId="3B29D4A7" w14:textId="77777777" w:rsidR="0088722C" w:rsidRPr="0088722C" w:rsidRDefault="0088722C" w:rsidP="0088722C">
            <w:pPr>
              <w:suppressAutoHyphens w:val="0"/>
              <w:autoSpaceDE w:val="0"/>
              <w:spacing w:after="60"/>
              <w:rPr>
                <w:rFonts w:ascii="Tahoma" w:eastAsia="SimSun" w:hAnsi="Tahoma" w:cs="Tahoma"/>
                <w:szCs w:val="22"/>
                <w:u w:val="single"/>
                <w:lang w:val="el-GR"/>
              </w:rPr>
            </w:pPr>
            <w:r w:rsidRPr="0088722C">
              <w:rPr>
                <w:rFonts w:ascii="Tahoma" w:eastAsia="SimSun" w:hAnsi="Tahoma" w:cs="Tahoma"/>
                <w:szCs w:val="22"/>
                <w:u w:val="single"/>
                <w:lang w:val="el-GR"/>
              </w:rPr>
              <w:t xml:space="preserve">ΑΝΑΜΕΝΟΜΕΝΑ ΠΑΡΑΔΟΤΕΑ / ΑΠΟΤΕΛΕΣΜΑΤΑ ΠΕΡΙΟΔΟΥ: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58"/>
              <w:gridCol w:w="5844"/>
            </w:tblGrid>
            <w:tr w:rsidR="0088722C" w:rsidRPr="0088722C" w14:paraId="1910BA4E" w14:textId="77777777" w:rsidTr="007770B4">
              <w:trPr>
                <w:trHeight w:val="113"/>
              </w:trPr>
              <w:tc>
                <w:tcPr>
                  <w:tcW w:w="9535" w:type="dxa"/>
                  <w:gridSpan w:val="2"/>
                  <w:shd w:val="clear" w:color="auto" w:fill="E6E6E6"/>
                </w:tcPr>
                <w:p w14:paraId="4ECFE854" w14:textId="77777777" w:rsidR="0088722C" w:rsidRPr="0088722C" w:rsidRDefault="0088722C" w:rsidP="0088722C">
                  <w:pPr>
                    <w:suppressAutoHyphens w:val="0"/>
                    <w:autoSpaceDE w:val="0"/>
                    <w:spacing w:after="60"/>
                    <w:rPr>
                      <w:rFonts w:ascii="Tahoma" w:eastAsia="SimSun" w:hAnsi="Tahoma" w:cs="Tahoma"/>
                      <w:szCs w:val="22"/>
                      <w:lang w:val="el-GR"/>
                    </w:rPr>
                  </w:pPr>
                  <w:r w:rsidRPr="0088722C">
                    <w:rPr>
                      <w:rFonts w:ascii="Tahoma" w:eastAsia="SimSun" w:hAnsi="Tahoma" w:cs="Tahoma"/>
                      <w:b/>
                      <w:szCs w:val="22"/>
                      <w:lang w:val="el-GR"/>
                    </w:rPr>
                    <w:t xml:space="preserve">Περίοδος Συντήρησης </w:t>
                  </w:r>
                  <w:r w:rsidRPr="0088722C">
                    <w:rPr>
                      <w:rFonts w:ascii="Tahoma" w:eastAsia="SimSun" w:hAnsi="Tahoma" w:cs="Tahoma"/>
                      <w:szCs w:val="22"/>
                      <w:lang w:val="el-GR"/>
                    </w:rPr>
                    <w:t>– Παραδοτέα (ελάχιστα):</w:t>
                  </w:r>
                </w:p>
              </w:tc>
            </w:tr>
            <w:tr w:rsidR="0088722C" w:rsidRPr="0088722C" w14:paraId="704912A6" w14:textId="77777777" w:rsidTr="007770B4">
              <w:trPr>
                <w:trHeight w:val="390"/>
              </w:trPr>
              <w:tc>
                <w:tcPr>
                  <w:tcW w:w="3595" w:type="dxa"/>
                  <w:shd w:val="clear" w:color="auto" w:fill="E6E6E6"/>
                  <w:vAlign w:val="center"/>
                </w:tcPr>
                <w:p w14:paraId="31C8095F" w14:textId="77777777" w:rsidR="0088722C" w:rsidRPr="0088722C" w:rsidRDefault="0088722C" w:rsidP="0088722C">
                  <w:p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Τίτλος Παραδοτέου</w:t>
                  </w:r>
                </w:p>
              </w:tc>
              <w:tc>
                <w:tcPr>
                  <w:tcW w:w="5940" w:type="dxa"/>
                  <w:shd w:val="clear" w:color="auto" w:fill="E6E6E6"/>
                  <w:vAlign w:val="center"/>
                </w:tcPr>
                <w:p w14:paraId="621C3C7B" w14:textId="77777777" w:rsidR="0088722C" w:rsidRPr="0088722C" w:rsidRDefault="0088722C" w:rsidP="0088722C">
                  <w:p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Περιγραφή Παραδοτέου </w:t>
                  </w:r>
                </w:p>
              </w:tc>
            </w:tr>
            <w:tr w:rsidR="0088722C" w:rsidRPr="0088722C" w14:paraId="3DADC93D" w14:textId="77777777" w:rsidTr="007770B4">
              <w:trPr>
                <w:trHeight w:val="390"/>
              </w:trPr>
              <w:tc>
                <w:tcPr>
                  <w:tcW w:w="3595" w:type="dxa"/>
                </w:tcPr>
                <w:p w14:paraId="3E5D4D96" w14:textId="77777777" w:rsidR="0088722C" w:rsidRPr="0088722C" w:rsidRDefault="0088722C" w:rsidP="00EB3381">
                  <w:pPr>
                    <w:numPr>
                      <w:ilvl w:val="0"/>
                      <w:numId w:val="67"/>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Υπηρεσίες υποστήριξης και αποκατάστασης βλαβών</w:t>
                  </w:r>
                </w:p>
              </w:tc>
              <w:tc>
                <w:tcPr>
                  <w:tcW w:w="5940" w:type="dxa"/>
                </w:tcPr>
                <w:p w14:paraId="1C7640E5" w14:textId="77777777" w:rsidR="0088722C" w:rsidRPr="0088722C" w:rsidRDefault="0088722C" w:rsidP="0088722C">
                  <w:p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Τεύχος αποτύπωσης υπηρεσιών που θα περιλαμβάνει:</w:t>
                  </w:r>
                </w:p>
                <w:p w14:paraId="7FA45D04" w14:textId="77777777" w:rsidR="0088722C" w:rsidRPr="0088722C" w:rsidRDefault="0088722C" w:rsidP="00EB3381">
                  <w:pPr>
                    <w:numPr>
                      <w:ilvl w:val="0"/>
                      <w:numId w:val="69"/>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Αναλυτικό Πρόγραμμα ενεργειών προληπτικής συντήρησης, που υποβάλλεται με την έναρξη της σχετικής περιόδου</w:t>
                  </w:r>
                </w:p>
                <w:p w14:paraId="5F915BC3" w14:textId="77777777" w:rsidR="0088722C" w:rsidRPr="0088722C" w:rsidRDefault="0088722C" w:rsidP="00EB3381">
                  <w:pPr>
                    <w:numPr>
                      <w:ilvl w:val="0"/>
                      <w:numId w:val="69"/>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Αναλυτική Καταγραφή Πεπραγμένων Συντήρησης (Τακτικών – Έκτακτων Ενεργειών)</w:t>
                  </w:r>
                </w:p>
                <w:p w14:paraId="667A24AD" w14:textId="77777777" w:rsidR="0088722C" w:rsidRPr="0088722C" w:rsidRDefault="0088722C" w:rsidP="00EB3381">
                  <w:pPr>
                    <w:numPr>
                      <w:ilvl w:val="0"/>
                      <w:numId w:val="69"/>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Λίστα ανταλλακτικών και προσδιορισμός αναλωσίμων υλικών </w:t>
                  </w:r>
                </w:p>
                <w:p w14:paraId="76DDDCB5" w14:textId="77777777" w:rsidR="0088722C" w:rsidRPr="0088722C" w:rsidRDefault="0088722C" w:rsidP="00EB3381">
                  <w:pPr>
                    <w:numPr>
                      <w:ilvl w:val="0"/>
                      <w:numId w:val="69"/>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Τεκμηρίωση πρόσθετων προσαρμογών και παραμετροποιήσεων σε έτοιμο λογισμικό και εφαρμογών </w:t>
                  </w:r>
                </w:p>
                <w:p w14:paraId="3869001E" w14:textId="77777777" w:rsidR="0088722C" w:rsidRPr="0088722C" w:rsidRDefault="0088722C" w:rsidP="00EB3381">
                  <w:pPr>
                    <w:numPr>
                      <w:ilvl w:val="0"/>
                      <w:numId w:val="69"/>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Παράδοση αντιτύπων όλων των μεταβολών ή επανεκδόσεων ή τροποποιήσεων των εγχειριδίων του έτοιμου λογισμικού και εφαρμογής/ών</w:t>
                  </w:r>
                </w:p>
                <w:p w14:paraId="2F365C2F" w14:textId="77777777" w:rsidR="0088722C" w:rsidRPr="0088722C" w:rsidRDefault="0088722C" w:rsidP="00EB3381">
                  <w:pPr>
                    <w:numPr>
                      <w:ilvl w:val="0"/>
                      <w:numId w:val="69"/>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lastRenderedPageBreak/>
                    <w:t>Τεκμηρίωση εγκαταστάσεων νέων εκδόσεων έτοιμου λογισμικού και εφαρμογής/ών</w:t>
                  </w:r>
                </w:p>
                <w:p w14:paraId="537B5662" w14:textId="77777777" w:rsidR="0088722C" w:rsidRPr="0088722C" w:rsidRDefault="0088722C" w:rsidP="00EB3381">
                  <w:pPr>
                    <w:numPr>
                      <w:ilvl w:val="0"/>
                      <w:numId w:val="69"/>
                    </w:numPr>
                    <w:suppressAutoHyphens w:val="0"/>
                    <w:autoSpaceDE w:val="0"/>
                    <w:spacing w:after="60"/>
                    <w:rPr>
                      <w:rFonts w:ascii="Tahoma" w:eastAsia="SimSun" w:hAnsi="Tahoma" w:cs="Tahoma"/>
                      <w:szCs w:val="22"/>
                    </w:rPr>
                  </w:pPr>
                  <w:r w:rsidRPr="0088722C">
                    <w:rPr>
                      <w:rFonts w:ascii="Tahoma" w:eastAsia="SimSun" w:hAnsi="Tahoma" w:cs="Tahoma"/>
                      <w:szCs w:val="22"/>
                    </w:rPr>
                    <w:t xml:space="preserve">Έκθεση αξιολόγησης Περιόδου </w:t>
                  </w:r>
                </w:p>
              </w:tc>
            </w:tr>
          </w:tbl>
          <w:p w14:paraId="4F0E089E" w14:textId="77777777" w:rsidR="0088722C" w:rsidRPr="0088722C" w:rsidRDefault="0088722C" w:rsidP="0088722C">
            <w:p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lastRenderedPageBreak/>
              <w:t xml:space="preserve"> </w:t>
            </w:r>
          </w:p>
        </w:tc>
      </w:tr>
    </w:tbl>
    <w:p w14:paraId="32AC1104" w14:textId="0E15997A" w:rsidR="0088722C" w:rsidRDefault="0088722C">
      <w:pPr>
        <w:suppressAutoHyphens w:val="0"/>
        <w:autoSpaceDE w:val="0"/>
        <w:spacing w:after="60"/>
        <w:rPr>
          <w:rFonts w:ascii="Tahoma" w:eastAsia="SimSun" w:hAnsi="Tahoma" w:cs="Tahoma"/>
          <w:szCs w:val="22"/>
          <w:lang w:val="el-GR"/>
        </w:rPr>
      </w:pPr>
    </w:p>
    <w:p w14:paraId="6DAD9AAF" w14:textId="06AB7165" w:rsidR="0088722C" w:rsidRDefault="0088722C" w:rsidP="00F94007">
      <w:pPr>
        <w:pStyle w:val="4"/>
        <w:numPr>
          <w:ilvl w:val="2"/>
          <w:numId w:val="151"/>
        </w:numPr>
        <w:tabs>
          <w:tab w:val="left" w:pos="1134"/>
        </w:tabs>
        <w:rPr>
          <w:rFonts w:ascii="Tahoma" w:eastAsia="SimSun" w:hAnsi="Tahoma" w:cs="Tahoma"/>
          <w:szCs w:val="22"/>
          <w:lang w:val="el-GR"/>
        </w:rPr>
      </w:pPr>
      <w:bookmarkStart w:id="383" w:name="_Toc56417747"/>
      <w:r>
        <w:rPr>
          <w:rFonts w:ascii="Tahoma" w:eastAsia="SimSun" w:hAnsi="Tahoma" w:cs="Tahoma"/>
          <w:szCs w:val="22"/>
          <w:lang w:val="el-GR"/>
        </w:rPr>
        <w:t>Τήρηση Εγγυημένου Επιπέδου Υπηρεσιών – Ρήτρες</w:t>
      </w:r>
      <w:bookmarkEnd w:id="383"/>
    </w:p>
    <w:p w14:paraId="3E077699" w14:textId="7A29D23B" w:rsidR="0088722C" w:rsidRDefault="0088722C">
      <w:pPr>
        <w:suppressAutoHyphens w:val="0"/>
        <w:autoSpaceDE w:val="0"/>
        <w:spacing w:after="60"/>
        <w:rPr>
          <w:rFonts w:ascii="Tahoma" w:eastAsia="SimSun" w:hAnsi="Tahoma" w:cs="Tahoma"/>
          <w:szCs w:val="22"/>
          <w:lang w:val="el-GR"/>
        </w:rPr>
      </w:pPr>
    </w:p>
    <w:p w14:paraId="70B020E3" w14:textId="77777777" w:rsidR="0088722C" w:rsidRPr="0088722C" w:rsidRDefault="0088722C" w:rsidP="0088722C">
      <w:p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και συντήρησης (για την τελευταία εφόσον υπογραφεί Σύμβαση Συντήρησης). </w:t>
      </w:r>
    </w:p>
    <w:p w14:paraId="2FEA8CEB" w14:textId="77777777" w:rsidR="0088722C" w:rsidRPr="0088722C" w:rsidRDefault="0088722C" w:rsidP="0088722C">
      <w:pPr>
        <w:suppressAutoHyphens w:val="0"/>
        <w:autoSpaceDE w:val="0"/>
        <w:spacing w:after="60"/>
        <w:rPr>
          <w:rFonts w:ascii="Tahoma" w:eastAsia="SimSun" w:hAnsi="Tahoma" w:cs="Tahoma"/>
          <w:b/>
          <w:szCs w:val="22"/>
          <w:u w:val="single"/>
        </w:rPr>
      </w:pPr>
      <w:r w:rsidRPr="0088722C">
        <w:rPr>
          <w:rFonts w:ascii="Tahoma" w:eastAsia="SimSun" w:hAnsi="Tahoma" w:cs="Tahoma"/>
          <w:b/>
          <w:szCs w:val="22"/>
          <w:u w:val="single"/>
        </w:rPr>
        <w:t>Ορισμοί:</w:t>
      </w:r>
    </w:p>
    <w:p w14:paraId="542CDA54" w14:textId="77777777" w:rsidR="0088722C" w:rsidRPr="0088722C" w:rsidRDefault="0088722C" w:rsidP="00EB3381">
      <w:pPr>
        <w:numPr>
          <w:ilvl w:val="0"/>
          <w:numId w:val="73"/>
        </w:numPr>
        <w:suppressAutoHyphens w:val="0"/>
        <w:autoSpaceDE w:val="0"/>
        <w:spacing w:after="60"/>
        <w:rPr>
          <w:rFonts w:ascii="Tahoma" w:eastAsia="SimSun" w:hAnsi="Tahoma" w:cs="Tahoma"/>
          <w:szCs w:val="22"/>
          <w:lang w:val="el-GR"/>
        </w:rPr>
      </w:pPr>
      <w:r w:rsidRPr="0088722C">
        <w:rPr>
          <w:rFonts w:ascii="Tahoma" w:eastAsia="SimSun" w:hAnsi="Tahoma" w:cs="Tahoma"/>
          <w:b/>
          <w:szCs w:val="22"/>
          <w:lang w:val="el-GR"/>
        </w:rPr>
        <w:t>Λογισμικό/Εφαρμογές:</w:t>
      </w:r>
      <w:r w:rsidRPr="0088722C">
        <w:rPr>
          <w:rFonts w:ascii="Tahoma" w:eastAsia="SimSun" w:hAnsi="Tahoma" w:cs="Tahoma"/>
          <w:szCs w:val="22"/>
          <w:lang w:val="el-GR"/>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 λειτουργικά συστήματα </w:t>
      </w:r>
      <w:r w:rsidRPr="0088722C">
        <w:rPr>
          <w:rFonts w:ascii="Tahoma" w:eastAsia="SimSun" w:hAnsi="Tahoma" w:cs="Tahoma"/>
          <w:szCs w:val="22"/>
          <w:lang w:val="en-US"/>
        </w:rPr>
        <w:t>server</w:t>
      </w:r>
      <w:r w:rsidRPr="0088722C">
        <w:rPr>
          <w:rFonts w:ascii="Tahoma" w:eastAsia="SimSun" w:hAnsi="Tahoma" w:cs="Tahoma"/>
          <w:szCs w:val="22"/>
          <w:lang w:val="el-GR"/>
        </w:rPr>
        <w:t xml:space="preserve">, συστημικό (έτοιμο) λογισμικό </w:t>
      </w:r>
      <w:r w:rsidRPr="0088722C">
        <w:rPr>
          <w:rFonts w:ascii="Tahoma" w:eastAsia="SimSun" w:hAnsi="Tahoma" w:cs="Tahoma"/>
          <w:szCs w:val="22"/>
          <w:lang w:val="en-US"/>
        </w:rPr>
        <w:t>server</w:t>
      </w:r>
      <w:r w:rsidRPr="0088722C">
        <w:rPr>
          <w:rFonts w:ascii="Tahoma" w:eastAsia="SimSun" w:hAnsi="Tahoma" w:cs="Tahoma"/>
          <w:szCs w:val="22"/>
          <w:lang w:val="el-GR"/>
        </w:rPr>
        <w:t>.</w:t>
      </w:r>
    </w:p>
    <w:p w14:paraId="57C0A2E1" w14:textId="77777777" w:rsidR="0088722C" w:rsidRPr="0088722C" w:rsidRDefault="0088722C" w:rsidP="00EB3381">
      <w:pPr>
        <w:numPr>
          <w:ilvl w:val="0"/>
          <w:numId w:val="73"/>
        </w:numPr>
        <w:suppressAutoHyphens w:val="0"/>
        <w:autoSpaceDE w:val="0"/>
        <w:spacing w:after="60"/>
        <w:rPr>
          <w:rFonts w:ascii="Tahoma" w:eastAsia="SimSun" w:hAnsi="Tahoma" w:cs="Tahoma"/>
          <w:szCs w:val="22"/>
          <w:lang w:val="el-GR"/>
        </w:rPr>
      </w:pPr>
      <w:r w:rsidRPr="0088722C">
        <w:rPr>
          <w:rFonts w:ascii="Tahoma" w:eastAsia="SimSun" w:hAnsi="Tahoma" w:cs="Tahoma"/>
          <w:b/>
          <w:szCs w:val="22"/>
          <w:lang w:val="el-GR"/>
        </w:rPr>
        <w:t>Βλάβη:</w:t>
      </w:r>
      <w:r w:rsidRPr="0088722C">
        <w:rPr>
          <w:rFonts w:ascii="Tahoma" w:eastAsia="SimSun" w:hAnsi="Tahoma" w:cs="Tahoma"/>
          <w:szCs w:val="22"/>
          <w:lang w:val="el-GR"/>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14356DD4" w14:textId="77777777" w:rsidR="0088722C" w:rsidRPr="0088722C" w:rsidRDefault="0088722C" w:rsidP="00EB3381">
      <w:pPr>
        <w:numPr>
          <w:ilvl w:val="0"/>
          <w:numId w:val="73"/>
        </w:numPr>
        <w:suppressAutoHyphens w:val="0"/>
        <w:autoSpaceDE w:val="0"/>
        <w:spacing w:after="60"/>
        <w:rPr>
          <w:rFonts w:ascii="Tahoma" w:eastAsia="SimSun" w:hAnsi="Tahoma" w:cs="Tahoma"/>
          <w:szCs w:val="22"/>
          <w:lang w:val="el-GR"/>
        </w:rPr>
      </w:pPr>
      <w:r w:rsidRPr="0088722C">
        <w:rPr>
          <w:rFonts w:ascii="Tahoma" w:eastAsia="SimSun" w:hAnsi="Tahoma" w:cs="Tahoma"/>
          <w:b/>
          <w:szCs w:val="22"/>
          <w:lang w:val="el-GR"/>
        </w:rPr>
        <w:t>Δυσλειτουργία:</w:t>
      </w:r>
      <w:r w:rsidRPr="0088722C">
        <w:rPr>
          <w:rFonts w:ascii="Tahoma" w:eastAsia="SimSun" w:hAnsi="Tahoma" w:cs="Tahoma"/>
          <w:szCs w:val="22"/>
          <w:lang w:val="el-GR"/>
        </w:rPr>
        <w:t xml:space="preserve"> ζημιά μέρους ή όλης της διακριτής μονάδας λογισμικού/εφαρμογών, η οποία </w:t>
      </w:r>
      <w:r w:rsidRPr="0088722C">
        <w:rPr>
          <w:rFonts w:ascii="Tahoma" w:eastAsia="SimSun" w:hAnsi="Tahoma" w:cs="Tahoma"/>
          <w:szCs w:val="22"/>
          <w:u w:val="single"/>
          <w:lang w:val="el-GR"/>
        </w:rPr>
        <w:t>δεν</w:t>
      </w:r>
      <w:r w:rsidRPr="0088722C">
        <w:rPr>
          <w:rFonts w:ascii="Tahoma" w:eastAsia="SimSun" w:hAnsi="Tahoma" w:cs="Tahoma"/>
          <w:szCs w:val="22"/>
          <w:lang w:val="el-GR"/>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60C31A8E" w14:textId="77777777" w:rsidR="0088722C" w:rsidRPr="0088722C" w:rsidRDefault="0088722C" w:rsidP="00EB3381">
      <w:pPr>
        <w:numPr>
          <w:ilvl w:val="0"/>
          <w:numId w:val="73"/>
        </w:numPr>
        <w:suppressAutoHyphens w:val="0"/>
        <w:autoSpaceDE w:val="0"/>
        <w:spacing w:after="60"/>
        <w:rPr>
          <w:rFonts w:ascii="Tahoma" w:eastAsia="SimSun" w:hAnsi="Tahoma" w:cs="Tahoma"/>
          <w:szCs w:val="22"/>
          <w:lang w:val="el-GR"/>
        </w:rPr>
      </w:pPr>
      <w:r w:rsidRPr="0088722C">
        <w:rPr>
          <w:rFonts w:ascii="Tahoma" w:eastAsia="SimSun" w:hAnsi="Tahoma" w:cs="Tahoma"/>
          <w:b/>
          <w:szCs w:val="22"/>
          <w:lang w:val="el-GR"/>
        </w:rPr>
        <w:t>ΚΩΚ</w:t>
      </w:r>
      <w:r w:rsidRPr="0088722C">
        <w:rPr>
          <w:rFonts w:ascii="Tahoma" w:eastAsia="SimSun" w:hAnsi="Tahoma" w:cs="Tahoma"/>
          <w:szCs w:val="22"/>
          <w:lang w:val="el-GR"/>
        </w:rPr>
        <w:t xml:space="preserve"> (κανονικές ώρες κάλυψης): Το χρονικό διάστημα 07:30 – 17:00 για τις εργάσιμες ημέρες.</w:t>
      </w:r>
    </w:p>
    <w:p w14:paraId="37DEB0CC" w14:textId="77777777" w:rsidR="0088722C" w:rsidRPr="0088722C" w:rsidRDefault="0088722C" w:rsidP="00EB3381">
      <w:pPr>
        <w:numPr>
          <w:ilvl w:val="0"/>
          <w:numId w:val="73"/>
        </w:numPr>
        <w:suppressAutoHyphens w:val="0"/>
        <w:autoSpaceDE w:val="0"/>
        <w:spacing w:after="60"/>
        <w:rPr>
          <w:rFonts w:ascii="Tahoma" w:eastAsia="SimSun" w:hAnsi="Tahoma" w:cs="Tahoma"/>
          <w:szCs w:val="22"/>
          <w:lang w:val="el-GR"/>
        </w:rPr>
      </w:pPr>
      <w:r w:rsidRPr="0088722C">
        <w:rPr>
          <w:rFonts w:ascii="Tahoma" w:eastAsia="SimSun" w:hAnsi="Tahoma" w:cs="Tahoma"/>
          <w:b/>
          <w:szCs w:val="22"/>
          <w:lang w:val="el-GR"/>
        </w:rPr>
        <w:t>ΕΩΚ</w:t>
      </w:r>
      <w:r w:rsidRPr="0088722C">
        <w:rPr>
          <w:rFonts w:ascii="Tahoma" w:eastAsia="SimSun" w:hAnsi="Tahoma" w:cs="Tahoma"/>
          <w:szCs w:val="22"/>
          <w:lang w:val="el-GR"/>
        </w:rPr>
        <w:t xml:space="preserve"> (επιπλέον ώρες κάλυψης): Το υπόλοιπο χρονικό διάστημα.</w:t>
      </w:r>
    </w:p>
    <w:p w14:paraId="75315B92" w14:textId="77777777" w:rsidR="0088722C" w:rsidRPr="0088722C" w:rsidRDefault="0088722C" w:rsidP="00EB3381">
      <w:pPr>
        <w:numPr>
          <w:ilvl w:val="0"/>
          <w:numId w:val="73"/>
        </w:numPr>
        <w:suppressAutoHyphens w:val="0"/>
        <w:autoSpaceDE w:val="0"/>
        <w:spacing w:after="60"/>
        <w:rPr>
          <w:rFonts w:ascii="Tahoma" w:eastAsia="SimSun" w:hAnsi="Tahoma" w:cs="Tahoma"/>
          <w:b/>
          <w:szCs w:val="22"/>
          <w:u w:val="single"/>
        </w:rPr>
      </w:pPr>
      <w:r w:rsidRPr="0088722C">
        <w:rPr>
          <w:rFonts w:ascii="Tahoma" w:eastAsia="SimSun" w:hAnsi="Tahoma" w:cs="Tahoma"/>
          <w:b/>
          <w:szCs w:val="22"/>
          <w:lang w:val="el-GR"/>
        </w:rPr>
        <w:t xml:space="preserve">Χρόνος αποκατάστασης βλάβης </w:t>
      </w:r>
      <w:r w:rsidRPr="0088722C">
        <w:rPr>
          <w:rFonts w:ascii="Tahoma" w:eastAsia="SimSun" w:hAnsi="Tahoma" w:cs="Tahoma"/>
          <w:szCs w:val="22"/>
          <w:lang w:val="el-GR"/>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88722C">
        <w:rPr>
          <w:rFonts w:ascii="Tahoma" w:eastAsia="SimSun" w:hAnsi="Tahoma" w:cs="Tahoma"/>
          <w:b/>
          <w:szCs w:val="22"/>
          <w:lang w:val="el-GR"/>
        </w:rPr>
        <w:t>αθροιστικά σε μηνιαία βάση.</w:t>
      </w:r>
      <w:r w:rsidRPr="0088722C">
        <w:rPr>
          <w:rFonts w:ascii="Tahoma" w:eastAsia="SimSun" w:hAnsi="Tahoma" w:cs="Tahoma"/>
          <w:szCs w:val="22"/>
          <w:lang w:val="el-GR"/>
        </w:rPr>
        <w:t xml:space="preserve"> </w:t>
      </w:r>
      <w:r w:rsidRPr="0088722C">
        <w:rPr>
          <w:rFonts w:ascii="Tahoma" w:eastAsia="SimSun" w:hAnsi="Tahoma" w:cs="Tahoma"/>
          <w:szCs w:val="22"/>
        </w:rPr>
        <w:t>Ο χρόνος αυτός είναι:</w:t>
      </w:r>
    </w:p>
    <w:p w14:paraId="0192EB9A" w14:textId="77777777" w:rsidR="0088722C" w:rsidRPr="0088722C" w:rsidRDefault="0088722C" w:rsidP="00EB3381">
      <w:pPr>
        <w:numPr>
          <w:ilvl w:val="0"/>
          <w:numId w:val="71"/>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έξι (6) ώρες από τη στιγμή της ανακοίνωσης της εμφάνισης της βλάβης αν η ανακοίνωση του προβλήματος πραγματοποιήθηκε εντός ΚΩΚ </w:t>
      </w:r>
    </w:p>
    <w:p w14:paraId="7C651449" w14:textId="77777777" w:rsidR="0088722C" w:rsidRPr="0088722C" w:rsidRDefault="0088722C" w:rsidP="00EB3381">
      <w:pPr>
        <w:numPr>
          <w:ilvl w:val="0"/>
          <w:numId w:val="71"/>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έξι (6) ώρες οι οποίες θα προσμετρούνται από τις 07.30 της επόμενης εργάσιμης ημέρας, για τις λοιπές ώρες ανακοίνωσης προβλήματος βλάβης</w:t>
      </w:r>
    </w:p>
    <w:p w14:paraId="4CC82E34" w14:textId="77777777" w:rsidR="0088722C" w:rsidRPr="0088722C" w:rsidRDefault="0088722C" w:rsidP="00EB3381">
      <w:pPr>
        <w:numPr>
          <w:ilvl w:val="0"/>
          <w:numId w:val="73"/>
        </w:numPr>
        <w:suppressAutoHyphens w:val="0"/>
        <w:autoSpaceDE w:val="0"/>
        <w:spacing w:after="60"/>
        <w:rPr>
          <w:rFonts w:ascii="Tahoma" w:eastAsia="SimSun" w:hAnsi="Tahoma" w:cs="Tahoma"/>
          <w:b/>
          <w:bCs/>
          <w:szCs w:val="22"/>
          <w:u w:val="single"/>
          <w:lang w:val="el-GR"/>
        </w:rPr>
      </w:pPr>
      <w:r w:rsidRPr="0088722C">
        <w:rPr>
          <w:rFonts w:ascii="Tahoma" w:eastAsia="SimSun" w:hAnsi="Tahoma" w:cs="Tahoma"/>
          <w:b/>
          <w:bCs/>
          <w:szCs w:val="22"/>
          <w:lang w:val="el-GR"/>
        </w:rPr>
        <w:t xml:space="preserve">Χρόνος αποκατάστασης δυσλειτουργίας </w:t>
      </w:r>
      <w:r w:rsidRPr="0088722C">
        <w:rPr>
          <w:rFonts w:ascii="Tahoma" w:eastAsia="SimSun" w:hAnsi="Tahoma" w:cs="Tahoma"/>
          <w:szCs w:val="22"/>
          <w:lang w:val="el-GR"/>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88722C">
        <w:rPr>
          <w:rFonts w:ascii="Tahoma" w:eastAsia="SimSun" w:hAnsi="Tahoma" w:cs="Tahoma"/>
          <w:b/>
          <w:bCs/>
          <w:szCs w:val="22"/>
          <w:lang w:val="el-GR"/>
        </w:rPr>
        <w:t>αθροιστικά σε μηνιαία βάση.</w:t>
      </w:r>
      <w:r w:rsidRPr="0088722C">
        <w:rPr>
          <w:rFonts w:ascii="Tahoma" w:eastAsia="SimSun" w:hAnsi="Tahoma" w:cs="Tahoma"/>
          <w:szCs w:val="22"/>
          <w:lang w:val="el-GR"/>
        </w:rPr>
        <w:t xml:space="preserve"> Ο χρόνος αυτός είναι:</w:t>
      </w:r>
    </w:p>
    <w:p w14:paraId="36A165AC" w14:textId="77777777" w:rsidR="0088722C" w:rsidRPr="0088722C" w:rsidRDefault="0088722C" w:rsidP="00EB3381">
      <w:pPr>
        <w:numPr>
          <w:ilvl w:val="0"/>
          <w:numId w:val="71"/>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οκτώ (8) ώρες από τη στιγμή της ανακοίνωσης της εμφάνισης της δυσλειτουργίας αν η ανακοίνωση του προβλήματος πραγματοποιήθηκε εντός ΚΩΚ </w:t>
      </w:r>
    </w:p>
    <w:p w14:paraId="68C636B9" w14:textId="77777777" w:rsidR="0088722C" w:rsidRPr="0088722C" w:rsidRDefault="0088722C" w:rsidP="00EB3381">
      <w:pPr>
        <w:numPr>
          <w:ilvl w:val="0"/>
          <w:numId w:val="71"/>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είκοσι τέσσερις (24) ώρες οι οποίες θα προσμετρούνται από τις 07.30 της επόμενης εργάσιμης ημέρας, για τις λοιπές ώρες ανακοίνωσης προβλήματος δυσλειτουργίας</w:t>
      </w:r>
    </w:p>
    <w:p w14:paraId="172E3CBD" w14:textId="77777777" w:rsidR="0088722C" w:rsidRPr="0088722C" w:rsidRDefault="0088722C" w:rsidP="0088722C">
      <w:pPr>
        <w:suppressAutoHyphens w:val="0"/>
        <w:autoSpaceDE w:val="0"/>
        <w:spacing w:after="60"/>
        <w:rPr>
          <w:rFonts w:ascii="Tahoma" w:eastAsia="SimSun" w:hAnsi="Tahoma" w:cs="Tahoma"/>
          <w:b/>
          <w:szCs w:val="22"/>
          <w:u w:val="single"/>
          <w:lang w:val="el-GR"/>
        </w:rPr>
      </w:pPr>
    </w:p>
    <w:p w14:paraId="63DCD6DB" w14:textId="77777777" w:rsidR="0088722C" w:rsidRPr="0088722C" w:rsidRDefault="0088722C" w:rsidP="0088722C">
      <w:pPr>
        <w:suppressAutoHyphens w:val="0"/>
        <w:autoSpaceDE w:val="0"/>
        <w:spacing w:after="60"/>
        <w:rPr>
          <w:rFonts w:ascii="Tahoma" w:eastAsia="SimSun" w:hAnsi="Tahoma" w:cs="Tahoma"/>
          <w:b/>
          <w:szCs w:val="22"/>
          <w:u w:val="single"/>
          <w:lang w:val="el-GR"/>
        </w:rPr>
      </w:pPr>
      <w:r w:rsidRPr="0088722C">
        <w:rPr>
          <w:rFonts w:ascii="Tahoma" w:eastAsia="SimSun" w:hAnsi="Tahoma" w:cs="Tahoma"/>
          <w:b/>
          <w:szCs w:val="22"/>
          <w:u w:val="single"/>
          <w:lang w:val="el-GR"/>
        </w:rPr>
        <w:t xml:space="preserve">Μη διαθεσιμότητα – Ρήτρες: </w:t>
      </w:r>
    </w:p>
    <w:p w14:paraId="2A2B723E" w14:textId="77777777" w:rsidR="0088722C" w:rsidRPr="0088722C" w:rsidRDefault="0088722C" w:rsidP="0088722C">
      <w:pPr>
        <w:suppressAutoHyphens w:val="0"/>
        <w:autoSpaceDE w:val="0"/>
        <w:spacing w:after="60"/>
        <w:rPr>
          <w:rFonts w:ascii="Tahoma" w:eastAsia="SimSun" w:hAnsi="Tahoma" w:cs="Tahoma"/>
          <w:szCs w:val="22"/>
          <w:lang w:val="el-GR"/>
        </w:rPr>
      </w:pPr>
      <w:bookmarkStart w:id="384" w:name="OLE_LINK5"/>
      <w:bookmarkStart w:id="385" w:name="OLE_LINK6"/>
      <w:r w:rsidRPr="0088722C">
        <w:rPr>
          <w:rFonts w:ascii="Tahoma" w:eastAsia="SimSun" w:hAnsi="Tahoma" w:cs="Tahoma"/>
          <w:szCs w:val="22"/>
          <w:lang w:val="el-GR"/>
        </w:rPr>
        <w:t xml:space="preserve">Σε περίπτωση υπέρβασης του </w:t>
      </w:r>
      <w:r w:rsidRPr="0088722C">
        <w:rPr>
          <w:rFonts w:ascii="Tahoma" w:eastAsia="SimSun" w:hAnsi="Tahoma" w:cs="Tahoma"/>
          <w:b/>
          <w:szCs w:val="22"/>
          <w:lang w:val="el-GR"/>
        </w:rPr>
        <w:t xml:space="preserve">μηνιαίου </w:t>
      </w:r>
      <w:r w:rsidRPr="0088722C">
        <w:rPr>
          <w:rFonts w:ascii="Tahoma" w:eastAsia="SimSun" w:hAnsi="Tahoma" w:cs="Tahoma"/>
          <w:b/>
          <w:bCs/>
          <w:szCs w:val="22"/>
          <w:lang w:val="el-GR"/>
        </w:rPr>
        <w:t>χρόνου αποκατάστασης βλάβης</w:t>
      </w:r>
      <w:r w:rsidRPr="0088722C">
        <w:rPr>
          <w:rFonts w:ascii="Tahoma" w:eastAsia="SimSun" w:hAnsi="Tahoma" w:cs="Tahoma"/>
          <w:szCs w:val="22"/>
          <w:lang w:val="el-GR"/>
        </w:rPr>
        <w:t>, επιβάλλεται στον Ανάδοχο ρήτρα ίση με το μεγαλύτερο εκ των δύο ακόλουθων τιμών:</w:t>
      </w:r>
    </w:p>
    <w:p w14:paraId="5FCA7077" w14:textId="77777777" w:rsidR="0088722C" w:rsidRPr="0088722C" w:rsidRDefault="0088722C" w:rsidP="00EB3381">
      <w:pPr>
        <w:numPr>
          <w:ilvl w:val="0"/>
          <w:numId w:val="72"/>
        </w:numPr>
        <w:suppressAutoHyphens w:val="0"/>
        <w:autoSpaceDE w:val="0"/>
        <w:spacing w:after="60"/>
        <w:rPr>
          <w:rFonts w:ascii="Tahoma" w:eastAsia="SimSun" w:hAnsi="Tahoma" w:cs="Tahoma"/>
          <w:szCs w:val="22"/>
          <w:lang w:val="el-GR"/>
        </w:rPr>
      </w:pPr>
      <w:r w:rsidRPr="0088722C">
        <w:rPr>
          <w:rFonts w:ascii="Tahoma" w:eastAsia="SimSun" w:hAnsi="Tahoma" w:cs="Tahoma"/>
          <w:b/>
          <w:szCs w:val="22"/>
          <w:lang w:val="el-GR"/>
        </w:rPr>
        <w:t>0,05%</w:t>
      </w:r>
      <w:r w:rsidRPr="0088722C">
        <w:rPr>
          <w:rFonts w:ascii="Tahoma" w:eastAsia="SimSun" w:hAnsi="Tahoma" w:cs="Tahoma"/>
          <w:szCs w:val="22"/>
          <w:lang w:val="el-GR"/>
        </w:rPr>
        <w:t xml:space="preserve"> επί του συμβατικού τιμήματος της μονάδας/τμήματος που είναι εκτός λειτουργίας</w:t>
      </w:r>
    </w:p>
    <w:p w14:paraId="74496B0E" w14:textId="77777777" w:rsidR="0088722C" w:rsidRPr="0088722C" w:rsidRDefault="0088722C" w:rsidP="00EB3381">
      <w:pPr>
        <w:numPr>
          <w:ilvl w:val="0"/>
          <w:numId w:val="72"/>
        </w:numPr>
        <w:suppressAutoHyphens w:val="0"/>
        <w:autoSpaceDE w:val="0"/>
        <w:spacing w:after="60"/>
        <w:rPr>
          <w:rFonts w:ascii="Tahoma" w:eastAsia="SimSun" w:hAnsi="Tahoma" w:cs="Tahoma"/>
          <w:szCs w:val="22"/>
          <w:lang w:val="el-GR"/>
        </w:rPr>
      </w:pPr>
      <w:r w:rsidRPr="0088722C">
        <w:rPr>
          <w:rFonts w:ascii="Tahoma" w:eastAsia="SimSun" w:hAnsi="Tahoma" w:cs="Tahoma"/>
          <w:b/>
          <w:szCs w:val="22"/>
          <w:lang w:val="el-GR"/>
        </w:rPr>
        <w:lastRenderedPageBreak/>
        <w:t>0,2%</w:t>
      </w:r>
      <w:r w:rsidRPr="0088722C">
        <w:rPr>
          <w:rFonts w:ascii="Tahoma" w:eastAsia="SimSun" w:hAnsi="Tahoma" w:cs="Tahoma"/>
          <w:szCs w:val="22"/>
          <w:lang w:val="el-GR"/>
        </w:rPr>
        <w:t xml:space="preserve"> επί του τρέχοντος ετήσιου κόστους συντήρησης του συνόλου του συστήματος.</w:t>
      </w:r>
    </w:p>
    <w:p w14:paraId="3F9CF285" w14:textId="77777777" w:rsidR="0088722C" w:rsidRPr="0088722C" w:rsidRDefault="0088722C" w:rsidP="0088722C">
      <w:pPr>
        <w:suppressAutoHyphens w:val="0"/>
        <w:autoSpaceDE w:val="0"/>
        <w:spacing w:after="60"/>
        <w:rPr>
          <w:rFonts w:ascii="Tahoma" w:eastAsia="SimSun" w:hAnsi="Tahoma" w:cs="Tahoma"/>
          <w:szCs w:val="22"/>
          <w:lang w:val="el-GR"/>
        </w:rPr>
      </w:pPr>
      <w:r w:rsidRPr="0088722C">
        <w:rPr>
          <w:rFonts w:ascii="Tahoma" w:eastAsia="SimSun" w:hAnsi="Tahoma" w:cs="Tahoma"/>
          <w:b/>
          <w:szCs w:val="22"/>
          <w:lang w:val="el-GR"/>
        </w:rPr>
        <w:t>για κάθε επιπλέον ώρα βλάβης</w:t>
      </w:r>
      <w:r w:rsidRPr="0088722C">
        <w:rPr>
          <w:rFonts w:ascii="Tahoma" w:eastAsia="SimSun" w:hAnsi="Tahoma" w:cs="Tahoma"/>
          <w:szCs w:val="22"/>
          <w:lang w:val="el-GR"/>
        </w:rPr>
        <w:t xml:space="preserve"> </w:t>
      </w:r>
      <w:r w:rsidRPr="0088722C">
        <w:rPr>
          <w:rFonts w:ascii="Tahoma" w:eastAsia="SimSun" w:hAnsi="Tahoma" w:cs="Tahoma"/>
          <w:b/>
          <w:szCs w:val="22"/>
          <w:lang w:val="el-GR"/>
        </w:rPr>
        <w:t>(μη διαθεσιμότητας)/δυσλειτουργίας</w:t>
      </w:r>
      <w:r w:rsidRPr="0088722C">
        <w:rPr>
          <w:rFonts w:ascii="Tahoma" w:eastAsia="SimSun" w:hAnsi="Tahoma" w:cs="Tahoma"/>
          <w:szCs w:val="22"/>
          <w:lang w:val="el-GR"/>
        </w:rPr>
        <w:t>, εφόσον αυτή είναι εντός ΚΩΚ, ή το ήμισυ του ως άνω υπολογιζόμενου ποσού, εφόσον η ώρα είναι εκτός ΚΩΚ.</w:t>
      </w:r>
    </w:p>
    <w:bookmarkEnd w:id="384"/>
    <w:bookmarkEnd w:id="385"/>
    <w:p w14:paraId="0310AAAB" w14:textId="77777777" w:rsidR="0088722C" w:rsidRPr="0088722C" w:rsidRDefault="0088722C" w:rsidP="0088722C">
      <w:pPr>
        <w:suppressAutoHyphens w:val="0"/>
        <w:autoSpaceDE w:val="0"/>
        <w:spacing w:after="60"/>
        <w:rPr>
          <w:rFonts w:ascii="Tahoma" w:eastAsia="SimSun" w:hAnsi="Tahoma" w:cs="Tahoma"/>
          <w:i/>
          <w:szCs w:val="22"/>
          <w:u w:val="single"/>
          <w:lang w:val="el-GR"/>
        </w:rPr>
      </w:pPr>
    </w:p>
    <w:p w14:paraId="31700723" w14:textId="77777777" w:rsidR="0088722C" w:rsidRPr="0088722C" w:rsidRDefault="0088722C" w:rsidP="0088722C">
      <w:p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Σε περίπτωση υπέρβασης του </w:t>
      </w:r>
      <w:r w:rsidRPr="0088722C">
        <w:rPr>
          <w:rFonts w:ascii="Tahoma" w:eastAsia="SimSun" w:hAnsi="Tahoma" w:cs="Tahoma"/>
          <w:b/>
          <w:szCs w:val="22"/>
          <w:lang w:val="el-GR"/>
        </w:rPr>
        <w:t xml:space="preserve">μηνιαίου </w:t>
      </w:r>
      <w:r w:rsidRPr="0088722C">
        <w:rPr>
          <w:rFonts w:ascii="Tahoma" w:eastAsia="SimSun" w:hAnsi="Tahoma" w:cs="Tahoma"/>
          <w:b/>
          <w:bCs/>
          <w:szCs w:val="22"/>
          <w:lang w:val="el-GR"/>
        </w:rPr>
        <w:t>χρόνου αποκατάστασης δυσλειτουργίας</w:t>
      </w:r>
      <w:r w:rsidRPr="0088722C">
        <w:rPr>
          <w:rFonts w:ascii="Tahoma" w:eastAsia="SimSun" w:hAnsi="Tahoma" w:cs="Tahoma"/>
          <w:szCs w:val="22"/>
          <w:lang w:val="el-GR"/>
        </w:rPr>
        <w:t>, επιβάλλεται στον Ανάδοχο ρήτρα ίση με το μεγαλύτερο εκ των δύο ακόλουθων τιμών:</w:t>
      </w:r>
    </w:p>
    <w:p w14:paraId="31CE9938" w14:textId="77777777" w:rsidR="0088722C" w:rsidRPr="0088722C" w:rsidRDefault="0088722C" w:rsidP="00EB3381">
      <w:pPr>
        <w:numPr>
          <w:ilvl w:val="0"/>
          <w:numId w:val="72"/>
        </w:numPr>
        <w:suppressAutoHyphens w:val="0"/>
        <w:autoSpaceDE w:val="0"/>
        <w:spacing w:after="60"/>
        <w:rPr>
          <w:rFonts w:ascii="Tahoma" w:eastAsia="SimSun" w:hAnsi="Tahoma" w:cs="Tahoma"/>
          <w:szCs w:val="22"/>
          <w:lang w:val="el-GR"/>
        </w:rPr>
      </w:pPr>
      <w:r w:rsidRPr="0088722C">
        <w:rPr>
          <w:rFonts w:ascii="Tahoma" w:eastAsia="SimSun" w:hAnsi="Tahoma" w:cs="Tahoma"/>
          <w:b/>
          <w:szCs w:val="22"/>
          <w:lang w:val="el-GR"/>
        </w:rPr>
        <w:t>0,02%</w:t>
      </w:r>
      <w:r w:rsidRPr="0088722C">
        <w:rPr>
          <w:rFonts w:ascii="Tahoma" w:eastAsia="SimSun" w:hAnsi="Tahoma" w:cs="Tahoma"/>
          <w:szCs w:val="22"/>
          <w:lang w:val="el-GR"/>
        </w:rPr>
        <w:t xml:space="preserve"> επί του συμβατικού τιμήματος της μονάδας/τμήματος που είναι εκτός λειτουργίας</w:t>
      </w:r>
    </w:p>
    <w:p w14:paraId="5DD8B91B" w14:textId="77777777" w:rsidR="0088722C" w:rsidRPr="0088722C" w:rsidRDefault="0088722C" w:rsidP="00EB3381">
      <w:pPr>
        <w:numPr>
          <w:ilvl w:val="0"/>
          <w:numId w:val="72"/>
        </w:numPr>
        <w:suppressAutoHyphens w:val="0"/>
        <w:autoSpaceDE w:val="0"/>
        <w:spacing w:after="60"/>
        <w:rPr>
          <w:rFonts w:ascii="Tahoma" w:eastAsia="SimSun" w:hAnsi="Tahoma" w:cs="Tahoma"/>
          <w:szCs w:val="22"/>
          <w:lang w:val="el-GR"/>
        </w:rPr>
      </w:pPr>
      <w:r w:rsidRPr="0088722C">
        <w:rPr>
          <w:rFonts w:ascii="Tahoma" w:eastAsia="SimSun" w:hAnsi="Tahoma" w:cs="Tahoma"/>
          <w:b/>
          <w:szCs w:val="22"/>
          <w:lang w:val="el-GR"/>
        </w:rPr>
        <w:t>0,1%</w:t>
      </w:r>
      <w:r w:rsidRPr="0088722C">
        <w:rPr>
          <w:rFonts w:ascii="Tahoma" w:eastAsia="SimSun" w:hAnsi="Tahoma" w:cs="Tahoma"/>
          <w:szCs w:val="22"/>
          <w:lang w:val="el-GR"/>
        </w:rPr>
        <w:t xml:space="preserve"> επί του τρέχοντος ετήσιου κόστους συντήρησης του συνόλου του συστήματος.</w:t>
      </w:r>
    </w:p>
    <w:p w14:paraId="5E4230C0" w14:textId="77777777" w:rsidR="0088722C" w:rsidRPr="0088722C" w:rsidRDefault="0088722C" w:rsidP="0088722C">
      <w:pPr>
        <w:suppressAutoHyphens w:val="0"/>
        <w:autoSpaceDE w:val="0"/>
        <w:spacing w:after="60"/>
        <w:rPr>
          <w:rFonts w:ascii="Tahoma" w:eastAsia="SimSun" w:hAnsi="Tahoma" w:cs="Tahoma"/>
          <w:szCs w:val="22"/>
          <w:lang w:val="el-GR"/>
        </w:rPr>
      </w:pPr>
      <w:r w:rsidRPr="0088722C">
        <w:rPr>
          <w:rFonts w:ascii="Tahoma" w:eastAsia="SimSun" w:hAnsi="Tahoma" w:cs="Tahoma"/>
          <w:b/>
          <w:szCs w:val="22"/>
          <w:lang w:val="el-GR"/>
        </w:rPr>
        <w:t>για κάθε επιπλέον ώρα βλάβης</w:t>
      </w:r>
      <w:r w:rsidRPr="0088722C">
        <w:rPr>
          <w:rFonts w:ascii="Tahoma" w:eastAsia="SimSun" w:hAnsi="Tahoma" w:cs="Tahoma"/>
          <w:szCs w:val="22"/>
          <w:lang w:val="el-GR"/>
        </w:rPr>
        <w:t xml:space="preserve"> </w:t>
      </w:r>
      <w:r w:rsidRPr="0088722C">
        <w:rPr>
          <w:rFonts w:ascii="Tahoma" w:eastAsia="SimSun" w:hAnsi="Tahoma" w:cs="Tahoma"/>
          <w:b/>
          <w:szCs w:val="22"/>
          <w:lang w:val="el-GR"/>
        </w:rPr>
        <w:t>(μη διαθεσιμότητας)/δυσλειτουργίας</w:t>
      </w:r>
      <w:r w:rsidRPr="0088722C">
        <w:rPr>
          <w:rFonts w:ascii="Tahoma" w:eastAsia="SimSun" w:hAnsi="Tahoma" w:cs="Tahoma"/>
          <w:szCs w:val="22"/>
          <w:lang w:val="el-GR"/>
        </w:rPr>
        <w:t>, εφόσον αυτή είναι εντός ΚΩΚ, ή το ήμισυ του ως άνω υπολογιζόμενου ποσού, εφόσον η ώρα είναι εκτός ΚΩΚ.</w:t>
      </w:r>
    </w:p>
    <w:p w14:paraId="2C551DD4" w14:textId="77777777" w:rsidR="0088722C" w:rsidRPr="0088722C" w:rsidRDefault="0088722C" w:rsidP="0088722C">
      <w:pPr>
        <w:suppressAutoHyphens w:val="0"/>
        <w:autoSpaceDE w:val="0"/>
        <w:spacing w:after="60"/>
        <w:rPr>
          <w:rFonts w:ascii="Tahoma" w:eastAsia="SimSun" w:hAnsi="Tahoma" w:cs="Tahoma"/>
          <w:i/>
          <w:szCs w:val="22"/>
          <w:u w:val="single"/>
          <w:lang w:val="el-GR"/>
        </w:rPr>
      </w:pPr>
    </w:p>
    <w:p w14:paraId="58660CF4" w14:textId="77777777" w:rsidR="0088722C" w:rsidRPr="0088722C" w:rsidRDefault="0088722C" w:rsidP="0088722C">
      <w:pPr>
        <w:suppressAutoHyphens w:val="0"/>
        <w:autoSpaceDE w:val="0"/>
        <w:spacing w:after="60"/>
        <w:rPr>
          <w:rFonts w:ascii="Tahoma" w:eastAsia="SimSun" w:hAnsi="Tahoma" w:cs="Tahoma"/>
          <w:i/>
          <w:szCs w:val="22"/>
          <w:u w:val="single"/>
        </w:rPr>
      </w:pPr>
      <w:r w:rsidRPr="0088722C">
        <w:rPr>
          <w:rFonts w:ascii="Tahoma" w:eastAsia="SimSun" w:hAnsi="Tahoma" w:cs="Tahoma"/>
          <w:i/>
          <w:szCs w:val="22"/>
          <w:u w:val="single"/>
        </w:rPr>
        <w:t>Διευκρινίζεται ότι:</w:t>
      </w:r>
    </w:p>
    <w:p w14:paraId="5E0BDCA8" w14:textId="77777777" w:rsidR="0088722C" w:rsidRPr="0088722C" w:rsidRDefault="0088722C" w:rsidP="00EB3381">
      <w:pPr>
        <w:numPr>
          <w:ilvl w:val="0"/>
          <w:numId w:val="74"/>
        </w:numPr>
        <w:suppressAutoHyphens w:val="0"/>
        <w:autoSpaceDE w:val="0"/>
        <w:spacing w:after="60"/>
        <w:rPr>
          <w:rFonts w:ascii="Tahoma" w:eastAsia="SimSun" w:hAnsi="Tahoma" w:cs="Tahoma"/>
          <w:i/>
          <w:szCs w:val="22"/>
          <w:lang w:val="el-GR"/>
        </w:rPr>
      </w:pPr>
      <w:r w:rsidRPr="0088722C">
        <w:rPr>
          <w:rFonts w:ascii="Tahoma" w:eastAsia="SimSun" w:hAnsi="Tahoma" w:cs="Tahoma"/>
          <w:i/>
          <w:szCs w:val="22"/>
          <w:lang w:val="el-GR"/>
        </w:rPr>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081D0814" w14:textId="77777777" w:rsidR="0088722C" w:rsidRPr="0088722C" w:rsidRDefault="0088722C" w:rsidP="00EB3381">
      <w:pPr>
        <w:numPr>
          <w:ilvl w:val="0"/>
          <w:numId w:val="74"/>
        </w:numPr>
        <w:suppressAutoHyphens w:val="0"/>
        <w:autoSpaceDE w:val="0"/>
        <w:spacing w:after="60"/>
        <w:rPr>
          <w:rFonts w:ascii="Tahoma" w:eastAsia="SimSun" w:hAnsi="Tahoma" w:cs="Tahoma"/>
          <w:i/>
          <w:szCs w:val="22"/>
          <w:lang w:val="el-GR"/>
        </w:rPr>
      </w:pPr>
      <w:r w:rsidRPr="0088722C">
        <w:rPr>
          <w:rFonts w:ascii="Tahoma" w:eastAsia="SimSun" w:hAnsi="Tahoma" w:cs="Tahoma"/>
          <w:i/>
          <w:szCs w:val="22"/>
          <w:lang w:val="el-GR"/>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5CCBA215" w14:textId="77777777" w:rsidR="0088722C" w:rsidRPr="0088722C" w:rsidRDefault="0088722C" w:rsidP="0088722C">
      <w:pPr>
        <w:suppressAutoHyphens w:val="0"/>
        <w:autoSpaceDE w:val="0"/>
        <w:spacing w:after="60"/>
        <w:rPr>
          <w:rFonts w:ascii="Tahoma" w:eastAsia="SimSun" w:hAnsi="Tahoma" w:cs="Tahoma"/>
          <w:b/>
          <w:szCs w:val="22"/>
          <w:u w:val="single"/>
          <w:lang w:val="el-GR"/>
        </w:rPr>
      </w:pPr>
    </w:p>
    <w:p w14:paraId="0B15F006" w14:textId="77777777" w:rsidR="0088722C" w:rsidRPr="0088722C" w:rsidRDefault="0088722C" w:rsidP="0088722C">
      <w:pPr>
        <w:suppressAutoHyphens w:val="0"/>
        <w:autoSpaceDE w:val="0"/>
        <w:spacing w:after="60"/>
        <w:rPr>
          <w:rFonts w:ascii="Tahoma" w:eastAsia="SimSun" w:hAnsi="Tahoma" w:cs="Tahoma"/>
          <w:b/>
          <w:szCs w:val="22"/>
          <w:u w:val="single"/>
        </w:rPr>
      </w:pPr>
      <w:r w:rsidRPr="0088722C">
        <w:rPr>
          <w:rFonts w:ascii="Tahoma" w:eastAsia="SimSun" w:hAnsi="Tahoma" w:cs="Tahoma"/>
          <w:b/>
          <w:szCs w:val="22"/>
          <w:u w:val="single"/>
        </w:rPr>
        <w:t xml:space="preserve">Επιπρόσθετες ρήτρες </w:t>
      </w:r>
    </w:p>
    <w:p w14:paraId="63A5DB56" w14:textId="77777777" w:rsidR="0088722C" w:rsidRPr="0088722C" w:rsidRDefault="0088722C" w:rsidP="00EB3381">
      <w:pPr>
        <w:numPr>
          <w:ilvl w:val="0"/>
          <w:numId w:val="75"/>
        </w:numPr>
        <w:tabs>
          <w:tab w:val="num" w:pos="284"/>
        </w:tabs>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6CDC652E" w14:textId="77777777" w:rsidR="0088722C" w:rsidRPr="0088722C" w:rsidRDefault="0088722C" w:rsidP="00EB3381">
      <w:pPr>
        <w:numPr>
          <w:ilvl w:val="0"/>
          <w:numId w:val="72"/>
        </w:numPr>
        <w:suppressAutoHyphens w:val="0"/>
        <w:autoSpaceDE w:val="0"/>
        <w:spacing w:after="60"/>
        <w:rPr>
          <w:rFonts w:ascii="Tahoma" w:eastAsia="SimSun" w:hAnsi="Tahoma" w:cs="Tahoma"/>
          <w:b/>
          <w:szCs w:val="22"/>
          <w:lang w:val="el-GR"/>
        </w:rPr>
      </w:pPr>
      <w:r w:rsidRPr="0088722C">
        <w:rPr>
          <w:rFonts w:ascii="Tahoma" w:eastAsia="SimSun" w:hAnsi="Tahoma" w:cs="Tahoma"/>
          <w:szCs w:val="22"/>
          <w:lang w:val="el-GR"/>
        </w:rPr>
        <w:t xml:space="preserve">επιβάλλεται στον Ανάδοχο ρήτρα ίση με </w:t>
      </w:r>
      <w:r w:rsidRPr="0088722C">
        <w:rPr>
          <w:rFonts w:ascii="Tahoma" w:eastAsia="SimSun" w:hAnsi="Tahoma" w:cs="Tahoma"/>
          <w:b/>
          <w:szCs w:val="22"/>
          <w:lang w:val="el-GR"/>
        </w:rPr>
        <w:t>0,02%</w:t>
      </w:r>
      <w:r w:rsidRPr="0088722C">
        <w:rPr>
          <w:rFonts w:ascii="Tahoma" w:eastAsia="SimSun" w:hAnsi="Tahoma" w:cs="Tahoma"/>
          <w:szCs w:val="22"/>
          <w:lang w:val="el-GR"/>
        </w:rPr>
        <w:t xml:space="preserve"> επί του συμβατικού τιμήματος της μονάδας/τμήματος που είναι εκτός λειτουργίας, κατά τη διάρκεια της περιόδου εγγύησης</w:t>
      </w:r>
    </w:p>
    <w:p w14:paraId="5E2287FA" w14:textId="77777777" w:rsidR="0088722C" w:rsidRPr="0088722C" w:rsidRDefault="0088722C" w:rsidP="00EB3381">
      <w:pPr>
        <w:numPr>
          <w:ilvl w:val="0"/>
          <w:numId w:val="72"/>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δεν καταβάλλεται (για τον τρέχοντα μήνα) τίμημα συντήρησης για την μονάδα αυτή κατά τη διάρκεια της περιόδου συντήρησης (εφόσον υπογραφεί Σύμβαση Συντήρησης).</w:t>
      </w:r>
    </w:p>
    <w:p w14:paraId="6DC75BCF" w14:textId="77777777" w:rsidR="0088722C" w:rsidRPr="0088722C" w:rsidRDefault="0088722C" w:rsidP="0088722C">
      <w:pPr>
        <w:suppressAutoHyphens w:val="0"/>
        <w:autoSpaceDE w:val="0"/>
        <w:spacing w:after="60"/>
        <w:rPr>
          <w:rFonts w:ascii="Tahoma" w:eastAsia="SimSun" w:hAnsi="Tahoma" w:cs="Tahoma"/>
          <w:szCs w:val="22"/>
          <w:lang w:val="el-GR"/>
        </w:rPr>
      </w:pPr>
    </w:p>
    <w:p w14:paraId="1419F3D0" w14:textId="591FE0C7" w:rsidR="0088722C" w:rsidRPr="0088722C" w:rsidRDefault="0088722C" w:rsidP="0088722C">
      <w:p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Οι ρήτρες της παρούσας παραγράφου </w:t>
      </w:r>
      <w:r w:rsidRPr="0088722C">
        <w:rPr>
          <w:rFonts w:ascii="Tahoma" w:eastAsia="SimSun" w:hAnsi="Tahoma" w:cs="Tahoma"/>
          <w:szCs w:val="22"/>
          <w:u w:val="single"/>
          <w:lang w:val="el-GR"/>
        </w:rPr>
        <w:t>δεν ισχύουν</w:t>
      </w:r>
      <w:r w:rsidRPr="0088722C" w:rsidDel="00DB5A86">
        <w:rPr>
          <w:rFonts w:ascii="Tahoma" w:eastAsia="SimSun" w:hAnsi="Tahoma" w:cs="Tahoma"/>
          <w:szCs w:val="22"/>
          <w:lang w:val="el-GR"/>
        </w:rPr>
        <w:t xml:space="preserve"> </w:t>
      </w:r>
      <w:r w:rsidRPr="0088722C">
        <w:rPr>
          <w:rFonts w:ascii="Tahoma" w:eastAsia="SimSun" w:hAnsi="Tahoma" w:cs="Tahoma"/>
          <w:szCs w:val="22"/>
          <w:lang w:val="el-GR"/>
        </w:rPr>
        <w:t xml:space="preserve">στην περίπτωση που εξοπλισμός ή λογισμικό του </w:t>
      </w:r>
      <w:r w:rsidR="003D5BCE" w:rsidRPr="0088722C">
        <w:rPr>
          <w:rFonts w:ascii="Tahoma" w:eastAsia="SimSun" w:hAnsi="Tahoma" w:cs="Tahoma"/>
          <w:szCs w:val="22"/>
          <w:lang w:val="el-GR"/>
        </w:rPr>
        <w:t>Κυβερνητικού</w:t>
      </w:r>
      <w:r w:rsidRPr="0088722C">
        <w:rPr>
          <w:rFonts w:ascii="Tahoma" w:eastAsia="SimSun" w:hAnsi="Tahoma" w:cs="Tahoma"/>
          <w:szCs w:val="22"/>
          <w:lang w:val="el-GR"/>
        </w:rPr>
        <w:t xml:space="preserve"> Υπολογιστικού Νέφους G-Cloud ή/και του ΣΥΖΕΥΞΙΣ προκαλέσει </w:t>
      </w:r>
      <w:r w:rsidRPr="0088722C">
        <w:rPr>
          <w:rFonts w:ascii="Tahoma" w:eastAsia="SimSun" w:hAnsi="Tahoma" w:cs="Tahoma"/>
          <w:szCs w:val="22"/>
          <w:u w:val="single"/>
          <w:lang w:val="el-GR"/>
        </w:rPr>
        <w:t>αποδεδειγμένα</w:t>
      </w:r>
      <w:r w:rsidRPr="0088722C">
        <w:rPr>
          <w:rFonts w:ascii="Tahoma" w:eastAsia="SimSun" w:hAnsi="Tahoma" w:cs="Tahoma"/>
          <w:szCs w:val="22"/>
          <w:lang w:val="el-GR"/>
        </w:rPr>
        <w:t xml:space="preserve"> δυσλειτουργία (τεκμαιρόμενη από τα εργαλεία και τις αναφορές διαθεσιμότητας των σχετικών πόρων / υπηρεσιών  του </w:t>
      </w:r>
      <w:r w:rsidRPr="0088722C">
        <w:rPr>
          <w:rFonts w:ascii="Tahoma" w:eastAsia="SimSun" w:hAnsi="Tahoma" w:cs="Tahoma"/>
          <w:szCs w:val="22"/>
          <w:lang w:val="en-US"/>
        </w:rPr>
        <w:t>G</w:t>
      </w:r>
      <w:r w:rsidRPr="0088722C">
        <w:rPr>
          <w:rFonts w:ascii="Tahoma" w:eastAsia="SimSun" w:hAnsi="Tahoma" w:cs="Tahoma"/>
          <w:szCs w:val="22"/>
          <w:lang w:val="el-GR"/>
        </w:rPr>
        <w:t>-</w:t>
      </w:r>
      <w:r w:rsidRPr="0088722C">
        <w:rPr>
          <w:rFonts w:ascii="Tahoma" w:eastAsia="SimSun" w:hAnsi="Tahoma" w:cs="Tahoma"/>
          <w:szCs w:val="22"/>
          <w:lang w:val="en-US"/>
        </w:rPr>
        <w:t>Cloud</w:t>
      </w:r>
      <w:r w:rsidRPr="0088722C">
        <w:rPr>
          <w:rFonts w:ascii="Tahoma" w:eastAsia="SimSun" w:hAnsi="Tahoma" w:cs="Tahoma"/>
          <w:szCs w:val="22"/>
          <w:lang w:val="el-GR"/>
        </w:rPr>
        <w:t>) σε παραδοτέο του Έργου.</w:t>
      </w:r>
    </w:p>
    <w:p w14:paraId="31731786" w14:textId="77777777" w:rsidR="0088722C" w:rsidRDefault="0088722C">
      <w:pPr>
        <w:suppressAutoHyphens w:val="0"/>
        <w:autoSpaceDE w:val="0"/>
        <w:spacing w:after="60"/>
        <w:rPr>
          <w:rFonts w:ascii="Tahoma" w:eastAsia="SimSun" w:hAnsi="Tahoma" w:cs="Tahoma"/>
          <w:szCs w:val="22"/>
          <w:lang w:val="el-GR"/>
        </w:rPr>
      </w:pPr>
    </w:p>
    <w:p w14:paraId="6D1011A3" w14:textId="4C53C1C6" w:rsidR="0088722C" w:rsidRDefault="0088722C" w:rsidP="00F94007">
      <w:pPr>
        <w:pStyle w:val="4"/>
        <w:numPr>
          <w:ilvl w:val="2"/>
          <w:numId w:val="151"/>
        </w:numPr>
        <w:tabs>
          <w:tab w:val="left" w:pos="1134"/>
        </w:tabs>
        <w:rPr>
          <w:rFonts w:ascii="Tahoma" w:eastAsia="SimSun" w:hAnsi="Tahoma" w:cs="Tahoma"/>
          <w:szCs w:val="22"/>
          <w:lang w:val="el-GR"/>
        </w:rPr>
      </w:pPr>
      <w:bookmarkStart w:id="386" w:name="_Toc56417748"/>
      <w:r>
        <w:rPr>
          <w:rFonts w:ascii="Tahoma" w:eastAsia="SimSun" w:hAnsi="Tahoma" w:cs="Tahoma"/>
          <w:szCs w:val="22"/>
          <w:lang w:val="el-GR"/>
        </w:rPr>
        <w:t>Προγραμματισμένες Διακοπές Υπηρεσίας</w:t>
      </w:r>
      <w:bookmarkEnd w:id="386"/>
    </w:p>
    <w:p w14:paraId="443DADEF" w14:textId="77777777" w:rsidR="0088722C" w:rsidRPr="0088722C" w:rsidRDefault="0088722C" w:rsidP="0088722C">
      <w:pPr>
        <w:rPr>
          <w:rFonts w:eastAsia="SimSun"/>
          <w:lang w:val="el-GR"/>
        </w:rPr>
      </w:pPr>
    </w:p>
    <w:p w14:paraId="79B31A31" w14:textId="77777777" w:rsidR="0088722C" w:rsidRPr="0088722C" w:rsidRDefault="0088722C" w:rsidP="0088722C">
      <w:p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Επιτρέπεται η διενέργεια προγραμματισμένων διακοπών της Υπηρεσίας (</w:t>
      </w:r>
      <w:r w:rsidRPr="0088722C">
        <w:rPr>
          <w:rFonts w:ascii="Tahoma" w:eastAsia="SimSun" w:hAnsi="Tahoma" w:cs="Tahoma"/>
          <w:szCs w:val="22"/>
          <w:lang w:val="en-US"/>
        </w:rPr>
        <w:t>Planned</w:t>
      </w:r>
      <w:r w:rsidRPr="0088722C">
        <w:rPr>
          <w:rFonts w:ascii="Tahoma" w:eastAsia="SimSun" w:hAnsi="Tahoma" w:cs="Tahoma"/>
          <w:szCs w:val="22"/>
          <w:lang w:val="el-GR"/>
        </w:rPr>
        <w:t xml:space="preserve"> </w:t>
      </w:r>
      <w:r w:rsidRPr="0088722C">
        <w:rPr>
          <w:rFonts w:ascii="Tahoma" w:eastAsia="SimSun" w:hAnsi="Tahoma" w:cs="Tahoma"/>
          <w:szCs w:val="22"/>
          <w:lang w:val="en-US"/>
        </w:rPr>
        <w:t>Outages</w:t>
      </w:r>
      <w:r w:rsidRPr="0088722C">
        <w:rPr>
          <w:rFonts w:ascii="Tahoma" w:eastAsia="SimSun" w:hAnsi="Tahoma" w:cs="Tahoma"/>
          <w:szCs w:val="22"/>
          <w:lang w:val="el-GR"/>
        </w:rPr>
        <w:t>), τόσο κατά την υλοποίηση του Έργου, όσο και κατά τη διάρκεια της ΠΕΣ, σύμφωνα με τις παρακάτω συνθήκες:</w:t>
      </w:r>
    </w:p>
    <w:p w14:paraId="6700C9B4" w14:textId="77777777" w:rsidR="0088722C" w:rsidRPr="0088722C" w:rsidRDefault="0088722C" w:rsidP="00EB3381">
      <w:pPr>
        <w:numPr>
          <w:ilvl w:val="0"/>
          <w:numId w:val="76"/>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Κάθε προγραμματισμένη διακοπή της υπηρεσίας από τον Ανάδοχο θα ανακοινώνεται τουλάχιστον </w:t>
      </w:r>
      <w:r w:rsidRPr="0088722C">
        <w:rPr>
          <w:rFonts w:ascii="Tahoma" w:eastAsia="SimSun" w:hAnsi="Tahoma" w:cs="Tahoma"/>
          <w:b/>
          <w:szCs w:val="22"/>
          <w:lang w:val="el-GR"/>
        </w:rPr>
        <w:t>15 ημερολογιακές ημέρες</w:t>
      </w:r>
      <w:r w:rsidRPr="0088722C">
        <w:rPr>
          <w:rFonts w:ascii="Tahoma" w:eastAsia="SimSun" w:hAnsi="Tahoma" w:cs="Tahoma"/>
          <w:szCs w:val="22"/>
          <w:lang w:val="el-GR"/>
        </w:rPr>
        <w:t xml:space="preserve"> νωρίτερα στο Φορέα, και θα πρέπει να τεκμηριώνεται κατάλληλα.</w:t>
      </w:r>
    </w:p>
    <w:p w14:paraId="2446DAA1" w14:textId="77777777" w:rsidR="0088722C" w:rsidRPr="0088722C" w:rsidRDefault="0088722C" w:rsidP="00EB3381">
      <w:pPr>
        <w:numPr>
          <w:ilvl w:val="0"/>
          <w:numId w:val="76"/>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Κάθε προγραμματισμένη διακοπή της υπηρεσίας θα πραγματοποιείται μόνο εφόσον ρητά συμφωνηθεί μεταξύ των δύο μερών.</w:t>
      </w:r>
    </w:p>
    <w:p w14:paraId="4D3E1CF7" w14:textId="77777777" w:rsidR="0088722C" w:rsidRPr="0088722C" w:rsidRDefault="0088722C" w:rsidP="00EB3381">
      <w:pPr>
        <w:numPr>
          <w:ilvl w:val="0"/>
          <w:numId w:val="76"/>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Η μέγιστη διάρκεια μίας προγραμματισμένης διακοπής υπηρεσιών θα συμφωνείται ρητά μεταξύ των δύο μερών.</w:t>
      </w:r>
    </w:p>
    <w:p w14:paraId="62EA1EB3" w14:textId="77777777" w:rsidR="0088722C" w:rsidRPr="0088722C" w:rsidRDefault="0088722C" w:rsidP="00EB3381">
      <w:pPr>
        <w:numPr>
          <w:ilvl w:val="0"/>
          <w:numId w:val="76"/>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 xml:space="preserve">Θα πραγματοποιείται μόνο </w:t>
      </w:r>
      <w:r w:rsidRPr="0088722C">
        <w:rPr>
          <w:rFonts w:ascii="Tahoma" w:eastAsia="SimSun" w:hAnsi="Tahoma" w:cs="Tahoma"/>
          <w:b/>
          <w:szCs w:val="22"/>
          <w:lang w:val="el-GR"/>
        </w:rPr>
        <w:t>σε ώρες ΕΩΚ</w:t>
      </w:r>
      <w:r w:rsidRPr="0088722C">
        <w:rPr>
          <w:rFonts w:ascii="Tahoma" w:eastAsia="SimSun" w:hAnsi="Tahoma" w:cs="Tahoma"/>
          <w:szCs w:val="22"/>
          <w:lang w:val="el-GR"/>
        </w:rPr>
        <w:t xml:space="preserve"> (όπως αυτές ορίζονται στην προηγούμενη ενότητα).</w:t>
      </w:r>
    </w:p>
    <w:p w14:paraId="4AA8933E" w14:textId="77777777" w:rsidR="0088722C" w:rsidRPr="0088722C" w:rsidRDefault="0088722C" w:rsidP="00EB3381">
      <w:pPr>
        <w:numPr>
          <w:ilvl w:val="0"/>
          <w:numId w:val="76"/>
        </w:num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lastRenderedPageBreak/>
        <w:t xml:space="preserve">Η χρονική περίοδος απώλειας της υπηρεσίας που οφείλεται σε προγραμματισμένη διακοπή </w:t>
      </w:r>
      <w:r w:rsidRPr="0088722C">
        <w:rPr>
          <w:rFonts w:ascii="Tahoma" w:eastAsia="SimSun" w:hAnsi="Tahoma" w:cs="Tahoma"/>
          <w:b/>
          <w:szCs w:val="22"/>
          <w:lang w:val="el-GR"/>
        </w:rPr>
        <w:t>δε</w:t>
      </w:r>
      <w:r w:rsidRPr="0088722C">
        <w:rPr>
          <w:rFonts w:ascii="Tahoma" w:eastAsia="SimSun" w:hAnsi="Tahoma" w:cs="Tahoma"/>
          <w:szCs w:val="22"/>
          <w:lang w:val="el-GR"/>
        </w:rPr>
        <w:t xml:space="preserve"> θα υπολογίζεται στη μέτρηση των Ποιοτικών Κριτηρίων.</w:t>
      </w:r>
    </w:p>
    <w:p w14:paraId="40257FAD" w14:textId="77777777" w:rsidR="0088722C" w:rsidRPr="0088722C" w:rsidRDefault="0088722C" w:rsidP="0088722C">
      <w:pPr>
        <w:suppressAutoHyphens w:val="0"/>
        <w:autoSpaceDE w:val="0"/>
        <w:spacing w:after="60"/>
        <w:rPr>
          <w:rFonts w:ascii="Tahoma" w:eastAsia="SimSun" w:hAnsi="Tahoma" w:cs="Tahoma"/>
          <w:szCs w:val="22"/>
          <w:lang w:val="el-GR"/>
        </w:rPr>
      </w:pPr>
      <w:r w:rsidRPr="0088722C">
        <w:rPr>
          <w:rFonts w:ascii="Tahoma" w:eastAsia="SimSun" w:hAnsi="Tahoma" w:cs="Tahoma"/>
          <w:szCs w:val="22"/>
          <w:lang w:val="el-GR"/>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4FF5DD00" w14:textId="13B6F635" w:rsidR="0088722C" w:rsidRPr="00603221" w:rsidRDefault="0088722C">
      <w:pPr>
        <w:suppressAutoHyphens w:val="0"/>
        <w:autoSpaceDE w:val="0"/>
        <w:spacing w:after="60"/>
        <w:rPr>
          <w:rFonts w:ascii="Tahoma" w:eastAsia="SimSun" w:hAnsi="Tahoma" w:cs="Tahoma"/>
          <w:szCs w:val="22"/>
          <w:lang w:val="el-GR"/>
        </w:rPr>
        <w:sectPr w:rsidR="0088722C" w:rsidRPr="00603221" w:rsidSect="00DF02B0">
          <w:pgSz w:w="11906" w:h="16838"/>
          <w:pgMar w:top="1134" w:right="1134" w:bottom="1134" w:left="1134" w:header="720" w:footer="709" w:gutter="0"/>
          <w:cols w:space="720"/>
          <w:titlePg/>
          <w:docGrid w:linePitch="360"/>
        </w:sectPr>
      </w:pPr>
    </w:p>
    <w:p w14:paraId="262C1F2B" w14:textId="77777777" w:rsidR="008338F0" w:rsidRPr="00603221" w:rsidRDefault="003355E7" w:rsidP="00720EE6">
      <w:pPr>
        <w:pStyle w:val="2"/>
        <w:rPr>
          <w:rFonts w:ascii="Tahoma" w:hAnsi="Tahoma" w:cs="Tahoma"/>
          <w:sz w:val="22"/>
          <w:lang w:val="el-GR"/>
        </w:rPr>
      </w:pPr>
      <w:bookmarkStart w:id="387" w:name="_ΠΑΡΑΡΤΗΜΑ_ΙΙ_–"/>
      <w:bookmarkStart w:id="388" w:name="_Ref510087011"/>
      <w:bookmarkStart w:id="389" w:name="_Toc56417749"/>
      <w:bookmarkEnd w:id="387"/>
      <w:r w:rsidRPr="00F56108">
        <w:rPr>
          <w:rFonts w:ascii="Tahoma" w:hAnsi="Tahoma" w:cs="Tahoma"/>
          <w:sz w:val="22"/>
          <w:lang w:val="el-GR"/>
        </w:rPr>
        <w:lastRenderedPageBreak/>
        <w:t>ΠΑΡΑΡΤΗΜΑ ΙΙ –</w:t>
      </w:r>
      <w:r w:rsidR="00E1337D" w:rsidRPr="00F56108">
        <w:rPr>
          <w:rFonts w:ascii="Tahoma" w:hAnsi="Tahoma" w:cs="Tahoma"/>
          <w:sz w:val="22"/>
          <w:lang w:val="el-GR"/>
        </w:rPr>
        <w:t xml:space="preserve"> </w:t>
      </w:r>
      <w:r w:rsidR="007A3AC0" w:rsidRPr="00F56108">
        <w:rPr>
          <w:rFonts w:ascii="Tahoma" w:hAnsi="Tahoma" w:cs="Tahoma"/>
          <w:sz w:val="22"/>
          <w:lang w:val="el-GR"/>
        </w:rPr>
        <w:t>Πίνακες Συμμόρφωσης</w:t>
      </w:r>
      <w:bookmarkEnd w:id="388"/>
      <w:bookmarkEnd w:id="389"/>
      <w:r w:rsidR="007A3AC0" w:rsidRPr="00603221">
        <w:rPr>
          <w:rFonts w:ascii="Tahoma" w:hAnsi="Tahoma" w:cs="Tahoma"/>
          <w:sz w:val="22"/>
          <w:lang w:val="el-GR"/>
        </w:rPr>
        <w:t xml:space="preserve"> </w:t>
      </w:r>
    </w:p>
    <w:p w14:paraId="495A2551" w14:textId="1059E41D" w:rsidR="00874B5E" w:rsidRPr="00F94007" w:rsidRDefault="00874B5E" w:rsidP="00874B5E">
      <w:pPr>
        <w:rPr>
          <w:rFonts w:ascii="Tahoma" w:hAnsi="Tahoma" w:cs="Tahoma"/>
          <w:lang w:val="el-GR"/>
        </w:rPr>
      </w:pPr>
      <w:r w:rsidRPr="00F94007">
        <w:rPr>
          <w:rFonts w:ascii="Tahoma" w:hAnsi="Tahoma" w:cs="Tahoma"/>
          <w:lang w:val="el-GR"/>
        </w:rPr>
        <w:t>Οι πίνακες αναλυτικών τεχνικών προδιαγραφών που ακολουθούν θα συμπληρωθούν από τους Υποψήφιους Αναδόχους</w:t>
      </w:r>
      <w:r w:rsidR="005A3188" w:rsidRPr="00F94007">
        <w:rPr>
          <w:rFonts w:ascii="Tahoma" w:hAnsi="Tahoma" w:cs="Tahoma"/>
          <w:lang w:val="el-GR"/>
        </w:rPr>
        <w:t xml:space="preserve"> </w:t>
      </w:r>
      <w:r w:rsidR="005A3188" w:rsidRPr="00F77935">
        <w:rPr>
          <w:rFonts w:ascii="Tahoma" w:hAnsi="Tahoma" w:cs="Tahoma"/>
          <w:lang w:val="el-GR"/>
        </w:rPr>
        <w:t>με την απόλυτη ευθύνη της ακρίβειας των δεδομένων που δηλών</w:t>
      </w:r>
      <w:r w:rsidR="005A3188">
        <w:rPr>
          <w:rFonts w:ascii="Tahoma" w:hAnsi="Tahoma" w:cs="Tahoma"/>
          <w:lang w:val="el-GR"/>
        </w:rPr>
        <w:t>ουν</w:t>
      </w:r>
      <w:r w:rsidRPr="00F94007">
        <w:rPr>
          <w:rFonts w:ascii="Tahoma" w:hAnsi="Tahoma" w:cs="Tahoma"/>
          <w:lang w:val="el-GR"/>
        </w:rPr>
        <w:t xml:space="preserve">. Επεξήγηση των στηλών των πινάκων: </w:t>
      </w:r>
    </w:p>
    <w:p w14:paraId="22565F82" w14:textId="77777777" w:rsidR="00874B5E" w:rsidRPr="00F94007" w:rsidRDefault="00874B5E" w:rsidP="00874B5E">
      <w:pPr>
        <w:pStyle w:val="aff"/>
        <w:numPr>
          <w:ilvl w:val="0"/>
          <w:numId w:val="131"/>
        </w:numPr>
        <w:suppressAutoHyphens w:val="0"/>
        <w:spacing w:after="200"/>
        <w:rPr>
          <w:rFonts w:ascii="Tahoma" w:hAnsi="Tahoma" w:cs="Tahoma"/>
          <w:lang w:val="el-GR"/>
        </w:rPr>
      </w:pPr>
      <w:r w:rsidRPr="00F94007">
        <w:rPr>
          <w:rFonts w:ascii="Tahoma" w:hAnsi="Tahoma" w:cs="Tahoma"/>
          <w:lang w:val="el-GR"/>
        </w:rPr>
        <w:t xml:space="preserve">Στήλη «ΠΡΟΔΙΑΓΡΑΦΗ»: Στα κελιά της στήλης αυτής περιγράφονται αναλυτικά οι αντίστοιχοι τεχνικοί όροι, υποχρεώσεις ή επεξηγήσεις, στοιχεία για τα οποία θα πρέπει να δοθούν αντίστοιχες απαντήσεις. </w:t>
      </w:r>
    </w:p>
    <w:p w14:paraId="669AB1DA" w14:textId="77777777" w:rsidR="00874B5E" w:rsidRPr="00F94007" w:rsidRDefault="00874B5E" w:rsidP="00874B5E">
      <w:pPr>
        <w:pStyle w:val="aff"/>
        <w:numPr>
          <w:ilvl w:val="0"/>
          <w:numId w:val="131"/>
        </w:numPr>
        <w:suppressAutoHyphens w:val="0"/>
        <w:spacing w:after="200"/>
        <w:rPr>
          <w:rFonts w:ascii="Tahoma" w:hAnsi="Tahoma" w:cs="Tahoma"/>
          <w:lang w:val="el-GR"/>
        </w:rPr>
      </w:pPr>
      <w:r w:rsidRPr="00F94007">
        <w:rPr>
          <w:rFonts w:ascii="Tahoma" w:hAnsi="Tahoma" w:cs="Tahoma"/>
          <w:lang w:val="el-GR"/>
        </w:rPr>
        <w:t>Στήλη «ΑΠΑΙΤΗΣΗ»: Στα κελιά της στήλης αυτής έχουν συμπληρωθεί: Η λέξη “ΝΑΙ”, που σημαίνει ότι η αντίστοιχη προδιαγραφή είναι υποχρεωτική για τον Υποψήφιο Ανάδοχο. Για τις περιπτώσεις που υπάρχει «ΝΑΙ» σε τίτλο απαιτήσεων, ο οποίος αναλύεται σε επιμέρους χαρακτηριστικά, θεωρείται ότι η απαίτηση περιλαμβάνει όλα τα επιμέρους χαρακτηριστικά και πρέπει να δοθεί απάντηση για το καθένα χωριστά. Η συγκεκριμένη επισήμανση δεν ισχύει όταν υπάρχει επιμέρους ανάλυση για την απαίτηση του κάθε ειδικού χαρακτηριστικού. Ένας αριθμός που σημαίνει υποχρεωτικό αριθμητικό μέγεθος της προδιαγραφής (μέγιστο ή ελάχιστο).</w:t>
      </w:r>
    </w:p>
    <w:p w14:paraId="57A5D7CD" w14:textId="77777777" w:rsidR="00874B5E" w:rsidRPr="00F94007" w:rsidRDefault="00874B5E" w:rsidP="00874B5E">
      <w:pPr>
        <w:pStyle w:val="aff"/>
        <w:numPr>
          <w:ilvl w:val="0"/>
          <w:numId w:val="131"/>
        </w:numPr>
        <w:suppressAutoHyphens w:val="0"/>
        <w:spacing w:after="200"/>
        <w:rPr>
          <w:rFonts w:ascii="Tahoma" w:hAnsi="Tahoma" w:cs="Tahoma"/>
          <w:lang w:val="el-GR"/>
        </w:rPr>
      </w:pPr>
      <w:r w:rsidRPr="00F94007">
        <w:rPr>
          <w:rFonts w:ascii="Tahoma" w:hAnsi="Tahoma" w:cs="Tahoma"/>
          <w:lang w:val="el-GR"/>
        </w:rPr>
        <w:t xml:space="preserve">Στήλη «ΑΠΑΝΤΗΣΗ»: Στα κελιά της στήλης αυτής σημειώνεται υποχρεωτικά η απάντηση του Υποψήφιου Αναδόχου που θα έχει: Την ένδειξη “ΝΑΙ”, εάν από την προσφορά πληρείται η αντίστοιχη προδιαγραφή ή αναλαμβάνεται η συγκεκριμένη υποχρέωση ή την ένδειξη “ΟΧΙ”, σε αντίθετη περίπτωση. Ένα αριθμητικό μέγεθος, από το οποίο θα προκύπτει εάν ικανοποιείται ή όχι η αντίστοιχη προδιαγραφή. Απλή κατάφαση ή επεξήγηση, χωρίς τεκμηρίωση δεν αποτελεί απόδειξη εκπλήρωσης της προδιαγραφής και η επιτροπή αξιολόγησης κατά την κρίση της μπορεί να τη δεχθεί ή όχι. </w:t>
      </w:r>
    </w:p>
    <w:p w14:paraId="1054CAFD" w14:textId="77777777" w:rsidR="00874B5E" w:rsidRPr="00F94007" w:rsidRDefault="00874B5E" w:rsidP="00874B5E">
      <w:pPr>
        <w:pStyle w:val="aff"/>
        <w:numPr>
          <w:ilvl w:val="0"/>
          <w:numId w:val="131"/>
        </w:numPr>
        <w:suppressAutoHyphens w:val="0"/>
        <w:spacing w:after="200"/>
        <w:rPr>
          <w:rFonts w:ascii="Tahoma" w:hAnsi="Tahoma" w:cs="Tahoma"/>
          <w:lang w:val="el-GR"/>
        </w:rPr>
      </w:pPr>
      <w:r w:rsidRPr="00F94007">
        <w:rPr>
          <w:rFonts w:ascii="Tahoma" w:hAnsi="Tahoma" w:cs="Tahoma"/>
          <w:lang w:val="el-GR"/>
        </w:rPr>
        <w:t>Στήλη «ΠΑΡΑΠΟΜΠΗ-ΤΕΚΜΗΡΙΩΣΗ»: Στη στήλη αυτή αναγράφονται υποχρεωτικά οι παραπομπές ανά κελί, σε άλλα σημεία της προσφοράς, τεχνικά φυλλάδια, εγχειρίδια ή φωτοτυπίες τμημάτων τους, δημοσιεύματα κ.λπ., από τα οποία τεκμηριώνονται και αιτιολογούνται πλήρως οι απαντήσεις της προηγούμενης στήλης της προσφοράς. Όλο το παραπάνω υλικό τεκμηρίωσης θα αποτελέσει ξεχωριστό τόμο της προσφοράς, ο οποίος και θα είναι αριθμημένος ανά σελίδα. Οι παραπομπές θα γίνονται σε συγκεκριμένη σελίδα ή σελίδες του τόμου αυτού. Γενικές αναφορές ή ασαφείς παραπομπές δύναται να αποτελέσουν λόγο απόρριψης της προσφοράς. Τονίζεται, ότι είναι υποχρεωτική η απάντηση και η αντίστοιχη παραπομπή, σε όλα τα σημεία των πινάκων και η παροχή όλων των πληροφοριών που ζητούνται.</w:t>
      </w:r>
    </w:p>
    <w:p w14:paraId="71A05747" w14:textId="22DBFFA0" w:rsidR="007770B4" w:rsidRDefault="007770B4">
      <w:pPr>
        <w:suppressAutoHyphens w:val="0"/>
        <w:autoSpaceDE w:val="0"/>
        <w:spacing w:after="60"/>
        <w:rPr>
          <w:rFonts w:ascii="Tahoma" w:eastAsia="SimSun" w:hAnsi="Tahoma" w:cs="Tahoma"/>
          <w:szCs w:val="22"/>
          <w:lang w:val="el-GR"/>
        </w:rPr>
      </w:pPr>
    </w:p>
    <w:p w14:paraId="5F5A34D7" w14:textId="77777777" w:rsidR="00874B5E" w:rsidRDefault="00874B5E">
      <w:pPr>
        <w:suppressAutoHyphens w:val="0"/>
        <w:autoSpaceDE w:val="0"/>
        <w:spacing w:after="60"/>
        <w:rPr>
          <w:rFonts w:ascii="Tahoma" w:eastAsia="SimSun" w:hAnsi="Tahoma" w:cs="Tahoma"/>
          <w:szCs w:val="22"/>
          <w:lang w:val="el-GR"/>
        </w:rPr>
      </w:pPr>
    </w:p>
    <w:p w14:paraId="3D2B9E68" w14:textId="77777777" w:rsidR="007770B4" w:rsidRPr="00F94007" w:rsidRDefault="007770B4" w:rsidP="00F94007">
      <w:pPr>
        <w:pStyle w:val="4"/>
        <w:ind w:left="360"/>
        <w:rPr>
          <w:rFonts w:ascii="Tahoma" w:hAnsi="Tahoma" w:cs="Tahoma"/>
          <w:b w:val="0"/>
          <w:bCs w:val="0"/>
          <w:szCs w:val="22"/>
          <w:lang w:val="el-GR"/>
        </w:rPr>
      </w:pPr>
      <w:bookmarkStart w:id="390" w:name="_Ref507513900"/>
      <w:bookmarkStart w:id="391" w:name="_Toc516238335"/>
      <w:bookmarkStart w:id="392" w:name="_Toc56417750"/>
      <w:r w:rsidRPr="00F94007">
        <w:rPr>
          <w:rFonts w:ascii="Tahoma" w:hAnsi="Tahoma" w:cs="Tahoma"/>
          <w:szCs w:val="22"/>
          <w:lang w:val="el-GR"/>
        </w:rPr>
        <w:t>Λογική Αρχιτεκτονική</w:t>
      </w:r>
      <w:bookmarkEnd w:id="390"/>
      <w:bookmarkEnd w:id="391"/>
      <w:bookmarkEnd w:id="392"/>
      <w:r w:rsidRPr="00F94007">
        <w:rPr>
          <w:rFonts w:ascii="Tahoma" w:hAnsi="Tahoma" w:cs="Tahoma"/>
          <w:szCs w:val="22"/>
          <w:lang w:val="el-GR"/>
        </w:rPr>
        <w:t xml:space="preserve"> </w:t>
      </w:r>
    </w:p>
    <w:tbl>
      <w:tblPr>
        <w:tblW w:w="5000" w:type="pct"/>
        <w:tblLook w:val="0000" w:firstRow="0" w:lastRow="0" w:firstColumn="0" w:lastColumn="0" w:noHBand="0" w:noVBand="0"/>
      </w:tblPr>
      <w:tblGrid>
        <w:gridCol w:w="713"/>
        <w:gridCol w:w="3615"/>
        <w:gridCol w:w="2309"/>
        <w:gridCol w:w="1324"/>
        <w:gridCol w:w="1667"/>
      </w:tblGrid>
      <w:tr w:rsidR="007770B4" w:rsidRPr="005A3188" w14:paraId="4118FDB0" w14:textId="77777777" w:rsidTr="007770B4">
        <w:trPr>
          <w:tblHeader/>
        </w:trPr>
        <w:tc>
          <w:tcPr>
            <w:tcW w:w="439" w:type="pct"/>
            <w:tcBorders>
              <w:top w:val="single" w:sz="4" w:space="0" w:color="000000"/>
              <w:left w:val="single" w:sz="4" w:space="0" w:color="000000"/>
              <w:bottom w:val="single" w:sz="4" w:space="0" w:color="000000"/>
            </w:tcBorders>
            <w:shd w:val="clear" w:color="auto" w:fill="D8D8D8"/>
            <w:vAlign w:val="center"/>
          </w:tcPr>
          <w:p w14:paraId="4D68C450"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Α/Α</w:t>
            </w:r>
          </w:p>
        </w:tc>
        <w:tc>
          <w:tcPr>
            <w:tcW w:w="1946" w:type="pct"/>
            <w:tcBorders>
              <w:top w:val="single" w:sz="4" w:space="0" w:color="000000"/>
              <w:left w:val="single" w:sz="4" w:space="0" w:color="000000"/>
              <w:bottom w:val="single" w:sz="4" w:space="0" w:color="000000"/>
            </w:tcBorders>
            <w:shd w:val="clear" w:color="auto" w:fill="D8D8D8"/>
            <w:vAlign w:val="center"/>
          </w:tcPr>
          <w:p w14:paraId="4740044F"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ΠΡΟΔΙΑΓΡΑΦΗ</w:t>
            </w:r>
          </w:p>
        </w:tc>
        <w:tc>
          <w:tcPr>
            <w:tcW w:w="1267" w:type="pct"/>
            <w:tcBorders>
              <w:top w:val="single" w:sz="4" w:space="0" w:color="000000"/>
              <w:left w:val="single" w:sz="4" w:space="0" w:color="000000"/>
              <w:bottom w:val="single" w:sz="4" w:space="0" w:color="000000"/>
            </w:tcBorders>
            <w:shd w:val="clear" w:color="auto" w:fill="D8D8D8"/>
            <w:vAlign w:val="center"/>
          </w:tcPr>
          <w:p w14:paraId="7DF21CF8"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ΑΠΑΙΤΗΣΗ</w:t>
            </w:r>
          </w:p>
        </w:tc>
        <w:tc>
          <w:tcPr>
            <w:tcW w:w="603" w:type="pct"/>
            <w:tcBorders>
              <w:top w:val="single" w:sz="4" w:space="0" w:color="000000"/>
              <w:left w:val="single" w:sz="4" w:space="0" w:color="000000"/>
              <w:bottom w:val="single" w:sz="4" w:space="0" w:color="000000"/>
            </w:tcBorders>
            <w:shd w:val="clear" w:color="auto" w:fill="D8D8D8"/>
            <w:vAlign w:val="center"/>
          </w:tcPr>
          <w:p w14:paraId="4C4E40DE"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ΑΠΑΝΤΗΣΗ</w:t>
            </w:r>
          </w:p>
        </w:tc>
        <w:tc>
          <w:tcPr>
            <w:tcW w:w="744"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711B5857"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ΠΑΡΑΠΟΜΠΗ ΤΕΚΜΗΡΙΩΣΗΣ</w:t>
            </w:r>
          </w:p>
        </w:tc>
      </w:tr>
      <w:tr w:rsidR="007770B4" w:rsidRPr="005A3188" w14:paraId="526ABD72" w14:textId="77777777" w:rsidTr="007770B4">
        <w:tc>
          <w:tcPr>
            <w:tcW w:w="439" w:type="pct"/>
            <w:tcBorders>
              <w:top w:val="single" w:sz="4" w:space="0" w:color="000000"/>
              <w:left w:val="single" w:sz="4" w:space="0" w:color="000000"/>
              <w:bottom w:val="single" w:sz="4" w:space="0" w:color="000000"/>
            </w:tcBorders>
            <w:shd w:val="clear" w:color="auto" w:fill="auto"/>
            <w:vAlign w:val="center"/>
          </w:tcPr>
          <w:p w14:paraId="76C91AFB" w14:textId="7DD558CD" w:rsidR="007770B4" w:rsidRPr="00F94007" w:rsidRDefault="004245C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1</w:t>
            </w:r>
          </w:p>
        </w:tc>
        <w:tc>
          <w:tcPr>
            <w:tcW w:w="1946" w:type="pct"/>
            <w:tcBorders>
              <w:top w:val="single" w:sz="4" w:space="0" w:color="000000"/>
              <w:left w:val="single" w:sz="4" w:space="0" w:color="000000"/>
              <w:bottom w:val="single" w:sz="4" w:space="0" w:color="000000"/>
            </w:tcBorders>
            <w:shd w:val="clear" w:color="auto" w:fill="auto"/>
            <w:vAlign w:val="center"/>
          </w:tcPr>
          <w:p w14:paraId="1C1D0B6B"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Εφαρμογή Ν επιπέδων</w:t>
            </w:r>
          </w:p>
        </w:tc>
        <w:tc>
          <w:tcPr>
            <w:tcW w:w="1267" w:type="pct"/>
            <w:tcBorders>
              <w:top w:val="single" w:sz="4" w:space="0" w:color="000000"/>
              <w:left w:val="single" w:sz="4" w:space="0" w:color="000000"/>
              <w:bottom w:val="single" w:sz="4" w:space="0" w:color="000000"/>
            </w:tcBorders>
            <w:shd w:val="clear" w:color="auto" w:fill="auto"/>
            <w:vAlign w:val="center"/>
          </w:tcPr>
          <w:p w14:paraId="214BC1A5" w14:textId="77777777" w:rsidR="007770B4" w:rsidRPr="00F94007" w:rsidRDefault="007770B4" w:rsidP="007770B4">
            <w:pPr>
              <w:suppressAutoHyphens w:val="0"/>
              <w:autoSpaceDE w:val="0"/>
              <w:spacing w:after="60"/>
              <w:rPr>
                <w:rFonts w:ascii="Tahoma" w:eastAsia="SimSun" w:hAnsi="Tahoma" w:cs="Tahoma"/>
                <w:szCs w:val="22"/>
                <w:lang w:val="en-US"/>
              </w:rPr>
            </w:pPr>
            <w:r w:rsidRPr="00F94007">
              <w:rPr>
                <w:rFonts w:ascii="Tahoma" w:eastAsia="SimSun" w:hAnsi="Tahoma" w:cs="Tahoma"/>
                <w:szCs w:val="22"/>
                <w:lang w:val="el-GR"/>
              </w:rPr>
              <w:t>Τουλάχιστον</w:t>
            </w:r>
            <w:r w:rsidRPr="00F94007">
              <w:rPr>
                <w:rFonts w:ascii="Tahoma" w:eastAsia="SimSun" w:hAnsi="Tahoma" w:cs="Tahoma"/>
                <w:szCs w:val="22"/>
                <w:lang w:val="en-US"/>
              </w:rPr>
              <w:t xml:space="preserve"> 4 </w:t>
            </w:r>
            <w:r w:rsidRPr="00F94007">
              <w:rPr>
                <w:rFonts w:ascii="Tahoma" w:eastAsia="SimSun" w:hAnsi="Tahoma" w:cs="Tahoma"/>
                <w:szCs w:val="22"/>
                <w:lang w:val="el-GR"/>
              </w:rPr>
              <w:t>επίπεδα</w:t>
            </w:r>
            <w:r w:rsidRPr="00F94007">
              <w:rPr>
                <w:rFonts w:ascii="Tahoma" w:eastAsia="SimSun" w:hAnsi="Tahoma" w:cs="Tahoma"/>
                <w:szCs w:val="22"/>
                <w:lang w:val="en-US"/>
              </w:rPr>
              <w:t xml:space="preserve"> (User / Integration, Application / Database)</w:t>
            </w:r>
          </w:p>
        </w:tc>
        <w:tc>
          <w:tcPr>
            <w:tcW w:w="603" w:type="pct"/>
            <w:tcBorders>
              <w:top w:val="single" w:sz="4" w:space="0" w:color="000000"/>
              <w:left w:val="single" w:sz="4" w:space="0" w:color="000000"/>
              <w:bottom w:val="single" w:sz="4" w:space="0" w:color="000000"/>
            </w:tcBorders>
            <w:shd w:val="clear" w:color="auto" w:fill="auto"/>
            <w:vAlign w:val="center"/>
          </w:tcPr>
          <w:p w14:paraId="72508C23" w14:textId="77777777" w:rsidR="007770B4" w:rsidRPr="00F94007" w:rsidRDefault="007770B4" w:rsidP="007770B4">
            <w:pPr>
              <w:suppressAutoHyphens w:val="0"/>
              <w:autoSpaceDE w:val="0"/>
              <w:spacing w:after="60"/>
              <w:rPr>
                <w:rFonts w:ascii="Tahoma" w:eastAsia="SimSun" w:hAnsi="Tahoma" w:cs="Tahoma"/>
                <w:szCs w:val="22"/>
                <w:lang w:val="en-US"/>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71D1992" w14:textId="77777777" w:rsidR="007770B4" w:rsidRPr="00F94007" w:rsidRDefault="007770B4" w:rsidP="007770B4">
            <w:pPr>
              <w:suppressAutoHyphens w:val="0"/>
              <w:autoSpaceDE w:val="0"/>
              <w:spacing w:after="60"/>
              <w:rPr>
                <w:rFonts w:ascii="Tahoma" w:eastAsia="SimSun" w:hAnsi="Tahoma" w:cs="Tahoma"/>
                <w:szCs w:val="22"/>
                <w:lang w:val="en-US"/>
              </w:rPr>
            </w:pPr>
          </w:p>
        </w:tc>
      </w:tr>
      <w:tr w:rsidR="007770B4" w:rsidRPr="005A3188" w14:paraId="63A95300" w14:textId="77777777" w:rsidTr="007770B4">
        <w:tc>
          <w:tcPr>
            <w:tcW w:w="439" w:type="pct"/>
            <w:tcBorders>
              <w:top w:val="single" w:sz="4" w:space="0" w:color="000000"/>
              <w:left w:val="single" w:sz="4" w:space="0" w:color="000000"/>
              <w:bottom w:val="single" w:sz="4" w:space="0" w:color="000000"/>
            </w:tcBorders>
            <w:shd w:val="clear" w:color="auto" w:fill="auto"/>
            <w:vAlign w:val="center"/>
          </w:tcPr>
          <w:p w14:paraId="63F29C39" w14:textId="7CBCB2FF" w:rsidR="007770B4" w:rsidRPr="00F94007" w:rsidRDefault="004245C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2</w:t>
            </w:r>
          </w:p>
        </w:tc>
        <w:tc>
          <w:tcPr>
            <w:tcW w:w="1946" w:type="pct"/>
            <w:tcBorders>
              <w:top w:val="single" w:sz="4" w:space="0" w:color="000000"/>
              <w:left w:val="single" w:sz="4" w:space="0" w:color="000000"/>
              <w:bottom w:val="single" w:sz="4" w:space="0" w:color="000000"/>
            </w:tcBorders>
            <w:shd w:val="clear" w:color="auto" w:fill="auto"/>
            <w:vAlign w:val="center"/>
          </w:tcPr>
          <w:p w14:paraId="6D60206E" w14:textId="77777777"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Διεπαφή με τον χρήστη μέσω </w:t>
            </w:r>
            <w:r w:rsidRPr="00F94007">
              <w:rPr>
                <w:rFonts w:ascii="Tahoma" w:eastAsia="SimSun" w:hAnsi="Tahoma" w:cs="Tahoma"/>
                <w:szCs w:val="22"/>
                <w:lang w:val="en-US"/>
              </w:rPr>
              <w:t>browser</w:t>
            </w:r>
            <w:r w:rsidRPr="00F94007">
              <w:rPr>
                <w:rFonts w:ascii="Tahoma" w:eastAsia="SimSun" w:hAnsi="Tahoma" w:cs="Tahoma"/>
                <w:szCs w:val="22"/>
                <w:lang w:val="el-GR"/>
              </w:rPr>
              <w:t xml:space="preserve"> χωρίς να απαιτείται επιπλέον εγκατάσταση λογισμικού ή τρίτων συσκευών από τους τελικούς χρήστες</w:t>
            </w:r>
          </w:p>
        </w:tc>
        <w:tc>
          <w:tcPr>
            <w:tcW w:w="1267" w:type="pct"/>
            <w:tcBorders>
              <w:top w:val="single" w:sz="4" w:space="0" w:color="000000"/>
              <w:left w:val="single" w:sz="4" w:space="0" w:color="000000"/>
              <w:bottom w:val="single" w:sz="4" w:space="0" w:color="000000"/>
            </w:tcBorders>
            <w:shd w:val="clear" w:color="auto" w:fill="auto"/>
            <w:vAlign w:val="center"/>
          </w:tcPr>
          <w:p w14:paraId="1BC9011E" w14:textId="77777777" w:rsidR="007770B4" w:rsidRPr="00F94007" w:rsidRDefault="007770B4" w:rsidP="007770B4">
            <w:pPr>
              <w:suppressAutoHyphens w:val="0"/>
              <w:autoSpaceDE w:val="0"/>
              <w:spacing w:after="60"/>
              <w:rPr>
                <w:rFonts w:ascii="Tahoma" w:eastAsia="SimSun" w:hAnsi="Tahoma" w:cs="Tahoma"/>
                <w:szCs w:val="22"/>
                <w:lang w:val="en-US"/>
              </w:rPr>
            </w:pPr>
            <w:r w:rsidRPr="00F94007">
              <w:rPr>
                <w:rFonts w:ascii="Tahoma" w:eastAsia="SimSun" w:hAnsi="Tahoma" w:cs="Tahoma"/>
                <w:szCs w:val="22"/>
                <w:lang w:val="en-US"/>
              </w:rPr>
              <w:t>NAI</w:t>
            </w:r>
          </w:p>
        </w:tc>
        <w:tc>
          <w:tcPr>
            <w:tcW w:w="603" w:type="pct"/>
            <w:tcBorders>
              <w:top w:val="single" w:sz="4" w:space="0" w:color="000000"/>
              <w:left w:val="single" w:sz="4" w:space="0" w:color="000000"/>
              <w:bottom w:val="single" w:sz="4" w:space="0" w:color="000000"/>
            </w:tcBorders>
            <w:shd w:val="clear" w:color="auto" w:fill="auto"/>
            <w:vAlign w:val="center"/>
          </w:tcPr>
          <w:p w14:paraId="093C97C5" w14:textId="77777777" w:rsidR="007770B4" w:rsidRPr="00F94007" w:rsidRDefault="007770B4" w:rsidP="007770B4">
            <w:pPr>
              <w:suppressAutoHyphens w:val="0"/>
              <w:autoSpaceDE w:val="0"/>
              <w:spacing w:after="60"/>
              <w:rPr>
                <w:rFonts w:ascii="Tahoma" w:eastAsia="SimSun" w:hAnsi="Tahoma" w:cs="Tahoma"/>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497190F"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3F84BC10" w14:textId="77777777" w:rsidTr="007770B4">
        <w:tc>
          <w:tcPr>
            <w:tcW w:w="439" w:type="pct"/>
            <w:tcBorders>
              <w:top w:val="single" w:sz="4" w:space="0" w:color="000000"/>
              <w:left w:val="single" w:sz="4" w:space="0" w:color="000000"/>
              <w:bottom w:val="single" w:sz="4" w:space="0" w:color="000000"/>
            </w:tcBorders>
            <w:shd w:val="clear" w:color="auto" w:fill="auto"/>
            <w:vAlign w:val="center"/>
          </w:tcPr>
          <w:p w14:paraId="71E21F42" w14:textId="6E2BCAA8" w:rsidR="007770B4" w:rsidRPr="00F94007" w:rsidRDefault="004245C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3</w:t>
            </w:r>
          </w:p>
        </w:tc>
        <w:tc>
          <w:tcPr>
            <w:tcW w:w="1946" w:type="pct"/>
            <w:tcBorders>
              <w:top w:val="single" w:sz="4" w:space="0" w:color="000000"/>
              <w:left w:val="single" w:sz="4" w:space="0" w:color="000000"/>
              <w:bottom w:val="single" w:sz="4" w:space="0" w:color="000000"/>
            </w:tcBorders>
            <w:shd w:val="clear" w:color="auto" w:fill="auto"/>
            <w:vAlign w:val="center"/>
          </w:tcPr>
          <w:p w14:paraId="0AD61546" w14:textId="4D503233" w:rsidR="007770B4" w:rsidRPr="00F94007" w:rsidRDefault="00772CE5"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Δημιουργία περιεχομένου </w:t>
            </w:r>
            <w:r w:rsidRPr="00F94007">
              <w:rPr>
                <w:rFonts w:ascii="Tahoma" w:eastAsia="SimSun" w:hAnsi="Tahoma" w:cs="Tahoma"/>
                <w:szCs w:val="22"/>
              </w:rPr>
              <w:t>web</w:t>
            </w:r>
            <w:r w:rsidRPr="00F94007">
              <w:rPr>
                <w:rFonts w:ascii="Tahoma" w:eastAsia="SimSun" w:hAnsi="Tahoma" w:cs="Tahoma"/>
                <w:szCs w:val="22"/>
                <w:lang w:val="el-GR"/>
              </w:rPr>
              <w:t xml:space="preserve"> ενημέρωσης και ευαισθητοποίησης Ιδίως για τα παιδιά</w:t>
            </w:r>
          </w:p>
        </w:tc>
        <w:tc>
          <w:tcPr>
            <w:tcW w:w="1267" w:type="pct"/>
            <w:tcBorders>
              <w:top w:val="single" w:sz="4" w:space="0" w:color="000000"/>
              <w:left w:val="single" w:sz="4" w:space="0" w:color="000000"/>
              <w:bottom w:val="single" w:sz="4" w:space="0" w:color="000000"/>
            </w:tcBorders>
            <w:shd w:val="clear" w:color="auto" w:fill="auto"/>
            <w:vAlign w:val="center"/>
          </w:tcPr>
          <w:p w14:paraId="51FAE04A"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lang w:val="en-US"/>
              </w:rPr>
              <w:t>NAI</w:t>
            </w:r>
          </w:p>
        </w:tc>
        <w:tc>
          <w:tcPr>
            <w:tcW w:w="603" w:type="pct"/>
            <w:tcBorders>
              <w:top w:val="single" w:sz="4" w:space="0" w:color="000000"/>
              <w:left w:val="single" w:sz="4" w:space="0" w:color="000000"/>
              <w:bottom w:val="single" w:sz="4" w:space="0" w:color="000000"/>
            </w:tcBorders>
            <w:shd w:val="clear" w:color="auto" w:fill="auto"/>
            <w:vAlign w:val="center"/>
          </w:tcPr>
          <w:p w14:paraId="207B6A20" w14:textId="77777777" w:rsidR="007770B4" w:rsidRPr="00F94007" w:rsidRDefault="007770B4" w:rsidP="007770B4">
            <w:pPr>
              <w:suppressAutoHyphens w:val="0"/>
              <w:autoSpaceDE w:val="0"/>
              <w:spacing w:after="60"/>
              <w:rPr>
                <w:rFonts w:ascii="Tahoma" w:eastAsia="SimSun" w:hAnsi="Tahoma" w:cs="Tahoma"/>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9A30F0A"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2209EE3D" w14:textId="77777777" w:rsidTr="007770B4">
        <w:tc>
          <w:tcPr>
            <w:tcW w:w="439" w:type="pct"/>
            <w:tcBorders>
              <w:top w:val="single" w:sz="4" w:space="0" w:color="000000"/>
              <w:left w:val="single" w:sz="4" w:space="0" w:color="000000"/>
              <w:bottom w:val="single" w:sz="4" w:space="0" w:color="000000"/>
            </w:tcBorders>
            <w:shd w:val="clear" w:color="auto" w:fill="auto"/>
            <w:vAlign w:val="center"/>
          </w:tcPr>
          <w:p w14:paraId="622F8BF3" w14:textId="210A9023" w:rsidR="007770B4" w:rsidRPr="00F94007" w:rsidRDefault="004245C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lastRenderedPageBreak/>
              <w:t>4</w:t>
            </w:r>
          </w:p>
        </w:tc>
        <w:tc>
          <w:tcPr>
            <w:tcW w:w="1946" w:type="pct"/>
            <w:tcBorders>
              <w:top w:val="single" w:sz="4" w:space="0" w:color="000000"/>
              <w:left w:val="single" w:sz="4" w:space="0" w:color="000000"/>
              <w:bottom w:val="single" w:sz="4" w:space="0" w:color="000000"/>
            </w:tcBorders>
            <w:shd w:val="clear" w:color="auto" w:fill="auto"/>
            <w:vAlign w:val="center"/>
          </w:tcPr>
          <w:p w14:paraId="5518D6D2" w14:textId="432AF3D9"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Παροχή Υποσυστήματος </w:t>
            </w:r>
            <w:r w:rsidR="0004760F" w:rsidRPr="00F94007">
              <w:rPr>
                <w:rFonts w:ascii="Tahoma" w:eastAsia="SimSun" w:hAnsi="Tahoma" w:cs="Tahoma"/>
                <w:szCs w:val="22"/>
                <w:lang w:val="el-GR"/>
              </w:rPr>
              <w:t>υποβοήθησης υπευθύνων επεξεργασίας</w:t>
            </w:r>
          </w:p>
        </w:tc>
        <w:tc>
          <w:tcPr>
            <w:tcW w:w="1267" w:type="pct"/>
            <w:tcBorders>
              <w:top w:val="single" w:sz="4" w:space="0" w:color="000000"/>
              <w:left w:val="single" w:sz="4" w:space="0" w:color="000000"/>
              <w:bottom w:val="single" w:sz="4" w:space="0" w:color="000000"/>
            </w:tcBorders>
            <w:shd w:val="clear" w:color="auto" w:fill="auto"/>
            <w:vAlign w:val="center"/>
          </w:tcPr>
          <w:p w14:paraId="34F6258F"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lang w:val="en-US"/>
              </w:rPr>
              <w:t>NAI</w:t>
            </w:r>
          </w:p>
        </w:tc>
        <w:tc>
          <w:tcPr>
            <w:tcW w:w="603" w:type="pct"/>
            <w:tcBorders>
              <w:top w:val="single" w:sz="4" w:space="0" w:color="000000"/>
              <w:left w:val="single" w:sz="4" w:space="0" w:color="000000"/>
              <w:bottom w:val="single" w:sz="4" w:space="0" w:color="000000"/>
            </w:tcBorders>
            <w:shd w:val="clear" w:color="auto" w:fill="auto"/>
            <w:vAlign w:val="center"/>
          </w:tcPr>
          <w:p w14:paraId="620BAEAC" w14:textId="77777777" w:rsidR="007770B4" w:rsidRPr="00F94007" w:rsidRDefault="007770B4" w:rsidP="007770B4">
            <w:pPr>
              <w:suppressAutoHyphens w:val="0"/>
              <w:autoSpaceDE w:val="0"/>
              <w:spacing w:after="60"/>
              <w:rPr>
                <w:rFonts w:ascii="Tahoma" w:eastAsia="SimSun" w:hAnsi="Tahoma" w:cs="Tahoma"/>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538E083"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6DF662F9" w14:textId="77777777" w:rsidTr="007770B4">
        <w:tc>
          <w:tcPr>
            <w:tcW w:w="439" w:type="pct"/>
            <w:tcBorders>
              <w:top w:val="single" w:sz="4" w:space="0" w:color="000000"/>
              <w:left w:val="single" w:sz="4" w:space="0" w:color="000000"/>
              <w:bottom w:val="single" w:sz="4" w:space="0" w:color="000000"/>
            </w:tcBorders>
            <w:shd w:val="clear" w:color="auto" w:fill="auto"/>
            <w:vAlign w:val="center"/>
          </w:tcPr>
          <w:p w14:paraId="72055C52" w14:textId="2D4840FE" w:rsidR="007770B4" w:rsidRPr="00F94007" w:rsidRDefault="004245C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5</w:t>
            </w:r>
          </w:p>
        </w:tc>
        <w:tc>
          <w:tcPr>
            <w:tcW w:w="1946" w:type="pct"/>
            <w:tcBorders>
              <w:top w:val="single" w:sz="4" w:space="0" w:color="000000"/>
              <w:left w:val="single" w:sz="4" w:space="0" w:color="000000"/>
              <w:bottom w:val="single" w:sz="4" w:space="0" w:color="000000"/>
            </w:tcBorders>
            <w:shd w:val="clear" w:color="auto" w:fill="auto"/>
            <w:vAlign w:val="center"/>
          </w:tcPr>
          <w:p w14:paraId="52B39E8A" w14:textId="07662636" w:rsidR="007770B4" w:rsidRPr="00F94007" w:rsidRDefault="007770B4" w:rsidP="0004760F">
            <w:pPr>
              <w:suppressAutoHyphens w:val="0"/>
              <w:autoSpaceDE w:val="0"/>
              <w:spacing w:after="60"/>
              <w:jc w:val="left"/>
              <w:rPr>
                <w:rFonts w:ascii="Tahoma" w:eastAsia="SimSun" w:hAnsi="Tahoma" w:cs="Tahoma"/>
                <w:szCs w:val="22"/>
                <w:lang w:val="el-GR"/>
              </w:rPr>
            </w:pPr>
            <w:r w:rsidRPr="00F94007">
              <w:rPr>
                <w:rFonts w:ascii="Tahoma" w:eastAsia="SimSun" w:hAnsi="Tahoma" w:cs="Tahoma"/>
                <w:szCs w:val="22"/>
                <w:lang w:val="el-GR"/>
              </w:rPr>
              <w:t>Παροχή</w:t>
            </w:r>
            <w:r w:rsidR="0004760F" w:rsidRPr="00F94007">
              <w:rPr>
                <w:rFonts w:ascii="Tahoma" w:eastAsia="SimSun" w:hAnsi="Tahoma" w:cs="Tahoma"/>
                <w:szCs w:val="22"/>
                <w:lang w:val="el-GR"/>
              </w:rPr>
              <w:t xml:space="preserve"> </w:t>
            </w:r>
            <w:r w:rsidRPr="00F94007">
              <w:rPr>
                <w:rFonts w:ascii="Tahoma" w:eastAsia="SimSun" w:hAnsi="Tahoma" w:cs="Tahoma"/>
                <w:szCs w:val="22"/>
                <w:lang w:val="el-GR"/>
              </w:rPr>
              <w:t xml:space="preserve">Υποσυστήματος  </w:t>
            </w:r>
            <w:r w:rsidR="0004760F" w:rsidRPr="00F94007">
              <w:rPr>
                <w:rFonts w:ascii="Tahoma" w:eastAsia="SimSun" w:hAnsi="Tahoma" w:cs="Tahoma"/>
                <w:szCs w:val="22"/>
                <w:lang w:val="el-GR"/>
              </w:rPr>
              <w:t>αυτοεκτίμησης (self - assessment)</w:t>
            </w:r>
          </w:p>
        </w:tc>
        <w:tc>
          <w:tcPr>
            <w:tcW w:w="1267" w:type="pct"/>
            <w:tcBorders>
              <w:top w:val="single" w:sz="4" w:space="0" w:color="000000"/>
              <w:left w:val="single" w:sz="4" w:space="0" w:color="000000"/>
              <w:bottom w:val="single" w:sz="4" w:space="0" w:color="000000"/>
            </w:tcBorders>
            <w:shd w:val="clear" w:color="auto" w:fill="auto"/>
            <w:vAlign w:val="center"/>
          </w:tcPr>
          <w:p w14:paraId="4FD5EB93"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lang w:val="en-US"/>
              </w:rPr>
              <w:t>NAI</w:t>
            </w:r>
          </w:p>
        </w:tc>
        <w:tc>
          <w:tcPr>
            <w:tcW w:w="603" w:type="pct"/>
            <w:tcBorders>
              <w:top w:val="single" w:sz="4" w:space="0" w:color="000000"/>
              <w:left w:val="single" w:sz="4" w:space="0" w:color="000000"/>
              <w:bottom w:val="single" w:sz="4" w:space="0" w:color="000000"/>
            </w:tcBorders>
            <w:shd w:val="clear" w:color="auto" w:fill="auto"/>
            <w:vAlign w:val="center"/>
          </w:tcPr>
          <w:p w14:paraId="5CBB3F44" w14:textId="77777777" w:rsidR="007770B4" w:rsidRPr="00F94007" w:rsidRDefault="007770B4" w:rsidP="007770B4">
            <w:pPr>
              <w:suppressAutoHyphens w:val="0"/>
              <w:autoSpaceDE w:val="0"/>
              <w:spacing w:after="60"/>
              <w:rPr>
                <w:rFonts w:ascii="Tahoma" w:eastAsia="SimSun" w:hAnsi="Tahoma" w:cs="Tahoma"/>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676FDE1"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5F7C8748" w14:textId="77777777" w:rsidTr="007770B4">
        <w:trPr>
          <w:trHeight w:val="818"/>
        </w:trPr>
        <w:tc>
          <w:tcPr>
            <w:tcW w:w="439" w:type="pct"/>
            <w:tcBorders>
              <w:top w:val="single" w:sz="4" w:space="0" w:color="000000"/>
              <w:left w:val="single" w:sz="4" w:space="0" w:color="000000"/>
              <w:bottom w:val="single" w:sz="4" w:space="0" w:color="000000"/>
            </w:tcBorders>
            <w:shd w:val="clear" w:color="auto" w:fill="auto"/>
            <w:vAlign w:val="center"/>
          </w:tcPr>
          <w:p w14:paraId="203FDA2D" w14:textId="47F2258B" w:rsidR="007770B4" w:rsidRPr="00F94007" w:rsidRDefault="004245C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6</w:t>
            </w:r>
          </w:p>
        </w:tc>
        <w:tc>
          <w:tcPr>
            <w:tcW w:w="1946" w:type="pct"/>
            <w:tcBorders>
              <w:top w:val="single" w:sz="4" w:space="0" w:color="000000"/>
              <w:left w:val="single" w:sz="4" w:space="0" w:color="000000"/>
              <w:bottom w:val="single" w:sz="4" w:space="0" w:color="000000"/>
            </w:tcBorders>
            <w:shd w:val="clear" w:color="auto" w:fill="auto"/>
            <w:vAlign w:val="center"/>
          </w:tcPr>
          <w:p w14:paraId="4CA1C398" w14:textId="35E02F1B"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Παροχή Υποσυστήματος </w:t>
            </w:r>
            <w:r w:rsidR="0004760F" w:rsidRPr="00F94007">
              <w:rPr>
                <w:rFonts w:ascii="Tahoma" w:eastAsia="SimSun" w:hAnsi="Tahoma" w:cs="Tahoma"/>
                <w:szCs w:val="22"/>
                <w:lang w:val="el-GR"/>
              </w:rPr>
              <w:t>υποβοήθησης προγραμματισμού – εκτέλεσης διοικητικών ελέγχων της ΑΠΔΠΧ</w:t>
            </w:r>
          </w:p>
        </w:tc>
        <w:tc>
          <w:tcPr>
            <w:tcW w:w="1267" w:type="pct"/>
            <w:tcBorders>
              <w:top w:val="single" w:sz="4" w:space="0" w:color="000000"/>
              <w:left w:val="single" w:sz="4" w:space="0" w:color="000000"/>
              <w:bottom w:val="single" w:sz="4" w:space="0" w:color="000000"/>
            </w:tcBorders>
            <w:shd w:val="clear" w:color="auto" w:fill="auto"/>
            <w:vAlign w:val="center"/>
          </w:tcPr>
          <w:p w14:paraId="74D9707D"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lang w:val="en-US"/>
              </w:rPr>
              <w:t>NAI</w:t>
            </w:r>
          </w:p>
        </w:tc>
        <w:tc>
          <w:tcPr>
            <w:tcW w:w="603" w:type="pct"/>
            <w:tcBorders>
              <w:top w:val="single" w:sz="4" w:space="0" w:color="000000"/>
              <w:left w:val="single" w:sz="4" w:space="0" w:color="000000"/>
              <w:bottom w:val="single" w:sz="4" w:space="0" w:color="000000"/>
            </w:tcBorders>
            <w:shd w:val="clear" w:color="auto" w:fill="auto"/>
            <w:vAlign w:val="center"/>
          </w:tcPr>
          <w:p w14:paraId="54BD562F" w14:textId="77777777" w:rsidR="007770B4" w:rsidRPr="00F94007" w:rsidRDefault="007770B4" w:rsidP="007770B4">
            <w:pPr>
              <w:suppressAutoHyphens w:val="0"/>
              <w:autoSpaceDE w:val="0"/>
              <w:spacing w:after="60"/>
              <w:rPr>
                <w:rFonts w:ascii="Tahoma" w:eastAsia="SimSun" w:hAnsi="Tahoma" w:cs="Tahoma"/>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EA01CC4"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0BD3DCE9" w14:textId="77777777" w:rsidTr="007770B4">
        <w:tc>
          <w:tcPr>
            <w:tcW w:w="439" w:type="pct"/>
            <w:tcBorders>
              <w:top w:val="single" w:sz="4" w:space="0" w:color="000000"/>
              <w:left w:val="single" w:sz="4" w:space="0" w:color="000000"/>
              <w:bottom w:val="single" w:sz="4" w:space="0" w:color="000000"/>
            </w:tcBorders>
            <w:shd w:val="clear" w:color="auto" w:fill="auto"/>
            <w:vAlign w:val="center"/>
          </w:tcPr>
          <w:p w14:paraId="475ECD91" w14:textId="2F971419" w:rsidR="007770B4" w:rsidRPr="00F94007" w:rsidRDefault="004245C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7</w:t>
            </w:r>
          </w:p>
        </w:tc>
        <w:tc>
          <w:tcPr>
            <w:tcW w:w="1946" w:type="pct"/>
            <w:tcBorders>
              <w:top w:val="single" w:sz="4" w:space="0" w:color="000000"/>
              <w:left w:val="single" w:sz="4" w:space="0" w:color="000000"/>
              <w:bottom w:val="single" w:sz="4" w:space="0" w:color="000000"/>
            </w:tcBorders>
            <w:shd w:val="clear" w:color="auto" w:fill="auto"/>
            <w:vAlign w:val="center"/>
          </w:tcPr>
          <w:p w14:paraId="1B01098C" w14:textId="09E45FEC"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Παροχή Υποσυστήματος </w:t>
            </w:r>
            <w:r w:rsidR="0004760F" w:rsidRPr="00F94007">
              <w:rPr>
                <w:rFonts w:ascii="Tahoma" w:eastAsia="SimSun" w:hAnsi="Tahoma" w:cs="Tahoma"/>
                <w:szCs w:val="22"/>
                <w:lang w:val="el-GR"/>
              </w:rPr>
              <w:t>υποβοήθησης πολιτών στην υποβολή καταγγελίας στην ΑΠΔΠΧ</w:t>
            </w:r>
          </w:p>
        </w:tc>
        <w:tc>
          <w:tcPr>
            <w:tcW w:w="1267" w:type="pct"/>
            <w:tcBorders>
              <w:top w:val="single" w:sz="4" w:space="0" w:color="000000"/>
              <w:left w:val="single" w:sz="4" w:space="0" w:color="000000"/>
              <w:bottom w:val="single" w:sz="4" w:space="0" w:color="000000"/>
            </w:tcBorders>
            <w:shd w:val="clear" w:color="auto" w:fill="auto"/>
            <w:vAlign w:val="center"/>
          </w:tcPr>
          <w:p w14:paraId="11D7F97B"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lang w:val="en-US"/>
              </w:rPr>
              <w:t>NAI</w:t>
            </w:r>
          </w:p>
        </w:tc>
        <w:tc>
          <w:tcPr>
            <w:tcW w:w="603" w:type="pct"/>
            <w:tcBorders>
              <w:top w:val="single" w:sz="4" w:space="0" w:color="000000"/>
              <w:left w:val="single" w:sz="4" w:space="0" w:color="000000"/>
              <w:bottom w:val="single" w:sz="4" w:space="0" w:color="000000"/>
            </w:tcBorders>
            <w:shd w:val="clear" w:color="auto" w:fill="auto"/>
            <w:vAlign w:val="center"/>
          </w:tcPr>
          <w:p w14:paraId="258AB150" w14:textId="77777777" w:rsidR="007770B4" w:rsidRPr="00F94007" w:rsidRDefault="007770B4" w:rsidP="007770B4">
            <w:pPr>
              <w:suppressAutoHyphens w:val="0"/>
              <w:autoSpaceDE w:val="0"/>
              <w:spacing w:after="60"/>
              <w:rPr>
                <w:rFonts w:ascii="Tahoma" w:eastAsia="SimSun" w:hAnsi="Tahoma" w:cs="Tahoma"/>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4C1046E"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34A4B4BA" w14:textId="77777777" w:rsidTr="007770B4">
        <w:tc>
          <w:tcPr>
            <w:tcW w:w="439" w:type="pct"/>
            <w:tcBorders>
              <w:top w:val="single" w:sz="4" w:space="0" w:color="000000"/>
              <w:left w:val="single" w:sz="4" w:space="0" w:color="000000"/>
              <w:bottom w:val="single" w:sz="4" w:space="0" w:color="000000"/>
            </w:tcBorders>
            <w:shd w:val="clear" w:color="auto" w:fill="auto"/>
            <w:vAlign w:val="center"/>
          </w:tcPr>
          <w:p w14:paraId="59CE8E2A" w14:textId="51EACB50" w:rsidR="007770B4" w:rsidRPr="00F94007" w:rsidRDefault="004245C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8</w:t>
            </w:r>
          </w:p>
        </w:tc>
        <w:tc>
          <w:tcPr>
            <w:tcW w:w="1946" w:type="pct"/>
            <w:tcBorders>
              <w:top w:val="single" w:sz="4" w:space="0" w:color="000000"/>
              <w:left w:val="single" w:sz="4" w:space="0" w:color="000000"/>
              <w:bottom w:val="single" w:sz="4" w:space="0" w:color="000000"/>
            </w:tcBorders>
            <w:shd w:val="clear" w:color="auto" w:fill="auto"/>
            <w:vAlign w:val="center"/>
          </w:tcPr>
          <w:p w14:paraId="6430D1F3" w14:textId="6135B0C7"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Παροχή Υποσυστήματος </w:t>
            </w:r>
            <w:r w:rsidR="0004760F" w:rsidRPr="00F94007">
              <w:rPr>
                <w:rFonts w:ascii="Tahoma" w:eastAsia="SimSun" w:hAnsi="Tahoma" w:cs="Tahoma"/>
                <w:szCs w:val="22"/>
                <w:lang w:val="el-GR"/>
              </w:rPr>
              <w:t>υποβοήθησης στην άσκηση δικαιωμάτων στους υπευθύνους επεξεργασίας</w:t>
            </w:r>
          </w:p>
        </w:tc>
        <w:tc>
          <w:tcPr>
            <w:tcW w:w="1267" w:type="pct"/>
            <w:tcBorders>
              <w:top w:val="single" w:sz="4" w:space="0" w:color="000000"/>
              <w:left w:val="single" w:sz="4" w:space="0" w:color="000000"/>
              <w:bottom w:val="single" w:sz="4" w:space="0" w:color="000000"/>
            </w:tcBorders>
            <w:shd w:val="clear" w:color="auto" w:fill="auto"/>
            <w:vAlign w:val="center"/>
          </w:tcPr>
          <w:p w14:paraId="3FF3384F"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lang w:val="en-US"/>
              </w:rPr>
              <w:t>NAI</w:t>
            </w:r>
          </w:p>
        </w:tc>
        <w:tc>
          <w:tcPr>
            <w:tcW w:w="603" w:type="pct"/>
            <w:tcBorders>
              <w:top w:val="single" w:sz="4" w:space="0" w:color="000000"/>
              <w:left w:val="single" w:sz="4" w:space="0" w:color="000000"/>
              <w:bottom w:val="single" w:sz="4" w:space="0" w:color="000000"/>
            </w:tcBorders>
            <w:shd w:val="clear" w:color="auto" w:fill="auto"/>
            <w:vAlign w:val="center"/>
          </w:tcPr>
          <w:p w14:paraId="70C41127" w14:textId="77777777" w:rsidR="007770B4" w:rsidRPr="00F94007" w:rsidRDefault="007770B4" w:rsidP="007770B4">
            <w:pPr>
              <w:suppressAutoHyphens w:val="0"/>
              <w:autoSpaceDE w:val="0"/>
              <w:spacing w:after="60"/>
              <w:rPr>
                <w:rFonts w:ascii="Tahoma" w:eastAsia="SimSun" w:hAnsi="Tahoma" w:cs="Tahoma"/>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CD2F8EF"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5B528E1E" w14:textId="77777777" w:rsidTr="007770B4">
        <w:tc>
          <w:tcPr>
            <w:tcW w:w="439" w:type="pct"/>
            <w:tcBorders>
              <w:top w:val="single" w:sz="4" w:space="0" w:color="000000"/>
              <w:left w:val="single" w:sz="4" w:space="0" w:color="000000"/>
              <w:bottom w:val="single" w:sz="4" w:space="0" w:color="000000"/>
            </w:tcBorders>
            <w:shd w:val="clear" w:color="auto" w:fill="auto"/>
            <w:vAlign w:val="center"/>
          </w:tcPr>
          <w:p w14:paraId="2DB61D7C" w14:textId="378699CC" w:rsidR="007770B4" w:rsidRPr="00F94007" w:rsidRDefault="004245C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9</w:t>
            </w:r>
          </w:p>
        </w:tc>
        <w:tc>
          <w:tcPr>
            <w:tcW w:w="1946" w:type="pct"/>
            <w:tcBorders>
              <w:top w:val="single" w:sz="4" w:space="0" w:color="000000"/>
              <w:left w:val="single" w:sz="4" w:space="0" w:color="000000"/>
              <w:bottom w:val="single" w:sz="4" w:space="0" w:color="000000"/>
            </w:tcBorders>
            <w:shd w:val="clear" w:color="auto" w:fill="auto"/>
            <w:vAlign w:val="center"/>
          </w:tcPr>
          <w:p w14:paraId="3E95F6B0" w14:textId="2E8F192B" w:rsidR="007770B4" w:rsidRPr="00F94007" w:rsidRDefault="007770B4" w:rsidP="00772CE5">
            <w:pPr>
              <w:suppressAutoHyphens w:val="0"/>
              <w:autoSpaceDE w:val="0"/>
              <w:spacing w:after="60"/>
              <w:jc w:val="left"/>
              <w:rPr>
                <w:rFonts w:ascii="Tahoma" w:eastAsia="SimSun" w:hAnsi="Tahoma" w:cs="Tahoma"/>
                <w:szCs w:val="22"/>
                <w:lang w:val="el-GR"/>
              </w:rPr>
            </w:pPr>
            <w:r w:rsidRPr="00F94007">
              <w:rPr>
                <w:rFonts w:ascii="Tahoma" w:eastAsia="SimSun" w:hAnsi="Tahoma" w:cs="Tahoma"/>
                <w:szCs w:val="22"/>
                <w:lang w:val="el-GR"/>
              </w:rPr>
              <w:t>Παροχή Υποσυστήματος</w:t>
            </w:r>
            <w:r w:rsidR="00772CE5" w:rsidRPr="00F94007">
              <w:rPr>
                <w:rFonts w:ascii="Tahoma" w:eastAsia="SimSun" w:hAnsi="Tahoma" w:cs="Tahoma"/>
                <w:szCs w:val="22"/>
                <w:lang w:val="el-GR"/>
              </w:rPr>
              <w:t xml:space="preserve"> </w:t>
            </w:r>
            <w:r w:rsidR="0004760F" w:rsidRPr="00F94007">
              <w:rPr>
                <w:rFonts w:ascii="Tahoma" w:eastAsia="SimSun" w:hAnsi="Tahoma" w:cs="Tahoma"/>
                <w:szCs w:val="22"/>
                <w:lang w:val="el-GR"/>
              </w:rPr>
              <w:t>Πληροφοριακού Συστήματος</w:t>
            </w:r>
            <w:r w:rsidR="00772CE5" w:rsidRPr="00F94007">
              <w:rPr>
                <w:rFonts w:ascii="Tahoma" w:eastAsia="SimSun" w:hAnsi="Tahoma" w:cs="Tahoma"/>
                <w:szCs w:val="22"/>
                <w:lang w:val="el-GR"/>
              </w:rPr>
              <w:t xml:space="preserve"> </w:t>
            </w:r>
            <w:r w:rsidR="0004760F" w:rsidRPr="00F94007">
              <w:rPr>
                <w:rFonts w:ascii="Tahoma" w:eastAsia="SimSun" w:hAnsi="Tahoma" w:cs="Tahoma"/>
                <w:szCs w:val="22"/>
                <w:lang w:val="el-GR"/>
              </w:rPr>
              <w:t>Διοίκησης (Μ.Ι.</w:t>
            </w:r>
            <w:r w:rsidR="0004760F" w:rsidRPr="00F94007">
              <w:rPr>
                <w:rFonts w:ascii="Tahoma" w:eastAsia="SimSun" w:hAnsi="Tahoma" w:cs="Tahoma"/>
                <w:szCs w:val="22"/>
              </w:rPr>
              <w:t>S</w:t>
            </w:r>
            <w:r w:rsidR="0004760F" w:rsidRPr="00F94007">
              <w:rPr>
                <w:rFonts w:ascii="Tahoma" w:eastAsia="SimSun" w:hAnsi="Tahoma" w:cs="Tahoma"/>
                <w:szCs w:val="22"/>
                <w:lang w:val="el-GR"/>
              </w:rPr>
              <w:t>)</w:t>
            </w:r>
          </w:p>
        </w:tc>
        <w:tc>
          <w:tcPr>
            <w:tcW w:w="1267" w:type="pct"/>
            <w:tcBorders>
              <w:top w:val="single" w:sz="4" w:space="0" w:color="000000"/>
              <w:left w:val="single" w:sz="4" w:space="0" w:color="000000"/>
              <w:bottom w:val="single" w:sz="4" w:space="0" w:color="000000"/>
            </w:tcBorders>
            <w:shd w:val="clear" w:color="auto" w:fill="auto"/>
            <w:vAlign w:val="center"/>
          </w:tcPr>
          <w:p w14:paraId="1A259335"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lang w:val="en-US"/>
              </w:rPr>
              <w:t>NAI</w:t>
            </w:r>
          </w:p>
        </w:tc>
        <w:tc>
          <w:tcPr>
            <w:tcW w:w="603" w:type="pct"/>
            <w:tcBorders>
              <w:top w:val="single" w:sz="4" w:space="0" w:color="000000"/>
              <w:left w:val="single" w:sz="4" w:space="0" w:color="000000"/>
              <w:bottom w:val="single" w:sz="4" w:space="0" w:color="000000"/>
            </w:tcBorders>
            <w:shd w:val="clear" w:color="auto" w:fill="auto"/>
            <w:vAlign w:val="center"/>
          </w:tcPr>
          <w:p w14:paraId="2E8D26DB" w14:textId="77777777" w:rsidR="007770B4" w:rsidRPr="00F94007" w:rsidRDefault="007770B4" w:rsidP="007770B4">
            <w:pPr>
              <w:suppressAutoHyphens w:val="0"/>
              <w:autoSpaceDE w:val="0"/>
              <w:spacing w:after="60"/>
              <w:rPr>
                <w:rFonts w:ascii="Tahoma" w:eastAsia="SimSun" w:hAnsi="Tahoma" w:cs="Tahoma"/>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81867C9"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2B6B22D4" w14:textId="77777777" w:rsidTr="007770B4">
        <w:tc>
          <w:tcPr>
            <w:tcW w:w="439" w:type="pct"/>
            <w:tcBorders>
              <w:top w:val="single" w:sz="4" w:space="0" w:color="000000"/>
              <w:left w:val="single" w:sz="4" w:space="0" w:color="000000"/>
              <w:bottom w:val="single" w:sz="4" w:space="0" w:color="000000"/>
            </w:tcBorders>
            <w:shd w:val="clear" w:color="auto" w:fill="auto"/>
            <w:vAlign w:val="center"/>
          </w:tcPr>
          <w:p w14:paraId="0922F7BC" w14:textId="0BD24C90" w:rsidR="007770B4" w:rsidRPr="00F94007" w:rsidRDefault="004245C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10</w:t>
            </w:r>
          </w:p>
        </w:tc>
        <w:tc>
          <w:tcPr>
            <w:tcW w:w="1946" w:type="pct"/>
            <w:tcBorders>
              <w:top w:val="single" w:sz="4" w:space="0" w:color="000000"/>
              <w:left w:val="single" w:sz="4" w:space="0" w:color="000000"/>
              <w:bottom w:val="single" w:sz="4" w:space="0" w:color="000000"/>
            </w:tcBorders>
            <w:shd w:val="clear" w:color="auto" w:fill="auto"/>
            <w:vAlign w:val="center"/>
          </w:tcPr>
          <w:p w14:paraId="1D868AD1" w14:textId="0BA0387B"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Παροχή Υποσυστήματος </w:t>
            </w:r>
            <w:r w:rsidR="0004760F" w:rsidRPr="00F94007">
              <w:rPr>
                <w:rFonts w:ascii="Tahoma" w:eastAsia="SimSun" w:hAnsi="Tahoma" w:cs="Tahoma"/>
                <w:szCs w:val="22"/>
                <w:lang w:val="el-GR"/>
              </w:rPr>
              <w:t>Διαχείρισης χρηστών και ρόλων</w:t>
            </w:r>
          </w:p>
        </w:tc>
        <w:tc>
          <w:tcPr>
            <w:tcW w:w="1267" w:type="pct"/>
            <w:tcBorders>
              <w:top w:val="single" w:sz="4" w:space="0" w:color="000000"/>
              <w:left w:val="single" w:sz="4" w:space="0" w:color="000000"/>
              <w:bottom w:val="single" w:sz="4" w:space="0" w:color="000000"/>
            </w:tcBorders>
            <w:shd w:val="clear" w:color="auto" w:fill="auto"/>
            <w:vAlign w:val="center"/>
          </w:tcPr>
          <w:p w14:paraId="4D882B26"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lang w:val="en-US"/>
              </w:rPr>
              <w:t>NAI</w:t>
            </w:r>
          </w:p>
        </w:tc>
        <w:tc>
          <w:tcPr>
            <w:tcW w:w="603" w:type="pct"/>
            <w:tcBorders>
              <w:top w:val="single" w:sz="4" w:space="0" w:color="000000"/>
              <w:left w:val="single" w:sz="4" w:space="0" w:color="000000"/>
              <w:bottom w:val="single" w:sz="4" w:space="0" w:color="000000"/>
            </w:tcBorders>
            <w:shd w:val="clear" w:color="auto" w:fill="auto"/>
            <w:vAlign w:val="center"/>
          </w:tcPr>
          <w:p w14:paraId="7BEC259F" w14:textId="77777777" w:rsidR="007770B4" w:rsidRPr="00F94007" w:rsidRDefault="007770B4" w:rsidP="007770B4">
            <w:pPr>
              <w:suppressAutoHyphens w:val="0"/>
              <w:autoSpaceDE w:val="0"/>
              <w:spacing w:after="60"/>
              <w:rPr>
                <w:rFonts w:ascii="Tahoma" w:eastAsia="SimSun" w:hAnsi="Tahoma" w:cs="Tahoma"/>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D6C3648" w14:textId="77777777" w:rsidR="007770B4" w:rsidRPr="00F94007" w:rsidRDefault="007770B4" w:rsidP="007770B4">
            <w:pPr>
              <w:suppressAutoHyphens w:val="0"/>
              <w:autoSpaceDE w:val="0"/>
              <w:spacing w:after="60"/>
              <w:rPr>
                <w:rFonts w:ascii="Tahoma" w:eastAsia="SimSun" w:hAnsi="Tahoma" w:cs="Tahoma"/>
                <w:szCs w:val="22"/>
              </w:rPr>
            </w:pPr>
          </w:p>
        </w:tc>
      </w:tr>
      <w:tr w:rsidR="0004760F" w:rsidRPr="005A3188" w14:paraId="3F2F2FAC" w14:textId="77777777" w:rsidTr="007770B4">
        <w:tc>
          <w:tcPr>
            <w:tcW w:w="439" w:type="pct"/>
            <w:tcBorders>
              <w:top w:val="single" w:sz="4" w:space="0" w:color="000000"/>
              <w:left w:val="single" w:sz="4" w:space="0" w:color="000000"/>
              <w:bottom w:val="single" w:sz="4" w:space="0" w:color="000000"/>
            </w:tcBorders>
            <w:shd w:val="clear" w:color="auto" w:fill="auto"/>
            <w:vAlign w:val="center"/>
          </w:tcPr>
          <w:p w14:paraId="53AFCECE" w14:textId="4C90607A" w:rsidR="0004760F" w:rsidRPr="00F94007" w:rsidRDefault="004245C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11</w:t>
            </w:r>
          </w:p>
        </w:tc>
        <w:tc>
          <w:tcPr>
            <w:tcW w:w="1946" w:type="pct"/>
            <w:tcBorders>
              <w:top w:val="single" w:sz="4" w:space="0" w:color="000000"/>
              <w:left w:val="single" w:sz="4" w:space="0" w:color="000000"/>
              <w:bottom w:val="single" w:sz="4" w:space="0" w:color="000000"/>
            </w:tcBorders>
            <w:shd w:val="clear" w:color="auto" w:fill="auto"/>
            <w:vAlign w:val="center"/>
          </w:tcPr>
          <w:p w14:paraId="1A9D84DD" w14:textId="4351B58C" w:rsidR="0004760F" w:rsidRPr="00F94007" w:rsidRDefault="0004760F"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Δημιουργία </w:t>
            </w:r>
            <w:r w:rsidRPr="00F94007">
              <w:rPr>
                <w:rFonts w:ascii="Tahoma" w:eastAsia="SimSun" w:hAnsi="Tahoma" w:cs="Tahoma"/>
                <w:szCs w:val="22"/>
                <w:lang w:val="en-US"/>
              </w:rPr>
              <w:t xml:space="preserve">Chatbot </w:t>
            </w:r>
            <w:r w:rsidRPr="00F94007">
              <w:rPr>
                <w:rFonts w:ascii="Tahoma" w:eastAsia="SimSun" w:hAnsi="Tahoma" w:cs="Tahoma"/>
                <w:szCs w:val="22"/>
                <w:lang w:val="el-GR"/>
              </w:rPr>
              <w:t>εφα</w:t>
            </w:r>
            <w:r w:rsidR="00772CE5" w:rsidRPr="00F94007">
              <w:rPr>
                <w:rFonts w:ascii="Tahoma" w:eastAsia="SimSun" w:hAnsi="Tahoma" w:cs="Tahoma"/>
                <w:szCs w:val="22"/>
                <w:lang w:val="el-GR"/>
              </w:rPr>
              <w:t>ρμογής</w:t>
            </w:r>
          </w:p>
        </w:tc>
        <w:tc>
          <w:tcPr>
            <w:tcW w:w="1267" w:type="pct"/>
            <w:tcBorders>
              <w:top w:val="single" w:sz="4" w:space="0" w:color="000000"/>
              <w:left w:val="single" w:sz="4" w:space="0" w:color="000000"/>
              <w:bottom w:val="single" w:sz="4" w:space="0" w:color="000000"/>
            </w:tcBorders>
            <w:shd w:val="clear" w:color="auto" w:fill="auto"/>
            <w:vAlign w:val="center"/>
          </w:tcPr>
          <w:p w14:paraId="27FEC577" w14:textId="4CA13558" w:rsidR="0004760F" w:rsidRPr="00F94007" w:rsidRDefault="00F56108"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ΝΑΙ</w:t>
            </w:r>
          </w:p>
        </w:tc>
        <w:tc>
          <w:tcPr>
            <w:tcW w:w="603" w:type="pct"/>
            <w:tcBorders>
              <w:top w:val="single" w:sz="4" w:space="0" w:color="000000"/>
              <w:left w:val="single" w:sz="4" w:space="0" w:color="000000"/>
              <w:bottom w:val="single" w:sz="4" w:space="0" w:color="000000"/>
            </w:tcBorders>
            <w:shd w:val="clear" w:color="auto" w:fill="auto"/>
            <w:vAlign w:val="center"/>
          </w:tcPr>
          <w:p w14:paraId="73EA1C07" w14:textId="77777777" w:rsidR="0004760F" w:rsidRPr="00F94007" w:rsidRDefault="0004760F" w:rsidP="007770B4">
            <w:pPr>
              <w:suppressAutoHyphens w:val="0"/>
              <w:autoSpaceDE w:val="0"/>
              <w:spacing w:after="60"/>
              <w:rPr>
                <w:rFonts w:ascii="Tahoma" w:eastAsia="SimSun" w:hAnsi="Tahoma" w:cs="Tahoma"/>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742226A" w14:textId="77777777" w:rsidR="0004760F" w:rsidRPr="00F94007" w:rsidRDefault="0004760F" w:rsidP="007770B4">
            <w:pPr>
              <w:suppressAutoHyphens w:val="0"/>
              <w:autoSpaceDE w:val="0"/>
              <w:spacing w:after="60"/>
              <w:rPr>
                <w:rFonts w:ascii="Tahoma" w:eastAsia="SimSun" w:hAnsi="Tahoma" w:cs="Tahoma"/>
                <w:szCs w:val="22"/>
              </w:rPr>
            </w:pPr>
          </w:p>
        </w:tc>
      </w:tr>
      <w:tr w:rsidR="004245C4" w:rsidRPr="005A3188" w14:paraId="3BFB1233" w14:textId="77777777" w:rsidTr="007770B4">
        <w:tc>
          <w:tcPr>
            <w:tcW w:w="439" w:type="pct"/>
            <w:tcBorders>
              <w:top w:val="single" w:sz="4" w:space="0" w:color="000000"/>
              <w:left w:val="single" w:sz="4" w:space="0" w:color="000000"/>
              <w:bottom w:val="single" w:sz="4" w:space="0" w:color="000000"/>
            </w:tcBorders>
            <w:shd w:val="clear" w:color="auto" w:fill="auto"/>
            <w:vAlign w:val="center"/>
          </w:tcPr>
          <w:p w14:paraId="28808A40" w14:textId="66FD63D5" w:rsidR="004245C4" w:rsidRPr="00F94007" w:rsidRDefault="004245C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12</w:t>
            </w:r>
          </w:p>
        </w:tc>
        <w:tc>
          <w:tcPr>
            <w:tcW w:w="1946" w:type="pct"/>
            <w:tcBorders>
              <w:top w:val="single" w:sz="4" w:space="0" w:color="000000"/>
              <w:left w:val="single" w:sz="4" w:space="0" w:color="000000"/>
              <w:bottom w:val="single" w:sz="4" w:space="0" w:color="000000"/>
            </w:tcBorders>
            <w:shd w:val="clear" w:color="auto" w:fill="auto"/>
            <w:vAlign w:val="center"/>
          </w:tcPr>
          <w:p w14:paraId="664478DD" w14:textId="432E1F13" w:rsidR="004245C4" w:rsidRPr="00F94007" w:rsidRDefault="004245C4" w:rsidP="007770B4">
            <w:pPr>
              <w:suppressAutoHyphens w:val="0"/>
              <w:autoSpaceDE w:val="0"/>
              <w:spacing w:after="60"/>
              <w:rPr>
                <w:rFonts w:ascii="Tahoma" w:eastAsia="SimSun" w:hAnsi="Tahoma" w:cs="Tahoma"/>
                <w:szCs w:val="22"/>
                <w:lang w:val="en-US"/>
              </w:rPr>
            </w:pPr>
            <w:r w:rsidRPr="00F94007">
              <w:rPr>
                <w:rFonts w:ascii="Tahoma" w:eastAsia="SimSun" w:hAnsi="Tahoma" w:cs="Tahoma"/>
                <w:szCs w:val="22"/>
                <w:lang w:val="en-US"/>
              </w:rPr>
              <w:t>VDI – Virtual Desktop Interface</w:t>
            </w:r>
          </w:p>
        </w:tc>
        <w:tc>
          <w:tcPr>
            <w:tcW w:w="1267" w:type="pct"/>
            <w:tcBorders>
              <w:top w:val="single" w:sz="4" w:space="0" w:color="000000"/>
              <w:left w:val="single" w:sz="4" w:space="0" w:color="000000"/>
              <w:bottom w:val="single" w:sz="4" w:space="0" w:color="000000"/>
            </w:tcBorders>
            <w:shd w:val="clear" w:color="auto" w:fill="auto"/>
            <w:vAlign w:val="center"/>
          </w:tcPr>
          <w:p w14:paraId="6BDD984A" w14:textId="4A9D10B8" w:rsidR="004245C4" w:rsidRPr="00F94007" w:rsidRDefault="004245C4" w:rsidP="007770B4">
            <w:pPr>
              <w:suppressAutoHyphens w:val="0"/>
              <w:autoSpaceDE w:val="0"/>
              <w:spacing w:after="60"/>
              <w:rPr>
                <w:rFonts w:ascii="Tahoma" w:eastAsia="SimSun" w:hAnsi="Tahoma" w:cs="Tahoma"/>
                <w:szCs w:val="22"/>
                <w:lang w:val="en-US"/>
              </w:rPr>
            </w:pPr>
            <w:r w:rsidRPr="00F94007">
              <w:rPr>
                <w:rFonts w:ascii="Tahoma" w:eastAsia="SimSun" w:hAnsi="Tahoma" w:cs="Tahoma"/>
                <w:szCs w:val="22"/>
                <w:lang w:val="en-US"/>
              </w:rPr>
              <w:t>NAI</w:t>
            </w:r>
          </w:p>
        </w:tc>
        <w:tc>
          <w:tcPr>
            <w:tcW w:w="603" w:type="pct"/>
            <w:tcBorders>
              <w:top w:val="single" w:sz="4" w:space="0" w:color="000000"/>
              <w:left w:val="single" w:sz="4" w:space="0" w:color="000000"/>
              <w:bottom w:val="single" w:sz="4" w:space="0" w:color="000000"/>
            </w:tcBorders>
            <w:shd w:val="clear" w:color="auto" w:fill="auto"/>
            <w:vAlign w:val="center"/>
          </w:tcPr>
          <w:p w14:paraId="2F283F34" w14:textId="77777777" w:rsidR="004245C4" w:rsidRPr="00F94007" w:rsidRDefault="004245C4" w:rsidP="007770B4">
            <w:pPr>
              <w:suppressAutoHyphens w:val="0"/>
              <w:autoSpaceDE w:val="0"/>
              <w:spacing w:after="60"/>
              <w:rPr>
                <w:rFonts w:ascii="Tahoma" w:eastAsia="SimSun" w:hAnsi="Tahoma" w:cs="Tahoma"/>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60D6C28" w14:textId="77777777" w:rsidR="004245C4" w:rsidRPr="00F94007" w:rsidRDefault="004245C4" w:rsidP="007770B4">
            <w:pPr>
              <w:suppressAutoHyphens w:val="0"/>
              <w:autoSpaceDE w:val="0"/>
              <w:spacing w:after="60"/>
              <w:rPr>
                <w:rFonts w:ascii="Tahoma" w:eastAsia="SimSun" w:hAnsi="Tahoma" w:cs="Tahoma"/>
                <w:szCs w:val="22"/>
              </w:rPr>
            </w:pPr>
          </w:p>
        </w:tc>
      </w:tr>
      <w:tr w:rsidR="007770B4" w:rsidRPr="005A3188" w14:paraId="0AB149C5" w14:textId="77777777" w:rsidTr="007770B4">
        <w:tc>
          <w:tcPr>
            <w:tcW w:w="439" w:type="pct"/>
            <w:tcBorders>
              <w:top w:val="single" w:sz="4" w:space="0" w:color="000000"/>
              <w:left w:val="single" w:sz="4" w:space="0" w:color="000000"/>
              <w:bottom w:val="single" w:sz="4" w:space="0" w:color="000000"/>
            </w:tcBorders>
            <w:shd w:val="clear" w:color="auto" w:fill="auto"/>
            <w:vAlign w:val="center"/>
          </w:tcPr>
          <w:p w14:paraId="4823DB1C" w14:textId="7157A030" w:rsidR="007770B4" w:rsidRPr="00F94007" w:rsidRDefault="004245C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13</w:t>
            </w:r>
          </w:p>
        </w:tc>
        <w:tc>
          <w:tcPr>
            <w:tcW w:w="1946" w:type="pct"/>
            <w:tcBorders>
              <w:top w:val="single" w:sz="4" w:space="0" w:color="000000"/>
              <w:left w:val="single" w:sz="4" w:space="0" w:color="000000"/>
              <w:bottom w:val="single" w:sz="4" w:space="0" w:color="000000"/>
            </w:tcBorders>
            <w:shd w:val="clear" w:color="auto" w:fill="auto"/>
            <w:vAlign w:val="center"/>
          </w:tcPr>
          <w:p w14:paraId="22998E93" w14:textId="77777777"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Να περιγραφούν οι τεχνολογίες με βάση τις οποίες τα διάφορα υποσυστήματα επικοινωνούν μεταξύ τους</w:t>
            </w:r>
          </w:p>
        </w:tc>
        <w:tc>
          <w:tcPr>
            <w:tcW w:w="1267" w:type="pct"/>
            <w:tcBorders>
              <w:top w:val="single" w:sz="4" w:space="0" w:color="000000"/>
              <w:left w:val="single" w:sz="4" w:space="0" w:color="000000"/>
              <w:bottom w:val="single" w:sz="4" w:space="0" w:color="000000"/>
            </w:tcBorders>
            <w:shd w:val="clear" w:color="auto" w:fill="auto"/>
            <w:vAlign w:val="center"/>
          </w:tcPr>
          <w:p w14:paraId="77FF693A"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ΝΑΙ</w:t>
            </w:r>
          </w:p>
        </w:tc>
        <w:tc>
          <w:tcPr>
            <w:tcW w:w="603" w:type="pct"/>
            <w:tcBorders>
              <w:top w:val="single" w:sz="4" w:space="0" w:color="000000"/>
              <w:left w:val="single" w:sz="4" w:space="0" w:color="000000"/>
              <w:bottom w:val="single" w:sz="4" w:space="0" w:color="000000"/>
            </w:tcBorders>
            <w:shd w:val="clear" w:color="auto" w:fill="auto"/>
            <w:vAlign w:val="center"/>
          </w:tcPr>
          <w:p w14:paraId="1C74CF62" w14:textId="77777777" w:rsidR="007770B4" w:rsidRPr="00F94007" w:rsidRDefault="007770B4" w:rsidP="007770B4">
            <w:pPr>
              <w:suppressAutoHyphens w:val="0"/>
              <w:autoSpaceDE w:val="0"/>
              <w:spacing w:after="60"/>
              <w:rPr>
                <w:rFonts w:ascii="Tahoma" w:eastAsia="SimSun" w:hAnsi="Tahoma" w:cs="Tahoma"/>
                <w:szCs w:val="22"/>
              </w:rPr>
            </w:pPr>
          </w:p>
        </w:tc>
        <w:tc>
          <w:tcPr>
            <w:tcW w:w="744"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8449913" w14:textId="77777777" w:rsidR="007770B4" w:rsidRPr="00F94007" w:rsidRDefault="007770B4" w:rsidP="007770B4">
            <w:pPr>
              <w:suppressAutoHyphens w:val="0"/>
              <w:autoSpaceDE w:val="0"/>
              <w:spacing w:after="60"/>
              <w:rPr>
                <w:rFonts w:ascii="Tahoma" w:eastAsia="SimSun" w:hAnsi="Tahoma" w:cs="Tahoma"/>
                <w:szCs w:val="22"/>
              </w:rPr>
            </w:pPr>
          </w:p>
        </w:tc>
      </w:tr>
    </w:tbl>
    <w:p w14:paraId="4E67B234" w14:textId="77777777" w:rsidR="007770B4" w:rsidRPr="00ED0349" w:rsidRDefault="007770B4" w:rsidP="007770B4">
      <w:pPr>
        <w:suppressAutoHyphens w:val="0"/>
        <w:autoSpaceDE w:val="0"/>
        <w:spacing w:after="60"/>
        <w:rPr>
          <w:rFonts w:ascii="Tahoma" w:eastAsia="SimSun" w:hAnsi="Tahoma" w:cs="Tahoma"/>
          <w:szCs w:val="22"/>
          <w:lang w:val="el-GR"/>
        </w:rPr>
      </w:pPr>
    </w:p>
    <w:p w14:paraId="7B2C5219" w14:textId="77777777" w:rsidR="007770B4" w:rsidRPr="00BB0C0F" w:rsidRDefault="007770B4" w:rsidP="007770B4">
      <w:pPr>
        <w:suppressAutoHyphens w:val="0"/>
        <w:autoSpaceDE w:val="0"/>
        <w:spacing w:after="60"/>
        <w:rPr>
          <w:rFonts w:ascii="Tahoma" w:eastAsia="SimSun" w:hAnsi="Tahoma" w:cs="Tahoma"/>
          <w:szCs w:val="22"/>
          <w:lang w:val="en-US"/>
        </w:rPr>
      </w:pPr>
    </w:p>
    <w:p w14:paraId="6E5687C9" w14:textId="77777777" w:rsidR="007770B4" w:rsidRPr="00F94007" w:rsidRDefault="007770B4" w:rsidP="00F94007">
      <w:pPr>
        <w:pStyle w:val="4"/>
        <w:ind w:left="360"/>
        <w:rPr>
          <w:rFonts w:ascii="Tahoma" w:hAnsi="Tahoma" w:cs="Tahoma"/>
          <w:b w:val="0"/>
          <w:bCs w:val="0"/>
          <w:szCs w:val="22"/>
          <w:lang w:val="el-GR"/>
        </w:rPr>
      </w:pPr>
      <w:bookmarkStart w:id="393" w:name="_Ref507514238"/>
      <w:bookmarkStart w:id="394" w:name="_Toc516238336"/>
      <w:bookmarkStart w:id="395" w:name="_Toc56417751"/>
      <w:r w:rsidRPr="00F94007">
        <w:rPr>
          <w:rFonts w:ascii="Tahoma" w:hAnsi="Tahoma" w:cs="Tahoma"/>
          <w:szCs w:val="22"/>
          <w:lang w:val="el-GR"/>
        </w:rPr>
        <w:t>Αρχιτεκτονική Λύση</w:t>
      </w:r>
      <w:bookmarkEnd w:id="393"/>
      <w:bookmarkEnd w:id="394"/>
      <w:bookmarkEnd w:id="395"/>
      <w:r w:rsidRPr="00F94007">
        <w:rPr>
          <w:rFonts w:ascii="Tahoma" w:hAnsi="Tahoma" w:cs="Tahoma"/>
          <w:szCs w:val="22"/>
          <w:lang w:val="el-GR"/>
        </w:rPr>
        <w:t xml:space="preserve"> </w:t>
      </w:r>
    </w:p>
    <w:tbl>
      <w:tblPr>
        <w:tblW w:w="5000" w:type="pct"/>
        <w:tblLook w:val="0000" w:firstRow="0" w:lastRow="0" w:firstColumn="0" w:lastColumn="0" w:noHBand="0" w:noVBand="0"/>
      </w:tblPr>
      <w:tblGrid>
        <w:gridCol w:w="569"/>
        <w:gridCol w:w="4027"/>
        <w:gridCol w:w="1259"/>
        <w:gridCol w:w="1982"/>
        <w:gridCol w:w="1791"/>
      </w:tblGrid>
      <w:tr w:rsidR="007770B4" w:rsidRPr="005A3188" w14:paraId="7226D78F" w14:textId="77777777" w:rsidTr="00A67724">
        <w:trPr>
          <w:cantSplit/>
          <w:tblHeader/>
        </w:trPr>
        <w:tc>
          <w:tcPr>
            <w:tcW w:w="308" w:type="pct"/>
            <w:tcBorders>
              <w:top w:val="single" w:sz="4" w:space="0" w:color="000000"/>
              <w:left w:val="single" w:sz="4" w:space="0" w:color="000000"/>
              <w:bottom w:val="single" w:sz="4" w:space="0" w:color="000000"/>
            </w:tcBorders>
            <w:shd w:val="clear" w:color="auto" w:fill="D8D8D8"/>
            <w:vAlign w:val="center"/>
          </w:tcPr>
          <w:p w14:paraId="08A409DB"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Α/Α</w:t>
            </w:r>
          </w:p>
        </w:tc>
        <w:tc>
          <w:tcPr>
            <w:tcW w:w="2104" w:type="pct"/>
            <w:tcBorders>
              <w:top w:val="single" w:sz="4" w:space="0" w:color="000000"/>
              <w:left w:val="single" w:sz="4" w:space="0" w:color="000000"/>
              <w:bottom w:val="single" w:sz="4" w:space="0" w:color="000000"/>
            </w:tcBorders>
            <w:shd w:val="clear" w:color="auto" w:fill="D8D8D8"/>
            <w:vAlign w:val="center"/>
          </w:tcPr>
          <w:p w14:paraId="181AD653"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ΠΡΟΔΙΑΓΡΑΦΗ</w:t>
            </w:r>
          </w:p>
        </w:tc>
        <w:tc>
          <w:tcPr>
            <w:tcW w:w="604" w:type="pct"/>
            <w:tcBorders>
              <w:top w:val="single" w:sz="4" w:space="0" w:color="000000"/>
              <w:left w:val="single" w:sz="4" w:space="0" w:color="000000"/>
              <w:bottom w:val="single" w:sz="4" w:space="0" w:color="000000"/>
            </w:tcBorders>
            <w:shd w:val="clear" w:color="auto" w:fill="D8D8D8"/>
            <w:vAlign w:val="center"/>
          </w:tcPr>
          <w:p w14:paraId="589CF7BB"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ΑΠΑΙΤΗΣΗ</w:t>
            </w:r>
          </w:p>
        </w:tc>
        <w:tc>
          <w:tcPr>
            <w:tcW w:w="1042" w:type="pct"/>
            <w:tcBorders>
              <w:top w:val="single" w:sz="4" w:space="0" w:color="000000"/>
              <w:left w:val="single" w:sz="4" w:space="0" w:color="000000"/>
              <w:bottom w:val="single" w:sz="4" w:space="0" w:color="000000"/>
            </w:tcBorders>
            <w:shd w:val="clear" w:color="auto" w:fill="D8D8D8"/>
            <w:vAlign w:val="center"/>
          </w:tcPr>
          <w:p w14:paraId="18D8A903"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ΑΠΑΝΤΗΣΗ</w:t>
            </w:r>
          </w:p>
        </w:tc>
        <w:tc>
          <w:tcPr>
            <w:tcW w:w="942"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4AD89707"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ΠΑΡΑΠΟΜΠΗ ΤΕΚΜΗΡΙΩΣΗΣ</w:t>
            </w:r>
          </w:p>
        </w:tc>
      </w:tr>
      <w:tr w:rsidR="007770B4" w:rsidRPr="005A3188" w14:paraId="3BE56746" w14:textId="77777777" w:rsidTr="00A67724">
        <w:trPr>
          <w:cantSplit/>
        </w:trPr>
        <w:tc>
          <w:tcPr>
            <w:tcW w:w="308" w:type="pct"/>
            <w:tcBorders>
              <w:top w:val="single" w:sz="4" w:space="0" w:color="000000"/>
              <w:left w:val="single" w:sz="4" w:space="0" w:color="000000"/>
              <w:bottom w:val="single" w:sz="4" w:space="0" w:color="000000"/>
            </w:tcBorders>
            <w:shd w:val="clear" w:color="auto" w:fill="auto"/>
            <w:vAlign w:val="center"/>
          </w:tcPr>
          <w:p w14:paraId="572877FE" w14:textId="49A93731" w:rsidR="007770B4" w:rsidRPr="00F94007" w:rsidRDefault="004245C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1</w:t>
            </w:r>
          </w:p>
        </w:tc>
        <w:tc>
          <w:tcPr>
            <w:tcW w:w="2104" w:type="pct"/>
            <w:tcBorders>
              <w:top w:val="single" w:sz="4" w:space="0" w:color="000000"/>
              <w:left w:val="single" w:sz="4" w:space="0" w:color="000000"/>
              <w:bottom w:val="single" w:sz="4" w:space="0" w:color="000000"/>
            </w:tcBorders>
            <w:shd w:val="clear" w:color="auto" w:fill="auto"/>
            <w:vAlign w:val="center"/>
          </w:tcPr>
          <w:p w14:paraId="46902C9B" w14:textId="77777777"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Να περιγραφεί λεπτομερώς η προτεινόμενη αρχιτεκτονική λύση </w:t>
            </w:r>
          </w:p>
        </w:tc>
        <w:tc>
          <w:tcPr>
            <w:tcW w:w="604" w:type="pct"/>
            <w:tcBorders>
              <w:top w:val="single" w:sz="4" w:space="0" w:color="000000"/>
              <w:left w:val="single" w:sz="4" w:space="0" w:color="000000"/>
              <w:bottom w:val="single" w:sz="4" w:space="0" w:color="000000"/>
            </w:tcBorders>
            <w:shd w:val="clear" w:color="auto" w:fill="auto"/>
            <w:vAlign w:val="center"/>
          </w:tcPr>
          <w:p w14:paraId="240C0E47"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ΝΑΙ</w:t>
            </w:r>
          </w:p>
        </w:tc>
        <w:tc>
          <w:tcPr>
            <w:tcW w:w="1042" w:type="pct"/>
            <w:tcBorders>
              <w:top w:val="single" w:sz="4" w:space="0" w:color="000000"/>
              <w:left w:val="single" w:sz="4" w:space="0" w:color="000000"/>
              <w:bottom w:val="single" w:sz="4" w:space="0" w:color="000000"/>
            </w:tcBorders>
            <w:shd w:val="clear" w:color="auto" w:fill="auto"/>
            <w:vAlign w:val="center"/>
          </w:tcPr>
          <w:p w14:paraId="7D8C76B5" w14:textId="77777777" w:rsidR="007770B4" w:rsidRPr="00F94007" w:rsidRDefault="007770B4" w:rsidP="007770B4">
            <w:pPr>
              <w:suppressAutoHyphens w:val="0"/>
              <w:autoSpaceDE w:val="0"/>
              <w:spacing w:after="60"/>
              <w:rPr>
                <w:rFonts w:ascii="Tahoma" w:eastAsia="SimSun" w:hAnsi="Tahoma" w:cs="Tahoma"/>
                <w:szCs w:val="22"/>
              </w:rPr>
            </w:pPr>
          </w:p>
        </w:tc>
        <w:tc>
          <w:tcPr>
            <w:tcW w:w="9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0B2F172"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3543CF59" w14:textId="77777777" w:rsidTr="00A67724">
        <w:trPr>
          <w:cantSplit/>
        </w:trPr>
        <w:tc>
          <w:tcPr>
            <w:tcW w:w="308" w:type="pct"/>
            <w:tcBorders>
              <w:top w:val="single" w:sz="4" w:space="0" w:color="000000"/>
              <w:left w:val="single" w:sz="4" w:space="0" w:color="000000"/>
              <w:bottom w:val="single" w:sz="4" w:space="0" w:color="000000"/>
            </w:tcBorders>
            <w:shd w:val="clear" w:color="auto" w:fill="auto"/>
            <w:vAlign w:val="center"/>
          </w:tcPr>
          <w:p w14:paraId="6AB7BF7E" w14:textId="7BB7200C" w:rsidR="007770B4" w:rsidRPr="00F94007" w:rsidRDefault="004245C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2</w:t>
            </w:r>
          </w:p>
        </w:tc>
        <w:tc>
          <w:tcPr>
            <w:tcW w:w="2104" w:type="pct"/>
            <w:tcBorders>
              <w:top w:val="single" w:sz="4" w:space="0" w:color="000000"/>
              <w:left w:val="single" w:sz="4" w:space="0" w:color="000000"/>
              <w:bottom w:val="single" w:sz="4" w:space="0" w:color="000000"/>
            </w:tcBorders>
            <w:shd w:val="clear" w:color="auto" w:fill="auto"/>
            <w:vAlign w:val="center"/>
          </w:tcPr>
          <w:p w14:paraId="263A4786" w14:textId="77777777"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Φιλοξενία στο </w:t>
            </w:r>
            <w:r w:rsidRPr="00F94007">
              <w:rPr>
                <w:rFonts w:ascii="Tahoma" w:eastAsia="SimSun" w:hAnsi="Tahoma" w:cs="Tahoma"/>
                <w:szCs w:val="22"/>
                <w:lang w:val="en-US"/>
              </w:rPr>
              <w:t>G</w:t>
            </w:r>
            <w:r w:rsidRPr="00F94007">
              <w:rPr>
                <w:rFonts w:ascii="Tahoma" w:eastAsia="SimSun" w:hAnsi="Tahoma" w:cs="Tahoma"/>
                <w:szCs w:val="22"/>
                <w:lang w:val="el-GR"/>
              </w:rPr>
              <w:t>-</w:t>
            </w:r>
            <w:r w:rsidRPr="00F94007">
              <w:rPr>
                <w:rFonts w:ascii="Tahoma" w:eastAsia="SimSun" w:hAnsi="Tahoma" w:cs="Tahoma"/>
                <w:szCs w:val="22"/>
                <w:lang w:val="en-US"/>
              </w:rPr>
              <w:t>cloud</w:t>
            </w:r>
            <w:r w:rsidRPr="00F94007">
              <w:rPr>
                <w:rFonts w:ascii="Tahoma" w:eastAsia="SimSun" w:hAnsi="Tahoma" w:cs="Tahoma"/>
                <w:szCs w:val="22"/>
                <w:lang w:val="el-GR"/>
              </w:rPr>
              <w:t xml:space="preserve"> χωρίς προβλήματα συμβατότητας</w:t>
            </w:r>
          </w:p>
        </w:tc>
        <w:tc>
          <w:tcPr>
            <w:tcW w:w="604" w:type="pct"/>
            <w:tcBorders>
              <w:top w:val="single" w:sz="4" w:space="0" w:color="000000"/>
              <w:left w:val="single" w:sz="4" w:space="0" w:color="000000"/>
              <w:bottom w:val="single" w:sz="4" w:space="0" w:color="000000"/>
            </w:tcBorders>
            <w:shd w:val="clear" w:color="auto" w:fill="auto"/>
            <w:vAlign w:val="center"/>
          </w:tcPr>
          <w:p w14:paraId="24D6B819"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ΝΑΙ</w:t>
            </w:r>
          </w:p>
        </w:tc>
        <w:tc>
          <w:tcPr>
            <w:tcW w:w="1042" w:type="pct"/>
            <w:tcBorders>
              <w:top w:val="single" w:sz="4" w:space="0" w:color="000000"/>
              <w:left w:val="single" w:sz="4" w:space="0" w:color="000000"/>
              <w:bottom w:val="single" w:sz="4" w:space="0" w:color="000000"/>
            </w:tcBorders>
            <w:shd w:val="clear" w:color="auto" w:fill="auto"/>
            <w:vAlign w:val="center"/>
          </w:tcPr>
          <w:p w14:paraId="5C615772" w14:textId="77777777" w:rsidR="007770B4" w:rsidRPr="00F94007" w:rsidRDefault="007770B4" w:rsidP="007770B4">
            <w:pPr>
              <w:suppressAutoHyphens w:val="0"/>
              <w:autoSpaceDE w:val="0"/>
              <w:spacing w:after="60"/>
              <w:rPr>
                <w:rFonts w:ascii="Tahoma" w:eastAsia="SimSun" w:hAnsi="Tahoma" w:cs="Tahoma"/>
                <w:szCs w:val="22"/>
              </w:rPr>
            </w:pPr>
          </w:p>
        </w:tc>
        <w:tc>
          <w:tcPr>
            <w:tcW w:w="942" w:type="pct"/>
            <w:tcBorders>
              <w:top w:val="single" w:sz="4" w:space="0" w:color="000000"/>
              <w:left w:val="single" w:sz="4" w:space="0" w:color="000000"/>
              <w:bottom w:val="single" w:sz="4" w:space="0" w:color="000000"/>
              <w:right w:val="single" w:sz="4" w:space="0" w:color="000000"/>
            </w:tcBorders>
            <w:shd w:val="clear" w:color="auto" w:fill="auto"/>
            <w:vAlign w:val="center"/>
          </w:tcPr>
          <w:p w14:paraId="1D648B61" w14:textId="77777777" w:rsidR="007770B4" w:rsidRPr="00F94007" w:rsidRDefault="007770B4" w:rsidP="007770B4">
            <w:pPr>
              <w:suppressAutoHyphens w:val="0"/>
              <w:autoSpaceDE w:val="0"/>
              <w:spacing w:after="60"/>
              <w:rPr>
                <w:rFonts w:ascii="Tahoma" w:eastAsia="SimSun" w:hAnsi="Tahoma" w:cs="Tahoma"/>
                <w:szCs w:val="22"/>
              </w:rPr>
            </w:pPr>
          </w:p>
        </w:tc>
      </w:tr>
    </w:tbl>
    <w:p w14:paraId="336AFCF4" w14:textId="77777777" w:rsidR="007770B4" w:rsidRPr="00ED0349" w:rsidRDefault="007770B4" w:rsidP="007770B4">
      <w:pPr>
        <w:suppressAutoHyphens w:val="0"/>
        <w:autoSpaceDE w:val="0"/>
        <w:spacing w:after="60"/>
        <w:rPr>
          <w:rFonts w:ascii="Tahoma" w:eastAsia="SimSun" w:hAnsi="Tahoma" w:cs="Tahoma"/>
          <w:szCs w:val="22"/>
          <w:lang w:val="el-GR"/>
        </w:rPr>
      </w:pPr>
    </w:p>
    <w:p w14:paraId="2A76FD3A" w14:textId="77777777" w:rsidR="007770B4" w:rsidRPr="00BB0C0F" w:rsidRDefault="007770B4" w:rsidP="007770B4">
      <w:pPr>
        <w:suppressAutoHyphens w:val="0"/>
        <w:autoSpaceDE w:val="0"/>
        <w:spacing w:after="60"/>
        <w:rPr>
          <w:rFonts w:ascii="Tahoma" w:eastAsia="SimSun" w:hAnsi="Tahoma" w:cs="Tahoma"/>
          <w:szCs w:val="22"/>
          <w:lang w:val="el-GR"/>
        </w:rPr>
      </w:pPr>
    </w:p>
    <w:p w14:paraId="31DD52B8" w14:textId="5C1AC891" w:rsidR="007770B4" w:rsidRPr="00F94007" w:rsidRDefault="007770B4" w:rsidP="00F94007">
      <w:pPr>
        <w:pStyle w:val="4"/>
        <w:ind w:left="360"/>
        <w:rPr>
          <w:rFonts w:ascii="Tahoma" w:hAnsi="Tahoma" w:cs="Tahoma"/>
          <w:b w:val="0"/>
          <w:bCs w:val="0"/>
          <w:szCs w:val="22"/>
          <w:lang w:val="el-GR"/>
        </w:rPr>
      </w:pPr>
      <w:bookmarkStart w:id="396" w:name="_Toc516238337"/>
      <w:bookmarkStart w:id="397" w:name="_Toc56417752"/>
      <w:r w:rsidRPr="00F94007">
        <w:rPr>
          <w:rFonts w:ascii="Tahoma" w:hAnsi="Tahoma" w:cs="Tahoma"/>
          <w:szCs w:val="22"/>
          <w:lang w:val="el-GR"/>
        </w:rPr>
        <w:t>Έτοιμο Λογισμικό</w:t>
      </w:r>
      <w:bookmarkEnd w:id="396"/>
      <w:bookmarkEnd w:id="397"/>
      <w:r w:rsidRPr="00F94007">
        <w:rPr>
          <w:rFonts w:ascii="Tahoma" w:hAnsi="Tahoma" w:cs="Tahoma"/>
          <w:szCs w:val="22"/>
          <w:lang w:val="el-GR"/>
        </w:rPr>
        <w:t xml:space="preserve"> </w:t>
      </w:r>
    </w:p>
    <w:p w14:paraId="0A8D3AB8" w14:textId="77777777" w:rsidR="007770B4" w:rsidRPr="005A3188" w:rsidRDefault="007770B4" w:rsidP="007770B4">
      <w:pPr>
        <w:suppressAutoHyphens w:val="0"/>
        <w:autoSpaceDE w:val="0"/>
        <w:spacing w:after="60"/>
        <w:rPr>
          <w:rFonts w:ascii="Tahoma" w:eastAsia="SimSun" w:hAnsi="Tahoma" w:cs="Tahoma"/>
          <w:b/>
          <w:bCs/>
          <w:szCs w:val="22"/>
          <w:lang w:val="el-GR"/>
        </w:rPr>
      </w:pPr>
    </w:p>
    <w:p w14:paraId="12BB1C9C" w14:textId="6AE3C978" w:rsidR="007770B4" w:rsidRPr="005A3188" w:rsidRDefault="00A67724" w:rsidP="007770B4">
      <w:pPr>
        <w:suppressAutoHyphens w:val="0"/>
        <w:autoSpaceDE w:val="0"/>
        <w:spacing w:after="60"/>
        <w:rPr>
          <w:rFonts w:ascii="Tahoma" w:eastAsia="SimSun" w:hAnsi="Tahoma" w:cs="Tahoma"/>
          <w:b/>
          <w:bCs/>
          <w:i/>
          <w:iCs/>
          <w:szCs w:val="22"/>
          <w:lang w:val="en-US"/>
        </w:rPr>
      </w:pPr>
      <w:r w:rsidRPr="005A3188">
        <w:rPr>
          <w:rFonts w:ascii="Tahoma" w:eastAsia="SimSun" w:hAnsi="Tahoma" w:cs="Tahoma"/>
          <w:b/>
          <w:bCs/>
          <w:i/>
          <w:iCs/>
          <w:szCs w:val="22"/>
          <w:lang w:val="el-GR"/>
        </w:rPr>
        <w:t>Λειτουργικό</w:t>
      </w:r>
      <w:r w:rsidRPr="005A3188">
        <w:rPr>
          <w:rFonts w:ascii="Tahoma" w:eastAsia="SimSun" w:hAnsi="Tahoma" w:cs="Tahoma"/>
          <w:b/>
          <w:bCs/>
          <w:i/>
          <w:iCs/>
          <w:szCs w:val="22"/>
          <w:lang w:val="en-US"/>
        </w:rPr>
        <w:t xml:space="preserve"> </w:t>
      </w:r>
      <w:r w:rsidRPr="005A3188">
        <w:rPr>
          <w:rFonts w:ascii="Tahoma" w:eastAsia="SimSun" w:hAnsi="Tahoma" w:cs="Tahoma"/>
          <w:b/>
          <w:bCs/>
          <w:i/>
          <w:iCs/>
          <w:szCs w:val="22"/>
          <w:lang w:val="el-GR"/>
        </w:rPr>
        <w:t>Σύστημα</w:t>
      </w:r>
      <w:r w:rsidRPr="005A3188">
        <w:rPr>
          <w:rFonts w:ascii="Tahoma" w:eastAsia="SimSun" w:hAnsi="Tahoma" w:cs="Tahoma"/>
          <w:b/>
          <w:bCs/>
          <w:i/>
          <w:iCs/>
          <w:szCs w:val="22"/>
          <w:lang w:val="en-US"/>
        </w:rPr>
        <w:t xml:space="preserve"> / Web – Application Server / Middleware</w:t>
      </w:r>
    </w:p>
    <w:tbl>
      <w:tblPr>
        <w:tblW w:w="5000" w:type="pct"/>
        <w:tblLook w:val="0000" w:firstRow="0" w:lastRow="0" w:firstColumn="0" w:lastColumn="0" w:noHBand="0" w:noVBand="0"/>
      </w:tblPr>
      <w:tblGrid>
        <w:gridCol w:w="591"/>
        <w:gridCol w:w="4173"/>
        <w:gridCol w:w="1259"/>
        <w:gridCol w:w="1938"/>
        <w:gridCol w:w="1667"/>
      </w:tblGrid>
      <w:tr w:rsidR="007770B4" w:rsidRPr="005A3188" w14:paraId="293F5996" w14:textId="77777777" w:rsidTr="007770B4">
        <w:trPr>
          <w:cantSplit/>
          <w:tblHeader/>
        </w:trPr>
        <w:tc>
          <w:tcPr>
            <w:tcW w:w="320" w:type="pct"/>
            <w:tcBorders>
              <w:top w:val="single" w:sz="4" w:space="0" w:color="000000"/>
              <w:left w:val="single" w:sz="4" w:space="0" w:color="000000"/>
              <w:bottom w:val="single" w:sz="4" w:space="0" w:color="000000"/>
            </w:tcBorders>
            <w:shd w:val="clear" w:color="auto" w:fill="D8D8D8"/>
            <w:vAlign w:val="center"/>
          </w:tcPr>
          <w:p w14:paraId="2F455641"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lastRenderedPageBreak/>
              <w:t>Α/Α</w:t>
            </w:r>
          </w:p>
        </w:tc>
        <w:tc>
          <w:tcPr>
            <w:tcW w:w="2180" w:type="pct"/>
            <w:tcBorders>
              <w:top w:val="single" w:sz="4" w:space="0" w:color="000000"/>
              <w:left w:val="single" w:sz="4" w:space="0" w:color="000000"/>
              <w:bottom w:val="single" w:sz="4" w:space="0" w:color="000000"/>
            </w:tcBorders>
            <w:shd w:val="clear" w:color="auto" w:fill="D8D8D8"/>
            <w:vAlign w:val="center"/>
          </w:tcPr>
          <w:p w14:paraId="120ABD54"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ΠΡΟΔΙΑΓΡΑΦΗ</w:t>
            </w:r>
          </w:p>
        </w:tc>
        <w:tc>
          <w:tcPr>
            <w:tcW w:w="640" w:type="pct"/>
            <w:tcBorders>
              <w:top w:val="single" w:sz="4" w:space="0" w:color="000000"/>
              <w:left w:val="single" w:sz="4" w:space="0" w:color="000000"/>
              <w:bottom w:val="single" w:sz="4" w:space="0" w:color="000000"/>
            </w:tcBorders>
            <w:shd w:val="clear" w:color="auto" w:fill="D8D8D8"/>
            <w:vAlign w:val="center"/>
          </w:tcPr>
          <w:p w14:paraId="410DFE75"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ΑΠΑΙΤΗΣΗ</w:t>
            </w:r>
          </w:p>
        </w:tc>
        <w:tc>
          <w:tcPr>
            <w:tcW w:w="1019" w:type="pct"/>
            <w:tcBorders>
              <w:top w:val="single" w:sz="4" w:space="0" w:color="000000"/>
              <w:left w:val="single" w:sz="4" w:space="0" w:color="000000"/>
              <w:bottom w:val="single" w:sz="4" w:space="0" w:color="000000"/>
            </w:tcBorders>
            <w:shd w:val="clear" w:color="auto" w:fill="D8D8D8"/>
            <w:vAlign w:val="center"/>
          </w:tcPr>
          <w:p w14:paraId="50E79828"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ΑΠΑΝΤΗΣΗ</w:t>
            </w:r>
          </w:p>
        </w:tc>
        <w:tc>
          <w:tcPr>
            <w:tcW w:w="841" w:type="pct"/>
            <w:tcBorders>
              <w:top w:val="single" w:sz="4" w:space="0" w:color="000000"/>
              <w:left w:val="single" w:sz="4" w:space="0" w:color="000000"/>
              <w:bottom w:val="single" w:sz="4" w:space="0" w:color="000000"/>
              <w:right w:val="single" w:sz="4" w:space="0" w:color="000000"/>
            </w:tcBorders>
            <w:shd w:val="clear" w:color="auto" w:fill="D8D8D8"/>
            <w:vAlign w:val="center"/>
          </w:tcPr>
          <w:p w14:paraId="5FC52593"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ΠΑΡΑΠΟΜΠΗ ΤΕΚΜΗΡΙΩΣΗΣ</w:t>
            </w:r>
          </w:p>
        </w:tc>
      </w:tr>
      <w:tr w:rsidR="007770B4" w:rsidRPr="005A3188" w14:paraId="69484FA3" w14:textId="77777777" w:rsidTr="007770B4">
        <w:trPr>
          <w:cantSplit/>
        </w:trPr>
        <w:tc>
          <w:tcPr>
            <w:tcW w:w="320" w:type="pct"/>
            <w:tcBorders>
              <w:top w:val="single" w:sz="4" w:space="0" w:color="000000"/>
              <w:left w:val="single" w:sz="4" w:space="0" w:color="000000"/>
              <w:bottom w:val="single" w:sz="4" w:space="0" w:color="000000"/>
            </w:tcBorders>
            <w:shd w:val="clear" w:color="auto" w:fill="auto"/>
            <w:vAlign w:val="center"/>
          </w:tcPr>
          <w:p w14:paraId="7E5C9985" w14:textId="2CBB2ED7" w:rsidR="007770B4" w:rsidRPr="00F94007" w:rsidRDefault="00A6772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1</w:t>
            </w:r>
          </w:p>
        </w:tc>
        <w:tc>
          <w:tcPr>
            <w:tcW w:w="2180" w:type="pct"/>
            <w:tcBorders>
              <w:top w:val="single" w:sz="4" w:space="0" w:color="000000"/>
              <w:left w:val="single" w:sz="4" w:space="0" w:color="000000"/>
              <w:bottom w:val="single" w:sz="4" w:space="0" w:color="000000"/>
            </w:tcBorders>
            <w:shd w:val="clear" w:color="auto" w:fill="auto"/>
            <w:vAlign w:val="center"/>
          </w:tcPr>
          <w:p w14:paraId="417A6ED7" w14:textId="18341A7B"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Να αναφερθούν το Όνομα – Έκδοση – Κατασκευαστής – Τύπος - Χρονολογία διάθεσης του</w:t>
            </w:r>
            <w:r w:rsidR="00A67724" w:rsidRPr="00F94007">
              <w:rPr>
                <w:rFonts w:ascii="Tahoma" w:eastAsia="SimSun" w:hAnsi="Tahoma" w:cs="Tahoma"/>
                <w:szCs w:val="22"/>
                <w:lang w:val="el-GR"/>
              </w:rPr>
              <w:t xml:space="preserve"> συνόλου του</w:t>
            </w:r>
            <w:r w:rsidRPr="00F94007">
              <w:rPr>
                <w:rFonts w:ascii="Tahoma" w:eastAsia="SimSun" w:hAnsi="Tahoma" w:cs="Tahoma"/>
                <w:szCs w:val="22"/>
                <w:lang w:val="el-GR"/>
              </w:rPr>
              <w:t xml:space="preserve"> προσφερόμενου λογισμικού (εμπορικό προϊόν ή ανοικτού κώδικα)</w:t>
            </w:r>
            <w:r w:rsidR="00A67724" w:rsidRPr="00F94007">
              <w:rPr>
                <w:rFonts w:ascii="Tahoma" w:eastAsia="SimSun" w:hAnsi="Tahoma" w:cs="Tahoma"/>
                <w:szCs w:val="22"/>
                <w:lang w:val="el-GR"/>
              </w:rPr>
              <w:t xml:space="preserve"> για την ανάπτυξη και λειτουργία του Πληροφοριακού Συστήματος</w:t>
            </w:r>
          </w:p>
        </w:tc>
        <w:tc>
          <w:tcPr>
            <w:tcW w:w="640" w:type="pct"/>
            <w:tcBorders>
              <w:top w:val="single" w:sz="4" w:space="0" w:color="000000"/>
              <w:left w:val="single" w:sz="4" w:space="0" w:color="000000"/>
              <w:bottom w:val="single" w:sz="4" w:space="0" w:color="000000"/>
            </w:tcBorders>
            <w:shd w:val="clear" w:color="auto" w:fill="auto"/>
            <w:vAlign w:val="center"/>
          </w:tcPr>
          <w:p w14:paraId="10FAFAC3" w14:textId="77777777"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ΝΑΙ </w:t>
            </w:r>
          </w:p>
        </w:tc>
        <w:tc>
          <w:tcPr>
            <w:tcW w:w="1019" w:type="pct"/>
            <w:tcBorders>
              <w:top w:val="single" w:sz="4" w:space="0" w:color="000000"/>
              <w:left w:val="single" w:sz="4" w:space="0" w:color="000000"/>
              <w:bottom w:val="single" w:sz="4" w:space="0" w:color="000000"/>
            </w:tcBorders>
            <w:shd w:val="clear" w:color="auto" w:fill="auto"/>
            <w:vAlign w:val="center"/>
          </w:tcPr>
          <w:p w14:paraId="0772B75A" w14:textId="77777777" w:rsidR="007770B4" w:rsidRPr="00F94007" w:rsidRDefault="007770B4" w:rsidP="007770B4">
            <w:pPr>
              <w:suppressAutoHyphens w:val="0"/>
              <w:autoSpaceDE w:val="0"/>
              <w:spacing w:after="60"/>
              <w:rPr>
                <w:rFonts w:ascii="Tahoma" w:eastAsia="SimSun" w:hAnsi="Tahoma" w:cs="Tahoma"/>
                <w:szCs w:val="22"/>
                <w:lang w:val="el-GR"/>
              </w:rPr>
            </w:pPr>
          </w:p>
        </w:tc>
        <w:tc>
          <w:tcPr>
            <w:tcW w:w="8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6F0A720" w14:textId="77777777" w:rsidR="007770B4" w:rsidRPr="00F94007" w:rsidRDefault="007770B4" w:rsidP="007770B4">
            <w:pPr>
              <w:suppressAutoHyphens w:val="0"/>
              <w:autoSpaceDE w:val="0"/>
              <w:spacing w:after="60"/>
              <w:rPr>
                <w:rFonts w:ascii="Tahoma" w:eastAsia="SimSun" w:hAnsi="Tahoma" w:cs="Tahoma"/>
                <w:szCs w:val="22"/>
                <w:lang w:val="el-GR"/>
              </w:rPr>
            </w:pPr>
          </w:p>
        </w:tc>
      </w:tr>
      <w:tr w:rsidR="007770B4" w:rsidRPr="005A3188" w14:paraId="10A4CA78" w14:textId="77777777" w:rsidTr="007770B4">
        <w:trPr>
          <w:cantSplit/>
        </w:trPr>
        <w:tc>
          <w:tcPr>
            <w:tcW w:w="320" w:type="pct"/>
            <w:tcBorders>
              <w:top w:val="single" w:sz="4" w:space="0" w:color="000000"/>
              <w:left w:val="single" w:sz="4" w:space="0" w:color="000000"/>
              <w:bottom w:val="single" w:sz="4" w:space="0" w:color="000000"/>
            </w:tcBorders>
            <w:shd w:val="clear" w:color="auto" w:fill="auto"/>
            <w:vAlign w:val="center"/>
          </w:tcPr>
          <w:p w14:paraId="16241854" w14:textId="2400C70C" w:rsidR="007770B4" w:rsidRPr="00F94007" w:rsidRDefault="00A6772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2</w:t>
            </w:r>
          </w:p>
        </w:tc>
        <w:tc>
          <w:tcPr>
            <w:tcW w:w="2180" w:type="pct"/>
            <w:tcBorders>
              <w:top w:val="single" w:sz="4" w:space="0" w:color="000000"/>
              <w:left w:val="single" w:sz="4" w:space="0" w:color="000000"/>
              <w:bottom w:val="single" w:sz="4" w:space="0" w:color="000000"/>
            </w:tcBorders>
            <w:shd w:val="clear" w:color="auto" w:fill="auto"/>
            <w:vAlign w:val="center"/>
          </w:tcPr>
          <w:p w14:paraId="01C60884" w14:textId="77777777"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Οι προσφερόμενες άδειες χρήσης θα πρέπει να καλύπτουν τις απαιτήσεις της παρούσας, αλλά και την προσφερόμενη λύση.</w:t>
            </w:r>
          </w:p>
        </w:tc>
        <w:tc>
          <w:tcPr>
            <w:tcW w:w="640" w:type="pct"/>
            <w:tcBorders>
              <w:top w:val="single" w:sz="4" w:space="0" w:color="000000"/>
              <w:left w:val="single" w:sz="4" w:space="0" w:color="000000"/>
              <w:bottom w:val="single" w:sz="4" w:space="0" w:color="000000"/>
            </w:tcBorders>
            <w:shd w:val="clear" w:color="auto" w:fill="auto"/>
            <w:vAlign w:val="center"/>
          </w:tcPr>
          <w:p w14:paraId="254153B2" w14:textId="77777777"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ΝΑΙ </w:t>
            </w:r>
          </w:p>
        </w:tc>
        <w:tc>
          <w:tcPr>
            <w:tcW w:w="1019" w:type="pct"/>
            <w:tcBorders>
              <w:top w:val="single" w:sz="4" w:space="0" w:color="000000"/>
              <w:left w:val="single" w:sz="4" w:space="0" w:color="000000"/>
              <w:bottom w:val="single" w:sz="4" w:space="0" w:color="000000"/>
            </w:tcBorders>
            <w:shd w:val="clear" w:color="auto" w:fill="auto"/>
            <w:vAlign w:val="center"/>
          </w:tcPr>
          <w:p w14:paraId="56349FCB" w14:textId="77777777" w:rsidR="007770B4" w:rsidRPr="00F94007" w:rsidRDefault="007770B4" w:rsidP="007770B4">
            <w:pPr>
              <w:suppressAutoHyphens w:val="0"/>
              <w:autoSpaceDE w:val="0"/>
              <w:spacing w:after="60"/>
              <w:rPr>
                <w:rFonts w:ascii="Tahoma" w:eastAsia="SimSun" w:hAnsi="Tahoma" w:cs="Tahoma"/>
                <w:szCs w:val="22"/>
                <w:lang w:val="el-GR"/>
              </w:rPr>
            </w:pPr>
          </w:p>
        </w:tc>
        <w:tc>
          <w:tcPr>
            <w:tcW w:w="8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BE30E35" w14:textId="77777777" w:rsidR="007770B4" w:rsidRPr="00F94007" w:rsidRDefault="007770B4" w:rsidP="007770B4">
            <w:pPr>
              <w:suppressAutoHyphens w:val="0"/>
              <w:autoSpaceDE w:val="0"/>
              <w:spacing w:after="60"/>
              <w:rPr>
                <w:rFonts w:ascii="Tahoma" w:eastAsia="SimSun" w:hAnsi="Tahoma" w:cs="Tahoma"/>
                <w:szCs w:val="22"/>
                <w:lang w:val="el-GR"/>
              </w:rPr>
            </w:pPr>
          </w:p>
        </w:tc>
      </w:tr>
      <w:tr w:rsidR="007770B4" w:rsidRPr="005A3188" w14:paraId="7E5AA8B9" w14:textId="77777777" w:rsidTr="007770B4">
        <w:trPr>
          <w:cantSplit/>
        </w:trPr>
        <w:tc>
          <w:tcPr>
            <w:tcW w:w="320" w:type="pct"/>
            <w:tcBorders>
              <w:top w:val="single" w:sz="4" w:space="0" w:color="000000"/>
              <w:left w:val="single" w:sz="4" w:space="0" w:color="000000"/>
              <w:bottom w:val="single" w:sz="4" w:space="0" w:color="000000"/>
            </w:tcBorders>
            <w:shd w:val="clear" w:color="auto" w:fill="auto"/>
            <w:vAlign w:val="center"/>
          </w:tcPr>
          <w:p w14:paraId="1CF80E73" w14:textId="4CE0E223" w:rsidR="007770B4" w:rsidRPr="00F94007" w:rsidRDefault="00A6772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3</w:t>
            </w:r>
          </w:p>
        </w:tc>
        <w:tc>
          <w:tcPr>
            <w:tcW w:w="2180" w:type="pct"/>
            <w:tcBorders>
              <w:top w:val="single" w:sz="4" w:space="0" w:color="000000"/>
              <w:left w:val="single" w:sz="4" w:space="0" w:color="000000"/>
              <w:bottom w:val="single" w:sz="4" w:space="0" w:color="000000"/>
            </w:tcBorders>
            <w:shd w:val="clear" w:color="auto" w:fill="auto"/>
            <w:vAlign w:val="center"/>
          </w:tcPr>
          <w:p w14:paraId="734F15BC" w14:textId="034066D9"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Το σύνολο του λογισμικού  θα πρέπει να παραδοθεί σε κατάσταση πλήρους λειτουργίας, δηλαδή εγκατεστημένο στο </w:t>
            </w:r>
            <w:r w:rsidRPr="00F94007">
              <w:rPr>
                <w:rFonts w:ascii="Tahoma" w:eastAsia="SimSun" w:hAnsi="Tahoma" w:cs="Tahoma"/>
                <w:szCs w:val="22"/>
                <w:lang w:val="en-US"/>
              </w:rPr>
              <w:t>G</w:t>
            </w:r>
            <w:r w:rsidRPr="00F94007">
              <w:rPr>
                <w:rFonts w:ascii="Tahoma" w:eastAsia="SimSun" w:hAnsi="Tahoma" w:cs="Tahoma"/>
                <w:szCs w:val="22"/>
                <w:lang w:val="el-GR"/>
              </w:rPr>
              <w:t>-</w:t>
            </w:r>
            <w:r w:rsidRPr="00F94007">
              <w:rPr>
                <w:rFonts w:ascii="Tahoma" w:eastAsia="SimSun" w:hAnsi="Tahoma" w:cs="Tahoma"/>
                <w:szCs w:val="22"/>
                <w:lang w:val="en-US"/>
              </w:rPr>
              <w:t>Cloud</w:t>
            </w:r>
            <w:r w:rsidRPr="00F94007">
              <w:rPr>
                <w:rFonts w:ascii="Tahoma" w:eastAsia="SimSun" w:hAnsi="Tahoma" w:cs="Tahoma"/>
                <w:szCs w:val="22"/>
                <w:lang w:val="el-GR"/>
              </w:rPr>
              <w:t xml:space="preserve"> και κατάλληλα διαμορφωμένο για τις ανάγκες του Φορέα Λειτουργίας.</w:t>
            </w:r>
          </w:p>
        </w:tc>
        <w:tc>
          <w:tcPr>
            <w:tcW w:w="640" w:type="pct"/>
            <w:tcBorders>
              <w:top w:val="single" w:sz="4" w:space="0" w:color="000000"/>
              <w:left w:val="single" w:sz="4" w:space="0" w:color="000000"/>
              <w:bottom w:val="single" w:sz="4" w:space="0" w:color="000000"/>
            </w:tcBorders>
            <w:shd w:val="clear" w:color="auto" w:fill="auto"/>
            <w:vAlign w:val="center"/>
          </w:tcPr>
          <w:p w14:paraId="3C01C3D6" w14:textId="77777777"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ΝΑΙ </w:t>
            </w:r>
          </w:p>
        </w:tc>
        <w:tc>
          <w:tcPr>
            <w:tcW w:w="1019" w:type="pct"/>
            <w:tcBorders>
              <w:top w:val="single" w:sz="4" w:space="0" w:color="000000"/>
              <w:left w:val="single" w:sz="4" w:space="0" w:color="000000"/>
              <w:bottom w:val="single" w:sz="4" w:space="0" w:color="000000"/>
            </w:tcBorders>
            <w:shd w:val="clear" w:color="auto" w:fill="auto"/>
            <w:vAlign w:val="center"/>
          </w:tcPr>
          <w:p w14:paraId="2AC2AA02" w14:textId="77777777" w:rsidR="007770B4" w:rsidRPr="00F94007" w:rsidRDefault="007770B4" w:rsidP="007770B4">
            <w:pPr>
              <w:suppressAutoHyphens w:val="0"/>
              <w:autoSpaceDE w:val="0"/>
              <w:spacing w:after="60"/>
              <w:rPr>
                <w:rFonts w:ascii="Tahoma" w:eastAsia="SimSun" w:hAnsi="Tahoma" w:cs="Tahoma"/>
                <w:szCs w:val="22"/>
                <w:lang w:val="el-GR"/>
              </w:rPr>
            </w:pPr>
          </w:p>
        </w:tc>
        <w:tc>
          <w:tcPr>
            <w:tcW w:w="8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0900CA39" w14:textId="77777777" w:rsidR="007770B4" w:rsidRPr="00F94007" w:rsidRDefault="007770B4" w:rsidP="007770B4">
            <w:pPr>
              <w:suppressAutoHyphens w:val="0"/>
              <w:autoSpaceDE w:val="0"/>
              <w:spacing w:after="60"/>
              <w:rPr>
                <w:rFonts w:ascii="Tahoma" w:eastAsia="SimSun" w:hAnsi="Tahoma" w:cs="Tahoma"/>
                <w:szCs w:val="22"/>
                <w:lang w:val="el-GR"/>
              </w:rPr>
            </w:pPr>
          </w:p>
        </w:tc>
      </w:tr>
      <w:tr w:rsidR="007770B4" w:rsidRPr="005A3188" w14:paraId="120E288A" w14:textId="77777777" w:rsidTr="007770B4">
        <w:trPr>
          <w:cantSplit/>
        </w:trPr>
        <w:tc>
          <w:tcPr>
            <w:tcW w:w="320" w:type="pct"/>
            <w:tcBorders>
              <w:top w:val="single" w:sz="4" w:space="0" w:color="000000"/>
              <w:left w:val="single" w:sz="4" w:space="0" w:color="000000"/>
              <w:bottom w:val="single" w:sz="4" w:space="0" w:color="000000"/>
            </w:tcBorders>
            <w:shd w:val="clear" w:color="auto" w:fill="auto"/>
            <w:vAlign w:val="center"/>
          </w:tcPr>
          <w:p w14:paraId="7707AE00" w14:textId="6A503D31" w:rsidR="007770B4" w:rsidRPr="00F94007" w:rsidRDefault="00A6772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4</w:t>
            </w:r>
          </w:p>
        </w:tc>
        <w:tc>
          <w:tcPr>
            <w:tcW w:w="2180" w:type="pct"/>
            <w:tcBorders>
              <w:top w:val="single" w:sz="4" w:space="0" w:color="000000"/>
              <w:left w:val="single" w:sz="4" w:space="0" w:color="000000"/>
              <w:bottom w:val="single" w:sz="4" w:space="0" w:color="000000"/>
            </w:tcBorders>
            <w:shd w:val="clear" w:color="auto" w:fill="auto"/>
            <w:vAlign w:val="center"/>
          </w:tcPr>
          <w:p w14:paraId="7CAB2C4F" w14:textId="77777777"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Θα πρέπει να συνοδεύονται από όλα τα αναγκαία </w:t>
            </w:r>
            <w:r w:rsidRPr="00F94007">
              <w:rPr>
                <w:rFonts w:ascii="Tahoma" w:eastAsia="SimSun" w:hAnsi="Tahoma" w:cs="Tahoma"/>
                <w:szCs w:val="22"/>
              </w:rPr>
              <w:t>media</w:t>
            </w:r>
            <w:r w:rsidRPr="00F94007">
              <w:rPr>
                <w:rFonts w:ascii="Tahoma" w:eastAsia="SimSun" w:hAnsi="Tahoma" w:cs="Tahoma"/>
                <w:szCs w:val="22"/>
                <w:lang w:val="el-GR"/>
              </w:rPr>
              <w:t xml:space="preserve"> εγκατάστασης καθώς και από πλήρη εγχειρίδια διαχειριστών (</w:t>
            </w:r>
            <w:r w:rsidRPr="00F94007">
              <w:rPr>
                <w:rFonts w:ascii="Tahoma" w:eastAsia="SimSun" w:hAnsi="Tahoma" w:cs="Tahoma"/>
                <w:szCs w:val="22"/>
              </w:rPr>
              <w:t>administration</w:t>
            </w:r>
            <w:r w:rsidRPr="00F94007">
              <w:rPr>
                <w:rFonts w:ascii="Tahoma" w:eastAsia="SimSun" w:hAnsi="Tahoma" w:cs="Tahoma"/>
                <w:szCs w:val="22"/>
                <w:lang w:val="el-GR"/>
              </w:rPr>
              <w:t xml:space="preserve"> ή </w:t>
            </w:r>
            <w:r w:rsidRPr="00F94007">
              <w:rPr>
                <w:rFonts w:ascii="Tahoma" w:eastAsia="SimSun" w:hAnsi="Tahoma" w:cs="Tahoma"/>
                <w:szCs w:val="22"/>
              </w:rPr>
              <w:t>reference</w:t>
            </w:r>
            <w:r w:rsidRPr="00F94007">
              <w:rPr>
                <w:rFonts w:ascii="Tahoma" w:eastAsia="SimSun" w:hAnsi="Tahoma" w:cs="Tahoma"/>
                <w:szCs w:val="22"/>
                <w:lang w:val="el-GR"/>
              </w:rPr>
              <w:t xml:space="preserve"> </w:t>
            </w:r>
            <w:r w:rsidRPr="00F94007">
              <w:rPr>
                <w:rFonts w:ascii="Tahoma" w:eastAsia="SimSun" w:hAnsi="Tahoma" w:cs="Tahoma"/>
                <w:szCs w:val="22"/>
              </w:rPr>
              <w:t>manuals</w:t>
            </w:r>
            <w:r w:rsidRPr="00F94007">
              <w:rPr>
                <w:rFonts w:ascii="Tahoma" w:eastAsia="SimSun" w:hAnsi="Tahoma" w:cs="Tahoma"/>
                <w:szCs w:val="22"/>
                <w:lang w:val="el-GR"/>
              </w:rPr>
              <w:t>) σε ψηφιακή μορφή και προαιρετικά σε έντυπη μορφή.</w:t>
            </w:r>
          </w:p>
        </w:tc>
        <w:tc>
          <w:tcPr>
            <w:tcW w:w="640" w:type="pct"/>
            <w:tcBorders>
              <w:top w:val="single" w:sz="4" w:space="0" w:color="000000"/>
              <w:left w:val="single" w:sz="4" w:space="0" w:color="000000"/>
              <w:bottom w:val="single" w:sz="4" w:space="0" w:color="000000"/>
            </w:tcBorders>
            <w:shd w:val="clear" w:color="auto" w:fill="auto"/>
            <w:vAlign w:val="center"/>
          </w:tcPr>
          <w:p w14:paraId="4DCFCBB5" w14:textId="77777777"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ΝΑΙ </w:t>
            </w:r>
          </w:p>
        </w:tc>
        <w:tc>
          <w:tcPr>
            <w:tcW w:w="1019" w:type="pct"/>
            <w:tcBorders>
              <w:top w:val="single" w:sz="4" w:space="0" w:color="000000"/>
              <w:left w:val="single" w:sz="4" w:space="0" w:color="000000"/>
              <w:bottom w:val="single" w:sz="4" w:space="0" w:color="000000"/>
            </w:tcBorders>
            <w:shd w:val="clear" w:color="auto" w:fill="auto"/>
            <w:vAlign w:val="center"/>
          </w:tcPr>
          <w:p w14:paraId="37C6C615" w14:textId="77777777" w:rsidR="007770B4" w:rsidRPr="00F94007" w:rsidRDefault="007770B4" w:rsidP="007770B4">
            <w:pPr>
              <w:suppressAutoHyphens w:val="0"/>
              <w:autoSpaceDE w:val="0"/>
              <w:spacing w:after="60"/>
              <w:rPr>
                <w:rFonts w:ascii="Tahoma" w:eastAsia="SimSun" w:hAnsi="Tahoma" w:cs="Tahoma"/>
                <w:szCs w:val="22"/>
                <w:lang w:val="el-GR"/>
              </w:rPr>
            </w:pPr>
          </w:p>
        </w:tc>
        <w:tc>
          <w:tcPr>
            <w:tcW w:w="84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FA9D99C" w14:textId="77777777" w:rsidR="007770B4" w:rsidRPr="00F94007" w:rsidRDefault="007770B4" w:rsidP="007770B4">
            <w:pPr>
              <w:suppressAutoHyphens w:val="0"/>
              <w:autoSpaceDE w:val="0"/>
              <w:spacing w:after="60"/>
              <w:rPr>
                <w:rFonts w:ascii="Tahoma" w:eastAsia="SimSun" w:hAnsi="Tahoma" w:cs="Tahoma"/>
                <w:szCs w:val="22"/>
                <w:lang w:val="el-GR"/>
              </w:rPr>
            </w:pPr>
          </w:p>
        </w:tc>
      </w:tr>
    </w:tbl>
    <w:p w14:paraId="4435FB11" w14:textId="77777777" w:rsidR="007770B4" w:rsidRPr="00ED0349" w:rsidRDefault="007770B4" w:rsidP="007770B4">
      <w:pPr>
        <w:suppressAutoHyphens w:val="0"/>
        <w:autoSpaceDE w:val="0"/>
        <w:spacing w:after="60"/>
        <w:rPr>
          <w:rFonts w:ascii="Tahoma" w:eastAsia="SimSun" w:hAnsi="Tahoma" w:cs="Tahoma"/>
          <w:szCs w:val="22"/>
          <w:lang w:val="en-US"/>
        </w:rPr>
      </w:pPr>
    </w:p>
    <w:p w14:paraId="15DE3D44" w14:textId="77777777" w:rsidR="007770B4" w:rsidRPr="00ED0349" w:rsidRDefault="007770B4" w:rsidP="007770B4">
      <w:pPr>
        <w:suppressAutoHyphens w:val="0"/>
        <w:autoSpaceDE w:val="0"/>
        <w:spacing w:after="60"/>
        <w:rPr>
          <w:rFonts w:ascii="Tahoma" w:eastAsia="SimSun" w:hAnsi="Tahoma" w:cs="Tahoma"/>
          <w:b/>
          <w:bCs/>
          <w:i/>
          <w:iCs/>
          <w:szCs w:val="22"/>
          <w:lang w:val="el-GR"/>
        </w:rPr>
      </w:pPr>
      <w:bookmarkStart w:id="398" w:name="_Toc516238340"/>
      <w:r w:rsidRPr="00ED0349">
        <w:rPr>
          <w:rFonts w:ascii="Tahoma" w:eastAsia="SimSun" w:hAnsi="Tahoma" w:cs="Tahoma"/>
          <w:b/>
          <w:bCs/>
          <w:i/>
          <w:iCs/>
          <w:szCs w:val="22"/>
          <w:lang w:val="el-GR"/>
        </w:rPr>
        <w:t>Λογισμικό Διαχείρισης Σχεσιακών Βάσεων Δεδομένων (RDBMS)</w:t>
      </w:r>
      <w:bookmarkEnd w:id="398"/>
    </w:p>
    <w:tbl>
      <w:tblPr>
        <w:tblW w:w="505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9"/>
        <w:gridCol w:w="3965"/>
        <w:gridCol w:w="138"/>
        <w:gridCol w:w="1265"/>
        <w:gridCol w:w="60"/>
        <w:gridCol w:w="1906"/>
        <w:gridCol w:w="131"/>
        <w:gridCol w:w="1568"/>
      </w:tblGrid>
      <w:tr w:rsidR="007303F8" w:rsidRPr="00FC0BE5" w14:paraId="736CB69A" w14:textId="77777777" w:rsidTr="00270F56">
        <w:trPr>
          <w:cantSplit/>
        </w:trPr>
        <w:tc>
          <w:tcPr>
            <w:tcW w:w="363" w:type="pct"/>
            <w:tcBorders>
              <w:top w:val="single" w:sz="4" w:space="0" w:color="auto"/>
              <w:left w:val="single" w:sz="4" w:space="0" w:color="auto"/>
              <w:bottom w:val="single" w:sz="4" w:space="0" w:color="auto"/>
              <w:right w:val="single" w:sz="4" w:space="0" w:color="auto"/>
            </w:tcBorders>
            <w:shd w:val="clear" w:color="auto" w:fill="CCCCCC"/>
            <w:vAlign w:val="center"/>
          </w:tcPr>
          <w:p w14:paraId="0494FB3A" w14:textId="77777777" w:rsidR="007303F8" w:rsidRPr="007303F8" w:rsidRDefault="007303F8" w:rsidP="00B71501">
            <w:pPr>
              <w:suppressAutoHyphens w:val="0"/>
              <w:autoSpaceDE w:val="0"/>
              <w:spacing w:after="60"/>
              <w:jc w:val="center"/>
              <w:rPr>
                <w:rFonts w:ascii="Tahoma" w:eastAsia="SimSun" w:hAnsi="Tahoma" w:cs="Tahoma"/>
                <w:szCs w:val="22"/>
              </w:rPr>
            </w:pPr>
            <w:bookmarkStart w:id="399" w:name="_Ref510099812"/>
            <w:bookmarkStart w:id="400" w:name="_Toc516238341"/>
            <w:bookmarkStart w:id="401" w:name="_Ref507000691"/>
            <w:r w:rsidRPr="007303F8">
              <w:rPr>
                <w:rFonts w:ascii="Tahoma" w:eastAsia="SimSun" w:hAnsi="Tahoma" w:cs="Tahoma"/>
                <w:szCs w:val="22"/>
              </w:rPr>
              <w:t>Α/Α</w:t>
            </w:r>
          </w:p>
        </w:tc>
        <w:tc>
          <w:tcPr>
            <w:tcW w:w="2035" w:type="pct"/>
            <w:tcBorders>
              <w:top w:val="single" w:sz="4" w:space="0" w:color="auto"/>
              <w:left w:val="single" w:sz="4" w:space="0" w:color="auto"/>
              <w:bottom w:val="single" w:sz="4" w:space="0" w:color="auto"/>
              <w:right w:val="single" w:sz="4" w:space="0" w:color="auto"/>
            </w:tcBorders>
            <w:shd w:val="clear" w:color="auto" w:fill="CCCCCC"/>
            <w:vAlign w:val="center"/>
          </w:tcPr>
          <w:p w14:paraId="627694AB" w14:textId="77777777" w:rsidR="007303F8" w:rsidRPr="007303F8" w:rsidRDefault="007303F8" w:rsidP="00B71501">
            <w:pPr>
              <w:suppressAutoHyphens w:val="0"/>
              <w:autoSpaceDE w:val="0"/>
              <w:spacing w:after="60"/>
              <w:jc w:val="center"/>
              <w:rPr>
                <w:rFonts w:ascii="Tahoma" w:eastAsia="SimSun" w:hAnsi="Tahoma" w:cs="Tahoma"/>
                <w:szCs w:val="22"/>
              </w:rPr>
            </w:pPr>
            <w:r w:rsidRPr="007303F8">
              <w:rPr>
                <w:rFonts w:ascii="Tahoma" w:eastAsia="SimSun" w:hAnsi="Tahoma" w:cs="Tahoma"/>
                <w:szCs w:val="22"/>
              </w:rPr>
              <w:t>ΠΡΟΔΙΑΓΡΑΦΗ</w:t>
            </w:r>
          </w:p>
        </w:tc>
        <w:tc>
          <w:tcPr>
            <w:tcW w:w="720" w:type="pct"/>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7A325197" w14:textId="77777777" w:rsidR="007303F8" w:rsidRPr="007303F8" w:rsidRDefault="007303F8" w:rsidP="00B71501">
            <w:pPr>
              <w:suppressAutoHyphens w:val="0"/>
              <w:autoSpaceDE w:val="0"/>
              <w:spacing w:after="60"/>
              <w:jc w:val="center"/>
              <w:rPr>
                <w:rFonts w:ascii="Tahoma" w:eastAsia="SimSun" w:hAnsi="Tahoma" w:cs="Tahoma"/>
                <w:szCs w:val="22"/>
                <w:lang w:val="en-US"/>
              </w:rPr>
            </w:pPr>
            <w:r w:rsidRPr="007303F8">
              <w:rPr>
                <w:rFonts w:ascii="Tahoma" w:eastAsia="SimSun" w:hAnsi="Tahoma" w:cs="Tahoma"/>
                <w:szCs w:val="22"/>
                <w:lang w:val="en-US"/>
              </w:rPr>
              <w:t>ΑΠΑΙΤΗΣΗ</w:t>
            </w:r>
          </w:p>
        </w:tc>
        <w:tc>
          <w:tcPr>
            <w:tcW w:w="1009" w:type="pct"/>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7770F627" w14:textId="77777777" w:rsidR="007303F8" w:rsidRPr="007303F8" w:rsidRDefault="007303F8" w:rsidP="00B71501">
            <w:pPr>
              <w:suppressAutoHyphens w:val="0"/>
              <w:autoSpaceDE w:val="0"/>
              <w:spacing w:after="60"/>
              <w:jc w:val="center"/>
              <w:rPr>
                <w:rFonts w:ascii="Tahoma" w:eastAsia="SimSun" w:hAnsi="Tahoma" w:cs="Tahoma"/>
                <w:szCs w:val="22"/>
              </w:rPr>
            </w:pPr>
            <w:r w:rsidRPr="007303F8">
              <w:rPr>
                <w:rFonts w:ascii="Tahoma" w:eastAsia="SimSun" w:hAnsi="Tahoma" w:cs="Tahoma"/>
                <w:szCs w:val="22"/>
              </w:rPr>
              <w:t>ΑΠΑΝΤΗΣΗ</w:t>
            </w:r>
          </w:p>
        </w:tc>
        <w:tc>
          <w:tcPr>
            <w:tcW w:w="873" w:type="pct"/>
            <w:gridSpan w:val="2"/>
            <w:tcBorders>
              <w:top w:val="single" w:sz="4" w:space="0" w:color="auto"/>
              <w:left w:val="single" w:sz="4" w:space="0" w:color="auto"/>
              <w:bottom w:val="single" w:sz="4" w:space="0" w:color="auto"/>
              <w:right w:val="single" w:sz="4" w:space="0" w:color="auto"/>
            </w:tcBorders>
            <w:shd w:val="clear" w:color="auto" w:fill="CCCCCC"/>
            <w:vAlign w:val="center"/>
          </w:tcPr>
          <w:p w14:paraId="43A03060" w14:textId="77777777" w:rsidR="007303F8" w:rsidRPr="007303F8" w:rsidRDefault="007303F8" w:rsidP="00B71501">
            <w:pPr>
              <w:suppressAutoHyphens w:val="0"/>
              <w:autoSpaceDE w:val="0"/>
              <w:spacing w:after="60"/>
              <w:jc w:val="center"/>
              <w:rPr>
                <w:rFonts w:ascii="Tahoma" w:eastAsia="SimSun" w:hAnsi="Tahoma" w:cs="Tahoma"/>
                <w:szCs w:val="22"/>
              </w:rPr>
            </w:pPr>
            <w:r w:rsidRPr="007303F8">
              <w:rPr>
                <w:rFonts w:ascii="Tahoma" w:eastAsia="SimSun" w:hAnsi="Tahoma" w:cs="Tahoma"/>
                <w:szCs w:val="22"/>
              </w:rPr>
              <w:t>ΠΑΡΑΠΟΜΠΗ</w:t>
            </w:r>
          </w:p>
        </w:tc>
      </w:tr>
      <w:tr w:rsidR="007303F8" w:rsidRPr="00FC0BE5" w14:paraId="2D592D2D" w14:textId="77777777" w:rsidTr="00270F56">
        <w:trPr>
          <w:cantSplit/>
        </w:trPr>
        <w:tc>
          <w:tcPr>
            <w:tcW w:w="363" w:type="pct"/>
            <w:tcBorders>
              <w:top w:val="single" w:sz="4" w:space="0" w:color="auto"/>
              <w:left w:val="single" w:sz="4" w:space="0" w:color="auto"/>
              <w:bottom w:val="single" w:sz="4" w:space="0" w:color="auto"/>
              <w:right w:val="single" w:sz="4" w:space="0" w:color="auto"/>
            </w:tcBorders>
            <w:shd w:val="clear" w:color="auto" w:fill="D9D9D9"/>
            <w:vAlign w:val="center"/>
          </w:tcPr>
          <w:p w14:paraId="2CA62915" w14:textId="77777777" w:rsidR="007303F8" w:rsidRPr="007303F8" w:rsidRDefault="007303F8" w:rsidP="00B71501">
            <w:pPr>
              <w:suppressAutoHyphens w:val="0"/>
              <w:autoSpaceDE w:val="0"/>
              <w:spacing w:after="60"/>
              <w:jc w:val="center"/>
              <w:rPr>
                <w:rFonts w:ascii="Tahoma" w:eastAsia="SimSun" w:hAnsi="Tahoma" w:cs="Tahoma"/>
                <w:szCs w:val="22"/>
              </w:rPr>
            </w:pPr>
          </w:p>
        </w:tc>
        <w:tc>
          <w:tcPr>
            <w:tcW w:w="2035" w:type="pct"/>
            <w:tcBorders>
              <w:top w:val="single" w:sz="4" w:space="0" w:color="auto"/>
              <w:left w:val="single" w:sz="4" w:space="0" w:color="auto"/>
              <w:bottom w:val="single" w:sz="4" w:space="0" w:color="auto"/>
              <w:right w:val="single" w:sz="4" w:space="0" w:color="auto"/>
            </w:tcBorders>
            <w:shd w:val="clear" w:color="auto" w:fill="D9D9D9"/>
            <w:vAlign w:val="center"/>
          </w:tcPr>
          <w:p w14:paraId="7D82DD45" w14:textId="77777777" w:rsidR="007303F8" w:rsidRPr="007303F8" w:rsidRDefault="007303F8" w:rsidP="00B71501">
            <w:pPr>
              <w:suppressAutoHyphens w:val="0"/>
              <w:autoSpaceDE w:val="0"/>
              <w:spacing w:after="60"/>
              <w:jc w:val="center"/>
              <w:rPr>
                <w:rFonts w:ascii="Tahoma" w:eastAsia="SimSun" w:hAnsi="Tahoma" w:cs="Tahoma"/>
                <w:szCs w:val="22"/>
              </w:rPr>
            </w:pPr>
            <w:r w:rsidRPr="007303F8">
              <w:rPr>
                <w:rFonts w:ascii="Tahoma" w:eastAsia="SimSun" w:hAnsi="Tahoma" w:cs="Tahoma"/>
                <w:szCs w:val="22"/>
              </w:rPr>
              <w:t>Γενικά Χαρακτηριστικά</w:t>
            </w:r>
          </w:p>
        </w:tc>
        <w:tc>
          <w:tcPr>
            <w:tcW w:w="72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06FADAF" w14:textId="77777777" w:rsidR="007303F8" w:rsidRPr="007303F8" w:rsidRDefault="007303F8" w:rsidP="00B71501">
            <w:pPr>
              <w:suppressAutoHyphens w:val="0"/>
              <w:autoSpaceDE w:val="0"/>
              <w:spacing w:after="60"/>
              <w:jc w:val="center"/>
              <w:rPr>
                <w:rFonts w:ascii="Tahoma" w:eastAsia="SimSun" w:hAnsi="Tahoma" w:cs="Tahoma"/>
                <w:szCs w:val="22"/>
                <w:lang w:val="en-US"/>
              </w:rPr>
            </w:pPr>
          </w:p>
        </w:tc>
        <w:tc>
          <w:tcPr>
            <w:tcW w:w="1009"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7766D1BC" w14:textId="77777777" w:rsidR="007303F8" w:rsidRPr="007303F8" w:rsidRDefault="007303F8" w:rsidP="00B71501">
            <w:pPr>
              <w:suppressAutoHyphens w:val="0"/>
              <w:autoSpaceDE w:val="0"/>
              <w:spacing w:after="60"/>
              <w:jc w:val="center"/>
              <w:rPr>
                <w:rFonts w:ascii="Tahoma" w:eastAsia="SimSun" w:hAnsi="Tahoma" w:cs="Tahoma"/>
                <w:szCs w:val="22"/>
              </w:rPr>
            </w:pPr>
          </w:p>
        </w:tc>
        <w:tc>
          <w:tcPr>
            <w:tcW w:w="873"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3E891E38" w14:textId="77777777" w:rsidR="007303F8" w:rsidRPr="007303F8" w:rsidRDefault="007303F8" w:rsidP="00B71501">
            <w:pPr>
              <w:suppressAutoHyphens w:val="0"/>
              <w:autoSpaceDE w:val="0"/>
              <w:spacing w:after="60"/>
              <w:jc w:val="center"/>
              <w:rPr>
                <w:rFonts w:ascii="Tahoma" w:eastAsia="SimSun" w:hAnsi="Tahoma" w:cs="Tahoma"/>
                <w:szCs w:val="22"/>
              </w:rPr>
            </w:pPr>
          </w:p>
        </w:tc>
      </w:tr>
      <w:tr w:rsidR="007303F8" w:rsidRPr="00FC0BE5" w14:paraId="7915B33D" w14:textId="77777777" w:rsidTr="00270F56">
        <w:trPr>
          <w:cantSplit/>
        </w:trPr>
        <w:tc>
          <w:tcPr>
            <w:tcW w:w="363" w:type="pct"/>
            <w:tcBorders>
              <w:top w:val="single" w:sz="4" w:space="0" w:color="auto"/>
              <w:left w:val="single" w:sz="4" w:space="0" w:color="auto"/>
              <w:bottom w:val="single" w:sz="4" w:space="0" w:color="auto"/>
              <w:right w:val="single" w:sz="4" w:space="0" w:color="auto"/>
            </w:tcBorders>
            <w:vAlign w:val="center"/>
          </w:tcPr>
          <w:p w14:paraId="5126E13A" w14:textId="77777777" w:rsidR="007303F8" w:rsidRPr="007303F8" w:rsidRDefault="007303F8" w:rsidP="007303F8">
            <w:pPr>
              <w:suppressAutoHyphens w:val="0"/>
              <w:autoSpaceDE w:val="0"/>
              <w:spacing w:after="60"/>
              <w:jc w:val="center"/>
              <w:rPr>
                <w:rFonts w:ascii="Tahoma" w:eastAsia="SimSun" w:hAnsi="Tahoma" w:cs="Tahoma"/>
                <w:szCs w:val="22"/>
              </w:rPr>
            </w:pPr>
            <w:r w:rsidRPr="007303F8">
              <w:rPr>
                <w:rFonts w:ascii="Tahoma" w:eastAsia="SimSun" w:hAnsi="Tahoma" w:cs="Tahoma"/>
                <w:szCs w:val="22"/>
              </w:rPr>
              <w:t>1</w:t>
            </w:r>
          </w:p>
        </w:tc>
        <w:tc>
          <w:tcPr>
            <w:tcW w:w="2035" w:type="pct"/>
            <w:tcBorders>
              <w:top w:val="single" w:sz="4" w:space="0" w:color="auto"/>
              <w:left w:val="single" w:sz="4" w:space="0" w:color="auto"/>
              <w:bottom w:val="single" w:sz="4" w:space="0" w:color="auto"/>
              <w:right w:val="single" w:sz="4" w:space="0" w:color="auto"/>
            </w:tcBorders>
            <w:vAlign w:val="center"/>
          </w:tcPr>
          <w:p w14:paraId="5B9B4BA8" w14:textId="77777777" w:rsidR="007303F8" w:rsidRPr="00270F56" w:rsidRDefault="007303F8" w:rsidP="00270F56">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Να αναφερθεί το όνομα, η έκδοση του προσφερόμενου Σ.Δ.Β.Δ. και η χρονολογία διάθεσης της προσφερόμενης έκδοσης</w:t>
            </w:r>
          </w:p>
        </w:tc>
        <w:tc>
          <w:tcPr>
            <w:tcW w:w="720" w:type="pct"/>
            <w:gridSpan w:val="2"/>
            <w:tcBorders>
              <w:top w:val="single" w:sz="4" w:space="0" w:color="auto"/>
              <w:left w:val="single" w:sz="4" w:space="0" w:color="auto"/>
              <w:bottom w:val="single" w:sz="4" w:space="0" w:color="auto"/>
              <w:right w:val="single" w:sz="4" w:space="0" w:color="auto"/>
            </w:tcBorders>
            <w:vAlign w:val="center"/>
          </w:tcPr>
          <w:p w14:paraId="6FB240D9" w14:textId="77777777" w:rsidR="007303F8" w:rsidRPr="00270F56" w:rsidRDefault="007303F8" w:rsidP="00270F56">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09" w:type="pct"/>
            <w:gridSpan w:val="2"/>
            <w:tcBorders>
              <w:top w:val="single" w:sz="4" w:space="0" w:color="auto"/>
              <w:left w:val="single" w:sz="4" w:space="0" w:color="auto"/>
              <w:bottom w:val="single" w:sz="4" w:space="0" w:color="auto"/>
              <w:right w:val="single" w:sz="4" w:space="0" w:color="auto"/>
            </w:tcBorders>
            <w:vAlign w:val="center"/>
          </w:tcPr>
          <w:p w14:paraId="246EB65A" w14:textId="77777777" w:rsidR="007303F8" w:rsidRPr="007303F8" w:rsidRDefault="007303F8" w:rsidP="00270F56">
            <w:pPr>
              <w:suppressAutoHyphens w:val="0"/>
              <w:autoSpaceDE w:val="0"/>
              <w:spacing w:after="60"/>
              <w:rPr>
                <w:rFonts w:ascii="Tahoma" w:eastAsia="SimSun" w:hAnsi="Tahoma" w:cs="Tahoma"/>
                <w:szCs w:val="22"/>
              </w:rPr>
            </w:pPr>
          </w:p>
        </w:tc>
        <w:tc>
          <w:tcPr>
            <w:tcW w:w="873" w:type="pct"/>
            <w:gridSpan w:val="2"/>
            <w:tcBorders>
              <w:top w:val="single" w:sz="4" w:space="0" w:color="auto"/>
              <w:left w:val="single" w:sz="4" w:space="0" w:color="auto"/>
              <w:bottom w:val="single" w:sz="4" w:space="0" w:color="auto"/>
              <w:right w:val="single" w:sz="4" w:space="0" w:color="auto"/>
            </w:tcBorders>
            <w:vAlign w:val="center"/>
          </w:tcPr>
          <w:p w14:paraId="4656555D" w14:textId="77777777" w:rsidR="007303F8" w:rsidRPr="007303F8" w:rsidRDefault="007303F8" w:rsidP="007303F8">
            <w:pPr>
              <w:suppressAutoHyphens w:val="0"/>
              <w:autoSpaceDE w:val="0"/>
              <w:spacing w:after="60"/>
              <w:jc w:val="center"/>
              <w:rPr>
                <w:rFonts w:ascii="Tahoma" w:eastAsia="SimSun" w:hAnsi="Tahoma" w:cs="Tahoma"/>
                <w:szCs w:val="22"/>
              </w:rPr>
            </w:pPr>
          </w:p>
        </w:tc>
      </w:tr>
      <w:tr w:rsidR="007303F8" w:rsidRPr="00FC0BE5" w14:paraId="0220A4B2" w14:textId="77777777" w:rsidTr="00270F56">
        <w:trPr>
          <w:cantSplit/>
        </w:trPr>
        <w:tc>
          <w:tcPr>
            <w:tcW w:w="363" w:type="pct"/>
            <w:tcBorders>
              <w:top w:val="single" w:sz="4" w:space="0" w:color="auto"/>
              <w:left w:val="single" w:sz="4" w:space="0" w:color="auto"/>
              <w:bottom w:val="single" w:sz="4" w:space="0" w:color="auto"/>
              <w:right w:val="single" w:sz="4" w:space="0" w:color="auto"/>
            </w:tcBorders>
            <w:vAlign w:val="center"/>
          </w:tcPr>
          <w:p w14:paraId="508A1EEC" w14:textId="77777777" w:rsidR="007303F8" w:rsidRPr="007303F8" w:rsidRDefault="007303F8" w:rsidP="007303F8">
            <w:pPr>
              <w:suppressAutoHyphens w:val="0"/>
              <w:autoSpaceDE w:val="0"/>
              <w:spacing w:after="60"/>
              <w:jc w:val="center"/>
              <w:rPr>
                <w:rFonts w:ascii="Tahoma" w:eastAsia="SimSun" w:hAnsi="Tahoma" w:cs="Tahoma"/>
                <w:szCs w:val="22"/>
              </w:rPr>
            </w:pPr>
            <w:r w:rsidRPr="007303F8">
              <w:rPr>
                <w:rFonts w:ascii="Tahoma" w:eastAsia="SimSun" w:hAnsi="Tahoma" w:cs="Tahoma"/>
                <w:szCs w:val="22"/>
              </w:rPr>
              <w:t>2</w:t>
            </w:r>
          </w:p>
        </w:tc>
        <w:tc>
          <w:tcPr>
            <w:tcW w:w="2035" w:type="pct"/>
            <w:tcBorders>
              <w:top w:val="single" w:sz="4" w:space="0" w:color="auto"/>
              <w:left w:val="single" w:sz="4" w:space="0" w:color="auto"/>
              <w:bottom w:val="single" w:sz="4" w:space="0" w:color="auto"/>
              <w:right w:val="single" w:sz="4" w:space="0" w:color="auto"/>
            </w:tcBorders>
            <w:vAlign w:val="center"/>
          </w:tcPr>
          <w:p w14:paraId="5DD13600" w14:textId="77777777" w:rsidR="007303F8" w:rsidRPr="00270F56" w:rsidRDefault="007303F8" w:rsidP="00270F56">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Υποστηριζόμενες πλατφόρμες υλικού και λογισμικού:</w:t>
            </w:r>
          </w:p>
          <w:p w14:paraId="3E1177EA" w14:textId="77777777" w:rsidR="007303F8" w:rsidRPr="007303F8" w:rsidRDefault="007303F8" w:rsidP="007303F8">
            <w:pPr>
              <w:pStyle w:val="aff5"/>
              <w:numPr>
                <w:ilvl w:val="0"/>
                <w:numId w:val="155"/>
              </w:numPr>
              <w:tabs>
                <w:tab w:val="clear" w:pos="851"/>
                <w:tab w:val="clear" w:pos="1134"/>
                <w:tab w:val="left" w:pos="720"/>
              </w:tabs>
              <w:overflowPunct w:val="0"/>
              <w:autoSpaceDE w:val="0"/>
              <w:autoSpaceDN w:val="0"/>
              <w:adjustRightInd w:val="0"/>
              <w:spacing w:before="0" w:after="60" w:line="240" w:lineRule="auto"/>
              <w:ind w:left="720"/>
              <w:jc w:val="both"/>
              <w:textAlignment w:val="baseline"/>
              <w:rPr>
                <w:rFonts w:ascii="Tahoma" w:eastAsia="SimSun" w:hAnsi="Tahoma" w:cs="Tahoma"/>
                <w:color w:val="auto"/>
                <w:sz w:val="22"/>
                <w:szCs w:val="22"/>
                <w:lang w:val="en-GB" w:eastAsia="zh-CN"/>
              </w:rPr>
            </w:pPr>
            <w:r w:rsidRPr="007303F8">
              <w:rPr>
                <w:rFonts w:ascii="Tahoma" w:eastAsia="SimSun" w:hAnsi="Tahoma" w:cs="Tahoma"/>
                <w:color w:val="auto"/>
                <w:sz w:val="22"/>
                <w:szCs w:val="22"/>
                <w:lang w:val="en-GB" w:eastAsia="zh-CN"/>
              </w:rPr>
              <w:t xml:space="preserve">Unix και Linux </w:t>
            </w:r>
          </w:p>
          <w:p w14:paraId="3F3224A6" w14:textId="77777777" w:rsidR="007303F8" w:rsidRPr="007303F8" w:rsidRDefault="007303F8" w:rsidP="007303F8">
            <w:pPr>
              <w:pStyle w:val="aff5"/>
              <w:numPr>
                <w:ilvl w:val="0"/>
                <w:numId w:val="155"/>
              </w:numPr>
              <w:tabs>
                <w:tab w:val="clear" w:pos="851"/>
                <w:tab w:val="clear" w:pos="1134"/>
                <w:tab w:val="left" w:pos="720"/>
              </w:tabs>
              <w:overflowPunct w:val="0"/>
              <w:autoSpaceDE w:val="0"/>
              <w:autoSpaceDN w:val="0"/>
              <w:adjustRightInd w:val="0"/>
              <w:spacing w:before="0" w:after="60" w:line="240" w:lineRule="auto"/>
              <w:ind w:left="720"/>
              <w:jc w:val="both"/>
              <w:textAlignment w:val="baseline"/>
              <w:rPr>
                <w:rFonts w:ascii="Tahoma" w:eastAsia="SimSun" w:hAnsi="Tahoma" w:cs="Tahoma"/>
                <w:color w:val="auto"/>
                <w:sz w:val="22"/>
                <w:szCs w:val="22"/>
                <w:lang w:val="en-GB" w:eastAsia="zh-CN"/>
              </w:rPr>
            </w:pPr>
            <w:r w:rsidRPr="007303F8">
              <w:rPr>
                <w:rFonts w:ascii="Tahoma" w:eastAsia="SimSun" w:hAnsi="Tahoma" w:cs="Tahoma"/>
                <w:color w:val="auto"/>
                <w:sz w:val="22"/>
                <w:szCs w:val="22"/>
                <w:lang w:val="en-GB" w:eastAsia="zh-CN"/>
              </w:rPr>
              <w:t xml:space="preserve">Windows </w:t>
            </w:r>
          </w:p>
          <w:p w14:paraId="01B4C994" w14:textId="77777777" w:rsidR="007303F8" w:rsidRPr="00270F56" w:rsidRDefault="007303F8" w:rsidP="00270F56">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Το προσφερόμενο Σ.Δ.Β.Δ. πρέπει να διαθέτει τα ίδια χαρακτηριστικά σε όλες τις πλατφόρμες που είναι διαθέσιμο.</w:t>
            </w:r>
          </w:p>
        </w:tc>
        <w:tc>
          <w:tcPr>
            <w:tcW w:w="720" w:type="pct"/>
            <w:gridSpan w:val="2"/>
            <w:tcBorders>
              <w:top w:val="single" w:sz="4" w:space="0" w:color="auto"/>
              <w:left w:val="single" w:sz="4" w:space="0" w:color="auto"/>
              <w:bottom w:val="single" w:sz="4" w:space="0" w:color="auto"/>
              <w:right w:val="single" w:sz="4" w:space="0" w:color="auto"/>
            </w:tcBorders>
            <w:vAlign w:val="center"/>
          </w:tcPr>
          <w:p w14:paraId="0FA5DB01" w14:textId="77777777" w:rsidR="007303F8" w:rsidRPr="00270F56" w:rsidRDefault="007303F8" w:rsidP="00270F56">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09" w:type="pct"/>
            <w:gridSpan w:val="2"/>
            <w:tcBorders>
              <w:top w:val="single" w:sz="4" w:space="0" w:color="auto"/>
              <w:left w:val="single" w:sz="4" w:space="0" w:color="auto"/>
              <w:bottom w:val="single" w:sz="4" w:space="0" w:color="auto"/>
              <w:right w:val="single" w:sz="4" w:space="0" w:color="auto"/>
            </w:tcBorders>
            <w:vAlign w:val="center"/>
          </w:tcPr>
          <w:p w14:paraId="68CF7D98" w14:textId="77777777" w:rsidR="007303F8" w:rsidRPr="007303F8" w:rsidRDefault="007303F8" w:rsidP="00270F56">
            <w:pPr>
              <w:suppressAutoHyphens w:val="0"/>
              <w:autoSpaceDE w:val="0"/>
              <w:spacing w:after="60"/>
              <w:rPr>
                <w:rFonts w:ascii="Tahoma" w:eastAsia="SimSun" w:hAnsi="Tahoma" w:cs="Tahoma"/>
                <w:szCs w:val="22"/>
              </w:rPr>
            </w:pPr>
          </w:p>
        </w:tc>
        <w:tc>
          <w:tcPr>
            <w:tcW w:w="873" w:type="pct"/>
            <w:gridSpan w:val="2"/>
            <w:tcBorders>
              <w:top w:val="single" w:sz="4" w:space="0" w:color="auto"/>
              <w:left w:val="single" w:sz="4" w:space="0" w:color="auto"/>
              <w:bottom w:val="single" w:sz="4" w:space="0" w:color="auto"/>
              <w:right w:val="single" w:sz="4" w:space="0" w:color="auto"/>
            </w:tcBorders>
            <w:vAlign w:val="center"/>
          </w:tcPr>
          <w:p w14:paraId="7B1224F4" w14:textId="77777777" w:rsidR="007303F8" w:rsidRPr="007303F8" w:rsidRDefault="007303F8" w:rsidP="007303F8">
            <w:pPr>
              <w:suppressAutoHyphens w:val="0"/>
              <w:autoSpaceDE w:val="0"/>
              <w:spacing w:after="60"/>
              <w:jc w:val="center"/>
              <w:rPr>
                <w:rFonts w:ascii="Tahoma" w:eastAsia="SimSun" w:hAnsi="Tahoma" w:cs="Tahoma"/>
                <w:szCs w:val="22"/>
              </w:rPr>
            </w:pPr>
          </w:p>
        </w:tc>
      </w:tr>
      <w:tr w:rsidR="007303F8" w:rsidRPr="00FC0BE5" w14:paraId="4E7865F8" w14:textId="77777777" w:rsidTr="00270F56">
        <w:trPr>
          <w:cantSplit/>
        </w:trPr>
        <w:tc>
          <w:tcPr>
            <w:tcW w:w="363" w:type="pct"/>
            <w:tcBorders>
              <w:top w:val="single" w:sz="4" w:space="0" w:color="auto"/>
              <w:left w:val="single" w:sz="4" w:space="0" w:color="auto"/>
              <w:bottom w:val="single" w:sz="4" w:space="0" w:color="auto"/>
              <w:right w:val="single" w:sz="4" w:space="0" w:color="auto"/>
            </w:tcBorders>
            <w:vAlign w:val="center"/>
          </w:tcPr>
          <w:p w14:paraId="395B047A" w14:textId="77777777" w:rsidR="007303F8" w:rsidRPr="007303F8" w:rsidRDefault="007303F8" w:rsidP="007303F8">
            <w:pPr>
              <w:suppressAutoHyphens w:val="0"/>
              <w:autoSpaceDE w:val="0"/>
              <w:spacing w:after="60"/>
              <w:jc w:val="center"/>
              <w:rPr>
                <w:rFonts w:ascii="Tahoma" w:eastAsia="SimSun" w:hAnsi="Tahoma" w:cs="Tahoma"/>
                <w:szCs w:val="22"/>
              </w:rPr>
            </w:pPr>
            <w:r w:rsidRPr="007303F8">
              <w:rPr>
                <w:rFonts w:ascii="Tahoma" w:eastAsia="SimSun" w:hAnsi="Tahoma" w:cs="Tahoma"/>
                <w:szCs w:val="22"/>
              </w:rPr>
              <w:t>3</w:t>
            </w:r>
          </w:p>
        </w:tc>
        <w:tc>
          <w:tcPr>
            <w:tcW w:w="2035" w:type="pct"/>
            <w:tcBorders>
              <w:top w:val="single" w:sz="4" w:space="0" w:color="auto"/>
              <w:left w:val="single" w:sz="4" w:space="0" w:color="auto"/>
              <w:bottom w:val="single" w:sz="4" w:space="0" w:color="auto"/>
              <w:right w:val="single" w:sz="4" w:space="0" w:color="auto"/>
            </w:tcBorders>
            <w:vAlign w:val="center"/>
          </w:tcPr>
          <w:p w14:paraId="73C77E8E" w14:textId="77777777" w:rsidR="007303F8" w:rsidRPr="00270F56" w:rsidRDefault="007303F8" w:rsidP="00270F56">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Συνοπτική περιγραφή της αρχιτεκτονικής του προσφερόμενου Σ.Δ.Β.Δ., του τρόπου συνεργασίας με το Λ.Σ. και του τρόπου αξιοποίησης της φυσικής αρχιτεκτονικής του συστήματος</w:t>
            </w:r>
          </w:p>
        </w:tc>
        <w:tc>
          <w:tcPr>
            <w:tcW w:w="720" w:type="pct"/>
            <w:gridSpan w:val="2"/>
            <w:tcBorders>
              <w:top w:val="single" w:sz="4" w:space="0" w:color="auto"/>
              <w:left w:val="single" w:sz="4" w:space="0" w:color="auto"/>
              <w:bottom w:val="single" w:sz="4" w:space="0" w:color="auto"/>
              <w:right w:val="single" w:sz="4" w:space="0" w:color="auto"/>
            </w:tcBorders>
            <w:vAlign w:val="center"/>
          </w:tcPr>
          <w:p w14:paraId="474F144F" w14:textId="77777777" w:rsidR="007303F8" w:rsidRPr="00270F56" w:rsidRDefault="007303F8" w:rsidP="00270F56">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09" w:type="pct"/>
            <w:gridSpan w:val="2"/>
            <w:tcBorders>
              <w:top w:val="single" w:sz="4" w:space="0" w:color="auto"/>
              <w:left w:val="single" w:sz="4" w:space="0" w:color="auto"/>
              <w:bottom w:val="single" w:sz="4" w:space="0" w:color="auto"/>
              <w:right w:val="single" w:sz="4" w:space="0" w:color="auto"/>
            </w:tcBorders>
            <w:vAlign w:val="center"/>
          </w:tcPr>
          <w:p w14:paraId="3FCAE4F4" w14:textId="77777777" w:rsidR="007303F8" w:rsidRPr="007303F8" w:rsidRDefault="007303F8" w:rsidP="00270F56">
            <w:pPr>
              <w:suppressAutoHyphens w:val="0"/>
              <w:autoSpaceDE w:val="0"/>
              <w:spacing w:after="60"/>
              <w:rPr>
                <w:rFonts w:ascii="Tahoma" w:eastAsia="SimSun" w:hAnsi="Tahoma" w:cs="Tahoma"/>
                <w:szCs w:val="22"/>
              </w:rPr>
            </w:pPr>
          </w:p>
        </w:tc>
        <w:tc>
          <w:tcPr>
            <w:tcW w:w="873" w:type="pct"/>
            <w:gridSpan w:val="2"/>
            <w:tcBorders>
              <w:top w:val="single" w:sz="4" w:space="0" w:color="auto"/>
              <w:left w:val="single" w:sz="4" w:space="0" w:color="auto"/>
              <w:bottom w:val="single" w:sz="4" w:space="0" w:color="auto"/>
              <w:right w:val="single" w:sz="4" w:space="0" w:color="auto"/>
            </w:tcBorders>
            <w:vAlign w:val="center"/>
          </w:tcPr>
          <w:p w14:paraId="65BE3EB4" w14:textId="77777777" w:rsidR="007303F8" w:rsidRPr="007303F8" w:rsidRDefault="007303F8" w:rsidP="007303F8">
            <w:pPr>
              <w:suppressAutoHyphens w:val="0"/>
              <w:autoSpaceDE w:val="0"/>
              <w:spacing w:after="60"/>
              <w:jc w:val="center"/>
              <w:rPr>
                <w:rFonts w:ascii="Tahoma" w:eastAsia="SimSun" w:hAnsi="Tahoma" w:cs="Tahoma"/>
                <w:szCs w:val="22"/>
              </w:rPr>
            </w:pPr>
          </w:p>
        </w:tc>
      </w:tr>
      <w:tr w:rsidR="007303F8" w:rsidRPr="00FC0BE5" w14:paraId="3CCE9978" w14:textId="77777777" w:rsidTr="00270F56">
        <w:trPr>
          <w:cantSplit/>
        </w:trPr>
        <w:tc>
          <w:tcPr>
            <w:tcW w:w="363" w:type="pct"/>
            <w:tcBorders>
              <w:top w:val="single" w:sz="4" w:space="0" w:color="auto"/>
              <w:left w:val="single" w:sz="4" w:space="0" w:color="auto"/>
              <w:bottom w:val="single" w:sz="4" w:space="0" w:color="auto"/>
              <w:right w:val="single" w:sz="4" w:space="0" w:color="auto"/>
            </w:tcBorders>
            <w:vAlign w:val="center"/>
          </w:tcPr>
          <w:p w14:paraId="7BECA81E" w14:textId="77777777" w:rsidR="007303F8" w:rsidRPr="007303F8" w:rsidRDefault="007303F8" w:rsidP="007303F8">
            <w:pPr>
              <w:suppressAutoHyphens w:val="0"/>
              <w:autoSpaceDE w:val="0"/>
              <w:spacing w:after="60"/>
              <w:jc w:val="center"/>
              <w:rPr>
                <w:rFonts w:ascii="Tahoma" w:eastAsia="SimSun" w:hAnsi="Tahoma" w:cs="Tahoma"/>
                <w:szCs w:val="22"/>
              </w:rPr>
            </w:pPr>
            <w:r w:rsidRPr="007303F8">
              <w:rPr>
                <w:rFonts w:ascii="Tahoma" w:eastAsia="SimSun" w:hAnsi="Tahoma" w:cs="Tahoma"/>
                <w:szCs w:val="22"/>
              </w:rPr>
              <w:lastRenderedPageBreak/>
              <w:t>4</w:t>
            </w:r>
          </w:p>
        </w:tc>
        <w:tc>
          <w:tcPr>
            <w:tcW w:w="2035" w:type="pct"/>
            <w:tcBorders>
              <w:top w:val="single" w:sz="4" w:space="0" w:color="auto"/>
              <w:left w:val="single" w:sz="4" w:space="0" w:color="auto"/>
              <w:bottom w:val="single" w:sz="4" w:space="0" w:color="auto"/>
              <w:right w:val="single" w:sz="4" w:space="0" w:color="auto"/>
            </w:tcBorders>
            <w:vAlign w:val="center"/>
          </w:tcPr>
          <w:p w14:paraId="40FA7C9C" w14:textId="77777777" w:rsidR="007303F8" w:rsidRPr="00270F56" w:rsidRDefault="007303F8" w:rsidP="00270F56">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Οι προσφερόμενες άδειες χρήσης  πρέπει να επιτρέπουν  στον φορέα την μελλοντική επέκταση / παραμετροποίηση / τροποποίηση των προδιαγεγραμμένων στο παρόν έργο εφαρμογών καθώς και την ανάπτυξη νέων.</w:t>
            </w:r>
          </w:p>
        </w:tc>
        <w:tc>
          <w:tcPr>
            <w:tcW w:w="720" w:type="pct"/>
            <w:gridSpan w:val="2"/>
            <w:tcBorders>
              <w:top w:val="single" w:sz="4" w:space="0" w:color="auto"/>
              <w:left w:val="single" w:sz="4" w:space="0" w:color="auto"/>
              <w:bottom w:val="single" w:sz="4" w:space="0" w:color="auto"/>
              <w:right w:val="single" w:sz="4" w:space="0" w:color="auto"/>
            </w:tcBorders>
            <w:vAlign w:val="center"/>
          </w:tcPr>
          <w:p w14:paraId="648B544C" w14:textId="77777777" w:rsidR="007303F8" w:rsidRPr="00270F56" w:rsidRDefault="007303F8" w:rsidP="00270F56">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09" w:type="pct"/>
            <w:gridSpan w:val="2"/>
            <w:tcBorders>
              <w:top w:val="single" w:sz="4" w:space="0" w:color="auto"/>
              <w:left w:val="single" w:sz="4" w:space="0" w:color="auto"/>
              <w:bottom w:val="single" w:sz="4" w:space="0" w:color="auto"/>
              <w:right w:val="single" w:sz="4" w:space="0" w:color="auto"/>
            </w:tcBorders>
            <w:vAlign w:val="center"/>
          </w:tcPr>
          <w:p w14:paraId="502DC977" w14:textId="77777777" w:rsidR="007303F8" w:rsidRPr="007303F8" w:rsidRDefault="007303F8" w:rsidP="00270F56">
            <w:pPr>
              <w:suppressAutoHyphens w:val="0"/>
              <w:autoSpaceDE w:val="0"/>
              <w:spacing w:after="60"/>
              <w:rPr>
                <w:rFonts w:ascii="Tahoma" w:eastAsia="SimSun" w:hAnsi="Tahoma" w:cs="Tahoma"/>
                <w:szCs w:val="22"/>
              </w:rPr>
            </w:pPr>
          </w:p>
        </w:tc>
        <w:tc>
          <w:tcPr>
            <w:tcW w:w="873" w:type="pct"/>
            <w:gridSpan w:val="2"/>
            <w:tcBorders>
              <w:top w:val="single" w:sz="4" w:space="0" w:color="auto"/>
              <w:left w:val="single" w:sz="4" w:space="0" w:color="auto"/>
              <w:bottom w:val="single" w:sz="4" w:space="0" w:color="auto"/>
              <w:right w:val="single" w:sz="4" w:space="0" w:color="auto"/>
            </w:tcBorders>
            <w:vAlign w:val="center"/>
          </w:tcPr>
          <w:p w14:paraId="0796BC9D" w14:textId="77777777" w:rsidR="007303F8" w:rsidRPr="007303F8" w:rsidRDefault="007303F8" w:rsidP="007303F8">
            <w:pPr>
              <w:suppressAutoHyphens w:val="0"/>
              <w:autoSpaceDE w:val="0"/>
              <w:spacing w:after="60"/>
              <w:jc w:val="center"/>
              <w:rPr>
                <w:rFonts w:ascii="Tahoma" w:eastAsia="SimSun" w:hAnsi="Tahoma" w:cs="Tahoma"/>
                <w:szCs w:val="22"/>
              </w:rPr>
            </w:pPr>
          </w:p>
        </w:tc>
      </w:tr>
      <w:tr w:rsidR="007303F8" w:rsidRPr="00FC0BE5" w14:paraId="411FEC02" w14:textId="77777777" w:rsidTr="00270F56">
        <w:trPr>
          <w:cantSplit/>
        </w:trPr>
        <w:tc>
          <w:tcPr>
            <w:tcW w:w="363" w:type="pct"/>
            <w:tcBorders>
              <w:top w:val="single" w:sz="4" w:space="0" w:color="auto"/>
              <w:left w:val="single" w:sz="4" w:space="0" w:color="auto"/>
              <w:bottom w:val="single" w:sz="4" w:space="0" w:color="auto"/>
              <w:right w:val="single" w:sz="4" w:space="0" w:color="auto"/>
            </w:tcBorders>
            <w:shd w:val="clear" w:color="auto" w:fill="D9D9D9"/>
            <w:vAlign w:val="center"/>
          </w:tcPr>
          <w:p w14:paraId="5CE2608A" w14:textId="77777777" w:rsidR="007303F8" w:rsidRPr="007303F8" w:rsidRDefault="007303F8" w:rsidP="007303F8">
            <w:pPr>
              <w:suppressAutoHyphens w:val="0"/>
              <w:autoSpaceDE w:val="0"/>
              <w:spacing w:after="60"/>
              <w:jc w:val="center"/>
              <w:rPr>
                <w:rFonts w:ascii="Tahoma" w:eastAsia="SimSun" w:hAnsi="Tahoma" w:cs="Tahoma"/>
                <w:szCs w:val="22"/>
              </w:rPr>
            </w:pPr>
          </w:p>
        </w:tc>
        <w:tc>
          <w:tcPr>
            <w:tcW w:w="2035" w:type="pct"/>
            <w:tcBorders>
              <w:top w:val="single" w:sz="4" w:space="0" w:color="auto"/>
              <w:left w:val="single" w:sz="4" w:space="0" w:color="auto"/>
              <w:bottom w:val="single" w:sz="4" w:space="0" w:color="auto"/>
              <w:right w:val="single" w:sz="4" w:space="0" w:color="auto"/>
            </w:tcBorders>
            <w:shd w:val="clear" w:color="auto" w:fill="D9D9D9"/>
            <w:vAlign w:val="center"/>
          </w:tcPr>
          <w:p w14:paraId="739E8710" w14:textId="77777777" w:rsidR="007303F8" w:rsidRPr="007303F8" w:rsidRDefault="007303F8" w:rsidP="00270F56">
            <w:pPr>
              <w:suppressAutoHyphens w:val="0"/>
              <w:autoSpaceDE w:val="0"/>
              <w:spacing w:after="60"/>
              <w:rPr>
                <w:rFonts w:ascii="Tahoma" w:eastAsia="SimSun" w:hAnsi="Tahoma" w:cs="Tahoma"/>
                <w:szCs w:val="22"/>
              </w:rPr>
            </w:pPr>
            <w:r w:rsidRPr="007303F8">
              <w:rPr>
                <w:rFonts w:ascii="Tahoma" w:eastAsia="SimSun" w:hAnsi="Tahoma" w:cs="Tahoma"/>
                <w:szCs w:val="22"/>
              </w:rPr>
              <w:t>Δυνατότητες εξυπηρετητή (server):</w:t>
            </w:r>
          </w:p>
        </w:tc>
        <w:tc>
          <w:tcPr>
            <w:tcW w:w="720"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23B07776" w14:textId="77777777" w:rsidR="007303F8" w:rsidRPr="00270F56" w:rsidRDefault="007303F8" w:rsidP="00270F56">
            <w:pPr>
              <w:suppressAutoHyphens w:val="0"/>
              <w:autoSpaceDE w:val="0"/>
              <w:spacing w:after="60"/>
              <w:rPr>
                <w:rFonts w:ascii="Tahoma" w:eastAsia="SimSun" w:hAnsi="Tahoma" w:cs="Tahoma"/>
                <w:szCs w:val="22"/>
              </w:rPr>
            </w:pPr>
          </w:p>
        </w:tc>
        <w:tc>
          <w:tcPr>
            <w:tcW w:w="1009"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43E3AD14" w14:textId="77777777" w:rsidR="007303F8" w:rsidRPr="007303F8" w:rsidRDefault="007303F8" w:rsidP="00270F56">
            <w:pPr>
              <w:suppressAutoHyphens w:val="0"/>
              <w:autoSpaceDE w:val="0"/>
              <w:spacing w:after="60"/>
              <w:rPr>
                <w:rFonts w:ascii="Tahoma" w:eastAsia="SimSun" w:hAnsi="Tahoma" w:cs="Tahoma"/>
                <w:szCs w:val="22"/>
              </w:rPr>
            </w:pPr>
          </w:p>
        </w:tc>
        <w:tc>
          <w:tcPr>
            <w:tcW w:w="873" w:type="pct"/>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1073AF7C" w14:textId="77777777" w:rsidR="007303F8" w:rsidRPr="007303F8" w:rsidRDefault="007303F8" w:rsidP="007303F8">
            <w:pPr>
              <w:suppressAutoHyphens w:val="0"/>
              <w:autoSpaceDE w:val="0"/>
              <w:spacing w:after="60"/>
              <w:jc w:val="center"/>
              <w:rPr>
                <w:rFonts w:ascii="Tahoma" w:eastAsia="SimSun" w:hAnsi="Tahoma" w:cs="Tahoma"/>
                <w:szCs w:val="22"/>
              </w:rPr>
            </w:pPr>
          </w:p>
        </w:tc>
      </w:tr>
      <w:tr w:rsidR="007303F8" w:rsidRPr="00FC0BE5" w14:paraId="23F7F888" w14:textId="77777777" w:rsidTr="00270F56">
        <w:trPr>
          <w:cantSplit/>
        </w:trPr>
        <w:tc>
          <w:tcPr>
            <w:tcW w:w="363" w:type="pct"/>
            <w:tcBorders>
              <w:top w:val="single" w:sz="4" w:space="0" w:color="auto"/>
              <w:left w:val="single" w:sz="4" w:space="0" w:color="auto"/>
              <w:bottom w:val="single" w:sz="4" w:space="0" w:color="auto"/>
              <w:right w:val="single" w:sz="4" w:space="0" w:color="auto"/>
            </w:tcBorders>
            <w:vAlign w:val="center"/>
          </w:tcPr>
          <w:p w14:paraId="00ADD8E7" w14:textId="77777777" w:rsidR="007303F8" w:rsidRPr="007303F8" w:rsidRDefault="007303F8" w:rsidP="007303F8">
            <w:pPr>
              <w:suppressAutoHyphens w:val="0"/>
              <w:autoSpaceDE w:val="0"/>
              <w:spacing w:after="60"/>
              <w:jc w:val="center"/>
              <w:rPr>
                <w:rFonts w:ascii="Tahoma" w:eastAsia="SimSun" w:hAnsi="Tahoma" w:cs="Tahoma"/>
                <w:szCs w:val="22"/>
              </w:rPr>
            </w:pPr>
            <w:r w:rsidRPr="007303F8">
              <w:rPr>
                <w:rFonts w:ascii="Tahoma" w:eastAsia="SimSun" w:hAnsi="Tahoma" w:cs="Tahoma"/>
                <w:szCs w:val="22"/>
              </w:rPr>
              <w:t>5</w:t>
            </w:r>
          </w:p>
        </w:tc>
        <w:tc>
          <w:tcPr>
            <w:tcW w:w="2035" w:type="pct"/>
            <w:tcBorders>
              <w:top w:val="single" w:sz="4" w:space="0" w:color="auto"/>
              <w:left w:val="single" w:sz="4" w:space="0" w:color="auto"/>
              <w:bottom w:val="single" w:sz="4" w:space="0" w:color="auto"/>
              <w:right w:val="single" w:sz="4" w:space="0" w:color="auto"/>
            </w:tcBorders>
            <w:vAlign w:val="center"/>
          </w:tcPr>
          <w:p w14:paraId="2866D708" w14:textId="77777777" w:rsidR="007303F8" w:rsidRPr="007303F8" w:rsidRDefault="007303F8" w:rsidP="00270F56">
            <w:pPr>
              <w:suppressAutoHyphens w:val="0"/>
              <w:autoSpaceDE w:val="0"/>
              <w:spacing w:after="60"/>
              <w:rPr>
                <w:rFonts w:ascii="Tahoma" w:eastAsia="SimSun" w:hAnsi="Tahoma" w:cs="Tahoma"/>
                <w:szCs w:val="22"/>
              </w:rPr>
            </w:pPr>
            <w:r w:rsidRPr="007303F8">
              <w:rPr>
                <w:rFonts w:ascii="Tahoma" w:eastAsia="SimSun" w:hAnsi="Tahoma" w:cs="Tahoma"/>
                <w:szCs w:val="22"/>
              </w:rPr>
              <w:t>Multithreading</w:t>
            </w:r>
          </w:p>
        </w:tc>
        <w:tc>
          <w:tcPr>
            <w:tcW w:w="720" w:type="pct"/>
            <w:gridSpan w:val="2"/>
            <w:tcBorders>
              <w:top w:val="single" w:sz="4" w:space="0" w:color="auto"/>
              <w:left w:val="single" w:sz="4" w:space="0" w:color="auto"/>
              <w:bottom w:val="single" w:sz="4" w:space="0" w:color="auto"/>
              <w:right w:val="single" w:sz="4" w:space="0" w:color="auto"/>
            </w:tcBorders>
            <w:vAlign w:val="center"/>
          </w:tcPr>
          <w:p w14:paraId="0C5421D5" w14:textId="77777777" w:rsidR="007303F8" w:rsidRPr="00270F56" w:rsidRDefault="007303F8" w:rsidP="00270F56">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09" w:type="pct"/>
            <w:gridSpan w:val="2"/>
            <w:tcBorders>
              <w:top w:val="single" w:sz="4" w:space="0" w:color="auto"/>
              <w:left w:val="single" w:sz="4" w:space="0" w:color="auto"/>
              <w:bottom w:val="single" w:sz="4" w:space="0" w:color="auto"/>
              <w:right w:val="single" w:sz="4" w:space="0" w:color="auto"/>
            </w:tcBorders>
            <w:vAlign w:val="center"/>
          </w:tcPr>
          <w:p w14:paraId="12A291C8" w14:textId="77777777" w:rsidR="007303F8" w:rsidRPr="007303F8" w:rsidRDefault="007303F8" w:rsidP="00270F56">
            <w:pPr>
              <w:suppressAutoHyphens w:val="0"/>
              <w:autoSpaceDE w:val="0"/>
              <w:spacing w:after="60"/>
              <w:rPr>
                <w:rFonts w:ascii="Tahoma" w:eastAsia="SimSun" w:hAnsi="Tahoma" w:cs="Tahoma"/>
                <w:szCs w:val="22"/>
              </w:rPr>
            </w:pPr>
          </w:p>
        </w:tc>
        <w:tc>
          <w:tcPr>
            <w:tcW w:w="873" w:type="pct"/>
            <w:gridSpan w:val="2"/>
            <w:tcBorders>
              <w:top w:val="single" w:sz="4" w:space="0" w:color="auto"/>
              <w:left w:val="single" w:sz="4" w:space="0" w:color="auto"/>
              <w:bottom w:val="single" w:sz="4" w:space="0" w:color="auto"/>
              <w:right w:val="single" w:sz="4" w:space="0" w:color="auto"/>
            </w:tcBorders>
            <w:vAlign w:val="center"/>
          </w:tcPr>
          <w:p w14:paraId="01BF53A1" w14:textId="77777777" w:rsidR="007303F8" w:rsidRPr="007303F8" w:rsidRDefault="007303F8" w:rsidP="007303F8">
            <w:pPr>
              <w:suppressAutoHyphens w:val="0"/>
              <w:autoSpaceDE w:val="0"/>
              <w:spacing w:after="60"/>
              <w:jc w:val="center"/>
              <w:rPr>
                <w:rFonts w:ascii="Tahoma" w:eastAsia="SimSun" w:hAnsi="Tahoma" w:cs="Tahoma"/>
                <w:szCs w:val="22"/>
              </w:rPr>
            </w:pPr>
          </w:p>
        </w:tc>
      </w:tr>
      <w:tr w:rsidR="007303F8" w:rsidRPr="00FC0BE5" w14:paraId="75AC43BA" w14:textId="77777777" w:rsidTr="00270F56">
        <w:trPr>
          <w:cantSplit/>
        </w:trPr>
        <w:tc>
          <w:tcPr>
            <w:tcW w:w="363" w:type="pct"/>
            <w:tcBorders>
              <w:top w:val="single" w:sz="4" w:space="0" w:color="auto"/>
              <w:left w:val="single" w:sz="4" w:space="0" w:color="auto"/>
              <w:bottom w:val="single" w:sz="4" w:space="0" w:color="auto"/>
              <w:right w:val="single" w:sz="4" w:space="0" w:color="auto"/>
            </w:tcBorders>
            <w:vAlign w:val="center"/>
          </w:tcPr>
          <w:p w14:paraId="7B063B9B" w14:textId="77777777" w:rsidR="007303F8" w:rsidRPr="007303F8" w:rsidRDefault="007303F8" w:rsidP="007303F8">
            <w:pPr>
              <w:suppressAutoHyphens w:val="0"/>
              <w:autoSpaceDE w:val="0"/>
              <w:spacing w:after="60"/>
              <w:jc w:val="center"/>
              <w:rPr>
                <w:rFonts w:ascii="Tahoma" w:eastAsia="SimSun" w:hAnsi="Tahoma" w:cs="Tahoma"/>
                <w:szCs w:val="22"/>
              </w:rPr>
            </w:pPr>
            <w:r w:rsidRPr="007303F8">
              <w:rPr>
                <w:rFonts w:ascii="Tahoma" w:eastAsia="SimSun" w:hAnsi="Tahoma" w:cs="Tahoma"/>
                <w:szCs w:val="22"/>
              </w:rPr>
              <w:t>6</w:t>
            </w:r>
          </w:p>
        </w:tc>
        <w:tc>
          <w:tcPr>
            <w:tcW w:w="2035" w:type="pct"/>
            <w:tcBorders>
              <w:top w:val="single" w:sz="4" w:space="0" w:color="auto"/>
              <w:left w:val="single" w:sz="4" w:space="0" w:color="auto"/>
              <w:bottom w:val="single" w:sz="4" w:space="0" w:color="auto"/>
              <w:right w:val="single" w:sz="4" w:space="0" w:color="auto"/>
            </w:tcBorders>
            <w:vAlign w:val="center"/>
          </w:tcPr>
          <w:p w14:paraId="3929995D" w14:textId="77777777" w:rsidR="007303F8" w:rsidRPr="00270F56" w:rsidRDefault="007303F8" w:rsidP="00270F56">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Υποστήριξη της δυναμικής αλλαγής (</w:t>
            </w:r>
            <w:r w:rsidRPr="007303F8">
              <w:rPr>
                <w:rFonts w:ascii="Tahoma" w:eastAsia="SimSun" w:hAnsi="Tahoma" w:cs="Tahoma"/>
                <w:szCs w:val="22"/>
              </w:rPr>
              <w:t>resizing</w:t>
            </w:r>
            <w:r w:rsidRPr="00270F56">
              <w:rPr>
                <w:rFonts w:ascii="Tahoma" w:eastAsia="SimSun" w:hAnsi="Tahoma" w:cs="Tahoma"/>
                <w:szCs w:val="22"/>
                <w:lang w:val="el-GR"/>
              </w:rPr>
              <w:t xml:space="preserve">) των δομών μνήμης ενός </w:t>
            </w:r>
            <w:r w:rsidRPr="007303F8">
              <w:rPr>
                <w:rFonts w:ascii="Tahoma" w:eastAsia="SimSun" w:hAnsi="Tahoma" w:cs="Tahoma"/>
                <w:szCs w:val="22"/>
              </w:rPr>
              <w:t>instance</w:t>
            </w:r>
            <w:r w:rsidRPr="00270F56">
              <w:rPr>
                <w:rFonts w:ascii="Tahoma" w:eastAsia="SimSun" w:hAnsi="Tahoma" w:cs="Tahoma"/>
                <w:szCs w:val="22"/>
                <w:lang w:val="el-GR"/>
              </w:rPr>
              <w:t xml:space="preserve"> του Σ.Δ.Β.Δ. και πλήρης εκμετάλλευσης της διαθέσιμης μνήμης του εξυπηρετητή</w:t>
            </w:r>
          </w:p>
        </w:tc>
        <w:tc>
          <w:tcPr>
            <w:tcW w:w="720" w:type="pct"/>
            <w:gridSpan w:val="2"/>
            <w:tcBorders>
              <w:top w:val="single" w:sz="4" w:space="0" w:color="auto"/>
              <w:left w:val="single" w:sz="4" w:space="0" w:color="auto"/>
              <w:bottom w:val="single" w:sz="4" w:space="0" w:color="auto"/>
              <w:right w:val="single" w:sz="4" w:space="0" w:color="auto"/>
            </w:tcBorders>
            <w:vAlign w:val="center"/>
          </w:tcPr>
          <w:p w14:paraId="0BED642C" w14:textId="77777777" w:rsidR="007303F8" w:rsidRPr="00270F56" w:rsidRDefault="007303F8" w:rsidP="00270F56">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09" w:type="pct"/>
            <w:gridSpan w:val="2"/>
            <w:tcBorders>
              <w:top w:val="single" w:sz="4" w:space="0" w:color="auto"/>
              <w:left w:val="single" w:sz="4" w:space="0" w:color="auto"/>
              <w:bottom w:val="single" w:sz="4" w:space="0" w:color="auto"/>
              <w:right w:val="single" w:sz="4" w:space="0" w:color="auto"/>
            </w:tcBorders>
            <w:vAlign w:val="center"/>
          </w:tcPr>
          <w:p w14:paraId="2D28A83A" w14:textId="77777777" w:rsidR="007303F8" w:rsidRPr="007303F8" w:rsidRDefault="007303F8" w:rsidP="00270F56">
            <w:pPr>
              <w:suppressAutoHyphens w:val="0"/>
              <w:autoSpaceDE w:val="0"/>
              <w:spacing w:after="60"/>
              <w:rPr>
                <w:rFonts w:ascii="Tahoma" w:eastAsia="SimSun" w:hAnsi="Tahoma" w:cs="Tahoma"/>
                <w:szCs w:val="22"/>
              </w:rPr>
            </w:pPr>
          </w:p>
        </w:tc>
        <w:tc>
          <w:tcPr>
            <w:tcW w:w="873" w:type="pct"/>
            <w:gridSpan w:val="2"/>
            <w:tcBorders>
              <w:top w:val="single" w:sz="4" w:space="0" w:color="auto"/>
              <w:left w:val="single" w:sz="4" w:space="0" w:color="auto"/>
              <w:bottom w:val="single" w:sz="4" w:space="0" w:color="auto"/>
              <w:right w:val="single" w:sz="4" w:space="0" w:color="auto"/>
            </w:tcBorders>
            <w:vAlign w:val="center"/>
          </w:tcPr>
          <w:p w14:paraId="0BCA9469" w14:textId="77777777" w:rsidR="007303F8" w:rsidRPr="007303F8" w:rsidRDefault="007303F8" w:rsidP="007303F8">
            <w:pPr>
              <w:suppressAutoHyphens w:val="0"/>
              <w:autoSpaceDE w:val="0"/>
              <w:spacing w:after="60"/>
              <w:jc w:val="center"/>
              <w:rPr>
                <w:rFonts w:ascii="Tahoma" w:eastAsia="SimSun" w:hAnsi="Tahoma" w:cs="Tahoma"/>
                <w:szCs w:val="22"/>
              </w:rPr>
            </w:pPr>
          </w:p>
        </w:tc>
      </w:tr>
      <w:tr w:rsidR="007303F8" w:rsidRPr="00FC0BE5" w14:paraId="018ACB8F" w14:textId="77777777" w:rsidTr="00270F56">
        <w:trPr>
          <w:cantSplit/>
        </w:trPr>
        <w:tc>
          <w:tcPr>
            <w:tcW w:w="363" w:type="pct"/>
            <w:tcBorders>
              <w:top w:val="single" w:sz="4" w:space="0" w:color="auto"/>
              <w:left w:val="single" w:sz="4" w:space="0" w:color="auto"/>
              <w:bottom w:val="single" w:sz="4" w:space="0" w:color="auto"/>
              <w:right w:val="single" w:sz="4" w:space="0" w:color="auto"/>
            </w:tcBorders>
            <w:vAlign w:val="center"/>
          </w:tcPr>
          <w:p w14:paraId="6CAF30A0" w14:textId="77777777" w:rsidR="007303F8" w:rsidRPr="007303F8" w:rsidRDefault="007303F8" w:rsidP="007303F8">
            <w:pPr>
              <w:suppressAutoHyphens w:val="0"/>
              <w:autoSpaceDE w:val="0"/>
              <w:spacing w:after="60"/>
              <w:jc w:val="center"/>
              <w:rPr>
                <w:rFonts w:ascii="Tahoma" w:eastAsia="SimSun" w:hAnsi="Tahoma" w:cs="Tahoma"/>
                <w:szCs w:val="22"/>
              </w:rPr>
            </w:pPr>
            <w:r w:rsidRPr="007303F8">
              <w:rPr>
                <w:rFonts w:ascii="Tahoma" w:eastAsia="SimSun" w:hAnsi="Tahoma" w:cs="Tahoma"/>
                <w:szCs w:val="22"/>
              </w:rPr>
              <w:t>7</w:t>
            </w:r>
          </w:p>
        </w:tc>
        <w:tc>
          <w:tcPr>
            <w:tcW w:w="2035" w:type="pct"/>
            <w:tcBorders>
              <w:top w:val="single" w:sz="4" w:space="0" w:color="auto"/>
              <w:left w:val="single" w:sz="4" w:space="0" w:color="auto"/>
              <w:bottom w:val="single" w:sz="4" w:space="0" w:color="auto"/>
              <w:right w:val="single" w:sz="4" w:space="0" w:color="auto"/>
            </w:tcBorders>
            <w:vAlign w:val="center"/>
          </w:tcPr>
          <w:p w14:paraId="17E96649" w14:textId="77777777" w:rsidR="007303F8" w:rsidRPr="00270F56" w:rsidRDefault="007303F8" w:rsidP="00270F56">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 xml:space="preserve">Υποστήριξη της </w:t>
            </w:r>
            <w:r w:rsidRPr="007303F8">
              <w:rPr>
                <w:rFonts w:ascii="Tahoma" w:eastAsia="SimSun" w:hAnsi="Tahoma" w:cs="Tahoma"/>
                <w:szCs w:val="22"/>
              </w:rPr>
              <w:t>XML</w:t>
            </w:r>
            <w:r w:rsidRPr="00270F56">
              <w:rPr>
                <w:rFonts w:ascii="Tahoma" w:eastAsia="SimSun" w:hAnsi="Tahoma" w:cs="Tahoma"/>
                <w:szCs w:val="22"/>
                <w:lang w:val="el-GR"/>
              </w:rPr>
              <w:t xml:space="preserve"> από το ίδιο το </w:t>
            </w:r>
            <w:r w:rsidRPr="007303F8">
              <w:rPr>
                <w:rFonts w:ascii="Tahoma" w:eastAsia="SimSun" w:hAnsi="Tahoma" w:cs="Tahoma"/>
                <w:szCs w:val="22"/>
              </w:rPr>
              <w:t>kernel</w:t>
            </w:r>
            <w:r w:rsidRPr="00270F56">
              <w:rPr>
                <w:rFonts w:ascii="Tahoma" w:eastAsia="SimSun" w:hAnsi="Tahoma" w:cs="Tahoma"/>
                <w:szCs w:val="22"/>
                <w:lang w:val="el-GR"/>
              </w:rPr>
              <w:t xml:space="preserve"> του Σ.Δ.Β.Δ. και όχι με τη χρήση εξωτερικών προϊόντων.</w:t>
            </w:r>
          </w:p>
        </w:tc>
        <w:tc>
          <w:tcPr>
            <w:tcW w:w="720" w:type="pct"/>
            <w:gridSpan w:val="2"/>
            <w:tcBorders>
              <w:top w:val="single" w:sz="4" w:space="0" w:color="auto"/>
              <w:left w:val="single" w:sz="4" w:space="0" w:color="auto"/>
              <w:bottom w:val="single" w:sz="4" w:space="0" w:color="auto"/>
              <w:right w:val="single" w:sz="4" w:space="0" w:color="auto"/>
            </w:tcBorders>
            <w:vAlign w:val="center"/>
          </w:tcPr>
          <w:p w14:paraId="7005B13E" w14:textId="77777777" w:rsidR="007303F8" w:rsidRPr="00270F56" w:rsidRDefault="007303F8" w:rsidP="00270F56">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09" w:type="pct"/>
            <w:gridSpan w:val="2"/>
            <w:tcBorders>
              <w:top w:val="single" w:sz="4" w:space="0" w:color="auto"/>
              <w:left w:val="single" w:sz="4" w:space="0" w:color="auto"/>
              <w:bottom w:val="single" w:sz="4" w:space="0" w:color="auto"/>
              <w:right w:val="single" w:sz="4" w:space="0" w:color="auto"/>
            </w:tcBorders>
            <w:vAlign w:val="center"/>
          </w:tcPr>
          <w:p w14:paraId="256D969B" w14:textId="77777777" w:rsidR="007303F8" w:rsidRPr="007303F8" w:rsidRDefault="007303F8" w:rsidP="00270F56">
            <w:pPr>
              <w:suppressAutoHyphens w:val="0"/>
              <w:autoSpaceDE w:val="0"/>
              <w:spacing w:after="60"/>
              <w:rPr>
                <w:rFonts w:ascii="Tahoma" w:eastAsia="SimSun" w:hAnsi="Tahoma" w:cs="Tahoma"/>
                <w:szCs w:val="22"/>
              </w:rPr>
            </w:pPr>
          </w:p>
        </w:tc>
        <w:tc>
          <w:tcPr>
            <w:tcW w:w="873" w:type="pct"/>
            <w:gridSpan w:val="2"/>
            <w:tcBorders>
              <w:top w:val="single" w:sz="4" w:space="0" w:color="auto"/>
              <w:left w:val="single" w:sz="4" w:space="0" w:color="auto"/>
              <w:bottom w:val="single" w:sz="4" w:space="0" w:color="auto"/>
              <w:right w:val="single" w:sz="4" w:space="0" w:color="auto"/>
            </w:tcBorders>
            <w:vAlign w:val="center"/>
          </w:tcPr>
          <w:p w14:paraId="78376E2E" w14:textId="77777777" w:rsidR="007303F8" w:rsidRPr="007303F8" w:rsidRDefault="007303F8" w:rsidP="007303F8">
            <w:pPr>
              <w:suppressAutoHyphens w:val="0"/>
              <w:autoSpaceDE w:val="0"/>
              <w:spacing w:after="60"/>
              <w:jc w:val="center"/>
              <w:rPr>
                <w:rFonts w:ascii="Tahoma" w:eastAsia="SimSun" w:hAnsi="Tahoma" w:cs="Tahoma"/>
                <w:szCs w:val="22"/>
              </w:rPr>
            </w:pPr>
          </w:p>
        </w:tc>
      </w:tr>
      <w:tr w:rsidR="000279F7" w:rsidRPr="00AD323C" w14:paraId="4F2059B7" w14:textId="77777777" w:rsidTr="00DC271A">
        <w:trPr>
          <w:cantSplit/>
        </w:trPr>
        <w:tc>
          <w:tcPr>
            <w:tcW w:w="364" w:type="pct"/>
            <w:shd w:val="clear" w:color="auto" w:fill="D9D9D9"/>
            <w:vAlign w:val="center"/>
          </w:tcPr>
          <w:p w14:paraId="44AFCF57" w14:textId="77777777" w:rsidR="007303F8" w:rsidRPr="00270F56" w:rsidRDefault="007303F8" w:rsidP="00B71501">
            <w:pPr>
              <w:suppressAutoHyphens w:val="0"/>
              <w:autoSpaceDE w:val="0"/>
              <w:spacing w:after="60"/>
              <w:rPr>
                <w:rFonts w:ascii="Tahoma" w:eastAsia="SimSun" w:hAnsi="Tahoma" w:cs="Tahoma"/>
                <w:szCs w:val="22"/>
              </w:rPr>
            </w:pPr>
          </w:p>
        </w:tc>
        <w:tc>
          <w:tcPr>
            <w:tcW w:w="4636" w:type="pct"/>
            <w:gridSpan w:val="7"/>
            <w:shd w:val="clear" w:color="auto" w:fill="D9D9D9"/>
            <w:vAlign w:val="center"/>
          </w:tcPr>
          <w:p w14:paraId="27B224C2" w14:textId="77777777" w:rsidR="007303F8" w:rsidRPr="00270F56" w:rsidRDefault="007303F8" w:rsidP="00B71501">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Δυνατότητες φυσικής και λογικής οργάνωσης</w:t>
            </w:r>
          </w:p>
        </w:tc>
      </w:tr>
      <w:tr w:rsidR="007303F8" w:rsidRPr="002031F0" w14:paraId="3F37292A" w14:textId="77777777" w:rsidTr="00DC271A">
        <w:trPr>
          <w:cantSplit/>
        </w:trPr>
        <w:tc>
          <w:tcPr>
            <w:tcW w:w="364" w:type="pct"/>
            <w:vAlign w:val="center"/>
          </w:tcPr>
          <w:p w14:paraId="3C8923B6"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8</w:t>
            </w:r>
          </w:p>
        </w:tc>
        <w:tc>
          <w:tcPr>
            <w:tcW w:w="2106" w:type="pct"/>
            <w:gridSpan w:val="2"/>
          </w:tcPr>
          <w:p w14:paraId="742BDBE6" w14:textId="77777777" w:rsidR="007303F8" w:rsidRPr="00270F56" w:rsidRDefault="007303F8" w:rsidP="00B71501">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 xml:space="preserve">Υποστήριξη πολλαπλών </w:t>
            </w:r>
            <w:r w:rsidRPr="00270F56">
              <w:rPr>
                <w:rFonts w:ascii="Tahoma" w:eastAsia="SimSun" w:hAnsi="Tahoma" w:cs="Tahoma"/>
                <w:szCs w:val="22"/>
              </w:rPr>
              <w:t>block</w:t>
            </w:r>
            <w:r w:rsidRPr="00270F56">
              <w:rPr>
                <w:rFonts w:ascii="Tahoma" w:eastAsia="SimSun" w:hAnsi="Tahoma" w:cs="Tahoma"/>
                <w:szCs w:val="22"/>
                <w:lang w:val="el-GR"/>
              </w:rPr>
              <w:t xml:space="preserve"> </w:t>
            </w:r>
            <w:r w:rsidRPr="00270F56">
              <w:rPr>
                <w:rFonts w:ascii="Tahoma" w:eastAsia="SimSun" w:hAnsi="Tahoma" w:cs="Tahoma"/>
                <w:szCs w:val="22"/>
              </w:rPr>
              <w:t>sizes</w:t>
            </w:r>
            <w:r w:rsidRPr="00270F56">
              <w:rPr>
                <w:rFonts w:ascii="Tahoma" w:eastAsia="SimSun" w:hAnsi="Tahoma" w:cs="Tahoma"/>
                <w:szCs w:val="22"/>
                <w:lang w:val="el-GR"/>
              </w:rPr>
              <w:t xml:space="preserve"> στην ίδια Β.Δ.</w:t>
            </w:r>
          </w:p>
        </w:tc>
        <w:tc>
          <w:tcPr>
            <w:tcW w:w="680" w:type="pct"/>
            <w:gridSpan w:val="2"/>
            <w:tcBorders>
              <w:bottom w:val="single" w:sz="4" w:space="0" w:color="auto"/>
            </w:tcBorders>
            <w:vAlign w:val="center"/>
          </w:tcPr>
          <w:p w14:paraId="519FFE24"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tcBorders>
              <w:bottom w:val="single" w:sz="4" w:space="0" w:color="auto"/>
            </w:tcBorders>
            <w:vAlign w:val="center"/>
          </w:tcPr>
          <w:p w14:paraId="01E58106" w14:textId="77777777" w:rsidR="007303F8" w:rsidRPr="002031F0" w:rsidRDefault="007303F8" w:rsidP="00B71501">
            <w:pPr>
              <w:suppressAutoHyphens w:val="0"/>
              <w:autoSpaceDE w:val="0"/>
              <w:spacing w:after="60"/>
              <w:rPr>
                <w:rFonts w:eastAsia="SimSun" w:cs="Tahoma"/>
                <w:sz w:val="20"/>
                <w:szCs w:val="20"/>
                <w:lang w:val="el-GR"/>
              </w:rPr>
            </w:pPr>
          </w:p>
        </w:tc>
        <w:tc>
          <w:tcPr>
            <w:tcW w:w="805" w:type="pct"/>
            <w:tcBorders>
              <w:bottom w:val="single" w:sz="4" w:space="0" w:color="auto"/>
            </w:tcBorders>
            <w:vAlign w:val="center"/>
          </w:tcPr>
          <w:p w14:paraId="5C9383C4" w14:textId="77777777" w:rsidR="007303F8" w:rsidRPr="002031F0" w:rsidRDefault="007303F8" w:rsidP="00B71501">
            <w:pPr>
              <w:suppressAutoHyphens w:val="0"/>
              <w:autoSpaceDE w:val="0"/>
              <w:spacing w:after="60"/>
              <w:rPr>
                <w:rFonts w:eastAsia="SimSun" w:cs="Tahoma"/>
                <w:sz w:val="20"/>
                <w:szCs w:val="20"/>
                <w:lang w:val="el-GR"/>
              </w:rPr>
            </w:pPr>
          </w:p>
        </w:tc>
      </w:tr>
      <w:tr w:rsidR="007303F8" w:rsidRPr="00FC0BE5" w14:paraId="1C1F01EE" w14:textId="77777777" w:rsidTr="00DC271A">
        <w:trPr>
          <w:cantSplit/>
        </w:trPr>
        <w:tc>
          <w:tcPr>
            <w:tcW w:w="364" w:type="pct"/>
            <w:vAlign w:val="center"/>
          </w:tcPr>
          <w:p w14:paraId="15B138A7"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9</w:t>
            </w:r>
          </w:p>
        </w:tc>
        <w:tc>
          <w:tcPr>
            <w:tcW w:w="2106" w:type="pct"/>
            <w:gridSpan w:val="2"/>
          </w:tcPr>
          <w:p w14:paraId="4AD718AA" w14:textId="77777777" w:rsidR="007303F8" w:rsidRPr="00270F56" w:rsidRDefault="007303F8" w:rsidP="00B71501">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Δυναμική διαχείριση των χώρων αποθήκευσης</w:t>
            </w:r>
          </w:p>
        </w:tc>
        <w:tc>
          <w:tcPr>
            <w:tcW w:w="680" w:type="pct"/>
            <w:gridSpan w:val="2"/>
            <w:tcBorders>
              <w:bottom w:val="single" w:sz="4" w:space="0" w:color="auto"/>
            </w:tcBorders>
            <w:vAlign w:val="center"/>
          </w:tcPr>
          <w:p w14:paraId="38D9FBDD"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tcBorders>
              <w:bottom w:val="single" w:sz="4" w:space="0" w:color="auto"/>
            </w:tcBorders>
            <w:vAlign w:val="center"/>
          </w:tcPr>
          <w:p w14:paraId="1DA0196A" w14:textId="77777777" w:rsidR="007303F8" w:rsidRPr="00FC0BE5" w:rsidRDefault="007303F8" w:rsidP="00B71501">
            <w:pPr>
              <w:suppressAutoHyphens w:val="0"/>
              <w:autoSpaceDE w:val="0"/>
              <w:spacing w:after="60"/>
              <w:rPr>
                <w:rFonts w:eastAsia="SimSun" w:cs="Tahoma"/>
                <w:sz w:val="20"/>
                <w:szCs w:val="20"/>
              </w:rPr>
            </w:pPr>
          </w:p>
        </w:tc>
        <w:tc>
          <w:tcPr>
            <w:tcW w:w="805" w:type="pct"/>
            <w:tcBorders>
              <w:bottom w:val="single" w:sz="4" w:space="0" w:color="auto"/>
            </w:tcBorders>
            <w:vAlign w:val="center"/>
          </w:tcPr>
          <w:p w14:paraId="21FBBFF7" w14:textId="77777777" w:rsidR="007303F8" w:rsidRPr="00FC0BE5" w:rsidRDefault="007303F8" w:rsidP="00B71501">
            <w:pPr>
              <w:suppressAutoHyphens w:val="0"/>
              <w:autoSpaceDE w:val="0"/>
              <w:spacing w:after="60"/>
              <w:rPr>
                <w:rFonts w:eastAsia="SimSun" w:cs="Tahoma"/>
                <w:sz w:val="20"/>
                <w:szCs w:val="20"/>
              </w:rPr>
            </w:pPr>
          </w:p>
        </w:tc>
      </w:tr>
      <w:tr w:rsidR="007303F8" w:rsidRPr="00FC0BE5" w14:paraId="3F825A17" w14:textId="77777777" w:rsidTr="00DC271A">
        <w:trPr>
          <w:cantSplit/>
        </w:trPr>
        <w:tc>
          <w:tcPr>
            <w:tcW w:w="364" w:type="pct"/>
            <w:vAlign w:val="center"/>
          </w:tcPr>
          <w:p w14:paraId="6CB1AA1E"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10</w:t>
            </w:r>
          </w:p>
        </w:tc>
        <w:tc>
          <w:tcPr>
            <w:tcW w:w="2106" w:type="pct"/>
            <w:gridSpan w:val="2"/>
          </w:tcPr>
          <w:p w14:paraId="76D82B4B" w14:textId="77777777" w:rsidR="007303F8" w:rsidRPr="00270F56" w:rsidRDefault="007303F8" w:rsidP="00B71501">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 xml:space="preserve">Να αναφερθούν οι διατιθέμενες μέθοδοι οργάνωσης των δεδομένων </w:t>
            </w:r>
          </w:p>
        </w:tc>
        <w:tc>
          <w:tcPr>
            <w:tcW w:w="680" w:type="pct"/>
            <w:gridSpan w:val="2"/>
            <w:tcBorders>
              <w:bottom w:val="single" w:sz="4" w:space="0" w:color="auto"/>
            </w:tcBorders>
            <w:vAlign w:val="center"/>
          </w:tcPr>
          <w:p w14:paraId="5E01D9C0"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tcBorders>
              <w:bottom w:val="single" w:sz="4" w:space="0" w:color="auto"/>
            </w:tcBorders>
            <w:vAlign w:val="center"/>
          </w:tcPr>
          <w:p w14:paraId="080B7E2F" w14:textId="77777777" w:rsidR="007303F8" w:rsidRPr="00FC0BE5" w:rsidRDefault="007303F8" w:rsidP="00B71501">
            <w:pPr>
              <w:suppressAutoHyphens w:val="0"/>
              <w:autoSpaceDE w:val="0"/>
              <w:spacing w:after="60"/>
              <w:rPr>
                <w:rFonts w:eastAsia="SimSun" w:cs="Tahoma"/>
                <w:sz w:val="20"/>
                <w:szCs w:val="20"/>
              </w:rPr>
            </w:pPr>
          </w:p>
        </w:tc>
        <w:tc>
          <w:tcPr>
            <w:tcW w:w="805" w:type="pct"/>
            <w:tcBorders>
              <w:bottom w:val="single" w:sz="4" w:space="0" w:color="auto"/>
            </w:tcBorders>
            <w:vAlign w:val="center"/>
          </w:tcPr>
          <w:p w14:paraId="3BF485F9" w14:textId="77777777" w:rsidR="007303F8" w:rsidRPr="00FC0BE5" w:rsidRDefault="007303F8" w:rsidP="00B71501">
            <w:pPr>
              <w:suppressAutoHyphens w:val="0"/>
              <w:autoSpaceDE w:val="0"/>
              <w:spacing w:after="60"/>
              <w:rPr>
                <w:rFonts w:eastAsia="SimSun" w:cs="Tahoma"/>
                <w:sz w:val="20"/>
                <w:szCs w:val="20"/>
              </w:rPr>
            </w:pPr>
          </w:p>
        </w:tc>
      </w:tr>
      <w:tr w:rsidR="007303F8" w:rsidRPr="00FC0BE5" w14:paraId="77F001C2" w14:textId="77777777" w:rsidTr="00DC271A">
        <w:trPr>
          <w:cantSplit/>
        </w:trPr>
        <w:tc>
          <w:tcPr>
            <w:tcW w:w="364" w:type="pct"/>
            <w:vAlign w:val="center"/>
          </w:tcPr>
          <w:p w14:paraId="44199481"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11</w:t>
            </w:r>
          </w:p>
        </w:tc>
        <w:tc>
          <w:tcPr>
            <w:tcW w:w="2106" w:type="pct"/>
            <w:gridSpan w:val="2"/>
          </w:tcPr>
          <w:p w14:paraId="2462EE35"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Υποστήριξη πολλαπλών versions πινάκων</w:t>
            </w:r>
          </w:p>
        </w:tc>
        <w:tc>
          <w:tcPr>
            <w:tcW w:w="680" w:type="pct"/>
            <w:gridSpan w:val="2"/>
            <w:tcBorders>
              <w:bottom w:val="single" w:sz="4" w:space="0" w:color="auto"/>
            </w:tcBorders>
            <w:vAlign w:val="center"/>
          </w:tcPr>
          <w:p w14:paraId="02593CD3"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tcBorders>
              <w:bottom w:val="single" w:sz="4" w:space="0" w:color="auto"/>
            </w:tcBorders>
            <w:vAlign w:val="center"/>
          </w:tcPr>
          <w:p w14:paraId="347F2EC3" w14:textId="77777777" w:rsidR="007303F8" w:rsidRPr="00FC0BE5" w:rsidRDefault="007303F8" w:rsidP="00B71501">
            <w:pPr>
              <w:suppressAutoHyphens w:val="0"/>
              <w:autoSpaceDE w:val="0"/>
              <w:spacing w:after="60"/>
              <w:rPr>
                <w:rFonts w:eastAsia="SimSun" w:cs="Tahoma"/>
                <w:sz w:val="20"/>
                <w:szCs w:val="20"/>
              </w:rPr>
            </w:pPr>
          </w:p>
        </w:tc>
        <w:tc>
          <w:tcPr>
            <w:tcW w:w="805" w:type="pct"/>
            <w:tcBorders>
              <w:bottom w:val="single" w:sz="4" w:space="0" w:color="auto"/>
            </w:tcBorders>
            <w:vAlign w:val="center"/>
          </w:tcPr>
          <w:p w14:paraId="0E31CCF5" w14:textId="77777777" w:rsidR="007303F8" w:rsidRPr="00FC0BE5" w:rsidRDefault="007303F8" w:rsidP="00B71501">
            <w:pPr>
              <w:suppressAutoHyphens w:val="0"/>
              <w:autoSpaceDE w:val="0"/>
              <w:spacing w:after="60"/>
              <w:rPr>
                <w:rFonts w:eastAsia="SimSun" w:cs="Tahoma"/>
                <w:sz w:val="20"/>
                <w:szCs w:val="20"/>
              </w:rPr>
            </w:pPr>
          </w:p>
        </w:tc>
      </w:tr>
      <w:tr w:rsidR="007303F8" w:rsidRPr="00AD323C" w14:paraId="665345B6" w14:textId="77777777" w:rsidTr="00DC271A">
        <w:trPr>
          <w:cantSplit/>
        </w:trPr>
        <w:tc>
          <w:tcPr>
            <w:tcW w:w="364" w:type="pct"/>
            <w:shd w:val="clear" w:color="auto" w:fill="D0CECE" w:themeFill="background2" w:themeFillShade="E6"/>
            <w:vAlign w:val="center"/>
          </w:tcPr>
          <w:p w14:paraId="6D059F8E" w14:textId="77777777" w:rsidR="007303F8" w:rsidRPr="00270F56" w:rsidRDefault="007303F8" w:rsidP="00B71501">
            <w:pPr>
              <w:suppressAutoHyphens w:val="0"/>
              <w:autoSpaceDE w:val="0"/>
              <w:spacing w:after="60"/>
              <w:rPr>
                <w:rFonts w:ascii="Tahoma" w:eastAsia="SimSun" w:hAnsi="Tahoma" w:cs="Tahoma"/>
                <w:szCs w:val="22"/>
              </w:rPr>
            </w:pPr>
          </w:p>
        </w:tc>
        <w:tc>
          <w:tcPr>
            <w:tcW w:w="2106" w:type="pct"/>
            <w:gridSpan w:val="2"/>
            <w:shd w:val="clear" w:color="auto" w:fill="D0CECE" w:themeFill="background2" w:themeFillShade="E6"/>
            <w:vAlign w:val="center"/>
          </w:tcPr>
          <w:p w14:paraId="0BC6EEFE" w14:textId="77777777" w:rsidR="007303F8" w:rsidRPr="00270F56" w:rsidRDefault="007303F8" w:rsidP="00B71501">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Προσδιορισμός των ορίων (αν υπάρχουν) στα εξής</w:t>
            </w:r>
          </w:p>
        </w:tc>
        <w:tc>
          <w:tcPr>
            <w:tcW w:w="680" w:type="pct"/>
            <w:gridSpan w:val="2"/>
            <w:tcBorders>
              <w:bottom w:val="single" w:sz="4" w:space="0" w:color="auto"/>
            </w:tcBorders>
            <w:shd w:val="clear" w:color="auto" w:fill="D0CECE" w:themeFill="background2" w:themeFillShade="E6"/>
            <w:vAlign w:val="center"/>
          </w:tcPr>
          <w:p w14:paraId="69CB4908" w14:textId="77777777" w:rsidR="007303F8" w:rsidRPr="00270F56" w:rsidRDefault="007303F8" w:rsidP="00B71501">
            <w:pPr>
              <w:suppressAutoHyphens w:val="0"/>
              <w:autoSpaceDE w:val="0"/>
              <w:spacing w:after="60"/>
              <w:rPr>
                <w:rFonts w:ascii="Tahoma" w:eastAsia="SimSun" w:hAnsi="Tahoma" w:cs="Tahoma"/>
                <w:szCs w:val="22"/>
                <w:lang w:val="el-GR"/>
              </w:rPr>
            </w:pPr>
          </w:p>
        </w:tc>
        <w:tc>
          <w:tcPr>
            <w:tcW w:w="1045" w:type="pct"/>
            <w:gridSpan w:val="2"/>
            <w:tcBorders>
              <w:bottom w:val="single" w:sz="4" w:space="0" w:color="auto"/>
            </w:tcBorders>
            <w:shd w:val="clear" w:color="auto" w:fill="D0CECE" w:themeFill="background2" w:themeFillShade="E6"/>
            <w:vAlign w:val="center"/>
          </w:tcPr>
          <w:p w14:paraId="36BDB20A" w14:textId="77777777" w:rsidR="007303F8" w:rsidRPr="00FC0BE5" w:rsidRDefault="007303F8" w:rsidP="00B71501">
            <w:pPr>
              <w:suppressAutoHyphens w:val="0"/>
              <w:autoSpaceDE w:val="0"/>
              <w:spacing w:after="60"/>
              <w:rPr>
                <w:rFonts w:eastAsia="SimSun" w:cs="Tahoma"/>
                <w:sz w:val="20"/>
                <w:szCs w:val="20"/>
                <w:lang w:val="el-GR"/>
              </w:rPr>
            </w:pPr>
          </w:p>
        </w:tc>
        <w:tc>
          <w:tcPr>
            <w:tcW w:w="805" w:type="pct"/>
            <w:tcBorders>
              <w:bottom w:val="single" w:sz="4" w:space="0" w:color="auto"/>
            </w:tcBorders>
            <w:shd w:val="clear" w:color="auto" w:fill="D0CECE" w:themeFill="background2" w:themeFillShade="E6"/>
            <w:vAlign w:val="center"/>
          </w:tcPr>
          <w:p w14:paraId="26640652" w14:textId="77777777" w:rsidR="007303F8" w:rsidRPr="00FC0BE5" w:rsidRDefault="007303F8" w:rsidP="00B71501">
            <w:pPr>
              <w:suppressAutoHyphens w:val="0"/>
              <w:autoSpaceDE w:val="0"/>
              <w:spacing w:after="60"/>
              <w:rPr>
                <w:rFonts w:eastAsia="SimSun" w:cs="Tahoma"/>
                <w:sz w:val="20"/>
                <w:szCs w:val="20"/>
                <w:lang w:val="el-GR"/>
              </w:rPr>
            </w:pPr>
          </w:p>
        </w:tc>
      </w:tr>
      <w:tr w:rsidR="007303F8" w:rsidRPr="00FC0BE5" w14:paraId="0554F9AA" w14:textId="77777777" w:rsidTr="00DC271A">
        <w:trPr>
          <w:cantSplit/>
        </w:trPr>
        <w:tc>
          <w:tcPr>
            <w:tcW w:w="364" w:type="pct"/>
            <w:vAlign w:val="center"/>
          </w:tcPr>
          <w:p w14:paraId="23A653BA"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12</w:t>
            </w:r>
          </w:p>
        </w:tc>
        <w:tc>
          <w:tcPr>
            <w:tcW w:w="2106" w:type="pct"/>
            <w:gridSpan w:val="2"/>
          </w:tcPr>
          <w:p w14:paraId="3EE6BCAB" w14:textId="77777777" w:rsidR="007303F8" w:rsidRPr="00270F56" w:rsidRDefault="007303F8" w:rsidP="00B71501">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 xml:space="preserve">Μέγιστο μέγεθος της Β.Δ. </w:t>
            </w:r>
          </w:p>
        </w:tc>
        <w:tc>
          <w:tcPr>
            <w:tcW w:w="680" w:type="pct"/>
            <w:gridSpan w:val="2"/>
            <w:tcBorders>
              <w:bottom w:val="single" w:sz="4" w:space="0" w:color="auto"/>
            </w:tcBorders>
            <w:vAlign w:val="center"/>
          </w:tcPr>
          <w:p w14:paraId="34E0CB81"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tcBorders>
              <w:bottom w:val="single" w:sz="4" w:space="0" w:color="auto"/>
            </w:tcBorders>
            <w:vAlign w:val="center"/>
          </w:tcPr>
          <w:p w14:paraId="2EEBF678" w14:textId="77777777" w:rsidR="007303F8" w:rsidRPr="00FC0BE5" w:rsidRDefault="007303F8" w:rsidP="00B71501">
            <w:pPr>
              <w:suppressAutoHyphens w:val="0"/>
              <w:autoSpaceDE w:val="0"/>
              <w:spacing w:after="60"/>
              <w:rPr>
                <w:rFonts w:eastAsia="SimSun" w:cs="Tahoma"/>
                <w:sz w:val="20"/>
                <w:szCs w:val="20"/>
              </w:rPr>
            </w:pPr>
          </w:p>
        </w:tc>
        <w:tc>
          <w:tcPr>
            <w:tcW w:w="805" w:type="pct"/>
            <w:tcBorders>
              <w:bottom w:val="single" w:sz="4" w:space="0" w:color="auto"/>
            </w:tcBorders>
            <w:vAlign w:val="center"/>
          </w:tcPr>
          <w:p w14:paraId="2D5B34EF" w14:textId="77777777" w:rsidR="007303F8" w:rsidRPr="00FC0BE5" w:rsidRDefault="007303F8" w:rsidP="00B71501">
            <w:pPr>
              <w:suppressAutoHyphens w:val="0"/>
              <w:autoSpaceDE w:val="0"/>
              <w:spacing w:after="60"/>
              <w:rPr>
                <w:rFonts w:eastAsia="SimSun" w:cs="Tahoma"/>
                <w:sz w:val="20"/>
                <w:szCs w:val="20"/>
              </w:rPr>
            </w:pPr>
          </w:p>
        </w:tc>
      </w:tr>
      <w:tr w:rsidR="007303F8" w:rsidRPr="00FC0BE5" w14:paraId="7BE890B5" w14:textId="77777777" w:rsidTr="00DC271A">
        <w:trPr>
          <w:cantSplit/>
        </w:trPr>
        <w:tc>
          <w:tcPr>
            <w:tcW w:w="364" w:type="pct"/>
            <w:vAlign w:val="center"/>
          </w:tcPr>
          <w:p w14:paraId="6FBA27D6"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13</w:t>
            </w:r>
          </w:p>
        </w:tc>
        <w:tc>
          <w:tcPr>
            <w:tcW w:w="2106" w:type="pct"/>
            <w:gridSpan w:val="2"/>
          </w:tcPr>
          <w:p w14:paraId="539738D3" w14:textId="77777777" w:rsidR="007303F8" w:rsidRPr="00270F56" w:rsidRDefault="007303F8" w:rsidP="00B71501">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 xml:space="preserve">Μέγιστος αριθμός πινάκων και </w:t>
            </w:r>
            <w:r w:rsidRPr="00270F56">
              <w:rPr>
                <w:rFonts w:ascii="Tahoma" w:eastAsia="SimSun" w:hAnsi="Tahoma" w:cs="Tahoma"/>
                <w:szCs w:val="22"/>
              </w:rPr>
              <w:t>views</w:t>
            </w:r>
          </w:p>
        </w:tc>
        <w:tc>
          <w:tcPr>
            <w:tcW w:w="680" w:type="pct"/>
            <w:gridSpan w:val="2"/>
            <w:tcBorders>
              <w:bottom w:val="single" w:sz="4" w:space="0" w:color="auto"/>
            </w:tcBorders>
            <w:vAlign w:val="center"/>
          </w:tcPr>
          <w:p w14:paraId="6B6BC8B2"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tcBorders>
              <w:bottom w:val="single" w:sz="4" w:space="0" w:color="auto"/>
            </w:tcBorders>
            <w:vAlign w:val="center"/>
          </w:tcPr>
          <w:p w14:paraId="20FF50E6" w14:textId="77777777" w:rsidR="007303F8" w:rsidRPr="00FC0BE5" w:rsidRDefault="007303F8" w:rsidP="00B71501">
            <w:pPr>
              <w:suppressAutoHyphens w:val="0"/>
              <w:autoSpaceDE w:val="0"/>
              <w:spacing w:after="60"/>
              <w:rPr>
                <w:rFonts w:eastAsia="SimSun" w:cs="Tahoma"/>
                <w:sz w:val="20"/>
                <w:szCs w:val="20"/>
              </w:rPr>
            </w:pPr>
          </w:p>
        </w:tc>
        <w:tc>
          <w:tcPr>
            <w:tcW w:w="805" w:type="pct"/>
            <w:tcBorders>
              <w:bottom w:val="single" w:sz="4" w:space="0" w:color="auto"/>
            </w:tcBorders>
            <w:vAlign w:val="center"/>
          </w:tcPr>
          <w:p w14:paraId="7DCF4152" w14:textId="77777777" w:rsidR="007303F8" w:rsidRPr="00FC0BE5" w:rsidRDefault="007303F8" w:rsidP="00B71501">
            <w:pPr>
              <w:suppressAutoHyphens w:val="0"/>
              <w:autoSpaceDE w:val="0"/>
              <w:spacing w:after="60"/>
              <w:rPr>
                <w:rFonts w:eastAsia="SimSun" w:cs="Tahoma"/>
                <w:sz w:val="20"/>
                <w:szCs w:val="20"/>
              </w:rPr>
            </w:pPr>
          </w:p>
        </w:tc>
      </w:tr>
      <w:tr w:rsidR="007303F8" w:rsidRPr="00FC0BE5" w14:paraId="3D5EC49E" w14:textId="77777777" w:rsidTr="00DC271A">
        <w:trPr>
          <w:cantSplit/>
        </w:trPr>
        <w:tc>
          <w:tcPr>
            <w:tcW w:w="364" w:type="pct"/>
            <w:vAlign w:val="center"/>
          </w:tcPr>
          <w:p w14:paraId="7E318D1E"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14</w:t>
            </w:r>
          </w:p>
        </w:tc>
        <w:tc>
          <w:tcPr>
            <w:tcW w:w="2106" w:type="pct"/>
            <w:gridSpan w:val="2"/>
          </w:tcPr>
          <w:p w14:paraId="4DFFB388"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Μέγιστο μέγεθος ενός πίνακα</w:t>
            </w:r>
          </w:p>
        </w:tc>
        <w:tc>
          <w:tcPr>
            <w:tcW w:w="680" w:type="pct"/>
            <w:gridSpan w:val="2"/>
            <w:tcBorders>
              <w:bottom w:val="single" w:sz="4" w:space="0" w:color="auto"/>
            </w:tcBorders>
            <w:vAlign w:val="center"/>
          </w:tcPr>
          <w:p w14:paraId="65973727"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tcBorders>
              <w:bottom w:val="single" w:sz="4" w:space="0" w:color="auto"/>
            </w:tcBorders>
            <w:vAlign w:val="center"/>
          </w:tcPr>
          <w:p w14:paraId="752BCFB2" w14:textId="77777777" w:rsidR="007303F8" w:rsidRPr="00FC0BE5" w:rsidRDefault="007303F8" w:rsidP="00B71501">
            <w:pPr>
              <w:suppressAutoHyphens w:val="0"/>
              <w:autoSpaceDE w:val="0"/>
              <w:spacing w:after="60"/>
              <w:rPr>
                <w:rFonts w:eastAsia="SimSun" w:cs="Tahoma"/>
                <w:sz w:val="20"/>
                <w:szCs w:val="20"/>
                <w:lang w:val="el-GR"/>
              </w:rPr>
            </w:pPr>
          </w:p>
        </w:tc>
        <w:tc>
          <w:tcPr>
            <w:tcW w:w="805" w:type="pct"/>
            <w:tcBorders>
              <w:bottom w:val="single" w:sz="4" w:space="0" w:color="auto"/>
            </w:tcBorders>
            <w:vAlign w:val="center"/>
          </w:tcPr>
          <w:p w14:paraId="2CCBDB86" w14:textId="77777777" w:rsidR="007303F8" w:rsidRPr="00FC0BE5" w:rsidRDefault="007303F8" w:rsidP="00B71501">
            <w:pPr>
              <w:suppressAutoHyphens w:val="0"/>
              <w:autoSpaceDE w:val="0"/>
              <w:spacing w:after="60"/>
              <w:rPr>
                <w:rFonts w:eastAsia="SimSun" w:cs="Tahoma"/>
                <w:sz w:val="20"/>
                <w:szCs w:val="20"/>
                <w:lang w:val="el-GR"/>
              </w:rPr>
            </w:pPr>
          </w:p>
        </w:tc>
      </w:tr>
      <w:tr w:rsidR="007303F8" w:rsidRPr="00FC0BE5" w14:paraId="067154BF" w14:textId="77777777" w:rsidTr="00DC271A">
        <w:trPr>
          <w:cantSplit/>
        </w:trPr>
        <w:tc>
          <w:tcPr>
            <w:tcW w:w="364" w:type="pct"/>
            <w:tcBorders>
              <w:bottom w:val="single" w:sz="4" w:space="0" w:color="auto"/>
            </w:tcBorders>
            <w:vAlign w:val="center"/>
          </w:tcPr>
          <w:p w14:paraId="66DF1A64"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15</w:t>
            </w:r>
          </w:p>
        </w:tc>
        <w:tc>
          <w:tcPr>
            <w:tcW w:w="2106" w:type="pct"/>
            <w:gridSpan w:val="2"/>
            <w:tcBorders>
              <w:bottom w:val="single" w:sz="4" w:space="0" w:color="auto"/>
            </w:tcBorders>
          </w:tcPr>
          <w:p w14:paraId="18044912"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Μέγιστο μέγεθος μιας στήλης</w:t>
            </w:r>
          </w:p>
        </w:tc>
        <w:tc>
          <w:tcPr>
            <w:tcW w:w="680" w:type="pct"/>
            <w:gridSpan w:val="2"/>
            <w:tcBorders>
              <w:bottom w:val="single" w:sz="4" w:space="0" w:color="auto"/>
            </w:tcBorders>
            <w:vAlign w:val="center"/>
          </w:tcPr>
          <w:p w14:paraId="7773E9BD"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tcBorders>
              <w:bottom w:val="single" w:sz="4" w:space="0" w:color="auto"/>
            </w:tcBorders>
            <w:vAlign w:val="center"/>
          </w:tcPr>
          <w:p w14:paraId="34DAEC53" w14:textId="77777777" w:rsidR="007303F8" w:rsidRPr="00FC0BE5" w:rsidRDefault="007303F8" w:rsidP="00B71501">
            <w:pPr>
              <w:suppressAutoHyphens w:val="0"/>
              <w:autoSpaceDE w:val="0"/>
              <w:spacing w:after="60"/>
              <w:rPr>
                <w:rFonts w:eastAsia="SimSun" w:cs="Tahoma"/>
                <w:sz w:val="20"/>
                <w:szCs w:val="20"/>
              </w:rPr>
            </w:pPr>
          </w:p>
        </w:tc>
        <w:tc>
          <w:tcPr>
            <w:tcW w:w="805" w:type="pct"/>
            <w:tcBorders>
              <w:bottom w:val="single" w:sz="4" w:space="0" w:color="auto"/>
            </w:tcBorders>
            <w:vAlign w:val="center"/>
          </w:tcPr>
          <w:p w14:paraId="4DA8FEF3" w14:textId="77777777" w:rsidR="007303F8" w:rsidRPr="00FC0BE5" w:rsidRDefault="007303F8" w:rsidP="00B71501">
            <w:pPr>
              <w:suppressAutoHyphens w:val="0"/>
              <w:autoSpaceDE w:val="0"/>
              <w:spacing w:after="60"/>
              <w:rPr>
                <w:rFonts w:eastAsia="SimSun" w:cs="Tahoma"/>
                <w:sz w:val="20"/>
                <w:szCs w:val="20"/>
              </w:rPr>
            </w:pPr>
          </w:p>
        </w:tc>
      </w:tr>
      <w:tr w:rsidR="007303F8" w:rsidRPr="00FC0BE5" w14:paraId="06941EE3" w14:textId="77777777" w:rsidTr="00DC271A">
        <w:trPr>
          <w:cantSplit/>
        </w:trPr>
        <w:tc>
          <w:tcPr>
            <w:tcW w:w="364" w:type="pct"/>
            <w:vAlign w:val="center"/>
          </w:tcPr>
          <w:p w14:paraId="099DE596"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16</w:t>
            </w:r>
          </w:p>
        </w:tc>
        <w:tc>
          <w:tcPr>
            <w:tcW w:w="2106" w:type="pct"/>
            <w:gridSpan w:val="2"/>
          </w:tcPr>
          <w:p w14:paraId="097D5681"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Μέγιστο μέγεθος μιας γραμμής</w:t>
            </w:r>
          </w:p>
        </w:tc>
        <w:tc>
          <w:tcPr>
            <w:tcW w:w="680" w:type="pct"/>
            <w:gridSpan w:val="2"/>
            <w:vAlign w:val="center"/>
          </w:tcPr>
          <w:p w14:paraId="286C5062"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5E5477F2" w14:textId="77777777" w:rsidR="007303F8" w:rsidRPr="00FC0BE5" w:rsidRDefault="007303F8" w:rsidP="00B71501">
            <w:pPr>
              <w:suppressAutoHyphens w:val="0"/>
              <w:autoSpaceDE w:val="0"/>
              <w:spacing w:after="60"/>
              <w:rPr>
                <w:rFonts w:eastAsia="SimSun" w:cs="Tahoma"/>
                <w:sz w:val="20"/>
                <w:szCs w:val="20"/>
              </w:rPr>
            </w:pPr>
          </w:p>
        </w:tc>
        <w:tc>
          <w:tcPr>
            <w:tcW w:w="805" w:type="pct"/>
            <w:vAlign w:val="center"/>
          </w:tcPr>
          <w:p w14:paraId="698A6F87" w14:textId="77777777" w:rsidR="007303F8" w:rsidRPr="00FC0BE5" w:rsidRDefault="007303F8" w:rsidP="00B71501">
            <w:pPr>
              <w:suppressAutoHyphens w:val="0"/>
              <w:autoSpaceDE w:val="0"/>
              <w:spacing w:after="60"/>
              <w:rPr>
                <w:rFonts w:eastAsia="SimSun" w:cs="Tahoma"/>
                <w:sz w:val="20"/>
                <w:szCs w:val="20"/>
              </w:rPr>
            </w:pPr>
          </w:p>
        </w:tc>
      </w:tr>
      <w:tr w:rsidR="007303F8" w:rsidRPr="00FC0BE5" w14:paraId="524BA446" w14:textId="77777777" w:rsidTr="00DC271A">
        <w:trPr>
          <w:cantSplit/>
        </w:trPr>
        <w:tc>
          <w:tcPr>
            <w:tcW w:w="364" w:type="pct"/>
            <w:vAlign w:val="center"/>
          </w:tcPr>
          <w:p w14:paraId="4797782C"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17</w:t>
            </w:r>
          </w:p>
        </w:tc>
        <w:tc>
          <w:tcPr>
            <w:tcW w:w="2106" w:type="pct"/>
            <w:gridSpan w:val="2"/>
          </w:tcPr>
          <w:p w14:paraId="18E9FD17"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Μέγιστο πλήθος γραμμών/πίνακα</w:t>
            </w:r>
          </w:p>
        </w:tc>
        <w:tc>
          <w:tcPr>
            <w:tcW w:w="680" w:type="pct"/>
            <w:gridSpan w:val="2"/>
            <w:vAlign w:val="center"/>
          </w:tcPr>
          <w:p w14:paraId="639F0B4F"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6781B921" w14:textId="77777777" w:rsidR="007303F8" w:rsidRPr="00FC0BE5" w:rsidRDefault="007303F8" w:rsidP="00B71501">
            <w:pPr>
              <w:suppressAutoHyphens w:val="0"/>
              <w:autoSpaceDE w:val="0"/>
              <w:spacing w:after="60"/>
              <w:rPr>
                <w:rFonts w:eastAsia="SimSun" w:cs="Tahoma"/>
                <w:sz w:val="20"/>
                <w:szCs w:val="20"/>
              </w:rPr>
            </w:pPr>
          </w:p>
        </w:tc>
        <w:tc>
          <w:tcPr>
            <w:tcW w:w="805" w:type="pct"/>
            <w:vAlign w:val="center"/>
          </w:tcPr>
          <w:p w14:paraId="76A8023F" w14:textId="77777777" w:rsidR="007303F8" w:rsidRPr="00FC0BE5" w:rsidRDefault="007303F8" w:rsidP="00B71501">
            <w:pPr>
              <w:suppressAutoHyphens w:val="0"/>
              <w:autoSpaceDE w:val="0"/>
              <w:spacing w:after="60"/>
              <w:rPr>
                <w:rFonts w:eastAsia="SimSun" w:cs="Tahoma"/>
                <w:sz w:val="20"/>
                <w:szCs w:val="20"/>
              </w:rPr>
            </w:pPr>
          </w:p>
        </w:tc>
      </w:tr>
      <w:tr w:rsidR="007303F8" w:rsidRPr="00FC0BE5" w14:paraId="54824F59" w14:textId="77777777" w:rsidTr="00DC271A">
        <w:trPr>
          <w:cantSplit/>
        </w:trPr>
        <w:tc>
          <w:tcPr>
            <w:tcW w:w="364" w:type="pct"/>
            <w:vAlign w:val="center"/>
          </w:tcPr>
          <w:p w14:paraId="79BF9352"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18</w:t>
            </w:r>
          </w:p>
        </w:tc>
        <w:tc>
          <w:tcPr>
            <w:tcW w:w="2106" w:type="pct"/>
            <w:gridSpan w:val="2"/>
          </w:tcPr>
          <w:p w14:paraId="4583B377"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Μέγιστο πλήθος στηλών/πίνακα</w:t>
            </w:r>
          </w:p>
        </w:tc>
        <w:tc>
          <w:tcPr>
            <w:tcW w:w="680" w:type="pct"/>
            <w:gridSpan w:val="2"/>
            <w:vAlign w:val="center"/>
          </w:tcPr>
          <w:p w14:paraId="6888ADAD"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5E7BB0B2" w14:textId="77777777" w:rsidR="007303F8" w:rsidRPr="00FC0BE5" w:rsidRDefault="007303F8" w:rsidP="00B71501">
            <w:pPr>
              <w:suppressAutoHyphens w:val="0"/>
              <w:autoSpaceDE w:val="0"/>
              <w:spacing w:after="60"/>
              <w:rPr>
                <w:rFonts w:eastAsia="SimSun" w:cs="Tahoma"/>
                <w:sz w:val="20"/>
                <w:szCs w:val="20"/>
              </w:rPr>
            </w:pPr>
          </w:p>
        </w:tc>
        <w:tc>
          <w:tcPr>
            <w:tcW w:w="805" w:type="pct"/>
            <w:vAlign w:val="center"/>
          </w:tcPr>
          <w:p w14:paraId="4A367741" w14:textId="77777777" w:rsidR="007303F8" w:rsidRPr="00FC0BE5" w:rsidRDefault="007303F8" w:rsidP="00B71501">
            <w:pPr>
              <w:suppressAutoHyphens w:val="0"/>
              <w:autoSpaceDE w:val="0"/>
              <w:spacing w:after="60"/>
              <w:rPr>
                <w:rFonts w:eastAsia="SimSun" w:cs="Tahoma"/>
                <w:sz w:val="20"/>
                <w:szCs w:val="20"/>
              </w:rPr>
            </w:pPr>
          </w:p>
        </w:tc>
      </w:tr>
      <w:tr w:rsidR="007303F8" w:rsidRPr="00FC0BE5" w14:paraId="1E8B3D33" w14:textId="77777777" w:rsidTr="00DC271A">
        <w:trPr>
          <w:cantSplit/>
        </w:trPr>
        <w:tc>
          <w:tcPr>
            <w:tcW w:w="364" w:type="pct"/>
            <w:vAlign w:val="center"/>
          </w:tcPr>
          <w:p w14:paraId="0E13F812"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19</w:t>
            </w:r>
          </w:p>
        </w:tc>
        <w:tc>
          <w:tcPr>
            <w:tcW w:w="2106" w:type="pct"/>
            <w:gridSpan w:val="2"/>
          </w:tcPr>
          <w:p w14:paraId="2F207626"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Μέγιστο πλήθος δεικτών/πίνακα</w:t>
            </w:r>
          </w:p>
        </w:tc>
        <w:tc>
          <w:tcPr>
            <w:tcW w:w="680" w:type="pct"/>
            <w:gridSpan w:val="2"/>
            <w:vAlign w:val="center"/>
          </w:tcPr>
          <w:p w14:paraId="0B615EB5"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317B037F" w14:textId="77777777" w:rsidR="007303F8" w:rsidRPr="00FC0BE5" w:rsidRDefault="007303F8" w:rsidP="00B71501">
            <w:pPr>
              <w:suppressAutoHyphens w:val="0"/>
              <w:autoSpaceDE w:val="0"/>
              <w:spacing w:after="60"/>
              <w:rPr>
                <w:rFonts w:eastAsia="SimSun" w:cs="Tahoma"/>
                <w:sz w:val="20"/>
                <w:szCs w:val="20"/>
              </w:rPr>
            </w:pPr>
          </w:p>
        </w:tc>
        <w:tc>
          <w:tcPr>
            <w:tcW w:w="805" w:type="pct"/>
            <w:vAlign w:val="center"/>
          </w:tcPr>
          <w:p w14:paraId="5741EC63" w14:textId="77777777" w:rsidR="007303F8" w:rsidRPr="00FC0BE5" w:rsidRDefault="007303F8" w:rsidP="00B71501">
            <w:pPr>
              <w:suppressAutoHyphens w:val="0"/>
              <w:autoSpaceDE w:val="0"/>
              <w:spacing w:after="60"/>
              <w:rPr>
                <w:rFonts w:eastAsia="SimSun" w:cs="Tahoma"/>
                <w:sz w:val="20"/>
                <w:szCs w:val="20"/>
              </w:rPr>
            </w:pPr>
          </w:p>
        </w:tc>
      </w:tr>
      <w:tr w:rsidR="007303F8" w:rsidRPr="00FC0BE5" w14:paraId="01371314" w14:textId="77777777" w:rsidTr="00DC271A">
        <w:trPr>
          <w:cantSplit/>
        </w:trPr>
        <w:tc>
          <w:tcPr>
            <w:tcW w:w="364" w:type="pct"/>
            <w:vAlign w:val="center"/>
          </w:tcPr>
          <w:p w14:paraId="53C21D88"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20</w:t>
            </w:r>
          </w:p>
        </w:tc>
        <w:tc>
          <w:tcPr>
            <w:tcW w:w="2106" w:type="pct"/>
            <w:gridSpan w:val="2"/>
          </w:tcPr>
          <w:p w14:paraId="58F3C66B"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Μέγιστο πλήθος στηλών/δείκτη</w:t>
            </w:r>
          </w:p>
        </w:tc>
        <w:tc>
          <w:tcPr>
            <w:tcW w:w="680" w:type="pct"/>
            <w:gridSpan w:val="2"/>
            <w:vAlign w:val="center"/>
          </w:tcPr>
          <w:p w14:paraId="1B0FD2D0"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4917242B" w14:textId="77777777" w:rsidR="007303F8" w:rsidRPr="00FC0BE5" w:rsidRDefault="007303F8" w:rsidP="00B71501">
            <w:pPr>
              <w:suppressAutoHyphens w:val="0"/>
              <w:autoSpaceDE w:val="0"/>
              <w:spacing w:after="60"/>
              <w:rPr>
                <w:rFonts w:eastAsia="SimSun" w:cs="Tahoma"/>
                <w:sz w:val="20"/>
                <w:szCs w:val="20"/>
              </w:rPr>
            </w:pPr>
          </w:p>
        </w:tc>
        <w:tc>
          <w:tcPr>
            <w:tcW w:w="805" w:type="pct"/>
            <w:vAlign w:val="center"/>
          </w:tcPr>
          <w:p w14:paraId="17D35EB7" w14:textId="77777777" w:rsidR="007303F8" w:rsidRPr="00FC0BE5" w:rsidRDefault="007303F8" w:rsidP="00B71501">
            <w:pPr>
              <w:suppressAutoHyphens w:val="0"/>
              <w:autoSpaceDE w:val="0"/>
              <w:spacing w:after="60"/>
              <w:rPr>
                <w:rFonts w:eastAsia="SimSun" w:cs="Tahoma"/>
                <w:sz w:val="20"/>
                <w:szCs w:val="20"/>
              </w:rPr>
            </w:pPr>
          </w:p>
        </w:tc>
      </w:tr>
      <w:tr w:rsidR="007303F8" w:rsidRPr="00A73464" w14:paraId="3B1FAADB" w14:textId="77777777" w:rsidTr="00DC271A">
        <w:trPr>
          <w:cantSplit/>
        </w:trPr>
        <w:tc>
          <w:tcPr>
            <w:tcW w:w="364" w:type="pct"/>
            <w:shd w:val="clear" w:color="auto" w:fill="D0CECE" w:themeFill="background2" w:themeFillShade="E6"/>
            <w:vAlign w:val="center"/>
          </w:tcPr>
          <w:p w14:paraId="508E7B9D" w14:textId="77777777" w:rsidR="007303F8" w:rsidRPr="00270F56" w:rsidRDefault="007303F8" w:rsidP="00B71501">
            <w:pPr>
              <w:suppressAutoHyphens w:val="0"/>
              <w:autoSpaceDE w:val="0"/>
              <w:spacing w:after="60"/>
              <w:rPr>
                <w:rFonts w:ascii="Tahoma" w:eastAsia="SimSun" w:hAnsi="Tahoma" w:cs="Tahoma"/>
                <w:szCs w:val="22"/>
              </w:rPr>
            </w:pPr>
          </w:p>
        </w:tc>
        <w:tc>
          <w:tcPr>
            <w:tcW w:w="2106" w:type="pct"/>
            <w:gridSpan w:val="2"/>
            <w:shd w:val="clear" w:color="auto" w:fill="D0CECE" w:themeFill="background2" w:themeFillShade="E6"/>
            <w:vAlign w:val="center"/>
          </w:tcPr>
          <w:p w14:paraId="052926E2"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Υλοποίηση SQL</w:t>
            </w:r>
          </w:p>
        </w:tc>
        <w:tc>
          <w:tcPr>
            <w:tcW w:w="680" w:type="pct"/>
            <w:gridSpan w:val="2"/>
            <w:tcBorders>
              <w:bottom w:val="single" w:sz="4" w:space="0" w:color="auto"/>
            </w:tcBorders>
            <w:shd w:val="clear" w:color="auto" w:fill="D0CECE" w:themeFill="background2" w:themeFillShade="E6"/>
            <w:vAlign w:val="center"/>
          </w:tcPr>
          <w:p w14:paraId="16C54E59" w14:textId="77777777" w:rsidR="007303F8" w:rsidRPr="00270F56" w:rsidRDefault="007303F8" w:rsidP="00B71501">
            <w:pPr>
              <w:suppressAutoHyphens w:val="0"/>
              <w:autoSpaceDE w:val="0"/>
              <w:spacing w:after="60"/>
              <w:rPr>
                <w:rFonts w:ascii="Tahoma" w:eastAsia="SimSun" w:hAnsi="Tahoma" w:cs="Tahoma"/>
                <w:szCs w:val="22"/>
              </w:rPr>
            </w:pPr>
          </w:p>
        </w:tc>
        <w:tc>
          <w:tcPr>
            <w:tcW w:w="1045" w:type="pct"/>
            <w:gridSpan w:val="2"/>
            <w:tcBorders>
              <w:bottom w:val="single" w:sz="4" w:space="0" w:color="auto"/>
            </w:tcBorders>
            <w:shd w:val="clear" w:color="auto" w:fill="D0CECE" w:themeFill="background2" w:themeFillShade="E6"/>
            <w:vAlign w:val="center"/>
          </w:tcPr>
          <w:p w14:paraId="2A5B602F" w14:textId="77777777" w:rsidR="007303F8" w:rsidRPr="00FC0BE5" w:rsidRDefault="007303F8" w:rsidP="00B71501">
            <w:pPr>
              <w:suppressAutoHyphens w:val="0"/>
              <w:autoSpaceDE w:val="0"/>
              <w:spacing w:after="60"/>
              <w:rPr>
                <w:rFonts w:eastAsia="SimSun" w:cs="Tahoma"/>
                <w:sz w:val="20"/>
                <w:szCs w:val="20"/>
                <w:lang w:val="el-GR"/>
              </w:rPr>
            </w:pPr>
          </w:p>
        </w:tc>
        <w:tc>
          <w:tcPr>
            <w:tcW w:w="805" w:type="pct"/>
            <w:tcBorders>
              <w:bottom w:val="single" w:sz="4" w:space="0" w:color="auto"/>
            </w:tcBorders>
            <w:shd w:val="clear" w:color="auto" w:fill="D0CECE" w:themeFill="background2" w:themeFillShade="E6"/>
            <w:vAlign w:val="center"/>
          </w:tcPr>
          <w:p w14:paraId="0E85B93A" w14:textId="77777777" w:rsidR="007303F8" w:rsidRPr="00FC0BE5" w:rsidRDefault="007303F8" w:rsidP="00B71501">
            <w:pPr>
              <w:suppressAutoHyphens w:val="0"/>
              <w:autoSpaceDE w:val="0"/>
              <w:spacing w:after="60"/>
              <w:rPr>
                <w:rFonts w:eastAsia="SimSun" w:cs="Tahoma"/>
                <w:sz w:val="20"/>
                <w:szCs w:val="20"/>
                <w:lang w:val="el-GR"/>
              </w:rPr>
            </w:pPr>
          </w:p>
        </w:tc>
      </w:tr>
      <w:tr w:rsidR="007303F8" w:rsidRPr="002031F0" w14:paraId="67A940DE" w14:textId="77777777" w:rsidTr="00DC271A">
        <w:trPr>
          <w:cantSplit/>
        </w:trPr>
        <w:tc>
          <w:tcPr>
            <w:tcW w:w="364" w:type="pct"/>
            <w:vAlign w:val="center"/>
          </w:tcPr>
          <w:p w14:paraId="48EA63A8"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21</w:t>
            </w:r>
          </w:p>
        </w:tc>
        <w:tc>
          <w:tcPr>
            <w:tcW w:w="2106" w:type="pct"/>
            <w:gridSpan w:val="2"/>
          </w:tcPr>
          <w:p w14:paraId="62FE0489"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Υποστήριξη ANSI Core SQL:2016</w:t>
            </w:r>
          </w:p>
        </w:tc>
        <w:tc>
          <w:tcPr>
            <w:tcW w:w="680" w:type="pct"/>
            <w:gridSpan w:val="2"/>
            <w:vAlign w:val="center"/>
          </w:tcPr>
          <w:p w14:paraId="4600FA2C"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2E8A543C" w14:textId="77777777" w:rsidR="007303F8" w:rsidRPr="002031F0" w:rsidRDefault="007303F8" w:rsidP="00B71501">
            <w:pPr>
              <w:suppressAutoHyphens w:val="0"/>
              <w:autoSpaceDE w:val="0"/>
              <w:spacing w:after="60"/>
              <w:rPr>
                <w:rFonts w:eastAsia="SimSun" w:cs="Tahoma"/>
                <w:sz w:val="20"/>
                <w:szCs w:val="20"/>
                <w:lang w:val="el-GR"/>
              </w:rPr>
            </w:pPr>
          </w:p>
        </w:tc>
        <w:tc>
          <w:tcPr>
            <w:tcW w:w="805" w:type="pct"/>
            <w:vAlign w:val="center"/>
          </w:tcPr>
          <w:p w14:paraId="0BCE4B01" w14:textId="77777777" w:rsidR="007303F8" w:rsidRPr="002031F0" w:rsidRDefault="007303F8" w:rsidP="00B71501">
            <w:pPr>
              <w:suppressAutoHyphens w:val="0"/>
              <w:autoSpaceDE w:val="0"/>
              <w:spacing w:after="60"/>
              <w:rPr>
                <w:rFonts w:eastAsia="SimSun" w:cs="Tahoma"/>
                <w:sz w:val="20"/>
                <w:szCs w:val="20"/>
                <w:lang w:val="el-GR"/>
              </w:rPr>
            </w:pPr>
          </w:p>
        </w:tc>
      </w:tr>
      <w:tr w:rsidR="007303F8" w:rsidRPr="002031F0" w14:paraId="18A7E88D" w14:textId="77777777" w:rsidTr="00DC271A">
        <w:trPr>
          <w:cantSplit/>
        </w:trPr>
        <w:tc>
          <w:tcPr>
            <w:tcW w:w="364" w:type="pct"/>
            <w:vAlign w:val="center"/>
          </w:tcPr>
          <w:p w14:paraId="610F0320"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22</w:t>
            </w:r>
          </w:p>
        </w:tc>
        <w:tc>
          <w:tcPr>
            <w:tcW w:w="2106" w:type="pct"/>
            <w:gridSpan w:val="2"/>
          </w:tcPr>
          <w:p w14:paraId="17F7D0C6" w14:textId="77777777" w:rsidR="007303F8" w:rsidRPr="00270F56" w:rsidRDefault="007303F8" w:rsidP="00B71501">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 xml:space="preserve">Επέκταση με </w:t>
            </w:r>
            <w:r w:rsidRPr="00270F56">
              <w:rPr>
                <w:rFonts w:ascii="Tahoma" w:eastAsia="SimSun" w:hAnsi="Tahoma" w:cs="Tahoma"/>
                <w:szCs w:val="22"/>
              </w:rPr>
              <w:t>procedural</w:t>
            </w:r>
            <w:r w:rsidRPr="00270F56">
              <w:rPr>
                <w:rFonts w:ascii="Tahoma" w:eastAsia="SimSun" w:hAnsi="Tahoma" w:cs="Tahoma"/>
                <w:szCs w:val="22"/>
                <w:lang w:val="el-GR"/>
              </w:rPr>
              <w:t xml:space="preserve"> δυνατότητες (να δοθεί σύντομη περιγραφή)</w:t>
            </w:r>
          </w:p>
        </w:tc>
        <w:tc>
          <w:tcPr>
            <w:tcW w:w="680" w:type="pct"/>
            <w:gridSpan w:val="2"/>
            <w:vAlign w:val="center"/>
          </w:tcPr>
          <w:p w14:paraId="1910EFDC"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39CE79AE" w14:textId="77777777" w:rsidR="007303F8" w:rsidRPr="002031F0" w:rsidRDefault="007303F8" w:rsidP="00B71501">
            <w:pPr>
              <w:suppressAutoHyphens w:val="0"/>
              <w:autoSpaceDE w:val="0"/>
              <w:spacing w:after="60"/>
              <w:rPr>
                <w:rFonts w:eastAsia="SimSun" w:cs="Tahoma"/>
                <w:sz w:val="20"/>
                <w:szCs w:val="20"/>
                <w:lang w:val="el-GR"/>
              </w:rPr>
            </w:pPr>
          </w:p>
        </w:tc>
        <w:tc>
          <w:tcPr>
            <w:tcW w:w="805" w:type="pct"/>
            <w:vAlign w:val="center"/>
          </w:tcPr>
          <w:p w14:paraId="411EC8E0" w14:textId="77777777" w:rsidR="007303F8" w:rsidRPr="002031F0" w:rsidRDefault="007303F8" w:rsidP="00B71501">
            <w:pPr>
              <w:suppressAutoHyphens w:val="0"/>
              <w:autoSpaceDE w:val="0"/>
              <w:spacing w:after="60"/>
              <w:rPr>
                <w:rFonts w:eastAsia="SimSun" w:cs="Tahoma"/>
                <w:sz w:val="20"/>
                <w:szCs w:val="20"/>
                <w:lang w:val="el-GR"/>
              </w:rPr>
            </w:pPr>
          </w:p>
        </w:tc>
      </w:tr>
      <w:tr w:rsidR="007303F8" w:rsidRPr="002031F0" w14:paraId="08C41BA7" w14:textId="77777777" w:rsidTr="00DC271A">
        <w:trPr>
          <w:cantSplit/>
        </w:trPr>
        <w:tc>
          <w:tcPr>
            <w:tcW w:w="364" w:type="pct"/>
            <w:vAlign w:val="center"/>
          </w:tcPr>
          <w:p w14:paraId="703FA6D1"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lastRenderedPageBreak/>
              <w:t>23</w:t>
            </w:r>
          </w:p>
        </w:tc>
        <w:tc>
          <w:tcPr>
            <w:tcW w:w="2106" w:type="pct"/>
            <w:gridSpan w:val="2"/>
          </w:tcPr>
          <w:p w14:paraId="54EF89B9" w14:textId="77777777" w:rsidR="007303F8" w:rsidRPr="00270F56" w:rsidRDefault="007303F8" w:rsidP="00B71501">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 xml:space="preserve">Υποστήριξη </w:t>
            </w:r>
            <w:r w:rsidRPr="00270F56">
              <w:rPr>
                <w:rFonts w:ascii="Tahoma" w:eastAsia="SimSun" w:hAnsi="Tahoma" w:cs="Tahoma"/>
                <w:szCs w:val="22"/>
              </w:rPr>
              <w:t>stored</w:t>
            </w:r>
            <w:r w:rsidRPr="00270F56">
              <w:rPr>
                <w:rFonts w:ascii="Tahoma" w:eastAsia="SimSun" w:hAnsi="Tahoma" w:cs="Tahoma"/>
                <w:szCs w:val="22"/>
                <w:lang w:val="el-GR"/>
              </w:rPr>
              <w:t xml:space="preserve"> </w:t>
            </w:r>
            <w:r w:rsidRPr="00270F56">
              <w:rPr>
                <w:rFonts w:ascii="Tahoma" w:eastAsia="SimSun" w:hAnsi="Tahoma" w:cs="Tahoma"/>
                <w:szCs w:val="22"/>
              </w:rPr>
              <w:t>procedures</w:t>
            </w:r>
          </w:p>
          <w:p w14:paraId="04836A55" w14:textId="77777777" w:rsidR="007303F8" w:rsidRPr="00270F56" w:rsidRDefault="007303F8" w:rsidP="00B71501">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 xml:space="preserve">Κατ’ επιλογή κλήση μιας </w:t>
            </w:r>
            <w:r w:rsidRPr="00270F56">
              <w:rPr>
                <w:rFonts w:ascii="Tahoma" w:eastAsia="SimSun" w:hAnsi="Tahoma" w:cs="Tahoma"/>
                <w:szCs w:val="22"/>
              </w:rPr>
              <w:t>procedure</w:t>
            </w:r>
            <w:r w:rsidRPr="00270F56">
              <w:rPr>
                <w:rFonts w:ascii="Tahoma" w:eastAsia="SimSun" w:hAnsi="Tahoma" w:cs="Tahoma"/>
                <w:szCs w:val="22"/>
                <w:lang w:val="el-GR"/>
              </w:rPr>
              <w:t xml:space="preserve"> με τα δικαιώματα του χρήστη που τη δημιούργησε (</w:t>
            </w:r>
            <w:r w:rsidRPr="00270F56">
              <w:rPr>
                <w:rFonts w:ascii="Tahoma" w:eastAsia="SimSun" w:hAnsi="Tahoma" w:cs="Tahoma"/>
                <w:szCs w:val="22"/>
              </w:rPr>
              <w:t>definer</w:t>
            </w:r>
            <w:r w:rsidRPr="00270F56">
              <w:rPr>
                <w:rFonts w:ascii="Tahoma" w:eastAsia="SimSun" w:hAnsi="Tahoma" w:cs="Tahoma"/>
                <w:szCs w:val="22"/>
                <w:lang w:val="el-GR"/>
              </w:rPr>
              <w:t>’</w:t>
            </w:r>
            <w:r w:rsidRPr="00270F56">
              <w:rPr>
                <w:rFonts w:ascii="Tahoma" w:eastAsia="SimSun" w:hAnsi="Tahoma" w:cs="Tahoma"/>
                <w:szCs w:val="22"/>
              </w:rPr>
              <w:t>s</w:t>
            </w:r>
            <w:r w:rsidRPr="00270F56">
              <w:rPr>
                <w:rFonts w:ascii="Tahoma" w:eastAsia="SimSun" w:hAnsi="Tahoma" w:cs="Tahoma"/>
                <w:szCs w:val="22"/>
                <w:lang w:val="el-GR"/>
              </w:rPr>
              <w:t xml:space="preserve"> </w:t>
            </w:r>
            <w:r w:rsidRPr="00270F56">
              <w:rPr>
                <w:rFonts w:ascii="Tahoma" w:eastAsia="SimSun" w:hAnsi="Tahoma" w:cs="Tahoma"/>
                <w:szCs w:val="22"/>
              </w:rPr>
              <w:t>rights</w:t>
            </w:r>
            <w:r w:rsidRPr="00270F56">
              <w:rPr>
                <w:rFonts w:ascii="Tahoma" w:eastAsia="SimSun" w:hAnsi="Tahoma" w:cs="Tahoma"/>
                <w:szCs w:val="22"/>
                <w:lang w:val="el-GR"/>
              </w:rPr>
              <w:t>) ή του χρήστη που την εκτελεί (</w:t>
            </w:r>
            <w:r w:rsidRPr="00270F56">
              <w:rPr>
                <w:rFonts w:ascii="Tahoma" w:eastAsia="SimSun" w:hAnsi="Tahoma" w:cs="Tahoma"/>
                <w:szCs w:val="22"/>
              </w:rPr>
              <w:t>invoker</w:t>
            </w:r>
            <w:r w:rsidRPr="00270F56">
              <w:rPr>
                <w:rFonts w:ascii="Tahoma" w:eastAsia="SimSun" w:hAnsi="Tahoma" w:cs="Tahoma"/>
                <w:szCs w:val="22"/>
                <w:lang w:val="el-GR"/>
              </w:rPr>
              <w:t>’</w:t>
            </w:r>
            <w:r w:rsidRPr="00270F56">
              <w:rPr>
                <w:rFonts w:ascii="Tahoma" w:eastAsia="SimSun" w:hAnsi="Tahoma" w:cs="Tahoma"/>
                <w:szCs w:val="22"/>
              </w:rPr>
              <w:t>s</w:t>
            </w:r>
            <w:r w:rsidRPr="00270F56">
              <w:rPr>
                <w:rFonts w:ascii="Tahoma" w:eastAsia="SimSun" w:hAnsi="Tahoma" w:cs="Tahoma"/>
                <w:szCs w:val="22"/>
                <w:lang w:val="el-GR"/>
              </w:rPr>
              <w:t xml:space="preserve"> </w:t>
            </w:r>
            <w:r w:rsidRPr="00270F56">
              <w:rPr>
                <w:rFonts w:ascii="Tahoma" w:eastAsia="SimSun" w:hAnsi="Tahoma" w:cs="Tahoma"/>
                <w:szCs w:val="22"/>
              </w:rPr>
              <w:t>rights</w:t>
            </w:r>
            <w:r w:rsidRPr="00270F56">
              <w:rPr>
                <w:rFonts w:ascii="Tahoma" w:eastAsia="SimSun" w:hAnsi="Tahoma" w:cs="Tahoma"/>
                <w:szCs w:val="22"/>
                <w:lang w:val="el-GR"/>
              </w:rPr>
              <w:t>).</w:t>
            </w:r>
          </w:p>
        </w:tc>
        <w:tc>
          <w:tcPr>
            <w:tcW w:w="680" w:type="pct"/>
            <w:gridSpan w:val="2"/>
            <w:vAlign w:val="center"/>
          </w:tcPr>
          <w:p w14:paraId="4092F67A"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6106779E" w14:textId="77777777" w:rsidR="007303F8" w:rsidRPr="002031F0" w:rsidRDefault="007303F8" w:rsidP="00B71501">
            <w:pPr>
              <w:suppressAutoHyphens w:val="0"/>
              <w:autoSpaceDE w:val="0"/>
              <w:spacing w:after="60"/>
              <w:rPr>
                <w:rFonts w:eastAsia="SimSun" w:cs="Tahoma"/>
                <w:sz w:val="20"/>
                <w:szCs w:val="20"/>
                <w:lang w:val="el-GR"/>
              </w:rPr>
            </w:pPr>
          </w:p>
        </w:tc>
        <w:tc>
          <w:tcPr>
            <w:tcW w:w="805" w:type="pct"/>
            <w:vAlign w:val="center"/>
          </w:tcPr>
          <w:p w14:paraId="5027C54F" w14:textId="77777777" w:rsidR="007303F8" w:rsidRPr="002031F0" w:rsidRDefault="007303F8" w:rsidP="00B71501">
            <w:pPr>
              <w:suppressAutoHyphens w:val="0"/>
              <w:autoSpaceDE w:val="0"/>
              <w:spacing w:after="60"/>
              <w:rPr>
                <w:rFonts w:eastAsia="SimSun" w:cs="Tahoma"/>
                <w:sz w:val="20"/>
                <w:szCs w:val="20"/>
                <w:lang w:val="el-GR"/>
              </w:rPr>
            </w:pPr>
          </w:p>
        </w:tc>
      </w:tr>
      <w:tr w:rsidR="007303F8" w:rsidRPr="002031F0" w14:paraId="674D6065" w14:textId="77777777" w:rsidTr="00DC271A">
        <w:trPr>
          <w:cantSplit/>
        </w:trPr>
        <w:tc>
          <w:tcPr>
            <w:tcW w:w="364" w:type="pct"/>
            <w:vAlign w:val="center"/>
          </w:tcPr>
          <w:p w14:paraId="653D0D49"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24</w:t>
            </w:r>
          </w:p>
        </w:tc>
        <w:tc>
          <w:tcPr>
            <w:tcW w:w="2106" w:type="pct"/>
            <w:gridSpan w:val="2"/>
          </w:tcPr>
          <w:p w14:paraId="7233871A"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 xml:space="preserve">Υποστήριξη database triggers </w:t>
            </w:r>
          </w:p>
        </w:tc>
        <w:tc>
          <w:tcPr>
            <w:tcW w:w="680" w:type="pct"/>
            <w:gridSpan w:val="2"/>
            <w:vAlign w:val="center"/>
          </w:tcPr>
          <w:p w14:paraId="3DD2EBA1"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5FA64AA4" w14:textId="77777777" w:rsidR="007303F8" w:rsidRPr="002031F0" w:rsidRDefault="007303F8" w:rsidP="00B71501">
            <w:pPr>
              <w:suppressAutoHyphens w:val="0"/>
              <w:autoSpaceDE w:val="0"/>
              <w:spacing w:after="60"/>
              <w:rPr>
                <w:rFonts w:eastAsia="SimSun" w:cs="Tahoma"/>
                <w:sz w:val="20"/>
                <w:szCs w:val="20"/>
                <w:lang w:val="el-GR"/>
              </w:rPr>
            </w:pPr>
          </w:p>
        </w:tc>
        <w:tc>
          <w:tcPr>
            <w:tcW w:w="805" w:type="pct"/>
            <w:vAlign w:val="center"/>
          </w:tcPr>
          <w:p w14:paraId="098A568A" w14:textId="77777777" w:rsidR="007303F8" w:rsidRPr="002031F0" w:rsidRDefault="007303F8" w:rsidP="00B71501">
            <w:pPr>
              <w:suppressAutoHyphens w:val="0"/>
              <w:autoSpaceDE w:val="0"/>
              <w:spacing w:after="60"/>
              <w:rPr>
                <w:rFonts w:eastAsia="SimSun" w:cs="Tahoma"/>
                <w:sz w:val="20"/>
                <w:szCs w:val="20"/>
                <w:lang w:val="el-GR"/>
              </w:rPr>
            </w:pPr>
          </w:p>
        </w:tc>
      </w:tr>
      <w:tr w:rsidR="007303F8" w:rsidRPr="002031F0" w14:paraId="580B7E3B" w14:textId="77777777" w:rsidTr="00DC271A">
        <w:trPr>
          <w:cantSplit/>
        </w:trPr>
        <w:tc>
          <w:tcPr>
            <w:tcW w:w="364" w:type="pct"/>
            <w:vAlign w:val="center"/>
          </w:tcPr>
          <w:p w14:paraId="34053280"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25</w:t>
            </w:r>
          </w:p>
        </w:tc>
        <w:tc>
          <w:tcPr>
            <w:tcW w:w="2106" w:type="pct"/>
            <w:gridSpan w:val="2"/>
          </w:tcPr>
          <w:p w14:paraId="466F23F4" w14:textId="77777777" w:rsidR="007303F8" w:rsidRPr="00270F56" w:rsidRDefault="007303F8" w:rsidP="00B71501">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 xml:space="preserve">Υποστήριξη διατεταγμένων </w:t>
            </w:r>
            <w:r w:rsidRPr="00270F56">
              <w:rPr>
                <w:rFonts w:ascii="Tahoma" w:eastAsia="SimSun" w:hAnsi="Tahoma" w:cs="Tahoma"/>
                <w:szCs w:val="22"/>
              </w:rPr>
              <w:t>triggers</w:t>
            </w:r>
            <w:r w:rsidRPr="00270F56">
              <w:rPr>
                <w:rFonts w:ascii="Tahoma" w:eastAsia="SimSun" w:hAnsi="Tahoma" w:cs="Tahoma"/>
                <w:szCs w:val="22"/>
                <w:lang w:val="el-GR"/>
              </w:rPr>
              <w:t xml:space="preserve"> για τον καθορισμό της σειράς εκτέλεσης πολλαπλών </w:t>
            </w:r>
            <w:r w:rsidRPr="00270F56">
              <w:rPr>
                <w:rFonts w:ascii="Tahoma" w:eastAsia="SimSun" w:hAnsi="Tahoma" w:cs="Tahoma"/>
                <w:szCs w:val="22"/>
              </w:rPr>
              <w:t>triggers</w:t>
            </w:r>
            <w:r w:rsidRPr="00270F56">
              <w:rPr>
                <w:rFonts w:ascii="Tahoma" w:eastAsia="SimSun" w:hAnsi="Tahoma" w:cs="Tahoma"/>
                <w:szCs w:val="22"/>
                <w:lang w:val="el-GR"/>
              </w:rPr>
              <w:t xml:space="preserve"> ορισμένων στο ίδιο χρονικό επίπεδο (π.χ. 2 </w:t>
            </w:r>
            <w:r w:rsidRPr="00270F56">
              <w:rPr>
                <w:rFonts w:ascii="Tahoma" w:eastAsia="SimSun" w:hAnsi="Tahoma" w:cs="Tahoma"/>
                <w:szCs w:val="22"/>
              </w:rPr>
              <w:t>after</w:t>
            </w:r>
            <w:r w:rsidRPr="00270F56">
              <w:rPr>
                <w:rFonts w:ascii="Tahoma" w:eastAsia="SimSun" w:hAnsi="Tahoma" w:cs="Tahoma"/>
                <w:szCs w:val="22"/>
                <w:lang w:val="el-GR"/>
              </w:rPr>
              <w:t>-</w:t>
            </w:r>
            <w:r w:rsidRPr="00270F56">
              <w:rPr>
                <w:rFonts w:ascii="Tahoma" w:eastAsia="SimSun" w:hAnsi="Tahoma" w:cs="Tahoma"/>
                <w:szCs w:val="22"/>
              </w:rPr>
              <w:t>row</w:t>
            </w:r>
            <w:r w:rsidRPr="00270F56">
              <w:rPr>
                <w:rFonts w:ascii="Tahoma" w:eastAsia="SimSun" w:hAnsi="Tahoma" w:cs="Tahoma"/>
                <w:szCs w:val="22"/>
                <w:lang w:val="el-GR"/>
              </w:rPr>
              <w:t xml:space="preserve"> </w:t>
            </w:r>
            <w:r w:rsidRPr="00270F56">
              <w:rPr>
                <w:rFonts w:ascii="Tahoma" w:eastAsia="SimSun" w:hAnsi="Tahoma" w:cs="Tahoma"/>
                <w:szCs w:val="22"/>
              </w:rPr>
              <w:t>triggers</w:t>
            </w:r>
            <w:r w:rsidRPr="00270F56">
              <w:rPr>
                <w:rFonts w:ascii="Tahoma" w:eastAsia="SimSun" w:hAnsi="Tahoma" w:cs="Tahoma"/>
                <w:szCs w:val="22"/>
                <w:lang w:val="el-GR"/>
              </w:rPr>
              <w:t>)</w:t>
            </w:r>
          </w:p>
        </w:tc>
        <w:tc>
          <w:tcPr>
            <w:tcW w:w="680" w:type="pct"/>
            <w:gridSpan w:val="2"/>
            <w:vAlign w:val="center"/>
          </w:tcPr>
          <w:p w14:paraId="30C31E1C"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4866E32D" w14:textId="77777777" w:rsidR="007303F8" w:rsidRPr="002031F0" w:rsidRDefault="007303F8" w:rsidP="00B71501">
            <w:pPr>
              <w:suppressAutoHyphens w:val="0"/>
              <w:autoSpaceDE w:val="0"/>
              <w:spacing w:after="60"/>
              <w:rPr>
                <w:rFonts w:eastAsia="SimSun" w:cs="Tahoma"/>
                <w:sz w:val="20"/>
                <w:szCs w:val="20"/>
                <w:lang w:val="el-GR"/>
              </w:rPr>
            </w:pPr>
          </w:p>
        </w:tc>
        <w:tc>
          <w:tcPr>
            <w:tcW w:w="805" w:type="pct"/>
            <w:vAlign w:val="center"/>
          </w:tcPr>
          <w:p w14:paraId="2E26085F" w14:textId="77777777" w:rsidR="007303F8" w:rsidRPr="002031F0" w:rsidRDefault="007303F8" w:rsidP="00B71501">
            <w:pPr>
              <w:suppressAutoHyphens w:val="0"/>
              <w:autoSpaceDE w:val="0"/>
              <w:spacing w:after="60"/>
              <w:rPr>
                <w:rFonts w:eastAsia="SimSun" w:cs="Tahoma"/>
                <w:sz w:val="20"/>
                <w:szCs w:val="20"/>
                <w:lang w:val="el-GR"/>
              </w:rPr>
            </w:pPr>
          </w:p>
        </w:tc>
      </w:tr>
      <w:tr w:rsidR="007303F8" w:rsidRPr="002031F0" w14:paraId="67BA11CC" w14:textId="77777777" w:rsidTr="00DC271A">
        <w:trPr>
          <w:cantSplit/>
        </w:trPr>
        <w:tc>
          <w:tcPr>
            <w:tcW w:w="364" w:type="pct"/>
            <w:vAlign w:val="center"/>
          </w:tcPr>
          <w:p w14:paraId="3CB54583"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26</w:t>
            </w:r>
          </w:p>
        </w:tc>
        <w:tc>
          <w:tcPr>
            <w:tcW w:w="2106" w:type="pct"/>
            <w:gridSpan w:val="2"/>
          </w:tcPr>
          <w:p w14:paraId="11388517"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Υποστήριξη resumable εντολών (π.χ. import, CREATE TABLE κλπ.)</w:t>
            </w:r>
          </w:p>
        </w:tc>
        <w:tc>
          <w:tcPr>
            <w:tcW w:w="680" w:type="pct"/>
            <w:gridSpan w:val="2"/>
            <w:vAlign w:val="center"/>
          </w:tcPr>
          <w:p w14:paraId="4056764F"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50057BF5" w14:textId="77777777" w:rsidR="007303F8" w:rsidRPr="002031F0" w:rsidRDefault="007303F8" w:rsidP="00B71501">
            <w:pPr>
              <w:suppressAutoHyphens w:val="0"/>
              <w:autoSpaceDE w:val="0"/>
              <w:spacing w:after="60"/>
              <w:rPr>
                <w:rFonts w:eastAsia="SimSun" w:cs="Tahoma"/>
                <w:sz w:val="20"/>
                <w:szCs w:val="20"/>
                <w:lang w:val="el-GR"/>
              </w:rPr>
            </w:pPr>
          </w:p>
        </w:tc>
        <w:tc>
          <w:tcPr>
            <w:tcW w:w="805" w:type="pct"/>
            <w:vAlign w:val="center"/>
          </w:tcPr>
          <w:p w14:paraId="7D7135E0" w14:textId="77777777" w:rsidR="007303F8" w:rsidRPr="002031F0" w:rsidRDefault="007303F8" w:rsidP="00B71501">
            <w:pPr>
              <w:suppressAutoHyphens w:val="0"/>
              <w:autoSpaceDE w:val="0"/>
              <w:spacing w:after="60"/>
              <w:rPr>
                <w:rFonts w:eastAsia="SimSun" w:cs="Tahoma"/>
                <w:sz w:val="20"/>
                <w:szCs w:val="20"/>
                <w:lang w:val="el-GR"/>
              </w:rPr>
            </w:pPr>
          </w:p>
        </w:tc>
      </w:tr>
      <w:tr w:rsidR="007303F8" w:rsidRPr="00A73464" w14:paraId="6E1CA5D4" w14:textId="77777777" w:rsidTr="00DC271A">
        <w:trPr>
          <w:cantSplit/>
        </w:trPr>
        <w:tc>
          <w:tcPr>
            <w:tcW w:w="364" w:type="pct"/>
            <w:shd w:val="clear" w:color="auto" w:fill="D0CECE" w:themeFill="background2" w:themeFillShade="E6"/>
            <w:vAlign w:val="center"/>
          </w:tcPr>
          <w:p w14:paraId="7F752215" w14:textId="77777777" w:rsidR="007303F8" w:rsidRPr="00270F56" w:rsidRDefault="007303F8" w:rsidP="00B71501">
            <w:pPr>
              <w:suppressAutoHyphens w:val="0"/>
              <w:autoSpaceDE w:val="0"/>
              <w:spacing w:after="60"/>
              <w:rPr>
                <w:rFonts w:ascii="Tahoma" w:eastAsia="SimSun" w:hAnsi="Tahoma" w:cs="Tahoma"/>
                <w:szCs w:val="22"/>
              </w:rPr>
            </w:pPr>
          </w:p>
        </w:tc>
        <w:tc>
          <w:tcPr>
            <w:tcW w:w="2106" w:type="pct"/>
            <w:gridSpan w:val="2"/>
            <w:shd w:val="clear" w:color="auto" w:fill="D0CECE" w:themeFill="background2" w:themeFillShade="E6"/>
            <w:vAlign w:val="center"/>
          </w:tcPr>
          <w:p w14:paraId="4BA96FCC"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Υποστηριζόμενοι τύποι πεδίων:</w:t>
            </w:r>
          </w:p>
        </w:tc>
        <w:tc>
          <w:tcPr>
            <w:tcW w:w="680" w:type="pct"/>
            <w:gridSpan w:val="2"/>
            <w:tcBorders>
              <w:bottom w:val="single" w:sz="4" w:space="0" w:color="auto"/>
            </w:tcBorders>
            <w:shd w:val="clear" w:color="auto" w:fill="D0CECE" w:themeFill="background2" w:themeFillShade="E6"/>
            <w:vAlign w:val="center"/>
          </w:tcPr>
          <w:p w14:paraId="3E32BBCD" w14:textId="77777777" w:rsidR="007303F8" w:rsidRPr="00270F56" w:rsidRDefault="007303F8" w:rsidP="00B71501">
            <w:pPr>
              <w:suppressAutoHyphens w:val="0"/>
              <w:autoSpaceDE w:val="0"/>
              <w:spacing w:after="60"/>
              <w:rPr>
                <w:rFonts w:ascii="Tahoma" w:eastAsia="SimSun" w:hAnsi="Tahoma" w:cs="Tahoma"/>
                <w:szCs w:val="22"/>
              </w:rPr>
            </w:pPr>
          </w:p>
        </w:tc>
        <w:tc>
          <w:tcPr>
            <w:tcW w:w="1045" w:type="pct"/>
            <w:gridSpan w:val="2"/>
            <w:tcBorders>
              <w:bottom w:val="single" w:sz="4" w:space="0" w:color="auto"/>
            </w:tcBorders>
            <w:shd w:val="clear" w:color="auto" w:fill="D0CECE" w:themeFill="background2" w:themeFillShade="E6"/>
            <w:vAlign w:val="center"/>
          </w:tcPr>
          <w:p w14:paraId="3B5B8762" w14:textId="77777777" w:rsidR="007303F8" w:rsidRPr="00FC0BE5" w:rsidRDefault="007303F8" w:rsidP="00B71501">
            <w:pPr>
              <w:suppressAutoHyphens w:val="0"/>
              <w:autoSpaceDE w:val="0"/>
              <w:spacing w:after="60"/>
              <w:rPr>
                <w:rFonts w:eastAsia="SimSun" w:cs="Tahoma"/>
                <w:sz w:val="20"/>
                <w:szCs w:val="20"/>
                <w:lang w:val="el-GR"/>
              </w:rPr>
            </w:pPr>
          </w:p>
        </w:tc>
        <w:tc>
          <w:tcPr>
            <w:tcW w:w="805" w:type="pct"/>
            <w:tcBorders>
              <w:bottom w:val="single" w:sz="4" w:space="0" w:color="auto"/>
            </w:tcBorders>
            <w:shd w:val="clear" w:color="auto" w:fill="D0CECE" w:themeFill="background2" w:themeFillShade="E6"/>
            <w:vAlign w:val="center"/>
          </w:tcPr>
          <w:p w14:paraId="41658142" w14:textId="77777777" w:rsidR="007303F8" w:rsidRPr="00FC0BE5" w:rsidRDefault="007303F8" w:rsidP="00B71501">
            <w:pPr>
              <w:suppressAutoHyphens w:val="0"/>
              <w:autoSpaceDE w:val="0"/>
              <w:spacing w:after="60"/>
              <w:rPr>
                <w:rFonts w:eastAsia="SimSun" w:cs="Tahoma"/>
                <w:sz w:val="20"/>
                <w:szCs w:val="20"/>
                <w:lang w:val="el-GR"/>
              </w:rPr>
            </w:pPr>
          </w:p>
        </w:tc>
      </w:tr>
      <w:tr w:rsidR="007303F8" w:rsidRPr="002031F0" w14:paraId="5420C2AD" w14:textId="77777777" w:rsidTr="00DC271A">
        <w:trPr>
          <w:cantSplit/>
        </w:trPr>
        <w:tc>
          <w:tcPr>
            <w:tcW w:w="364" w:type="pct"/>
            <w:vAlign w:val="center"/>
          </w:tcPr>
          <w:p w14:paraId="5C12A296"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27</w:t>
            </w:r>
          </w:p>
        </w:tc>
        <w:tc>
          <w:tcPr>
            <w:tcW w:w="2106" w:type="pct"/>
            <w:gridSpan w:val="2"/>
          </w:tcPr>
          <w:p w14:paraId="51F435F9" w14:textId="77777777" w:rsidR="007303F8" w:rsidRPr="00270F56" w:rsidRDefault="007303F8" w:rsidP="00B71501">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 xml:space="preserve">Να υποστηρίζονται πεδία τύπου </w:t>
            </w:r>
            <w:r w:rsidRPr="00270F56">
              <w:rPr>
                <w:rFonts w:ascii="Tahoma" w:eastAsia="SimSun" w:hAnsi="Tahoma" w:cs="Tahoma"/>
                <w:szCs w:val="22"/>
              </w:rPr>
              <w:t>Date</w:t>
            </w:r>
            <w:r w:rsidRPr="00270F56">
              <w:rPr>
                <w:rFonts w:ascii="Tahoma" w:eastAsia="SimSun" w:hAnsi="Tahoma" w:cs="Tahoma"/>
                <w:szCs w:val="22"/>
                <w:lang w:val="el-GR"/>
              </w:rPr>
              <w:t xml:space="preserve"> και </w:t>
            </w:r>
            <w:r w:rsidRPr="00270F56">
              <w:rPr>
                <w:rFonts w:ascii="Tahoma" w:eastAsia="SimSun" w:hAnsi="Tahoma" w:cs="Tahoma"/>
                <w:szCs w:val="22"/>
              </w:rPr>
              <w:t>Time</w:t>
            </w:r>
          </w:p>
        </w:tc>
        <w:tc>
          <w:tcPr>
            <w:tcW w:w="680" w:type="pct"/>
            <w:gridSpan w:val="2"/>
            <w:vAlign w:val="center"/>
          </w:tcPr>
          <w:p w14:paraId="20C7775D"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1F3ADF76" w14:textId="77777777" w:rsidR="007303F8" w:rsidRPr="002031F0" w:rsidRDefault="007303F8" w:rsidP="00B71501">
            <w:pPr>
              <w:suppressAutoHyphens w:val="0"/>
              <w:autoSpaceDE w:val="0"/>
              <w:spacing w:after="60"/>
              <w:rPr>
                <w:rFonts w:eastAsia="SimSun" w:cs="Tahoma"/>
                <w:sz w:val="20"/>
                <w:szCs w:val="20"/>
                <w:lang w:val="el-GR"/>
              </w:rPr>
            </w:pPr>
          </w:p>
        </w:tc>
        <w:tc>
          <w:tcPr>
            <w:tcW w:w="805" w:type="pct"/>
            <w:vAlign w:val="center"/>
          </w:tcPr>
          <w:p w14:paraId="309B7FF2" w14:textId="77777777" w:rsidR="007303F8" w:rsidRPr="002031F0" w:rsidRDefault="007303F8" w:rsidP="00B71501">
            <w:pPr>
              <w:suppressAutoHyphens w:val="0"/>
              <w:autoSpaceDE w:val="0"/>
              <w:spacing w:after="60"/>
              <w:rPr>
                <w:rFonts w:eastAsia="SimSun" w:cs="Tahoma"/>
                <w:sz w:val="20"/>
                <w:szCs w:val="20"/>
                <w:lang w:val="el-GR"/>
              </w:rPr>
            </w:pPr>
          </w:p>
        </w:tc>
      </w:tr>
      <w:tr w:rsidR="007303F8" w:rsidRPr="002031F0" w14:paraId="79B41159" w14:textId="77777777" w:rsidTr="00DC271A">
        <w:trPr>
          <w:cantSplit/>
        </w:trPr>
        <w:tc>
          <w:tcPr>
            <w:tcW w:w="364" w:type="pct"/>
            <w:vAlign w:val="center"/>
          </w:tcPr>
          <w:p w14:paraId="79F5EE26"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28</w:t>
            </w:r>
          </w:p>
        </w:tc>
        <w:tc>
          <w:tcPr>
            <w:tcW w:w="2106" w:type="pct"/>
            <w:gridSpan w:val="2"/>
          </w:tcPr>
          <w:p w14:paraId="6ABE2E4C" w14:textId="77777777" w:rsidR="007303F8" w:rsidRPr="00270F56" w:rsidRDefault="007303F8" w:rsidP="00B71501">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 xml:space="preserve">Να υποστηρίζονται </w:t>
            </w:r>
            <w:r w:rsidRPr="00270F56">
              <w:rPr>
                <w:rFonts w:ascii="Tahoma" w:eastAsia="SimSun" w:hAnsi="Tahoma" w:cs="Tahoma"/>
                <w:szCs w:val="22"/>
              </w:rPr>
              <w:t>object</w:t>
            </w:r>
            <w:r w:rsidRPr="00270F56">
              <w:rPr>
                <w:rFonts w:ascii="Tahoma" w:eastAsia="SimSun" w:hAnsi="Tahoma" w:cs="Tahoma"/>
                <w:szCs w:val="22"/>
                <w:lang w:val="el-GR"/>
              </w:rPr>
              <w:t xml:space="preserve"> </w:t>
            </w:r>
            <w:r w:rsidRPr="00270F56">
              <w:rPr>
                <w:rFonts w:ascii="Tahoma" w:eastAsia="SimSun" w:hAnsi="Tahoma" w:cs="Tahoma"/>
                <w:szCs w:val="22"/>
              </w:rPr>
              <w:t>data</w:t>
            </w:r>
            <w:r w:rsidRPr="00270F56">
              <w:rPr>
                <w:rFonts w:ascii="Tahoma" w:eastAsia="SimSun" w:hAnsi="Tahoma" w:cs="Tahoma"/>
                <w:szCs w:val="22"/>
                <w:lang w:val="el-GR"/>
              </w:rPr>
              <w:t xml:space="preserve"> </w:t>
            </w:r>
            <w:r w:rsidRPr="00270F56">
              <w:rPr>
                <w:rFonts w:ascii="Tahoma" w:eastAsia="SimSun" w:hAnsi="Tahoma" w:cs="Tahoma"/>
                <w:szCs w:val="22"/>
              </w:rPr>
              <w:t>types</w:t>
            </w:r>
            <w:r w:rsidRPr="00270F56">
              <w:rPr>
                <w:rFonts w:ascii="Tahoma" w:eastAsia="SimSun" w:hAnsi="Tahoma" w:cs="Tahoma"/>
                <w:szCs w:val="22"/>
                <w:lang w:val="el-GR"/>
              </w:rPr>
              <w:t xml:space="preserve"> με:</w:t>
            </w:r>
          </w:p>
          <w:p w14:paraId="1D031B9D" w14:textId="77777777" w:rsidR="007303F8" w:rsidRPr="00270F56" w:rsidRDefault="007303F8" w:rsidP="007303F8">
            <w:pPr>
              <w:pStyle w:val="aff5"/>
              <w:numPr>
                <w:ilvl w:val="0"/>
                <w:numId w:val="75"/>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 w:val="22"/>
                <w:szCs w:val="22"/>
                <w:lang w:val="en-GB" w:eastAsia="zh-CN"/>
              </w:rPr>
            </w:pPr>
            <w:r w:rsidRPr="00270F56">
              <w:rPr>
                <w:rFonts w:ascii="Tahoma" w:eastAsia="SimSun" w:hAnsi="Tahoma" w:cs="Tahoma"/>
                <w:color w:val="auto"/>
                <w:sz w:val="22"/>
                <w:szCs w:val="22"/>
                <w:lang w:val="en-GB" w:eastAsia="zh-CN"/>
              </w:rPr>
              <w:t>δυνατότητα ορισμού user defined object data types</w:t>
            </w:r>
          </w:p>
          <w:p w14:paraId="1B470F22" w14:textId="77777777" w:rsidR="007303F8" w:rsidRPr="00270F56" w:rsidRDefault="007303F8" w:rsidP="007303F8">
            <w:pPr>
              <w:pStyle w:val="aff5"/>
              <w:numPr>
                <w:ilvl w:val="0"/>
                <w:numId w:val="75"/>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 w:val="22"/>
                <w:szCs w:val="22"/>
                <w:lang w:val="en-GB" w:eastAsia="zh-CN"/>
              </w:rPr>
            </w:pPr>
            <w:r w:rsidRPr="00270F56">
              <w:rPr>
                <w:rFonts w:ascii="Tahoma" w:eastAsia="SimSun" w:hAnsi="Tahoma" w:cs="Tahoma"/>
                <w:color w:val="auto"/>
                <w:sz w:val="22"/>
                <w:szCs w:val="22"/>
                <w:lang w:val="en-GB" w:eastAsia="zh-CN"/>
              </w:rPr>
              <w:t>δυνατότητα ορισμού object references</w:t>
            </w:r>
          </w:p>
          <w:p w14:paraId="101C4E91" w14:textId="77777777" w:rsidR="007303F8" w:rsidRPr="00270F56" w:rsidRDefault="007303F8" w:rsidP="007303F8">
            <w:pPr>
              <w:pStyle w:val="aff5"/>
              <w:numPr>
                <w:ilvl w:val="0"/>
                <w:numId w:val="75"/>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 w:val="22"/>
                <w:szCs w:val="22"/>
                <w:lang w:val="en-GB" w:eastAsia="zh-CN"/>
              </w:rPr>
            </w:pPr>
            <w:r w:rsidRPr="00270F56">
              <w:rPr>
                <w:rFonts w:ascii="Tahoma" w:eastAsia="SimSun" w:hAnsi="Tahoma" w:cs="Tahoma"/>
                <w:color w:val="auto"/>
                <w:sz w:val="22"/>
                <w:szCs w:val="22"/>
                <w:lang w:val="en-GB" w:eastAsia="zh-CN"/>
              </w:rPr>
              <w:t>υποστήριξη object views</w:t>
            </w:r>
          </w:p>
        </w:tc>
        <w:tc>
          <w:tcPr>
            <w:tcW w:w="680" w:type="pct"/>
            <w:gridSpan w:val="2"/>
            <w:vAlign w:val="center"/>
          </w:tcPr>
          <w:p w14:paraId="28FEC188"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5053425E" w14:textId="77777777" w:rsidR="007303F8" w:rsidRPr="002031F0" w:rsidRDefault="007303F8" w:rsidP="00B71501">
            <w:pPr>
              <w:suppressAutoHyphens w:val="0"/>
              <w:autoSpaceDE w:val="0"/>
              <w:spacing w:after="60"/>
              <w:rPr>
                <w:rFonts w:eastAsia="SimSun" w:cs="Tahoma"/>
                <w:sz w:val="20"/>
                <w:szCs w:val="20"/>
                <w:lang w:val="el-GR"/>
              </w:rPr>
            </w:pPr>
          </w:p>
        </w:tc>
        <w:tc>
          <w:tcPr>
            <w:tcW w:w="805" w:type="pct"/>
            <w:vAlign w:val="center"/>
          </w:tcPr>
          <w:p w14:paraId="2525E053" w14:textId="77777777" w:rsidR="007303F8" w:rsidRPr="002031F0" w:rsidRDefault="007303F8" w:rsidP="00B71501">
            <w:pPr>
              <w:suppressAutoHyphens w:val="0"/>
              <w:autoSpaceDE w:val="0"/>
              <w:spacing w:after="60"/>
              <w:rPr>
                <w:rFonts w:eastAsia="SimSun" w:cs="Tahoma"/>
                <w:sz w:val="20"/>
                <w:szCs w:val="20"/>
                <w:lang w:val="el-GR"/>
              </w:rPr>
            </w:pPr>
          </w:p>
        </w:tc>
      </w:tr>
      <w:tr w:rsidR="007303F8" w:rsidRPr="00A73464" w14:paraId="4D279F48" w14:textId="77777777" w:rsidTr="00DC271A">
        <w:trPr>
          <w:cantSplit/>
        </w:trPr>
        <w:tc>
          <w:tcPr>
            <w:tcW w:w="364" w:type="pct"/>
            <w:shd w:val="clear" w:color="auto" w:fill="D0CECE" w:themeFill="background2" w:themeFillShade="E6"/>
            <w:vAlign w:val="center"/>
          </w:tcPr>
          <w:p w14:paraId="71A0B19F" w14:textId="77777777" w:rsidR="007303F8" w:rsidRPr="00270F56" w:rsidRDefault="007303F8" w:rsidP="00B71501">
            <w:pPr>
              <w:suppressAutoHyphens w:val="0"/>
              <w:autoSpaceDE w:val="0"/>
              <w:spacing w:after="60"/>
              <w:rPr>
                <w:rFonts w:ascii="Tahoma" w:eastAsia="SimSun" w:hAnsi="Tahoma" w:cs="Tahoma"/>
                <w:szCs w:val="22"/>
              </w:rPr>
            </w:pPr>
          </w:p>
        </w:tc>
        <w:tc>
          <w:tcPr>
            <w:tcW w:w="2106" w:type="pct"/>
            <w:gridSpan w:val="2"/>
            <w:shd w:val="clear" w:color="auto" w:fill="D0CECE" w:themeFill="background2" w:themeFillShade="E6"/>
            <w:vAlign w:val="center"/>
          </w:tcPr>
          <w:p w14:paraId="3CCB0B63"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Δυνατότητες ανοχής σε λάθη:</w:t>
            </w:r>
          </w:p>
        </w:tc>
        <w:tc>
          <w:tcPr>
            <w:tcW w:w="680" w:type="pct"/>
            <w:gridSpan w:val="2"/>
            <w:tcBorders>
              <w:bottom w:val="single" w:sz="4" w:space="0" w:color="auto"/>
            </w:tcBorders>
            <w:shd w:val="clear" w:color="auto" w:fill="D0CECE" w:themeFill="background2" w:themeFillShade="E6"/>
            <w:vAlign w:val="center"/>
          </w:tcPr>
          <w:p w14:paraId="54809AB9" w14:textId="77777777" w:rsidR="007303F8" w:rsidRPr="00270F56" w:rsidRDefault="007303F8" w:rsidP="00B71501">
            <w:pPr>
              <w:suppressAutoHyphens w:val="0"/>
              <w:autoSpaceDE w:val="0"/>
              <w:spacing w:after="60"/>
              <w:rPr>
                <w:rFonts w:ascii="Tahoma" w:eastAsia="SimSun" w:hAnsi="Tahoma" w:cs="Tahoma"/>
                <w:szCs w:val="22"/>
              </w:rPr>
            </w:pPr>
          </w:p>
        </w:tc>
        <w:tc>
          <w:tcPr>
            <w:tcW w:w="1045" w:type="pct"/>
            <w:gridSpan w:val="2"/>
            <w:tcBorders>
              <w:bottom w:val="single" w:sz="4" w:space="0" w:color="auto"/>
            </w:tcBorders>
            <w:shd w:val="clear" w:color="auto" w:fill="D0CECE" w:themeFill="background2" w:themeFillShade="E6"/>
            <w:vAlign w:val="center"/>
          </w:tcPr>
          <w:p w14:paraId="64BC892A" w14:textId="77777777" w:rsidR="007303F8" w:rsidRPr="00FC0BE5" w:rsidRDefault="007303F8" w:rsidP="00B71501">
            <w:pPr>
              <w:suppressAutoHyphens w:val="0"/>
              <w:autoSpaceDE w:val="0"/>
              <w:spacing w:after="60"/>
              <w:rPr>
                <w:rFonts w:eastAsia="SimSun" w:cs="Tahoma"/>
                <w:sz w:val="20"/>
                <w:szCs w:val="20"/>
                <w:lang w:val="el-GR"/>
              </w:rPr>
            </w:pPr>
          </w:p>
        </w:tc>
        <w:tc>
          <w:tcPr>
            <w:tcW w:w="805" w:type="pct"/>
            <w:tcBorders>
              <w:bottom w:val="single" w:sz="4" w:space="0" w:color="auto"/>
            </w:tcBorders>
            <w:shd w:val="clear" w:color="auto" w:fill="D0CECE" w:themeFill="background2" w:themeFillShade="E6"/>
            <w:vAlign w:val="center"/>
          </w:tcPr>
          <w:p w14:paraId="2FE707EB" w14:textId="77777777" w:rsidR="007303F8" w:rsidRPr="00FC0BE5" w:rsidRDefault="007303F8" w:rsidP="00B71501">
            <w:pPr>
              <w:suppressAutoHyphens w:val="0"/>
              <w:autoSpaceDE w:val="0"/>
              <w:spacing w:after="60"/>
              <w:rPr>
                <w:rFonts w:eastAsia="SimSun" w:cs="Tahoma"/>
                <w:sz w:val="20"/>
                <w:szCs w:val="20"/>
                <w:lang w:val="el-GR"/>
              </w:rPr>
            </w:pPr>
          </w:p>
        </w:tc>
      </w:tr>
      <w:tr w:rsidR="007303F8" w:rsidRPr="002031F0" w14:paraId="23179881" w14:textId="77777777" w:rsidTr="00DC271A">
        <w:trPr>
          <w:cantSplit/>
        </w:trPr>
        <w:tc>
          <w:tcPr>
            <w:tcW w:w="364" w:type="pct"/>
            <w:vAlign w:val="center"/>
          </w:tcPr>
          <w:p w14:paraId="04166FFE"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29</w:t>
            </w:r>
          </w:p>
        </w:tc>
        <w:tc>
          <w:tcPr>
            <w:tcW w:w="2106" w:type="pct"/>
            <w:gridSpan w:val="2"/>
          </w:tcPr>
          <w:p w14:paraId="6BD306C9" w14:textId="77777777" w:rsidR="007303F8" w:rsidRPr="00270F56" w:rsidRDefault="007303F8" w:rsidP="00B71501">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Μηχανισμός τήρησης αντιγράφων ασφαλείας της Β.Δ. με υποστήριξη:</w:t>
            </w:r>
          </w:p>
          <w:p w14:paraId="19B850F9" w14:textId="77777777" w:rsidR="007303F8" w:rsidRPr="00270F56" w:rsidRDefault="007303F8" w:rsidP="007303F8">
            <w:pPr>
              <w:pStyle w:val="aff5"/>
              <w:numPr>
                <w:ilvl w:val="0"/>
                <w:numId w:val="156"/>
              </w:numPr>
              <w:tabs>
                <w:tab w:val="clear" w:pos="851"/>
                <w:tab w:val="clear" w:pos="1134"/>
                <w:tab w:val="left" w:pos="720"/>
              </w:tabs>
              <w:overflowPunct w:val="0"/>
              <w:autoSpaceDE w:val="0"/>
              <w:autoSpaceDN w:val="0"/>
              <w:adjustRightInd w:val="0"/>
              <w:spacing w:before="0" w:after="60" w:line="240" w:lineRule="auto"/>
              <w:jc w:val="both"/>
              <w:textAlignment w:val="baseline"/>
              <w:rPr>
                <w:rFonts w:ascii="Tahoma" w:eastAsia="SimSun" w:hAnsi="Tahoma" w:cs="Tahoma"/>
                <w:color w:val="auto"/>
                <w:sz w:val="22"/>
                <w:szCs w:val="22"/>
                <w:lang w:val="en-GB" w:eastAsia="zh-CN"/>
              </w:rPr>
            </w:pPr>
            <w:r w:rsidRPr="00270F56">
              <w:rPr>
                <w:rFonts w:ascii="Tahoma" w:eastAsia="SimSun" w:hAnsi="Tahoma" w:cs="Tahoma"/>
                <w:color w:val="auto"/>
                <w:sz w:val="22"/>
                <w:szCs w:val="22"/>
                <w:lang w:val="en-GB" w:eastAsia="zh-CN"/>
              </w:rPr>
              <w:t>online backup/restore</w:t>
            </w:r>
          </w:p>
          <w:p w14:paraId="4F070EFD" w14:textId="77777777" w:rsidR="007303F8" w:rsidRPr="00270F56" w:rsidRDefault="007303F8" w:rsidP="007303F8">
            <w:pPr>
              <w:pStyle w:val="aff5"/>
              <w:numPr>
                <w:ilvl w:val="0"/>
                <w:numId w:val="156"/>
              </w:numPr>
              <w:tabs>
                <w:tab w:val="clear" w:pos="851"/>
                <w:tab w:val="clear" w:pos="1134"/>
                <w:tab w:val="left" w:pos="720"/>
              </w:tabs>
              <w:overflowPunct w:val="0"/>
              <w:autoSpaceDE w:val="0"/>
              <w:autoSpaceDN w:val="0"/>
              <w:adjustRightInd w:val="0"/>
              <w:spacing w:before="0" w:after="60" w:line="240" w:lineRule="auto"/>
              <w:jc w:val="both"/>
              <w:textAlignment w:val="baseline"/>
              <w:rPr>
                <w:rFonts w:ascii="Tahoma" w:eastAsia="SimSun" w:hAnsi="Tahoma" w:cs="Tahoma"/>
                <w:color w:val="auto"/>
                <w:sz w:val="22"/>
                <w:szCs w:val="22"/>
                <w:lang w:val="en-GB" w:eastAsia="zh-CN"/>
              </w:rPr>
            </w:pPr>
            <w:r w:rsidRPr="00270F56">
              <w:rPr>
                <w:rFonts w:ascii="Tahoma" w:eastAsia="SimSun" w:hAnsi="Tahoma" w:cs="Tahoma"/>
                <w:color w:val="auto"/>
                <w:sz w:val="22"/>
                <w:szCs w:val="22"/>
                <w:lang w:val="en-GB" w:eastAsia="zh-CN"/>
              </w:rPr>
              <w:t xml:space="preserve">incremental backup </w:t>
            </w:r>
          </w:p>
        </w:tc>
        <w:tc>
          <w:tcPr>
            <w:tcW w:w="680" w:type="pct"/>
            <w:gridSpan w:val="2"/>
            <w:vAlign w:val="center"/>
          </w:tcPr>
          <w:p w14:paraId="5CD6D208"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384459BE" w14:textId="77777777" w:rsidR="007303F8" w:rsidRPr="002031F0" w:rsidRDefault="007303F8" w:rsidP="00B71501">
            <w:pPr>
              <w:suppressAutoHyphens w:val="0"/>
              <w:autoSpaceDE w:val="0"/>
              <w:spacing w:after="60"/>
              <w:rPr>
                <w:rFonts w:eastAsia="SimSun" w:cs="Tahoma"/>
                <w:sz w:val="20"/>
                <w:szCs w:val="20"/>
                <w:lang w:val="el-GR"/>
              </w:rPr>
            </w:pPr>
          </w:p>
        </w:tc>
        <w:tc>
          <w:tcPr>
            <w:tcW w:w="805" w:type="pct"/>
            <w:vAlign w:val="center"/>
          </w:tcPr>
          <w:p w14:paraId="3133A9E3" w14:textId="77777777" w:rsidR="007303F8" w:rsidRPr="002031F0" w:rsidRDefault="007303F8" w:rsidP="00B71501">
            <w:pPr>
              <w:suppressAutoHyphens w:val="0"/>
              <w:autoSpaceDE w:val="0"/>
              <w:spacing w:after="60"/>
              <w:rPr>
                <w:rFonts w:eastAsia="SimSun" w:cs="Tahoma"/>
                <w:sz w:val="20"/>
                <w:szCs w:val="20"/>
                <w:lang w:val="el-GR"/>
              </w:rPr>
            </w:pPr>
          </w:p>
        </w:tc>
      </w:tr>
      <w:tr w:rsidR="007303F8" w:rsidRPr="002031F0" w14:paraId="53CF4C22" w14:textId="77777777" w:rsidTr="00DC271A">
        <w:trPr>
          <w:cantSplit/>
        </w:trPr>
        <w:tc>
          <w:tcPr>
            <w:tcW w:w="364" w:type="pct"/>
            <w:vAlign w:val="center"/>
          </w:tcPr>
          <w:p w14:paraId="4AA1AD71"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30</w:t>
            </w:r>
          </w:p>
        </w:tc>
        <w:tc>
          <w:tcPr>
            <w:tcW w:w="2106" w:type="pct"/>
            <w:gridSpan w:val="2"/>
          </w:tcPr>
          <w:p w14:paraId="3787A064" w14:textId="77777777" w:rsidR="007303F8" w:rsidRPr="00270F56" w:rsidRDefault="007303F8" w:rsidP="00B71501">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Μηχανισμός αυτόματης ανάκαμψης (</w:t>
            </w:r>
            <w:r w:rsidRPr="00270F56">
              <w:rPr>
                <w:rFonts w:ascii="Tahoma" w:eastAsia="SimSun" w:hAnsi="Tahoma" w:cs="Tahoma"/>
                <w:szCs w:val="22"/>
              </w:rPr>
              <w:t>automatic</w:t>
            </w:r>
            <w:r w:rsidRPr="00270F56">
              <w:rPr>
                <w:rFonts w:ascii="Tahoma" w:eastAsia="SimSun" w:hAnsi="Tahoma" w:cs="Tahoma"/>
                <w:szCs w:val="22"/>
                <w:lang w:val="el-GR"/>
              </w:rPr>
              <w:t xml:space="preserve"> </w:t>
            </w:r>
            <w:r w:rsidRPr="00270F56">
              <w:rPr>
                <w:rFonts w:ascii="Tahoma" w:eastAsia="SimSun" w:hAnsi="Tahoma" w:cs="Tahoma"/>
                <w:szCs w:val="22"/>
              </w:rPr>
              <w:t>recovery</w:t>
            </w:r>
            <w:r w:rsidRPr="00270F56">
              <w:rPr>
                <w:rFonts w:ascii="Tahoma" w:eastAsia="SimSun" w:hAnsi="Tahoma" w:cs="Tahoma"/>
                <w:szCs w:val="22"/>
                <w:lang w:val="el-GR"/>
              </w:rPr>
              <w:t xml:space="preserve">) της Β.Δ. </w:t>
            </w:r>
          </w:p>
        </w:tc>
        <w:tc>
          <w:tcPr>
            <w:tcW w:w="680" w:type="pct"/>
            <w:gridSpan w:val="2"/>
            <w:vAlign w:val="center"/>
          </w:tcPr>
          <w:p w14:paraId="6920FC16"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3173B714" w14:textId="77777777" w:rsidR="007303F8" w:rsidRPr="002031F0" w:rsidRDefault="007303F8" w:rsidP="00B71501">
            <w:pPr>
              <w:suppressAutoHyphens w:val="0"/>
              <w:autoSpaceDE w:val="0"/>
              <w:spacing w:after="60"/>
              <w:rPr>
                <w:rFonts w:eastAsia="SimSun" w:cs="Tahoma"/>
                <w:sz w:val="20"/>
                <w:szCs w:val="20"/>
                <w:lang w:val="el-GR"/>
              </w:rPr>
            </w:pPr>
          </w:p>
        </w:tc>
        <w:tc>
          <w:tcPr>
            <w:tcW w:w="805" w:type="pct"/>
            <w:vAlign w:val="center"/>
          </w:tcPr>
          <w:p w14:paraId="3F434100" w14:textId="77777777" w:rsidR="007303F8" w:rsidRPr="002031F0" w:rsidRDefault="007303F8" w:rsidP="00B71501">
            <w:pPr>
              <w:suppressAutoHyphens w:val="0"/>
              <w:autoSpaceDE w:val="0"/>
              <w:spacing w:after="60"/>
              <w:rPr>
                <w:rFonts w:eastAsia="SimSun" w:cs="Tahoma"/>
                <w:sz w:val="20"/>
                <w:szCs w:val="20"/>
                <w:lang w:val="el-GR"/>
              </w:rPr>
            </w:pPr>
          </w:p>
        </w:tc>
      </w:tr>
      <w:tr w:rsidR="007303F8" w:rsidRPr="00A73464" w14:paraId="6D4D293A" w14:textId="77777777" w:rsidTr="00DC271A">
        <w:trPr>
          <w:cantSplit/>
        </w:trPr>
        <w:tc>
          <w:tcPr>
            <w:tcW w:w="364" w:type="pct"/>
            <w:shd w:val="clear" w:color="auto" w:fill="D0CECE" w:themeFill="background2" w:themeFillShade="E6"/>
            <w:vAlign w:val="center"/>
          </w:tcPr>
          <w:p w14:paraId="25CB0AF5" w14:textId="77777777" w:rsidR="007303F8" w:rsidRPr="00270F56" w:rsidRDefault="007303F8" w:rsidP="00B71501">
            <w:pPr>
              <w:suppressAutoHyphens w:val="0"/>
              <w:autoSpaceDE w:val="0"/>
              <w:spacing w:after="60"/>
              <w:rPr>
                <w:rFonts w:ascii="Tahoma" w:eastAsia="SimSun" w:hAnsi="Tahoma" w:cs="Tahoma"/>
                <w:szCs w:val="22"/>
              </w:rPr>
            </w:pPr>
          </w:p>
        </w:tc>
        <w:tc>
          <w:tcPr>
            <w:tcW w:w="2106" w:type="pct"/>
            <w:gridSpan w:val="2"/>
            <w:shd w:val="clear" w:color="auto" w:fill="D0CECE" w:themeFill="background2" w:themeFillShade="E6"/>
            <w:vAlign w:val="center"/>
          </w:tcPr>
          <w:p w14:paraId="7970146B"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Ασφάλεια</w:t>
            </w:r>
          </w:p>
        </w:tc>
        <w:tc>
          <w:tcPr>
            <w:tcW w:w="680" w:type="pct"/>
            <w:gridSpan w:val="2"/>
            <w:tcBorders>
              <w:bottom w:val="single" w:sz="4" w:space="0" w:color="auto"/>
            </w:tcBorders>
            <w:shd w:val="clear" w:color="auto" w:fill="D0CECE" w:themeFill="background2" w:themeFillShade="E6"/>
            <w:vAlign w:val="center"/>
          </w:tcPr>
          <w:p w14:paraId="5BCC4EA5" w14:textId="77777777" w:rsidR="007303F8" w:rsidRPr="00270F56" w:rsidRDefault="007303F8" w:rsidP="00B71501">
            <w:pPr>
              <w:suppressAutoHyphens w:val="0"/>
              <w:autoSpaceDE w:val="0"/>
              <w:spacing w:after="60"/>
              <w:rPr>
                <w:rFonts w:ascii="Tahoma" w:eastAsia="SimSun" w:hAnsi="Tahoma" w:cs="Tahoma"/>
                <w:szCs w:val="22"/>
              </w:rPr>
            </w:pPr>
          </w:p>
        </w:tc>
        <w:tc>
          <w:tcPr>
            <w:tcW w:w="1045" w:type="pct"/>
            <w:gridSpan w:val="2"/>
            <w:tcBorders>
              <w:bottom w:val="single" w:sz="4" w:space="0" w:color="auto"/>
            </w:tcBorders>
            <w:shd w:val="clear" w:color="auto" w:fill="D0CECE" w:themeFill="background2" w:themeFillShade="E6"/>
            <w:vAlign w:val="center"/>
          </w:tcPr>
          <w:p w14:paraId="47F200DC" w14:textId="77777777" w:rsidR="007303F8" w:rsidRPr="00FC0BE5" w:rsidRDefault="007303F8" w:rsidP="00B71501">
            <w:pPr>
              <w:suppressAutoHyphens w:val="0"/>
              <w:autoSpaceDE w:val="0"/>
              <w:spacing w:after="60"/>
              <w:rPr>
                <w:rFonts w:eastAsia="SimSun" w:cs="Tahoma"/>
                <w:sz w:val="20"/>
                <w:szCs w:val="20"/>
                <w:lang w:val="el-GR"/>
              </w:rPr>
            </w:pPr>
          </w:p>
        </w:tc>
        <w:tc>
          <w:tcPr>
            <w:tcW w:w="805" w:type="pct"/>
            <w:tcBorders>
              <w:bottom w:val="single" w:sz="4" w:space="0" w:color="auto"/>
            </w:tcBorders>
            <w:shd w:val="clear" w:color="auto" w:fill="D0CECE" w:themeFill="background2" w:themeFillShade="E6"/>
            <w:vAlign w:val="center"/>
          </w:tcPr>
          <w:p w14:paraId="2A17C77F" w14:textId="77777777" w:rsidR="007303F8" w:rsidRPr="00FC0BE5" w:rsidRDefault="007303F8" w:rsidP="00B71501">
            <w:pPr>
              <w:suppressAutoHyphens w:val="0"/>
              <w:autoSpaceDE w:val="0"/>
              <w:spacing w:after="60"/>
              <w:rPr>
                <w:rFonts w:eastAsia="SimSun" w:cs="Tahoma"/>
                <w:sz w:val="20"/>
                <w:szCs w:val="20"/>
                <w:lang w:val="el-GR"/>
              </w:rPr>
            </w:pPr>
          </w:p>
        </w:tc>
      </w:tr>
      <w:tr w:rsidR="007303F8" w:rsidRPr="002031F0" w14:paraId="6DE4D246" w14:textId="77777777" w:rsidTr="00DC271A">
        <w:trPr>
          <w:cantSplit/>
        </w:trPr>
        <w:tc>
          <w:tcPr>
            <w:tcW w:w="364" w:type="pct"/>
            <w:vAlign w:val="center"/>
          </w:tcPr>
          <w:p w14:paraId="44338AF5"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31</w:t>
            </w:r>
          </w:p>
        </w:tc>
        <w:tc>
          <w:tcPr>
            <w:tcW w:w="2106" w:type="pct"/>
            <w:gridSpan w:val="2"/>
          </w:tcPr>
          <w:p w14:paraId="0866C0A2" w14:textId="77777777" w:rsidR="007303F8" w:rsidRPr="00270F56" w:rsidRDefault="007303F8" w:rsidP="00B71501">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Υποστήριξη κλειδώματος σε επίπεδο γραμμής πίνακα (</w:t>
            </w:r>
            <w:r w:rsidRPr="00270F56">
              <w:rPr>
                <w:rFonts w:ascii="Tahoma" w:eastAsia="SimSun" w:hAnsi="Tahoma" w:cs="Tahoma"/>
                <w:szCs w:val="22"/>
              </w:rPr>
              <w:t>row</w:t>
            </w:r>
            <w:r w:rsidRPr="00270F56">
              <w:rPr>
                <w:rFonts w:ascii="Tahoma" w:eastAsia="SimSun" w:hAnsi="Tahoma" w:cs="Tahoma"/>
                <w:szCs w:val="22"/>
                <w:lang w:val="el-GR"/>
              </w:rPr>
              <w:t xml:space="preserve"> </w:t>
            </w:r>
            <w:r w:rsidRPr="00270F56">
              <w:rPr>
                <w:rFonts w:ascii="Tahoma" w:eastAsia="SimSun" w:hAnsi="Tahoma" w:cs="Tahoma"/>
                <w:szCs w:val="22"/>
              </w:rPr>
              <w:t>level</w:t>
            </w:r>
            <w:r w:rsidRPr="00270F56">
              <w:rPr>
                <w:rFonts w:ascii="Tahoma" w:eastAsia="SimSun" w:hAnsi="Tahoma" w:cs="Tahoma"/>
                <w:szCs w:val="22"/>
                <w:lang w:val="el-GR"/>
              </w:rPr>
              <w:t xml:space="preserve"> </w:t>
            </w:r>
            <w:r w:rsidRPr="00270F56">
              <w:rPr>
                <w:rFonts w:ascii="Tahoma" w:eastAsia="SimSun" w:hAnsi="Tahoma" w:cs="Tahoma"/>
                <w:szCs w:val="22"/>
              </w:rPr>
              <w:t>locking</w:t>
            </w:r>
            <w:r w:rsidRPr="00270F56">
              <w:rPr>
                <w:rFonts w:ascii="Tahoma" w:eastAsia="SimSun" w:hAnsi="Tahoma" w:cs="Tahoma"/>
                <w:szCs w:val="22"/>
                <w:lang w:val="el-GR"/>
              </w:rPr>
              <w:t xml:space="preserve">), χωρίς περιορισμό στον αριθμό των χρηστών ή/και των </w:t>
            </w:r>
            <w:r w:rsidRPr="00270F56">
              <w:rPr>
                <w:rFonts w:ascii="Tahoma" w:eastAsia="SimSun" w:hAnsi="Tahoma" w:cs="Tahoma"/>
                <w:szCs w:val="22"/>
              </w:rPr>
              <w:t>transactions</w:t>
            </w:r>
            <w:r w:rsidRPr="00270F56">
              <w:rPr>
                <w:rFonts w:ascii="Tahoma" w:eastAsia="SimSun" w:hAnsi="Tahoma" w:cs="Tahoma"/>
                <w:szCs w:val="22"/>
                <w:lang w:val="el-GR"/>
              </w:rPr>
              <w:t xml:space="preserve"> και με ταυτόχρονη εξασφάλιση της συνέπειας (</w:t>
            </w:r>
            <w:r w:rsidRPr="00270F56">
              <w:rPr>
                <w:rFonts w:ascii="Tahoma" w:eastAsia="SimSun" w:hAnsi="Tahoma" w:cs="Tahoma"/>
                <w:szCs w:val="22"/>
              </w:rPr>
              <w:t>consistency</w:t>
            </w:r>
            <w:r w:rsidRPr="00270F56">
              <w:rPr>
                <w:rFonts w:ascii="Tahoma" w:eastAsia="SimSun" w:hAnsi="Tahoma" w:cs="Tahoma"/>
                <w:szCs w:val="22"/>
                <w:lang w:val="el-GR"/>
              </w:rPr>
              <w:t>) και της ακεραιότητας (</w:t>
            </w:r>
            <w:r w:rsidRPr="00270F56">
              <w:rPr>
                <w:rFonts w:ascii="Tahoma" w:eastAsia="SimSun" w:hAnsi="Tahoma" w:cs="Tahoma"/>
                <w:szCs w:val="22"/>
              </w:rPr>
              <w:t>integrity</w:t>
            </w:r>
            <w:r w:rsidRPr="00270F56">
              <w:rPr>
                <w:rFonts w:ascii="Tahoma" w:eastAsia="SimSun" w:hAnsi="Tahoma" w:cs="Tahoma"/>
                <w:szCs w:val="22"/>
                <w:lang w:val="el-GR"/>
              </w:rPr>
              <w:t>) των δεδομένων.</w:t>
            </w:r>
          </w:p>
        </w:tc>
        <w:tc>
          <w:tcPr>
            <w:tcW w:w="680" w:type="pct"/>
            <w:gridSpan w:val="2"/>
            <w:vAlign w:val="center"/>
          </w:tcPr>
          <w:p w14:paraId="68F8C258"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2A448C5A" w14:textId="77777777" w:rsidR="007303F8" w:rsidRPr="002031F0" w:rsidRDefault="007303F8" w:rsidP="00B71501">
            <w:pPr>
              <w:suppressAutoHyphens w:val="0"/>
              <w:autoSpaceDE w:val="0"/>
              <w:spacing w:after="60"/>
              <w:rPr>
                <w:rFonts w:eastAsia="SimSun" w:cs="Tahoma"/>
                <w:sz w:val="20"/>
                <w:szCs w:val="20"/>
                <w:lang w:val="el-GR"/>
              </w:rPr>
            </w:pPr>
          </w:p>
        </w:tc>
        <w:tc>
          <w:tcPr>
            <w:tcW w:w="805" w:type="pct"/>
            <w:vAlign w:val="center"/>
          </w:tcPr>
          <w:p w14:paraId="22C91F21" w14:textId="77777777" w:rsidR="007303F8" w:rsidRPr="002031F0" w:rsidRDefault="007303F8" w:rsidP="00B71501">
            <w:pPr>
              <w:suppressAutoHyphens w:val="0"/>
              <w:autoSpaceDE w:val="0"/>
              <w:spacing w:after="60"/>
              <w:rPr>
                <w:rFonts w:eastAsia="SimSun" w:cs="Tahoma"/>
                <w:sz w:val="20"/>
                <w:szCs w:val="20"/>
                <w:lang w:val="el-GR"/>
              </w:rPr>
            </w:pPr>
          </w:p>
        </w:tc>
      </w:tr>
      <w:tr w:rsidR="007303F8" w:rsidRPr="002031F0" w14:paraId="4E9446BB" w14:textId="77777777" w:rsidTr="00DC271A">
        <w:trPr>
          <w:cantSplit/>
        </w:trPr>
        <w:tc>
          <w:tcPr>
            <w:tcW w:w="364" w:type="pct"/>
            <w:vAlign w:val="center"/>
          </w:tcPr>
          <w:p w14:paraId="00163DC3"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32</w:t>
            </w:r>
          </w:p>
        </w:tc>
        <w:tc>
          <w:tcPr>
            <w:tcW w:w="2106" w:type="pct"/>
            <w:gridSpan w:val="2"/>
          </w:tcPr>
          <w:p w14:paraId="704C1BC2" w14:textId="77777777" w:rsidR="007303F8" w:rsidRPr="00270F56" w:rsidRDefault="007303F8" w:rsidP="00B71501">
            <w:pPr>
              <w:pStyle w:val="Preformatted"/>
              <w:widowControl/>
              <w:tabs>
                <w:tab w:val="clear" w:pos="0"/>
                <w:tab w:val="clear" w:pos="959"/>
                <w:tab w:val="clear" w:pos="1918"/>
                <w:tab w:val="clear" w:pos="2877"/>
                <w:tab w:val="clear" w:pos="3836"/>
                <w:tab w:val="clear" w:pos="4795"/>
                <w:tab w:val="clear" w:pos="5754"/>
                <w:tab w:val="clear" w:pos="6713"/>
                <w:tab w:val="clear" w:pos="7672"/>
                <w:tab w:val="clear" w:pos="8631"/>
                <w:tab w:val="clear" w:pos="9590"/>
              </w:tabs>
              <w:spacing w:before="120" w:after="60"/>
              <w:jc w:val="both"/>
              <w:rPr>
                <w:rFonts w:ascii="Tahoma" w:eastAsia="SimSun" w:hAnsi="Tahoma" w:cs="Tahoma"/>
                <w:sz w:val="22"/>
                <w:szCs w:val="22"/>
                <w:lang w:val="el-GR" w:eastAsia="zh-CN"/>
              </w:rPr>
            </w:pPr>
            <w:r w:rsidRPr="00270F56">
              <w:rPr>
                <w:rFonts w:ascii="Tahoma" w:eastAsia="SimSun" w:hAnsi="Tahoma" w:cs="Tahoma"/>
                <w:sz w:val="22"/>
                <w:szCs w:val="22"/>
                <w:lang w:val="el-GR" w:eastAsia="zh-CN"/>
              </w:rPr>
              <w:t xml:space="preserve">Να περιγραφεί ο τρόπος υλοποίησης των δυνατοτήτων περιορισμού χρήσης των </w:t>
            </w:r>
            <w:r w:rsidRPr="00270F56">
              <w:rPr>
                <w:rFonts w:ascii="Tahoma" w:eastAsia="SimSun" w:hAnsi="Tahoma" w:cs="Tahoma"/>
                <w:sz w:val="22"/>
                <w:szCs w:val="22"/>
                <w:lang w:val="en-GB" w:eastAsia="zh-CN"/>
              </w:rPr>
              <w:t>Resources</w:t>
            </w:r>
            <w:r w:rsidRPr="00270F56">
              <w:rPr>
                <w:rFonts w:ascii="Tahoma" w:eastAsia="SimSun" w:hAnsi="Tahoma" w:cs="Tahoma"/>
                <w:sz w:val="22"/>
                <w:szCs w:val="22"/>
                <w:lang w:val="el-GR" w:eastAsia="zh-CN"/>
              </w:rPr>
              <w:t>:</w:t>
            </w:r>
          </w:p>
          <w:p w14:paraId="32D1CAFA" w14:textId="77777777" w:rsidR="007303F8" w:rsidRPr="00270F56" w:rsidRDefault="007303F8" w:rsidP="007303F8">
            <w:pPr>
              <w:pStyle w:val="aff5"/>
              <w:numPr>
                <w:ilvl w:val="0"/>
                <w:numId w:val="75"/>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 w:val="22"/>
                <w:szCs w:val="22"/>
                <w:lang w:val="en-GB" w:eastAsia="zh-CN"/>
              </w:rPr>
            </w:pPr>
            <w:r w:rsidRPr="00270F56">
              <w:rPr>
                <w:rFonts w:ascii="Tahoma" w:eastAsia="SimSun" w:hAnsi="Tahoma" w:cs="Tahoma"/>
                <w:color w:val="auto"/>
                <w:sz w:val="22"/>
                <w:szCs w:val="22"/>
                <w:lang w:val="en-GB" w:eastAsia="zh-CN"/>
              </w:rPr>
              <w:t>CPU time</w:t>
            </w:r>
          </w:p>
          <w:p w14:paraId="3564B6DB" w14:textId="77777777" w:rsidR="007303F8" w:rsidRPr="00270F56" w:rsidRDefault="007303F8" w:rsidP="007303F8">
            <w:pPr>
              <w:pStyle w:val="aff5"/>
              <w:numPr>
                <w:ilvl w:val="0"/>
                <w:numId w:val="75"/>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 w:val="22"/>
                <w:szCs w:val="22"/>
                <w:lang w:val="en-GB" w:eastAsia="zh-CN"/>
              </w:rPr>
            </w:pPr>
            <w:r w:rsidRPr="00270F56">
              <w:rPr>
                <w:rFonts w:ascii="Tahoma" w:eastAsia="SimSun" w:hAnsi="Tahoma" w:cs="Tahoma"/>
                <w:color w:val="auto"/>
                <w:sz w:val="22"/>
                <w:szCs w:val="22"/>
                <w:lang w:val="en-GB" w:eastAsia="zh-CN"/>
              </w:rPr>
              <w:t>μέγιστος αριθμός sessions</w:t>
            </w:r>
          </w:p>
          <w:p w14:paraId="73C7C7D2" w14:textId="77777777" w:rsidR="007303F8" w:rsidRPr="00270F56" w:rsidRDefault="007303F8" w:rsidP="007303F8">
            <w:pPr>
              <w:pStyle w:val="aff5"/>
              <w:numPr>
                <w:ilvl w:val="0"/>
                <w:numId w:val="75"/>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 w:val="22"/>
                <w:szCs w:val="22"/>
                <w:lang w:val="en-GB" w:eastAsia="zh-CN"/>
              </w:rPr>
            </w:pPr>
            <w:r w:rsidRPr="00270F56">
              <w:rPr>
                <w:rFonts w:ascii="Tahoma" w:eastAsia="SimSun" w:hAnsi="Tahoma" w:cs="Tahoma"/>
                <w:color w:val="auto"/>
                <w:sz w:val="22"/>
                <w:szCs w:val="22"/>
                <w:lang w:val="en-GB" w:eastAsia="zh-CN"/>
              </w:rPr>
              <w:t>μέγιστο query execution time</w:t>
            </w:r>
          </w:p>
          <w:p w14:paraId="5249C271" w14:textId="77777777" w:rsidR="007303F8" w:rsidRPr="00270F56" w:rsidRDefault="007303F8" w:rsidP="007303F8">
            <w:pPr>
              <w:pStyle w:val="aff5"/>
              <w:numPr>
                <w:ilvl w:val="0"/>
                <w:numId w:val="75"/>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 w:val="22"/>
                <w:szCs w:val="22"/>
                <w:lang w:val="en-GB" w:eastAsia="zh-CN"/>
              </w:rPr>
            </w:pPr>
            <w:r w:rsidRPr="00270F56">
              <w:rPr>
                <w:rFonts w:ascii="Tahoma" w:eastAsia="SimSun" w:hAnsi="Tahoma" w:cs="Tahoma"/>
                <w:color w:val="auto"/>
                <w:sz w:val="22"/>
                <w:szCs w:val="22"/>
                <w:lang w:val="en-GB" w:eastAsia="zh-CN"/>
              </w:rPr>
              <w:t>άλλα resources</w:t>
            </w:r>
          </w:p>
        </w:tc>
        <w:tc>
          <w:tcPr>
            <w:tcW w:w="680" w:type="pct"/>
            <w:gridSpan w:val="2"/>
            <w:vAlign w:val="center"/>
          </w:tcPr>
          <w:p w14:paraId="72B54C54"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303E2635" w14:textId="77777777" w:rsidR="007303F8" w:rsidRPr="002031F0" w:rsidRDefault="007303F8" w:rsidP="00B71501">
            <w:pPr>
              <w:suppressAutoHyphens w:val="0"/>
              <w:autoSpaceDE w:val="0"/>
              <w:spacing w:after="60"/>
              <w:rPr>
                <w:rFonts w:eastAsia="SimSun" w:cs="Tahoma"/>
                <w:sz w:val="20"/>
                <w:szCs w:val="20"/>
                <w:lang w:val="el-GR"/>
              </w:rPr>
            </w:pPr>
          </w:p>
        </w:tc>
        <w:tc>
          <w:tcPr>
            <w:tcW w:w="805" w:type="pct"/>
            <w:vAlign w:val="center"/>
          </w:tcPr>
          <w:p w14:paraId="5B4C841D" w14:textId="77777777" w:rsidR="007303F8" w:rsidRPr="002031F0" w:rsidRDefault="007303F8" w:rsidP="00B71501">
            <w:pPr>
              <w:suppressAutoHyphens w:val="0"/>
              <w:autoSpaceDE w:val="0"/>
              <w:spacing w:after="60"/>
              <w:rPr>
                <w:rFonts w:eastAsia="SimSun" w:cs="Tahoma"/>
                <w:sz w:val="20"/>
                <w:szCs w:val="20"/>
                <w:lang w:val="el-GR"/>
              </w:rPr>
            </w:pPr>
          </w:p>
        </w:tc>
      </w:tr>
      <w:tr w:rsidR="007303F8" w:rsidRPr="002031F0" w14:paraId="0B406BF0" w14:textId="77777777" w:rsidTr="00DC271A">
        <w:trPr>
          <w:cantSplit/>
        </w:trPr>
        <w:tc>
          <w:tcPr>
            <w:tcW w:w="364" w:type="pct"/>
            <w:vAlign w:val="center"/>
          </w:tcPr>
          <w:p w14:paraId="25E3A755"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lastRenderedPageBreak/>
              <w:t>33</w:t>
            </w:r>
          </w:p>
        </w:tc>
        <w:tc>
          <w:tcPr>
            <w:tcW w:w="2106" w:type="pct"/>
            <w:gridSpan w:val="2"/>
          </w:tcPr>
          <w:p w14:paraId="2997404C" w14:textId="77777777" w:rsidR="007303F8" w:rsidRPr="00270F56" w:rsidRDefault="007303F8" w:rsidP="00B71501">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 xml:space="preserve">Να περιγραφούν οι δυνατότητες </w:t>
            </w:r>
            <w:r w:rsidRPr="00270F56">
              <w:rPr>
                <w:rFonts w:ascii="Tahoma" w:eastAsia="SimSun" w:hAnsi="Tahoma" w:cs="Tahoma"/>
                <w:szCs w:val="22"/>
              </w:rPr>
              <w:t>Auditing</w:t>
            </w:r>
            <w:r w:rsidRPr="00270F56">
              <w:rPr>
                <w:rFonts w:ascii="Tahoma" w:eastAsia="SimSun" w:hAnsi="Tahoma" w:cs="Tahoma"/>
                <w:szCs w:val="22"/>
                <w:lang w:val="el-GR"/>
              </w:rPr>
              <w:t xml:space="preserve"> για επιτυχείς και ανεπιτυχείς ενέργειες σε επίπεδο πρόσβασης στη Βάση και στα Δεδομένα</w:t>
            </w:r>
          </w:p>
        </w:tc>
        <w:tc>
          <w:tcPr>
            <w:tcW w:w="680" w:type="pct"/>
            <w:gridSpan w:val="2"/>
            <w:vAlign w:val="center"/>
          </w:tcPr>
          <w:p w14:paraId="2A8A63F9"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1A2A226C" w14:textId="77777777" w:rsidR="007303F8" w:rsidRPr="002031F0" w:rsidRDefault="007303F8" w:rsidP="00B71501">
            <w:pPr>
              <w:suppressAutoHyphens w:val="0"/>
              <w:autoSpaceDE w:val="0"/>
              <w:spacing w:after="60"/>
              <w:rPr>
                <w:rFonts w:eastAsia="SimSun" w:cs="Tahoma"/>
                <w:sz w:val="20"/>
                <w:szCs w:val="20"/>
                <w:lang w:val="el-GR"/>
              </w:rPr>
            </w:pPr>
          </w:p>
        </w:tc>
        <w:tc>
          <w:tcPr>
            <w:tcW w:w="805" w:type="pct"/>
            <w:vAlign w:val="center"/>
          </w:tcPr>
          <w:p w14:paraId="5D775057" w14:textId="77777777" w:rsidR="007303F8" w:rsidRPr="002031F0" w:rsidRDefault="007303F8" w:rsidP="00B71501">
            <w:pPr>
              <w:suppressAutoHyphens w:val="0"/>
              <w:autoSpaceDE w:val="0"/>
              <w:spacing w:after="60"/>
              <w:rPr>
                <w:rFonts w:eastAsia="SimSun" w:cs="Tahoma"/>
                <w:sz w:val="20"/>
                <w:szCs w:val="20"/>
                <w:lang w:val="el-GR"/>
              </w:rPr>
            </w:pPr>
          </w:p>
        </w:tc>
      </w:tr>
      <w:tr w:rsidR="007303F8" w:rsidRPr="002031F0" w14:paraId="73F536D7" w14:textId="77777777" w:rsidTr="00DC271A">
        <w:trPr>
          <w:cantSplit/>
        </w:trPr>
        <w:tc>
          <w:tcPr>
            <w:tcW w:w="364" w:type="pct"/>
            <w:vAlign w:val="center"/>
          </w:tcPr>
          <w:p w14:paraId="761FF51F"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34</w:t>
            </w:r>
          </w:p>
        </w:tc>
        <w:tc>
          <w:tcPr>
            <w:tcW w:w="2106" w:type="pct"/>
            <w:gridSpan w:val="2"/>
          </w:tcPr>
          <w:p w14:paraId="430BB048" w14:textId="77777777" w:rsidR="007303F8" w:rsidRPr="00270F56" w:rsidRDefault="007303F8" w:rsidP="00B71501">
            <w:pPr>
              <w:suppressAutoHyphens w:val="0"/>
              <w:autoSpaceDE w:val="0"/>
              <w:spacing w:after="60"/>
              <w:rPr>
                <w:rFonts w:ascii="Tahoma" w:eastAsia="SimSun" w:hAnsi="Tahoma" w:cs="Tahoma"/>
                <w:szCs w:val="22"/>
                <w:lang w:val="el-GR"/>
              </w:rPr>
            </w:pPr>
            <w:r w:rsidRPr="00270F56">
              <w:rPr>
                <w:rFonts w:ascii="Tahoma" w:eastAsia="SimSun" w:hAnsi="Tahoma" w:cs="Tahoma"/>
                <w:szCs w:val="22"/>
              </w:rPr>
              <w:t>To</w:t>
            </w:r>
            <w:r w:rsidRPr="00270F56">
              <w:rPr>
                <w:rFonts w:ascii="Tahoma" w:eastAsia="SimSun" w:hAnsi="Tahoma" w:cs="Tahoma"/>
                <w:szCs w:val="22"/>
                <w:lang w:val="el-GR"/>
              </w:rPr>
              <w:t xml:space="preserve"> προσφερόμενο σύστημα θα πρέπει να υποστηρίζει τον περιορισμό πρόσβασης χρηστών με ισχυρούς κωδικούς</w:t>
            </w:r>
          </w:p>
        </w:tc>
        <w:tc>
          <w:tcPr>
            <w:tcW w:w="680" w:type="pct"/>
            <w:gridSpan w:val="2"/>
            <w:vAlign w:val="center"/>
          </w:tcPr>
          <w:p w14:paraId="3276841D"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07B70ABB" w14:textId="77777777" w:rsidR="007303F8" w:rsidRPr="002031F0" w:rsidRDefault="007303F8" w:rsidP="00B71501">
            <w:pPr>
              <w:suppressAutoHyphens w:val="0"/>
              <w:autoSpaceDE w:val="0"/>
              <w:spacing w:after="60"/>
              <w:rPr>
                <w:rFonts w:eastAsia="SimSun" w:cs="Tahoma"/>
                <w:sz w:val="20"/>
                <w:szCs w:val="20"/>
                <w:lang w:val="el-GR"/>
              </w:rPr>
            </w:pPr>
          </w:p>
        </w:tc>
        <w:tc>
          <w:tcPr>
            <w:tcW w:w="805" w:type="pct"/>
            <w:vAlign w:val="center"/>
          </w:tcPr>
          <w:p w14:paraId="14235245" w14:textId="77777777" w:rsidR="007303F8" w:rsidRPr="002031F0" w:rsidRDefault="007303F8" w:rsidP="00B71501">
            <w:pPr>
              <w:suppressAutoHyphens w:val="0"/>
              <w:autoSpaceDE w:val="0"/>
              <w:spacing w:after="60"/>
              <w:rPr>
                <w:rFonts w:eastAsia="SimSun" w:cs="Tahoma"/>
                <w:sz w:val="20"/>
                <w:szCs w:val="20"/>
                <w:lang w:val="el-GR"/>
              </w:rPr>
            </w:pPr>
          </w:p>
        </w:tc>
      </w:tr>
      <w:tr w:rsidR="007303F8" w:rsidRPr="00A73464" w14:paraId="30AC4BCF" w14:textId="77777777" w:rsidTr="00DC271A">
        <w:trPr>
          <w:cantSplit/>
        </w:trPr>
        <w:tc>
          <w:tcPr>
            <w:tcW w:w="364" w:type="pct"/>
            <w:shd w:val="clear" w:color="auto" w:fill="D0CECE" w:themeFill="background2" w:themeFillShade="E6"/>
            <w:vAlign w:val="center"/>
          </w:tcPr>
          <w:p w14:paraId="72DC60A7" w14:textId="77777777" w:rsidR="007303F8" w:rsidRPr="00270F56" w:rsidRDefault="007303F8" w:rsidP="00B71501">
            <w:pPr>
              <w:suppressAutoHyphens w:val="0"/>
              <w:autoSpaceDE w:val="0"/>
              <w:spacing w:after="60"/>
              <w:rPr>
                <w:rFonts w:ascii="Tahoma" w:eastAsia="SimSun" w:hAnsi="Tahoma" w:cs="Tahoma"/>
                <w:szCs w:val="22"/>
              </w:rPr>
            </w:pPr>
          </w:p>
        </w:tc>
        <w:tc>
          <w:tcPr>
            <w:tcW w:w="2106" w:type="pct"/>
            <w:gridSpan w:val="2"/>
            <w:shd w:val="clear" w:color="auto" w:fill="D0CECE" w:themeFill="background2" w:themeFillShade="E6"/>
            <w:vAlign w:val="center"/>
          </w:tcPr>
          <w:p w14:paraId="0B74D3EB"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Γενικά</w:t>
            </w:r>
          </w:p>
        </w:tc>
        <w:tc>
          <w:tcPr>
            <w:tcW w:w="680" w:type="pct"/>
            <w:gridSpan w:val="2"/>
            <w:tcBorders>
              <w:bottom w:val="single" w:sz="4" w:space="0" w:color="auto"/>
            </w:tcBorders>
            <w:shd w:val="clear" w:color="auto" w:fill="D0CECE" w:themeFill="background2" w:themeFillShade="E6"/>
            <w:vAlign w:val="center"/>
          </w:tcPr>
          <w:p w14:paraId="1BF28B8E" w14:textId="77777777" w:rsidR="007303F8" w:rsidRPr="00270F56" w:rsidRDefault="007303F8" w:rsidP="00B71501">
            <w:pPr>
              <w:suppressAutoHyphens w:val="0"/>
              <w:autoSpaceDE w:val="0"/>
              <w:spacing w:after="60"/>
              <w:rPr>
                <w:rFonts w:ascii="Tahoma" w:eastAsia="SimSun" w:hAnsi="Tahoma" w:cs="Tahoma"/>
                <w:szCs w:val="22"/>
              </w:rPr>
            </w:pPr>
          </w:p>
        </w:tc>
        <w:tc>
          <w:tcPr>
            <w:tcW w:w="1045" w:type="pct"/>
            <w:gridSpan w:val="2"/>
            <w:tcBorders>
              <w:bottom w:val="single" w:sz="4" w:space="0" w:color="auto"/>
            </w:tcBorders>
            <w:shd w:val="clear" w:color="auto" w:fill="D0CECE" w:themeFill="background2" w:themeFillShade="E6"/>
            <w:vAlign w:val="center"/>
          </w:tcPr>
          <w:p w14:paraId="42E08E5E" w14:textId="77777777" w:rsidR="007303F8" w:rsidRPr="00FC0BE5" w:rsidRDefault="007303F8" w:rsidP="00B71501">
            <w:pPr>
              <w:suppressAutoHyphens w:val="0"/>
              <w:autoSpaceDE w:val="0"/>
              <w:spacing w:after="60"/>
              <w:rPr>
                <w:rFonts w:eastAsia="SimSun" w:cs="Tahoma"/>
                <w:sz w:val="20"/>
                <w:szCs w:val="20"/>
                <w:lang w:val="el-GR"/>
              </w:rPr>
            </w:pPr>
          </w:p>
        </w:tc>
        <w:tc>
          <w:tcPr>
            <w:tcW w:w="805" w:type="pct"/>
            <w:tcBorders>
              <w:bottom w:val="single" w:sz="4" w:space="0" w:color="auto"/>
            </w:tcBorders>
            <w:shd w:val="clear" w:color="auto" w:fill="D0CECE" w:themeFill="background2" w:themeFillShade="E6"/>
            <w:vAlign w:val="center"/>
          </w:tcPr>
          <w:p w14:paraId="3BC28670" w14:textId="77777777" w:rsidR="007303F8" w:rsidRPr="00FC0BE5" w:rsidRDefault="007303F8" w:rsidP="00B71501">
            <w:pPr>
              <w:suppressAutoHyphens w:val="0"/>
              <w:autoSpaceDE w:val="0"/>
              <w:spacing w:after="60"/>
              <w:rPr>
                <w:rFonts w:eastAsia="SimSun" w:cs="Tahoma"/>
                <w:sz w:val="20"/>
                <w:szCs w:val="20"/>
                <w:lang w:val="el-GR"/>
              </w:rPr>
            </w:pPr>
          </w:p>
        </w:tc>
      </w:tr>
      <w:tr w:rsidR="007303F8" w:rsidRPr="002031F0" w14:paraId="79BA8F8A" w14:textId="77777777" w:rsidTr="00DC271A">
        <w:trPr>
          <w:cantSplit/>
        </w:trPr>
        <w:tc>
          <w:tcPr>
            <w:tcW w:w="364" w:type="pct"/>
            <w:vAlign w:val="center"/>
          </w:tcPr>
          <w:p w14:paraId="5CE504DC"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35</w:t>
            </w:r>
          </w:p>
        </w:tc>
        <w:tc>
          <w:tcPr>
            <w:tcW w:w="2106" w:type="pct"/>
            <w:gridSpan w:val="2"/>
          </w:tcPr>
          <w:p w14:paraId="58F862C2" w14:textId="77777777" w:rsidR="007303F8" w:rsidRPr="00270F56" w:rsidRDefault="007303F8" w:rsidP="00B71501">
            <w:pPr>
              <w:suppressAutoHyphens w:val="0"/>
              <w:autoSpaceDE w:val="0"/>
              <w:spacing w:after="60"/>
              <w:rPr>
                <w:rFonts w:ascii="Tahoma" w:eastAsia="SimSun" w:hAnsi="Tahoma" w:cs="Tahoma"/>
                <w:szCs w:val="22"/>
                <w:lang w:val="el-GR"/>
              </w:rPr>
            </w:pPr>
            <w:r w:rsidRPr="00270F56">
              <w:rPr>
                <w:rFonts w:ascii="Tahoma" w:eastAsia="SimSun" w:hAnsi="Tahoma" w:cs="Tahoma"/>
                <w:szCs w:val="22"/>
                <w:lang w:val="el-GR"/>
              </w:rPr>
              <w:t>Ενσωματωμένο γραφικό περιβάλλον κεντρικού ελέγχου και διαχείρισης, με τις παρακάτω δυνατότητες:</w:t>
            </w:r>
          </w:p>
          <w:p w14:paraId="4BF18976" w14:textId="77777777" w:rsidR="007303F8" w:rsidRPr="00270F56" w:rsidRDefault="007303F8" w:rsidP="007303F8">
            <w:pPr>
              <w:pStyle w:val="aff5"/>
              <w:numPr>
                <w:ilvl w:val="0"/>
                <w:numId w:val="75"/>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 w:val="22"/>
                <w:szCs w:val="22"/>
                <w:lang w:val="en-GB" w:eastAsia="zh-CN"/>
              </w:rPr>
            </w:pPr>
            <w:r w:rsidRPr="00270F56">
              <w:rPr>
                <w:rFonts w:ascii="Tahoma" w:eastAsia="SimSun" w:hAnsi="Tahoma" w:cs="Tahoma"/>
                <w:color w:val="auto"/>
                <w:sz w:val="22"/>
                <w:szCs w:val="22"/>
                <w:lang w:val="en-GB" w:eastAsia="zh-CN"/>
              </w:rPr>
              <w:t xml:space="preserve">διαχείριση database instances στο δίκτυο (π.χ. start, stop, recovery) </w:t>
            </w:r>
          </w:p>
          <w:p w14:paraId="0C335DAB" w14:textId="77777777" w:rsidR="007303F8" w:rsidRPr="00270F56" w:rsidRDefault="007303F8" w:rsidP="007303F8">
            <w:pPr>
              <w:pStyle w:val="aff5"/>
              <w:numPr>
                <w:ilvl w:val="0"/>
                <w:numId w:val="75"/>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 w:val="22"/>
                <w:szCs w:val="22"/>
                <w:lang w:eastAsia="zh-CN"/>
              </w:rPr>
            </w:pPr>
            <w:r w:rsidRPr="00270F56">
              <w:rPr>
                <w:rFonts w:ascii="Tahoma" w:eastAsia="SimSun" w:hAnsi="Tahoma" w:cs="Tahoma"/>
                <w:color w:val="auto"/>
                <w:sz w:val="22"/>
                <w:szCs w:val="22"/>
                <w:lang w:eastAsia="zh-CN"/>
              </w:rPr>
              <w:t xml:space="preserve">διαχείριση αντικειμένων της βάσης (π.χ. χρηστών, πινάκων, </w:t>
            </w:r>
            <w:r w:rsidRPr="00270F56">
              <w:rPr>
                <w:rFonts w:ascii="Tahoma" w:eastAsia="SimSun" w:hAnsi="Tahoma" w:cs="Tahoma"/>
                <w:color w:val="auto"/>
                <w:sz w:val="22"/>
                <w:szCs w:val="22"/>
                <w:lang w:val="en-GB" w:eastAsia="zh-CN"/>
              </w:rPr>
              <w:t>views</w:t>
            </w:r>
            <w:r w:rsidRPr="00270F56">
              <w:rPr>
                <w:rFonts w:ascii="Tahoma" w:eastAsia="SimSun" w:hAnsi="Tahoma" w:cs="Tahoma"/>
                <w:color w:val="auto"/>
                <w:sz w:val="22"/>
                <w:szCs w:val="22"/>
                <w:lang w:eastAsia="zh-CN"/>
              </w:rPr>
              <w:t xml:space="preserve">, </w:t>
            </w:r>
            <w:r w:rsidRPr="00270F56">
              <w:rPr>
                <w:rFonts w:ascii="Tahoma" w:eastAsia="SimSun" w:hAnsi="Tahoma" w:cs="Tahoma"/>
                <w:color w:val="auto"/>
                <w:sz w:val="22"/>
                <w:szCs w:val="22"/>
                <w:lang w:val="en-GB" w:eastAsia="zh-CN"/>
              </w:rPr>
              <w:t>stored</w:t>
            </w:r>
            <w:r w:rsidRPr="00270F56">
              <w:rPr>
                <w:rFonts w:ascii="Tahoma" w:eastAsia="SimSun" w:hAnsi="Tahoma" w:cs="Tahoma"/>
                <w:color w:val="auto"/>
                <w:sz w:val="22"/>
                <w:szCs w:val="22"/>
                <w:lang w:eastAsia="zh-CN"/>
              </w:rPr>
              <w:t xml:space="preserve"> </w:t>
            </w:r>
            <w:r w:rsidRPr="00270F56">
              <w:rPr>
                <w:rFonts w:ascii="Tahoma" w:eastAsia="SimSun" w:hAnsi="Tahoma" w:cs="Tahoma"/>
                <w:color w:val="auto"/>
                <w:sz w:val="22"/>
                <w:szCs w:val="22"/>
                <w:lang w:val="en-GB" w:eastAsia="zh-CN"/>
              </w:rPr>
              <w:t>procedures</w:t>
            </w:r>
            <w:r w:rsidRPr="00270F56">
              <w:rPr>
                <w:rFonts w:ascii="Tahoma" w:eastAsia="SimSun" w:hAnsi="Tahoma" w:cs="Tahoma"/>
                <w:color w:val="auto"/>
                <w:sz w:val="22"/>
                <w:szCs w:val="22"/>
                <w:lang w:eastAsia="zh-CN"/>
              </w:rPr>
              <w:t xml:space="preserve"> κλπ.)</w:t>
            </w:r>
          </w:p>
          <w:p w14:paraId="299D2EE2" w14:textId="77777777" w:rsidR="007303F8" w:rsidRPr="00270F56" w:rsidRDefault="007303F8" w:rsidP="007303F8">
            <w:pPr>
              <w:pStyle w:val="aff5"/>
              <w:numPr>
                <w:ilvl w:val="0"/>
                <w:numId w:val="75"/>
              </w:numPr>
              <w:tabs>
                <w:tab w:val="clear" w:pos="851"/>
                <w:tab w:val="clear" w:pos="1134"/>
              </w:tabs>
              <w:overflowPunct w:val="0"/>
              <w:autoSpaceDE w:val="0"/>
              <w:autoSpaceDN w:val="0"/>
              <w:adjustRightInd w:val="0"/>
              <w:spacing w:before="0" w:after="60" w:line="240" w:lineRule="auto"/>
              <w:jc w:val="both"/>
              <w:textAlignment w:val="baseline"/>
              <w:rPr>
                <w:rFonts w:ascii="Tahoma" w:eastAsia="SimSun" w:hAnsi="Tahoma" w:cs="Tahoma"/>
                <w:color w:val="auto"/>
                <w:sz w:val="22"/>
                <w:szCs w:val="22"/>
                <w:lang w:eastAsia="zh-CN"/>
              </w:rPr>
            </w:pPr>
            <w:r w:rsidRPr="00270F56">
              <w:rPr>
                <w:rFonts w:ascii="Tahoma" w:eastAsia="SimSun" w:hAnsi="Tahoma" w:cs="Tahoma"/>
                <w:color w:val="auto"/>
                <w:sz w:val="22"/>
                <w:szCs w:val="22"/>
                <w:lang w:eastAsia="zh-CN"/>
              </w:rPr>
              <w:t>έλεγχος γεγονότων (</w:t>
            </w:r>
            <w:r w:rsidRPr="00270F56">
              <w:rPr>
                <w:rFonts w:ascii="Tahoma" w:eastAsia="SimSun" w:hAnsi="Tahoma" w:cs="Tahoma"/>
                <w:color w:val="auto"/>
                <w:sz w:val="22"/>
                <w:szCs w:val="22"/>
                <w:lang w:val="en-GB" w:eastAsia="zh-CN"/>
              </w:rPr>
              <w:t>events</w:t>
            </w:r>
            <w:r w:rsidRPr="00270F56">
              <w:rPr>
                <w:rFonts w:ascii="Tahoma" w:eastAsia="SimSun" w:hAnsi="Tahoma" w:cs="Tahoma"/>
                <w:color w:val="auto"/>
                <w:sz w:val="22"/>
                <w:szCs w:val="22"/>
                <w:lang w:eastAsia="zh-CN"/>
              </w:rPr>
              <w:t xml:space="preserve">) και χρονοπρογραμματισμός </w:t>
            </w:r>
            <w:r w:rsidRPr="00270F56">
              <w:rPr>
                <w:rFonts w:ascii="Tahoma" w:eastAsia="SimSun" w:hAnsi="Tahoma" w:cs="Tahoma"/>
                <w:color w:val="auto"/>
                <w:sz w:val="22"/>
                <w:szCs w:val="22"/>
                <w:lang w:val="en-GB" w:eastAsia="zh-CN"/>
              </w:rPr>
              <w:t>jobs</w:t>
            </w:r>
          </w:p>
        </w:tc>
        <w:tc>
          <w:tcPr>
            <w:tcW w:w="680" w:type="pct"/>
            <w:gridSpan w:val="2"/>
            <w:vAlign w:val="center"/>
          </w:tcPr>
          <w:p w14:paraId="0E1C4BB4"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vAlign w:val="center"/>
          </w:tcPr>
          <w:p w14:paraId="6E90E352" w14:textId="77777777" w:rsidR="007303F8" w:rsidRPr="002031F0" w:rsidRDefault="007303F8" w:rsidP="00B71501">
            <w:pPr>
              <w:suppressAutoHyphens w:val="0"/>
              <w:autoSpaceDE w:val="0"/>
              <w:spacing w:after="60"/>
              <w:rPr>
                <w:rFonts w:eastAsia="SimSun" w:cs="Tahoma"/>
                <w:sz w:val="20"/>
                <w:szCs w:val="20"/>
                <w:lang w:val="el-GR"/>
              </w:rPr>
            </w:pPr>
          </w:p>
        </w:tc>
        <w:tc>
          <w:tcPr>
            <w:tcW w:w="805" w:type="pct"/>
            <w:vAlign w:val="center"/>
          </w:tcPr>
          <w:p w14:paraId="476DC410" w14:textId="77777777" w:rsidR="007303F8" w:rsidRPr="002031F0" w:rsidRDefault="007303F8" w:rsidP="00B71501">
            <w:pPr>
              <w:suppressAutoHyphens w:val="0"/>
              <w:autoSpaceDE w:val="0"/>
              <w:spacing w:after="60"/>
              <w:rPr>
                <w:rFonts w:eastAsia="SimSun" w:cs="Tahoma"/>
                <w:sz w:val="20"/>
                <w:szCs w:val="20"/>
                <w:lang w:val="el-GR"/>
              </w:rPr>
            </w:pPr>
          </w:p>
        </w:tc>
      </w:tr>
      <w:tr w:rsidR="007303F8" w:rsidRPr="002031F0" w14:paraId="1B1E1975" w14:textId="77777777" w:rsidTr="00DC271A">
        <w:trPr>
          <w:cantSplit/>
        </w:trPr>
        <w:tc>
          <w:tcPr>
            <w:tcW w:w="364" w:type="pct"/>
            <w:vAlign w:val="center"/>
          </w:tcPr>
          <w:p w14:paraId="0F458FD3"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36</w:t>
            </w:r>
          </w:p>
        </w:tc>
        <w:tc>
          <w:tcPr>
            <w:tcW w:w="2106" w:type="pct"/>
            <w:gridSpan w:val="2"/>
          </w:tcPr>
          <w:p w14:paraId="7AAB48DF"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Πλή</w:t>
            </w:r>
            <w:r w:rsidRPr="00270F56">
              <w:rPr>
                <w:rFonts w:ascii="Tahoma" w:eastAsia="SimSun" w:hAnsi="Tahoma" w:cs="Tahoma"/>
                <w:szCs w:val="22"/>
              </w:rPr>
              <w:softHyphen/>
              <w:t>ρης υ</w:t>
            </w:r>
            <w:r w:rsidRPr="00270F56">
              <w:rPr>
                <w:rFonts w:ascii="Tahoma" w:eastAsia="SimSun" w:hAnsi="Tahoma" w:cs="Tahoma"/>
                <w:szCs w:val="22"/>
              </w:rPr>
              <w:softHyphen/>
              <w:t>πο</w:t>
            </w:r>
            <w:r w:rsidRPr="00270F56">
              <w:rPr>
                <w:rFonts w:ascii="Tahoma" w:eastAsia="SimSun" w:hAnsi="Tahoma" w:cs="Tahoma"/>
                <w:szCs w:val="22"/>
              </w:rPr>
              <w:softHyphen/>
              <w:t>στή</w:t>
            </w:r>
            <w:r w:rsidRPr="00270F56">
              <w:rPr>
                <w:rFonts w:ascii="Tahoma" w:eastAsia="SimSun" w:hAnsi="Tahoma" w:cs="Tahoma"/>
                <w:szCs w:val="22"/>
              </w:rPr>
              <w:softHyphen/>
              <w:t>ρι</w:t>
            </w:r>
            <w:r w:rsidRPr="00270F56">
              <w:rPr>
                <w:rFonts w:ascii="Tahoma" w:eastAsia="SimSun" w:hAnsi="Tahoma" w:cs="Tahoma"/>
                <w:szCs w:val="22"/>
              </w:rPr>
              <w:softHyphen/>
              <w:t>ξη UTF-8</w:t>
            </w:r>
          </w:p>
        </w:tc>
        <w:tc>
          <w:tcPr>
            <w:tcW w:w="680" w:type="pct"/>
            <w:gridSpan w:val="2"/>
            <w:tcBorders>
              <w:bottom w:val="single" w:sz="4" w:space="0" w:color="auto"/>
            </w:tcBorders>
            <w:vAlign w:val="center"/>
          </w:tcPr>
          <w:p w14:paraId="18178E32" w14:textId="77777777" w:rsidR="007303F8" w:rsidRPr="00270F56" w:rsidRDefault="007303F8" w:rsidP="00B71501">
            <w:pPr>
              <w:suppressAutoHyphens w:val="0"/>
              <w:autoSpaceDE w:val="0"/>
              <w:spacing w:after="60"/>
              <w:rPr>
                <w:rFonts w:ascii="Tahoma" w:eastAsia="SimSun" w:hAnsi="Tahoma" w:cs="Tahoma"/>
                <w:szCs w:val="22"/>
              </w:rPr>
            </w:pPr>
            <w:r w:rsidRPr="00270F56">
              <w:rPr>
                <w:rFonts w:ascii="Tahoma" w:eastAsia="SimSun" w:hAnsi="Tahoma" w:cs="Tahoma"/>
                <w:szCs w:val="22"/>
              </w:rPr>
              <w:t>ΝΑΙ</w:t>
            </w:r>
          </w:p>
        </w:tc>
        <w:tc>
          <w:tcPr>
            <w:tcW w:w="1045" w:type="pct"/>
            <w:gridSpan w:val="2"/>
            <w:tcBorders>
              <w:bottom w:val="single" w:sz="4" w:space="0" w:color="auto"/>
            </w:tcBorders>
            <w:vAlign w:val="center"/>
          </w:tcPr>
          <w:p w14:paraId="5AB6DF51" w14:textId="77777777" w:rsidR="007303F8" w:rsidRPr="002031F0" w:rsidRDefault="007303F8" w:rsidP="00B71501">
            <w:pPr>
              <w:suppressAutoHyphens w:val="0"/>
              <w:autoSpaceDE w:val="0"/>
              <w:spacing w:after="60"/>
              <w:rPr>
                <w:rFonts w:eastAsia="SimSun" w:cs="Tahoma"/>
                <w:sz w:val="20"/>
                <w:szCs w:val="20"/>
                <w:lang w:val="el-GR"/>
              </w:rPr>
            </w:pPr>
          </w:p>
        </w:tc>
        <w:tc>
          <w:tcPr>
            <w:tcW w:w="805" w:type="pct"/>
            <w:tcBorders>
              <w:bottom w:val="single" w:sz="4" w:space="0" w:color="auto"/>
            </w:tcBorders>
            <w:vAlign w:val="center"/>
          </w:tcPr>
          <w:p w14:paraId="34A20762" w14:textId="77777777" w:rsidR="007303F8" w:rsidRPr="002031F0" w:rsidRDefault="007303F8" w:rsidP="00B71501">
            <w:pPr>
              <w:suppressAutoHyphens w:val="0"/>
              <w:autoSpaceDE w:val="0"/>
              <w:spacing w:after="60"/>
              <w:rPr>
                <w:rFonts w:eastAsia="SimSun" w:cs="Tahoma"/>
                <w:sz w:val="20"/>
                <w:szCs w:val="20"/>
                <w:lang w:val="el-GR"/>
              </w:rPr>
            </w:pPr>
          </w:p>
        </w:tc>
      </w:tr>
    </w:tbl>
    <w:p w14:paraId="3068C822" w14:textId="77777777" w:rsidR="00234AAF" w:rsidRPr="00ED0349" w:rsidRDefault="00234AAF" w:rsidP="007770B4">
      <w:pPr>
        <w:suppressAutoHyphens w:val="0"/>
        <w:autoSpaceDE w:val="0"/>
        <w:spacing w:after="60"/>
        <w:rPr>
          <w:rFonts w:ascii="Tahoma" w:eastAsia="SimSun" w:hAnsi="Tahoma" w:cs="Tahoma"/>
          <w:szCs w:val="22"/>
          <w:lang w:val="el-GR"/>
        </w:rPr>
      </w:pPr>
    </w:p>
    <w:bookmarkEnd w:id="399"/>
    <w:bookmarkEnd w:id="400"/>
    <w:bookmarkEnd w:id="401"/>
    <w:p w14:paraId="351E8B76" w14:textId="77777777" w:rsidR="007770B4" w:rsidRPr="00BB0C0F" w:rsidRDefault="007770B4" w:rsidP="007770B4">
      <w:pPr>
        <w:suppressAutoHyphens w:val="0"/>
        <w:autoSpaceDE w:val="0"/>
        <w:spacing w:after="60"/>
        <w:rPr>
          <w:rFonts w:ascii="Tahoma" w:eastAsia="SimSun" w:hAnsi="Tahoma" w:cs="Tahoma"/>
          <w:szCs w:val="22"/>
          <w:lang w:val="el-GR"/>
        </w:rPr>
      </w:pPr>
    </w:p>
    <w:p w14:paraId="715A7B55" w14:textId="77777777" w:rsidR="007770B4" w:rsidRPr="00F94007" w:rsidRDefault="007770B4" w:rsidP="00F94007">
      <w:pPr>
        <w:pStyle w:val="4"/>
        <w:ind w:left="360"/>
        <w:rPr>
          <w:rFonts w:ascii="Tahoma" w:hAnsi="Tahoma" w:cs="Tahoma"/>
          <w:b w:val="0"/>
          <w:bCs w:val="0"/>
          <w:szCs w:val="22"/>
          <w:lang w:val="el-GR"/>
        </w:rPr>
      </w:pPr>
      <w:bookmarkStart w:id="402" w:name="_Toc506508826"/>
      <w:bookmarkStart w:id="403" w:name="_Ref510099946"/>
      <w:bookmarkStart w:id="404" w:name="_Toc516238342"/>
      <w:bookmarkStart w:id="405" w:name="_Toc56417753"/>
      <w:r w:rsidRPr="00F94007">
        <w:rPr>
          <w:rFonts w:ascii="Tahoma" w:hAnsi="Tahoma" w:cs="Tahoma"/>
          <w:szCs w:val="22"/>
          <w:lang w:val="el-GR"/>
        </w:rPr>
        <w:t>Οριζόντιες απαιτήσεις</w:t>
      </w:r>
      <w:bookmarkEnd w:id="402"/>
      <w:bookmarkEnd w:id="403"/>
      <w:bookmarkEnd w:id="404"/>
      <w:bookmarkEnd w:id="405"/>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64"/>
        <w:gridCol w:w="4277"/>
        <w:gridCol w:w="1654"/>
        <w:gridCol w:w="1484"/>
        <w:gridCol w:w="1643"/>
      </w:tblGrid>
      <w:tr w:rsidR="007770B4" w:rsidRPr="005A3188" w14:paraId="130353E9" w14:textId="77777777" w:rsidTr="007770B4">
        <w:trPr>
          <w:cantSplit/>
          <w:tblHeader/>
        </w:trPr>
        <w:tc>
          <w:tcPr>
            <w:tcW w:w="283" w:type="pct"/>
            <w:tcBorders>
              <w:top w:val="single" w:sz="6" w:space="0" w:color="auto"/>
              <w:left w:val="single" w:sz="6" w:space="0" w:color="auto"/>
              <w:bottom w:val="single" w:sz="6" w:space="0" w:color="auto"/>
              <w:right w:val="single" w:sz="6" w:space="0" w:color="auto"/>
            </w:tcBorders>
            <w:shd w:val="pct15" w:color="auto" w:fill="FFFFFF"/>
            <w:vAlign w:val="center"/>
          </w:tcPr>
          <w:p w14:paraId="373A5F32"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Α/Α</w:t>
            </w:r>
          </w:p>
        </w:tc>
        <w:tc>
          <w:tcPr>
            <w:tcW w:w="2225" w:type="pct"/>
            <w:tcBorders>
              <w:top w:val="single" w:sz="6" w:space="0" w:color="auto"/>
              <w:left w:val="single" w:sz="6" w:space="0" w:color="auto"/>
              <w:bottom w:val="single" w:sz="6" w:space="0" w:color="auto"/>
              <w:right w:val="single" w:sz="6" w:space="0" w:color="auto"/>
            </w:tcBorders>
            <w:shd w:val="pct15" w:color="auto" w:fill="FFFFFF"/>
            <w:vAlign w:val="center"/>
          </w:tcPr>
          <w:p w14:paraId="5562C99E"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ΠΡΟΔΙΑΓΡΑΦΗ</w:t>
            </w:r>
          </w:p>
        </w:tc>
        <w:tc>
          <w:tcPr>
            <w:tcW w:w="862" w:type="pct"/>
            <w:tcBorders>
              <w:top w:val="single" w:sz="6" w:space="0" w:color="auto"/>
              <w:left w:val="single" w:sz="6" w:space="0" w:color="auto"/>
              <w:bottom w:val="single" w:sz="6" w:space="0" w:color="auto"/>
              <w:right w:val="single" w:sz="6" w:space="0" w:color="auto"/>
            </w:tcBorders>
            <w:shd w:val="pct15" w:color="auto" w:fill="FFFFFF"/>
            <w:vAlign w:val="center"/>
          </w:tcPr>
          <w:p w14:paraId="49DDA50A"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ΑΠΑΙΤΗΣΗ</w:t>
            </w:r>
          </w:p>
        </w:tc>
        <w:tc>
          <w:tcPr>
            <w:tcW w:w="774" w:type="pct"/>
            <w:tcBorders>
              <w:top w:val="single" w:sz="6" w:space="0" w:color="auto"/>
              <w:left w:val="single" w:sz="6" w:space="0" w:color="auto"/>
              <w:bottom w:val="single" w:sz="6" w:space="0" w:color="auto"/>
              <w:right w:val="single" w:sz="6" w:space="0" w:color="auto"/>
            </w:tcBorders>
            <w:shd w:val="pct15" w:color="auto" w:fill="FFFFFF"/>
            <w:vAlign w:val="center"/>
          </w:tcPr>
          <w:p w14:paraId="57114706"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ΑΠΑΝΤΗΣΗ</w:t>
            </w:r>
          </w:p>
        </w:tc>
        <w:tc>
          <w:tcPr>
            <w:tcW w:w="856" w:type="pct"/>
            <w:tcBorders>
              <w:top w:val="single" w:sz="6" w:space="0" w:color="auto"/>
              <w:left w:val="single" w:sz="6" w:space="0" w:color="auto"/>
              <w:bottom w:val="single" w:sz="6" w:space="0" w:color="auto"/>
              <w:right w:val="single" w:sz="6" w:space="0" w:color="auto"/>
            </w:tcBorders>
            <w:shd w:val="pct15" w:color="auto" w:fill="FFFFFF"/>
            <w:vAlign w:val="center"/>
          </w:tcPr>
          <w:p w14:paraId="4CDE9B94"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ΠΑΡΑΠΟΜΠΗ</w:t>
            </w:r>
          </w:p>
        </w:tc>
      </w:tr>
      <w:tr w:rsidR="007770B4" w:rsidRPr="005A3188" w14:paraId="2F972400" w14:textId="77777777" w:rsidTr="007770B4">
        <w:trPr>
          <w:cantSplit/>
        </w:trPr>
        <w:tc>
          <w:tcPr>
            <w:tcW w:w="283" w:type="pct"/>
            <w:tcBorders>
              <w:top w:val="single" w:sz="6" w:space="0" w:color="auto"/>
              <w:left w:val="single" w:sz="6" w:space="0" w:color="auto"/>
              <w:bottom w:val="single" w:sz="6" w:space="0" w:color="auto"/>
              <w:right w:val="single" w:sz="6" w:space="0" w:color="auto"/>
            </w:tcBorders>
            <w:vAlign w:val="center"/>
          </w:tcPr>
          <w:p w14:paraId="01B6CEA4" w14:textId="73A62240" w:rsidR="007770B4" w:rsidRPr="00F94007" w:rsidRDefault="00A67724" w:rsidP="007770B4">
            <w:pPr>
              <w:suppressAutoHyphens w:val="0"/>
              <w:autoSpaceDE w:val="0"/>
              <w:spacing w:after="60"/>
              <w:rPr>
                <w:rFonts w:ascii="Tahoma" w:eastAsia="SimSun" w:hAnsi="Tahoma" w:cs="Tahoma"/>
                <w:szCs w:val="22"/>
              </w:rPr>
            </w:pPr>
            <w:r w:rsidRPr="00F94007">
              <w:rPr>
                <w:rFonts w:ascii="Tahoma" w:eastAsia="SimSun" w:hAnsi="Tahoma" w:cs="Tahoma"/>
                <w:szCs w:val="22"/>
              </w:rPr>
              <w:t>1</w:t>
            </w:r>
          </w:p>
        </w:tc>
        <w:tc>
          <w:tcPr>
            <w:tcW w:w="2225" w:type="pct"/>
            <w:tcBorders>
              <w:top w:val="single" w:sz="6" w:space="0" w:color="auto"/>
              <w:left w:val="single" w:sz="6" w:space="0" w:color="auto"/>
              <w:bottom w:val="single" w:sz="6" w:space="0" w:color="auto"/>
              <w:right w:val="single" w:sz="6" w:space="0" w:color="auto"/>
            </w:tcBorders>
            <w:vAlign w:val="center"/>
          </w:tcPr>
          <w:p w14:paraId="5D221782" w14:textId="7E4C822E"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Συμμόρφωση στις απαιτήσεις </w:t>
            </w:r>
            <w:r w:rsidR="00234AAF" w:rsidRPr="00F94007">
              <w:rPr>
                <w:rFonts w:ascii="Tahoma" w:eastAsia="SimSun" w:hAnsi="Tahoma" w:cs="Tahoma"/>
                <w:szCs w:val="22"/>
                <w:lang w:val="el-GR"/>
              </w:rPr>
              <w:t xml:space="preserve">για Συμβατότητα με </w:t>
            </w:r>
            <w:r w:rsidR="00234AAF" w:rsidRPr="00F94007">
              <w:rPr>
                <w:rFonts w:ascii="Tahoma" w:eastAsia="SimSun" w:hAnsi="Tahoma" w:cs="Tahoma"/>
                <w:szCs w:val="22"/>
                <w:lang w:val="en-US"/>
              </w:rPr>
              <w:t>G</w:t>
            </w:r>
            <w:r w:rsidR="00234AAF" w:rsidRPr="00F94007">
              <w:rPr>
                <w:rFonts w:ascii="Tahoma" w:eastAsia="SimSun" w:hAnsi="Tahoma" w:cs="Tahoma"/>
                <w:szCs w:val="22"/>
                <w:lang w:val="el-GR"/>
              </w:rPr>
              <w:t>-</w:t>
            </w:r>
            <w:r w:rsidR="00234AAF" w:rsidRPr="00F94007">
              <w:rPr>
                <w:rFonts w:ascii="Tahoma" w:eastAsia="SimSun" w:hAnsi="Tahoma" w:cs="Tahoma"/>
                <w:szCs w:val="22"/>
                <w:lang w:val="en-US"/>
              </w:rPr>
              <w:t>Cloud</w:t>
            </w:r>
            <w:r w:rsidRPr="00F94007">
              <w:rPr>
                <w:rFonts w:ascii="Tahoma" w:eastAsia="SimSun" w:hAnsi="Tahoma" w:cs="Tahoma"/>
                <w:szCs w:val="22"/>
                <w:lang w:val="el-GR"/>
              </w:rPr>
              <w:t xml:space="preserve"> </w:t>
            </w:r>
          </w:p>
        </w:tc>
        <w:tc>
          <w:tcPr>
            <w:tcW w:w="862" w:type="pct"/>
            <w:tcBorders>
              <w:top w:val="single" w:sz="6" w:space="0" w:color="auto"/>
              <w:left w:val="single" w:sz="6" w:space="0" w:color="auto"/>
              <w:bottom w:val="single" w:sz="6" w:space="0" w:color="auto"/>
              <w:right w:val="single" w:sz="6" w:space="0" w:color="auto"/>
            </w:tcBorders>
            <w:vAlign w:val="center"/>
          </w:tcPr>
          <w:p w14:paraId="7FECBD54"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38282DF6" w14:textId="77777777" w:rsidR="007770B4" w:rsidRPr="00F94007" w:rsidRDefault="007770B4" w:rsidP="007770B4">
            <w:pPr>
              <w:suppressAutoHyphens w:val="0"/>
              <w:autoSpaceDE w:val="0"/>
              <w:spacing w:after="60"/>
              <w:rPr>
                <w:rFonts w:ascii="Tahoma" w:eastAsia="SimSun" w:hAnsi="Tahoma" w:cs="Tahoma"/>
                <w:szCs w:val="22"/>
              </w:rPr>
            </w:pPr>
          </w:p>
        </w:tc>
        <w:tc>
          <w:tcPr>
            <w:tcW w:w="856" w:type="pct"/>
            <w:tcBorders>
              <w:top w:val="single" w:sz="6" w:space="0" w:color="auto"/>
              <w:left w:val="single" w:sz="6" w:space="0" w:color="auto"/>
              <w:bottom w:val="single" w:sz="6" w:space="0" w:color="auto"/>
              <w:right w:val="single" w:sz="6" w:space="0" w:color="auto"/>
            </w:tcBorders>
            <w:vAlign w:val="center"/>
          </w:tcPr>
          <w:p w14:paraId="78780650"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3D0138B8" w14:textId="77777777" w:rsidTr="007770B4">
        <w:trPr>
          <w:cantSplit/>
        </w:trPr>
        <w:tc>
          <w:tcPr>
            <w:tcW w:w="283" w:type="pct"/>
            <w:tcBorders>
              <w:top w:val="single" w:sz="6" w:space="0" w:color="auto"/>
              <w:left w:val="single" w:sz="6" w:space="0" w:color="auto"/>
              <w:bottom w:val="single" w:sz="6" w:space="0" w:color="auto"/>
              <w:right w:val="single" w:sz="6" w:space="0" w:color="auto"/>
            </w:tcBorders>
            <w:vAlign w:val="center"/>
          </w:tcPr>
          <w:p w14:paraId="544CCE12" w14:textId="477CED1B" w:rsidR="007770B4" w:rsidRPr="00F94007" w:rsidRDefault="00A67724" w:rsidP="007770B4">
            <w:pPr>
              <w:suppressAutoHyphens w:val="0"/>
              <w:autoSpaceDE w:val="0"/>
              <w:spacing w:after="60"/>
              <w:rPr>
                <w:rFonts w:ascii="Tahoma" w:eastAsia="SimSun" w:hAnsi="Tahoma" w:cs="Tahoma"/>
                <w:szCs w:val="22"/>
              </w:rPr>
            </w:pPr>
            <w:r w:rsidRPr="00F94007">
              <w:rPr>
                <w:rFonts w:ascii="Tahoma" w:eastAsia="SimSun" w:hAnsi="Tahoma" w:cs="Tahoma"/>
                <w:szCs w:val="22"/>
              </w:rPr>
              <w:t>2</w:t>
            </w:r>
          </w:p>
        </w:tc>
        <w:tc>
          <w:tcPr>
            <w:tcW w:w="2225" w:type="pct"/>
            <w:tcBorders>
              <w:top w:val="single" w:sz="6" w:space="0" w:color="auto"/>
              <w:left w:val="single" w:sz="6" w:space="0" w:color="auto"/>
              <w:bottom w:val="single" w:sz="6" w:space="0" w:color="auto"/>
              <w:right w:val="single" w:sz="6" w:space="0" w:color="auto"/>
            </w:tcBorders>
            <w:vAlign w:val="center"/>
          </w:tcPr>
          <w:p w14:paraId="218A599D" w14:textId="3C0E7371"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Συμμόρφωση στις απαιτήσεις</w:t>
            </w:r>
            <w:r w:rsidR="00234AAF" w:rsidRPr="00F94007">
              <w:rPr>
                <w:rFonts w:ascii="Tahoma" w:eastAsia="SimSun" w:hAnsi="Tahoma" w:cs="Tahoma"/>
                <w:szCs w:val="22"/>
                <w:lang w:val="el-GR"/>
              </w:rPr>
              <w:t xml:space="preserve"> για </w:t>
            </w:r>
            <w:r w:rsidR="003D5BCE" w:rsidRPr="004E1524">
              <w:rPr>
                <w:rFonts w:ascii="Tahoma" w:eastAsia="SimSun" w:hAnsi="Tahoma" w:cs="Tahoma"/>
                <w:szCs w:val="22"/>
                <w:lang w:val="el-GR"/>
              </w:rPr>
              <w:t>Διαλειτουργικότητα</w:t>
            </w:r>
            <w:r w:rsidR="00234AAF" w:rsidRPr="00F94007">
              <w:rPr>
                <w:rFonts w:ascii="Tahoma" w:eastAsia="SimSun" w:hAnsi="Tahoma" w:cs="Tahoma"/>
                <w:szCs w:val="22"/>
                <w:lang w:val="el-GR"/>
              </w:rPr>
              <w:t xml:space="preserve"> </w:t>
            </w:r>
          </w:p>
        </w:tc>
        <w:tc>
          <w:tcPr>
            <w:tcW w:w="862" w:type="pct"/>
            <w:tcBorders>
              <w:top w:val="single" w:sz="6" w:space="0" w:color="auto"/>
              <w:left w:val="single" w:sz="6" w:space="0" w:color="auto"/>
              <w:bottom w:val="single" w:sz="6" w:space="0" w:color="auto"/>
              <w:right w:val="single" w:sz="6" w:space="0" w:color="auto"/>
            </w:tcBorders>
            <w:vAlign w:val="center"/>
          </w:tcPr>
          <w:p w14:paraId="539CA40A"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3B4E02D4" w14:textId="77777777" w:rsidR="007770B4" w:rsidRPr="00F94007" w:rsidRDefault="007770B4" w:rsidP="007770B4">
            <w:pPr>
              <w:suppressAutoHyphens w:val="0"/>
              <w:autoSpaceDE w:val="0"/>
              <w:spacing w:after="60"/>
              <w:rPr>
                <w:rFonts w:ascii="Tahoma" w:eastAsia="SimSun" w:hAnsi="Tahoma" w:cs="Tahoma"/>
                <w:szCs w:val="22"/>
              </w:rPr>
            </w:pPr>
          </w:p>
        </w:tc>
        <w:tc>
          <w:tcPr>
            <w:tcW w:w="856" w:type="pct"/>
            <w:tcBorders>
              <w:top w:val="single" w:sz="6" w:space="0" w:color="auto"/>
              <w:left w:val="single" w:sz="6" w:space="0" w:color="auto"/>
              <w:bottom w:val="single" w:sz="6" w:space="0" w:color="auto"/>
              <w:right w:val="single" w:sz="6" w:space="0" w:color="auto"/>
            </w:tcBorders>
            <w:vAlign w:val="center"/>
          </w:tcPr>
          <w:p w14:paraId="3ACF47C6"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4FE809E7" w14:textId="77777777" w:rsidTr="007770B4">
        <w:trPr>
          <w:cantSplit/>
        </w:trPr>
        <w:tc>
          <w:tcPr>
            <w:tcW w:w="283" w:type="pct"/>
            <w:tcBorders>
              <w:top w:val="single" w:sz="6" w:space="0" w:color="auto"/>
              <w:left w:val="single" w:sz="6" w:space="0" w:color="auto"/>
              <w:bottom w:val="single" w:sz="6" w:space="0" w:color="auto"/>
              <w:right w:val="single" w:sz="6" w:space="0" w:color="auto"/>
            </w:tcBorders>
            <w:vAlign w:val="center"/>
          </w:tcPr>
          <w:p w14:paraId="72E9B0C0" w14:textId="1EA10864" w:rsidR="007770B4" w:rsidRPr="00F94007" w:rsidRDefault="00A67724" w:rsidP="007770B4">
            <w:pPr>
              <w:suppressAutoHyphens w:val="0"/>
              <w:autoSpaceDE w:val="0"/>
              <w:spacing w:after="60"/>
              <w:rPr>
                <w:rFonts w:ascii="Tahoma" w:eastAsia="SimSun" w:hAnsi="Tahoma" w:cs="Tahoma"/>
                <w:szCs w:val="22"/>
              </w:rPr>
            </w:pPr>
            <w:r w:rsidRPr="00F94007">
              <w:rPr>
                <w:rFonts w:ascii="Tahoma" w:eastAsia="SimSun" w:hAnsi="Tahoma" w:cs="Tahoma"/>
                <w:szCs w:val="22"/>
              </w:rPr>
              <w:t>3</w:t>
            </w:r>
          </w:p>
        </w:tc>
        <w:tc>
          <w:tcPr>
            <w:tcW w:w="2225" w:type="pct"/>
            <w:tcBorders>
              <w:top w:val="single" w:sz="6" w:space="0" w:color="auto"/>
              <w:left w:val="single" w:sz="6" w:space="0" w:color="auto"/>
              <w:bottom w:val="single" w:sz="6" w:space="0" w:color="auto"/>
              <w:right w:val="single" w:sz="6" w:space="0" w:color="auto"/>
            </w:tcBorders>
            <w:vAlign w:val="center"/>
          </w:tcPr>
          <w:p w14:paraId="0A2EA1A6" w14:textId="3F263782"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Συμμόρφωση στις απαιτήσεις</w:t>
            </w:r>
            <w:r w:rsidR="00234AAF" w:rsidRPr="00F94007">
              <w:rPr>
                <w:rFonts w:ascii="Tahoma" w:eastAsia="SimSun" w:hAnsi="Tahoma" w:cs="Tahoma"/>
                <w:szCs w:val="22"/>
                <w:lang w:val="el-GR"/>
              </w:rPr>
              <w:t xml:space="preserve"> για Ασφάλεια Συστήματος </w:t>
            </w:r>
          </w:p>
        </w:tc>
        <w:tc>
          <w:tcPr>
            <w:tcW w:w="862" w:type="pct"/>
            <w:tcBorders>
              <w:top w:val="single" w:sz="6" w:space="0" w:color="auto"/>
              <w:left w:val="single" w:sz="6" w:space="0" w:color="auto"/>
              <w:bottom w:val="single" w:sz="6" w:space="0" w:color="auto"/>
              <w:right w:val="single" w:sz="6" w:space="0" w:color="auto"/>
            </w:tcBorders>
            <w:vAlign w:val="center"/>
          </w:tcPr>
          <w:p w14:paraId="39FC265C"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19587516" w14:textId="77777777" w:rsidR="007770B4" w:rsidRPr="00F94007" w:rsidRDefault="007770B4" w:rsidP="007770B4">
            <w:pPr>
              <w:suppressAutoHyphens w:val="0"/>
              <w:autoSpaceDE w:val="0"/>
              <w:spacing w:after="60"/>
              <w:rPr>
                <w:rFonts w:ascii="Tahoma" w:eastAsia="SimSun" w:hAnsi="Tahoma" w:cs="Tahoma"/>
                <w:szCs w:val="22"/>
              </w:rPr>
            </w:pPr>
          </w:p>
        </w:tc>
        <w:tc>
          <w:tcPr>
            <w:tcW w:w="856" w:type="pct"/>
            <w:tcBorders>
              <w:top w:val="single" w:sz="6" w:space="0" w:color="auto"/>
              <w:left w:val="single" w:sz="6" w:space="0" w:color="auto"/>
              <w:bottom w:val="single" w:sz="6" w:space="0" w:color="auto"/>
              <w:right w:val="single" w:sz="6" w:space="0" w:color="auto"/>
            </w:tcBorders>
            <w:vAlign w:val="center"/>
          </w:tcPr>
          <w:p w14:paraId="7190826A"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56074F40" w14:textId="77777777" w:rsidTr="007770B4">
        <w:trPr>
          <w:cantSplit/>
        </w:trPr>
        <w:tc>
          <w:tcPr>
            <w:tcW w:w="283" w:type="pct"/>
            <w:tcBorders>
              <w:top w:val="single" w:sz="6" w:space="0" w:color="auto"/>
              <w:left w:val="single" w:sz="6" w:space="0" w:color="auto"/>
              <w:bottom w:val="single" w:sz="6" w:space="0" w:color="auto"/>
              <w:right w:val="single" w:sz="6" w:space="0" w:color="auto"/>
            </w:tcBorders>
            <w:vAlign w:val="center"/>
          </w:tcPr>
          <w:p w14:paraId="13D0C441" w14:textId="22CBA72B" w:rsidR="007770B4" w:rsidRPr="00F94007" w:rsidRDefault="00A67724" w:rsidP="007770B4">
            <w:pPr>
              <w:suppressAutoHyphens w:val="0"/>
              <w:autoSpaceDE w:val="0"/>
              <w:spacing w:after="60"/>
              <w:rPr>
                <w:rFonts w:ascii="Tahoma" w:eastAsia="SimSun" w:hAnsi="Tahoma" w:cs="Tahoma"/>
                <w:szCs w:val="22"/>
              </w:rPr>
            </w:pPr>
            <w:r w:rsidRPr="00F94007">
              <w:rPr>
                <w:rFonts w:ascii="Tahoma" w:eastAsia="SimSun" w:hAnsi="Tahoma" w:cs="Tahoma"/>
                <w:szCs w:val="22"/>
              </w:rPr>
              <w:t>4</w:t>
            </w:r>
          </w:p>
        </w:tc>
        <w:tc>
          <w:tcPr>
            <w:tcW w:w="2225" w:type="pct"/>
            <w:tcBorders>
              <w:top w:val="single" w:sz="6" w:space="0" w:color="auto"/>
              <w:left w:val="single" w:sz="6" w:space="0" w:color="auto"/>
              <w:bottom w:val="single" w:sz="6" w:space="0" w:color="auto"/>
              <w:right w:val="single" w:sz="6" w:space="0" w:color="auto"/>
            </w:tcBorders>
            <w:vAlign w:val="center"/>
          </w:tcPr>
          <w:p w14:paraId="4B05A337" w14:textId="0854A9CE"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Συμμόρφωση στις απαιτήσεις</w:t>
            </w:r>
            <w:r w:rsidR="00234AAF" w:rsidRPr="00F94007">
              <w:rPr>
                <w:rFonts w:ascii="Tahoma" w:eastAsia="SimSun" w:hAnsi="Tahoma" w:cs="Tahoma"/>
                <w:szCs w:val="22"/>
                <w:lang w:val="el-GR"/>
              </w:rPr>
              <w:t xml:space="preserve"> για Απόδοση Συστήματος </w:t>
            </w:r>
          </w:p>
        </w:tc>
        <w:tc>
          <w:tcPr>
            <w:tcW w:w="862" w:type="pct"/>
            <w:tcBorders>
              <w:top w:val="single" w:sz="6" w:space="0" w:color="auto"/>
              <w:left w:val="single" w:sz="6" w:space="0" w:color="auto"/>
              <w:bottom w:val="single" w:sz="6" w:space="0" w:color="auto"/>
              <w:right w:val="single" w:sz="6" w:space="0" w:color="auto"/>
            </w:tcBorders>
            <w:vAlign w:val="center"/>
          </w:tcPr>
          <w:p w14:paraId="32535843"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426DCFAB" w14:textId="77777777" w:rsidR="007770B4" w:rsidRPr="00F94007" w:rsidRDefault="007770B4" w:rsidP="007770B4">
            <w:pPr>
              <w:suppressAutoHyphens w:val="0"/>
              <w:autoSpaceDE w:val="0"/>
              <w:spacing w:after="60"/>
              <w:rPr>
                <w:rFonts w:ascii="Tahoma" w:eastAsia="SimSun" w:hAnsi="Tahoma" w:cs="Tahoma"/>
                <w:szCs w:val="22"/>
              </w:rPr>
            </w:pPr>
          </w:p>
        </w:tc>
        <w:tc>
          <w:tcPr>
            <w:tcW w:w="856" w:type="pct"/>
            <w:tcBorders>
              <w:top w:val="single" w:sz="6" w:space="0" w:color="auto"/>
              <w:left w:val="single" w:sz="6" w:space="0" w:color="auto"/>
              <w:bottom w:val="single" w:sz="6" w:space="0" w:color="auto"/>
              <w:right w:val="single" w:sz="6" w:space="0" w:color="auto"/>
            </w:tcBorders>
            <w:vAlign w:val="center"/>
          </w:tcPr>
          <w:p w14:paraId="09C497FC"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204D251E" w14:textId="77777777" w:rsidTr="007770B4">
        <w:trPr>
          <w:cantSplit/>
        </w:trPr>
        <w:tc>
          <w:tcPr>
            <w:tcW w:w="283" w:type="pct"/>
            <w:tcBorders>
              <w:top w:val="single" w:sz="6" w:space="0" w:color="auto"/>
              <w:left w:val="single" w:sz="6" w:space="0" w:color="auto"/>
              <w:bottom w:val="single" w:sz="6" w:space="0" w:color="auto"/>
              <w:right w:val="single" w:sz="6" w:space="0" w:color="auto"/>
            </w:tcBorders>
            <w:vAlign w:val="center"/>
          </w:tcPr>
          <w:p w14:paraId="717826A2" w14:textId="79D8D0FE" w:rsidR="007770B4" w:rsidRPr="00F94007" w:rsidRDefault="00A67724" w:rsidP="007770B4">
            <w:pPr>
              <w:suppressAutoHyphens w:val="0"/>
              <w:autoSpaceDE w:val="0"/>
              <w:spacing w:after="60"/>
              <w:rPr>
                <w:rFonts w:ascii="Tahoma" w:eastAsia="SimSun" w:hAnsi="Tahoma" w:cs="Tahoma"/>
                <w:szCs w:val="22"/>
              </w:rPr>
            </w:pPr>
            <w:r w:rsidRPr="00F94007">
              <w:rPr>
                <w:rFonts w:ascii="Tahoma" w:eastAsia="SimSun" w:hAnsi="Tahoma" w:cs="Tahoma"/>
                <w:szCs w:val="22"/>
              </w:rPr>
              <w:t>5</w:t>
            </w:r>
          </w:p>
        </w:tc>
        <w:tc>
          <w:tcPr>
            <w:tcW w:w="2225" w:type="pct"/>
            <w:tcBorders>
              <w:top w:val="single" w:sz="6" w:space="0" w:color="auto"/>
              <w:left w:val="single" w:sz="6" w:space="0" w:color="auto"/>
              <w:bottom w:val="single" w:sz="6" w:space="0" w:color="auto"/>
              <w:right w:val="single" w:sz="6" w:space="0" w:color="auto"/>
            </w:tcBorders>
            <w:vAlign w:val="center"/>
          </w:tcPr>
          <w:p w14:paraId="296F13A2" w14:textId="78F8D432"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Συμμόρφωση στις απαιτήσεις</w:t>
            </w:r>
            <w:r w:rsidR="00234AAF" w:rsidRPr="00F94007">
              <w:rPr>
                <w:rFonts w:ascii="Tahoma" w:eastAsia="SimSun" w:hAnsi="Tahoma" w:cs="Tahoma"/>
                <w:szCs w:val="22"/>
                <w:lang w:val="el-GR"/>
              </w:rPr>
              <w:t xml:space="preserve"> για Προσβασιμότητα - Ευχρηστία </w:t>
            </w:r>
          </w:p>
        </w:tc>
        <w:tc>
          <w:tcPr>
            <w:tcW w:w="862" w:type="pct"/>
            <w:tcBorders>
              <w:top w:val="single" w:sz="6" w:space="0" w:color="auto"/>
              <w:left w:val="single" w:sz="6" w:space="0" w:color="auto"/>
              <w:bottom w:val="single" w:sz="6" w:space="0" w:color="auto"/>
              <w:right w:val="single" w:sz="6" w:space="0" w:color="auto"/>
            </w:tcBorders>
            <w:vAlign w:val="center"/>
          </w:tcPr>
          <w:p w14:paraId="2550EE38"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2CCF8EF2" w14:textId="77777777" w:rsidR="007770B4" w:rsidRPr="00F94007" w:rsidRDefault="007770B4" w:rsidP="007770B4">
            <w:pPr>
              <w:suppressAutoHyphens w:val="0"/>
              <w:autoSpaceDE w:val="0"/>
              <w:spacing w:after="60"/>
              <w:rPr>
                <w:rFonts w:ascii="Tahoma" w:eastAsia="SimSun" w:hAnsi="Tahoma" w:cs="Tahoma"/>
                <w:szCs w:val="22"/>
              </w:rPr>
            </w:pPr>
          </w:p>
        </w:tc>
        <w:tc>
          <w:tcPr>
            <w:tcW w:w="856" w:type="pct"/>
            <w:tcBorders>
              <w:top w:val="single" w:sz="6" w:space="0" w:color="auto"/>
              <w:left w:val="single" w:sz="6" w:space="0" w:color="auto"/>
              <w:bottom w:val="single" w:sz="6" w:space="0" w:color="auto"/>
              <w:right w:val="single" w:sz="6" w:space="0" w:color="auto"/>
            </w:tcBorders>
            <w:vAlign w:val="center"/>
          </w:tcPr>
          <w:p w14:paraId="31ABA106"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53F6065A" w14:textId="77777777" w:rsidTr="007770B4">
        <w:trPr>
          <w:cantSplit/>
        </w:trPr>
        <w:tc>
          <w:tcPr>
            <w:tcW w:w="283" w:type="pct"/>
            <w:tcBorders>
              <w:top w:val="single" w:sz="6" w:space="0" w:color="auto"/>
              <w:left w:val="single" w:sz="6" w:space="0" w:color="auto"/>
              <w:bottom w:val="single" w:sz="6" w:space="0" w:color="auto"/>
              <w:right w:val="single" w:sz="6" w:space="0" w:color="auto"/>
            </w:tcBorders>
            <w:vAlign w:val="center"/>
          </w:tcPr>
          <w:p w14:paraId="4A95C3BE" w14:textId="0DD69F35" w:rsidR="007770B4" w:rsidRPr="00F94007" w:rsidRDefault="00A67724" w:rsidP="007770B4">
            <w:pPr>
              <w:suppressAutoHyphens w:val="0"/>
              <w:autoSpaceDE w:val="0"/>
              <w:spacing w:after="60"/>
              <w:rPr>
                <w:rFonts w:ascii="Tahoma" w:eastAsia="SimSun" w:hAnsi="Tahoma" w:cs="Tahoma"/>
                <w:szCs w:val="22"/>
              </w:rPr>
            </w:pPr>
            <w:r w:rsidRPr="00F94007">
              <w:rPr>
                <w:rFonts w:ascii="Tahoma" w:eastAsia="SimSun" w:hAnsi="Tahoma" w:cs="Tahoma"/>
                <w:szCs w:val="22"/>
              </w:rPr>
              <w:t>6</w:t>
            </w:r>
          </w:p>
        </w:tc>
        <w:tc>
          <w:tcPr>
            <w:tcW w:w="2225" w:type="pct"/>
            <w:tcBorders>
              <w:top w:val="single" w:sz="6" w:space="0" w:color="auto"/>
              <w:left w:val="single" w:sz="6" w:space="0" w:color="auto"/>
              <w:bottom w:val="single" w:sz="6" w:space="0" w:color="auto"/>
              <w:right w:val="single" w:sz="6" w:space="0" w:color="auto"/>
            </w:tcBorders>
            <w:vAlign w:val="center"/>
          </w:tcPr>
          <w:p w14:paraId="6E8333AD" w14:textId="55B2BD88"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Συμμόρφωση στις απαιτήσεις </w:t>
            </w:r>
            <w:r w:rsidR="00234AAF" w:rsidRPr="00F94007">
              <w:rPr>
                <w:rFonts w:ascii="Tahoma" w:eastAsia="SimSun" w:hAnsi="Tahoma" w:cs="Tahoma"/>
                <w:szCs w:val="22"/>
                <w:lang w:val="el-GR"/>
              </w:rPr>
              <w:t xml:space="preserve">για ανοιχτά Πρότυπα και Δεδομένα </w:t>
            </w:r>
          </w:p>
        </w:tc>
        <w:tc>
          <w:tcPr>
            <w:tcW w:w="862" w:type="pct"/>
            <w:tcBorders>
              <w:top w:val="single" w:sz="6" w:space="0" w:color="auto"/>
              <w:left w:val="single" w:sz="6" w:space="0" w:color="auto"/>
              <w:bottom w:val="single" w:sz="6" w:space="0" w:color="auto"/>
              <w:right w:val="single" w:sz="6" w:space="0" w:color="auto"/>
            </w:tcBorders>
            <w:vAlign w:val="center"/>
          </w:tcPr>
          <w:p w14:paraId="3A626404"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6BA3C425" w14:textId="77777777" w:rsidR="007770B4" w:rsidRPr="00F94007" w:rsidRDefault="007770B4" w:rsidP="007770B4">
            <w:pPr>
              <w:suppressAutoHyphens w:val="0"/>
              <w:autoSpaceDE w:val="0"/>
              <w:spacing w:after="60"/>
              <w:rPr>
                <w:rFonts w:ascii="Tahoma" w:eastAsia="SimSun" w:hAnsi="Tahoma" w:cs="Tahoma"/>
                <w:szCs w:val="22"/>
              </w:rPr>
            </w:pPr>
          </w:p>
        </w:tc>
        <w:tc>
          <w:tcPr>
            <w:tcW w:w="856" w:type="pct"/>
            <w:tcBorders>
              <w:top w:val="single" w:sz="6" w:space="0" w:color="auto"/>
              <w:left w:val="single" w:sz="6" w:space="0" w:color="auto"/>
              <w:bottom w:val="single" w:sz="6" w:space="0" w:color="auto"/>
              <w:right w:val="single" w:sz="6" w:space="0" w:color="auto"/>
            </w:tcBorders>
            <w:vAlign w:val="center"/>
          </w:tcPr>
          <w:p w14:paraId="04A89F5B"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2F07AF16" w14:textId="77777777" w:rsidTr="007770B4">
        <w:trPr>
          <w:cantSplit/>
        </w:trPr>
        <w:tc>
          <w:tcPr>
            <w:tcW w:w="283" w:type="pct"/>
            <w:tcBorders>
              <w:top w:val="single" w:sz="6" w:space="0" w:color="auto"/>
              <w:left w:val="single" w:sz="6" w:space="0" w:color="auto"/>
              <w:bottom w:val="single" w:sz="6" w:space="0" w:color="auto"/>
              <w:right w:val="single" w:sz="6" w:space="0" w:color="auto"/>
            </w:tcBorders>
            <w:vAlign w:val="center"/>
          </w:tcPr>
          <w:p w14:paraId="205E8F8D" w14:textId="7DA65C56" w:rsidR="007770B4" w:rsidRPr="00F94007" w:rsidRDefault="00A67724" w:rsidP="007770B4">
            <w:pPr>
              <w:suppressAutoHyphens w:val="0"/>
              <w:autoSpaceDE w:val="0"/>
              <w:spacing w:after="60"/>
              <w:rPr>
                <w:rFonts w:ascii="Tahoma" w:eastAsia="SimSun" w:hAnsi="Tahoma" w:cs="Tahoma"/>
                <w:szCs w:val="22"/>
              </w:rPr>
            </w:pPr>
            <w:r w:rsidRPr="00F94007">
              <w:rPr>
                <w:rFonts w:ascii="Tahoma" w:eastAsia="SimSun" w:hAnsi="Tahoma" w:cs="Tahoma"/>
                <w:szCs w:val="22"/>
              </w:rPr>
              <w:t>7</w:t>
            </w:r>
          </w:p>
        </w:tc>
        <w:tc>
          <w:tcPr>
            <w:tcW w:w="2225" w:type="pct"/>
            <w:tcBorders>
              <w:top w:val="single" w:sz="6" w:space="0" w:color="auto"/>
              <w:left w:val="single" w:sz="6" w:space="0" w:color="auto"/>
              <w:bottom w:val="single" w:sz="6" w:space="0" w:color="auto"/>
              <w:right w:val="single" w:sz="6" w:space="0" w:color="auto"/>
            </w:tcBorders>
            <w:vAlign w:val="center"/>
          </w:tcPr>
          <w:p w14:paraId="66B5DA6E" w14:textId="49C39B98"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Συμμόρφωση στις απαιτήσεις</w:t>
            </w:r>
            <w:r w:rsidR="00234AAF" w:rsidRPr="00F94007">
              <w:rPr>
                <w:rFonts w:ascii="Tahoma" w:eastAsia="SimSun" w:hAnsi="Tahoma" w:cs="Tahoma"/>
                <w:szCs w:val="22"/>
                <w:lang w:val="el-GR"/>
              </w:rPr>
              <w:t xml:space="preserve"> για Πολυκαναλική Προσέγγιση </w:t>
            </w:r>
          </w:p>
        </w:tc>
        <w:tc>
          <w:tcPr>
            <w:tcW w:w="862" w:type="pct"/>
            <w:tcBorders>
              <w:top w:val="single" w:sz="6" w:space="0" w:color="auto"/>
              <w:left w:val="single" w:sz="6" w:space="0" w:color="auto"/>
              <w:bottom w:val="single" w:sz="6" w:space="0" w:color="auto"/>
              <w:right w:val="single" w:sz="6" w:space="0" w:color="auto"/>
            </w:tcBorders>
            <w:vAlign w:val="center"/>
          </w:tcPr>
          <w:p w14:paraId="69898F5E"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5D4DE815" w14:textId="77777777" w:rsidR="007770B4" w:rsidRPr="00F94007" w:rsidRDefault="007770B4" w:rsidP="007770B4">
            <w:pPr>
              <w:suppressAutoHyphens w:val="0"/>
              <w:autoSpaceDE w:val="0"/>
              <w:spacing w:after="60"/>
              <w:rPr>
                <w:rFonts w:ascii="Tahoma" w:eastAsia="SimSun" w:hAnsi="Tahoma" w:cs="Tahoma"/>
                <w:szCs w:val="22"/>
              </w:rPr>
            </w:pPr>
          </w:p>
        </w:tc>
        <w:tc>
          <w:tcPr>
            <w:tcW w:w="856" w:type="pct"/>
            <w:tcBorders>
              <w:top w:val="single" w:sz="6" w:space="0" w:color="auto"/>
              <w:left w:val="single" w:sz="6" w:space="0" w:color="auto"/>
              <w:bottom w:val="single" w:sz="6" w:space="0" w:color="auto"/>
              <w:right w:val="single" w:sz="6" w:space="0" w:color="auto"/>
            </w:tcBorders>
            <w:vAlign w:val="center"/>
          </w:tcPr>
          <w:p w14:paraId="10CD4CCB"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35BADB92" w14:textId="77777777" w:rsidTr="007770B4">
        <w:trPr>
          <w:cantSplit/>
        </w:trPr>
        <w:tc>
          <w:tcPr>
            <w:tcW w:w="283" w:type="pct"/>
            <w:tcBorders>
              <w:top w:val="single" w:sz="6" w:space="0" w:color="auto"/>
              <w:left w:val="single" w:sz="6" w:space="0" w:color="auto"/>
              <w:bottom w:val="single" w:sz="6" w:space="0" w:color="auto"/>
              <w:right w:val="single" w:sz="6" w:space="0" w:color="auto"/>
            </w:tcBorders>
            <w:vAlign w:val="center"/>
          </w:tcPr>
          <w:p w14:paraId="54D4A054" w14:textId="72315643" w:rsidR="007770B4" w:rsidRPr="00F94007" w:rsidRDefault="00A67724" w:rsidP="007770B4">
            <w:pPr>
              <w:suppressAutoHyphens w:val="0"/>
              <w:autoSpaceDE w:val="0"/>
              <w:spacing w:after="60"/>
              <w:rPr>
                <w:rFonts w:ascii="Tahoma" w:eastAsia="SimSun" w:hAnsi="Tahoma" w:cs="Tahoma"/>
                <w:szCs w:val="22"/>
              </w:rPr>
            </w:pPr>
            <w:r w:rsidRPr="00F94007">
              <w:rPr>
                <w:rFonts w:ascii="Tahoma" w:eastAsia="SimSun" w:hAnsi="Tahoma" w:cs="Tahoma"/>
                <w:szCs w:val="22"/>
              </w:rPr>
              <w:t>8</w:t>
            </w:r>
          </w:p>
        </w:tc>
        <w:tc>
          <w:tcPr>
            <w:tcW w:w="2225" w:type="pct"/>
            <w:tcBorders>
              <w:top w:val="single" w:sz="6" w:space="0" w:color="auto"/>
              <w:left w:val="single" w:sz="6" w:space="0" w:color="auto"/>
              <w:bottom w:val="single" w:sz="6" w:space="0" w:color="auto"/>
              <w:right w:val="single" w:sz="6" w:space="0" w:color="auto"/>
            </w:tcBorders>
            <w:vAlign w:val="center"/>
          </w:tcPr>
          <w:p w14:paraId="7C179F56" w14:textId="068A7FD9"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Συμμόρφωση στις απαιτήσεις</w:t>
            </w:r>
            <w:r w:rsidR="00234AAF" w:rsidRPr="00F94007">
              <w:rPr>
                <w:rFonts w:ascii="Tahoma" w:eastAsia="SimSun" w:hAnsi="Tahoma" w:cs="Tahoma"/>
                <w:szCs w:val="22"/>
                <w:lang w:val="el-GR"/>
              </w:rPr>
              <w:t xml:space="preserve"> για Άδειες Λογισμικού </w:t>
            </w:r>
          </w:p>
        </w:tc>
        <w:tc>
          <w:tcPr>
            <w:tcW w:w="862" w:type="pct"/>
            <w:tcBorders>
              <w:top w:val="single" w:sz="6" w:space="0" w:color="auto"/>
              <w:left w:val="single" w:sz="6" w:space="0" w:color="auto"/>
              <w:bottom w:val="single" w:sz="6" w:space="0" w:color="auto"/>
              <w:right w:val="single" w:sz="6" w:space="0" w:color="auto"/>
            </w:tcBorders>
            <w:vAlign w:val="center"/>
          </w:tcPr>
          <w:p w14:paraId="3148AADE"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4BCFCD9B" w14:textId="77777777" w:rsidR="007770B4" w:rsidRPr="00F94007" w:rsidRDefault="007770B4" w:rsidP="007770B4">
            <w:pPr>
              <w:suppressAutoHyphens w:val="0"/>
              <w:autoSpaceDE w:val="0"/>
              <w:spacing w:after="60"/>
              <w:rPr>
                <w:rFonts w:ascii="Tahoma" w:eastAsia="SimSun" w:hAnsi="Tahoma" w:cs="Tahoma"/>
                <w:szCs w:val="22"/>
              </w:rPr>
            </w:pPr>
          </w:p>
        </w:tc>
        <w:tc>
          <w:tcPr>
            <w:tcW w:w="856" w:type="pct"/>
            <w:tcBorders>
              <w:top w:val="single" w:sz="6" w:space="0" w:color="auto"/>
              <w:left w:val="single" w:sz="6" w:space="0" w:color="auto"/>
              <w:bottom w:val="single" w:sz="6" w:space="0" w:color="auto"/>
              <w:right w:val="single" w:sz="6" w:space="0" w:color="auto"/>
            </w:tcBorders>
            <w:vAlign w:val="center"/>
          </w:tcPr>
          <w:p w14:paraId="7E0F8DAB"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7C9978E3" w14:textId="77777777" w:rsidTr="007770B4">
        <w:trPr>
          <w:cantSplit/>
        </w:trPr>
        <w:tc>
          <w:tcPr>
            <w:tcW w:w="283" w:type="pct"/>
            <w:tcBorders>
              <w:top w:val="single" w:sz="6" w:space="0" w:color="auto"/>
              <w:left w:val="single" w:sz="6" w:space="0" w:color="auto"/>
              <w:bottom w:val="single" w:sz="6" w:space="0" w:color="auto"/>
              <w:right w:val="single" w:sz="6" w:space="0" w:color="auto"/>
            </w:tcBorders>
            <w:vAlign w:val="center"/>
          </w:tcPr>
          <w:p w14:paraId="5C865305" w14:textId="69C72E77" w:rsidR="007770B4" w:rsidRPr="00F94007" w:rsidRDefault="00A67724" w:rsidP="007770B4">
            <w:pPr>
              <w:suppressAutoHyphens w:val="0"/>
              <w:autoSpaceDE w:val="0"/>
              <w:spacing w:after="60"/>
              <w:rPr>
                <w:rFonts w:ascii="Tahoma" w:eastAsia="SimSun" w:hAnsi="Tahoma" w:cs="Tahoma"/>
                <w:szCs w:val="22"/>
              </w:rPr>
            </w:pPr>
            <w:r w:rsidRPr="00F94007">
              <w:rPr>
                <w:rFonts w:ascii="Tahoma" w:eastAsia="SimSun" w:hAnsi="Tahoma" w:cs="Tahoma"/>
                <w:szCs w:val="22"/>
              </w:rPr>
              <w:t>9</w:t>
            </w:r>
          </w:p>
        </w:tc>
        <w:tc>
          <w:tcPr>
            <w:tcW w:w="2225" w:type="pct"/>
            <w:tcBorders>
              <w:top w:val="single" w:sz="6" w:space="0" w:color="auto"/>
              <w:left w:val="single" w:sz="6" w:space="0" w:color="auto"/>
              <w:bottom w:val="single" w:sz="6" w:space="0" w:color="auto"/>
              <w:right w:val="single" w:sz="6" w:space="0" w:color="auto"/>
            </w:tcBorders>
            <w:vAlign w:val="center"/>
          </w:tcPr>
          <w:p w14:paraId="282BBEA2" w14:textId="6D48E943"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Συμμόρφωση στις απαιτήσεις</w:t>
            </w:r>
            <w:r w:rsidR="00234AAF" w:rsidRPr="00F94007">
              <w:rPr>
                <w:rFonts w:ascii="Tahoma" w:eastAsia="SimSun" w:hAnsi="Tahoma" w:cs="Tahoma"/>
                <w:szCs w:val="22"/>
                <w:lang w:val="el-GR"/>
              </w:rPr>
              <w:t xml:space="preserve"> για Χρονοσήμανση και Πρωτόκολλο </w:t>
            </w:r>
          </w:p>
        </w:tc>
        <w:tc>
          <w:tcPr>
            <w:tcW w:w="862" w:type="pct"/>
            <w:tcBorders>
              <w:top w:val="single" w:sz="6" w:space="0" w:color="auto"/>
              <w:left w:val="single" w:sz="6" w:space="0" w:color="auto"/>
              <w:bottom w:val="single" w:sz="6" w:space="0" w:color="auto"/>
              <w:right w:val="single" w:sz="6" w:space="0" w:color="auto"/>
            </w:tcBorders>
            <w:vAlign w:val="center"/>
          </w:tcPr>
          <w:p w14:paraId="313D2232"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1155ADBC" w14:textId="77777777" w:rsidR="007770B4" w:rsidRPr="00F94007" w:rsidRDefault="007770B4" w:rsidP="007770B4">
            <w:pPr>
              <w:suppressAutoHyphens w:val="0"/>
              <w:autoSpaceDE w:val="0"/>
              <w:spacing w:after="60"/>
              <w:rPr>
                <w:rFonts w:ascii="Tahoma" w:eastAsia="SimSun" w:hAnsi="Tahoma" w:cs="Tahoma"/>
                <w:szCs w:val="22"/>
              </w:rPr>
            </w:pPr>
          </w:p>
        </w:tc>
        <w:tc>
          <w:tcPr>
            <w:tcW w:w="856" w:type="pct"/>
            <w:tcBorders>
              <w:top w:val="single" w:sz="6" w:space="0" w:color="auto"/>
              <w:left w:val="single" w:sz="6" w:space="0" w:color="auto"/>
              <w:bottom w:val="single" w:sz="6" w:space="0" w:color="auto"/>
              <w:right w:val="single" w:sz="6" w:space="0" w:color="auto"/>
            </w:tcBorders>
            <w:vAlign w:val="center"/>
          </w:tcPr>
          <w:p w14:paraId="1EF6C969"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3E6E1BD1" w14:textId="77777777" w:rsidTr="007770B4">
        <w:trPr>
          <w:cantSplit/>
        </w:trPr>
        <w:tc>
          <w:tcPr>
            <w:tcW w:w="283" w:type="pct"/>
            <w:tcBorders>
              <w:top w:val="single" w:sz="6" w:space="0" w:color="auto"/>
              <w:left w:val="single" w:sz="6" w:space="0" w:color="auto"/>
              <w:bottom w:val="single" w:sz="6" w:space="0" w:color="auto"/>
              <w:right w:val="single" w:sz="6" w:space="0" w:color="auto"/>
            </w:tcBorders>
            <w:vAlign w:val="center"/>
          </w:tcPr>
          <w:p w14:paraId="26BFA210" w14:textId="72DB0EED" w:rsidR="007770B4" w:rsidRPr="00F94007" w:rsidRDefault="00A67724" w:rsidP="007770B4">
            <w:pPr>
              <w:suppressAutoHyphens w:val="0"/>
              <w:autoSpaceDE w:val="0"/>
              <w:spacing w:after="60"/>
              <w:rPr>
                <w:rFonts w:ascii="Tahoma" w:eastAsia="SimSun" w:hAnsi="Tahoma" w:cs="Tahoma"/>
                <w:szCs w:val="22"/>
              </w:rPr>
            </w:pPr>
            <w:r w:rsidRPr="00F94007">
              <w:rPr>
                <w:rFonts w:ascii="Tahoma" w:eastAsia="SimSun" w:hAnsi="Tahoma" w:cs="Tahoma"/>
                <w:szCs w:val="22"/>
              </w:rPr>
              <w:t>10</w:t>
            </w:r>
          </w:p>
        </w:tc>
        <w:tc>
          <w:tcPr>
            <w:tcW w:w="2225" w:type="pct"/>
            <w:tcBorders>
              <w:top w:val="single" w:sz="6" w:space="0" w:color="auto"/>
              <w:left w:val="single" w:sz="6" w:space="0" w:color="auto"/>
              <w:bottom w:val="single" w:sz="6" w:space="0" w:color="auto"/>
              <w:right w:val="single" w:sz="6" w:space="0" w:color="auto"/>
            </w:tcBorders>
            <w:vAlign w:val="center"/>
          </w:tcPr>
          <w:p w14:paraId="20B9148F" w14:textId="116F7B70"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Συμμόρφωση στις απαιτήσεις </w:t>
            </w:r>
            <w:r w:rsidR="00234AAF" w:rsidRPr="00F94007">
              <w:rPr>
                <w:rFonts w:ascii="Tahoma" w:eastAsia="SimSun" w:hAnsi="Tahoma" w:cs="Tahoma"/>
                <w:szCs w:val="22"/>
                <w:lang w:val="el-GR"/>
              </w:rPr>
              <w:t xml:space="preserve">για </w:t>
            </w:r>
            <w:r w:rsidR="003D5BCE" w:rsidRPr="004E1524">
              <w:rPr>
                <w:rFonts w:ascii="Tahoma" w:eastAsia="SimSun" w:hAnsi="Tahoma" w:cs="Tahoma"/>
                <w:szCs w:val="22"/>
                <w:lang w:val="el-GR"/>
              </w:rPr>
              <w:t>Δυνατότητες</w:t>
            </w:r>
            <w:r w:rsidR="00234AAF" w:rsidRPr="00F94007">
              <w:rPr>
                <w:rFonts w:ascii="Tahoma" w:eastAsia="SimSun" w:hAnsi="Tahoma" w:cs="Tahoma"/>
                <w:szCs w:val="22"/>
                <w:lang w:val="el-GR"/>
              </w:rPr>
              <w:t xml:space="preserve"> Παραμετροποίησης </w:t>
            </w:r>
          </w:p>
        </w:tc>
        <w:tc>
          <w:tcPr>
            <w:tcW w:w="862" w:type="pct"/>
            <w:tcBorders>
              <w:top w:val="single" w:sz="6" w:space="0" w:color="auto"/>
              <w:left w:val="single" w:sz="6" w:space="0" w:color="auto"/>
              <w:bottom w:val="single" w:sz="6" w:space="0" w:color="auto"/>
              <w:right w:val="single" w:sz="6" w:space="0" w:color="auto"/>
            </w:tcBorders>
            <w:vAlign w:val="center"/>
          </w:tcPr>
          <w:p w14:paraId="77567622"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4AFEDB6E" w14:textId="77777777" w:rsidR="007770B4" w:rsidRPr="00F94007" w:rsidRDefault="007770B4" w:rsidP="007770B4">
            <w:pPr>
              <w:suppressAutoHyphens w:val="0"/>
              <w:autoSpaceDE w:val="0"/>
              <w:spacing w:after="60"/>
              <w:rPr>
                <w:rFonts w:ascii="Tahoma" w:eastAsia="SimSun" w:hAnsi="Tahoma" w:cs="Tahoma"/>
                <w:szCs w:val="22"/>
              </w:rPr>
            </w:pPr>
          </w:p>
        </w:tc>
        <w:tc>
          <w:tcPr>
            <w:tcW w:w="856" w:type="pct"/>
            <w:tcBorders>
              <w:top w:val="single" w:sz="6" w:space="0" w:color="auto"/>
              <w:left w:val="single" w:sz="6" w:space="0" w:color="auto"/>
              <w:bottom w:val="single" w:sz="6" w:space="0" w:color="auto"/>
              <w:right w:val="single" w:sz="6" w:space="0" w:color="auto"/>
            </w:tcBorders>
            <w:vAlign w:val="center"/>
          </w:tcPr>
          <w:p w14:paraId="2E34E626"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67C2C7BA" w14:textId="77777777" w:rsidTr="007770B4">
        <w:trPr>
          <w:cantSplit/>
        </w:trPr>
        <w:tc>
          <w:tcPr>
            <w:tcW w:w="283" w:type="pct"/>
            <w:tcBorders>
              <w:top w:val="single" w:sz="6" w:space="0" w:color="auto"/>
              <w:left w:val="single" w:sz="6" w:space="0" w:color="auto"/>
              <w:bottom w:val="single" w:sz="6" w:space="0" w:color="auto"/>
              <w:right w:val="single" w:sz="6" w:space="0" w:color="auto"/>
            </w:tcBorders>
            <w:vAlign w:val="center"/>
          </w:tcPr>
          <w:p w14:paraId="212DFCDD" w14:textId="09BE010D" w:rsidR="007770B4" w:rsidRPr="00F94007" w:rsidRDefault="00A67724" w:rsidP="007770B4">
            <w:pPr>
              <w:suppressAutoHyphens w:val="0"/>
              <w:autoSpaceDE w:val="0"/>
              <w:spacing w:after="60"/>
              <w:rPr>
                <w:rFonts w:ascii="Tahoma" w:eastAsia="SimSun" w:hAnsi="Tahoma" w:cs="Tahoma"/>
                <w:szCs w:val="22"/>
              </w:rPr>
            </w:pPr>
            <w:r w:rsidRPr="00F94007">
              <w:rPr>
                <w:rFonts w:ascii="Tahoma" w:eastAsia="SimSun" w:hAnsi="Tahoma" w:cs="Tahoma"/>
                <w:szCs w:val="22"/>
              </w:rPr>
              <w:lastRenderedPageBreak/>
              <w:t>11</w:t>
            </w:r>
          </w:p>
        </w:tc>
        <w:tc>
          <w:tcPr>
            <w:tcW w:w="2225" w:type="pct"/>
            <w:tcBorders>
              <w:top w:val="single" w:sz="6" w:space="0" w:color="auto"/>
              <w:left w:val="single" w:sz="6" w:space="0" w:color="auto"/>
              <w:bottom w:val="single" w:sz="6" w:space="0" w:color="auto"/>
              <w:right w:val="single" w:sz="6" w:space="0" w:color="auto"/>
            </w:tcBorders>
            <w:vAlign w:val="center"/>
          </w:tcPr>
          <w:p w14:paraId="7C4A7F40" w14:textId="0E2B7410"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 xml:space="preserve">Συμμόρφωση στις απαιτήσεις </w:t>
            </w:r>
            <w:r w:rsidR="00234AAF" w:rsidRPr="00F94007">
              <w:rPr>
                <w:rFonts w:ascii="Tahoma" w:eastAsia="SimSun" w:hAnsi="Tahoma" w:cs="Tahoma"/>
                <w:szCs w:val="22"/>
                <w:lang w:val="el-GR"/>
              </w:rPr>
              <w:t xml:space="preserve">για Καταγραφή ενεργειών </w:t>
            </w:r>
          </w:p>
        </w:tc>
        <w:tc>
          <w:tcPr>
            <w:tcW w:w="862" w:type="pct"/>
            <w:tcBorders>
              <w:top w:val="single" w:sz="6" w:space="0" w:color="auto"/>
              <w:left w:val="single" w:sz="6" w:space="0" w:color="auto"/>
              <w:bottom w:val="single" w:sz="6" w:space="0" w:color="auto"/>
              <w:right w:val="single" w:sz="6" w:space="0" w:color="auto"/>
            </w:tcBorders>
            <w:vAlign w:val="center"/>
          </w:tcPr>
          <w:p w14:paraId="5100B9B4"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ΝΑΙ</w:t>
            </w:r>
          </w:p>
        </w:tc>
        <w:tc>
          <w:tcPr>
            <w:tcW w:w="774" w:type="pct"/>
            <w:tcBorders>
              <w:top w:val="single" w:sz="6" w:space="0" w:color="auto"/>
              <w:left w:val="single" w:sz="6" w:space="0" w:color="auto"/>
              <w:bottom w:val="single" w:sz="6" w:space="0" w:color="auto"/>
              <w:right w:val="single" w:sz="6" w:space="0" w:color="auto"/>
            </w:tcBorders>
            <w:vAlign w:val="center"/>
          </w:tcPr>
          <w:p w14:paraId="23E1072F" w14:textId="77777777" w:rsidR="007770B4" w:rsidRPr="00F94007" w:rsidRDefault="007770B4" w:rsidP="007770B4">
            <w:pPr>
              <w:suppressAutoHyphens w:val="0"/>
              <w:autoSpaceDE w:val="0"/>
              <w:spacing w:after="60"/>
              <w:rPr>
                <w:rFonts w:ascii="Tahoma" w:eastAsia="SimSun" w:hAnsi="Tahoma" w:cs="Tahoma"/>
                <w:szCs w:val="22"/>
              </w:rPr>
            </w:pPr>
          </w:p>
        </w:tc>
        <w:tc>
          <w:tcPr>
            <w:tcW w:w="856" w:type="pct"/>
            <w:tcBorders>
              <w:top w:val="single" w:sz="6" w:space="0" w:color="auto"/>
              <w:left w:val="single" w:sz="6" w:space="0" w:color="auto"/>
              <w:bottom w:val="single" w:sz="6" w:space="0" w:color="auto"/>
              <w:right w:val="single" w:sz="6" w:space="0" w:color="auto"/>
            </w:tcBorders>
            <w:vAlign w:val="center"/>
          </w:tcPr>
          <w:p w14:paraId="0ADD52EB" w14:textId="77777777" w:rsidR="007770B4" w:rsidRPr="00F94007" w:rsidRDefault="007770B4" w:rsidP="007770B4">
            <w:pPr>
              <w:suppressAutoHyphens w:val="0"/>
              <w:autoSpaceDE w:val="0"/>
              <w:spacing w:after="60"/>
              <w:rPr>
                <w:rFonts w:ascii="Tahoma" w:eastAsia="SimSun" w:hAnsi="Tahoma" w:cs="Tahoma"/>
                <w:szCs w:val="22"/>
              </w:rPr>
            </w:pPr>
          </w:p>
        </w:tc>
      </w:tr>
    </w:tbl>
    <w:p w14:paraId="71EC9CB7" w14:textId="77777777" w:rsidR="007770B4" w:rsidRPr="00ED0349" w:rsidRDefault="007770B4" w:rsidP="007770B4">
      <w:pPr>
        <w:suppressAutoHyphens w:val="0"/>
        <w:autoSpaceDE w:val="0"/>
        <w:spacing w:after="60"/>
        <w:rPr>
          <w:rFonts w:ascii="Tahoma" w:eastAsia="SimSun" w:hAnsi="Tahoma" w:cs="Tahoma"/>
          <w:szCs w:val="22"/>
          <w:lang w:val="el-GR"/>
        </w:rPr>
      </w:pPr>
    </w:p>
    <w:p w14:paraId="1D451E28" w14:textId="77777777" w:rsidR="007770B4" w:rsidRPr="005A3188" w:rsidRDefault="007770B4" w:rsidP="00F94007">
      <w:pPr>
        <w:pStyle w:val="4"/>
        <w:ind w:left="360"/>
        <w:rPr>
          <w:rFonts w:ascii="Tahoma" w:eastAsia="SimSun" w:hAnsi="Tahoma" w:cs="Tahoma"/>
          <w:szCs w:val="22"/>
          <w:lang w:val="en-US"/>
        </w:rPr>
      </w:pPr>
      <w:bookmarkStart w:id="406" w:name="_Ref510099874"/>
      <w:bookmarkStart w:id="407" w:name="_Toc516238343"/>
      <w:bookmarkStart w:id="408" w:name="_Toc56417754"/>
      <w:r w:rsidRPr="00F94007">
        <w:rPr>
          <w:rFonts w:ascii="Tahoma" w:hAnsi="Tahoma" w:cs="Tahoma"/>
          <w:szCs w:val="22"/>
          <w:lang w:val="el-GR"/>
        </w:rPr>
        <w:t>Υπηρεσίες</w:t>
      </w:r>
      <w:bookmarkEnd w:id="406"/>
      <w:bookmarkEnd w:id="407"/>
      <w:bookmarkEnd w:id="408"/>
      <w:r w:rsidRPr="00F94007">
        <w:rPr>
          <w:rFonts w:ascii="Tahoma" w:hAnsi="Tahoma" w:cs="Tahoma"/>
          <w:szCs w:val="22"/>
          <w:lang w:val="el-GR"/>
        </w:rPr>
        <w:t xml:space="preserve"> </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564"/>
        <w:gridCol w:w="4273"/>
        <w:gridCol w:w="1655"/>
        <w:gridCol w:w="1488"/>
        <w:gridCol w:w="1642"/>
      </w:tblGrid>
      <w:tr w:rsidR="007770B4" w:rsidRPr="005A3188" w14:paraId="120F0D05" w14:textId="77777777" w:rsidTr="00234AAF">
        <w:trPr>
          <w:cantSplit/>
          <w:tblHeader/>
        </w:trPr>
        <w:tc>
          <w:tcPr>
            <w:tcW w:w="293" w:type="pct"/>
            <w:tcBorders>
              <w:top w:val="single" w:sz="6" w:space="0" w:color="auto"/>
              <w:left w:val="single" w:sz="6" w:space="0" w:color="auto"/>
              <w:bottom w:val="single" w:sz="6" w:space="0" w:color="auto"/>
              <w:right w:val="single" w:sz="6" w:space="0" w:color="auto"/>
            </w:tcBorders>
            <w:shd w:val="pct15" w:color="auto" w:fill="FFFFFF"/>
            <w:vAlign w:val="center"/>
          </w:tcPr>
          <w:p w14:paraId="7FA299CD"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Α/Α</w:t>
            </w:r>
          </w:p>
        </w:tc>
        <w:tc>
          <w:tcPr>
            <w:tcW w:w="2221" w:type="pct"/>
            <w:tcBorders>
              <w:top w:val="single" w:sz="6" w:space="0" w:color="auto"/>
              <w:left w:val="single" w:sz="6" w:space="0" w:color="auto"/>
              <w:bottom w:val="single" w:sz="6" w:space="0" w:color="auto"/>
              <w:right w:val="single" w:sz="6" w:space="0" w:color="auto"/>
            </w:tcBorders>
            <w:shd w:val="pct15" w:color="auto" w:fill="FFFFFF"/>
            <w:vAlign w:val="center"/>
          </w:tcPr>
          <w:p w14:paraId="1BF3534C"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ΠΡΟΔΙΑΓΡΑΦΗ</w:t>
            </w:r>
          </w:p>
        </w:tc>
        <w:tc>
          <w:tcPr>
            <w:tcW w:w="860" w:type="pct"/>
            <w:tcBorders>
              <w:top w:val="single" w:sz="6" w:space="0" w:color="auto"/>
              <w:left w:val="single" w:sz="6" w:space="0" w:color="auto"/>
              <w:bottom w:val="single" w:sz="6" w:space="0" w:color="auto"/>
              <w:right w:val="single" w:sz="6" w:space="0" w:color="auto"/>
            </w:tcBorders>
            <w:shd w:val="pct15" w:color="auto" w:fill="FFFFFF"/>
            <w:vAlign w:val="center"/>
          </w:tcPr>
          <w:p w14:paraId="60CF4DF8"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ΑΠΑΙΤΗΣΗ</w:t>
            </w:r>
          </w:p>
        </w:tc>
        <w:tc>
          <w:tcPr>
            <w:tcW w:w="773" w:type="pct"/>
            <w:tcBorders>
              <w:top w:val="single" w:sz="6" w:space="0" w:color="auto"/>
              <w:left w:val="single" w:sz="6" w:space="0" w:color="auto"/>
              <w:bottom w:val="single" w:sz="6" w:space="0" w:color="auto"/>
              <w:right w:val="single" w:sz="6" w:space="0" w:color="auto"/>
            </w:tcBorders>
            <w:shd w:val="pct15" w:color="auto" w:fill="FFFFFF"/>
            <w:vAlign w:val="center"/>
          </w:tcPr>
          <w:p w14:paraId="0BEF0840"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ΑΠΑΝΤΗΣΗ</w:t>
            </w:r>
          </w:p>
        </w:tc>
        <w:tc>
          <w:tcPr>
            <w:tcW w:w="853" w:type="pct"/>
            <w:tcBorders>
              <w:top w:val="single" w:sz="6" w:space="0" w:color="auto"/>
              <w:left w:val="single" w:sz="6" w:space="0" w:color="auto"/>
              <w:bottom w:val="single" w:sz="6" w:space="0" w:color="auto"/>
              <w:right w:val="single" w:sz="6" w:space="0" w:color="auto"/>
            </w:tcBorders>
            <w:shd w:val="pct15" w:color="auto" w:fill="FFFFFF"/>
            <w:vAlign w:val="center"/>
          </w:tcPr>
          <w:p w14:paraId="6C1C3AF7"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ΠΑΡΑΠΟΜΠΗ</w:t>
            </w:r>
          </w:p>
        </w:tc>
      </w:tr>
      <w:tr w:rsidR="007770B4" w:rsidRPr="005A3188" w14:paraId="41EA7419" w14:textId="77777777" w:rsidTr="00234AAF">
        <w:trPr>
          <w:cantSplit/>
        </w:trPr>
        <w:tc>
          <w:tcPr>
            <w:tcW w:w="293" w:type="pct"/>
            <w:tcBorders>
              <w:top w:val="single" w:sz="6" w:space="0" w:color="auto"/>
              <w:left w:val="single" w:sz="6" w:space="0" w:color="auto"/>
              <w:bottom w:val="single" w:sz="6" w:space="0" w:color="auto"/>
              <w:right w:val="single" w:sz="6" w:space="0" w:color="auto"/>
            </w:tcBorders>
            <w:vAlign w:val="center"/>
          </w:tcPr>
          <w:p w14:paraId="667332E2" w14:textId="593AF57C" w:rsidR="007770B4" w:rsidRPr="00F94007" w:rsidRDefault="00A67724" w:rsidP="007770B4">
            <w:pPr>
              <w:suppressAutoHyphens w:val="0"/>
              <w:autoSpaceDE w:val="0"/>
              <w:spacing w:after="60"/>
              <w:rPr>
                <w:rFonts w:ascii="Tahoma" w:eastAsia="SimSun" w:hAnsi="Tahoma" w:cs="Tahoma"/>
                <w:szCs w:val="22"/>
              </w:rPr>
            </w:pPr>
            <w:r w:rsidRPr="00F94007">
              <w:rPr>
                <w:rFonts w:ascii="Tahoma" w:eastAsia="SimSun" w:hAnsi="Tahoma" w:cs="Tahoma"/>
                <w:szCs w:val="22"/>
              </w:rPr>
              <w:t>1</w:t>
            </w:r>
          </w:p>
        </w:tc>
        <w:tc>
          <w:tcPr>
            <w:tcW w:w="2221" w:type="pct"/>
            <w:tcBorders>
              <w:top w:val="single" w:sz="6" w:space="0" w:color="auto"/>
              <w:left w:val="single" w:sz="6" w:space="0" w:color="auto"/>
              <w:bottom w:val="single" w:sz="6" w:space="0" w:color="auto"/>
              <w:right w:val="single" w:sz="6" w:space="0" w:color="auto"/>
            </w:tcBorders>
            <w:vAlign w:val="center"/>
          </w:tcPr>
          <w:p w14:paraId="6C73FF89" w14:textId="58472EA9"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Συμμόρφωση στις απαιτήσεις</w:t>
            </w:r>
            <w:r w:rsidR="00234AAF" w:rsidRPr="00F94007">
              <w:rPr>
                <w:rFonts w:ascii="Tahoma" w:eastAsia="SimSun" w:hAnsi="Tahoma" w:cs="Tahoma"/>
                <w:szCs w:val="22"/>
                <w:lang w:val="el-GR"/>
              </w:rPr>
              <w:t xml:space="preserve"> για Μελέτη Υλοποίησης – Ανάλυσης Απαιτήσεων </w:t>
            </w:r>
          </w:p>
        </w:tc>
        <w:tc>
          <w:tcPr>
            <w:tcW w:w="860" w:type="pct"/>
            <w:tcBorders>
              <w:top w:val="single" w:sz="6" w:space="0" w:color="auto"/>
              <w:left w:val="single" w:sz="6" w:space="0" w:color="auto"/>
              <w:bottom w:val="single" w:sz="6" w:space="0" w:color="auto"/>
              <w:right w:val="single" w:sz="6" w:space="0" w:color="auto"/>
            </w:tcBorders>
            <w:vAlign w:val="center"/>
          </w:tcPr>
          <w:p w14:paraId="391F1924"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791442FB" w14:textId="77777777" w:rsidR="007770B4" w:rsidRPr="00F94007" w:rsidRDefault="007770B4" w:rsidP="007770B4">
            <w:pPr>
              <w:suppressAutoHyphens w:val="0"/>
              <w:autoSpaceDE w:val="0"/>
              <w:spacing w:after="60"/>
              <w:rPr>
                <w:rFonts w:ascii="Tahoma" w:eastAsia="SimSun" w:hAnsi="Tahoma" w:cs="Tahoma"/>
                <w:szCs w:val="22"/>
              </w:rPr>
            </w:pPr>
          </w:p>
        </w:tc>
        <w:tc>
          <w:tcPr>
            <w:tcW w:w="853" w:type="pct"/>
            <w:tcBorders>
              <w:top w:val="single" w:sz="6" w:space="0" w:color="auto"/>
              <w:left w:val="single" w:sz="6" w:space="0" w:color="auto"/>
              <w:bottom w:val="single" w:sz="6" w:space="0" w:color="auto"/>
              <w:right w:val="single" w:sz="6" w:space="0" w:color="auto"/>
            </w:tcBorders>
            <w:vAlign w:val="center"/>
          </w:tcPr>
          <w:p w14:paraId="195A8D46"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26C3BDA8" w14:textId="77777777" w:rsidTr="00234AAF">
        <w:trPr>
          <w:cantSplit/>
        </w:trPr>
        <w:tc>
          <w:tcPr>
            <w:tcW w:w="293" w:type="pct"/>
            <w:tcBorders>
              <w:top w:val="single" w:sz="6" w:space="0" w:color="auto"/>
              <w:left w:val="single" w:sz="6" w:space="0" w:color="auto"/>
              <w:bottom w:val="single" w:sz="6" w:space="0" w:color="auto"/>
              <w:right w:val="single" w:sz="6" w:space="0" w:color="auto"/>
            </w:tcBorders>
            <w:vAlign w:val="center"/>
          </w:tcPr>
          <w:p w14:paraId="152D52FB" w14:textId="4E143565" w:rsidR="007770B4" w:rsidRPr="00F94007" w:rsidRDefault="00A67724" w:rsidP="007770B4">
            <w:pPr>
              <w:suppressAutoHyphens w:val="0"/>
              <w:autoSpaceDE w:val="0"/>
              <w:spacing w:after="60"/>
              <w:rPr>
                <w:rFonts w:ascii="Tahoma" w:eastAsia="SimSun" w:hAnsi="Tahoma" w:cs="Tahoma"/>
                <w:szCs w:val="22"/>
              </w:rPr>
            </w:pPr>
            <w:r w:rsidRPr="00F94007">
              <w:rPr>
                <w:rFonts w:ascii="Tahoma" w:eastAsia="SimSun" w:hAnsi="Tahoma" w:cs="Tahoma"/>
                <w:szCs w:val="22"/>
              </w:rPr>
              <w:t>2</w:t>
            </w:r>
          </w:p>
        </w:tc>
        <w:tc>
          <w:tcPr>
            <w:tcW w:w="2221" w:type="pct"/>
            <w:tcBorders>
              <w:top w:val="single" w:sz="6" w:space="0" w:color="auto"/>
              <w:left w:val="single" w:sz="6" w:space="0" w:color="auto"/>
              <w:bottom w:val="single" w:sz="6" w:space="0" w:color="auto"/>
              <w:right w:val="single" w:sz="6" w:space="0" w:color="auto"/>
            </w:tcBorders>
            <w:vAlign w:val="center"/>
          </w:tcPr>
          <w:p w14:paraId="06D533D7" w14:textId="6E96AA42"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Συμμόρφωση στις απαιτήσεις</w:t>
            </w:r>
            <w:r w:rsidR="00234AAF" w:rsidRPr="00F94007">
              <w:rPr>
                <w:rFonts w:ascii="Tahoma" w:eastAsia="SimSun" w:hAnsi="Tahoma" w:cs="Tahoma"/>
                <w:szCs w:val="22"/>
                <w:lang w:val="el-GR"/>
              </w:rPr>
              <w:t xml:space="preserve"> για Υπηρεσίες εκπαίδευσης</w:t>
            </w:r>
          </w:p>
        </w:tc>
        <w:tc>
          <w:tcPr>
            <w:tcW w:w="860" w:type="pct"/>
            <w:tcBorders>
              <w:top w:val="single" w:sz="6" w:space="0" w:color="auto"/>
              <w:left w:val="single" w:sz="6" w:space="0" w:color="auto"/>
              <w:bottom w:val="single" w:sz="6" w:space="0" w:color="auto"/>
              <w:right w:val="single" w:sz="6" w:space="0" w:color="auto"/>
            </w:tcBorders>
            <w:vAlign w:val="center"/>
          </w:tcPr>
          <w:p w14:paraId="3C326B9D"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75573BD3" w14:textId="77777777" w:rsidR="007770B4" w:rsidRPr="00F94007" w:rsidRDefault="007770B4" w:rsidP="007770B4">
            <w:pPr>
              <w:suppressAutoHyphens w:val="0"/>
              <w:autoSpaceDE w:val="0"/>
              <w:spacing w:after="60"/>
              <w:rPr>
                <w:rFonts w:ascii="Tahoma" w:eastAsia="SimSun" w:hAnsi="Tahoma" w:cs="Tahoma"/>
                <w:szCs w:val="22"/>
              </w:rPr>
            </w:pPr>
          </w:p>
        </w:tc>
        <w:tc>
          <w:tcPr>
            <w:tcW w:w="853" w:type="pct"/>
            <w:tcBorders>
              <w:top w:val="single" w:sz="6" w:space="0" w:color="auto"/>
              <w:left w:val="single" w:sz="6" w:space="0" w:color="auto"/>
              <w:bottom w:val="single" w:sz="6" w:space="0" w:color="auto"/>
              <w:right w:val="single" w:sz="6" w:space="0" w:color="auto"/>
            </w:tcBorders>
            <w:vAlign w:val="center"/>
          </w:tcPr>
          <w:p w14:paraId="2E9F0D08"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09167738" w14:textId="77777777" w:rsidTr="00234AAF">
        <w:trPr>
          <w:cantSplit/>
        </w:trPr>
        <w:tc>
          <w:tcPr>
            <w:tcW w:w="293" w:type="pct"/>
            <w:tcBorders>
              <w:top w:val="single" w:sz="6" w:space="0" w:color="auto"/>
              <w:left w:val="single" w:sz="6" w:space="0" w:color="auto"/>
              <w:bottom w:val="single" w:sz="6" w:space="0" w:color="auto"/>
              <w:right w:val="single" w:sz="6" w:space="0" w:color="auto"/>
            </w:tcBorders>
            <w:vAlign w:val="center"/>
          </w:tcPr>
          <w:p w14:paraId="3E4F9007" w14:textId="60871282" w:rsidR="007770B4" w:rsidRPr="00F94007" w:rsidRDefault="00A67724" w:rsidP="007770B4">
            <w:pPr>
              <w:suppressAutoHyphens w:val="0"/>
              <w:autoSpaceDE w:val="0"/>
              <w:spacing w:after="60"/>
              <w:rPr>
                <w:rFonts w:ascii="Tahoma" w:eastAsia="SimSun" w:hAnsi="Tahoma" w:cs="Tahoma"/>
                <w:szCs w:val="22"/>
              </w:rPr>
            </w:pPr>
            <w:r w:rsidRPr="00F94007">
              <w:rPr>
                <w:rFonts w:ascii="Tahoma" w:eastAsia="SimSun" w:hAnsi="Tahoma" w:cs="Tahoma"/>
                <w:szCs w:val="22"/>
              </w:rPr>
              <w:t>3</w:t>
            </w:r>
          </w:p>
        </w:tc>
        <w:tc>
          <w:tcPr>
            <w:tcW w:w="2221" w:type="pct"/>
            <w:tcBorders>
              <w:top w:val="single" w:sz="6" w:space="0" w:color="auto"/>
              <w:left w:val="single" w:sz="6" w:space="0" w:color="auto"/>
              <w:bottom w:val="single" w:sz="6" w:space="0" w:color="auto"/>
              <w:right w:val="single" w:sz="6" w:space="0" w:color="auto"/>
            </w:tcBorders>
            <w:vAlign w:val="center"/>
          </w:tcPr>
          <w:p w14:paraId="0D5526A7" w14:textId="6AF2788A"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Συμμόρφωση στις απαιτήσεις</w:t>
            </w:r>
            <w:r w:rsidR="00234AAF" w:rsidRPr="00F94007">
              <w:rPr>
                <w:rFonts w:ascii="Tahoma" w:eastAsia="SimSun" w:hAnsi="Tahoma" w:cs="Tahoma"/>
                <w:szCs w:val="22"/>
                <w:lang w:val="el-GR"/>
              </w:rPr>
              <w:t xml:space="preserve"> για υπηρεσίες </w:t>
            </w:r>
            <w:r w:rsidR="00234AAF" w:rsidRPr="00F94007">
              <w:rPr>
                <w:rFonts w:ascii="Tahoma" w:eastAsia="SimSun" w:hAnsi="Tahoma" w:cs="Tahoma"/>
                <w:szCs w:val="22"/>
                <w:lang w:val="en-US"/>
              </w:rPr>
              <w:t>Help</w:t>
            </w:r>
            <w:r w:rsidR="00234AAF" w:rsidRPr="00F94007">
              <w:rPr>
                <w:rFonts w:ascii="Tahoma" w:eastAsia="SimSun" w:hAnsi="Tahoma" w:cs="Tahoma"/>
                <w:szCs w:val="22"/>
                <w:lang w:val="el-GR"/>
              </w:rPr>
              <w:t xml:space="preserve"> </w:t>
            </w:r>
            <w:r w:rsidR="00234AAF" w:rsidRPr="00F94007">
              <w:rPr>
                <w:rFonts w:ascii="Tahoma" w:eastAsia="SimSun" w:hAnsi="Tahoma" w:cs="Tahoma"/>
                <w:szCs w:val="22"/>
                <w:lang w:val="en-US"/>
              </w:rPr>
              <w:t>Desk</w:t>
            </w:r>
          </w:p>
        </w:tc>
        <w:tc>
          <w:tcPr>
            <w:tcW w:w="860" w:type="pct"/>
            <w:tcBorders>
              <w:top w:val="single" w:sz="6" w:space="0" w:color="auto"/>
              <w:left w:val="single" w:sz="6" w:space="0" w:color="auto"/>
              <w:bottom w:val="single" w:sz="6" w:space="0" w:color="auto"/>
              <w:right w:val="single" w:sz="6" w:space="0" w:color="auto"/>
            </w:tcBorders>
            <w:vAlign w:val="center"/>
          </w:tcPr>
          <w:p w14:paraId="16B87A6F"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3E3DBCC8" w14:textId="77777777" w:rsidR="007770B4" w:rsidRPr="00F94007" w:rsidRDefault="007770B4" w:rsidP="007770B4">
            <w:pPr>
              <w:suppressAutoHyphens w:val="0"/>
              <w:autoSpaceDE w:val="0"/>
              <w:spacing w:after="60"/>
              <w:rPr>
                <w:rFonts w:ascii="Tahoma" w:eastAsia="SimSun" w:hAnsi="Tahoma" w:cs="Tahoma"/>
                <w:szCs w:val="22"/>
              </w:rPr>
            </w:pPr>
          </w:p>
        </w:tc>
        <w:tc>
          <w:tcPr>
            <w:tcW w:w="853" w:type="pct"/>
            <w:tcBorders>
              <w:top w:val="single" w:sz="6" w:space="0" w:color="auto"/>
              <w:left w:val="single" w:sz="6" w:space="0" w:color="auto"/>
              <w:bottom w:val="single" w:sz="6" w:space="0" w:color="auto"/>
              <w:right w:val="single" w:sz="6" w:space="0" w:color="auto"/>
            </w:tcBorders>
            <w:vAlign w:val="center"/>
          </w:tcPr>
          <w:p w14:paraId="618010EE"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6503E2DA" w14:textId="77777777" w:rsidTr="00234AAF">
        <w:trPr>
          <w:cantSplit/>
        </w:trPr>
        <w:tc>
          <w:tcPr>
            <w:tcW w:w="293" w:type="pct"/>
            <w:tcBorders>
              <w:top w:val="single" w:sz="6" w:space="0" w:color="auto"/>
              <w:left w:val="single" w:sz="6" w:space="0" w:color="auto"/>
              <w:bottom w:val="single" w:sz="6" w:space="0" w:color="auto"/>
              <w:right w:val="single" w:sz="6" w:space="0" w:color="auto"/>
            </w:tcBorders>
            <w:vAlign w:val="center"/>
          </w:tcPr>
          <w:p w14:paraId="1AD1AF47" w14:textId="32FCDE43" w:rsidR="007770B4" w:rsidRPr="00F94007" w:rsidRDefault="00A67724" w:rsidP="007770B4">
            <w:pPr>
              <w:suppressAutoHyphens w:val="0"/>
              <w:autoSpaceDE w:val="0"/>
              <w:spacing w:after="60"/>
              <w:rPr>
                <w:rFonts w:ascii="Tahoma" w:eastAsia="SimSun" w:hAnsi="Tahoma" w:cs="Tahoma"/>
                <w:szCs w:val="22"/>
              </w:rPr>
            </w:pPr>
            <w:r w:rsidRPr="00F94007">
              <w:rPr>
                <w:rFonts w:ascii="Tahoma" w:eastAsia="SimSun" w:hAnsi="Tahoma" w:cs="Tahoma"/>
                <w:szCs w:val="22"/>
              </w:rPr>
              <w:t>4</w:t>
            </w:r>
          </w:p>
        </w:tc>
        <w:tc>
          <w:tcPr>
            <w:tcW w:w="2221" w:type="pct"/>
            <w:tcBorders>
              <w:top w:val="single" w:sz="6" w:space="0" w:color="auto"/>
              <w:left w:val="single" w:sz="6" w:space="0" w:color="auto"/>
              <w:bottom w:val="single" w:sz="6" w:space="0" w:color="auto"/>
              <w:right w:val="single" w:sz="6" w:space="0" w:color="auto"/>
            </w:tcBorders>
            <w:vAlign w:val="center"/>
          </w:tcPr>
          <w:p w14:paraId="793DF5CE" w14:textId="07A3C126"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Συμμόρφωση στις απαιτήσεις</w:t>
            </w:r>
            <w:r w:rsidR="00234AAF" w:rsidRPr="00F94007">
              <w:rPr>
                <w:rFonts w:ascii="Tahoma" w:eastAsia="SimSun" w:hAnsi="Tahoma" w:cs="Tahoma"/>
                <w:szCs w:val="22"/>
                <w:lang w:val="el-GR"/>
              </w:rPr>
              <w:t xml:space="preserve"> για Υπηρεσίες Φάσης </w:t>
            </w:r>
            <w:r w:rsidR="00A67724" w:rsidRPr="00F94007">
              <w:rPr>
                <w:rFonts w:ascii="Tahoma" w:eastAsia="SimSun" w:hAnsi="Tahoma" w:cs="Tahoma"/>
                <w:szCs w:val="22"/>
                <w:lang w:val="el-GR"/>
              </w:rPr>
              <w:t>Δ</w:t>
            </w:r>
            <w:r w:rsidR="00234AAF" w:rsidRPr="00F94007">
              <w:rPr>
                <w:rFonts w:ascii="Tahoma" w:eastAsia="SimSun" w:hAnsi="Tahoma" w:cs="Tahoma"/>
                <w:szCs w:val="22"/>
                <w:lang w:val="el-GR"/>
              </w:rPr>
              <w:t>οκιμαστικής Λειτουργίας</w:t>
            </w:r>
          </w:p>
        </w:tc>
        <w:tc>
          <w:tcPr>
            <w:tcW w:w="860" w:type="pct"/>
            <w:tcBorders>
              <w:top w:val="single" w:sz="6" w:space="0" w:color="auto"/>
              <w:left w:val="single" w:sz="6" w:space="0" w:color="auto"/>
              <w:bottom w:val="single" w:sz="6" w:space="0" w:color="auto"/>
              <w:right w:val="single" w:sz="6" w:space="0" w:color="auto"/>
            </w:tcBorders>
            <w:vAlign w:val="center"/>
          </w:tcPr>
          <w:p w14:paraId="590BD6D2"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363D2136" w14:textId="77777777" w:rsidR="007770B4" w:rsidRPr="00F94007" w:rsidRDefault="007770B4" w:rsidP="007770B4">
            <w:pPr>
              <w:suppressAutoHyphens w:val="0"/>
              <w:autoSpaceDE w:val="0"/>
              <w:spacing w:after="60"/>
              <w:rPr>
                <w:rFonts w:ascii="Tahoma" w:eastAsia="SimSun" w:hAnsi="Tahoma" w:cs="Tahoma"/>
                <w:szCs w:val="22"/>
              </w:rPr>
            </w:pPr>
          </w:p>
        </w:tc>
        <w:tc>
          <w:tcPr>
            <w:tcW w:w="853" w:type="pct"/>
            <w:tcBorders>
              <w:top w:val="single" w:sz="6" w:space="0" w:color="auto"/>
              <w:left w:val="single" w:sz="6" w:space="0" w:color="auto"/>
              <w:bottom w:val="single" w:sz="6" w:space="0" w:color="auto"/>
              <w:right w:val="single" w:sz="6" w:space="0" w:color="auto"/>
            </w:tcBorders>
            <w:vAlign w:val="center"/>
          </w:tcPr>
          <w:p w14:paraId="622FF62C" w14:textId="77777777" w:rsidR="007770B4" w:rsidRPr="00F94007" w:rsidRDefault="007770B4" w:rsidP="007770B4">
            <w:pPr>
              <w:suppressAutoHyphens w:val="0"/>
              <w:autoSpaceDE w:val="0"/>
              <w:spacing w:after="60"/>
              <w:rPr>
                <w:rFonts w:ascii="Tahoma" w:eastAsia="SimSun" w:hAnsi="Tahoma" w:cs="Tahoma"/>
                <w:szCs w:val="22"/>
              </w:rPr>
            </w:pPr>
          </w:p>
        </w:tc>
      </w:tr>
      <w:tr w:rsidR="007770B4" w:rsidRPr="005A3188" w14:paraId="3448B9EC" w14:textId="77777777" w:rsidTr="00234AAF">
        <w:trPr>
          <w:cantSplit/>
        </w:trPr>
        <w:tc>
          <w:tcPr>
            <w:tcW w:w="293" w:type="pct"/>
            <w:tcBorders>
              <w:top w:val="single" w:sz="6" w:space="0" w:color="auto"/>
              <w:left w:val="single" w:sz="6" w:space="0" w:color="auto"/>
              <w:bottom w:val="single" w:sz="6" w:space="0" w:color="auto"/>
              <w:right w:val="single" w:sz="6" w:space="0" w:color="auto"/>
            </w:tcBorders>
            <w:vAlign w:val="center"/>
          </w:tcPr>
          <w:p w14:paraId="7E6FE92E" w14:textId="31C122FD" w:rsidR="007770B4" w:rsidRPr="00F94007" w:rsidRDefault="00A67724" w:rsidP="007770B4">
            <w:pPr>
              <w:suppressAutoHyphens w:val="0"/>
              <w:autoSpaceDE w:val="0"/>
              <w:spacing w:after="60"/>
              <w:rPr>
                <w:rFonts w:ascii="Tahoma" w:eastAsia="SimSun" w:hAnsi="Tahoma" w:cs="Tahoma"/>
                <w:szCs w:val="22"/>
              </w:rPr>
            </w:pPr>
            <w:r w:rsidRPr="00F94007">
              <w:rPr>
                <w:rFonts w:ascii="Tahoma" w:eastAsia="SimSun" w:hAnsi="Tahoma" w:cs="Tahoma"/>
                <w:szCs w:val="22"/>
              </w:rPr>
              <w:t>5</w:t>
            </w:r>
          </w:p>
        </w:tc>
        <w:tc>
          <w:tcPr>
            <w:tcW w:w="2221" w:type="pct"/>
            <w:tcBorders>
              <w:top w:val="single" w:sz="6" w:space="0" w:color="auto"/>
              <w:left w:val="single" w:sz="6" w:space="0" w:color="auto"/>
              <w:bottom w:val="single" w:sz="6" w:space="0" w:color="auto"/>
              <w:right w:val="single" w:sz="6" w:space="0" w:color="auto"/>
            </w:tcBorders>
            <w:vAlign w:val="center"/>
          </w:tcPr>
          <w:p w14:paraId="265180C6" w14:textId="1AB33B44" w:rsidR="007770B4" w:rsidRPr="00F94007" w:rsidRDefault="007770B4" w:rsidP="007770B4">
            <w:pPr>
              <w:suppressAutoHyphens w:val="0"/>
              <w:autoSpaceDE w:val="0"/>
              <w:spacing w:after="60"/>
              <w:rPr>
                <w:rFonts w:ascii="Tahoma" w:eastAsia="SimSun" w:hAnsi="Tahoma" w:cs="Tahoma"/>
                <w:szCs w:val="22"/>
                <w:lang w:val="el-GR"/>
              </w:rPr>
            </w:pPr>
            <w:r w:rsidRPr="00F94007">
              <w:rPr>
                <w:rFonts w:ascii="Tahoma" w:eastAsia="SimSun" w:hAnsi="Tahoma" w:cs="Tahoma"/>
                <w:szCs w:val="22"/>
                <w:lang w:val="el-GR"/>
              </w:rPr>
              <w:t>Συμμόρφωση στις απαιτήσεις</w:t>
            </w:r>
            <w:r w:rsidR="00234AAF" w:rsidRPr="00F94007">
              <w:rPr>
                <w:rFonts w:ascii="Tahoma" w:eastAsia="SimSun" w:hAnsi="Tahoma" w:cs="Tahoma"/>
                <w:szCs w:val="22"/>
                <w:lang w:val="el-GR"/>
              </w:rPr>
              <w:t xml:space="preserve"> για Υπηρεσίες Εγγύησης και Συντήρ</w:t>
            </w:r>
            <w:r w:rsidR="00A67724" w:rsidRPr="00F94007">
              <w:rPr>
                <w:rFonts w:ascii="Tahoma" w:eastAsia="SimSun" w:hAnsi="Tahoma" w:cs="Tahoma"/>
                <w:szCs w:val="22"/>
                <w:lang w:val="el-GR"/>
              </w:rPr>
              <w:t>η</w:t>
            </w:r>
            <w:r w:rsidR="00234AAF" w:rsidRPr="00F94007">
              <w:rPr>
                <w:rFonts w:ascii="Tahoma" w:eastAsia="SimSun" w:hAnsi="Tahoma" w:cs="Tahoma"/>
                <w:szCs w:val="22"/>
                <w:lang w:val="el-GR"/>
              </w:rPr>
              <w:t>σης</w:t>
            </w:r>
            <w:r w:rsidRPr="00F94007">
              <w:rPr>
                <w:rFonts w:ascii="Tahoma" w:eastAsia="SimSun" w:hAnsi="Tahoma" w:cs="Tahoma"/>
                <w:szCs w:val="22"/>
                <w:lang w:val="el-GR"/>
              </w:rPr>
              <w:t xml:space="preserve"> </w:t>
            </w:r>
          </w:p>
        </w:tc>
        <w:tc>
          <w:tcPr>
            <w:tcW w:w="860" w:type="pct"/>
            <w:tcBorders>
              <w:top w:val="single" w:sz="6" w:space="0" w:color="auto"/>
              <w:left w:val="single" w:sz="6" w:space="0" w:color="auto"/>
              <w:bottom w:val="single" w:sz="6" w:space="0" w:color="auto"/>
              <w:right w:val="single" w:sz="6" w:space="0" w:color="auto"/>
            </w:tcBorders>
            <w:vAlign w:val="center"/>
          </w:tcPr>
          <w:p w14:paraId="1FC5F789" w14:textId="77777777" w:rsidR="007770B4" w:rsidRPr="00F94007" w:rsidRDefault="007770B4" w:rsidP="007770B4">
            <w:pPr>
              <w:suppressAutoHyphens w:val="0"/>
              <w:autoSpaceDE w:val="0"/>
              <w:spacing w:after="60"/>
              <w:rPr>
                <w:rFonts w:ascii="Tahoma" w:eastAsia="SimSun" w:hAnsi="Tahoma" w:cs="Tahoma"/>
                <w:szCs w:val="22"/>
              </w:rPr>
            </w:pPr>
            <w:r w:rsidRPr="00F94007">
              <w:rPr>
                <w:rFonts w:ascii="Tahoma" w:eastAsia="SimSun" w:hAnsi="Tahoma" w:cs="Tahoma"/>
                <w:szCs w:val="22"/>
              </w:rPr>
              <w:t>ΝΑΙ</w:t>
            </w:r>
          </w:p>
        </w:tc>
        <w:tc>
          <w:tcPr>
            <w:tcW w:w="773" w:type="pct"/>
            <w:tcBorders>
              <w:top w:val="single" w:sz="6" w:space="0" w:color="auto"/>
              <w:left w:val="single" w:sz="6" w:space="0" w:color="auto"/>
              <w:bottom w:val="single" w:sz="6" w:space="0" w:color="auto"/>
              <w:right w:val="single" w:sz="6" w:space="0" w:color="auto"/>
            </w:tcBorders>
            <w:vAlign w:val="center"/>
          </w:tcPr>
          <w:p w14:paraId="08B600D0" w14:textId="77777777" w:rsidR="007770B4" w:rsidRPr="00F94007" w:rsidRDefault="007770B4" w:rsidP="007770B4">
            <w:pPr>
              <w:suppressAutoHyphens w:val="0"/>
              <w:autoSpaceDE w:val="0"/>
              <w:spacing w:after="60"/>
              <w:rPr>
                <w:rFonts w:ascii="Tahoma" w:eastAsia="SimSun" w:hAnsi="Tahoma" w:cs="Tahoma"/>
                <w:szCs w:val="22"/>
              </w:rPr>
            </w:pPr>
          </w:p>
        </w:tc>
        <w:tc>
          <w:tcPr>
            <w:tcW w:w="853" w:type="pct"/>
            <w:tcBorders>
              <w:top w:val="single" w:sz="6" w:space="0" w:color="auto"/>
              <w:left w:val="single" w:sz="6" w:space="0" w:color="auto"/>
              <w:bottom w:val="single" w:sz="6" w:space="0" w:color="auto"/>
              <w:right w:val="single" w:sz="6" w:space="0" w:color="auto"/>
            </w:tcBorders>
            <w:vAlign w:val="center"/>
          </w:tcPr>
          <w:p w14:paraId="4949EE53" w14:textId="77777777" w:rsidR="007770B4" w:rsidRPr="00F94007" w:rsidRDefault="007770B4" w:rsidP="007770B4">
            <w:pPr>
              <w:suppressAutoHyphens w:val="0"/>
              <w:autoSpaceDE w:val="0"/>
              <w:spacing w:after="60"/>
              <w:rPr>
                <w:rFonts w:ascii="Tahoma" w:eastAsia="SimSun" w:hAnsi="Tahoma" w:cs="Tahoma"/>
                <w:szCs w:val="22"/>
              </w:rPr>
            </w:pPr>
          </w:p>
        </w:tc>
      </w:tr>
    </w:tbl>
    <w:p w14:paraId="6CEA5E63" w14:textId="77777777" w:rsidR="007770B4" w:rsidRDefault="007770B4">
      <w:pPr>
        <w:suppressAutoHyphens w:val="0"/>
        <w:autoSpaceDE w:val="0"/>
        <w:spacing w:after="60"/>
        <w:rPr>
          <w:rFonts w:ascii="Tahoma" w:eastAsia="SimSun" w:hAnsi="Tahoma" w:cs="Tahoma"/>
          <w:szCs w:val="22"/>
          <w:lang w:val="el-GR"/>
        </w:rPr>
      </w:pPr>
    </w:p>
    <w:p w14:paraId="1A6C4F47" w14:textId="3265BC9C" w:rsidR="007770B4" w:rsidRDefault="007770B4">
      <w:pPr>
        <w:suppressAutoHyphens w:val="0"/>
        <w:autoSpaceDE w:val="0"/>
        <w:spacing w:after="60"/>
        <w:rPr>
          <w:rFonts w:ascii="Tahoma" w:eastAsia="SimSun" w:hAnsi="Tahoma" w:cs="Tahoma"/>
          <w:szCs w:val="22"/>
          <w:lang w:val="el-GR"/>
        </w:rPr>
      </w:pPr>
    </w:p>
    <w:p w14:paraId="04018AC9" w14:textId="77777777" w:rsidR="007770B4" w:rsidRPr="007770B4" w:rsidRDefault="007770B4">
      <w:pPr>
        <w:suppressAutoHyphens w:val="0"/>
        <w:autoSpaceDE w:val="0"/>
        <w:spacing w:after="60"/>
        <w:rPr>
          <w:rFonts w:ascii="Tahoma" w:eastAsia="SimSun" w:hAnsi="Tahoma" w:cs="Tahoma"/>
          <w:szCs w:val="22"/>
          <w:lang w:val="el-GR"/>
        </w:rPr>
      </w:pPr>
    </w:p>
    <w:p w14:paraId="39DB87DD" w14:textId="18A591ED" w:rsidR="00166662" w:rsidRPr="00603221" w:rsidRDefault="003355E7" w:rsidP="007770B4">
      <w:pPr>
        <w:suppressAutoHyphens w:val="0"/>
        <w:autoSpaceDE w:val="0"/>
        <w:spacing w:after="60"/>
        <w:rPr>
          <w:rFonts w:ascii="Tahoma" w:eastAsia="SimSun" w:hAnsi="Tahoma" w:cs="Tahoma"/>
          <w:i/>
          <w:iCs/>
          <w:color w:val="5B9BD5"/>
          <w:szCs w:val="22"/>
          <w:lang w:val="el-GR"/>
        </w:rPr>
        <w:sectPr w:rsidR="00166662" w:rsidRPr="00603221" w:rsidSect="00DF02B0">
          <w:pgSz w:w="11906" w:h="16838"/>
          <w:pgMar w:top="1134" w:right="1134" w:bottom="1134" w:left="1134" w:header="720" w:footer="709" w:gutter="0"/>
          <w:cols w:space="720"/>
          <w:titlePg/>
          <w:docGrid w:linePitch="360"/>
        </w:sectPr>
      </w:pPr>
      <w:r w:rsidRPr="00603221">
        <w:rPr>
          <w:rFonts w:ascii="Tahoma" w:eastAsia="SimSun" w:hAnsi="Tahoma" w:cs="Tahoma"/>
          <w:i/>
          <w:iCs/>
          <w:color w:val="5B9BD5"/>
          <w:szCs w:val="22"/>
          <w:lang w:val="el-GR"/>
        </w:rPr>
        <w:t xml:space="preserve"> </w:t>
      </w:r>
    </w:p>
    <w:p w14:paraId="35F80838" w14:textId="01AE0FE6" w:rsidR="008338F0" w:rsidRPr="00603221" w:rsidRDefault="003355E7" w:rsidP="003A109E">
      <w:pPr>
        <w:pStyle w:val="2"/>
        <w:rPr>
          <w:rFonts w:ascii="Tahoma" w:hAnsi="Tahoma" w:cs="Tahoma"/>
          <w:color w:val="000099"/>
          <w:sz w:val="22"/>
          <w:lang w:val="el-GR"/>
        </w:rPr>
      </w:pPr>
      <w:bookmarkStart w:id="409" w:name="_Ref496624736"/>
      <w:bookmarkStart w:id="410" w:name="_Ref496624788"/>
      <w:bookmarkStart w:id="411" w:name="_Toc56417755"/>
      <w:r w:rsidRPr="00603221">
        <w:rPr>
          <w:rFonts w:ascii="Tahoma" w:hAnsi="Tahoma" w:cs="Tahoma"/>
          <w:color w:val="000099"/>
          <w:sz w:val="22"/>
          <w:lang w:val="el-GR"/>
        </w:rPr>
        <w:lastRenderedPageBreak/>
        <w:t xml:space="preserve">ΠΑΡΑΡΤΗΜΑ ΙΙI – </w:t>
      </w:r>
      <w:r w:rsidR="004A23B9" w:rsidRPr="00603221">
        <w:rPr>
          <w:rFonts w:ascii="Tahoma" w:hAnsi="Tahoma" w:cs="Tahoma"/>
          <w:color w:val="000099"/>
          <w:sz w:val="22"/>
          <w:lang w:val="el-GR"/>
        </w:rPr>
        <w:t>ΕΥΡΩΠΑΙΚΟ ΕΝΙΑΙΟ ΕΓΓΡΑΦΟ ΣΥΜΒΑΣΗΣ (ΕΕΕΣ)</w:t>
      </w:r>
      <w:bookmarkEnd w:id="409"/>
      <w:bookmarkEnd w:id="410"/>
      <w:bookmarkEnd w:id="411"/>
    </w:p>
    <w:p w14:paraId="0F71C191" w14:textId="77777777" w:rsidR="000F62F0" w:rsidRPr="00603221" w:rsidRDefault="000F62F0" w:rsidP="00C35C21">
      <w:pPr>
        <w:pStyle w:val="4"/>
        <w:rPr>
          <w:rFonts w:ascii="Tahoma" w:hAnsi="Tahoma" w:cs="Tahoma"/>
          <w:szCs w:val="22"/>
          <w:lang w:val="el-GR"/>
        </w:rPr>
      </w:pPr>
      <w:bookmarkStart w:id="412" w:name="_Ref510086970"/>
      <w:bookmarkStart w:id="413" w:name="_Toc56417756"/>
      <w:r w:rsidRPr="00603221">
        <w:rPr>
          <w:rFonts w:ascii="Tahoma" w:hAnsi="Tahoma" w:cs="Tahoma"/>
          <w:szCs w:val="22"/>
          <w:lang w:val="el-GR"/>
        </w:rPr>
        <w:t>ΕΥΡΩΠΑΙΚΟ ΕΝΙΑΙΟ ΕΓΓΡΑΦΟ ΣΥΜΒΑΣΗΣ (ΕΕΕΣ)</w:t>
      </w:r>
      <w:bookmarkEnd w:id="412"/>
      <w:bookmarkEnd w:id="413"/>
      <w:r w:rsidRPr="00603221">
        <w:rPr>
          <w:rFonts w:ascii="Tahoma" w:hAnsi="Tahoma" w:cs="Tahoma"/>
          <w:szCs w:val="22"/>
          <w:lang w:val="el-GR"/>
        </w:rPr>
        <w:t xml:space="preserve"> </w:t>
      </w:r>
    </w:p>
    <w:p w14:paraId="6FDC6C78" w14:textId="77777777" w:rsidR="00A4737C" w:rsidRPr="00A4737C" w:rsidRDefault="00A4737C" w:rsidP="00A4737C">
      <w:pPr>
        <w:pStyle w:val="normalwithoutspacing"/>
        <w:rPr>
          <w:rFonts w:ascii="Tahoma" w:hAnsi="Tahoma" w:cs="Tahoma"/>
          <w:szCs w:val="22"/>
        </w:rPr>
      </w:pPr>
      <w:r w:rsidRPr="00A4737C">
        <w:rPr>
          <w:rFonts w:ascii="Tahoma" w:hAnsi="Tahoma" w:cs="Tahoma"/>
          <w:szCs w:val="22"/>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763A1DF1" w14:textId="77777777" w:rsidR="00A4737C" w:rsidRPr="00A4737C" w:rsidRDefault="00A4737C" w:rsidP="00A4737C">
      <w:pPr>
        <w:pStyle w:val="normalwithoutspacing"/>
        <w:rPr>
          <w:rFonts w:ascii="Tahoma" w:hAnsi="Tahoma" w:cs="Tahoma"/>
          <w:szCs w:val="22"/>
        </w:rPr>
      </w:pPr>
      <w:r w:rsidRPr="00A4737C">
        <w:rPr>
          <w:rFonts w:ascii="Tahoma" w:hAnsi="Tahoma" w:cs="Tahoma"/>
          <w:szCs w:val="22"/>
        </w:rPr>
        <w:t xml:space="preserve">Συνημμένα της παρούσας διακήρυξης περιλαμβάνονται: </w:t>
      </w:r>
    </w:p>
    <w:p w14:paraId="329CEF73" w14:textId="7CDF32CD" w:rsidR="00E015AE" w:rsidRPr="00A4737C" w:rsidRDefault="00A4737C" w:rsidP="00EB3381">
      <w:pPr>
        <w:pStyle w:val="normalwithoutspacing"/>
        <w:numPr>
          <w:ilvl w:val="0"/>
          <w:numId w:val="23"/>
        </w:numPr>
        <w:rPr>
          <w:rFonts w:ascii="Tahoma" w:hAnsi="Tahoma" w:cs="Tahoma"/>
          <w:szCs w:val="22"/>
        </w:rPr>
      </w:pPr>
      <w:r w:rsidRPr="00A4737C">
        <w:rPr>
          <w:rFonts w:ascii="Tahoma" w:hAnsi="Tahoma" w:cs="Tahoma"/>
          <w:szCs w:val="22"/>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18C35049" w14:textId="7F2A601D" w:rsidR="00A4737C" w:rsidRPr="00DA5EFE" w:rsidRDefault="00A4737C" w:rsidP="00F94007">
      <w:pPr>
        <w:pStyle w:val="normalwithoutspacing"/>
        <w:numPr>
          <w:ilvl w:val="0"/>
          <w:numId w:val="23"/>
        </w:numPr>
        <w:rPr>
          <w:rFonts w:ascii="Tahoma" w:hAnsi="Tahoma" w:cs="Tahoma"/>
          <w:szCs w:val="22"/>
        </w:rPr>
      </w:pPr>
      <w:r w:rsidRPr="00ED0349">
        <w:rPr>
          <w:rFonts w:ascii="Tahoma" w:hAnsi="Tahoma" w:cs="Tahoma"/>
          <w:szCs w:val="22"/>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μέσω της υπηρεσίας </w:t>
      </w:r>
      <w:r w:rsidR="00BC44B2" w:rsidRPr="00BB0C0F">
        <w:rPr>
          <w:rFonts w:ascii="Tahoma" w:hAnsi="Tahoma" w:cs="Tahoma"/>
          <w:szCs w:val="22"/>
          <w:lang w:eastAsia="en-US"/>
        </w:rPr>
        <w:t>https://espdint.eprocurem</w:t>
      </w:r>
      <w:r w:rsidR="00BC44B2" w:rsidRPr="00DA5EFE">
        <w:rPr>
          <w:rFonts w:ascii="Tahoma" w:hAnsi="Tahoma" w:cs="Tahoma"/>
          <w:szCs w:val="22"/>
          <w:lang w:eastAsia="en-US"/>
        </w:rPr>
        <w:t>ent.gov.gr/.</w:t>
      </w:r>
      <w:r w:rsidRPr="00DA5EFE">
        <w:rPr>
          <w:rFonts w:ascii="Tahoma" w:hAnsi="Tahoma"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44B860E0" w14:textId="77777777" w:rsidR="000F62F0" w:rsidRPr="00603221" w:rsidRDefault="000F62F0">
      <w:pPr>
        <w:pStyle w:val="normalwithoutspacing"/>
        <w:rPr>
          <w:rFonts w:ascii="Tahoma" w:hAnsi="Tahoma" w:cs="Tahoma"/>
          <w:i/>
          <w:color w:val="5B9BD5"/>
          <w:szCs w:val="22"/>
        </w:rPr>
      </w:pPr>
    </w:p>
    <w:p w14:paraId="4A63159B" w14:textId="77777777" w:rsidR="00166662" w:rsidRPr="00603221" w:rsidRDefault="00166662">
      <w:pPr>
        <w:pStyle w:val="normalwithoutspacing"/>
        <w:rPr>
          <w:rFonts w:ascii="Tahoma" w:hAnsi="Tahoma" w:cs="Tahoma"/>
          <w:i/>
          <w:color w:val="5B9BD5"/>
          <w:szCs w:val="22"/>
        </w:rPr>
        <w:sectPr w:rsidR="00166662" w:rsidRPr="00603221" w:rsidSect="00DF02B0">
          <w:pgSz w:w="11906" w:h="16838"/>
          <w:pgMar w:top="1134" w:right="1134" w:bottom="1134" w:left="1134" w:header="720" w:footer="709" w:gutter="0"/>
          <w:cols w:space="720"/>
          <w:titlePg/>
          <w:docGrid w:linePitch="360"/>
        </w:sectPr>
      </w:pPr>
    </w:p>
    <w:p w14:paraId="5640BD7F" w14:textId="77777777" w:rsidR="008338F0" w:rsidRPr="00603221" w:rsidRDefault="008338F0">
      <w:pPr>
        <w:pStyle w:val="normalwithoutspacing"/>
        <w:rPr>
          <w:rFonts w:ascii="Tahoma" w:hAnsi="Tahoma" w:cs="Tahoma"/>
          <w:i/>
          <w:color w:val="5B9BD5"/>
          <w:szCs w:val="22"/>
        </w:rPr>
      </w:pPr>
    </w:p>
    <w:p w14:paraId="0CB29817" w14:textId="77777777" w:rsidR="006E4901" w:rsidRPr="00603221" w:rsidRDefault="003355E7" w:rsidP="003A109E">
      <w:pPr>
        <w:pStyle w:val="2"/>
        <w:rPr>
          <w:rFonts w:ascii="Tahoma" w:hAnsi="Tahoma" w:cs="Tahoma"/>
          <w:sz w:val="22"/>
          <w:lang w:val="el-GR"/>
        </w:rPr>
      </w:pPr>
      <w:bookmarkStart w:id="414" w:name="_Ref496624509"/>
      <w:bookmarkStart w:id="415" w:name="_Toc56417757"/>
      <w:r w:rsidRPr="00603221">
        <w:rPr>
          <w:rFonts w:ascii="Tahoma" w:hAnsi="Tahoma" w:cs="Tahoma"/>
          <w:sz w:val="22"/>
          <w:lang w:val="el-GR"/>
        </w:rPr>
        <w:t>ΠΑΡΑΡΤΗΜΑ Ι</w:t>
      </w:r>
      <w:r w:rsidRPr="00603221">
        <w:rPr>
          <w:rFonts w:ascii="Tahoma" w:hAnsi="Tahoma" w:cs="Tahoma"/>
          <w:sz w:val="22"/>
        </w:rPr>
        <w:t>V</w:t>
      </w:r>
      <w:r w:rsidRPr="00603221">
        <w:rPr>
          <w:rFonts w:ascii="Tahoma" w:hAnsi="Tahoma" w:cs="Tahoma"/>
          <w:sz w:val="22"/>
          <w:lang w:val="el-GR"/>
        </w:rPr>
        <w:t xml:space="preserve"> – </w:t>
      </w:r>
      <w:r w:rsidR="006E4901" w:rsidRPr="00603221">
        <w:rPr>
          <w:rFonts w:ascii="Tahoma" w:hAnsi="Tahoma" w:cs="Tahoma"/>
          <w:sz w:val="22"/>
          <w:lang w:val="el-GR"/>
        </w:rPr>
        <w:t>Υπόδειγμα Βιογραφικού Σημειώματος</w:t>
      </w:r>
      <w:bookmarkEnd w:id="414"/>
      <w:bookmarkEnd w:id="415"/>
    </w:p>
    <w:p w14:paraId="3A8173DC" w14:textId="77777777" w:rsidR="006E4901" w:rsidRPr="00603221" w:rsidRDefault="006E4901" w:rsidP="006E4901">
      <w:pPr>
        <w:pStyle w:val="normalwithoutspacing"/>
        <w:rPr>
          <w:rFonts w:ascii="Tahoma" w:hAnsi="Tahoma" w:cs="Tahoma"/>
          <w:i/>
          <w:color w:val="5B9BD5"/>
          <w:szCs w:val="22"/>
        </w:rPr>
      </w:pPr>
    </w:p>
    <w:tbl>
      <w:tblPr>
        <w:tblW w:w="5000" w:type="pct"/>
        <w:tblLook w:val="0000" w:firstRow="0" w:lastRow="0" w:firstColumn="0" w:lastColumn="0" w:noHBand="0" w:noVBand="0"/>
      </w:tblPr>
      <w:tblGrid>
        <w:gridCol w:w="132"/>
        <w:gridCol w:w="1308"/>
        <w:gridCol w:w="297"/>
        <w:gridCol w:w="143"/>
        <w:gridCol w:w="21"/>
        <w:gridCol w:w="158"/>
        <w:gridCol w:w="159"/>
        <w:gridCol w:w="159"/>
        <w:gridCol w:w="15"/>
        <w:gridCol w:w="3700"/>
        <w:gridCol w:w="1267"/>
        <w:gridCol w:w="403"/>
        <w:gridCol w:w="101"/>
        <w:gridCol w:w="226"/>
        <w:gridCol w:w="1533"/>
      </w:tblGrid>
      <w:tr w:rsidR="006E4901" w:rsidRPr="00DF02B0" w14:paraId="177615F8" w14:textId="77777777" w:rsidTr="008B4966">
        <w:trPr>
          <w:trHeight w:val="567"/>
        </w:trPr>
        <w:tc>
          <w:tcPr>
            <w:tcW w:w="5000" w:type="pct"/>
            <w:gridSpan w:val="15"/>
            <w:tcBorders>
              <w:top w:val="single" w:sz="6" w:space="0" w:color="auto"/>
              <w:left w:val="single" w:sz="6" w:space="0" w:color="auto"/>
              <w:bottom w:val="single" w:sz="6" w:space="0" w:color="auto"/>
              <w:right w:val="single" w:sz="6" w:space="0" w:color="auto"/>
            </w:tcBorders>
            <w:shd w:val="pct10" w:color="auto" w:fill="auto"/>
            <w:vAlign w:val="center"/>
          </w:tcPr>
          <w:p w14:paraId="1346A008" w14:textId="77777777" w:rsidR="006E4901" w:rsidRPr="00603221" w:rsidRDefault="006E4901" w:rsidP="008B4966">
            <w:pPr>
              <w:spacing w:line="276" w:lineRule="auto"/>
              <w:jc w:val="center"/>
              <w:rPr>
                <w:rFonts w:ascii="Tahoma" w:hAnsi="Tahoma" w:cs="Tahoma"/>
                <w:b/>
                <w:szCs w:val="22"/>
              </w:rPr>
            </w:pPr>
            <w:r w:rsidRPr="00603221">
              <w:rPr>
                <w:rFonts w:ascii="Tahoma" w:hAnsi="Tahoma" w:cs="Tahoma"/>
                <w:b/>
                <w:szCs w:val="22"/>
              </w:rPr>
              <w:t>ΒΙΟΓΡΑΦΙΚΟ ΣΗΜΕΙΩΜΑ</w:t>
            </w:r>
          </w:p>
        </w:tc>
      </w:tr>
      <w:tr w:rsidR="006E4901" w:rsidRPr="00DF02B0" w14:paraId="2A89F314" w14:textId="77777777" w:rsidTr="008B4966">
        <w:tc>
          <w:tcPr>
            <w:tcW w:w="5000" w:type="pct"/>
            <w:gridSpan w:val="15"/>
          </w:tcPr>
          <w:p w14:paraId="28359460" w14:textId="77777777" w:rsidR="006E4901" w:rsidRPr="00603221" w:rsidRDefault="006E4901" w:rsidP="008B4966">
            <w:pPr>
              <w:spacing w:line="276" w:lineRule="auto"/>
              <w:rPr>
                <w:rFonts w:ascii="Tahoma" w:hAnsi="Tahoma" w:cs="Tahoma"/>
                <w:szCs w:val="22"/>
              </w:rPr>
            </w:pPr>
          </w:p>
        </w:tc>
      </w:tr>
      <w:tr w:rsidR="006E4901" w:rsidRPr="00DF02B0" w14:paraId="4E023245" w14:textId="77777777" w:rsidTr="008B4966">
        <w:tc>
          <w:tcPr>
            <w:tcW w:w="2058" w:type="pct"/>
            <w:gridSpan w:val="10"/>
            <w:tcBorders>
              <w:top w:val="single" w:sz="6" w:space="0" w:color="auto"/>
              <w:left w:val="single" w:sz="6" w:space="0" w:color="auto"/>
              <w:bottom w:val="single" w:sz="6" w:space="0" w:color="auto"/>
              <w:right w:val="single" w:sz="6" w:space="0" w:color="auto"/>
            </w:tcBorders>
            <w:shd w:val="pct10" w:color="auto" w:fill="auto"/>
            <w:vAlign w:val="center"/>
          </w:tcPr>
          <w:p w14:paraId="093F15B1"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ΠΡΟΣΩΠΙΚΑ ΣΤΟΙΧΕΙΑ</w:t>
            </w:r>
          </w:p>
        </w:tc>
        <w:tc>
          <w:tcPr>
            <w:tcW w:w="2942" w:type="pct"/>
            <w:gridSpan w:val="5"/>
            <w:vAlign w:val="center"/>
          </w:tcPr>
          <w:p w14:paraId="542FEF75" w14:textId="77777777" w:rsidR="006E4901" w:rsidRPr="00603221" w:rsidRDefault="006E4901" w:rsidP="008B4966">
            <w:pPr>
              <w:spacing w:line="276" w:lineRule="auto"/>
              <w:rPr>
                <w:rFonts w:ascii="Tahoma" w:hAnsi="Tahoma" w:cs="Tahoma"/>
                <w:szCs w:val="22"/>
              </w:rPr>
            </w:pPr>
          </w:p>
        </w:tc>
      </w:tr>
      <w:tr w:rsidR="006E4901" w:rsidRPr="00DF02B0" w14:paraId="3603404F" w14:textId="77777777" w:rsidTr="008B4966">
        <w:tc>
          <w:tcPr>
            <w:tcW w:w="850" w:type="pct"/>
            <w:gridSpan w:val="2"/>
            <w:tcBorders>
              <w:top w:val="double" w:sz="6" w:space="0" w:color="auto"/>
              <w:left w:val="double" w:sz="6" w:space="0" w:color="auto"/>
              <w:bottom w:val="nil"/>
              <w:right w:val="nil"/>
            </w:tcBorders>
            <w:vAlign w:val="center"/>
          </w:tcPr>
          <w:p w14:paraId="454F67F1"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Επώνυμο:</w:t>
            </w:r>
          </w:p>
        </w:tc>
        <w:tc>
          <w:tcPr>
            <w:tcW w:w="1709" w:type="pct"/>
            <w:gridSpan w:val="8"/>
            <w:tcBorders>
              <w:top w:val="double" w:sz="6" w:space="0" w:color="auto"/>
              <w:left w:val="nil"/>
              <w:bottom w:val="single" w:sz="6" w:space="0" w:color="auto"/>
              <w:right w:val="nil"/>
            </w:tcBorders>
            <w:vAlign w:val="center"/>
          </w:tcPr>
          <w:p w14:paraId="12537174" w14:textId="77777777" w:rsidR="006E4901" w:rsidRPr="00603221" w:rsidRDefault="006E4901" w:rsidP="008B4966">
            <w:pPr>
              <w:spacing w:line="276" w:lineRule="auto"/>
              <w:rPr>
                <w:rFonts w:ascii="Tahoma" w:hAnsi="Tahoma" w:cs="Tahoma"/>
                <w:szCs w:val="22"/>
              </w:rPr>
            </w:pPr>
          </w:p>
        </w:tc>
        <w:tc>
          <w:tcPr>
            <w:tcW w:w="709" w:type="pct"/>
            <w:tcBorders>
              <w:top w:val="double" w:sz="6" w:space="0" w:color="auto"/>
              <w:left w:val="nil"/>
              <w:bottom w:val="nil"/>
              <w:right w:val="nil"/>
            </w:tcBorders>
            <w:vAlign w:val="center"/>
          </w:tcPr>
          <w:p w14:paraId="26342E02"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Όνομα:</w:t>
            </w:r>
          </w:p>
        </w:tc>
        <w:tc>
          <w:tcPr>
            <w:tcW w:w="1732" w:type="pct"/>
            <w:gridSpan w:val="4"/>
            <w:tcBorders>
              <w:top w:val="double" w:sz="6" w:space="0" w:color="auto"/>
              <w:left w:val="nil"/>
              <w:bottom w:val="single" w:sz="6" w:space="0" w:color="auto"/>
              <w:right w:val="double" w:sz="6" w:space="0" w:color="auto"/>
            </w:tcBorders>
            <w:vAlign w:val="center"/>
          </w:tcPr>
          <w:p w14:paraId="3AD5C56A" w14:textId="77777777" w:rsidR="006E4901" w:rsidRPr="00603221" w:rsidRDefault="006E4901" w:rsidP="008B4966">
            <w:pPr>
              <w:spacing w:line="276" w:lineRule="auto"/>
              <w:rPr>
                <w:rFonts w:ascii="Tahoma" w:hAnsi="Tahoma" w:cs="Tahoma"/>
                <w:szCs w:val="22"/>
              </w:rPr>
            </w:pPr>
          </w:p>
        </w:tc>
      </w:tr>
      <w:tr w:rsidR="006E4901" w:rsidRPr="00DF02B0" w14:paraId="2D1203C7" w14:textId="77777777" w:rsidTr="008B4966">
        <w:trPr>
          <w:trHeight w:val="247"/>
        </w:trPr>
        <w:tc>
          <w:tcPr>
            <w:tcW w:w="5000" w:type="pct"/>
            <w:gridSpan w:val="15"/>
            <w:tcBorders>
              <w:top w:val="nil"/>
              <w:left w:val="double" w:sz="6" w:space="0" w:color="auto"/>
              <w:bottom w:val="nil"/>
              <w:right w:val="double" w:sz="6" w:space="0" w:color="auto"/>
            </w:tcBorders>
            <w:vAlign w:val="center"/>
          </w:tcPr>
          <w:p w14:paraId="35C6F782" w14:textId="77777777" w:rsidR="006E4901" w:rsidRPr="00603221" w:rsidRDefault="006E4901" w:rsidP="008B4966">
            <w:pPr>
              <w:spacing w:line="276" w:lineRule="auto"/>
              <w:rPr>
                <w:rFonts w:ascii="Tahoma" w:hAnsi="Tahoma" w:cs="Tahoma"/>
                <w:szCs w:val="22"/>
              </w:rPr>
            </w:pPr>
          </w:p>
        </w:tc>
      </w:tr>
      <w:tr w:rsidR="006E4901" w:rsidRPr="00DF02B0" w14:paraId="35EC7416" w14:textId="77777777" w:rsidTr="008B4966">
        <w:tc>
          <w:tcPr>
            <w:tcW w:w="1046" w:type="pct"/>
            <w:gridSpan w:val="3"/>
            <w:tcBorders>
              <w:top w:val="nil"/>
              <w:left w:val="double" w:sz="6" w:space="0" w:color="auto"/>
              <w:bottom w:val="nil"/>
              <w:right w:val="nil"/>
            </w:tcBorders>
            <w:vAlign w:val="center"/>
          </w:tcPr>
          <w:p w14:paraId="2727C30F"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Πατρώνυμο:</w:t>
            </w:r>
          </w:p>
        </w:tc>
        <w:tc>
          <w:tcPr>
            <w:tcW w:w="1513" w:type="pct"/>
            <w:gridSpan w:val="7"/>
            <w:tcBorders>
              <w:top w:val="nil"/>
              <w:left w:val="nil"/>
              <w:bottom w:val="single" w:sz="6" w:space="0" w:color="auto"/>
              <w:right w:val="nil"/>
            </w:tcBorders>
            <w:vAlign w:val="center"/>
          </w:tcPr>
          <w:p w14:paraId="3B72E127" w14:textId="77777777" w:rsidR="006E4901" w:rsidRPr="00603221" w:rsidRDefault="006E4901" w:rsidP="008B4966">
            <w:pPr>
              <w:spacing w:line="276" w:lineRule="auto"/>
              <w:rPr>
                <w:rFonts w:ascii="Tahoma" w:hAnsi="Tahoma" w:cs="Tahoma"/>
                <w:szCs w:val="22"/>
              </w:rPr>
            </w:pPr>
          </w:p>
        </w:tc>
        <w:tc>
          <w:tcPr>
            <w:tcW w:w="1032" w:type="pct"/>
            <w:gridSpan w:val="3"/>
            <w:vAlign w:val="center"/>
          </w:tcPr>
          <w:p w14:paraId="413472AE"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Μητρώνυμο:</w:t>
            </w:r>
          </w:p>
        </w:tc>
        <w:tc>
          <w:tcPr>
            <w:tcW w:w="1409" w:type="pct"/>
            <w:gridSpan w:val="2"/>
            <w:tcBorders>
              <w:top w:val="nil"/>
              <w:left w:val="nil"/>
              <w:bottom w:val="single" w:sz="6" w:space="0" w:color="auto"/>
              <w:right w:val="double" w:sz="6" w:space="0" w:color="auto"/>
            </w:tcBorders>
            <w:vAlign w:val="center"/>
          </w:tcPr>
          <w:p w14:paraId="14204B10" w14:textId="77777777" w:rsidR="006E4901" w:rsidRPr="00603221" w:rsidRDefault="006E4901" w:rsidP="008B4966">
            <w:pPr>
              <w:spacing w:line="276" w:lineRule="auto"/>
              <w:rPr>
                <w:rFonts w:ascii="Tahoma" w:hAnsi="Tahoma" w:cs="Tahoma"/>
                <w:szCs w:val="22"/>
              </w:rPr>
            </w:pPr>
          </w:p>
        </w:tc>
      </w:tr>
      <w:tr w:rsidR="006E4901" w:rsidRPr="00DF02B0" w14:paraId="4AD5F669" w14:textId="77777777" w:rsidTr="008B4966">
        <w:tc>
          <w:tcPr>
            <w:tcW w:w="5000" w:type="pct"/>
            <w:gridSpan w:val="15"/>
            <w:tcBorders>
              <w:top w:val="nil"/>
              <w:left w:val="double" w:sz="6" w:space="0" w:color="auto"/>
              <w:bottom w:val="nil"/>
              <w:right w:val="double" w:sz="6" w:space="0" w:color="auto"/>
            </w:tcBorders>
            <w:vAlign w:val="center"/>
          </w:tcPr>
          <w:p w14:paraId="4B2E5093" w14:textId="77777777" w:rsidR="006E4901" w:rsidRPr="00603221" w:rsidRDefault="006E4901" w:rsidP="008B4966">
            <w:pPr>
              <w:spacing w:line="276" w:lineRule="auto"/>
              <w:rPr>
                <w:rFonts w:ascii="Tahoma" w:hAnsi="Tahoma" w:cs="Tahoma"/>
                <w:szCs w:val="22"/>
              </w:rPr>
            </w:pPr>
          </w:p>
        </w:tc>
      </w:tr>
      <w:tr w:rsidR="006E4901" w:rsidRPr="00DF02B0" w14:paraId="7C4CBBD1" w14:textId="77777777" w:rsidTr="008B4966">
        <w:tc>
          <w:tcPr>
            <w:tcW w:w="1242" w:type="pct"/>
            <w:gridSpan w:val="5"/>
            <w:tcBorders>
              <w:top w:val="nil"/>
              <w:left w:val="double" w:sz="6" w:space="0" w:color="auto"/>
              <w:bottom w:val="nil"/>
              <w:right w:val="nil"/>
            </w:tcBorders>
            <w:vAlign w:val="center"/>
          </w:tcPr>
          <w:p w14:paraId="0D5B0046"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Ημερομηνία Γέννησης:</w:t>
            </w:r>
          </w:p>
        </w:tc>
        <w:tc>
          <w:tcPr>
            <w:tcW w:w="1317" w:type="pct"/>
            <w:gridSpan w:val="5"/>
            <w:tcBorders>
              <w:top w:val="nil"/>
              <w:left w:val="nil"/>
              <w:bottom w:val="single" w:sz="6" w:space="0" w:color="auto"/>
              <w:right w:val="nil"/>
            </w:tcBorders>
            <w:vAlign w:val="center"/>
          </w:tcPr>
          <w:p w14:paraId="77264702" w14:textId="77777777" w:rsidR="006E4901" w:rsidRPr="00603221" w:rsidRDefault="006E4901" w:rsidP="008B4966">
            <w:pPr>
              <w:spacing w:line="276" w:lineRule="auto"/>
              <w:rPr>
                <w:rFonts w:ascii="Tahoma" w:hAnsi="Tahoma" w:cs="Tahoma"/>
                <w:szCs w:val="22"/>
              </w:rPr>
            </w:pPr>
            <w:r w:rsidRPr="00603221">
              <w:rPr>
                <w:rFonts w:ascii="Tahoma" w:hAnsi="Tahoma" w:cs="Tahoma"/>
                <w:szCs w:val="22"/>
              </w:rPr>
              <w:t>__ /__ / ____</w:t>
            </w:r>
          </w:p>
        </w:tc>
        <w:tc>
          <w:tcPr>
            <w:tcW w:w="1162" w:type="pct"/>
            <w:gridSpan w:val="4"/>
            <w:vAlign w:val="center"/>
          </w:tcPr>
          <w:p w14:paraId="127EFFCE"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Τόπος Γέννησης:</w:t>
            </w:r>
          </w:p>
        </w:tc>
        <w:tc>
          <w:tcPr>
            <w:tcW w:w="1279" w:type="pct"/>
            <w:tcBorders>
              <w:top w:val="nil"/>
              <w:left w:val="nil"/>
              <w:bottom w:val="single" w:sz="6" w:space="0" w:color="auto"/>
              <w:right w:val="double" w:sz="6" w:space="0" w:color="auto"/>
            </w:tcBorders>
            <w:vAlign w:val="center"/>
          </w:tcPr>
          <w:p w14:paraId="2D2840DA" w14:textId="77777777" w:rsidR="006E4901" w:rsidRPr="00603221" w:rsidRDefault="006E4901" w:rsidP="008B4966">
            <w:pPr>
              <w:spacing w:line="276" w:lineRule="auto"/>
              <w:rPr>
                <w:rFonts w:ascii="Tahoma" w:hAnsi="Tahoma" w:cs="Tahoma"/>
                <w:szCs w:val="22"/>
              </w:rPr>
            </w:pPr>
          </w:p>
        </w:tc>
      </w:tr>
      <w:tr w:rsidR="006E4901" w:rsidRPr="00DF02B0" w14:paraId="4E750577" w14:textId="77777777" w:rsidTr="008B4966">
        <w:tc>
          <w:tcPr>
            <w:tcW w:w="5000" w:type="pct"/>
            <w:gridSpan w:val="15"/>
            <w:tcBorders>
              <w:top w:val="nil"/>
              <w:left w:val="double" w:sz="6" w:space="0" w:color="auto"/>
              <w:bottom w:val="nil"/>
              <w:right w:val="double" w:sz="6" w:space="0" w:color="auto"/>
            </w:tcBorders>
            <w:vAlign w:val="center"/>
          </w:tcPr>
          <w:p w14:paraId="26CE2BDA" w14:textId="77777777" w:rsidR="006E4901" w:rsidRPr="00603221" w:rsidRDefault="006E4901" w:rsidP="008B4966">
            <w:pPr>
              <w:spacing w:line="276" w:lineRule="auto"/>
              <w:rPr>
                <w:rFonts w:ascii="Tahoma" w:hAnsi="Tahoma" w:cs="Tahoma"/>
                <w:szCs w:val="22"/>
              </w:rPr>
            </w:pPr>
          </w:p>
        </w:tc>
      </w:tr>
      <w:tr w:rsidR="006E4901" w:rsidRPr="00DF02B0" w14:paraId="58AEB566" w14:textId="77777777" w:rsidTr="008B4966">
        <w:tc>
          <w:tcPr>
            <w:tcW w:w="1643" w:type="pct"/>
            <w:gridSpan w:val="8"/>
            <w:tcBorders>
              <w:top w:val="nil"/>
              <w:left w:val="double" w:sz="6" w:space="0" w:color="auto"/>
              <w:bottom w:val="nil"/>
              <w:right w:val="nil"/>
            </w:tcBorders>
            <w:vAlign w:val="center"/>
          </w:tcPr>
          <w:p w14:paraId="7A5F73B4"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Τηλέφωνο:</w:t>
            </w:r>
          </w:p>
        </w:tc>
        <w:tc>
          <w:tcPr>
            <w:tcW w:w="916" w:type="pct"/>
            <w:gridSpan w:val="2"/>
            <w:tcBorders>
              <w:top w:val="nil"/>
              <w:left w:val="nil"/>
              <w:bottom w:val="single" w:sz="6" w:space="0" w:color="auto"/>
              <w:right w:val="nil"/>
            </w:tcBorders>
            <w:vAlign w:val="center"/>
          </w:tcPr>
          <w:p w14:paraId="3AE6B98D" w14:textId="77777777" w:rsidR="006E4901" w:rsidRPr="00603221" w:rsidRDefault="006E4901" w:rsidP="008B4966">
            <w:pPr>
              <w:spacing w:line="276" w:lineRule="auto"/>
              <w:rPr>
                <w:rFonts w:ascii="Tahoma" w:hAnsi="Tahoma" w:cs="Tahoma"/>
                <w:szCs w:val="22"/>
              </w:rPr>
            </w:pPr>
          </w:p>
        </w:tc>
        <w:tc>
          <w:tcPr>
            <w:tcW w:w="967" w:type="pct"/>
            <w:gridSpan w:val="2"/>
            <w:vAlign w:val="center"/>
          </w:tcPr>
          <w:p w14:paraId="4069251F"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E-mail:</w:t>
            </w:r>
          </w:p>
        </w:tc>
        <w:tc>
          <w:tcPr>
            <w:tcW w:w="1474" w:type="pct"/>
            <w:gridSpan w:val="3"/>
            <w:tcBorders>
              <w:top w:val="nil"/>
              <w:left w:val="nil"/>
              <w:bottom w:val="single" w:sz="6" w:space="0" w:color="auto"/>
              <w:right w:val="double" w:sz="6" w:space="0" w:color="auto"/>
            </w:tcBorders>
            <w:vAlign w:val="center"/>
          </w:tcPr>
          <w:p w14:paraId="1CC1FA5E" w14:textId="77777777" w:rsidR="006E4901" w:rsidRPr="00603221" w:rsidRDefault="006E4901" w:rsidP="008B4966">
            <w:pPr>
              <w:spacing w:line="276" w:lineRule="auto"/>
              <w:rPr>
                <w:rFonts w:ascii="Tahoma" w:hAnsi="Tahoma" w:cs="Tahoma"/>
                <w:szCs w:val="22"/>
              </w:rPr>
            </w:pPr>
          </w:p>
        </w:tc>
      </w:tr>
      <w:tr w:rsidR="006E4901" w:rsidRPr="00DF02B0" w14:paraId="61756FF2" w14:textId="77777777" w:rsidTr="008B4966">
        <w:tc>
          <w:tcPr>
            <w:tcW w:w="1643" w:type="pct"/>
            <w:gridSpan w:val="8"/>
            <w:tcBorders>
              <w:top w:val="nil"/>
              <w:left w:val="double" w:sz="6" w:space="0" w:color="auto"/>
              <w:bottom w:val="nil"/>
              <w:right w:val="nil"/>
            </w:tcBorders>
            <w:vAlign w:val="center"/>
          </w:tcPr>
          <w:p w14:paraId="4171EE4F"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Fax:</w:t>
            </w:r>
          </w:p>
        </w:tc>
        <w:tc>
          <w:tcPr>
            <w:tcW w:w="916" w:type="pct"/>
            <w:gridSpan w:val="2"/>
            <w:tcBorders>
              <w:top w:val="nil"/>
              <w:left w:val="nil"/>
              <w:bottom w:val="single" w:sz="6" w:space="0" w:color="auto"/>
              <w:right w:val="nil"/>
            </w:tcBorders>
            <w:vAlign w:val="center"/>
          </w:tcPr>
          <w:p w14:paraId="4AD027E3" w14:textId="77777777" w:rsidR="006E4901" w:rsidRPr="00603221" w:rsidRDefault="006E4901" w:rsidP="008B4966">
            <w:pPr>
              <w:spacing w:line="276" w:lineRule="auto"/>
              <w:rPr>
                <w:rFonts w:ascii="Tahoma" w:hAnsi="Tahoma" w:cs="Tahoma"/>
                <w:szCs w:val="22"/>
              </w:rPr>
            </w:pPr>
          </w:p>
        </w:tc>
        <w:tc>
          <w:tcPr>
            <w:tcW w:w="967" w:type="pct"/>
            <w:gridSpan w:val="2"/>
            <w:vAlign w:val="center"/>
          </w:tcPr>
          <w:p w14:paraId="2E970B7A" w14:textId="77777777" w:rsidR="006E4901" w:rsidRPr="00603221" w:rsidRDefault="006E4901" w:rsidP="008B4966">
            <w:pPr>
              <w:spacing w:line="276" w:lineRule="auto"/>
              <w:rPr>
                <w:rFonts w:ascii="Tahoma" w:hAnsi="Tahoma" w:cs="Tahoma"/>
                <w:b/>
                <w:szCs w:val="22"/>
              </w:rPr>
            </w:pPr>
          </w:p>
        </w:tc>
        <w:tc>
          <w:tcPr>
            <w:tcW w:w="1474" w:type="pct"/>
            <w:gridSpan w:val="3"/>
            <w:tcBorders>
              <w:top w:val="single" w:sz="6" w:space="0" w:color="auto"/>
              <w:left w:val="nil"/>
              <w:bottom w:val="nil"/>
              <w:right w:val="double" w:sz="6" w:space="0" w:color="auto"/>
            </w:tcBorders>
            <w:vAlign w:val="center"/>
          </w:tcPr>
          <w:p w14:paraId="73A02341" w14:textId="77777777" w:rsidR="006E4901" w:rsidRPr="00603221" w:rsidRDefault="006E4901" w:rsidP="008B4966">
            <w:pPr>
              <w:spacing w:line="276" w:lineRule="auto"/>
              <w:rPr>
                <w:rFonts w:ascii="Tahoma" w:hAnsi="Tahoma" w:cs="Tahoma"/>
                <w:szCs w:val="22"/>
              </w:rPr>
            </w:pPr>
          </w:p>
        </w:tc>
      </w:tr>
      <w:tr w:rsidR="006E4901" w:rsidRPr="00DF02B0" w14:paraId="57C81C18" w14:textId="77777777" w:rsidTr="008B4966">
        <w:tc>
          <w:tcPr>
            <w:tcW w:w="1250" w:type="pct"/>
            <w:gridSpan w:val="6"/>
            <w:tcBorders>
              <w:top w:val="nil"/>
              <w:left w:val="double" w:sz="6" w:space="0" w:color="auto"/>
              <w:bottom w:val="nil"/>
              <w:right w:val="nil"/>
            </w:tcBorders>
            <w:vAlign w:val="center"/>
          </w:tcPr>
          <w:p w14:paraId="71547027" w14:textId="77777777" w:rsidR="006E4901" w:rsidRPr="00603221" w:rsidRDefault="006E4901" w:rsidP="008B4966">
            <w:pPr>
              <w:spacing w:line="276" w:lineRule="auto"/>
              <w:rPr>
                <w:rFonts w:ascii="Tahoma" w:hAnsi="Tahoma" w:cs="Tahoma"/>
                <w:szCs w:val="22"/>
              </w:rPr>
            </w:pPr>
          </w:p>
        </w:tc>
        <w:tc>
          <w:tcPr>
            <w:tcW w:w="1298" w:type="pct"/>
            <w:gridSpan w:val="4"/>
            <w:vAlign w:val="center"/>
          </w:tcPr>
          <w:p w14:paraId="4F5F6ED2" w14:textId="77777777" w:rsidR="006E4901" w:rsidRPr="00603221" w:rsidRDefault="006E4901" w:rsidP="008B4966">
            <w:pPr>
              <w:spacing w:line="276" w:lineRule="auto"/>
              <w:rPr>
                <w:rFonts w:ascii="Tahoma" w:hAnsi="Tahoma" w:cs="Tahoma"/>
                <w:szCs w:val="22"/>
              </w:rPr>
            </w:pPr>
          </w:p>
        </w:tc>
        <w:tc>
          <w:tcPr>
            <w:tcW w:w="1201" w:type="pct"/>
            <w:gridSpan w:val="4"/>
            <w:vAlign w:val="center"/>
          </w:tcPr>
          <w:p w14:paraId="1B2B4270" w14:textId="77777777" w:rsidR="006E4901" w:rsidRPr="00603221" w:rsidRDefault="006E4901" w:rsidP="008B4966">
            <w:pPr>
              <w:spacing w:line="276" w:lineRule="auto"/>
              <w:rPr>
                <w:rFonts w:ascii="Tahoma" w:hAnsi="Tahoma" w:cs="Tahoma"/>
                <w:szCs w:val="22"/>
              </w:rPr>
            </w:pPr>
          </w:p>
        </w:tc>
        <w:tc>
          <w:tcPr>
            <w:tcW w:w="1251" w:type="pct"/>
            <w:tcBorders>
              <w:top w:val="nil"/>
              <w:left w:val="nil"/>
              <w:bottom w:val="nil"/>
              <w:right w:val="double" w:sz="6" w:space="0" w:color="auto"/>
            </w:tcBorders>
            <w:vAlign w:val="center"/>
          </w:tcPr>
          <w:p w14:paraId="65A0757D" w14:textId="77777777" w:rsidR="006E4901" w:rsidRPr="00603221" w:rsidRDefault="006E4901" w:rsidP="008B4966">
            <w:pPr>
              <w:spacing w:line="276" w:lineRule="auto"/>
              <w:rPr>
                <w:rFonts w:ascii="Tahoma" w:hAnsi="Tahoma" w:cs="Tahoma"/>
                <w:szCs w:val="22"/>
              </w:rPr>
            </w:pPr>
          </w:p>
        </w:tc>
      </w:tr>
      <w:tr w:rsidR="006E4901" w:rsidRPr="00DF02B0" w14:paraId="009DB0B4" w14:textId="77777777" w:rsidTr="008B4966">
        <w:tc>
          <w:tcPr>
            <w:tcW w:w="1477" w:type="pct"/>
            <w:gridSpan w:val="7"/>
            <w:tcBorders>
              <w:top w:val="nil"/>
              <w:left w:val="double" w:sz="6" w:space="0" w:color="auto"/>
              <w:bottom w:val="nil"/>
              <w:right w:val="nil"/>
            </w:tcBorders>
            <w:vAlign w:val="center"/>
          </w:tcPr>
          <w:p w14:paraId="32EA9CD6"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Διεύθυνση Κατοικίας:</w:t>
            </w:r>
          </w:p>
        </w:tc>
        <w:tc>
          <w:tcPr>
            <w:tcW w:w="1071" w:type="pct"/>
            <w:gridSpan w:val="3"/>
            <w:tcBorders>
              <w:top w:val="nil"/>
              <w:left w:val="nil"/>
              <w:bottom w:val="single" w:sz="6" w:space="0" w:color="auto"/>
              <w:right w:val="nil"/>
            </w:tcBorders>
            <w:vAlign w:val="center"/>
          </w:tcPr>
          <w:p w14:paraId="6D8F8898" w14:textId="77777777" w:rsidR="006E4901" w:rsidRPr="00603221" w:rsidRDefault="006E4901" w:rsidP="008B4966">
            <w:pPr>
              <w:spacing w:line="276" w:lineRule="auto"/>
              <w:rPr>
                <w:rFonts w:ascii="Tahoma" w:hAnsi="Tahoma" w:cs="Tahoma"/>
                <w:szCs w:val="22"/>
              </w:rPr>
            </w:pPr>
          </w:p>
        </w:tc>
        <w:tc>
          <w:tcPr>
            <w:tcW w:w="1201" w:type="pct"/>
            <w:gridSpan w:val="4"/>
            <w:tcBorders>
              <w:top w:val="nil"/>
              <w:left w:val="nil"/>
              <w:bottom w:val="single" w:sz="6" w:space="0" w:color="auto"/>
              <w:right w:val="nil"/>
            </w:tcBorders>
            <w:vAlign w:val="center"/>
          </w:tcPr>
          <w:p w14:paraId="36781AAB" w14:textId="77777777" w:rsidR="006E4901" w:rsidRPr="00603221" w:rsidRDefault="006E4901" w:rsidP="008B4966">
            <w:pPr>
              <w:spacing w:line="276" w:lineRule="auto"/>
              <w:rPr>
                <w:rFonts w:ascii="Tahoma" w:hAnsi="Tahoma" w:cs="Tahoma"/>
                <w:szCs w:val="22"/>
              </w:rPr>
            </w:pPr>
          </w:p>
        </w:tc>
        <w:tc>
          <w:tcPr>
            <w:tcW w:w="1251" w:type="pct"/>
            <w:tcBorders>
              <w:top w:val="nil"/>
              <w:left w:val="nil"/>
              <w:bottom w:val="single" w:sz="6" w:space="0" w:color="auto"/>
              <w:right w:val="double" w:sz="6" w:space="0" w:color="auto"/>
            </w:tcBorders>
            <w:vAlign w:val="center"/>
          </w:tcPr>
          <w:p w14:paraId="38A3D7E1" w14:textId="77777777" w:rsidR="006E4901" w:rsidRPr="00603221" w:rsidRDefault="006E4901" w:rsidP="008B4966">
            <w:pPr>
              <w:spacing w:line="276" w:lineRule="auto"/>
              <w:rPr>
                <w:rFonts w:ascii="Tahoma" w:hAnsi="Tahoma" w:cs="Tahoma"/>
                <w:szCs w:val="22"/>
              </w:rPr>
            </w:pPr>
          </w:p>
        </w:tc>
      </w:tr>
      <w:tr w:rsidR="006E4901" w:rsidRPr="00DF02B0" w14:paraId="10B71339" w14:textId="77777777" w:rsidTr="008B4966">
        <w:tc>
          <w:tcPr>
            <w:tcW w:w="1477" w:type="pct"/>
            <w:gridSpan w:val="7"/>
            <w:tcBorders>
              <w:top w:val="nil"/>
              <w:left w:val="double" w:sz="6" w:space="0" w:color="auto"/>
              <w:bottom w:val="nil"/>
              <w:right w:val="nil"/>
            </w:tcBorders>
            <w:vAlign w:val="center"/>
          </w:tcPr>
          <w:p w14:paraId="3C909453" w14:textId="77777777" w:rsidR="006E4901" w:rsidRPr="00603221" w:rsidRDefault="006E4901" w:rsidP="008B4966">
            <w:pPr>
              <w:spacing w:line="276" w:lineRule="auto"/>
              <w:rPr>
                <w:rFonts w:ascii="Tahoma" w:hAnsi="Tahoma" w:cs="Tahoma"/>
                <w:szCs w:val="22"/>
              </w:rPr>
            </w:pPr>
          </w:p>
        </w:tc>
        <w:tc>
          <w:tcPr>
            <w:tcW w:w="1071" w:type="pct"/>
            <w:gridSpan w:val="3"/>
            <w:tcBorders>
              <w:top w:val="nil"/>
              <w:left w:val="nil"/>
              <w:bottom w:val="single" w:sz="6" w:space="0" w:color="auto"/>
              <w:right w:val="nil"/>
            </w:tcBorders>
            <w:vAlign w:val="center"/>
          </w:tcPr>
          <w:p w14:paraId="11971111" w14:textId="77777777" w:rsidR="006E4901" w:rsidRPr="00603221" w:rsidRDefault="006E4901" w:rsidP="008B4966">
            <w:pPr>
              <w:spacing w:line="276" w:lineRule="auto"/>
              <w:rPr>
                <w:rFonts w:ascii="Tahoma" w:hAnsi="Tahoma" w:cs="Tahoma"/>
                <w:szCs w:val="22"/>
              </w:rPr>
            </w:pPr>
          </w:p>
        </w:tc>
        <w:tc>
          <w:tcPr>
            <w:tcW w:w="1201" w:type="pct"/>
            <w:gridSpan w:val="4"/>
            <w:tcBorders>
              <w:top w:val="nil"/>
              <w:left w:val="nil"/>
              <w:bottom w:val="single" w:sz="6" w:space="0" w:color="auto"/>
              <w:right w:val="nil"/>
            </w:tcBorders>
            <w:vAlign w:val="center"/>
          </w:tcPr>
          <w:p w14:paraId="6B76811B" w14:textId="77777777" w:rsidR="006E4901" w:rsidRPr="00603221" w:rsidRDefault="006E4901" w:rsidP="008B4966">
            <w:pPr>
              <w:spacing w:line="276" w:lineRule="auto"/>
              <w:rPr>
                <w:rFonts w:ascii="Tahoma" w:hAnsi="Tahoma" w:cs="Tahoma"/>
                <w:szCs w:val="22"/>
              </w:rPr>
            </w:pPr>
          </w:p>
        </w:tc>
        <w:tc>
          <w:tcPr>
            <w:tcW w:w="1251" w:type="pct"/>
            <w:tcBorders>
              <w:top w:val="nil"/>
              <w:left w:val="nil"/>
              <w:bottom w:val="single" w:sz="6" w:space="0" w:color="auto"/>
              <w:right w:val="double" w:sz="6" w:space="0" w:color="auto"/>
            </w:tcBorders>
            <w:vAlign w:val="center"/>
          </w:tcPr>
          <w:p w14:paraId="3C43D109" w14:textId="77777777" w:rsidR="006E4901" w:rsidRPr="00603221" w:rsidRDefault="006E4901" w:rsidP="008B4966">
            <w:pPr>
              <w:spacing w:line="276" w:lineRule="auto"/>
              <w:rPr>
                <w:rFonts w:ascii="Tahoma" w:hAnsi="Tahoma" w:cs="Tahoma"/>
                <w:szCs w:val="22"/>
              </w:rPr>
            </w:pPr>
          </w:p>
        </w:tc>
      </w:tr>
      <w:tr w:rsidR="006E4901" w:rsidRPr="00DF02B0" w14:paraId="1CCC4B05" w14:textId="77777777" w:rsidTr="008B4966">
        <w:tc>
          <w:tcPr>
            <w:tcW w:w="1250" w:type="pct"/>
            <w:gridSpan w:val="6"/>
            <w:tcBorders>
              <w:top w:val="nil"/>
              <w:left w:val="double" w:sz="6" w:space="0" w:color="auto"/>
              <w:bottom w:val="double" w:sz="6" w:space="0" w:color="auto"/>
              <w:right w:val="nil"/>
            </w:tcBorders>
            <w:vAlign w:val="center"/>
          </w:tcPr>
          <w:p w14:paraId="5A693A16" w14:textId="77777777" w:rsidR="006E4901" w:rsidRPr="00603221" w:rsidRDefault="006E4901" w:rsidP="008B4966">
            <w:pPr>
              <w:spacing w:line="276" w:lineRule="auto"/>
              <w:rPr>
                <w:rFonts w:ascii="Tahoma" w:hAnsi="Tahoma" w:cs="Tahoma"/>
                <w:szCs w:val="22"/>
              </w:rPr>
            </w:pPr>
          </w:p>
        </w:tc>
        <w:tc>
          <w:tcPr>
            <w:tcW w:w="1298" w:type="pct"/>
            <w:gridSpan w:val="4"/>
            <w:tcBorders>
              <w:top w:val="nil"/>
              <w:left w:val="nil"/>
              <w:bottom w:val="double" w:sz="6" w:space="0" w:color="auto"/>
              <w:right w:val="nil"/>
            </w:tcBorders>
            <w:vAlign w:val="center"/>
          </w:tcPr>
          <w:p w14:paraId="11E649AB" w14:textId="77777777" w:rsidR="006E4901" w:rsidRPr="00603221" w:rsidRDefault="006E4901" w:rsidP="008B4966">
            <w:pPr>
              <w:spacing w:line="276" w:lineRule="auto"/>
              <w:rPr>
                <w:rFonts w:ascii="Tahoma" w:hAnsi="Tahoma" w:cs="Tahoma"/>
                <w:szCs w:val="22"/>
              </w:rPr>
            </w:pPr>
          </w:p>
        </w:tc>
        <w:tc>
          <w:tcPr>
            <w:tcW w:w="1201" w:type="pct"/>
            <w:gridSpan w:val="4"/>
            <w:tcBorders>
              <w:top w:val="nil"/>
              <w:left w:val="nil"/>
              <w:bottom w:val="double" w:sz="6" w:space="0" w:color="auto"/>
              <w:right w:val="nil"/>
            </w:tcBorders>
            <w:vAlign w:val="center"/>
          </w:tcPr>
          <w:p w14:paraId="4AA4D945" w14:textId="77777777" w:rsidR="006E4901" w:rsidRPr="00603221" w:rsidRDefault="006E4901" w:rsidP="008B4966">
            <w:pPr>
              <w:spacing w:line="276" w:lineRule="auto"/>
              <w:rPr>
                <w:rFonts w:ascii="Tahoma" w:hAnsi="Tahoma" w:cs="Tahoma"/>
                <w:szCs w:val="22"/>
              </w:rPr>
            </w:pPr>
          </w:p>
        </w:tc>
        <w:tc>
          <w:tcPr>
            <w:tcW w:w="1251" w:type="pct"/>
            <w:tcBorders>
              <w:top w:val="nil"/>
              <w:left w:val="nil"/>
              <w:bottom w:val="double" w:sz="6" w:space="0" w:color="auto"/>
              <w:right w:val="double" w:sz="6" w:space="0" w:color="auto"/>
            </w:tcBorders>
            <w:vAlign w:val="center"/>
          </w:tcPr>
          <w:p w14:paraId="31301617" w14:textId="77777777" w:rsidR="006E4901" w:rsidRPr="00603221" w:rsidRDefault="006E4901" w:rsidP="008B4966">
            <w:pPr>
              <w:spacing w:line="276" w:lineRule="auto"/>
              <w:rPr>
                <w:rFonts w:ascii="Tahoma" w:hAnsi="Tahoma" w:cs="Tahoma"/>
                <w:szCs w:val="22"/>
              </w:rPr>
            </w:pPr>
          </w:p>
        </w:tc>
      </w:tr>
      <w:tr w:rsidR="006E4901" w:rsidRPr="00DF02B0" w14:paraId="575644EE" w14:textId="77777777" w:rsidTr="008B4966">
        <w:tc>
          <w:tcPr>
            <w:tcW w:w="5000" w:type="pct"/>
            <w:gridSpan w:val="15"/>
          </w:tcPr>
          <w:p w14:paraId="6466D069" w14:textId="77777777" w:rsidR="006E4901" w:rsidRPr="00603221" w:rsidRDefault="006E4901" w:rsidP="008B4966">
            <w:pPr>
              <w:spacing w:line="276" w:lineRule="auto"/>
              <w:rPr>
                <w:rFonts w:ascii="Tahoma" w:hAnsi="Tahoma" w:cs="Tahoma"/>
                <w:szCs w:val="22"/>
              </w:rPr>
            </w:pPr>
          </w:p>
        </w:tc>
      </w:tr>
      <w:tr w:rsidR="006E4901" w:rsidRPr="00DF02B0" w14:paraId="495A3D44" w14:textId="77777777" w:rsidTr="008B4966">
        <w:tc>
          <w:tcPr>
            <w:tcW w:w="1227" w:type="pct"/>
            <w:gridSpan w:val="4"/>
            <w:tcBorders>
              <w:top w:val="single" w:sz="6" w:space="0" w:color="auto"/>
              <w:left w:val="single" w:sz="6" w:space="0" w:color="auto"/>
              <w:bottom w:val="single" w:sz="6" w:space="0" w:color="auto"/>
              <w:right w:val="single" w:sz="6" w:space="0" w:color="auto"/>
            </w:tcBorders>
            <w:shd w:val="pct10" w:color="auto" w:fill="auto"/>
          </w:tcPr>
          <w:p w14:paraId="239F30CF" w14:textId="77777777" w:rsidR="006E4901" w:rsidRPr="00603221" w:rsidRDefault="006E4901" w:rsidP="008B4966">
            <w:pPr>
              <w:spacing w:line="276" w:lineRule="auto"/>
              <w:rPr>
                <w:rFonts w:ascii="Tahoma" w:hAnsi="Tahoma" w:cs="Tahoma"/>
                <w:b/>
                <w:szCs w:val="22"/>
              </w:rPr>
            </w:pPr>
            <w:r w:rsidRPr="00603221">
              <w:rPr>
                <w:rFonts w:ascii="Tahoma" w:hAnsi="Tahoma" w:cs="Tahoma"/>
                <w:b/>
                <w:szCs w:val="22"/>
              </w:rPr>
              <w:t>ΕΚΠΑΙΔΕΥΣΗ</w:t>
            </w:r>
          </w:p>
        </w:tc>
        <w:tc>
          <w:tcPr>
            <w:tcW w:w="3773" w:type="pct"/>
            <w:gridSpan w:val="11"/>
          </w:tcPr>
          <w:p w14:paraId="2D204094" w14:textId="77777777" w:rsidR="006E4901" w:rsidRPr="00603221" w:rsidRDefault="006E4901" w:rsidP="008B4966">
            <w:pPr>
              <w:spacing w:line="276" w:lineRule="auto"/>
              <w:rPr>
                <w:rFonts w:ascii="Tahoma" w:hAnsi="Tahoma" w:cs="Tahoma"/>
                <w:szCs w:val="22"/>
              </w:rPr>
            </w:pPr>
          </w:p>
        </w:tc>
      </w:tr>
      <w:tr w:rsidR="006E4901" w:rsidRPr="00DF02B0" w14:paraId="11C0026A" w14:textId="77777777" w:rsidTr="008B4966">
        <w:tc>
          <w:tcPr>
            <w:tcW w:w="1699" w:type="pct"/>
            <w:gridSpan w:val="9"/>
            <w:tcBorders>
              <w:top w:val="double" w:sz="6" w:space="0" w:color="auto"/>
              <w:left w:val="double" w:sz="6" w:space="0" w:color="auto"/>
              <w:bottom w:val="nil"/>
              <w:right w:val="single" w:sz="6" w:space="0" w:color="auto"/>
            </w:tcBorders>
            <w:vAlign w:val="center"/>
          </w:tcPr>
          <w:p w14:paraId="25ED28D4" w14:textId="77777777" w:rsidR="006E4901" w:rsidRPr="00603221" w:rsidRDefault="006E4901" w:rsidP="008B4966">
            <w:pPr>
              <w:spacing w:line="276" w:lineRule="auto"/>
              <w:jc w:val="center"/>
              <w:rPr>
                <w:rFonts w:ascii="Tahoma" w:hAnsi="Tahoma" w:cs="Tahoma"/>
                <w:b/>
                <w:szCs w:val="22"/>
              </w:rPr>
            </w:pPr>
            <w:r w:rsidRPr="00603221">
              <w:rPr>
                <w:rFonts w:ascii="Tahoma" w:hAnsi="Tahoma" w:cs="Tahoma"/>
                <w:b/>
                <w:szCs w:val="22"/>
              </w:rPr>
              <w:t>Όνομα Ιδρύματος</w:t>
            </w:r>
          </w:p>
        </w:tc>
        <w:tc>
          <w:tcPr>
            <w:tcW w:w="1045" w:type="pct"/>
            <w:tcBorders>
              <w:top w:val="double" w:sz="6" w:space="0" w:color="auto"/>
              <w:left w:val="nil"/>
              <w:bottom w:val="nil"/>
              <w:right w:val="single" w:sz="6" w:space="0" w:color="auto"/>
            </w:tcBorders>
            <w:vAlign w:val="center"/>
          </w:tcPr>
          <w:p w14:paraId="16441FAA" w14:textId="77777777" w:rsidR="006E4901" w:rsidRPr="00603221" w:rsidRDefault="006E4901" w:rsidP="008B4966">
            <w:pPr>
              <w:spacing w:line="276" w:lineRule="auto"/>
              <w:jc w:val="center"/>
              <w:rPr>
                <w:rFonts w:ascii="Tahoma" w:hAnsi="Tahoma" w:cs="Tahoma"/>
                <w:b/>
                <w:szCs w:val="22"/>
              </w:rPr>
            </w:pPr>
            <w:r w:rsidRPr="00603221">
              <w:rPr>
                <w:rFonts w:ascii="Tahoma" w:hAnsi="Tahoma" w:cs="Tahoma"/>
                <w:b/>
                <w:szCs w:val="22"/>
              </w:rPr>
              <w:t>Τίτλος Πτυχίου</w:t>
            </w:r>
          </w:p>
        </w:tc>
        <w:tc>
          <w:tcPr>
            <w:tcW w:w="1240" w:type="pct"/>
            <w:gridSpan w:val="4"/>
            <w:tcBorders>
              <w:top w:val="double" w:sz="6" w:space="0" w:color="auto"/>
              <w:left w:val="nil"/>
              <w:bottom w:val="nil"/>
              <w:right w:val="single" w:sz="6" w:space="0" w:color="auto"/>
            </w:tcBorders>
            <w:vAlign w:val="center"/>
          </w:tcPr>
          <w:p w14:paraId="4E7F7DA5" w14:textId="77777777" w:rsidR="006E4901" w:rsidRPr="00603221" w:rsidRDefault="006E4901" w:rsidP="008B4966">
            <w:pPr>
              <w:spacing w:line="276" w:lineRule="auto"/>
              <w:jc w:val="center"/>
              <w:rPr>
                <w:rFonts w:ascii="Tahoma" w:hAnsi="Tahoma" w:cs="Tahoma"/>
                <w:b/>
                <w:szCs w:val="22"/>
              </w:rPr>
            </w:pPr>
            <w:r w:rsidRPr="00603221">
              <w:rPr>
                <w:rFonts w:ascii="Tahoma" w:hAnsi="Tahoma" w:cs="Tahoma"/>
                <w:b/>
                <w:szCs w:val="22"/>
              </w:rPr>
              <w:t>Ειδικότητα</w:t>
            </w:r>
          </w:p>
        </w:tc>
        <w:tc>
          <w:tcPr>
            <w:tcW w:w="1016" w:type="pct"/>
            <w:tcBorders>
              <w:top w:val="double" w:sz="6" w:space="0" w:color="auto"/>
              <w:left w:val="nil"/>
              <w:bottom w:val="nil"/>
              <w:right w:val="double" w:sz="6" w:space="0" w:color="auto"/>
            </w:tcBorders>
            <w:vAlign w:val="center"/>
          </w:tcPr>
          <w:p w14:paraId="0C040853" w14:textId="77777777" w:rsidR="006E4901" w:rsidRPr="00603221" w:rsidRDefault="006E4901" w:rsidP="008B4966">
            <w:pPr>
              <w:spacing w:line="276" w:lineRule="auto"/>
              <w:jc w:val="center"/>
              <w:rPr>
                <w:rFonts w:ascii="Tahoma" w:hAnsi="Tahoma" w:cs="Tahoma"/>
                <w:b/>
                <w:szCs w:val="22"/>
              </w:rPr>
            </w:pPr>
            <w:r w:rsidRPr="00603221">
              <w:rPr>
                <w:rFonts w:ascii="Tahoma" w:hAnsi="Tahoma" w:cs="Tahoma"/>
                <w:b/>
                <w:szCs w:val="22"/>
              </w:rPr>
              <w:t>Ημερομηνία Απόκτησης Πτυχίου</w:t>
            </w:r>
          </w:p>
        </w:tc>
      </w:tr>
      <w:tr w:rsidR="006E4901" w:rsidRPr="00DF02B0" w14:paraId="24B3A7F9" w14:textId="77777777" w:rsidTr="008B4966">
        <w:tc>
          <w:tcPr>
            <w:tcW w:w="1699" w:type="pct"/>
            <w:gridSpan w:val="9"/>
            <w:tcBorders>
              <w:top w:val="double" w:sz="6" w:space="0" w:color="auto"/>
              <w:left w:val="double" w:sz="6" w:space="0" w:color="auto"/>
              <w:bottom w:val="single" w:sz="6" w:space="0" w:color="auto"/>
              <w:right w:val="single" w:sz="6" w:space="0" w:color="auto"/>
            </w:tcBorders>
          </w:tcPr>
          <w:p w14:paraId="0E296112" w14:textId="77777777" w:rsidR="006E4901" w:rsidRPr="00603221" w:rsidRDefault="006E4901" w:rsidP="008B4966">
            <w:pPr>
              <w:spacing w:line="276" w:lineRule="auto"/>
              <w:rPr>
                <w:rFonts w:ascii="Tahoma" w:hAnsi="Tahoma" w:cs="Tahoma"/>
                <w:szCs w:val="22"/>
              </w:rPr>
            </w:pPr>
          </w:p>
          <w:p w14:paraId="647DAABB" w14:textId="77777777" w:rsidR="006E4901" w:rsidRPr="00603221" w:rsidRDefault="006E4901" w:rsidP="008B4966">
            <w:pPr>
              <w:spacing w:line="276" w:lineRule="auto"/>
              <w:rPr>
                <w:rFonts w:ascii="Tahoma" w:hAnsi="Tahoma" w:cs="Tahoma"/>
                <w:szCs w:val="22"/>
              </w:rPr>
            </w:pPr>
          </w:p>
        </w:tc>
        <w:tc>
          <w:tcPr>
            <w:tcW w:w="1045" w:type="pct"/>
            <w:tcBorders>
              <w:top w:val="double" w:sz="6" w:space="0" w:color="auto"/>
              <w:left w:val="nil"/>
              <w:bottom w:val="single" w:sz="6" w:space="0" w:color="auto"/>
              <w:right w:val="single" w:sz="6" w:space="0" w:color="auto"/>
            </w:tcBorders>
          </w:tcPr>
          <w:p w14:paraId="440BB4CE" w14:textId="77777777" w:rsidR="006E4901" w:rsidRPr="00603221" w:rsidRDefault="006E4901" w:rsidP="008B4966">
            <w:pPr>
              <w:spacing w:line="276" w:lineRule="auto"/>
              <w:rPr>
                <w:rFonts w:ascii="Tahoma" w:hAnsi="Tahoma" w:cs="Tahoma"/>
                <w:szCs w:val="22"/>
              </w:rPr>
            </w:pPr>
          </w:p>
        </w:tc>
        <w:tc>
          <w:tcPr>
            <w:tcW w:w="1240" w:type="pct"/>
            <w:gridSpan w:val="4"/>
            <w:tcBorders>
              <w:top w:val="double" w:sz="6" w:space="0" w:color="auto"/>
              <w:left w:val="nil"/>
              <w:bottom w:val="single" w:sz="6" w:space="0" w:color="auto"/>
              <w:right w:val="single" w:sz="6" w:space="0" w:color="auto"/>
            </w:tcBorders>
          </w:tcPr>
          <w:p w14:paraId="102419C2" w14:textId="77777777" w:rsidR="006E4901" w:rsidRPr="00603221" w:rsidRDefault="006E4901" w:rsidP="008B4966">
            <w:pPr>
              <w:spacing w:line="276" w:lineRule="auto"/>
              <w:rPr>
                <w:rFonts w:ascii="Tahoma" w:hAnsi="Tahoma" w:cs="Tahoma"/>
                <w:szCs w:val="22"/>
              </w:rPr>
            </w:pPr>
          </w:p>
        </w:tc>
        <w:tc>
          <w:tcPr>
            <w:tcW w:w="1016" w:type="pct"/>
            <w:tcBorders>
              <w:top w:val="double" w:sz="6" w:space="0" w:color="auto"/>
              <w:left w:val="nil"/>
              <w:bottom w:val="single" w:sz="6" w:space="0" w:color="auto"/>
              <w:right w:val="double" w:sz="6" w:space="0" w:color="auto"/>
            </w:tcBorders>
          </w:tcPr>
          <w:p w14:paraId="53FCCF90" w14:textId="77777777" w:rsidR="006E4901" w:rsidRPr="00603221" w:rsidRDefault="006E4901" w:rsidP="008B4966">
            <w:pPr>
              <w:spacing w:line="276" w:lineRule="auto"/>
              <w:rPr>
                <w:rFonts w:ascii="Tahoma" w:hAnsi="Tahoma" w:cs="Tahoma"/>
                <w:szCs w:val="22"/>
              </w:rPr>
            </w:pPr>
          </w:p>
        </w:tc>
      </w:tr>
      <w:tr w:rsidR="006E4901" w:rsidRPr="00DF02B0" w14:paraId="30372D00" w14:textId="77777777" w:rsidTr="008B4966">
        <w:tc>
          <w:tcPr>
            <w:tcW w:w="1699" w:type="pct"/>
            <w:gridSpan w:val="9"/>
            <w:tcBorders>
              <w:top w:val="nil"/>
              <w:left w:val="double" w:sz="6" w:space="0" w:color="auto"/>
              <w:bottom w:val="nil"/>
              <w:right w:val="single" w:sz="6" w:space="0" w:color="auto"/>
            </w:tcBorders>
          </w:tcPr>
          <w:p w14:paraId="1B3FBB13" w14:textId="77777777" w:rsidR="006E4901" w:rsidRPr="00603221" w:rsidRDefault="006E4901" w:rsidP="008B4966">
            <w:pPr>
              <w:spacing w:line="276" w:lineRule="auto"/>
              <w:rPr>
                <w:rFonts w:ascii="Tahoma" w:hAnsi="Tahoma" w:cs="Tahoma"/>
                <w:szCs w:val="22"/>
              </w:rPr>
            </w:pPr>
          </w:p>
          <w:p w14:paraId="76F8838B" w14:textId="77777777" w:rsidR="006E4901" w:rsidRPr="00603221" w:rsidRDefault="006E4901" w:rsidP="008B4966">
            <w:pPr>
              <w:spacing w:line="276" w:lineRule="auto"/>
              <w:rPr>
                <w:rFonts w:ascii="Tahoma" w:hAnsi="Tahoma" w:cs="Tahoma"/>
                <w:szCs w:val="22"/>
              </w:rPr>
            </w:pPr>
          </w:p>
        </w:tc>
        <w:tc>
          <w:tcPr>
            <w:tcW w:w="1045" w:type="pct"/>
            <w:tcBorders>
              <w:top w:val="nil"/>
              <w:left w:val="nil"/>
              <w:bottom w:val="nil"/>
              <w:right w:val="single" w:sz="6" w:space="0" w:color="auto"/>
            </w:tcBorders>
          </w:tcPr>
          <w:p w14:paraId="36DB5BD1" w14:textId="77777777" w:rsidR="006E4901" w:rsidRPr="00603221" w:rsidRDefault="006E4901" w:rsidP="008B4966">
            <w:pPr>
              <w:spacing w:line="276" w:lineRule="auto"/>
              <w:rPr>
                <w:rFonts w:ascii="Tahoma" w:hAnsi="Tahoma" w:cs="Tahoma"/>
                <w:szCs w:val="22"/>
              </w:rPr>
            </w:pPr>
          </w:p>
        </w:tc>
        <w:tc>
          <w:tcPr>
            <w:tcW w:w="1240" w:type="pct"/>
            <w:gridSpan w:val="4"/>
            <w:tcBorders>
              <w:top w:val="nil"/>
              <w:left w:val="nil"/>
              <w:bottom w:val="nil"/>
              <w:right w:val="single" w:sz="6" w:space="0" w:color="auto"/>
            </w:tcBorders>
          </w:tcPr>
          <w:p w14:paraId="185E1F32" w14:textId="77777777" w:rsidR="006E4901" w:rsidRPr="00603221" w:rsidRDefault="006E4901" w:rsidP="008B4966">
            <w:pPr>
              <w:spacing w:line="276" w:lineRule="auto"/>
              <w:rPr>
                <w:rFonts w:ascii="Tahoma" w:hAnsi="Tahoma" w:cs="Tahoma"/>
                <w:szCs w:val="22"/>
              </w:rPr>
            </w:pPr>
          </w:p>
        </w:tc>
        <w:tc>
          <w:tcPr>
            <w:tcW w:w="1016" w:type="pct"/>
            <w:tcBorders>
              <w:top w:val="nil"/>
              <w:left w:val="nil"/>
              <w:bottom w:val="nil"/>
              <w:right w:val="double" w:sz="6" w:space="0" w:color="auto"/>
            </w:tcBorders>
          </w:tcPr>
          <w:p w14:paraId="6DDF7277" w14:textId="77777777" w:rsidR="006E4901" w:rsidRPr="00603221" w:rsidRDefault="006E4901" w:rsidP="008B4966">
            <w:pPr>
              <w:spacing w:line="276" w:lineRule="auto"/>
              <w:rPr>
                <w:rFonts w:ascii="Tahoma" w:hAnsi="Tahoma" w:cs="Tahoma"/>
                <w:szCs w:val="22"/>
              </w:rPr>
            </w:pPr>
          </w:p>
        </w:tc>
      </w:tr>
      <w:tr w:rsidR="006E4901" w:rsidRPr="00DF02B0" w14:paraId="33557F4B" w14:textId="77777777" w:rsidTr="008B4966">
        <w:tc>
          <w:tcPr>
            <w:tcW w:w="1699" w:type="pct"/>
            <w:gridSpan w:val="9"/>
            <w:tcBorders>
              <w:top w:val="single" w:sz="6" w:space="0" w:color="auto"/>
              <w:left w:val="double" w:sz="6" w:space="0" w:color="auto"/>
              <w:bottom w:val="double" w:sz="4" w:space="0" w:color="auto"/>
              <w:right w:val="single" w:sz="6" w:space="0" w:color="auto"/>
            </w:tcBorders>
          </w:tcPr>
          <w:p w14:paraId="4FC636E2" w14:textId="77777777" w:rsidR="006E4901" w:rsidRPr="00603221" w:rsidRDefault="006E4901" w:rsidP="008B4966">
            <w:pPr>
              <w:spacing w:line="276" w:lineRule="auto"/>
              <w:rPr>
                <w:rFonts w:ascii="Tahoma" w:hAnsi="Tahoma" w:cs="Tahoma"/>
                <w:szCs w:val="22"/>
              </w:rPr>
            </w:pPr>
          </w:p>
          <w:p w14:paraId="02346CCC" w14:textId="77777777" w:rsidR="006E4901" w:rsidRPr="00603221" w:rsidRDefault="006E4901" w:rsidP="008B4966">
            <w:pPr>
              <w:spacing w:line="276" w:lineRule="auto"/>
              <w:rPr>
                <w:rFonts w:ascii="Tahoma" w:hAnsi="Tahoma" w:cs="Tahoma"/>
                <w:szCs w:val="22"/>
              </w:rPr>
            </w:pPr>
          </w:p>
        </w:tc>
        <w:tc>
          <w:tcPr>
            <w:tcW w:w="1045" w:type="pct"/>
            <w:tcBorders>
              <w:top w:val="single" w:sz="6" w:space="0" w:color="auto"/>
              <w:left w:val="nil"/>
              <w:bottom w:val="double" w:sz="4" w:space="0" w:color="auto"/>
              <w:right w:val="single" w:sz="6" w:space="0" w:color="auto"/>
            </w:tcBorders>
          </w:tcPr>
          <w:p w14:paraId="303E88C8" w14:textId="77777777" w:rsidR="006E4901" w:rsidRPr="00603221" w:rsidRDefault="006E4901" w:rsidP="008B4966">
            <w:pPr>
              <w:spacing w:line="276" w:lineRule="auto"/>
              <w:rPr>
                <w:rFonts w:ascii="Tahoma" w:hAnsi="Tahoma" w:cs="Tahoma"/>
                <w:szCs w:val="22"/>
              </w:rPr>
            </w:pPr>
          </w:p>
        </w:tc>
        <w:tc>
          <w:tcPr>
            <w:tcW w:w="1240" w:type="pct"/>
            <w:gridSpan w:val="4"/>
            <w:tcBorders>
              <w:top w:val="single" w:sz="6" w:space="0" w:color="auto"/>
              <w:left w:val="nil"/>
              <w:bottom w:val="double" w:sz="4" w:space="0" w:color="auto"/>
              <w:right w:val="single" w:sz="6" w:space="0" w:color="auto"/>
            </w:tcBorders>
          </w:tcPr>
          <w:p w14:paraId="6A121CC0" w14:textId="77777777" w:rsidR="006E4901" w:rsidRPr="00603221" w:rsidRDefault="006E4901" w:rsidP="008B4966">
            <w:pPr>
              <w:spacing w:line="276" w:lineRule="auto"/>
              <w:rPr>
                <w:rFonts w:ascii="Tahoma" w:hAnsi="Tahoma" w:cs="Tahoma"/>
                <w:szCs w:val="22"/>
              </w:rPr>
            </w:pPr>
          </w:p>
        </w:tc>
        <w:tc>
          <w:tcPr>
            <w:tcW w:w="1016" w:type="pct"/>
            <w:tcBorders>
              <w:top w:val="single" w:sz="6" w:space="0" w:color="auto"/>
              <w:left w:val="nil"/>
              <w:bottom w:val="double" w:sz="4" w:space="0" w:color="auto"/>
              <w:right w:val="double" w:sz="6" w:space="0" w:color="auto"/>
            </w:tcBorders>
          </w:tcPr>
          <w:p w14:paraId="53E5D627" w14:textId="77777777" w:rsidR="006E4901" w:rsidRPr="00603221" w:rsidRDefault="006E4901" w:rsidP="008B4966">
            <w:pPr>
              <w:spacing w:line="276" w:lineRule="auto"/>
              <w:rPr>
                <w:rFonts w:ascii="Tahoma" w:hAnsi="Tahoma" w:cs="Tahoma"/>
                <w:szCs w:val="22"/>
              </w:rPr>
            </w:pPr>
          </w:p>
        </w:tc>
      </w:tr>
      <w:tr w:rsidR="006E4901" w:rsidRPr="00AD323C" w14:paraId="62940D7A" w14:textId="77777777" w:rsidTr="008B4966">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rPr>
          <w:gridBefore w:val="1"/>
          <w:wBefore w:w="115" w:type="dxa"/>
        </w:trPr>
        <w:tc>
          <w:tcPr>
            <w:tcW w:w="1973" w:type="pct"/>
            <w:gridSpan w:val="9"/>
            <w:tcBorders>
              <w:top w:val="double" w:sz="6" w:space="0" w:color="auto"/>
              <w:left w:val="double" w:sz="6" w:space="0" w:color="auto"/>
              <w:bottom w:val="double" w:sz="6" w:space="0" w:color="auto"/>
              <w:right w:val="double" w:sz="6" w:space="0" w:color="auto"/>
            </w:tcBorders>
            <w:shd w:val="pct10" w:color="auto" w:fill="auto"/>
          </w:tcPr>
          <w:p w14:paraId="72013403" w14:textId="77777777" w:rsidR="006E4901" w:rsidRPr="00603221" w:rsidRDefault="006E4901" w:rsidP="008B4966">
            <w:pPr>
              <w:spacing w:after="0" w:line="276" w:lineRule="auto"/>
              <w:jc w:val="center"/>
              <w:rPr>
                <w:rFonts w:ascii="Tahoma" w:hAnsi="Tahoma" w:cs="Tahoma"/>
                <w:b/>
                <w:szCs w:val="22"/>
                <w:lang w:val="el-GR"/>
              </w:rPr>
            </w:pPr>
            <w:r w:rsidRPr="00603221">
              <w:rPr>
                <w:rFonts w:ascii="Tahoma" w:hAnsi="Tahoma" w:cs="Tahoma"/>
                <w:b/>
                <w:szCs w:val="22"/>
                <w:lang w:val="el-GR"/>
              </w:rPr>
              <w:t xml:space="preserve">ΚΑΤΗΓΟΡΙΑ ΣΤΕΛΕΧΟΥΣ </w:t>
            </w:r>
          </w:p>
          <w:p w14:paraId="33355A24" w14:textId="77777777" w:rsidR="006E4901" w:rsidRPr="00603221" w:rsidRDefault="006E4901" w:rsidP="008B4966">
            <w:pPr>
              <w:spacing w:after="0" w:line="276" w:lineRule="auto"/>
              <w:jc w:val="center"/>
              <w:rPr>
                <w:rFonts w:ascii="Tahoma" w:hAnsi="Tahoma" w:cs="Tahoma"/>
                <w:szCs w:val="22"/>
                <w:lang w:val="el-GR"/>
              </w:rPr>
            </w:pPr>
            <w:r w:rsidRPr="00603221">
              <w:rPr>
                <w:rFonts w:ascii="Tahoma" w:hAnsi="Tahoma" w:cs="Tahoma"/>
                <w:szCs w:val="22"/>
                <w:lang w:val="el-GR"/>
              </w:rPr>
              <w:t>(στο προτεινόμενο, από τον υποψήφιο Οικονομικό Φορέα, σχήμα διοίκησης Έργου)</w:t>
            </w:r>
          </w:p>
        </w:tc>
        <w:tc>
          <w:tcPr>
            <w:tcW w:w="3027" w:type="pct"/>
            <w:gridSpan w:val="5"/>
            <w:tcBorders>
              <w:top w:val="double" w:sz="6" w:space="0" w:color="auto"/>
              <w:left w:val="double" w:sz="6" w:space="0" w:color="auto"/>
              <w:bottom w:val="double" w:sz="6" w:space="0" w:color="auto"/>
              <w:right w:val="double" w:sz="6" w:space="0" w:color="auto"/>
            </w:tcBorders>
          </w:tcPr>
          <w:p w14:paraId="20CFE515" w14:textId="77777777" w:rsidR="006E4901" w:rsidRPr="00603221" w:rsidRDefault="006E4901" w:rsidP="008B4966">
            <w:pPr>
              <w:spacing w:line="276" w:lineRule="auto"/>
              <w:rPr>
                <w:rFonts w:ascii="Tahoma" w:hAnsi="Tahoma" w:cs="Tahoma"/>
                <w:szCs w:val="22"/>
                <w:lang w:val="el-GR"/>
              </w:rPr>
            </w:pPr>
          </w:p>
        </w:tc>
      </w:tr>
    </w:tbl>
    <w:p w14:paraId="64D5D9A9" w14:textId="77777777" w:rsidR="006E4901" w:rsidRPr="00603221" w:rsidRDefault="006E4901" w:rsidP="006E4901">
      <w:pPr>
        <w:rPr>
          <w:rFonts w:ascii="Tahoma" w:hAnsi="Tahoma" w:cs="Tahoma"/>
          <w:i/>
          <w:color w:val="5B9BD5"/>
          <w:szCs w:val="22"/>
          <w:lang w:val="el-GR"/>
        </w:rPr>
        <w:sectPr w:rsidR="006E4901" w:rsidRPr="00603221" w:rsidSect="00DF02B0">
          <w:pgSz w:w="11906" w:h="16838"/>
          <w:pgMar w:top="1134" w:right="1134" w:bottom="1134" w:left="1134" w:header="720" w:footer="709" w:gutter="0"/>
          <w:cols w:space="720"/>
          <w:titlePg/>
          <w:docGrid w:linePitch="360"/>
        </w:sectPr>
      </w:pPr>
    </w:p>
    <w:p w14:paraId="7B0C0826" w14:textId="77777777" w:rsidR="006E4901" w:rsidRPr="00603221" w:rsidRDefault="006E4901" w:rsidP="006E4901">
      <w:pPr>
        <w:rPr>
          <w:rFonts w:ascii="Tahoma" w:hAnsi="Tahoma" w:cs="Tahoma"/>
          <w:i/>
          <w:color w:val="5B9BD5"/>
          <w:szCs w:val="22"/>
          <w:lang w:val="el-GR"/>
        </w:rPr>
      </w:pPr>
    </w:p>
    <w:p w14:paraId="17A19F41" w14:textId="77777777" w:rsidR="006E4901" w:rsidRPr="00603221" w:rsidRDefault="006E4901" w:rsidP="006E4901">
      <w:pPr>
        <w:rPr>
          <w:rFonts w:ascii="Tahoma" w:hAnsi="Tahoma" w:cs="Tahoma"/>
          <w:i/>
          <w:color w:val="5B9BD5"/>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4B2BC6A9" w14:textId="77777777" w:rsidTr="008B4966">
        <w:trPr>
          <w:trHeight w:val="567"/>
        </w:trPr>
        <w:tc>
          <w:tcPr>
            <w:tcW w:w="5000" w:type="pct"/>
            <w:shd w:val="pct10" w:color="auto" w:fill="auto"/>
            <w:vAlign w:val="center"/>
          </w:tcPr>
          <w:p w14:paraId="2E67476C" w14:textId="77777777" w:rsidR="006E4901" w:rsidRPr="00603221" w:rsidRDefault="006E4901" w:rsidP="008B4966">
            <w:pPr>
              <w:spacing w:line="276" w:lineRule="auto"/>
              <w:jc w:val="center"/>
              <w:rPr>
                <w:rFonts w:ascii="Tahoma" w:hAnsi="Tahoma" w:cs="Tahoma"/>
                <w:szCs w:val="22"/>
              </w:rPr>
            </w:pPr>
            <w:r w:rsidRPr="00603221">
              <w:rPr>
                <w:rFonts w:ascii="Tahoma" w:hAnsi="Tahoma" w:cs="Tahoma"/>
                <w:b/>
                <w:szCs w:val="22"/>
              </w:rPr>
              <w:t>ΕΠΑΓΓΕΛΜΑΤΙΚΗ ΕΜΠΕΙΡΙΑ</w:t>
            </w:r>
          </w:p>
        </w:tc>
      </w:tr>
    </w:tbl>
    <w:p w14:paraId="697125B9" w14:textId="77777777" w:rsidR="006E4901" w:rsidRPr="00603221" w:rsidRDefault="006E4901" w:rsidP="006E4901">
      <w:pPr>
        <w:spacing w:line="276" w:lineRule="auto"/>
        <w:rPr>
          <w:rFonts w:ascii="Tahoma" w:hAnsi="Tahoma" w:cs="Tahoma"/>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1C6D274" w14:textId="77777777" w:rsidTr="008B4966">
        <w:trPr>
          <w:cantSplit/>
        </w:trPr>
        <w:tc>
          <w:tcPr>
            <w:tcW w:w="1315" w:type="pct"/>
            <w:vMerge w:val="restart"/>
            <w:shd w:val="clear" w:color="auto" w:fill="E6E6E6"/>
            <w:vAlign w:val="center"/>
          </w:tcPr>
          <w:p w14:paraId="34C10C5D" w14:textId="77777777" w:rsidR="006E4901" w:rsidRPr="00603221" w:rsidRDefault="006E4901" w:rsidP="008B4966">
            <w:pPr>
              <w:spacing w:before="120" w:after="0" w:line="276" w:lineRule="auto"/>
              <w:jc w:val="center"/>
              <w:rPr>
                <w:rFonts w:ascii="Tahoma" w:hAnsi="Tahoma" w:cs="Tahoma"/>
                <w:b/>
                <w:szCs w:val="22"/>
              </w:rPr>
            </w:pPr>
            <w:r w:rsidRPr="00603221">
              <w:rPr>
                <w:rFonts w:ascii="Tahoma" w:hAnsi="Tahoma" w:cs="Tahoma"/>
                <w:b/>
                <w:szCs w:val="22"/>
              </w:rPr>
              <w:t>Έργο</w:t>
            </w:r>
          </w:p>
        </w:tc>
        <w:tc>
          <w:tcPr>
            <w:tcW w:w="730" w:type="pct"/>
            <w:vMerge w:val="restart"/>
            <w:shd w:val="clear" w:color="auto" w:fill="E6E6E6"/>
            <w:vAlign w:val="center"/>
          </w:tcPr>
          <w:p w14:paraId="6D0423AC" w14:textId="77777777" w:rsidR="006E4901" w:rsidRPr="00603221" w:rsidRDefault="006E4901" w:rsidP="008B4966">
            <w:pPr>
              <w:spacing w:before="120" w:after="0" w:line="276" w:lineRule="auto"/>
              <w:jc w:val="center"/>
              <w:rPr>
                <w:rFonts w:ascii="Tahoma" w:hAnsi="Tahoma" w:cs="Tahoma"/>
                <w:b/>
                <w:szCs w:val="22"/>
              </w:rPr>
            </w:pPr>
            <w:r w:rsidRPr="00603221">
              <w:rPr>
                <w:rFonts w:ascii="Tahoma" w:hAnsi="Tahoma" w:cs="Tahoma"/>
                <w:b/>
                <w:szCs w:val="22"/>
              </w:rPr>
              <w:t>Εργοδότης</w:t>
            </w:r>
          </w:p>
        </w:tc>
        <w:tc>
          <w:tcPr>
            <w:tcW w:w="2008" w:type="pct"/>
            <w:vMerge w:val="restart"/>
            <w:shd w:val="clear" w:color="auto" w:fill="E6E6E6"/>
            <w:vAlign w:val="center"/>
          </w:tcPr>
          <w:p w14:paraId="52D98029" w14:textId="77777777" w:rsidR="006E4901" w:rsidRPr="00603221" w:rsidRDefault="006E4901" w:rsidP="008B4966">
            <w:pPr>
              <w:spacing w:after="0" w:line="276" w:lineRule="auto"/>
              <w:jc w:val="center"/>
              <w:rPr>
                <w:rFonts w:ascii="Tahoma" w:hAnsi="Tahoma" w:cs="Tahoma"/>
                <w:szCs w:val="22"/>
                <w:lang w:val="el-GR"/>
              </w:rPr>
            </w:pPr>
            <w:r w:rsidRPr="00603221">
              <w:rPr>
                <w:rFonts w:ascii="Tahoma" w:hAnsi="Tahoma" w:cs="Tahoma"/>
                <w:b/>
                <w:szCs w:val="22"/>
                <w:lang w:val="el-GR"/>
              </w:rPr>
              <w:t>Θέση</w:t>
            </w:r>
            <w:r w:rsidRPr="00603221">
              <w:rPr>
                <w:rStyle w:val="ab"/>
                <w:rFonts w:ascii="Tahoma" w:hAnsi="Tahoma" w:cs="Tahoma"/>
                <w:szCs w:val="22"/>
              </w:rPr>
              <w:footnoteReference w:id="8"/>
            </w:r>
            <w:r w:rsidRPr="00603221">
              <w:rPr>
                <w:rFonts w:ascii="Tahoma" w:hAnsi="Tahoma" w:cs="Tahoma"/>
                <w:b/>
                <w:szCs w:val="22"/>
                <w:lang w:val="el-GR"/>
              </w:rPr>
              <w:t xml:space="preserve"> και Καθήκοντα στο Έργο </w:t>
            </w:r>
          </w:p>
        </w:tc>
        <w:tc>
          <w:tcPr>
            <w:tcW w:w="947" w:type="pct"/>
            <w:gridSpan w:val="2"/>
            <w:shd w:val="clear" w:color="auto" w:fill="E6E6E6"/>
            <w:vAlign w:val="center"/>
          </w:tcPr>
          <w:p w14:paraId="7D167657" w14:textId="77777777" w:rsidR="006E4901" w:rsidRPr="00603221" w:rsidRDefault="006E4901" w:rsidP="008B4966">
            <w:pPr>
              <w:spacing w:before="120" w:after="0" w:line="276" w:lineRule="auto"/>
              <w:jc w:val="center"/>
              <w:rPr>
                <w:rFonts w:ascii="Tahoma" w:hAnsi="Tahoma" w:cs="Tahoma"/>
                <w:b/>
                <w:szCs w:val="22"/>
              </w:rPr>
            </w:pPr>
            <w:r w:rsidRPr="00603221">
              <w:rPr>
                <w:rFonts w:ascii="Tahoma" w:hAnsi="Tahoma" w:cs="Tahoma"/>
                <w:b/>
                <w:szCs w:val="22"/>
              </w:rPr>
              <w:t>Απασχόληση στο Έργο</w:t>
            </w:r>
          </w:p>
        </w:tc>
      </w:tr>
      <w:tr w:rsidR="006E4901" w:rsidRPr="00DF02B0" w14:paraId="35000F9D" w14:textId="77777777" w:rsidTr="008B4966">
        <w:trPr>
          <w:cantSplit/>
        </w:trPr>
        <w:tc>
          <w:tcPr>
            <w:tcW w:w="1315" w:type="pct"/>
            <w:vMerge/>
            <w:shd w:val="clear" w:color="auto" w:fill="E6E6E6"/>
            <w:vAlign w:val="center"/>
          </w:tcPr>
          <w:p w14:paraId="238486E1" w14:textId="77777777" w:rsidR="006E4901" w:rsidRPr="00603221" w:rsidRDefault="006E4901" w:rsidP="008B4966">
            <w:pPr>
              <w:spacing w:before="120" w:after="0" w:line="276" w:lineRule="auto"/>
              <w:jc w:val="left"/>
              <w:rPr>
                <w:rFonts w:ascii="Tahoma" w:hAnsi="Tahoma" w:cs="Tahoma"/>
                <w:b/>
                <w:szCs w:val="22"/>
              </w:rPr>
            </w:pPr>
          </w:p>
        </w:tc>
        <w:tc>
          <w:tcPr>
            <w:tcW w:w="730" w:type="pct"/>
            <w:vMerge/>
            <w:shd w:val="clear" w:color="auto" w:fill="E6E6E6"/>
            <w:vAlign w:val="center"/>
          </w:tcPr>
          <w:p w14:paraId="2E373E4E" w14:textId="77777777" w:rsidR="006E4901" w:rsidRPr="00603221" w:rsidRDefault="006E4901" w:rsidP="008B4966">
            <w:pPr>
              <w:spacing w:before="120" w:after="0" w:line="276" w:lineRule="auto"/>
              <w:jc w:val="left"/>
              <w:rPr>
                <w:rFonts w:ascii="Tahoma" w:hAnsi="Tahoma" w:cs="Tahoma"/>
                <w:b/>
                <w:szCs w:val="22"/>
              </w:rPr>
            </w:pPr>
          </w:p>
        </w:tc>
        <w:tc>
          <w:tcPr>
            <w:tcW w:w="2008" w:type="pct"/>
            <w:vMerge/>
            <w:shd w:val="clear" w:color="auto" w:fill="E6E6E6"/>
            <w:vAlign w:val="center"/>
          </w:tcPr>
          <w:p w14:paraId="185E04A4" w14:textId="77777777" w:rsidR="006E4901" w:rsidRPr="00603221" w:rsidRDefault="006E4901" w:rsidP="008B4966">
            <w:pPr>
              <w:spacing w:before="120" w:after="0" w:line="276" w:lineRule="auto"/>
              <w:jc w:val="left"/>
              <w:rPr>
                <w:rFonts w:ascii="Tahoma" w:hAnsi="Tahoma" w:cs="Tahoma"/>
                <w:b/>
                <w:szCs w:val="22"/>
              </w:rPr>
            </w:pPr>
          </w:p>
        </w:tc>
        <w:tc>
          <w:tcPr>
            <w:tcW w:w="548" w:type="pct"/>
            <w:shd w:val="clear" w:color="auto" w:fill="E6E6E6"/>
            <w:vAlign w:val="center"/>
          </w:tcPr>
          <w:p w14:paraId="69E4B3EF" w14:textId="77777777" w:rsidR="006E4901" w:rsidRPr="00603221" w:rsidRDefault="006E4901" w:rsidP="008B4966">
            <w:pPr>
              <w:spacing w:after="0" w:line="276" w:lineRule="auto"/>
              <w:jc w:val="center"/>
              <w:rPr>
                <w:rFonts w:ascii="Tahoma" w:hAnsi="Tahoma" w:cs="Tahoma"/>
                <w:b/>
                <w:szCs w:val="22"/>
              </w:rPr>
            </w:pPr>
            <w:r w:rsidRPr="00603221">
              <w:rPr>
                <w:rFonts w:ascii="Tahoma" w:hAnsi="Tahoma" w:cs="Tahoma"/>
                <w:b/>
                <w:szCs w:val="22"/>
              </w:rPr>
              <w:t>Περίοδος</w:t>
            </w:r>
          </w:p>
          <w:p w14:paraId="05D7C60C" w14:textId="77777777" w:rsidR="006E4901" w:rsidRPr="00603221" w:rsidRDefault="006E4901" w:rsidP="008B4966">
            <w:pPr>
              <w:spacing w:after="0" w:line="276" w:lineRule="auto"/>
              <w:jc w:val="center"/>
              <w:rPr>
                <w:rFonts w:ascii="Tahoma" w:hAnsi="Tahoma" w:cs="Tahoma"/>
                <w:b/>
                <w:szCs w:val="22"/>
              </w:rPr>
            </w:pPr>
            <w:r w:rsidRPr="00603221">
              <w:rPr>
                <w:rFonts w:ascii="Tahoma" w:hAnsi="Tahoma" w:cs="Tahoma"/>
                <w:szCs w:val="22"/>
              </w:rPr>
              <w:t xml:space="preserve">(από </w:t>
            </w:r>
            <w:r w:rsidRPr="00603221">
              <w:rPr>
                <w:rFonts w:ascii="Tahoma" w:hAnsi="Tahoma" w:cs="Tahoma"/>
                <w:b/>
                <w:szCs w:val="22"/>
              </w:rPr>
              <w:t>-</w:t>
            </w:r>
            <w:r w:rsidRPr="00603221">
              <w:rPr>
                <w:rFonts w:ascii="Tahoma" w:hAnsi="Tahoma" w:cs="Tahoma"/>
                <w:szCs w:val="22"/>
              </w:rPr>
              <w:t xml:space="preserve"> έως)</w:t>
            </w:r>
          </w:p>
        </w:tc>
        <w:tc>
          <w:tcPr>
            <w:tcW w:w="399" w:type="pct"/>
            <w:shd w:val="clear" w:color="auto" w:fill="E6E6E6"/>
            <w:vAlign w:val="center"/>
          </w:tcPr>
          <w:p w14:paraId="41D57541" w14:textId="77777777" w:rsidR="006E4901" w:rsidRPr="00603221" w:rsidRDefault="006E4901" w:rsidP="008B4966">
            <w:pPr>
              <w:spacing w:before="120" w:after="0" w:line="276" w:lineRule="auto"/>
              <w:jc w:val="center"/>
              <w:rPr>
                <w:rFonts w:ascii="Tahoma" w:hAnsi="Tahoma" w:cs="Tahoma"/>
                <w:b/>
                <w:szCs w:val="22"/>
              </w:rPr>
            </w:pPr>
            <w:r w:rsidRPr="00603221">
              <w:rPr>
                <w:rFonts w:ascii="Tahoma" w:hAnsi="Tahoma" w:cs="Tahoma"/>
                <w:b/>
                <w:szCs w:val="22"/>
              </w:rPr>
              <w:t>Α/Μ</w:t>
            </w:r>
          </w:p>
        </w:tc>
      </w:tr>
      <w:tr w:rsidR="006E4901" w:rsidRPr="00DF02B0" w14:paraId="01952693" w14:textId="77777777" w:rsidTr="008B4966">
        <w:tc>
          <w:tcPr>
            <w:tcW w:w="1315" w:type="pct"/>
          </w:tcPr>
          <w:p w14:paraId="5E63BB12" w14:textId="77777777" w:rsidR="006E4901" w:rsidRPr="00603221" w:rsidRDefault="006E4901" w:rsidP="008B4966">
            <w:pPr>
              <w:spacing w:before="120" w:after="0" w:line="276" w:lineRule="auto"/>
              <w:rPr>
                <w:rFonts w:ascii="Tahoma" w:hAnsi="Tahoma" w:cs="Tahoma"/>
                <w:szCs w:val="22"/>
              </w:rPr>
            </w:pPr>
          </w:p>
          <w:p w14:paraId="330C94DB" w14:textId="77777777" w:rsidR="006E4901" w:rsidRPr="00603221" w:rsidRDefault="006E4901" w:rsidP="008B4966">
            <w:pPr>
              <w:spacing w:before="120" w:after="0" w:line="276" w:lineRule="auto"/>
              <w:rPr>
                <w:rFonts w:ascii="Tahoma" w:hAnsi="Tahoma" w:cs="Tahoma"/>
                <w:szCs w:val="22"/>
              </w:rPr>
            </w:pPr>
          </w:p>
        </w:tc>
        <w:tc>
          <w:tcPr>
            <w:tcW w:w="730" w:type="pct"/>
          </w:tcPr>
          <w:p w14:paraId="04B75DF1" w14:textId="77777777" w:rsidR="006E4901" w:rsidRPr="00603221" w:rsidRDefault="006E4901" w:rsidP="008B4966">
            <w:pPr>
              <w:spacing w:before="120" w:after="0" w:line="276" w:lineRule="auto"/>
              <w:rPr>
                <w:rFonts w:ascii="Tahoma" w:hAnsi="Tahoma" w:cs="Tahoma"/>
                <w:szCs w:val="22"/>
              </w:rPr>
            </w:pPr>
          </w:p>
        </w:tc>
        <w:tc>
          <w:tcPr>
            <w:tcW w:w="2008" w:type="pct"/>
          </w:tcPr>
          <w:p w14:paraId="099BABDD" w14:textId="77777777" w:rsidR="006E4901" w:rsidRPr="00603221" w:rsidRDefault="006E4901" w:rsidP="008B4966">
            <w:pPr>
              <w:spacing w:before="120" w:after="0" w:line="276" w:lineRule="auto"/>
              <w:rPr>
                <w:rFonts w:ascii="Tahoma" w:hAnsi="Tahoma" w:cs="Tahoma"/>
                <w:szCs w:val="22"/>
              </w:rPr>
            </w:pPr>
          </w:p>
          <w:p w14:paraId="341CF170" w14:textId="77777777" w:rsidR="006E4901" w:rsidRPr="00603221" w:rsidRDefault="006E4901" w:rsidP="008B4966">
            <w:pPr>
              <w:spacing w:before="120" w:after="0" w:line="276" w:lineRule="auto"/>
              <w:rPr>
                <w:rFonts w:ascii="Tahoma" w:hAnsi="Tahoma" w:cs="Tahoma"/>
                <w:szCs w:val="22"/>
              </w:rPr>
            </w:pPr>
          </w:p>
          <w:p w14:paraId="55671959" w14:textId="77777777" w:rsidR="006E4901" w:rsidRPr="00603221" w:rsidRDefault="006E4901" w:rsidP="008B4966">
            <w:pPr>
              <w:spacing w:before="120" w:after="0" w:line="276" w:lineRule="auto"/>
              <w:rPr>
                <w:rFonts w:ascii="Tahoma" w:hAnsi="Tahoma" w:cs="Tahoma"/>
                <w:szCs w:val="22"/>
              </w:rPr>
            </w:pPr>
          </w:p>
        </w:tc>
        <w:tc>
          <w:tcPr>
            <w:tcW w:w="548" w:type="pct"/>
          </w:tcPr>
          <w:p w14:paraId="6F4445FE"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__ /__ / ___</w:t>
            </w:r>
          </w:p>
          <w:p w14:paraId="293E193C"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w:t>
            </w:r>
          </w:p>
          <w:p w14:paraId="4E5AE54B"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__ /__ / ___</w:t>
            </w:r>
          </w:p>
        </w:tc>
        <w:tc>
          <w:tcPr>
            <w:tcW w:w="399" w:type="pct"/>
          </w:tcPr>
          <w:p w14:paraId="101B4790" w14:textId="77777777" w:rsidR="006E4901" w:rsidRPr="00603221" w:rsidRDefault="006E4901" w:rsidP="008B4966">
            <w:pPr>
              <w:spacing w:before="120" w:after="0" w:line="276" w:lineRule="auto"/>
              <w:jc w:val="center"/>
              <w:rPr>
                <w:rFonts w:ascii="Tahoma" w:hAnsi="Tahoma" w:cs="Tahoma"/>
                <w:szCs w:val="22"/>
              </w:rPr>
            </w:pPr>
          </w:p>
        </w:tc>
      </w:tr>
      <w:tr w:rsidR="006E4901" w:rsidRPr="00DF02B0" w14:paraId="0614468A" w14:textId="77777777" w:rsidTr="008B4966">
        <w:tc>
          <w:tcPr>
            <w:tcW w:w="1315" w:type="pct"/>
          </w:tcPr>
          <w:p w14:paraId="51F57EE9" w14:textId="77777777" w:rsidR="006E4901" w:rsidRPr="00603221" w:rsidRDefault="006E4901" w:rsidP="008B4966">
            <w:pPr>
              <w:spacing w:before="120" w:after="0" w:line="276" w:lineRule="auto"/>
              <w:rPr>
                <w:rFonts w:ascii="Tahoma" w:hAnsi="Tahoma" w:cs="Tahoma"/>
                <w:szCs w:val="22"/>
              </w:rPr>
            </w:pPr>
          </w:p>
        </w:tc>
        <w:tc>
          <w:tcPr>
            <w:tcW w:w="730" w:type="pct"/>
          </w:tcPr>
          <w:p w14:paraId="5212A29C" w14:textId="77777777" w:rsidR="006E4901" w:rsidRPr="00603221" w:rsidRDefault="006E4901" w:rsidP="008B4966">
            <w:pPr>
              <w:spacing w:before="120" w:after="0" w:line="276" w:lineRule="auto"/>
              <w:rPr>
                <w:rFonts w:ascii="Tahoma" w:hAnsi="Tahoma" w:cs="Tahoma"/>
                <w:szCs w:val="22"/>
              </w:rPr>
            </w:pPr>
          </w:p>
        </w:tc>
        <w:tc>
          <w:tcPr>
            <w:tcW w:w="2008" w:type="pct"/>
          </w:tcPr>
          <w:p w14:paraId="2FF52A8B" w14:textId="77777777" w:rsidR="006E4901" w:rsidRPr="00603221" w:rsidRDefault="006E4901" w:rsidP="008B4966">
            <w:pPr>
              <w:spacing w:before="120" w:after="0" w:line="276" w:lineRule="auto"/>
              <w:rPr>
                <w:rFonts w:ascii="Tahoma" w:hAnsi="Tahoma" w:cs="Tahoma"/>
                <w:szCs w:val="22"/>
              </w:rPr>
            </w:pPr>
          </w:p>
        </w:tc>
        <w:tc>
          <w:tcPr>
            <w:tcW w:w="548" w:type="pct"/>
          </w:tcPr>
          <w:p w14:paraId="6B6DD13D"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__ /__ / ___</w:t>
            </w:r>
          </w:p>
          <w:p w14:paraId="6F00FA95"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w:t>
            </w:r>
          </w:p>
          <w:p w14:paraId="139A15DA"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__ /__ / ___</w:t>
            </w:r>
          </w:p>
        </w:tc>
        <w:tc>
          <w:tcPr>
            <w:tcW w:w="399" w:type="pct"/>
          </w:tcPr>
          <w:p w14:paraId="1944F914" w14:textId="77777777" w:rsidR="006E4901" w:rsidRPr="00603221" w:rsidRDefault="006E4901" w:rsidP="008B4966">
            <w:pPr>
              <w:spacing w:before="120" w:after="0" w:line="276" w:lineRule="auto"/>
              <w:jc w:val="center"/>
              <w:rPr>
                <w:rFonts w:ascii="Tahoma" w:hAnsi="Tahoma" w:cs="Tahoma"/>
                <w:szCs w:val="22"/>
              </w:rPr>
            </w:pPr>
          </w:p>
        </w:tc>
      </w:tr>
      <w:tr w:rsidR="006E4901" w:rsidRPr="00DF02B0" w14:paraId="20B96BB8" w14:textId="77777777" w:rsidTr="008B4966">
        <w:tc>
          <w:tcPr>
            <w:tcW w:w="1315" w:type="pct"/>
          </w:tcPr>
          <w:p w14:paraId="52E2E08B" w14:textId="77777777" w:rsidR="006E4901" w:rsidRPr="00603221" w:rsidRDefault="006E4901" w:rsidP="008B4966">
            <w:pPr>
              <w:spacing w:before="120" w:after="0" w:line="276" w:lineRule="auto"/>
              <w:rPr>
                <w:rFonts w:ascii="Tahoma" w:hAnsi="Tahoma" w:cs="Tahoma"/>
                <w:szCs w:val="22"/>
              </w:rPr>
            </w:pPr>
          </w:p>
        </w:tc>
        <w:tc>
          <w:tcPr>
            <w:tcW w:w="730" w:type="pct"/>
          </w:tcPr>
          <w:p w14:paraId="64CD081D" w14:textId="77777777" w:rsidR="006E4901" w:rsidRPr="00603221" w:rsidRDefault="006E4901" w:rsidP="008B4966">
            <w:pPr>
              <w:spacing w:before="120" w:after="0" w:line="276" w:lineRule="auto"/>
              <w:rPr>
                <w:rFonts w:ascii="Tahoma" w:hAnsi="Tahoma" w:cs="Tahoma"/>
                <w:szCs w:val="22"/>
              </w:rPr>
            </w:pPr>
          </w:p>
        </w:tc>
        <w:tc>
          <w:tcPr>
            <w:tcW w:w="2008" w:type="pct"/>
          </w:tcPr>
          <w:p w14:paraId="28BD35A6" w14:textId="77777777" w:rsidR="006E4901" w:rsidRPr="00603221" w:rsidRDefault="006E4901" w:rsidP="008B4966">
            <w:pPr>
              <w:spacing w:before="120" w:after="0" w:line="276" w:lineRule="auto"/>
              <w:rPr>
                <w:rFonts w:ascii="Tahoma" w:hAnsi="Tahoma" w:cs="Tahoma"/>
                <w:szCs w:val="22"/>
              </w:rPr>
            </w:pPr>
          </w:p>
        </w:tc>
        <w:tc>
          <w:tcPr>
            <w:tcW w:w="548" w:type="pct"/>
          </w:tcPr>
          <w:p w14:paraId="7DBFF778"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__ /__ / ___</w:t>
            </w:r>
          </w:p>
          <w:p w14:paraId="4885B273"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w:t>
            </w:r>
          </w:p>
          <w:p w14:paraId="4C1BC95B" w14:textId="77777777" w:rsidR="006E4901" w:rsidRPr="00603221" w:rsidRDefault="006E4901" w:rsidP="008B4966">
            <w:pPr>
              <w:spacing w:before="120" w:after="0" w:line="276" w:lineRule="auto"/>
              <w:jc w:val="center"/>
              <w:rPr>
                <w:rFonts w:ascii="Tahoma" w:hAnsi="Tahoma" w:cs="Tahoma"/>
                <w:szCs w:val="22"/>
              </w:rPr>
            </w:pPr>
            <w:r w:rsidRPr="00603221">
              <w:rPr>
                <w:rFonts w:ascii="Tahoma" w:hAnsi="Tahoma" w:cs="Tahoma"/>
                <w:szCs w:val="22"/>
              </w:rPr>
              <w:t>__ /__ / ___</w:t>
            </w:r>
          </w:p>
        </w:tc>
        <w:tc>
          <w:tcPr>
            <w:tcW w:w="399" w:type="pct"/>
          </w:tcPr>
          <w:p w14:paraId="61089142" w14:textId="77777777" w:rsidR="006E4901" w:rsidRPr="00603221" w:rsidRDefault="006E4901" w:rsidP="008B4966">
            <w:pPr>
              <w:spacing w:before="120" w:after="0" w:line="276" w:lineRule="auto"/>
              <w:jc w:val="center"/>
              <w:rPr>
                <w:rFonts w:ascii="Tahoma" w:hAnsi="Tahoma" w:cs="Tahoma"/>
                <w:szCs w:val="22"/>
              </w:rPr>
            </w:pPr>
          </w:p>
        </w:tc>
      </w:tr>
    </w:tbl>
    <w:p w14:paraId="0466240D" w14:textId="77777777" w:rsidR="006E4901" w:rsidRPr="00603221" w:rsidRDefault="006E4901" w:rsidP="006E4901">
      <w:pPr>
        <w:spacing w:line="276" w:lineRule="auto"/>
        <w:rPr>
          <w:rFonts w:ascii="Tahoma" w:hAnsi="Tahoma" w:cs="Tahoma"/>
          <w:szCs w:val="22"/>
        </w:rPr>
        <w:sectPr w:rsidR="006E4901" w:rsidRPr="00603221" w:rsidSect="00DF02B0">
          <w:headerReference w:type="default" r:id="rId27"/>
          <w:footerReference w:type="default" r:id="rId28"/>
          <w:headerReference w:type="first" r:id="rId29"/>
          <w:pgSz w:w="16838" w:h="11906" w:orient="landscape"/>
          <w:pgMar w:top="1134" w:right="1134" w:bottom="1134" w:left="1134" w:header="720" w:footer="709" w:gutter="0"/>
          <w:cols w:space="720"/>
          <w:titlePg/>
          <w:docGrid w:linePitch="360"/>
        </w:sectPr>
      </w:pPr>
    </w:p>
    <w:p w14:paraId="5D81AEA8" w14:textId="77777777" w:rsidR="008338F0" w:rsidRPr="00603221" w:rsidRDefault="003355E7" w:rsidP="00F94007">
      <w:pPr>
        <w:pStyle w:val="2"/>
        <w:tabs>
          <w:tab w:val="clear" w:pos="567"/>
          <w:tab w:val="left" w:pos="0"/>
        </w:tabs>
        <w:rPr>
          <w:rFonts w:ascii="Tahoma" w:hAnsi="Tahoma" w:cs="Tahoma"/>
          <w:sz w:val="22"/>
        </w:rPr>
      </w:pPr>
      <w:bookmarkStart w:id="416" w:name="_ΠΑΡΑΡΤΗΜΑ_V_–"/>
      <w:bookmarkStart w:id="417" w:name="_Ref510087097"/>
      <w:bookmarkStart w:id="418" w:name="_Toc56417758"/>
      <w:bookmarkEnd w:id="416"/>
      <w:r w:rsidRPr="006C0752">
        <w:rPr>
          <w:rFonts w:ascii="Tahoma" w:hAnsi="Tahoma" w:cs="Tahoma"/>
          <w:sz w:val="22"/>
        </w:rPr>
        <w:lastRenderedPageBreak/>
        <w:t>ΠΑΡΑΡΤΗΜΑ V – Υπόδειγμα Τεχνικής Προσφοράς</w:t>
      </w:r>
      <w:bookmarkEnd w:id="417"/>
      <w:bookmarkEnd w:id="418"/>
      <w:r w:rsidRPr="00603221">
        <w:rPr>
          <w:rFonts w:ascii="Tahoma" w:hAnsi="Tahoma" w:cs="Tahoma"/>
          <w:sz w:val="22"/>
        </w:rPr>
        <w:t xml:space="preserve"> </w:t>
      </w:r>
    </w:p>
    <w:p w14:paraId="53165C1D" w14:textId="4368CC28" w:rsidR="00C93CF5" w:rsidRDefault="00C93CF5" w:rsidP="00C93CF5">
      <w:pPr>
        <w:autoSpaceDE w:val="0"/>
        <w:autoSpaceDN w:val="0"/>
        <w:adjustRightInd w:val="0"/>
        <w:spacing w:after="0" w:line="276" w:lineRule="auto"/>
        <w:rPr>
          <w:rFonts w:ascii="Tahoma" w:hAnsi="Tahoma" w:cs="Tahoma"/>
          <w:szCs w:val="22"/>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84959" w:rsidRPr="00E84959" w14:paraId="64C4F35F" w14:textId="77777777" w:rsidTr="004677AA">
        <w:trPr>
          <w:trHeight w:val="513"/>
        </w:trPr>
        <w:tc>
          <w:tcPr>
            <w:tcW w:w="5000" w:type="pct"/>
            <w:gridSpan w:val="3"/>
            <w:shd w:val="clear" w:color="000000" w:fill="B3B3B3"/>
            <w:vAlign w:val="center"/>
            <w:hideMark/>
          </w:tcPr>
          <w:p w14:paraId="15EDF461" w14:textId="77777777" w:rsidR="00E84959" w:rsidRPr="00E84959" w:rsidRDefault="00E84959" w:rsidP="00E84959">
            <w:pPr>
              <w:autoSpaceDE w:val="0"/>
              <w:autoSpaceDN w:val="0"/>
              <w:adjustRightInd w:val="0"/>
              <w:spacing w:after="0" w:line="276" w:lineRule="auto"/>
              <w:rPr>
                <w:rFonts w:ascii="Tahoma" w:hAnsi="Tahoma" w:cs="Tahoma"/>
                <w:b/>
                <w:sz w:val="20"/>
                <w:szCs w:val="20"/>
                <w:lang w:val="el-GR"/>
              </w:rPr>
            </w:pPr>
            <w:r w:rsidRPr="00E84959">
              <w:rPr>
                <w:rFonts w:ascii="Tahoma" w:hAnsi="Tahoma" w:cs="Tahoma"/>
                <w:b/>
                <w:sz w:val="20"/>
                <w:szCs w:val="20"/>
                <w:lang w:val="el-GR"/>
              </w:rPr>
              <w:t>Περιεχόμενα Τεχνικής Προσφοράς</w:t>
            </w:r>
          </w:p>
        </w:tc>
      </w:tr>
      <w:tr w:rsidR="00E84959" w:rsidRPr="00AD323C" w14:paraId="28509FB9" w14:textId="77777777" w:rsidTr="004677AA">
        <w:trPr>
          <w:trHeight w:val="513"/>
        </w:trPr>
        <w:tc>
          <w:tcPr>
            <w:tcW w:w="431" w:type="pct"/>
            <w:shd w:val="clear" w:color="000000" w:fill="B3B3B3"/>
            <w:vAlign w:val="center"/>
          </w:tcPr>
          <w:p w14:paraId="72B95DF3" w14:textId="77777777" w:rsidR="00E84959" w:rsidRPr="00E84959" w:rsidRDefault="00E84959" w:rsidP="00E84959">
            <w:pPr>
              <w:autoSpaceDE w:val="0"/>
              <w:autoSpaceDN w:val="0"/>
              <w:adjustRightInd w:val="0"/>
              <w:spacing w:after="0" w:line="276" w:lineRule="auto"/>
              <w:rPr>
                <w:rFonts w:ascii="Tahoma" w:hAnsi="Tahoma" w:cs="Tahoma"/>
                <w:b/>
                <w:sz w:val="20"/>
                <w:szCs w:val="20"/>
                <w:lang w:val="el-GR"/>
              </w:rPr>
            </w:pPr>
            <w:r w:rsidRPr="00E84959">
              <w:rPr>
                <w:rFonts w:ascii="Tahoma" w:hAnsi="Tahoma" w:cs="Tahoma"/>
                <w:b/>
                <w:sz w:val="20"/>
                <w:szCs w:val="20"/>
                <w:lang w:val="el-GR"/>
              </w:rPr>
              <w:t>Α/Α</w:t>
            </w:r>
          </w:p>
        </w:tc>
        <w:tc>
          <w:tcPr>
            <w:tcW w:w="3513" w:type="pct"/>
            <w:shd w:val="clear" w:color="000000" w:fill="B3B3B3"/>
            <w:vAlign w:val="center"/>
          </w:tcPr>
          <w:p w14:paraId="4C561655" w14:textId="77777777" w:rsidR="00E84959" w:rsidRPr="00E84959" w:rsidRDefault="00E84959" w:rsidP="00E84959">
            <w:pPr>
              <w:autoSpaceDE w:val="0"/>
              <w:autoSpaceDN w:val="0"/>
              <w:adjustRightInd w:val="0"/>
              <w:spacing w:after="0" w:line="276" w:lineRule="auto"/>
              <w:rPr>
                <w:rFonts w:ascii="Tahoma" w:hAnsi="Tahoma" w:cs="Tahoma"/>
                <w:b/>
                <w:sz w:val="20"/>
                <w:szCs w:val="20"/>
              </w:rPr>
            </w:pPr>
            <w:r w:rsidRPr="00E84959">
              <w:rPr>
                <w:rFonts w:ascii="Tahoma" w:hAnsi="Tahoma" w:cs="Tahoma"/>
                <w:b/>
                <w:sz w:val="20"/>
                <w:szCs w:val="20"/>
              </w:rPr>
              <w:t>Τίτλος Ενότητας</w:t>
            </w:r>
          </w:p>
        </w:tc>
        <w:tc>
          <w:tcPr>
            <w:tcW w:w="1056" w:type="pct"/>
            <w:shd w:val="clear" w:color="000000" w:fill="B3B3B3"/>
          </w:tcPr>
          <w:p w14:paraId="1DA399D1" w14:textId="00955A4F" w:rsidR="00E84959" w:rsidRPr="00E84959" w:rsidRDefault="00E84959" w:rsidP="00E84959">
            <w:pPr>
              <w:autoSpaceDE w:val="0"/>
              <w:autoSpaceDN w:val="0"/>
              <w:adjustRightInd w:val="0"/>
              <w:spacing w:after="0" w:line="276" w:lineRule="auto"/>
              <w:rPr>
                <w:rFonts w:ascii="Tahoma" w:hAnsi="Tahoma" w:cs="Tahoma"/>
                <w:b/>
                <w:sz w:val="20"/>
                <w:szCs w:val="20"/>
                <w:lang w:val="el-GR"/>
              </w:rPr>
            </w:pPr>
            <w:r w:rsidRPr="00E84959">
              <w:rPr>
                <w:rFonts w:ascii="Tahoma" w:hAnsi="Tahoma" w:cs="Tahoma"/>
                <w:b/>
                <w:sz w:val="20"/>
                <w:szCs w:val="20"/>
                <w:lang w:val="el-GR"/>
              </w:rPr>
              <w:t>Σύμφωνα με παραγράφους</w:t>
            </w:r>
            <w:r w:rsidR="00711F79">
              <w:rPr>
                <w:rFonts w:ascii="Tahoma" w:hAnsi="Tahoma" w:cs="Tahoma"/>
                <w:b/>
                <w:sz w:val="20"/>
                <w:szCs w:val="20"/>
                <w:lang w:val="el-GR"/>
              </w:rPr>
              <w:t xml:space="preserve"> του Παραρτήματος Ι</w:t>
            </w:r>
            <w:r w:rsidRPr="00E84959">
              <w:rPr>
                <w:rFonts w:ascii="Tahoma" w:hAnsi="Tahoma" w:cs="Tahoma"/>
                <w:b/>
                <w:sz w:val="20"/>
                <w:szCs w:val="20"/>
                <w:lang w:val="el-GR"/>
              </w:rPr>
              <w:t>:</w:t>
            </w:r>
          </w:p>
        </w:tc>
      </w:tr>
      <w:tr w:rsidR="00E84959" w:rsidRPr="00E84959" w14:paraId="773D88FC" w14:textId="77777777" w:rsidTr="004677AA">
        <w:trPr>
          <w:trHeight w:val="315"/>
        </w:trPr>
        <w:tc>
          <w:tcPr>
            <w:tcW w:w="431" w:type="pct"/>
            <w:shd w:val="clear" w:color="auto" w:fill="FBE4D5" w:themeFill="accent2" w:themeFillTint="33"/>
            <w:vAlign w:val="center"/>
          </w:tcPr>
          <w:p w14:paraId="380C49E9" w14:textId="77777777" w:rsidR="00E84959" w:rsidRPr="00E84959" w:rsidRDefault="00E84959" w:rsidP="00EB3381">
            <w:pPr>
              <w:numPr>
                <w:ilvl w:val="0"/>
                <w:numId w:val="77"/>
              </w:numPr>
              <w:autoSpaceDE w:val="0"/>
              <w:autoSpaceDN w:val="0"/>
              <w:adjustRightInd w:val="0"/>
              <w:spacing w:after="0" w:line="276" w:lineRule="auto"/>
              <w:rPr>
                <w:rFonts w:ascii="Tahoma" w:hAnsi="Tahoma" w:cs="Tahoma"/>
                <w:b/>
                <w:sz w:val="20"/>
                <w:szCs w:val="20"/>
                <w:lang w:val="el-GR"/>
              </w:rPr>
            </w:pPr>
          </w:p>
        </w:tc>
        <w:tc>
          <w:tcPr>
            <w:tcW w:w="3513" w:type="pct"/>
            <w:shd w:val="clear" w:color="auto" w:fill="FBE4D5" w:themeFill="accent2" w:themeFillTint="33"/>
            <w:vAlign w:val="center"/>
          </w:tcPr>
          <w:p w14:paraId="4A7C30FB" w14:textId="77777777" w:rsidR="00E84959" w:rsidRPr="00E84959" w:rsidRDefault="00E84959" w:rsidP="00E84959">
            <w:pPr>
              <w:autoSpaceDE w:val="0"/>
              <w:autoSpaceDN w:val="0"/>
              <w:adjustRightInd w:val="0"/>
              <w:spacing w:after="0" w:line="276" w:lineRule="auto"/>
              <w:rPr>
                <w:rFonts w:ascii="Tahoma" w:hAnsi="Tahoma" w:cs="Tahoma"/>
                <w:b/>
                <w:sz w:val="20"/>
                <w:szCs w:val="20"/>
                <w:lang w:val="el-GR"/>
              </w:rPr>
            </w:pPr>
            <w:r w:rsidRPr="00E84959">
              <w:rPr>
                <w:rFonts w:ascii="Tahoma" w:hAnsi="Tahoma" w:cs="Tahoma"/>
                <w:b/>
                <w:sz w:val="20"/>
                <w:szCs w:val="20"/>
                <w:lang w:val="el-GR"/>
              </w:rPr>
              <w:tab/>
              <w:t xml:space="preserve">Περιγραφή  Έργου </w:t>
            </w:r>
          </w:p>
        </w:tc>
        <w:tc>
          <w:tcPr>
            <w:tcW w:w="1056" w:type="pct"/>
            <w:shd w:val="clear" w:color="auto" w:fill="FBE4D5" w:themeFill="accent2" w:themeFillTint="33"/>
          </w:tcPr>
          <w:p w14:paraId="196FF603" w14:textId="77777777" w:rsidR="00E84959" w:rsidRPr="00E84959" w:rsidRDefault="00E84959" w:rsidP="00E84959">
            <w:pPr>
              <w:autoSpaceDE w:val="0"/>
              <w:autoSpaceDN w:val="0"/>
              <w:adjustRightInd w:val="0"/>
              <w:spacing w:after="0" w:line="276" w:lineRule="auto"/>
              <w:rPr>
                <w:rFonts w:ascii="Tahoma" w:hAnsi="Tahoma" w:cs="Tahoma"/>
                <w:b/>
                <w:sz w:val="20"/>
                <w:szCs w:val="20"/>
                <w:lang w:val="el-GR"/>
              </w:rPr>
            </w:pPr>
          </w:p>
        </w:tc>
      </w:tr>
      <w:tr w:rsidR="00E84959" w:rsidRPr="00EC570B" w14:paraId="21DBECBE" w14:textId="77777777" w:rsidTr="004677AA">
        <w:trPr>
          <w:trHeight w:val="315"/>
        </w:trPr>
        <w:tc>
          <w:tcPr>
            <w:tcW w:w="431" w:type="pct"/>
            <w:shd w:val="clear" w:color="auto" w:fill="auto"/>
            <w:vAlign w:val="center"/>
          </w:tcPr>
          <w:p w14:paraId="0EBD18B9" w14:textId="77777777" w:rsidR="00E84959" w:rsidRPr="00E84959" w:rsidRDefault="00E84959" w:rsidP="00571568">
            <w:pPr>
              <w:numPr>
                <w:ilvl w:val="1"/>
                <w:numId w:val="77"/>
              </w:numPr>
              <w:autoSpaceDE w:val="0"/>
              <w:autoSpaceDN w:val="0"/>
              <w:adjustRightInd w:val="0"/>
              <w:spacing w:after="0" w:line="276" w:lineRule="auto"/>
              <w:jc w:val="left"/>
              <w:rPr>
                <w:rFonts w:ascii="Tahoma" w:hAnsi="Tahoma" w:cs="Tahoma"/>
                <w:sz w:val="20"/>
                <w:szCs w:val="20"/>
                <w:lang w:val="el-GR"/>
              </w:rPr>
            </w:pPr>
          </w:p>
        </w:tc>
        <w:tc>
          <w:tcPr>
            <w:tcW w:w="3513" w:type="pct"/>
            <w:shd w:val="clear" w:color="auto" w:fill="auto"/>
            <w:vAlign w:val="center"/>
          </w:tcPr>
          <w:p w14:paraId="076A1759" w14:textId="41D842AF" w:rsidR="00E84959" w:rsidRPr="00E84959" w:rsidRDefault="006C0752" w:rsidP="00E84959">
            <w:pPr>
              <w:autoSpaceDE w:val="0"/>
              <w:autoSpaceDN w:val="0"/>
              <w:adjustRightInd w:val="0"/>
              <w:spacing w:after="0" w:line="276" w:lineRule="auto"/>
              <w:rPr>
                <w:rFonts w:ascii="Tahoma" w:hAnsi="Tahoma" w:cs="Tahoma"/>
                <w:sz w:val="20"/>
                <w:szCs w:val="20"/>
                <w:lang w:val="el-GR"/>
              </w:rPr>
            </w:pPr>
            <w:r>
              <w:rPr>
                <w:rFonts w:ascii="Tahoma" w:hAnsi="Tahoma" w:cs="Tahoma"/>
                <w:sz w:val="20"/>
                <w:szCs w:val="20"/>
                <w:lang w:val="el-GR"/>
              </w:rPr>
              <w:t>Περιβάλλον του Έργου</w:t>
            </w:r>
          </w:p>
        </w:tc>
        <w:tc>
          <w:tcPr>
            <w:tcW w:w="1056" w:type="pct"/>
            <w:shd w:val="clear" w:color="auto" w:fill="auto"/>
          </w:tcPr>
          <w:p w14:paraId="0C0E7645" w14:textId="2FC67E0A" w:rsidR="00E84959" w:rsidRPr="00711F79" w:rsidRDefault="00637BDE" w:rsidP="00E84959">
            <w:pPr>
              <w:autoSpaceDE w:val="0"/>
              <w:autoSpaceDN w:val="0"/>
              <w:adjustRightInd w:val="0"/>
              <w:spacing w:after="0" w:line="276" w:lineRule="auto"/>
              <w:rPr>
                <w:rFonts w:ascii="Tahoma" w:hAnsi="Tahoma" w:cs="Tahoma"/>
                <w:sz w:val="20"/>
                <w:szCs w:val="20"/>
                <w:lang w:val="el-GR"/>
              </w:rPr>
            </w:pPr>
            <w:hyperlink w:anchor="_ΠΕΡΙΒΑΛΛΟΝ_ΤΗΣ_ΣΥΜΒΑΣΗΣ" w:history="1">
              <w:r w:rsidR="00711F79" w:rsidRPr="00FD5133">
                <w:rPr>
                  <w:rStyle w:val="-"/>
                  <w:rFonts w:ascii="Tahoma" w:hAnsi="Tahoma" w:cs="Tahoma"/>
                  <w:sz w:val="20"/>
                  <w:szCs w:val="20"/>
                  <w:lang w:val="el-GR"/>
                </w:rPr>
                <w:t>1.1</w:t>
              </w:r>
            </w:hyperlink>
          </w:p>
        </w:tc>
      </w:tr>
      <w:tr w:rsidR="00E84959" w:rsidRPr="00EC570B" w14:paraId="117C31D8" w14:textId="77777777" w:rsidTr="004677AA">
        <w:trPr>
          <w:trHeight w:val="315"/>
        </w:trPr>
        <w:tc>
          <w:tcPr>
            <w:tcW w:w="431" w:type="pct"/>
            <w:shd w:val="clear" w:color="auto" w:fill="auto"/>
            <w:vAlign w:val="center"/>
          </w:tcPr>
          <w:p w14:paraId="0D15E6EE" w14:textId="77777777" w:rsidR="00E84959" w:rsidRPr="00E84959" w:rsidRDefault="00E84959" w:rsidP="00571568">
            <w:pPr>
              <w:numPr>
                <w:ilvl w:val="1"/>
                <w:numId w:val="77"/>
              </w:numPr>
              <w:autoSpaceDE w:val="0"/>
              <w:autoSpaceDN w:val="0"/>
              <w:adjustRightInd w:val="0"/>
              <w:spacing w:after="0" w:line="276" w:lineRule="auto"/>
              <w:jc w:val="left"/>
              <w:rPr>
                <w:rFonts w:ascii="Tahoma" w:hAnsi="Tahoma" w:cs="Tahoma"/>
                <w:sz w:val="20"/>
                <w:szCs w:val="20"/>
                <w:lang w:val="el-GR"/>
              </w:rPr>
            </w:pPr>
          </w:p>
        </w:tc>
        <w:tc>
          <w:tcPr>
            <w:tcW w:w="3513" w:type="pct"/>
            <w:shd w:val="clear" w:color="auto" w:fill="auto"/>
            <w:vAlign w:val="center"/>
          </w:tcPr>
          <w:p w14:paraId="1C48EAE4" w14:textId="422A95CD" w:rsidR="00E84959" w:rsidRPr="00E84959" w:rsidRDefault="006C0752" w:rsidP="00E84959">
            <w:pPr>
              <w:autoSpaceDE w:val="0"/>
              <w:autoSpaceDN w:val="0"/>
              <w:adjustRightInd w:val="0"/>
              <w:spacing w:after="0" w:line="276" w:lineRule="auto"/>
              <w:rPr>
                <w:rFonts w:ascii="Tahoma" w:hAnsi="Tahoma" w:cs="Tahoma"/>
                <w:sz w:val="20"/>
                <w:szCs w:val="20"/>
                <w:lang w:val="el-GR"/>
              </w:rPr>
            </w:pPr>
            <w:r>
              <w:rPr>
                <w:rFonts w:ascii="Tahoma" w:hAnsi="Tahoma" w:cs="Tahoma"/>
                <w:sz w:val="20"/>
                <w:szCs w:val="20"/>
                <w:lang w:val="el-GR"/>
              </w:rPr>
              <w:t>Αντικείμενο του Έργου</w:t>
            </w:r>
          </w:p>
        </w:tc>
        <w:tc>
          <w:tcPr>
            <w:tcW w:w="1056" w:type="pct"/>
            <w:shd w:val="clear" w:color="auto" w:fill="auto"/>
          </w:tcPr>
          <w:p w14:paraId="3467E9AC" w14:textId="1A4FA3B3" w:rsidR="00E84959" w:rsidRPr="00F94007" w:rsidRDefault="00637BDE">
            <w:pPr>
              <w:autoSpaceDE w:val="0"/>
              <w:autoSpaceDN w:val="0"/>
              <w:adjustRightInd w:val="0"/>
              <w:spacing w:after="0" w:line="276" w:lineRule="auto"/>
              <w:rPr>
                <w:rFonts w:ascii="Tahoma" w:hAnsi="Tahoma" w:cs="Tahoma"/>
                <w:sz w:val="20"/>
                <w:szCs w:val="20"/>
                <w:lang w:val="en-US"/>
              </w:rPr>
            </w:pPr>
            <w:hyperlink w:anchor="_ΑΝΤΙΚΕΙΜΕΝΟ_ΤΗΣ_ΣΥΜΒΑΣΗΣ" w:history="1">
              <w:r w:rsidR="006D701F" w:rsidRPr="00FD5133">
                <w:rPr>
                  <w:rStyle w:val="-"/>
                  <w:rFonts w:ascii="Tahoma" w:hAnsi="Tahoma" w:cs="Tahoma"/>
                  <w:sz w:val="20"/>
                  <w:szCs w:val="20"/>
                  <w:lang w:val="el-GR"/>
                </w:rPr>
                <w:t>1.</w:t>
              </w:r>
              <w:r w:rsidR="0071707F" w:rsidRPr="00FD5133">
                <w:rPr>
                  <w:rStyle w:val="-"/>
                  <w:rFonts w:ascii="Tahoma" w:hAnsi="Tahoma" w:cs="Tahoma"/>
                  <w:sz w:val="20"/>
                  <w:szCs w:val="20"/>
                  <w:lang w:val="en-US"/>
                </w:rPr>
                <w:t>3</w:t>
              </w:r>
            </w:hyperlink>
          </w:p>
        </w:tc>
      </w:tr>
      <w:tr w:rsidR="00E84959" w:rsidRPr="00E84959" w14:paraId="47329085" w14:textId="77777777" w:rsidTr="004677AA">
        <w:trPr>
          <w:trHeight w:val="315"/>
        </w:trPr>
        <w:tc>
          <w:tcPr>
            <w:tcW w:w="431" w:type="pct"/>
            <w:shd w:val="clear" w:color="auto" w:fill="FBE4D5" w:themeFill="accent2" w:themeFillTint="33"/>
            <w:vAlign w:val="center"/>
          </w:tcPr>
          <w:p w14:paraId="6490F472" w14:textId="77777777" w:rsidR="00E84959" w:rsidRPr="00E84959" w:rsidRDefault="00E84959" w:rsidP="00EB3381">
            <w:pPr>
              <w:numPr>
                <w:ilvl w:val="0"/>
                <w:numId w:val="77"/>
              </w:numPr>
              <w:autoSpaceDE w:val="0"/>
              <w:autoSpaceDN w:val="0"/>
              <w:adjustRightInd w:val="0"/>
              <w:spacing w:after="0" w:line="276" w:lineRule="auto"/>
              <w:rPr>
                <w:rFonts w:ascii="Tahoma" w:hAnsi="Tahoma" w:cs="Tahoma"/>
                <w:b/>
                <w:sz w:val="20"/>
                <w:szCs w:val="20"/>
                <w:lang w:val="el-GR"/>
              </w:rPr>
            </w:pPr>
          </w:p>
        </w:tc>
        <w:tc>
          <w:tcPr>
            <w:tcW w:w="3513" w:type="pct"/>
            <w:shd w:val="clear" w:color="auto" w:fill="FBE4D5" w:themeFill="accent2" w:themeFillTint="33"/>
            <w:vAlign w:val="center"/>
          </w:tcPr>
          <w:p w14:paraId="27FEB679" w14:textId="77777777" w:rsidR="00E84959" w:rsidRPr="00E84959" w:rsidRDefault="00E84959" w:rsidP="00E84959">
            <w:pPr>
              <w:autoSpaceDE w:val="0"/>
              <w:autoSpaceDN w:val="0"/>
              <w:adjustRightInd w:val="0"/>
              <w:spacing w:after="0" w:line="276" w:lineRule="auto"/>
              <w:rPr>
                <w:rFonts w:ascii="Tahoma" w:hAnsi="Tahoma" w:cs="Tahoma"/>
                <w:b/>
                <w:sz w:val="20"/>
                <w:szCs w:val="20"/>
                <w:lang w:val="el-GR"/>
              </w:rPr>
            </w:pPr>
            <w:r w:rsidRPr="00E84959">
              <w:rPr>
                <w:rFonts w:ascii="Tahoma" w:hAnsi="Tahoma" w:cs="Tahoma"/>
                <w:b/>
                <w:sz w:val="20"/>
                <w:szCs w:val="20"/>
                <w:lang w:val="el-GR"/>
              </w:rPr>
              <w:tab/>
              <w:t>Γενικές Αρχές &amp; Απαιτήσεις</w:t>
            </w:r>
          </w:p>
        </w:tc>
        <w:tc>
          <w:tcPr>
            <w:tcW w:w="1056" w:type="pct"/>
            <w:shd w:val="clear" w:color="auto" w:fill="FBE4D5" w:themeFill="accent2" w:themeFillTint="33"/>
          </w:tcPr>
          <w:p w14:paraId="71AAF980" w14:textId="77777777" w:rsidR="00E84959" w:rsidRPr="00E84959" w:rsidRDefault="00E84959" w:rsidP="00E84959">
            <w:pPr>
              <w:autoSpaceDE w:val="0"/>
              <w:autoSpaceDN w:val="0"/>
              <w:adjustRightInd w:val="0"/>
              <w:spacing w:after="0" w:line="276" w:lineRule="auto"/>
              <w:rPr>
                <w:rFonts w:ascii="Tahoma" w:hAnsi="Tahoma" w:cs="Tahoma"/>
                <w:b/>
                <w:sz w:val="20"/>
                <w:szCs w:val="20"/>
                <w:lang w:val="el-GR"/>
              </w:rPr>
            </w:pPr>
          </w:p>
        </w:tc>
      </w:tr>
      <w:tr w:rsidR="00E84959" w:rsidRPr="00E84959" w14:paraId="33841222" w14:textId="77777777" w:rsidTr="004677AA">
        <w:trPr>
          <w:trHeight w:val="315"/>
        </w:trPr>
        <w:tc>
          <w:tcPr>
            <w:tcW w:w="431" w:type="pct"/>
            <w:shd w:val="clear" w:color="auto" w:fill="auto"/>
            <w:vAlign w:val="center"/>
          </w:tcPr>
          <w:p w14:paraId="79DF233E" w14:textId="77777777" w:rsidR="00E84959" w:rsidRPr="00E84959" w:rsidRDefault="00E84959" w:rsidP="00571568">
            <w:pPr>
              <w:numPr>
                <w:ilvl w:val="1"/>
                <w:numId w:val="77"/>
              </w:numPr>
              <w:autoSpaceDE w:val="0"/>
              <w:autoSpaceDN w:val="0"/>
              <w:adjustRightInd w:val="0"/>
              <w:spacing w:after="0" w:line="276" w:lineRule="auto"/>
              <w:jc w:val="right"/>
              <w:rPr>
                <w:rFonts w:ascii="Tahoma" w:hAnsi="Tahoma" w:cs="Tahoma"/>
                <w:sz w:val="20"/>
                <w:szCs w:val="20"/>
                <w:lang w:val="el-GR"/>
              </w:rPr>
            </w:pPr>
          </w:p>
        </w:tc>
        <w:tc>
          <w:tcPr>
            <w:tcW w:w="3513" w:type="pct"/>
            <w:shd w:val="clear" w:color="auto" w:fill="auto"/>
            <w:vAlign w:val="center"/>
            <w:hideMark/>
          </w:tcPr>
          <w:p w14:paraId="0057F511" w14:textId="77777777" w:rsidR="00E84959" w:rsidRPr="00E84959" w:rsidRDefault="00E84959" w:rsidP="00E84959">
            <w:pPr>
              <w:autoSpaceDE w:val="0"/>
              <w:autoSpaceDN w:val="0"/>
              <w:adjustRightInd w:val="0"/>
              <w:spacing w:after="0" w:line="276" w:lineRule="auto"/>
              <w:rPr>
                <w:rFonts w:ascii="Tahoma" w:hAnsi="Tahoma" w:cs="Tahoma"/>
                <w:sz w:val="20"/>
                <w:szCs w:val="20"/>
                <w:lang w:val="el-GR"/>
              </w:rPr>
            </w:pPr>
            <w:r w:rsidRPr="00E84959">
              <w:rPr>
                <w:rFonts w:ascii="Tahoma" w:hAnsi="Tahoma" w:cs="Tahoma"/>
                <w:sz w:val="20"/>
                <w:szCs w:val="20"/>
                <w:lang w:val="el-GR"/>
              </w:rPr>
              <w:t>Αρχιτεκτονική (Επεκτασιμότητα – Κλιμάκωση Λύσης)</w:t>
            </w:r>
          </w:p>
        </w:tc>
        <w:tc>
          <w:tcPr>
            <w:tcW w:w="1056" w:type="pct"/>
          </w:tcPr>
          <w:p w14:paraId="4961443F" w14:textId="6B3A419F" w:rsidR="00E84959" w:rsidRPr="00E84959" w:rsidRDefault="00637BDE" w:rsidP="00E84959">
            <w:pPr>
              <w:autoSpaceDE w:val="0"/>
              <w:autoSpaceDN w:val="0"/>
              <w:adjustRightInd w:val="0"/>
              <w:spacing w:after="0" w:line="276" w:lineRule="auto"/>
              <w:rPr>
                <w:rFonts w:ascii="Tahoma" w:hAnsi="Tahoma" w:cs="Tahoma"/>
                <w:sz w:val="20"/>
                <w:szCs w:val="20"/>
                <w:lang w:val="el-GR"/>
              </w:rPr>
            </w:pPr>
            <w:hyperlink w:anchor="_Αρχιτεκτονική" w:history="1">
              <w:r w:rsidR="0071707F" w:rsidRPr="00FD5133">
                <w:rPr>
                  <w:rStyle w:val="-"/>
                  <w:rFonts w:ascii="Tahoma" w:hAnsi="Tahoma" w:cs="Tahoma"/>
                  <w:sz w:val="20"/>
                  <w:szCs w:val="20"/>
                  <w:lang w:val="el-GR"/>
                </w:rPr>
                <w:t>1.3</w:t>
              </w:r>
              <w:r w:rsidR="006C0752" w:rsidRPr="00FD5133">
                <w:rPr>
                  <w:rStyle w:val="-"/>
                  <w:rFonts w:ascii="Tahoma" w:hAnsi="Tahoma" w:cs="Tahoma"/>
                  <w:sz w:val="20"/>
                  <w:szCs w:val="20"/>
                  <w:lang w:val="el-GR"/>
                </w:rPr>
                <w:t>.2</w:t>
              </w:r>
            </w:hyperlink>
          </w:p>
        </w:tc>
      </w:tr>
      <w:tr w:rsidR="00E84959" w:rsidRPr="00E84959" w14:paraId="1CCA2621" w14:textId="77777777" w:rsidTr="004677AA">
        <w:trPr>
          <w:trHeight w:val="315"/>
        </w:trPr>
        <w:tc>
          <w:tcPr>
            <w:tcW w:w="431" w:type="pct"/>
            <w:shd w:val="clear" w:color="auto" w:fill="auto"/>
            <w:vAlign w:val="center"/>
          </w:tcPr>
          <w:p w14:paraId="6CB88421" w14:textId="77777777" w:rsidR="00E84959" w:rsidRPr="00E84959" w:rsidRDefault="00E84959" w:rsidP="00571568">
            <w:pPr>
              <w:numPr>
                <w:ilvl w:val="1"/>
                <w:numId w:val="77"/>
              </w:numPr>
              <w:autoSpaceDE w:val="0"/>
              <w:autoSpaceDN w:val="0"/>
              <w:adjustRightInd w:val="0"/>
              <w:spacing w:after="0" w:line="276" w:lineRule="auto"/>
              <w:jc w:val="right"/>
              <w:rPr>
                <w:rFonts w:ascii="Tahoma" w:hAnsi="Tahoma" w:cs="Tahoma"/>
                <w:sz w:val="20"/>
                <w:szCs w:val="20"/>
                <w:lang w:val="el-GR"/>
              </w:rPr>
            </w:pPr>
          </w:p>
        </w:tc>
        <w:tc>
          <w:tcPr>
            <w:tcW w:w="3513" w:type="pct"/>
            <w:shd w:val="clear" w:color="auto" w:fill="auto"/>
            <w:vAlign w:val="center"/>
          </w:tcPr>
          <w:p w14:paraId="7DB1E7C3" w14:textId="77777777" w:rsidR="00E84959" w:rsidRPr="00E84959" w:rsidRDefault="00E84959" w:rsidP="00E84959">
            <w:pPr>
              <w:autoSpaceDE w:val="0"/>
              <w:autoSpaceDN w:val="0"/>
              <w:adjustRightInd w:val="0"/>
              <w:spacing w:after="0" w:line="276" w:lineRule="auto"/>
              <w:rPr>
                <w:rFonts w:ascii="Tahoma" w:hAnsi="Tahoma" w:cs="Tahoma"/>
                <w:sz w:val="20"/>
                <w:szCs w:val="20"/>
                <w:lang w:val="el-GR"/>
              </w:rPr>
            </w:pPr>
            <w:r w:rsidRPr="00E84959">
              <w:rPr>
                <w:rFonts w:ascii="Tahoma" w:hAnsi="Tahoma" w:cs="Tahoma"/>
                <w:sz w:val="20"/>
                <w:szCs w:val="20"/>
                <w:lang w:val="el-GR"/>
              </w:rPr>
              <w:t xml:space="preserve">Συμβατότητα με G-Cloud </w:t>
            </w:r>
          </w:p>
        </w:tc>
        <w:tc>
          <w:tcPr>
            <w:tcW w:w="1056" w:type="pct"/>
          </w:tcPr>
          <w:p w14:paraId="2D1514C2" w14:textId="1FC9CF0D" w:rsidR="00E84959" w:rsidRPr="00E84959" w:rsidRDefault="00637BDE" w:rsidP="00E84959">
            <w:pPr>
              <w:autoSpaceDE w:val="0"/>
              <w:autoSpaceDN w:val="0"/>
              <w:adjustRightInd w:val="0"/>
              <w:spacing w:after="0" w:line="276" w:lineRule="auto"/>
              <w:rPr>
                <w:rFonts w:ascii="Tahoma" w:hAnsi="Tahoma" w:cs="Tahoma"/>
                <w:sz w:val="20"/>
                <w:szCs w:val="20"/>
                <w:lang w:val="el-GR"/>
              </w:rPr>
            </w:pPr>
            <w:hyperlink w:anchor="_Συμβατότητα_με_G-Cloud" w:history="1">
              <w:r w:rsidR="0071707F" w:rsidRPr="00FD5133">
                <w:rPr>
                  <w:rStyle w:val="-"/>
                  <w:rFonts w:ascii="Tahoma" w:hAnsi="Tahoma" w:cs="Tahoma"/>
                  <w:sz w:val="20"/>
                  <w:szCs w:val="20"/>
                  <w:lang w:val="el-GR"/>
                </w:rPr>
                <w:t>1.3</w:t>
              </w:r>
              <w:r w:rsidR="006C0752" w:rsidRPr="00FD5133">
                <w:rPr>
                  <w:rStyle w:val="-"/>
                  <w:rFonts w:ascii="Tahoma" w:hAnsi="Tahoma" w:cs="Tahoma"/>
                  <w:sz w:val="20"/>
                  <w:szCs w:val="20"/>
                  <w:lang w:val="el-GR"/>
                </w:rPr>
                <w:t>.4.1</w:t>
              </w:r>
            </w:hyperlink>
          </w:p>
        </w:tc>
      </w:tr>
      <w:tr w:rsidR="00E84959" w:rsidRPr="00E84959" w14:paraId="4003EDA5" w14:textId="77777777" w:rsidTr="004677AA">
        <w:trPr>
          <w:trHeight w:val="315"/>
        </w:trPr>
        <w:tc>
          <w:tcPr>
            <w:tcW w:w="431" w:type="pct"/>
            <w:shd w:val="clear" w:color="auto" w:fill="auto"/>
            <w:vAlign w:val="center"/>
          </w:tcPr>
          <w:p w14:paraId="122576B0" w14:textId="77777777" w:rsidR="00E84959" w:rsidRPr="00E84959" w:rsidRDefault="00E84959" w:rsidP="00571568">
            <w:pPr>
              <w:numPr>
                <w:ilvl w:val="1"/>
                <w:numId w:val="77"/>
              </w:numPr>
              <w:autoSpaceDE w:val="0"/>
              <w:autoSpaceDN w:val="0"/>
              <w:adjustRightInd w:val="0"/>
              <w:spacing w:after="0" w:line="276" w:lineRule="auto"/>
              <w:jc w:val="right"/>
              <w:rPr>
                <w:rFonts w:ascii="Tahoma" w:hAnsi="Tahoma" w:cs="Tahoma"/>
                <w:sz w:val="20"/>
                <w:szCs w:val="20"/>
                <w:lang w:val="el-GR"/>
              </w:rPr>
            </w:pPr>
          </w:p>
        </w:tc>
        <w:tc>
          <w:tcPr>
            <w:tcW w:w="3513" w:type="pct"/>
            <w:shd w:val="clear" w:color="auto" w:fill="auto"/>
            <w:vAlign w:val="center"/>
            <w:hideMark/>
          </w:tcPr>
          <w:p w14:paraId="42470857" w14:textId="77777777" w:rsidR="00E84959" w:rsidRPr="00E84959" w:rsidRDefault="00E84959" w:rsidP="00E84959">
            <w:pPr>
              <w:autoSpaceDE w:val="0"/>
              <w:autoSpaceDN w:val="0"/>
              <w:adjustRightInd w:val="0"/>
              <w:spacing w:after="0" w:line="276" w:lineRule="auto"/>
              <w:rPr>
                <w:rFonts w:ascii="Tahoma" w:hAnsi="Tahoma" w:cs="Tahoma"/>
                <w:sz w:val="20"/>
                <w:szCs w:val="20"/>
                <w:lang w:val="el-GR"/>
              </w:rPr>
            </w:pPr>
            <w:r w:rsidRPr="00E84959">
              <w:rPr>
                <w:rFonts w:ascii="Tahoma" w:hAnsi="Tahoma" w:cs="Tahoma"/>
                <w:sz w:val="20"/>
                <w:szCs w:val="20"/>
                <w:lang w:val="el-GR"/>
              </w:rPr>
              <w:t xml:space="preserve">Διαλειτουργικότητα </w:t>
            </w:r>
          </w:p>
        </w:tc>
        <w:tc>
          <w:tcPr>
            <w:tcW w:w="1056" w:type="pct"/>
          </w:tcPr>
          <w:p w14:paraId="3A17D99B" w14:textId="0100A351" w:rsidR="00E84959" w:rsidRPr="00E84959" w:rsidRDefault="00637BDE" w:rsidP="00E84959">
            <w:pPr>
              <w:autoSpaceDE w:val="0"/>
              <w:autoSpaceDN w:val="0"/>
              <w:adjustRightInd w:val="0"/>
              <w:spacing w:after="0" w:line="276" w:lineRule="auto"/>
              <w:rPr>
                <w:rFonts w:ascii="Tahoma" w:hAnsi="Tahoma" w:cs="Tahoma"/>
                <w:sz w:val="20"/>
                <w:szCs w:val="20"/>
                <w:lang w:val="el-GR"/>
              </w:rPr>
            </w:pPr>
            <w:hyperlink w:anchor="_Συμβατότητα_με_G-Cloud" w:history="1">
              <w:r w:rsidR="0071707F" w:rsidRPr="00FD5133">
                <w:rPr>
                  <w:rStyle w:val="-"/>
                  <w:rFonts w:ascii="Tahoma" w:hAnsi="Tahoma" w:cs="Tahoma"/>
                  <w:sz w:val="20"/>
                  <w:szCs w:val="20"/>
                  <w:lang w:val="el-GR"/>
                </w:rPr>
                <w:t>1.3</w:t>
              </w:r>
              <w:r w:rsidR="006C0752" w:rsidRPr="00FD5133">
                <w:rPr>
                  <w:rStyle w:val="-"/>
                  <w:rFonts w:ascii="Tahoma" w:hAnsi="Tahoma" w:cs="Tahoma"/>
                  <w:sz w:val="20"/>
                  <w:szCs w:val="20"/>
                  <w:lang w:val="el-GR"/>
                </w:rPr>
                <w:t>.4.2</w:t>
              </w:r>
            </w:hyperlink>
          </w:p>
        </w:tc>
      </w:tr>
      <w:tr w:rsidR="00E84959" w:rsidRPr="006C0752" w14:paraId="4BC94ABB" w14:textId="77777777" w:rsidTr="004677AA">
        <w:trPr>
          <w:trHeight w:val="315"/>
        </w:trPr>
        <w:tc>
          <w:tcPr>
            <w:tcW w:w="431" w:type="pct"/>
            <w:shd w:val="clear" w:color="auto" w:fill="auto"/>
            <w:vAlign w:val="center"/>
          </w:tcPr>
          <w:p w14:paraId="71C0A0B7" w14:textId="77777777" w:rsidR="00E84959" w:rsidRPr="00E84959" w:rsidRDefault="00E84959" w:rsidP="00571568">
            <w:pPr>
              <w:numPr>
                <w:ilvl w:val="1"/>
                <w:numId w:val="77"/>
              </w:numPr>
              <w:autoSpaceDE w:val="0"/>
              <w:autoSpaceDN w:val="0"/>
              <w:adjustRightInd w:val="0"/>
              <w:spacing w:after="0" w:line="276" w:lineRule="auto"/>
              <w:jc w:val="right"/>
              <w:rPr>
                <w:rFonts w:ascii="Tahoma" w:hAnsi="Tahoma" w:cs="Tahoma"/>
                <w:sz w:val="20"/>
                <w:szCs w:val="20"/>
                <w:lang w:val="el-GR"/>
              </w:rPr>
            </w:pPr>
          </w:p>
        </w:tc>
        <w:tc>
          <w:tcPr>
            <w:tcW w:w="3513" w:type="pct"/>
            <w:shd w:val="clear" w:color="auto" w:fill="auto"/>
            <w:vAlign w:val="center"/>
          </w:tcPr>
          <w:p w14:paraId="05E27B27" w14:textId="42EB79C3" w:rsidR="00E84959" w:rsidRPr="00E84959" w:rsidRDefault="00E84959" w:rsidP="00E84959">
            <w:pPr>
              <w:autoSpaceDE w:val="0"/>
              <w:autoSpaceDN w:val="0"/>
              <w:adjustRightInd w:val="0"/>
              <w:spacing w:after="0" w:line="276" w:lineRule="auto"/>
              <w:rPr>
                <w:rFonts w:ascii="Tahoma" w:hAnsi="Tahoma" w:cs="Tahoma"/>
                <w:sz w:val="20"/>
                <w:szCs w:val="20"/>
                <w:lang w:val="el-GR"/>
              </w:rPr>
            </w:pPr>
            <w:r w:rsidRPr="00E84959">
              <w:rPr>
                <w:rFonts w:ascii="Tahoma" w:hAnsi="Tahoma" w:cs="Tahoma"/>
                <w:sz w:val="20"/>
                <w:szCs w:val="20"/>
                <w:lang w:val="el-GR"/>
              </w:rPr>
              <w:t>Ασφάλεια</w:t>
            </w:r>
            <w:r w:rsidR="006C0752">
              <w:rPr>
                <w:rFonts w:ascii="Tahoma" w:hAnsi="Tahoma" w:cs="Tahoma"/>
                <w:sz w:val="20"/>
                <w:szCs w:val="20"/>
                <w:lang w:val="el-GR"/>
              </w:rPr>
              <w:t xml:space="preserve"> Συστήματος και Προστασία Ιδιωτικότητας</w:t>
            </w:r>
          </w:p>
        </w:tc>
        <w:tc>
          <w:tcPr>
            <w:tcW w:w="1056" w:type="pct"/>
          </w:tcPr>
          <w:p w14:paraId="5C9B4595" w14:textId="7E916DF6" w:rsidR="00E84959" w:rsidRPr="00E84959" w:rsidRDefault="00637BDE" w:rsidP="00E84959">
            <w:pPr>
              <w:autoSpaceDE w:val="0"/>
              <w:autoSpaceDN w:val="0"/>
              <w:adjustRightInd w:val="0"/>
              <w:spacing w:after="0" w:line="276" w:lineRule="auto"/>
              <w:rPr>
                <w:rFonts w:ascii="Tahoma" w:hAnsi="Tahoma" w:cs="Tahoma"/>
                <w:sz w:val="20"/>
                <w:szCs w:val="20"/>
                <w:lang w:val="el-GR"/>
              </w:rPr>
            </w:pPr>
            <w:hyperlink w:anchor="_Ασφάλεια_Συστήματος_και" w:history="1">
              <w:r w:rsidR="0071707F" w:rsidRPr="00FD5133">
                <w:rPr>
                  <w:rStyle w:val="-"/>
                  <w:rFonts w:ascii="Tahoma" w:hAnsi="Tahoma" w:cs="Tahoma"/>
                  <w:sz w:val="20"/>
                  <w:szCs w:val="20"/>
                  <w:lang w:val="el-GR"/>
                </w:rPr>
                <w:t>1.3</w:t>
              </w:r>
              <w:r w:rsidR="006C0752" w:rsidRPr="00FD5133">
                <w:rPr>
                  <w:rStyle w:val="-"/>
                  <w:rFonts w:ascii="Tahoma" w:hAnsi="Tahoma" w:cs="Tahoma"/>
                  <w:sz w:val="20"/>
                  <w:szCs w:val="20"/>
                  <w:lang w:val="el-GR"/>
                </w:rPr>
                <w:t>.4.3</w:t>
              </w:r>
            </w:hyperlink>
          </w:p>
        </w:tc>
      </w:tr>
      <w:tr w:rsidR="00E84959" w:rsidRPr="00E84959" w14:paraId="239A941A" w14:textId="77777777" w:rsidTr="004677AA">
        <w:trPr>
          <w:trHeight w:val="315"/>
        </w:trPr>
        <w:tc>
          <w:tcPr>
            <w:tcW w:w="431" w:type="pct"/>
            <w:shd w:val="clear" w:color="auto" w:fill="auto"/>
            <w:vAlign w:val="center"/>
          </w:tcPr>
          <w:p w14:paraId="0444CD77" w14:textId="77777777" w:rsidR="00E84959" w:rsidRPr="00E84959" w:rsidRDefault="00E84959" w:rsidP="00571568">
            <w:pPr>
              <w:numPr>
                <w:ilvl w:val="1"/>
                <w:numId w:val="77"/>
              </w:numPr>
              <w:autoSpaceDE w:val="0"/>
              <w:autoSpaceDN w:val="0"/>
              <w:adjustRightInd w:val="0"/>
              <w:spacing w:after="0" w:line="276" w:lineRule="auto"/>
              <w:jc w:val="right"/>
              <w:rPr>
                <w:rFonts w:ascii="Tahoma" w:hAnsi="Tahoma" w:cs="Tahoma"/>
                <w:sz w:val="20"/>
                <w:szCs w:val="20"/>
                <w:lang w:val="el-GR"/>
              </w:rPr>
            </w:pPr>
          </w:p>
        </w:tc>
        <w:tc>
          <w:tcPr>
            <w:tcW w:w="3513" w:type="pct"/>
            <w:shd w:val="clear" w:color="auto" w:fill="auto"/>
            <w:vAlign w:val="center"/>
            <w:hideMark/>
          </w:tcPr>
          <w:p w14:paraId="5E8B066D" w14:textId="77777777" w:rsidR="00E84959" w:rsidRPr="00E84959" w:rsidRDefault="00E84959" w:rsidP="00E84959">
            <w:pPr>
              <w:autoSpaceDE w:val="0"/>
              <w:autoSpaceDN w:val="0"/>
              <w:adjustRightInd w:val="0"/>
              <w:spacing w:after="0" w:line="276" w:lineRule="auto"/>
              <w:rPr>
                <w:rFonts w:ascii="Tahoma" w:hAnsi="Tahoma" w:cs="Tahoma"/>
                <w:sz w:val="20"/>
                <w:szCs w:val="20"/>
                <w:lang w:val="el-GR"/>
              </w:rPr>
            </w:pPr>
            <w:r w:rsidRPr="00E84959">
              <w:rPr>
                <w:rFonts w:ascii="Tahoma" w:hAnsi="Tahoma" w:cs="Tahoma"/>
                <w:sz w:val="20"/>
                <w:szCs w:val="20"/>
                <w:lang w:val="el-GR"/>
              </w:rPr>
              <w:t xml:space="preserve">Απόδοση – Προσβασιμότητα – Ευχρηστία </w:t>
            </w:r>
          </w:p>
        </w:tc>
        <w:tc>
          <w:tcPr>
            <w:tcW w:w="1056" w:type="pct"/>
          </w:tcPr>
          <w:p w14:paraId="16826648" w14:textId="6BA23C1E" w:rsidR="00E84959" w:rsidRPr="00E84959" w:rsidRDefault="00637BDE" w:rsidP="00E84959">
            <w:pPr>
              <w:autoSpaceDE w:val="0"/>
              <w:autoSpaceDN w:val="0"/>
              <w:adjustRightInd w:val="0"/>
              <w:spacing w:after="0" w:line="276" w:lineRule="auto"/>
              <w:rPr>
                <w:rFonts w:ascii="Tahoma" w:hAnsi="Tahoma" w:cs="Tahoma"/>
                <w:sz w:val="20"/>
                <w:szCs w:val="20"/>
                <w:lang w:val="el-GR"/>
              </w:rPr>
            </w:pPr>
            <w:hyperlink w:anchor="_Απόδοση_Συστήματος" w:history="1">
              <w:r w:rsidR="0071707F" w:rsidRPr="00FD5133">
                <w:rPr>
                  <w:rStyle w:val="-"/>
                  <w:rFonts w:ascii="Tahoma" w:hAnsi="Tahoma" w:cs="Tahoma"/>
                  <w:sz w:val="20"/>
                  <w:szCs w:val="20"/>
                  <w:lang w:val="el-GR"/>
                </w:rPr>
                <w:t>1.3</w:t>
              </w:r>
              <w:r w:rsidR="00571568" w:rsidRPr="00FD5133">
                <w:rPr>
                  <w:rStyle w:val="-"/>
                  <w:rFonts w:ascii="Tahoma" w:hAnsi="Tahoma" w:cs="Tahoma"/>
                  <w:sz w:val="20"/>
                  <w:szCs w:val="20"/>
                  <w:lang w:val="el-GR"/>
                </w:rPr>
                <w:t>.4.4</w:t>
              </w:r>
            </w:hyperlink>
            <w:r w:rsidR="00571568">
              <w:rPr>
                <w:rFonts w:ascii="Tahoma" w:hAnsi="Tahoma" w:cs="Tahoma"/>
                <w:sz w:val="20"/>
                <w:szCs w:val="20"/>
                <w:lang w:val="el-GR"/>
              </w:rPr>
              <w:t xml:space="preserve">, </w:t>
            </w:r>
            <w:hyperlink w:anchor="_Προσβασιμότητα_–_Ευχρηστία" w:history="1">
              <w:r w:rsidR="0071707F" w:rsidRPr="00FD5133">
                <w:rPr>
                  <w:rStyle w:val="-"/>
                  <w:rFonts w:ascii="Tahoma" w:hAnsi="Tahoma" w:cs="Tahoma"/>
                  <w:sz w:val="20"/>
                  <w:szCs w:val="20"/>
                  <w:lang w:val="el-GR"/>
                </w:rPr>
                <w:t>1.3</w:t>
              </w:r>
              <w:r w:rsidR="00571568" w:rsidRPr="00FD5133">
                <w:rPr>
                  <w:rStyle w:val="-"/>
                  <w:rFonts w:ascii="Tahoma" w:hAnsi="Tahoma" w:cs="Tahoma"/>
                  <w:sz w:val="20"/>
                  <w:szCs w:val="20"/>
                  <w:lang w:val="el-GR"/>
                </w:rPr>
                <w:t>.4.5</w:t>
              </w:r>
            </w:hyperlink>
          </w:p>
        </w:tc>
      </w:tr>
      <w:tr w:rsidR="006C0752" w:rsidRPr="00E84959" w14:paraId="11E9472A" w14:textId="77777777" w:rsidTr="004677AA">
        <w:trPr>
          <w:trHeight w:val="315"/>
        </w:trPr>
        <w:tc>
          <w:tcPr>
            <w:tcW w:w="431" w:type="pct"/>
            <w:shd w:val="clear" w:color="auto" w:fill="auto"/>
            <w:vAlign w:val="center"/>
          </w:tcPr>
          <w:p w14:paraId="3A4029BB" w14:textId="77777777" w:rsidR="006C0752" w:rsidRPr="00E84959" w:rsidRDefault="006C0752" w:rsidP="00571568">
            <w:pPr>
              <w:numPr>
                <w:ilvl w:val="1"/>
                <w:numId w:val="77"/>
              </w:numPr>
              <w:autoSpaceDE w:val="0"/>
              <w:autoSpaceDN w:val="0"/>
              <w:adjustRightInd w:val="0"/>
              <w:spacing w:after="0" w:line="276" w:lineRule="auto"/>
              <w:jc w:val="right"/>
              <w:rPr>
                <w:rFonts w:ascii="Tahoma" w:hAnsi="Tahoma" w:cs="Tahoma"/>
                <w:sz w:val="20"/>
                <w:szCs w:val="20"/>
                <w:lang w:val="el-GR"/>
              </w:rPr>
            </w:pPr>
          </w:p>
        </w:tc>
        <w:tc>
          <w:tcPr>
            <w:tcW w:w="3513" w:type="pct"/>
            <w:shd w:val="clear" w:color="auto" w:fill="auto"/>
            <w:vAlign w:val="center"/>
          </w:tcPr>
          <w:p w14:paraId="4A8DBD5B" w14:textId="1BC46796" w:rsidR="006C0752" w:rsidRPr="00E84959" w:rsidRDefault="00571568" w:rsidP="00E84959">
            <w:pPr>
              <w:autoSpaceDE w:val="0"/>
              <w:autoSpaceDN w:val="0"/>
              <w:adjustRightInd w:val="0"/>
              <w:spacing w:after="0" w:line="276" w:lineRule="auto"/>
              <w:rPr>
                <w:rFonts w:ascii="Tahoma" w:hAnsi="Tahoma" w:cs="Tahoma"/>
                <w:sz w:val="20"/>
                <w:szCs w:val="20"/>
                <w:lang w:val="el-GR"/>
              </w:rPr>
            </w:pPr>
            <w:r>
              <w:rPr>
                <w:rFonts w:ascii="Tahoma" w:hAnsi="Tahoma" w:cs="Tahoma"/>
                <w:sz w:val="20"/>
                <w:szCs w:val="20"/>
                <w:lang w:val="el-GR"/>
              </w:rPr>
              <w:t>Ανοιχτά Πρότυπα και Δεδομένα</w:t>
            </w:r>
          </w:p>
        </w:tc>
        <w:tc>
          <w:tcPr>
            <w:tcW w:w="1056" w:type="pct"/>
          </w:tcPr>
          <w:p w14:paraId="3AA61E68" w14:textId="1235C156" w:rsidR="006C0752" w:rsidRPr="00E84959" w:rsidRDefault="00637BDE" w:rsidP="00E84959">
            <w:pPr>
              <w:autoSpaceDE w:val="0"/>
              <w:autoSpaceDN w:val="0"/>
              <w:adjustRightInd w:val="0"/>
              <w:spacing w:after="0" w:line="276" w:lineRule="auto"/>
              <w:rPr>
                <w:rFonts w:ascii="Tahoma" w:hAnsi="Tahoma" w:cs="Tahoma"/>
                <w:sz w:val="20"/>
                <w:szCs w:val="20"/>
                <w:lang w:val="el-GR"/>
              </w:rPr>
            </w:pPr>
            <w:hyperlink w:anchor="_Ανοικτά_Πρότυπα_και" w:history="1">
              <w:r w:rsidR="0071707F" w:rsidRPr="00FD5133">
                <w:rPr>
                  <w:rStyle w:val="-"/>
                  <w:rFonts w:ascii="Tahoma" w:hAnsi="Tahoma" w:cs="Tahoma"/>
                  <w:sz w:val="20"/>
                  <w:szCs w:val="20"/>
                  <w:lang w:val="el-GR"/>
                </w:rPr>
                <w:t>1.3</w:t>
              </w:r>
              <w:r w:rsidR="00571568" w:rsidRPr="00FD5133">
                <w:rPr>
                  <w:rStyle w:val="-"/>
                  <w:rFonts w:ascii="Tahoma" w:hAnsi="Tahoma" w:cs="Tahoma"/>
                  <w:sz w:val="20"/>
                  <w:szCs w:val="20"/>
                  <w:lang w:val="el-GR"/>
                </w:rPr>
                <w:t>.4.6</w:t>
              </w:r>
            </w:hyperlink>
          </w:p>
        </w:tc>
      </w:tr>
      <w:tr w:rsidR="006C0752" w:rsidRPr="00E84959" w14:paraId="6CB069D6" w14:textId="77777777" w:rsidTr="004677AA">
        <w:trPr>
          <w:trHeight w:val="315"/>
        </w:trPr>
        <w:tc>
          <w:tcPr>
            <w:tcW w:w="431" w:type="pct"/>
            <w:shd w:val="clear" w:color="auto" w:fill="auto"/>
            <w:vAlign w:val="center"/>
          </w:tcPr>
          <w:p w14:paraId="27E32E24" w14:textId="77777777" w:rsidR="006C0752" w:rsidRPr="00E84959" w:rsidRDefault="006C0752" w:rsidP="00571568">
            <w:pPr>
              <w:numPr>
                <w:ilvl w:val="1"/>
                <w:numId w:val="77"/>
              </w:numPr>
              <w:autoSpaceDE w:val="0"/>
              <w:autoSpaceDN w:val="0"/>
              <w:adjustRightInd w:val="0"/>
              <w:spacing w:after="0" w:line="276" w:lineRule="auto"/>
              <w:jc w:val="right"/>
              <w:rPr>
                <w:rFonts w:ascii="Tahoma" w:hAnsi="Tahoma" w:cs="Tahoma"/>
                <w:sz w:val="20"/>
                <w:szCs w:val="20"/>
                <w:lang w:val="el-GR"/>
              </w:rPr>
            </w:pPr>
          </w:p>
        </w:tc>
        <w:tc>
          <w:tcPr>
            <w:tcW w:w="3513" w:type="pct"/>
            <w:shd w:val="clear" w:color="auto" w:fill="auto"/>
            <w:vAlign w:val="center"/>
          </w:tcPr>
          <w:p w14:paraId="516DF54B" w14:textId="56C74F07" w:rsidR="006C0752" w:rsidRPr="00E84959" w:rsidRDefault="00571568" w:rsidP="00E84959">
            <w:pPr>
              <w:autoSpaceDE w:val="0"/>
              <w:autoSpaceDN w:val="0"/>
              <w:adjustRightInd w:val="0"/>
              <w:spacing w:after="0" w:line="276" w:lineRule="auto"/>
              <w:rPr>
                <w:rFonts w:ascii="Tahoma" w:hAnsi="Tahoma" w:cs="Tahoma"/>
                <w:sz w:val="20"/>
                <w:szCs w:val="20"/>
                <w:lang w:val="el-GR"/>
              </w:rPr>
            </w:pPr>
            <w:r>
              <w:rPr>
                <w:rFonts w:ascii="Tahoma" w:hAnsi="Tahoma" w:cs="Tahoma"/>
                <w:sz w:val="20"/>
                <w:szCs w:val="20"/>
                <w:lang w:val="el-GR"/>
              </w:rPr>
              <w:t>Πολυκαναλική Προσέγγιση</w:t>
            </w:r>
          </w:p>
        </w:tc>
        <w:tc>
          <w:tcPr>
            <w:tcW w:w="1056" w:type="pct"/>
          </w:tcPr>
          <w:p w14:paraId="02680C66" w14:textId="3B1E835E" w:rsidR="006C0752" w:rsidRPr="00E84959" w:rsidRDefault="00637BDE" w:rsidP="00E84959">
            <w:pPr>
              <w:autoSpaceDE w:val="0"/>
              <w:autoSpaceDN w:val="0"/>
              <w:adjustRightInd w:val="0"/>
              <w:spacing w:after="0" w:line="276" w:lineRule="auto"/>
              <w:rPr>
                <w:rFonts w:ascii="Tahoma" w:hAnsi="Tahoma" w:cs="Tahoma"/>
                <w:sz w:val="20"/>
                <w:szCs w:val="20"/>
                <w:lang w:val="el-GR"/>
              </w:rPr>
            </w:pPr>
            <w:hyperlink w:anchor="_Πολυκαναλική_προσέγγιση" w:history="1">
              <w:r w:rsidR="0071707F" w:rsidRPr="00FD5133">
                <w:rPr>
                  <w:rStyle w:val="-"/>
                  <w:rFonts w:ascii="Tahoma" w:hAnsi="Tahoma" w:cs="Tahoma"/>
                  <w:sz w:val="20"/>
                  <w:szCs w:val="20"/>
                  <w:lang w:val="el-GR"/>
                </w:rPr>
                <w:t>1.3</w:t>
              </w:r>
              <w:r w:rsidR="00571568" w:rsidRPr="00FD5133">
                <w:rPr>
                  <w:rStyle w:val="-"/>
                  <w:rFonts w:ascii="Tahoma" w:hAnsi="Tahoma" w:cs="Tahoma"/>
                  <w:sz w:val="20"/>
                  <w:szCs w:val="20"/>
                  <w:lang w:val="el-GR"/>
                </w:rPr>
                <w:t>.4.7</w:t>
              </w:r>
            </w:hyperlink>
          </w:p>
        </w:tc>
      </w:tr>
      <w:tr w:rsidR="006C0752" w:rsidRPr="00E84959" w14:paraId="4980AE27" w14:textId="77777777" w:rsidTr="004677AA">
        <w:trPr>
          <w:trHeight w:val="315"/>
        </w:trPr>
        <w:tc>
          <w:tcPr>
            <w:tcW w:w="431" w:type="pct"/>
            <w:shd w:val="clear" w:color="auto" w:fill="auto"/>
            <w:vAlign w:val="center"/>
          </w:tcPr>
          <w:p w14:paraId="1E7EA067" w14:textId="77777777" w:rsidR="006C0752" w:rsidRPr="00E84959" w:rsidRDefault="006C0752" w:rsidP="00571568">
            <w:pPr>
              <w:numPr>
                <w:ilvl w:val="1"/>
                <w:numId w:val="77"/>
              </w:numPr>
              <w:autoSpaceDE w:val="0"/>
              <w:autoSpaceDN w:val="0"/>
              <w:adjustRightInd w:val="0"/>
              <w:spacing w:after="0" w:line="276" w:lineRule="auto"/>
              <w:jc w:val="right"/>
              <w:rPr>
                <w:rFonts w:ascii="Tahoma" w:hAnsi="Tahoma" w:cs="Tahoma"/>
                <w:sz w:val="20"/>
                <w:szCs w:val="20"/>
                <w:lang w:val="el-GR"/>
              </w:rPr>
            </w:pPr>
          </w:p>
        </w:tc>
        <w:tc>
          <w:tcPr>
            <w:tcW w:w="3513" w:type="pct"/>
            <w:shd w:val="clear" w:color="auto" w:fill="auto"/>
            <w:vAlign w:val="center"/>
          </w:tcPr>
          <w:p w14:paraId="7ADC588B" w14:textId="56690845" w:rsidR="006C0752" w:rsidRPr="00E84959" w:rsidRDefault="00571568" w:rsidP="00E84959">
            <w:pPr>
              <w:autoSpaceDE w:val="0"/>
              <w:autoSpaceDN w:val="0"/>
              <w:adjustRightInd w:val="0"/>
              <w:spacing w:after="0" w:line="276" w:lineRule="auto"/>
              <w:rPr>
                <w:rFonts w:ascii="Tahoma" w:hAnsi="Tahoma" w:cs="Tahoma"/>
                <w:sz w:val="20"/>
                <w:szCs w:val="20"/>
                <w:lang w:val="el-GR"/>
              </w:rPr>
            </w:pPr>
            <w:r>
              <w:rPr>
                <w:rFonts w:ascii="Tahoma" w:hAnsi="Tahoma" w:cs="Tahoma"/>
                <w:sz w:val="20"/>
                <w:szCs w:val="20"/>
                <w:lang w:val="el-GR"/>
              </w:rPr>
              <w:t>Άδειες Λογισμικού</w:t>
            </w:r>
          </w:p>
        </w:tc>
        <w:tc>
          <w:tcPr>
            <w:tcW w:w="1056" w:type="pct"/>
          </w:tcPr>
          <w:p w14:paraId="723DD77C" w14:textId="23663AF8" w:rsidR="006C0752" w:rsidRPr="00E84959" w:rsidRDefault="00637BDE" w:rsidP="00E84959">
            <w:pPr>
              <w:autoSpaceDE w:val="0"/>
              <w:autoSpaceDN w:val="0"/>
              <w:adjustRightInd w:val="0"/>
              <w:spacing w:after="0" w:line="276" w:lineRule="auto"/>
              <w:rPr>
                <w:rFonts w:ascii="Tahoma" w:hAnsi="Tahoma" w:cs="Tahoma"/>
                <w:sz w:val="20"/>
                <w:szCs w:val="20"/>
                <w:lang w:val="el-GR"/>
              </w:rPr>
            </w:pPr>
            <w:hyperlink w:anchor="_Άδειες_Λογισμικού" w:history="1">
              <w:r w:rsidR="0071707F" w:rsidRPr="00FD5133">
                <w:rPr>
                  <w:rStyle w:val="-"/>
                  <w:rFonts w:ascii="Tahoma" w:hAnsi="Tahoma" w:cs="Tahoma"/>
                  <w:sz w:val="20"/>
                  <w:szCs w:val="20"/>
                  <w:lang w:val="el-GR"/>
                </w:rPr>
                <w:t>1.3</w:t>
              </w:r>
              <w:r w:rsidR="00571568" w:rsidRPr="00FD5133">
                <w:rPr>
                  <w:rStyle w:val="-"/>
                  <w:rFonts w:ascii="Tahoma" w:hAnsi="Tahoma" w:cs="Tahoma"/>
                  <w:sz w:val="20"/>
                  <w:szCs w:val="20"/>
                  <w:lang w:val="el-GR"/>
                </w:rPr>
                <w:t>.4.8</w:t>
              </w:r>
            </w:hyperlink>
          </w:p>
        </w:tc>
      </w:tr>
      <w:tr w:rsidR="006C0752" w:rsidRPr="00E84959" w14:paraId="74EB4E80" w14:textId="77777777" w:rsidTr="004677AA">
        <w:trPr>
          <w:trHeight w:val="315"/>
        </w:trPr>
        <w:tc>
          <w:tcPr>
            <w:tcW w:w="431" w:type="pct"/>
            <w:shd w:val="clear" w:color="auto" w:fill="auto"/>
            <w:vAlign w:val="center"/>
          </w:tcPr>
          <w:p w14:paraId="352AFA65" w14:textId="77777777" w:rsidR="006C0752" w:rsidRPr="00E84959" w:rsidRDefault="006C0752" w:rsidP="00571568">
            <w:pPr>
              <w:numPr>
                <w:ilvl w:val="1"/>
                <w:numId w:val="77"/>
              </w:numPr>
              <w:autoSpaceDE w:val="0"/>
              <w:autoSpaceDN w:val="0"/>
              <w:adjustRightInd w:val="0"/>
              <w:spacing w:after="0" w:line="276" w:lineRule="auto"/>
              <w:jc w:val="right"/>
              <w:rPr>
                <w:rFonts w:ascii="Tahoma" w:hAnsi="Tahoma" w:cs="Tahoma"/>
                <w:sz w:val="20"/>
                <w:szCs w:val="20"/>
                <w:lang w:val="el-GR"/>
              </w:rPr>
            </w:pPr>
          </w:p>
        </w:tc>
        <w:tc>
          <w:tcPr>
            <w:tcW w:w="3513" w:type="pct"/>
            <w:shd w:val="clear" w:color="auto" w:fill="auto"/>
            <w:vAlign w:val="center"/>
          </w:tcPr>
          <w:p w14:paraId="4CD4D62C" w14:textId="71F8C0DC" w:rsidR="006C0752" w:rsidRPr="00E84959" w:rsidRDefault="00571568" w:rsidP="00E84959">
            <w:pPr>
              <w:autoSpaceDE w:val="0"/>
              <w:autoSpaceDN w:val="0"/>
              <w:adjustRightInd w:val="0"/>
              <w:spacing w:after="0" w:line="276" w:lineRule="auto"/>
              <w:rPr>
                <w:rFonts w:ascii="Tahoma" w:hAnsi="Tahoma" w:cs="Tahoma"/>
                <w:sz w:val="20"/>
                <w:szCs w:val="20"/>
                <w:lang w:val="el-GR"/>
              </w:rPr>
            </w:pPr>
            <w:r>
              <w:rPr>
                <w:rFonts w:ascii="Tahoma" w:hAnsi="Tahoma" w:cs="Tahoma"/>
                <w:sz w:val="20"/>
                <w:szCs w:val="20"/>
                <w:lang w:val="el-GR"/>
              </w:rPr>
              <w:t>Χρονοσήμανση και Πρωτόκολλο</w:t>
            </w:r>
          </w:p>
        </w:tc>
        <w:tc>
          <w:tcPr>
            <w:tcW w:w="1056" w:type="pct"/>
          </w:tcPr>
          <w:p w14:paraId="1C293BE4" w14:textId="7205ED74" w:rsidR="006C0752" w:rsidRPr="00E84959" w:rsidRDefault="00637BDE" w:rsidP="00E84959">
            <w:pPr>
              <w:autoSpaceDE w:val="0"/>
              <w:autoSpaceDN w:val="0"/>
              <w:adjustRightInd w:val="0"/>
              <w:spacing w:after="0" w:line="276" w:lineRule="auto"/>
              <w:rPr>
                <w:rFonts w:ascii="Tahoma" w:hAnsi="Tahoma" w:cs="Tahoma"/>
                <w:sz w:val="20"/>
                <w:szCs w:val="20"/>
                <w:lang w:val="el-GR"/>
              </w:rPr>
            </w:pPr>
            <w:hyperlink w:anchor="_Χρονοσήμανση_και_πρωτόκολλο" w:history="1">
              <w:r w:rsidR="0071707F" w:rsidRPr="00FD5133">
                <w:rPr>
                  <w:rStyle w:val="-"/>
                  <w:rFonts w:ascii="Tahoma" w:hAnsi="Tahoma" w:cs="Tahoma"/>
                  <w:sz w:val="20"/>
                  <w:szCs w:val="20"/>
                  <w:lang w:val="el-GR"/>
                </w:rPr>
                <w:t>1.3</w:t>
              </w:r>
              <w:r w:rsidR="00571568" w:rsidRPr="00FD5133">
                <w:rPr>
                  <w:rStyle w:val="-"/>
                  <w:rFonts w:ascii="Tahoma" w:hAnsi="Tahoma" w:cs="Tahoma"/>
                  <w:sz w:val="20"/>
                  <w:szCs w:val="20"/>
                  <w:lang w:val="el-GR"/>
                </w:rPr>
                <w:t>.4.9</w:t>
              </w:r>
            </w:hyperlink>
          </w:p>
        </w:tc>
      </w:tr>
      <w:tr w:rsidR="006C0752" w:rsidRPr="00E84959" w14:paraId="032EE64B" w14:textId="77777777" w:rsidTr="004677AA">
        <w:trPr>
          <w:trHeight w:val="315"/>
        </w:trPr>
        <w:tc>
          <w:tcPr>
            <w:tcW w:w="431" w:type="pct"/>
            <w:shd w:val="clear" w:color="auto" w:fill="auto"/>
            <w:vAlign w:val="center"/>
          </w:tcPr>
          <w:p w14:paraId="0D63D04B" w14:textId="77777777" w:rsidR="006C0752" w:rsidRPr="00E84959" w:rsidRDefault="006C0752" w:rsidP="00571568">
            <w:pPr>
              <w:numPr>
                <w:ilvl w:val="1"/>
                <w:numId w:val="77"/>
              </w:numPr>
              <w:autoSpaceDE w:val="0"/>
              <w:autoSpaceDN w:val="0"/>
              <w:adjustRightInd w:val="0"/>
              <w:spacing w:after="0" w:line="276" w:lineRule="auto"/>
              <w:jc w:val="right"/>
              <w:rPr>
                <w:rFonts w:ascii="Tahoma" w:hAnsi="Tahoma" w:cs="Tahoma"/>
                <w:sz w:val="20"/>
                <w:szCs w:val="20"/>
                <w:lang w:val="el-GR"/>
              </w:rPr>
            </w:pPr>
          </w:p>
        </w:tc>
        <w:tc>
          <w:tcPr>
            <w:tcW w:w="3513" w:type="pct"/>
            <w:shd w:val="clear" w:color="auto" w:fill="auto"/>
            <w:vAlign w:val="center"/>
          </w:tcPr>
          <w:p w14:paraId="493A8C43" w14:textId="7E279779" w:rsidR="006C0752" w:rsidRPr="00E84959" w:rsidRDefault="00571568" w:rsidP="00E84959">
            <w:pPr>
              <w:autoSpaceDE w:val="0"/>
              <w:autoSpaceDN w:val="0"/>
              <w:adjustRightInd w:val="0"/>
              <w:spacing w:after="0" w:line="276" w:lineRule="auto"/>
              <w:rPr>
                <w:rFonts w:ascii="Tahoma" w:hAnsi="Tahoma" w:cs="Tahoma"/>
                <w:sz w:val="20"/>
                <w:szCs w:val="20"/>
                <w:lang w:val="el-GR"/>
              </w:rPr>
            </w:pPr>
            <w:r>
              <w:rPr>
                <w:rFonts w:ascii="Tahoma" w:hAnsi="Tahoma" w:cs="Tahoma"/>
                <w:sz w:val="20"/>
                <w:szCs w:val="20"/>
                <w:lang w:val="el-GR"/>
              </w:rPr>
              <w:t>Δυνατότητα Παραμετροποίησης</w:t>
            </w:r>
          </w:p>
        </w:tc>
        <w:tc>
          <w:tcPr>
            <w:tcW w:w="1056" w:type="pct"/>
          </w:tcPr>
          <w:p w14:paraId="6623B6F6" w14:textId="2D0E41A8" w:rsidR="006C0752" w:rsidRPr="00E84959" w:rsidRDefault="00637BDE" w:rsidP="00E84959">
            <w:pPr>
              <w:autoSpaceDE w:val="0"/>
              <w:autoSpaceDN w:val="0"/>
              <w:adjustRightInd w:val="0"/>
              <w:spacing w:after="0" w:line="276" w:lineRule="auto"/>
              <w:rPr>
                <w:rFonts w:ascii="Tahoma" w:hAnsi="Tahoma" w:cs="Tahoma"/>
                <w:sz w:val="20"/>
                <w:szCs w:val="20"/>
                <w:lang w:val="el-GR"/>
              </w:rPr>
            </w:pPr>
            <w:hyperlink w:anchor="_Δυνατότητα_Παραμετροποίησης" w:history="1">
              <w:r w:rsidR="0071707F" w:rsidRPr="00FD5133">
                <w:rPr>
                  <w:rStyle w:val="-"/>
                  <w:rFonts w:ascii="Tahoma" w:hAnsi="Tahoma" w:cs="Tahoma"/>
                  <w:sz w:val="20"/>
                  <w:szCs w:val="20"/>
                  <w:lang w:val="el-GR"/>
                </w:rPr>
                <w:t>1.3</w:t>
              </w:r>
              <w:r w:rsidR="00571568" w:rsidRPr="00FD5133">
                <w:rPr>
                  <w:rStyle w:val="-"/>
                  <w:rFonts w:ascii="Tahoma" w:hAnsi="Tahoma" w:cs="Tahoma"/>
                  <w:sz w:val="20"/>
                  <w:szCs w:val="20"/>
                  <w:lang w:val="el-GR"/>
                </w:rPr>
                <w:t>.4.10</w:t>
              </w:r>
            </w:hyperlink>
          </w:p>
        </w:tc>
      </w:tr>
      <w:tr w:rsidR="00571568" w:rsidRPr="00E84959" w14:paraId="2AFB969B" w14:textId="77777777" w:rsidTr="004677AA">
        <w:trPr>
          <w:trHeight w:val="315"/>
        </w:trPr>
        <w:tc>
          <w:tcPr>
            <w:tcW w:w="431" w:type="pct"/>
            <w:shd w:val="clear" w:color="auto" w:fill="auto"/>
            <w:vAlign w:val="center"/>
          </w:tcPr>
          <w:p w14:paraId="74A310EF" w14:textId="77777777" w:rsidR="00571568" w:rsidRPr="00E84959" w:rsidRDefault="00571568" w:rsidP="00571568">
            <w:pPr>
              <w:numPr>
                <w:ilvl w:val="1"/>
                <w:numId w:val="77"/>
              </w:numPr>
              <w:autoSpaceDE w:val="0"/>
              <w:autoSpaceDN w:val="0"/>
              <w:adjustRightInd w:val="0"/>
              <w:spacing w:after="0" w:line="276" w:lineRule="auto"/>
              <w:jc w:val="right"/>
              <w:rPr>
                <w:rFonts w:ascii="Tahoma" w:hAnsi="Tahoma" w:cs="Tahoma"/>
                <w:sz w:val="20"/>
                <w:szCs w:val="20"/>
                <w:lang w:val="el-GR"/>
              </w:rPr>
            </w:pPr>
          </w:p>
        </w:tc>
        <w:tc>
          <w:tcPr>
            <w:tcW w:w="3513" w:type="pct"/>
            <w:shd w:val="clear" w:color="auto" w:fill="auto"/>
            <w:vAlign w:val="center"/>
          </w:tcPr>
          <w:p w14:paraId="2ECD8AD9" w14:textId="0FD15FBD" w:rsidR="00571568" w:rsidRPr="00E84959" w:rsidRDefault="00571568" w:rsidP="00E84959">
            <w:pPr>
              <w:autoSpaceDE w:val="0"/>
              <w:autoSpaceDN w:val="0"/>
              <w:adjustRightInd w:val="0"/>
              <w:spacing w:after="0" w:line="276" w:lineRule="auto"/>
              <w:rPr>
                <w:rFonts w:ascii="Tahoma" w:hAnsi="Tahoma" w:cs="Tahoma"/>
                <w:sz w:val="20"/>
                <w:szCs w:val="20"/>
                <w:lang w:val="el-GR"/>
              </w:rPr>
            </w:pPr>
            <w:r>
              <w:rPr>
                <w:rFonts w:ascii="Tahoma" w:hAnsi="Tahoma" w:cs="Tahoma"/>
                <w:sz w:val="20"/>
                <w:szCs w:val="20"/>
                <w:lang w:val="el-GR"/>
              </w:rPr>
              <w:t>Καταγραφή Ενεργειών</w:t>
            </w:r>
          </w:p>
        </w:tc>
        <w:tc>
          <w:tcPr>
            <w:tcW w:w="1056" w:type="pct"/>
          </w:tcPr>
          <w:p w14:paraId="1E548193" w14:textId="0058A77A" w:rsidR="00571568" w:rsidRPr="00E84959" w:rsidRDefault="00637BDE" w:rsidP="00E84959">
            <w:pPr>
              <w:autoSpaceDE w:val="0"/>
              <w:autoSpaceDN w:val="0"/>
              <w:adjustRightInd w:val="0"/>
              <w:spacing w:after="0" w:line="276" w:lineRule="auto"/>
              <w:rPr>
                <w:rFonts w:ascii="Tahoma" w:hAnsi="Tahoma" w:cs="Tahoma"/>
                <w:sz w:val="20"/>
                <w:szCs w:val="20"/>
                <w:lang w:val="el-GR"/>
              </w:rPr>
            </w:pPr>
            <w:hyperlink w:anchor="_Καταγραφή_Ενεργειών" w:history="1">
              <w:r w:rsidR="0071707F" w:rsidRPr="00FD5133">
                <w:rPr>
                  <w:rStyle w:val="-"/>
                  <w:rFonts w:ascii="Tahoma" w:hAnsi="Tahoma" w:cs="Tahoma"/>
                  <w:sz w:val="20"/>
                  <w:szCs w:val="20"/>
                  <w:lang w:val="el-GR"/>
                </w:rPr>
                <w:t>1.3</w:t>
              </w:r>
              <w:r w:rsidR="00571568" w:rsidRPr="00FD5133">
                <w:rPr>
                  <w:rStyle w:val="-"/>
                  <w:rFonts w:ascii="Tahoma" w:hAnsi="Tahoma" w:cs="Tahoma"/>
                  <w:sz w:val="20"/>
                  <w:szCs w:val="20"/>
                  <w:lang w:val="el-GR"/>
                </w:rPr>
                <w:t>.4.11</w:t>
              </w:r>
            </w:hyperlink>
          </w:p>
        </w:tc>
      </w:tr>
      <w:tr w:rsidR="00571568" w:rsidRPr="00E84959" w14:paraId="49D1C2E3" w14:textId="77777777" w:rsidTr="004677AA">
        <w:trPr>
          <w:trHeight w:val="315"/>
        </w:trPr>
        <w:tc>
          <w:tcPr>
            <w:tcW w:w="431" w:type="pct"/>
            <w:shd w:val="clear" w:color="auto" w:fill="auto"/>
            <w:vAlign w:val="center"/>
          </w:tcPr>
          <w:p w14:paraId="711C3501" w14:textId="77777777" w:rsidR="00571568" w:rsidRPr="00E84959" w:rsidRDefault="00571568" w:rsidP="00571568">
            <w:pPr>
              <w:numPr>
                <w:ilvl w:val="1"/>
                <w:numId w:val="77"/>
              </w:numPr>
              <w:autoSpaceDE w:val="0"/>
              <w:autoSpaceDN w:val="0"/>
              <w:adjustRightInd w:val="0"/>
              <w:spacing w:after="0" w:line="276" w:lineRule="auto"/>
              <w:jc w:val="right"/>
              <w:rPr>
                <w:rFonts w:ascii="Tahoma" w:hAnsi="Tahoma" w:cs="Tahoma"/>
                <w:sz w:val="20"/>
                <w:szCs w:val="20"/>
                <w:lang w:val="el-GR"/>
              </w:rPr>
            </w:pPr>
          </w:p>
        </w:tc>
        <w:tc>
          <w:tcPr>
            <w:tcW w:w="3513" w:type="pct"/>
            <w:shd w:val="clear" w:color="auto" w:fill="auto"/>
            <w:vAlign w:val="center"/>
          </w:tcPr>
          <w:p w14:paraId="622A6B63" w14:textId="3D378DAF" w:rsidR="00571568" w:rsidRDefault="00571568" w:rsidP="00E84959">
            <w:pPr>
              <w:autoSpaceDE w:val="0"/>
              <w:autoSpaceDN w:val="0"/>
              <w:adjustRightInd w:val="0"/>
              <w:spacing w:after="0" w:line="276" w:lineRule="auto"/>
              <w:rPr>
                <w:rFonts w:ascii="Tahoma" w:hAnsi="Tahoma" w:cs="Tahoma"/>
                <w:sz w:val="20"/>
                <w:szCs w:val="20"/>
                <w:lang w:val="el-GR"/>
              </w:rPr>
            </w:pPr>
            <w:r>
              <w:rPr>
                <w:rFonts w:ascii="Tahoma" w:hAnsi="Tahoma" w:cs="Tahoma"/>
                <w:sz w:val="20"/>
                <w:szCs w:val="20"/>
                <w:lang w:val="el-GR"/>
              </w:rPr>
              <w:t>Λοιπές Απαιτήσεις</w:t>
            </w:r>
          </w:p>
        </w:tc>
        <w:tc>
          <w:tcPr>
            <w:tcW w:w="1056" w:type="pct"/>
          </w:tcPr>
          <w:p w14:paraId="106690E8" w14:textId="5D44B7EF" w:rsidR="00571568" w:rsidRPr="00E84959" w:rsidRDefault="00637BDE" w:rsidP="00E84959">
            <w:pPr>
              <w:autoSpaceDE w:val="0"/>
              <w:autoSpaceDN w:val="0"/>
              <w:adjustRightInd w:val="0"/>
              <w:spacing w:after="0" w:line="276" w:lineRule="auto"/>
              <w:rPr>
                <w:rFonts w:ascii="Tahoma" w:hAnsi="Tahoma" w:cs="Tahoma"/>
                <w:sz w:val="20"/>
                <w:szCs w:val="20"/>
                <w:lang w:val="el-GR"/>
              </w:rPr>
            </w:pPr>
            <w:hyperlink w:anchor="_Λοιπές_Απαιτήσεις" w:history="1">
              <w:r w:rsidR="0071707F" w:rsidRPr="00FD5133">
                <w:rPr>
                  <w:rStyle w:val="-"/>
                  <w:rFonts w:ascii="Tahoma" w:hAnsi="Tahoma" w:cs="Tahoma"/>
                  <w:sz w:val="20"/>
                  <w:szCs w:val="20"/>
                  <w:lang w:val="el-GR"/>
                </w:rPr>
                <w:t>1.3</w:t>
              </w:r>
              <w:r w:rsidR="00571568" w:rsidRPr="00FD5133">
                <w:rPr>
                  <w:rStyle w:val="-"/>
                  <w:rFonts w:ascii="Tahoma" w:hAnsi="Tahoma" w:cs="Tahoma"/>
                  <w:sz w:val="20"/>
                  <w:szCs w:val="20"/>
                  <w:lang w:val="el-GR"/>
                </w:rPr>
                <w:t>.4.12</w:t>
              </w:r>
            </w:hyperlink>
          </w:p>
        </w:tc>
      </w:tr>
      <w:tr w:rsidR="00E84959" w:rsidRPr="00E84959" w14:paraId="41F34C65" w14:textId="77777777" w:rsidTr="004677AA">
        <w:trPr>
          <w:trHeight w:val="315"/>
        </w:trPr>
        <w:tc>
          <w:tcPr>
            <w:tcW w:w="431" w:type="pct"/>
            <w:shd w:val="clear" w:color="auto" w:fill="FBE4D5" w:themeFill="accent2" w:themeFillTint="33"/>
            <w:vAlign w:val="center"/>
            <w:hideMark/>
          </w:tcPr>
          <w:p w14:paraId="7C3068E8" w14:textId="77777777" w:rsidR="00E84959" w:rsidRPr="00E84959" w:rsidRDefault="00E84959" w:rsidP="00EB3381">
            <w:pPr>
              <w:numPr>
                <w:ilvl w:val="0"/>
                <w:numId w:val="77"/>
              </w:numPr>
              <w:autoSpaceDE w:val="0"/>
              <w:autoSpaceDN w:val="0"/>
              <w:adjustRightInd w:val="0"/>
              <w:spacing w:after="0" w:line="276" w:lineRule="auto"/>
              <w:rPr>
                <w:rFonts w:ascii="Tahoma" w:hAnsi="Tahoma" w:cs="Tahoma"/>
                <w:b/>
                <w:sz w:val="20"/>
                <w:szCs w:val="20"/>
                <w:lang w:val="el-GR"/>
              </w:rPr>
            </w:pPr>
          </w:p>
        </w:tc>
        <w:tc>
          <w:tcPr>
            <w:tcW w:w="3513" w:type="pct"/>
            <w:shd w:val="clear" w:color="auto" w:fill="FBE4D5" w:themeFill="accent2" w:themeFillTint="33"/>
            <w:vAlign w:val="center"/>
            <w:hideMark/>
          </w:tcPr>
          <w:p w14:paraId="683586B6" w14:textId="77777777" w:rsidR="00E84959" w:rsidRPr="00E84959" w:rsidRDefault="00E84959" w:rsidP="00E84959">
            <w:pPr>
              <w:autoSpaceDE w:val="0"/>
              <w:autoSpaceDN w:val="0"/>
              <w:adjustRightInd w:val="0"/>
              <w:spacing w:after="0" w:line="276" w:lineRule="auto"/>
              <w:rPr>
                <w:rFonts w:ascii="Tahoma" w:hAnsi="Tahoma" w:cs="Tahoma"/>
                <w:b/>
                <w:sz w:val="20"/>
                <w:szCs w:val="20"/>
                <w:lang w:val="el-GR"/>
              </w:rPr>
            </w:pPr>
            <w:r w:rsidRPr="00E84959">
              <w:rPr>
                <w:rFonts w:ascii="Tahoma" w:hAnsi="Tahoma" w:cs="Tahoma"/>
                <w:b/>
                <w:sz w:val="20"/>
                <w:szCs w:val="20"/>
                <w:lang w:val="el-GR"/>
              </w:rPr>
              <w:t>Λειτουργικές Δυνατότητες Συστήματος</w:t>
            </w:r>
          </w:p>
        </w:tc>
        <w:tc>
          <w:tcPr>
            <w:tcW w:w="1056" w:type="pct"/>
            <w:shd w:val="clear" w:color="auto" w:fill="FBE4D5" w:themeFill="accent2" w:themeFillTint="33"/>
          </w:tcPr>
          <w:p w14:paraId="687DECD3" w14:textId="77777777" w:rsidR="00E84959" w:rsidRPr="00E84959" w:rsidRDefault="00E84959" w:rsidP="00E84959">
            <w:pPr>
              <w:autoSpaceDE w:val="0"/>
              <w:autoSpaceDN w:val="0"/>
              <w:adjustRightInd w:val="0"/>
              <w:spacing w:after="0" w:line="276" w:lineRule="auto"/>
              <w:rPr>
                <w:rFonts w:ascii="Tahoma" w:hAnsi="Tahoma" w:cs="Tahoma"/>
                <w:sz w:val="20"/>
                <w:szCs w:val="20"/>
                <w:lang w:val="el-GR"/>
              </w:rPr>
            </w:pPr>
          </w:p>
        </w:tc>
      </w:tr>
      <w:tr w:rsidR="00E84959" w:rsidRPr="00E84959" w14:paraId="332D3A47" w14:textId="77777777" w:rsidTr="004677AA">
        <w:trPr>
          <w:trHeight w:val="315"/>
        </w:trPr>
        <w:tc>
          <w:tcPr>
            <w:tcW w:w="431" w:type="pct"/>
            <w:shd w:val="clear" w:color="auto" w:fill="auto"/>
            <w:vAlign w:val="center"/>
            <w:hideMark/>
          </w:tcPr>
          <w:p w14:paraId="2DC68E31" w14:textId="77777777" w:rsidR="00E84959" w:rsidRPr="00E84959" w:rsidRDefault="00E84959" w:rsidP="00EB3381">
            <w:pPr>
              <w:numPr>
                <w:ilvl w:val="1"/>
                <w:numId w:val="78"/>
              </w:numPr>
              <w:autoSpaceDE w:val="0"/>
              <w:autoSpaceDN w:val="0"/>
              <w:adjustRightInd w:val="0"/>
              <w:spacing w:after="0" w:line="276" w:lineRule="auto"/>
              <w:rPr>
                <w:rFonts w:ascii="Tahoma" w:hAnsi="Tahoma" w:cs="Tahoma"/>
                <w:sz w:val="20"/>
                <w:szCs w:val="20"/>
                <w:lang w:val="el-GR"/>
              </w:rPr>
            </w:pPr>
          </w:p>
        </w:tc>
        <w:tc>
          <w:tcPr>
            <w:tcW w:w="3513" w:type="pct"/>
            <w:shd w:val="clear" w:color="auto" w:fill="auto"/>
            <w:vAlign w:val="center"/>
            <w:hideMark/>
          </w:tcPr>
          <w:p w14:paraId="3549BCED" w14:textId="251B8BDD" w:rsidR="00E84959" w:rsidRPr="00E84959" w:rsidRDefault="00571568" w:rsidP="00571568">
            <w:pPr>
              <w:rPr>
                <w:rFonts w:ascii="Tahoma" w:hAnsi="Tahoma" w:cs="Tahoma"/>
                <w:sz w:val="20"/>
                <w:szCs w:val="20"/>
                <w:highlight w:val="yellow"/>
                <w:lang w:val="el-GR"/>
              </w:rPr>
            </w:pPr>
            <w:r w:rsidRPr="00571568">
              <w:rPr>
                <w:rFonts w:ascii="Tahoma" w:hAnsi="Tahoma" w:cs="Tahoma"/>
                <w:sz w:val="20"/>
                <w:szCs w:val="20"/>
                <w:lang w:val="el-GR"/>
              </w:rPr>
              <w:t>Υποσύστημα υποβοήθησης υπευθύνων επεξεργασίας</w:t>
            </w:r>
          </w:p>
        </w:tc>
        <w:tc>
          <w:tcPr>
            <w:tcW w:w="1056" w:type="pct"/>
          </w:tcPr>
          <w:p w14:paraId="68E1A2BE" w14:textId="346C58F0" w:rsidR="00E84959" w:rsidRPr="00E84959" w:rsidRDefault="00637BDE" w:rsidP="00E84959">
            <w:pPr>
              <w:autoSpaceDE w:val="0"/>
              <w:autoSpaceDN w:val="0"/>
              <w:adjustRightInd w:val="0"/>
              <w:spacing w:after="0" w:line="276" w:lineRule="auto"/>
              <w:rPr>
                <w:rFonts w:ascii="Tahoma" w:hAnsi="Tahoma" w:cs="Tahoma"/>
                <w:sz w:val="20"/>
                <w:szCs w:val="20"/>
                <w:lang w:val="el-GR"/>
              </w:rPr>
            </w:pPr>
            <w:hyperlink w:anchor="_Υποσύστημα_υποβοήθησης_υπευθύνων" w:history="1">
              <w:r w:rsidR="0071707F" w:rsidRPr="00FD5133">
                <w:rPr>
                  <w:rStyle w:val="-"/>
                  <w:rFonts w:ascii="Tahoma" w:hAnsi="Tahoma" w:cs="Tahoma"/>
                  <w:sz w:val="20"/>
                  <w:szCs w:val="20"/>
                  <w:lang w:val="el-GR"/>
                </w:rPr>
                <w:t>1.3</w:t>
              </w:r>
              <w:r w:rsidR="00571568" w:rsidRPr="00FD5133">
                <w:rPr>
                  <w:rStyle w:val="-"/>
                  <w:rFonts w:ascii="Tahoma" w:hAnsi="Tahoma" w:cs="Tahoma"/>
                  <w:sz w:val="20"/>
                  <w:szCs w:val="20"/>
                  <w:lang w:val="el-GR"/>
                </w:rPr>
                <w:t>.3.1</w:t>
              </w:r>
            </w:hyperlink>
          </w:p>
        </w:tc>
      </w:tr>
      <w:tr w:rsidR="00E84959" w:rsidRPr="00E84959" w14:paraId="79D9712C" w14:textId="77777777" w:rsidTr="004677AA">
        <w:trPr>
          <w:trHeight w:val="315"/>
        </w:trPr>
        <w:tc>
          <w:tcPr>
            <w:tcW w:w="431" w:type="pct"/>
            <w:shd w:val="clear" w:color="auto" w:fill="auto"/>
            <w:vAlign w:val="center"/>
          </w:tcPr>
          <w:p w14:paraId="692174CE" w14:textId="77777777" w:rsidR="00E84959" w:rsidRPr="00E84959" w:rsidRDefault="00E84959" w:rsidP="00EB3381">
            <w:pPr>
              <w:numPr>
                <w:ilvl w:val="1"/>
                <w:numId w:val="78"/>
              </w:numPr>
              <w:autoSpaceDE w:val="0"/>
              <w:autoSpaceDN w:val="0"/>
              <w:adjustRightInd w:val="0"/>
              <w:spacing w:after="0" w:line="276" w:lineRule="auto"/>
              <w:rPr>
                <w:rFonts w:ascii="Tahoma" w:hAnsi="Tahoma" w:cs="Tahoma"/>
                <w:sz w:val="20"/>
                <w:szCs w:val="20"/>
                <w:lang w:val="el-GR"/>
              </w:rPr>
            </w:pPr>
          </w:p>
        </w:tc>
        <w:tc>
          <w:tcPr>
            <w:tcW w:w="3513" w:type="pct"/>
            <w:shd w:val="clear" w:color="auto" w:fill="auto"/>
            <w:vAlign w:val="center"/>
          </w:tcPr>
          <w:p w14:paraId="438AF9D2" w14:textId="19ABB9F8" w:rsidR="00E84959" w:rsidRPr="00E84959" w:rsidRDefault="00571568" w:rsidP="00E84959">
            <w:pPr>
              <w:autoSpaceDE w:val="0"/>
              <w:autoSpaceDN w:val="0"/>
              <w:adjustRightInd w:val="0"/>
              <w:spacing w:after="0" w:line="276" w:lineRule="auto"/>
              <w:rPr>
                <w:rFonts w:ascii="Tahoma" w:hAnsi="Tahoma" w:cs="Tahoma"/>
                <w:sz w:val="20"/>
                <w:szCs w:val="20"/>
                <w:lang w:val="el-GR"/>
              </w:rPr>
            </w:pPr>
            <w:r w:rsidRPr="00571568">
              <w:rPr>
                <w:rFonts w:ascii="Tahoma" w:hAnsi="Tahoma" w:cs="Tahoma"/>
                <w:sz w:val="20"/>
                <w:szCs w:val="20"/>
                <w:lang w:val="el-GR"/>
              </w:rPr>
              <w:t>Υποσύστημα αυτοεκτίμησης (self - assessment)</w:t>
            </w:r>
          </w:p>
        </w:tc>
        <w:tc>
          <w:tcPr>
            <w:tcW w:w="1056" w:type="pct"/>
          </w:tcPr>
          <w:p w14:paraId="459ED836" w14:textId="095A3D66" w:rsidR="00E84959" w:rsidRPr="00E84959" w:rsidRDefault="00637BDE" w:rsidP="00E84959">
            <w:pPr>
              <w:autoSpaceDE w:val="0"/>
              <w:autoSpaceDN w:val="0"/>
              <w:adjustRightInd w:val="0"/>
              <w:spacing w:after="0" w:line="276" w:lineRule="auto"/>
              <w:rPr>
                <w:rFonts w:ascii="Tahoma" w:hAnsi="Tahoma" w:cs="Tahoma"/>
                <w:sz w:val="20"/>
                <w:szCs w:val="20"/>
                <w:lang w:val="el-GR"/>
              </w:rPr>
            </w:pPr>
            <w:hyperlink w:anchor="_Υποσύστημα_αυτοεκτίμησης_(self" w:history="1">
              <w:r w:rsidR="0071707F" w:rsidRPr="00FD5133">
                <w:rPr>
                  <w:rStyle w:val="-"/>
                  <w:rFonts w:ascii="Tahoma" w:hAnsi="Tahoma" w:cs="Tahoma"/>
                  <w:sz w:val="20"/>
                  <w:szCs w:val="20"/>
                  <w:lang w:val="el-GR"/>
                </w:rPr>
                <w:t>1.3</w:t>
              </w:r>
              <w:r w:rsidR="00571568" w:rsidRPr="00FD5133">
                <w:rPr>
                  <w:rStyle w:val="-"/>
                  <w:rFonts w:ascii="Tahoma" w:hAnsi="Tahoma" w:cs="Tahoma"/>
                  <w:sz w:val="20"/>
                  <w:szCs w:val="20"/>
                  <w:lang w:val="el-GR"/>
                </w:rPr>
                <w:t>.3.2</w:t>
              </w:r>
            </w:hyperlink>
          </w:p>
        </w:tc>
      </w:tr>
      <w:tr w:rsidR="00E84959" w:rsidRPr="00571568" w14:paraId="0E5E8B1E" w14:textId="77777777" w:rsidTr="004677AA">
        <w:trPr>
          <w:trHeight w:val="315"/>
        </w:trPr>
        <w:tc>
          <w:tcPr>
            <w:tcW w:w="431" w:type="pct"/>
            <w:shd w:val="clear" w:color="auto" w:fill="auto"/>
            <w:vAlign w:val="center"/>
          </w:tcPr>
          <w:p w14:paraId="25D791DB" w14:textId="77777777" w:rsidR="00E84959" w:rsidRPr="00E84959" w:rsidRDefault="00E84959" w:rsidP="00EB3381">
            <w:pPr>
              <w:numPr>
                <w:ilvl w:val="1"/>
                <w:numId w:val="78"/>
              </w:numPr>
              <w:autoSpaceDE w:val="0"/>
              <w:autoSpaceDN w:val="0"/>
              <w:adjustRightInd w:val="0"/>
              <w:spacing w:after="0" w:line="276" w:lineRule="auto"/>
              <w:rPr>
                <w:rFonts w:ascii="Tahoma" w:hAnsi="Tahoma" w:cs="Tahoma"/>
                <w:sz w:val="20"/>
                <w:szCs w:val="20"/>
                <w:lang w:val="el-GR"/>
              </w:rPr>
            </w:pPr>
          </w:p>
        </w:tc>
        <w:tc>
          <w:tcPr>
            <w:tcW w:w="3513" w:type="pct"/>
            <w:shd w:val="clear" w:color="auto" w:fill="auto"/>
            <w:vAlign w:val="center"/>
          </w:tcPr>
          <w:p w14:paraId="5A03558D" w14:textId="647F28F2" w:rsidR="00E84959" w:rsidRPr="00E84959" w:rsidRDefault="00571568" w:rsidP="00E84959">
            <w:pPr>
              <w:autoSpaceDE w:val="0"/>
              <w:autoSpaceDN w:val="0"/>
              <w:adjustRightInd w:val="0"/>
              <w:spacing w:after="0" w:line="276" w:lineRule="auto"/>
              <w:rPr>
                <w:rFonts w:ascii="Tahoma" w:hAnsi="Tahoma" w:cs="Tahoma"/>
                <w:sz w:val="20"/>
                <w:szCs w:val="20"/>
                <w:lang w:val="el-GR"/>
              </w:rPr>
            </w:pPr>
            <w:r w:rsidRPr="00571568">
              <w:rPr>
                <w:rFonts w:ascii="Tahoma" w:hAnsi="Tahoma" w:cs="Tahoma"/>
                <w:sz w:val="20"/>
                <w:szCs w:val="20"/>
                <w:lang w:val="el-GR"/>
              </w:rPr>
              <w:t>Υποσύστημα υποβοήθησης προγραμματισμού – εκτέλεσης διοικητικών ελέγχων της ΑΠΔΠΧ</w:t>
            </w:r>
          </w:p>
        </w:tc>
        <w:tc>
          <w:tcPr>
            <w:tcW w:w="1056" w:type="pct"/>
          </w:tcPr>
          <w:p w14:paraId="4CF5D7A4" w14:textId="1679B9DD" w:rsidR="00E84959" w:rsidRPr="00E84959" w:rsidRDefault="00637BDE" w:rsidP="00E84959">
            <w:pPr>
              <w:autoSpaceDE w:val="0"/>
              <w:autoSpaceDN w:val="0"/>
              <w:adjustRightInd w:val="0"/>
              <w:spacing w:after="0" w:line="276" w:lineRule="auto"/>
              <w:rPr>
                <w:rFonts w:ascii="Tahoma" w:hAnsi="Tahoma" w:cs="Tahoma"/>
                <w:sz w:val="20"/>
                <w:szCs w:val="20"/>
                <w:lang w:val="el-GR"/>
              </w:rPr>
            </w:pPr>
            <w:hyperlink w:anchor="_Υποσύστημα_υποβοήθησης_προγραμματισ" w:history="1">
              <w:r w:rsidR="0071707F" w:rsidRPr="00FD5133">
                <w:rPr>
                  <w:rStyle w:val="-"/>
                  <w:rFonts w:ascii="Tahoma" w:hAnsi="Tahoma" w:cs="Tahoma"/>
                  <w:sz w:val="20"/>
                  <w:szCs w:val="20"/>
                  <w:lang w:val="el-GR"/>
                </w:rPr>
                <w:t>1.3</w:t>
              </w:r>
              <w:r w:rsidR="00571568" w:rsidRPr="00FD5133">
                <w:rPr>
                  <w:rStyle w:val="-"/>
                  <w:rFonts w:ascii="Tahoma" w:hAnsi="Tahoma" w:cs="Tahoma"/>
                  <w:sz w:val="20"/>
                  <w:szCs w:val="20"/>
                  <w:lang w:val="el-GR"/>
                </w:rPr>
                <w:t>.3.3</w:t>
              </w:r>
            </w:hyperlink>
          </w:p>
        </w:tc>
      </w:tr>
      <w:tr w:rsidR="00E84959" w:rsidRPr="00571568" w14:paraId="1DE30457" w14:textId="77777777" w:rsidTr="004677AA">
        <w:trPr>
          <w:trHeight w:val="315"/>
        </w:trPr>
        <w:tc>
          <w:tcPr>
            <w:tcW w:w="431" w:type="pct"/>
            <w:shd w:val="clear" w:color="auto" w:fill="auto"/>
            <w:vAlign w:val="center"/>
          </w:tcPr>
          <w:p w14:paraId="5C0BBDE3" w14:textId="77777777" w:rsidR="00E84959" w:rsidRPr="00E84959" w:rsidRDefault="00E84959" w:rsidP="00EB3381">
            <w:pPr>
              <w:numPr>
                <w:ilvl w:val="1"/>
                <w:numId w:val="78"/>
              </w:numPr>
              <w:autoSpaceDE w:val="0"/>
              <w:autoSpaceDN w:val="0"/>
              <w:adjustRightInd w:val="0"/>
              <w:spacing w:after="0" w:line="276" w:lineRule="auto"/>
              <w:rPr>
                <w:rFonts w:ascii="Tahoma" w:hAnsi="Tahoma" w:cs="Tahoma"/>
                <w:sz w:val="20"/>
                <w:szCs w:val="20"/>
                <w:lang w:val="el-GR"/>
              </w:rPr>
            </w:pPr>
          </w:p>
        </w:tc>
        <w:tc>
          <w:tcPr>
            <w:tcW w:w="3513" w:type="pct"/>
            <w:shd w:val="clear" w:color="auto" w:fill="auto"/>
            <w:vAlign w:val="center"/>
          </w:tcPr>
          <w:p w14:paraId="49808BF3" w14:textId="6192C752" w:rsidR="00E84959" w:rsidRPr="00E84959" w:rsidRDefault="00571568" w:rsidP="00E84959">
            <w:pPr>
              <w:autoSpaceDE w:val="0"/>
              <w:autoSpaceDN w:val="0"/>
              <w:adjustRightInd w:val="0"/>
              <w:spacing w:after="0" w:line="276" w:lineRule="auto"/>
              <w:rPr>
                <w:rFonts w:ascii="Tahoma" w:hAnsi="Tahoma" w:cs="Tahoma"/>
                <w:sz w:val="20"/>
                <w:szCs w:val="20"/>
                <w:lang w:val="el-GR"/>
              </w:rPr>
            </w:pPr>
            <w:r w:rsidRPr="00571568">
              <w:rPr>
                <w:rFonts w:ascii="Tahoma" w:hAnsi="Tahoma" w:cs="Tahoma"/>
                <w:sz w:val="20"/>
                <w:szCs w:val="20"/>
                <w:lang w:val="el-GR"/>
              </w:rPr>
              <w:t>Υποσύστημα υποβοήθησης πολιτών στην υποβολή καταγγελίας στην ΑΠΔΠΧ</w:t>
            </w:r>
          </w:p>
        </w:tc>
        <w:tc>
          <w:tcPr>
            <w:tcW w:w="1056" w:type="pct"/>
          </w:tcPr>
          <w:p w14:paraId="6385C4FD" w14:textId="54DEF746" w:rsidR="00E84959" w:rsidRPr="00E84959" w:rsidRDefault="00637BDE" w:rsidP="00E84959">
            <w:pPr>
              <w:autoSpaceDE w:val="0"/>
              <w:autoSpaceDN w:val="0"/>
              <w:adjustRightInd w:val="0"/>
              <w:spacing w:after="0" w:line="276" w:lineRule="auto"/>
              <w:rPr>
                <w:rFonts w:ascii="Tahoma" w:hAnsi="Tahoma" w:cs="Tahoma"/>
                <w:sz w:val="20"/>
                <w:szCs w:val="20"/>
                <w:lang w:val="el-GR"/>
              </w:rPr>
            </w:pPr>
            <w:hyperlink w:anchor="_Υποσύστημα_υποβοήθησης_πολιτών" w:history="1">
              <w:r w:rsidR="0071707F" w:rsidRPr="00F0403B">
                <w:rPr>
                  <w:rStyle w:val="-"/>
                  <w:rFonts w:ascii="Tahoma" w:hAnsi="Tahoma" w:cs="Tahoma"/>
                  <w:sz w:val="20"/>
                  <w:szCs w:val="20"/>
                  <w:lang w:val="el-GR"/>
                </w:rPr>
                <w:t>1.3</w:t>
              </w:r>
              <w:r w:rsidR="00571568" w:rsidRPr="00F0403B">
                <w:rPr>
                  <w:rStyle w:val="-"/>
                  <w:rFonts w:ascii="Tahoma" w:hAnsi="Tahoma" w:cs="Tahoma"/>
                  <w:sz w:val="20"/>
                  <w:szCs w:val="20"/>
                  <w:lang w:val="el-GR"/>
                </w:rPr>
                <w:t>.3.4</w:t>
              </w:r>
            </w:hyperlink>
          </w:p>
        </w:tc>
      </w:tr>
      <w:tr w:rsidR="00E84959" w:rsidRPr="00571568" w14:paraId="09DC2871" w14:textId="77777777" w:rsidTr="004677AA">
        <w:trPr>
          <w:trHeight w:val="315"/>
        </w:trPr>
        <w:tc>
          <w:tcPr>
            <w:tcW w:w="431" w:type="pct"/>
            <w:shd w:val="clear" w:color="auto" w:fill="auto"/>
            <w:vAlign w:val="center"/>
          </w:tcPr>
          <w:p w14:paraId="292A3CB2" w14:textId="77777777" w:rsidR="00E84959" w:rsidRPr="00E84959" w:rsidRDefault="00E84959" w:rsidP="00EB3381">
            <w:pPr>
              <w:numPr>
                <w:ilvl w:val="1"/>
                <w:numId w:val="78"/>
              </w:numPr>
              <w:autoSpaceDE w:val="0"/>
              <w:autoSpaceDN w:val="0"/>
              <w:adjustRightInd w:val="0"/>
              <w:spacing w:after="0" w:line="276" w:lineRule="auto"/>
              <w:rPr>
                <w:rFonts w:ascii="Tahoma" w:hAnsi="Tahoma" w:cs="Tahoma"/>
                <w:sz w:val="20"/>
                <w:szCs w:val="20"/>
                <w:lang w:val="el-GR"/>
              </w:rPr>
            </w:pPr>
          </w:p>
        </w:tc>
        <w:tc>
          <w:tcPr>
            <w:tcW w:w="3513" w:type="pct"/>
            <w:shd w:val="clear" w:color="auto" w:fill="auto"/>
            <w:vAlign w:val="center"/>
          </w:tcPr>
          <w:p w14:paraId="54675041" w14:textId="03EEE457" w:rsidR="00E84959" w:rsidRPr="00E84959" w:rsidRDefault="00571568" w:rsidP="00E84959">
            <w:pPr>
              <w:autoSpaceDE w:val="0"/>
              <w:autoSpaceDN w:val="0"/>
              <w:adjustRightInd w:val="0"/>
              <w:spacing w:after="0" w:line="276" w:lineRule="auto"/>
              <w:rPr>
                <w:rFonts w:ascii="Tahoma" w:hAnsi="Tahoma" w:cs="Tahoma"/>
                <w:sz w:val="20"/>
                <w:szCs w:val="20"/>
                <w:lang w:val="el-GR"/>
              </w:rPr>
            </w:pPr>
            <w:r w:rsidRPr="00571568">
              <w:rPr>
                <w:rFonts w:ascii="Tahoma" w:hAnsi="Tahoma" w:cs="Tahoma"/>
                <w:sz w:val="20"/>
                <w:szCs w:val="20"/>
                <w:lang w:val="el-GR"/>
              </w:rPr>
              <w:t xml:space="preserve">Υποσύστημα υποβοήθησης στην άσκηση δικαιωμάτων στους υπευθύνους </w:t>
            </w:r>
            <w:r w:rsidR="00DF503F">
              <w:rPr>
                <w:rFonts w:ascii="Tahoma" w:hAnsi="Tahoma" w:cs="Tahoma"/>
                <w:sz w:val="20"/>
                <w:szCs w:val="20"/>
                <w:lang w:val="el-GR"/>
              </w:rPr>
              <w:t>ε</w:t>
            </w:r>
            <w:r w:rsidRPr="00571568">
              <w:rPr>
                <w:rFonts w:ascii="Tahoma" w:hAnsi="Tahoma" w:cs="Tahoma"/>
                <w:sz w:val="20"/>
                <w:szCs w:val="20"/>
                <w:lang w:val="el-GR"/>
              </w:rPr>
              <w:t>πεξεργασίας</w:t>
            </w:r>
          </w:p>
        </w:tc>
        <w:tc>
          <w:tcPr>
            <w:tcW w:w="1056" w:type="pct"/>
          </w:tcPr>
          <w:p w14:paraId="1A7EB46B" w14:textId="74173984" w:rsidR="00E84959" w:rsidRPr="00E84959" w:rsidRDefault="00637BDE" w:rsidP="00E84959">
            <w:pPr>
              <w:autoSpaceDE w:val="0"/>
              <w:autoSpaceDN w:val="0"/>
              <w:adjustRightInd w:val="0"/>
              <w:spacing w:after="0" w:line="276" w:lineRule="auto"/>
              <w:rPr>
                <w:rFonts w:ascii="Tahoma" w:hAnsi="Tahoma" w:cs="Tahoma"/>
                <w:sz w:val="20"/>
                <w:szCs w:val="20"/>
                <w:lang w:val="el-GR"/>
              </w:rPr>
            </w:pPr>
            <w:hyperlink w:anchor="_Υποσύστημα_υποβοήθησης_στην" w:history="1">
              <w:r w:rsidR="0071707F" w:rsidRPr="00F0403B">
                <w:rPr>
                  <w:rStyle w:val="-"/>
                  <w:rFonts w:ascii="Tahoma" w:hAnsi="Tahoma" w:cs="Tahoma"/>
                  <w:sz w:val="20"/>
                  <w:szCs w:val="20"/>
                  <w:lang w:val="el-GR"/>
                </w:rPr>
                <w:t>1.3</w:t>
              </w:r>
              <w:r w:rsidR="00571568" w:rsidRPr="00F0403B">
                <w:rPr>
                  <w:rStyle w:val="-"/>
                  <w:rFonts w:ascii="Tahoma" w:hAnsi="Tahoma" w:cs="Tahoma"/>
                  <w:sz w:val="20"/>
                  <w:szCs w:val="20"/>
                  <w:lang w:val="el-GR"/>
                </w:rPr>
                <w:t>.3.5</w:t>
              </w:r>
            </w:hyperlink>
          </w:p>
        </w:tc>
      </w:tr>
      <w:tr w:rsidR="00E84959" w:rsidRPr="00571568" w14:paraId="19896236" w14:textId="77777777" w:rsidTr="004677AA">
        <w:trPr>
          <w:trHeight w:val="315"/>
        </w:trPr>
        <w:tc>
          <w:tcPr>
            <w:tcW w:w="431" w:type="pct"/>
            <w:shd w:val="clear" w:color="auto" w:fill="auto"/>
            <w:vAlign w:val="center"/>
          </w:tcPr>
          <w:p w14:paraId="5E083A09" w14:textId="77777777" w:rsidR="00E84959" w:rsidRPr="00E84959" w:rsidRDefault="00E84959" w:rsidP="00EB3381">
            <w:pPr>
              <w:numPr>
                <w:ilvl w:val="1"/>
                <w:numId w:val="78"/>
              </w:numPr>
              <w:autoSpaceDE w:val="0"/>
              <w:autoSpaceDN w:val="0"/>
              <w:adjustRightInd w:val="0"/>
              <w:spacing w:after="0" w:line="276" w:lineRule="auto"/>
              <w:rPr>
                <w:rFonts w:ascii="Tahoma" w:hAnsi="Tahoma" w:cs="Tahoma"/>
                <w:sz w:val="20"/>
                <w:szCs w:val="20"/>
                <w:lang w:val="el-GR"/>
              </w:rPr>
            </w:pPr>
          </w:p>
        </w:tc>
        <w:tc>
          <w:tcPr>
            <w:tcW w:w="3513" w:type="pct"/>
            <w:shd w:val="clear" w:color="auto" w:fill="auto"/>
            <w:vAlign w:val="center"/>
          </w:tcPr>
          <w:p w14:paraId="7CA753F1" w14:textId="795C19D6" w:rsidR="00E84959" w:rsidRPr="00E84959" w:rsidRDefault="00571568" w:rsidP="00E84959">
            <w:pPr>
              <w:autoSpaceDE w:val="0"/>
              <w:autoSpaceDN w:val="0"/>
              <w:adjustRightInd w:val="0"/>
              <w:spacing w:after="0" w:line="276" w:lineRule="auto"/>
              <w:rPr>
                <w:rFonts w:ascii="Tahoma" w:hAnsi="Tahoma" w:cs="Tahoma"/>
                <w:sz w:val="20"/>
                <w:szCs w:val="20"/>
                <w:lang w:val="el-GR"/>
              </w:rPr>
            </w:pPr>
            <w:r w:rsidRPr="00571568">
              <w:rPr>
                <w:rFonts w:ascii="Tahoma" w:hAnsi="Tahoma" w:cs="Tahoma"/>
                <w:sz w:val="20"/>
                <w:szCs w:val="20"/>
                <w:lang w:val="el-GR"/>
              </w:rPr>
              <w:t>Υποσύστημα Πληροφοριακού Συστήματος  Διοίκησης (Μ.Ι.S)</w:t>
            </w:r>
          </w:p>
        </w:tc>
        <w:tc>
          <w:tcPr>
            <w:tcW w:w="1056" w:type="pct"/>
          </w:tcPr>
          <w:p w14:paraId="3A4C3B3D" w14:textId="2638967D" w:rsidR="00E84959" w:rsidRPr="00E84959" w:rsidRDefault="00637BDE" w:rsidP="00E84959">
            <w:pPr>
              <w:autoSpaceDE w:val="0"/>
              <w:autoSpaceDN w:val="0"/>
              <w:adjustRightInd w:val="0"/>
              <w:spacing w:after="0" w:line="276" w:lineRule="auto"/>
              <w:rPr>
                <w:rFonts w:ascii="Tahoma" w:hAnsi="Tahoma" w:cs="Tahoma"/>
                <w:sz w:val="20"/>
                <w:szCs w:val="20"/>
                <w:lang w:val="el-GR"/>
              </w:rPr>
            </w:pPr>
            <w:hyperlink w:anchor="_Υποσύστημα_Πληροφοριακού_Συστήματος" w:history="1">
              <w:r w:rsidR="0071707F" w:rsidRPr="00F0403B">
                <w:rPr>
                  <w:rStyle w:val="-"/>
                  <w:rFonts w:ascii="Tahoma" w:hAnsi="Tahoma" w:cs="Tahoma"/>
                  <w:sz w:val="20"/>
                  <w:szCs w:val="20"/>
                  <w:lang w:val="el-GR"/>
                </w:rPr>
                <w:t>1.3</w:t>
              </w:r>
              <w:r w:rsidR="00571568" w:rsidRPr="00F0403B">
                <w:rPr>
                  <w:rStyle w:val="-"/>
                  <w:rFonts w:ascii="Tahoma" w:hAnsi="Tahoma" w:cs="Tahoma"/>
                  <w:sz w:val="20"/>
                  <w:szCs w:val="20"/>
                  <w:lang w:val="el-GR"/>
                </w:rPr>
                <w:t>.3.6</w:t>
              </w:r>
            </w:hyperlink>
          </w:p>
        </w:tc>
      </w:tr>
      <w:tr w:rsidR="00571568" w:rsidRPr="00571568" w14:paraId="5CD49DF8" w14:textId="77777777" w:rsidTr="004677AA">
        <w:trPr>
          <w:trHeight w:val="315"/>
        </w:trPr>
        <w:tc>
          <w:tcPr>
            <w:tcW w:w="431" w:type="pct"/>
            <w:shd w:val="clear" w:color="auto" w:fill="auto"/>
            <w:vAlign w:val="center"/>
          </w:tcPr>
          <w:p w14:paraId="15A9CD04" w14:textId="77777777" w:rsidR="00571568" w:rsidRPr="00E84959" w:rsidRDefault="00571568" w:rsidP="00EB3381">
            <w:pPr>
              <w:numPr>
                <w:ilvl w:val="1"/>
                <w:numId w:val="78"/>
              </w:numPr>
              <w:autoSpaceDE w:val="0"/>
              <w:autoSpaceDN w:val="0"/>
              <w:adjustRightInd w:val="0"/>
              <w:spacing w:after="0" w:line="276" w:lineRule="auto"/>
              <w:rPr>
                <w:rFonts w:ascii="Tahoma" w:hAnsi="Tahoma" w:cs="Tahoma"/>
                <w:sz w:val="20"/>
                <w:szCs w:val="20"/>
                <w:lang w:val="el-GR"/>
              </w:rPr>
            </w:pPr>
          </w:p>
        </w:tc>
        <w:tc>
          <w:tcPr>
            <w:tcW w:w="3513" w:type="pct"/>
            <w:shd w:val="clear" w:color="auto" w:fill="auto"/>
            <w:vAlign w:val="center"/>
          </w:tcPr>
          <w:p w14:paraId="2E2ABCDD" w14:textId="33FE1BBE" w:rsidR="00571568" w:rsidRPr="00E84959" w:rsidRDefault="00571568" w:rsidP="00E84959">
            <w:pPr>
              <w:autoSpaceDE w:val="0"/>
              <w:autoSpaceDN w:val="0"/>
              <w:adjustRightInd w:val="0"/>
              <w:spacing w:after="0" w:line="276" w:lineRule="auto"/>
              <w:rPr>
                <w:rFonts w:ascii="Tahoma" w:hAnsi="Tahoma" w:cs="Tahoma"/>
                <w:sz w:val="20"/>
                <w:szCs w:val="20"/>
                <w:lang w:val="el-GR"/>
              </w:rPr>
            </w:pPr>
            <w:r w:rsidRPr="00571568">
              <w:rPr>
                <w:rFonts w:ascii="Tahoma" w:hAnsi="Tahoma" w:cs="Tahoma"/>
                <w:sz w:val="20"/>
                <w:szCs w:val="20"/>
                <w:lang w:val="el-GR"/>
              </w:rPr>
              <w:t>Υποσύστημα Διαχείρισης χρηστών και ρόλων</w:t>
            </w:r>
          </w:p>
        </w:tc>
        <w:tc>
          <w:tcPr>
            <w:tcW w:w="1056" w:type="pct"/>
          </w:tcPr>
          <w:p w14:paraId="389C3CC8" w14:textId="574F81A3" w:rsidR="00571568" w:rsidRPr="00E84959" w:rsidRDefault="00637BDE" w:rsidP="00E84959">
            <w:pPr>
              <w:autoSpaceDE w:val="0"/>
              <w:autoSpaceDN w:val="0"/>
              <w:adjustRightInd w:val="0"/>
              <w:spacing w:after="0" w:line="276" w:lineRule="auto"/>
              <w:rPr>
                <w:rFonts w:ascii="Tahoma" w:hAnsi="Tahoma" w:cs="Tahoma"/>
                <w:sz w:val="20"/>
                <w:szCs w:val="20"/>
                <w:lang w:val="el-GR"/>
              </w:rPr>
            </w:pPr>
            <w:hyperlink w:anchor="_Υποσύστημα_Διαχείρισης_χρηστών" w:history="1">
              <w:r w:rsidR="0071707F" w:rsidRPr="00F0403B">
                <w:rPr>
                  <w:rStyle w:val="-"/>
                  <w:rFonts w:ascii="Tahoma" w:hAnsi="Tahoma" w:cs="Tahoma"/>
                  <w:sz w:val="20"/>
                  <w:szCs w:val="20"/>
                  <w:lang w:val="el-GR"/>
                </w:rPr>
                <w:t>1.3</w:t>
              </w:r>
              <w:r w:rsidR="00571568" w:rsidRPr="00F0403B">
                <w:rPr>
                  <w:rStyle w:val="-"/>
                  <w:rFonts w:ascii="Tahoma" w:hAnsi="Tahoma" w:cs="Tahoma"/>
                  <w:sz w:val="20"/>
                  <w:szCs w:val="20"/>
                  <w:lang w:val="el-GR"/>
                </w:rPr>
                <w:t>.3.7</w:t>
              </w:r>
            </w:hyperlink>
          </w:p>
        </w:tc>
      </w:tr>
      <w:tr w:rsidR="00E84959" w:rsidRPr="00571568" w14:paraId="29E82690" w14:textId="77777777" w:rsidTr="004677AA">
        <w:trPr>
          <w:trHeight w:val="315"/>
        </w:trPr>
        <w:tc>
          <w:tcPr>
            <w:tcW w:w="431" w:type="pct"/>
            <w:shd w:val="clear" w:color="auto" w:fill="auto"/>
            <w:vAlign w:val="center"/>
          </w:tcPr>
          <w:p w14:paraId="46897D4B" w14:textId="77777777" w:rsidR="00E84959" w:rsidRPr="00E84959" w:rsidRDefault="00E84959" w:rsidP="00EB3381">
            <w:pPr>
              <w:numPr>
                <w:ilvl w:val="1"/>
                <w:numId w:val="78"/>
              </w:numPr>
              <w:autoSpaceDE w:val="0"/>
              <w:autoSpaceDN w:val="0"/>
              <w:adjustRightInd w:val="0"/>
              <w:spacing w:after="0" w:line="276" w:lineRule="auto"/>
              <w:rPr>
                <w:rFonts w:ascii="Tahoma" w:hAnsi="Tahoma" w:cs="Tahoma"/>
                <w:sz w:val="20"/>
                <w:szCs w:val="20"/>
                <w:lang w:val="el-GR"/>
              </w:rPr>
            </w:pPr>
          </w:p>
        </w:tc>
        <w:tc>
          <w:tcPr>
            <w:tcW w:w="3513" w:type="pct"/>
            <w:shd w:val="clear" w:color="auto" w:fill="auto"/>
            <w:vAlign w:val="center"/>
          </w:tcPr>
          <w:p w14:paraId="2398919F" w14:textId="52A5861F" w:rsidR="00E84959" w:rsidRPr="00E84959" w:rsidRDefault="00DF503F" w:rsidP="00E84959">
            <w:pPr>
              <w:autoSpaceDE w:val="0"/>
              <w:autoSpaceDN w:val="0"/>
              <w:adjustRightInd w:val="0"/>
              <w:spacing w:after="0" w:line="276" w:lineRule="auto"/>
              <w:rPr>
                <w:rFonts w:ascii="Tahoma" w:hAnsi="Tahoma" w:cs="Tahoma"/>
                <w:sz w:val="20"/>
                <w:szCs w:val="20"/>
                <w:lang w:val="el-GR"/>
              </w:rPr>
            </w:pPr>
            <w:r w:rsidRPr="00DF503F">
              <w:rPr>
                <w:rFonts w:ascii="Tahoma" w:hAnsi="Tahoma" w:cs="Tahoma"/>
                <w:sz w:val="20"/>
                <w:szCs w:val="20"/>
                <w:lang w:val="el-GR"/>
              </w:rPr>
              <w:t>Δημιουργία chatbot εφαρμογής</w:t>
            </w:r>
          </w:p>
        </w:tc>
        <w:tc>
          <w:tcPr>
            <w:tcW w:w="1056" w:type="pct"/>
          </w:tcPr>
          <w:p w14:paraId="2F173F67" w14:textId="02DAB013" w:rsidR="00E84959" w:rsidRPr="00E84959" w:rsidRDefault="00637BDE" w:rsidP="00E84959">
            <w:pPr>
              <w:autoSpaceDE w:val="0"/>
              <w:autoSpaceDN w:val="0"/>
              <w:adjustRightInd w:val="0"/>
              <w:spacing w:after="0" w:line="276" w:lineRule="auto"/>
              <w:rPr>
                <w:rFonts w:ascii="Tahoma" w:hAnsi="Tahoma" w:cs="Tahoma"/>
                <w:sz w:val="20"/>
                <w:szCs w:val="20"/>
                <w:lang w:val="el-GR"/>
              </w:rPr>
            </w:pPr>
            <w:hyperlink w:anchor="_Δημιουργία_chatbot_εφαρμογής" w:history="1">
              <w:r w:rsidR="0071707F" w:rsidRPr="00F0403B">
                <w:rPr>
                  <w:rStyle w:val="-"/>
                  <w:rFonts w:ascii="Tahoma" w:hAnsi="Tahoma" w:cs="Tahoma"/>
                  <w:sz w:val="20"/>
                  <w:szCs w:val="20"/>
                  <w:lang w:val="el-GR"/>
                </w:rPr>
                <w:t>1.3</w:t>
              </w:r>
              <w:r w:rsidR="00DF503F" w:rsidRPr="00F0403B">
                <w:rPr>
                  <w:rStyle w:val="-"/>
                  <w:rFonts w:ascii="Tahoma" w:hAnsi="Tahoma" w:cs="Tahoma"/>
                  <w:sz w:val="20"/>
                  <w:szCs w:val="20"/>
                  <w:lang w:val="el-GR"/>
                </w:rPr>
                <w:t>.3.8</w:t>
              </w:r>
            </w:hyperlink>
          </w:p>
        </w:tc>
      </w:tr>
      <w:tr w:rsidR="00E84959" w:rsidRPr="00571568" w14:paraId="222F0E8A" w14:textId="77777777" w:rsidTr="004677AA">
        <w:trPr>
          <w:trHeight w:val="315"/>
        </w:trPr>
        <w:tc>
          <w:tcPr>
            <w:tcW w:w="431" w:type="pct"/>
            <w:shd w:val="clear" w:color="auto" w:fill="auto"/>
            <w:vAlign w:val="center"/>
          </w:tcPr>
          <w:p w14:paraId="4A1C3B7A" w14:textId="77777777" w:rsidR="00E84959" w:rsidRPr="00E84959" w:rsidRDefault="00E84959" w:rsidP="00EB3381">
            <w:pPr>
              <w:numPr>
                <w:ilvl w:val="1"/>
                <w:numId w:val="78"/>
              </w:numPr>
              <w:autoSpaceDE w:val="0"/>
              <w:autoSpaceDN w:val="0"/>
              <w:adjustRightInd w:val="0"/>
              <w:spacing w:after="0" w:line="276" w:lineRule="auto"/>
              <w:rPr>
                <w:rFonts w:ascii="Tahoma" w:hAnsi="Tahoma" w:cs="Tahoma"/>
                <w:sz w:val="20"/>
                <w:szCs w:val="20"/>
                <w:lang w:val="el-GR"/>
              </w:rPr>
            </w:pPr>
          </w:p>
        </w:tc>
        <w:tc>
          <w:tcPr>
            <w:tcW w:w="3513" w:type="pct"/>
            <w:shd w:val="clear" w:color="auto" w:fill="auto"/>
            <w:vAlign w:val="center"/>
          </w:tcPr>
          <w:p w14:paraId="38229701" w14:textId="3EE1C5EF" w:rsidR="00E84959" w:rsidRPr="00E84959" w:rsidRDefault="00DF503F" w:rsidP="00E84959">
            <w:pPr>
              <w:autoSpaceDE w:val="0"/>
              <w:autoSpaceDN w:val="0"/>
              <w:adjustRightInd w:val="0"/>
              <w:spacing w:after="0" w:line="276" w:lineRule="auto"/>
              <w:rPr>
                <w:rFonts w:ascii="Tahoma" w:hAnsi="Tahoma" w:cs="Tahoma"/>
                <w:sz w:val="20"/>
                <w:szCs w:val="20"/>
                <w:lang w:val="el-GR"/>
              </w:rPr>
            </w:pPr>
            <w:r w:rsidRPr="00DF503F">
              <w:rPr>
                <w:rFonts w:ascii="Tahoma" w:hAnsi="Tahoma" w:cs="Tahoma"/>
                <w:sz w:val="20"/>
                <w:szCs w:val="20"/>
                <w:lang w:val="el-GR"/>
              </w:rPr>
              <w:t>Δημιουργία περιεχομένου ενημέρωση</w:t>
            </w:r>
            <w:r w:rsidR="00F0403B">
              <w:rPr>
                <w:rFonts w:ascii="Tahoma" w:hAnsi="Tahoma" w:cs="Tahoma"/>
                <w:sz w:val="20"/>
                <w:szCs w:val="20"/>
                <w:lang w:val="el-GR"/>
              </w:rPr>
              <w:t>ς</w:t>
            </w:r>
            <w:r w:rsidRPr="00DF503F">
              <w:rPr>
                <w:rFonts w:ascii="Tahoma" w:hAnsi="Tahoma" w:cs="Tahoma"/>
                <w:sz w:val="20"/>
                <w:szCs w:val="20"/>
                <w:lang w:val="el-GR"/>
              </w:rPr>
              <w:t xml:space="preserve"> και ευαισθητοποίησης</w:t>
            </w:r>
          </w:p>
        </w:tc>
        <w:tc>
          <w:tcPr>
            <w:tcW w:w="1056" w:type="pct"/>
          </w:tcPr>
          <w:p w14:paraId="2207D97B" w14:textId="4160F913" w:rsidR="00E84959" w:rsidRPr="00E84959" w:rsidRDefault="00637BDE" w:rsidP="00E84959">
            <w:pPr>
              <w:autoSpaceDE w:val="0"/>
              <w:autoSpaceDN w:val="0"/>
              <w:adjustRightInd w:val="0"/>
              <w:spacing w:after="0" w:line="276" w:lineRule="auto"/>
              <w:rPr>
                <w:rFonts w:ascii="Tahoma" w:hAnsi="Tahoma" w:cs="Tahoma"/>
                <w:sz w:val="20"/>
                <w:szCs w:val="20"/>
                <w:lang w:val="el-GR"/>
              </w:rPr>
            </w:pPr>
            <w:hyperlink w:anchor="_Δημιουργία_περιεχομένου_ενημέρωση" w:history="1">
              <w:r w:rsidR="0071707F" w:rsidRPr="00F0403B">
                <w:rPr>
                  <w:rStyle w:val="-"/>
                  <w:rFonts w:ascii="Tahoma" w:hAnsi="Tahoma" w:cs="Tahoma"/>
                  <w:sz w:val="20"/>
                  <w:szCs w:val="20"/>
                  <w:lang w:val="el-GR"/>
                </w:rPr>
                <w:t>1.3</w:t>
              </w:r>
              <w:r w:rsidR="00DF503F" w:rsidRPr="00F0403B">
                <w:rPr>
                  <w:rStyle w:val="-"/>
                  <w:rFonts w:ascii="Tahoma" w:hAnsi="Tahoma" w:cs="Tahoma"/>
                  <w:sz w:val="20"/>
                  <w:szCs w:val="20"/>
                  <w:lang w:val="el-GR"/>
                </w:rPr>
                <w:t>.3.9</w:t>
              </w:r>
            </w:hyperlink>
          </w:p>
        </w:tc>
      </w:tr>
      <w:tr w:rsidR="00E84959" w:rsidRPr="00E84959" w14:paraId="53C42860" w14:textId="77777777" w:rsidTr="004677AA">
        <w:trPr>
          <w:trHeight w:val="315"/>
        </w:trPr>
        <w:tc>
          <w:tcPr>
            <w:tcW w:w="431" w:type="pct"/>
            <w:shd w:val="clear" w:color="auto" w:fill="FBE4D5" w:themeFill="accent2" w:themeFillTint="33"/>
            <w:vAlign w:val="center"/>
            <w:hideMark/>
          </w:tcPr>
          <w:p w14:paraId="024D8939" w14:textId="77777777" w:rsidR="00E84959" w:rsidRPr="00E84959" w:rsidRDefault="00E84959" w:rsidP="00EB3381">
            <w:pPr>
              <w:numPr>
                <w:ilvl w:val="0"/>
                <w:numId w:val="77"/>
              </w:numPr>
              <w:autoSpaceDE w:val="0"/>
              <w:autoSpaceDN w:val="0"/>
              <w:adjustRightInd w:val="0"/>
              <w:spacing w:after="0" w:line="276" w:lineRule="auto"/>
              <w:rPr>
                <w:rFonts w:ascii="Tahoma" w:hAnsi="Tahoma" w:cs="Tahoma"/>
                <w:b/>
                <w:sz w:val="20"/>
                <w:szCs w:val="20"/>
                <w:lang w:val="el-GR"/>
              </w:rPr>
            </w:pPr>
          </w:p>
        </w:tc>
        <w:tc>
          <w:tcPr>
            <w:tcW w:w="3513" w:type="pct"/>
            <w:shd w:val="clear" w:color="auto" w:fill="FBE4D5" w:themeFill="accent2" w:themeFillTint="33"/>
            <w:vAlign w:val="center"/>
            <w:hideMark/>
          </w:tcPr>
          <w:p w14:paraId="7395EEF3" w14:textId="77777777" w:rsidR="00E84959" w:rsidRPr="00E84959" w:rsidRDefault="00E84959" w:rsidP="00E84959">
            <w:pPr>
              <w:autoSpaceDE w:val="0"/>
              <w:autoSpaceDN w:val="0"/>
              <w:adjustRightInd w:val="0"/>
              <w:spacing w:after="0" w:line="276" w:lineRule="auto"/>
              <w:rPr>
                <w:rFonts w:ascii="Tahoma" w:hAnsi="Tahoma" w:cs="Tahoma"/>
                <w:b/>
                <w:sz w:val="20"/>
                <w:szCs w:val="20"/>
                <w:lang w:val="el-GR"/>
              </w:rPr>
            </w:pPr>
            <w:r w:rsidRPr="00E84959">
              <w:rPr>
                <w:rFonts w:ascii="Tahoma" w:hAnsi="Tahoma" w:cs="Tahoma"/>
                <w:b/>
                <w:sz w:val="20"/>
                <w:szCs w:val="20"/>
                <w:lang w:val="el-GR"/>
              </w:rPr>
              <w:t>Προσφερόμενες υπηρεσίες</w:t>
            </w:r>
          </w:p>
        </w:tc>
        <w:tc>
          <w:tcPr>
            <w:tcW w:w="1056" w:type="pct"/>
            <w:shd w:val="clear" w:color="auto" w:fill="FBE4D5" w:themeFill="accent2" w:themeFillTint="33"/>
          </w:tcPr>
          <w:p w14:paraId="59FCD6AA" w14:textId="77777777" w:rsidR="00E84959" w:rsidRPr="00E84959" w:rsidRDefault="00E84959" w:rsidP="00E84959">
            <w:pPr>
              <w:autoSpaceDE w:val="0"/>
              <w:autoSpaceDN w:val="0"/>
              <w:adjustRightInd w:val="0"/>
              <w:spacing w:after="0" w:line="276" w:lineRule="auto"/>
              <w:rPr>
                <w:rFonts w:ascii="Tahoma" w:hAnsi="Tahoma" w:cs="Tahoma"/>
                <w:sz w:val="20"/>
                <w:szCs w:val="20"/>
                <w:lang w:val="el-GR"/>
              </w:rPr>
            </w:pPr>
          </w:p>
        </w:tc>
      </w:tr>
      <w:tr w:rsidR="00E84959" w:rsidRPr="00EC570B" w14:paraId="1D1AFBC9" w14:textId="77777777" w:rsidTr="00DF503F">
        <w:trPr>
          <w:trHeight w:val="315"/>
        </w:trPr>
        <w:tc>
          <w:tcPr>
            <w:tcW w:w="431" w:type="pct"/>
            <w:shd w:val="clear" w:color="auto" w:fill="auto"/>
            <w:vAlign w:val="center"/>
            <w:hideMark/>
          </w:tcPr>
          <w:p w14:paraId="274DC4F1" w14:textId="77777777" w:rsidR="00E84959" w:rsidRPr="00E84959" w:rsidRDefault="00E84959" w:rsidP="00EB3381">
            <w:pPr>
              <w:numPr>
                <w:ilvl w:val="1"/>
                <w:numId w:val="78"/>
              </w:numPr>
              <w:autoSpaceDE w:val="0"/>
              <w:autoSpaceDN w:val="0"/>
              <w:adjustRightInd w:val="0"/>
              <w:spacing w:after="0" w:line="276" w:lineRule="auto"/>
              <w:rPr>
                <w:rFonts w:ascii="Tahoma" w:hAnsi="Tahoma" w:cs="Tahoma"/>
                <w:sz w:val="20"/>
                <w:szCs w:val="20"/>
                <w:lang w:val="el-GR"/>
              </w:rPr>
            </w:pPr>
          </w:p>
        </w:tc>
        <w:tc>
          <w:tcPr>
            <w:tcW w:w="3513" w:type="pct"/>
            <w:shd w:val="clear" w:color="auto" w:fill="auto"/>
            <w:vAlign w:val="center"/>
          </w:tcPr>
          <w:p w14:paraId="6D8911C3" w14:textId="40402B57" w:rsidR="00E84959" w:rsidRPr="00E84959" w:rsidRDefault="00DF503F">
            <w:pPr>
              <w:autoSpaceDE w:val="0"/>
              <w:autoSpaceDN w:val="0"/>
              <w:adjustRightInd w:val="0"/>
              <w:spacing w:after="0" w:line="276" w:lineRule="auto"/>
              <w:rPr>
                <w:rFonts w:ascii="Tahoma" w:hAnsi="Tahoma" w:cs="Tahoma"/>
                <w:sz w:val="20"/>
                <w:szCs w:val="20"/>
                <w:lang w:val="el-GR"/>
              </w:rPr>
            </w:pPr>
            <w:r>
              <w:rPr>
                <w:rFonts w:ascii="Tahoma" w:hAnsi="Tahoma" w:cs="Tahoma"/>
                <w:sz w:val="20"/>
                <w:szCs w:val="20"/>
                <w:lang w:val="el-GR"/>
              </w:rPr>
              <w:t xml:space="preserve">Μελέτη </w:t>
            </w:r>
            <w:r w:rsidR="00F0403B">
              <w:rPr>
                <w:rFonts w:ascii="Tahoma" w:hAnsi="Tahoma" w:cs="Tahoma"/>
                <w:sz w:val="20"/>
                <w:szCs w:val="20"/>
                <w:lang w:val="el-GR"/>
              </w:rPr>
              <w:t xml:space="preserve">Εφαρμογής </w:t>
            </w:r>
            <w:r>
              <w:rPr>
                <w:rFonts w:ascii="Tahoma" w:hAnsi="Tahoma" w:cs="Tahoma"/>
                <w:sz w:val="20"/>
                <w:szCs w:val="20"/>
                <w:lang w:val="el-GR"/>
              </w:rPr>
              <w:t>– Ανάλυσης Απαιτήσεων</w:t>
            </w:r>
          </w:p>
        </w:tc>
        <w:tc>
          <w:tcPr>
            <w:tcW w:w="1056" w:type="pct"/>
          </w:tcPr>
          <w:p w14:paraId="3E7B593B" w14:textId="2F80E1CF" w:rsidR="00E84959" w:rsidRPr="00E84959" w:rsidRDefault="00637BDE" w:rsidP="00E84959">
            <w:pPr>
              <w:autoSpaceDE w:val="0"/>
              <w:autoSpaceDN w:val="0"/>
              <w:adjustRightInd w:val="0"/>
              <w:spacing w:after="0" w:line="276" w:lineRule="auto"/>
              <w:rPr>
                <w:rFonts w:ascii="Tahoma" w:hAnsi="Tahoma" w:cs="Tahoma"/>
                <w:sz w:val="20"/>
                <w:szCs w:val="20"/>
                <w:lang w:val="el-GR"/>
              </w:rPr>
            </w:pPr>
            <w:hyperlink w:anchor="_Μελέτη_Εφαρμογής_-" w:history="1">
              <w:r w:rsidR="0071707F" w:rsidRPr="00F0403B">
                <w:rPr>
                  <w:rStyle w:val="-"/>
                  <w:rFonts w:ascii="Tahoma" w:hAnsi="Tahoma" w:cs="Tahoma"/>
                  <w:sz w:val="20"/>
                  <w:szCs w:val="20"/>
                  <w:lang w:val="el-GR"/>
                </w:rPr>
                <w:t>1.3</w:t>
              </w:r>
              <w:r w:rsidR="00DF503F" w:rsidRPr="00F0403B">
                <w:rPr>
                  <w:rStyle w:val="-"/>
                  <w:rFonts w:ascii="Tahoma" w:hAnsi="Tahoma" w:cs="Tahoma"/>
                  <w:sz w:val="20"/>
                  <w:szCs w:val="20"/>
                  <w:lang w:val="el-GR"/>
                </w:rPr>
                <w:t>.5.1</w:t>
              </w:r>
            </w:hyperlink>
          </w:p>
        </w:tc>
      </w:tr>
      <w:tr w:rsidR="00E84959" w:rsidRPr="00EC570B" w14:paraId="1EB4D030" w14:textId="77777777" w:rsidTr="00F94007">
        <w:trPr>
          <w:trHeight w:val="271"/>
        </w:trPr>
        <w:tc>
          <w:tcPr>
            <w:tcW w:w="431" w:type="pct"/>
            <w:shd w:val="clear" w:color="auto" w:fill="auto"/>
            <w:vAlign w:val="center"/>
            <w:hideMark/>
          </w:tcPr>
          <w:p w14:paraId="2F3A0F35" w14:textId="77777777" w:rsidR="00E84959" w:rsidRPr="00E84959" w:rsidRDefault="00E84959" w:rsidP="00EB3381">
            <w:pPr>
              <w:numPr>
                <w:ilvl w:val="1"/>
                <w:numId w:val="78"/>
              </w:numPr>
              <w:autoSpaceDE w:val="0"/>
              <w:autoSpaceDN w:val="0"/>
              <w:adjustRightInd w:val="0"/>
              <w:spacing w:after="0" w:line="276" w:lineRule="auto"/>
              <w:rPr>
                <w:rFonts w:ascii="Tahoma" w:hAnsi="Tahoma" w:cs="Tahoma"/>
                <w:sz w:val="20"/>
                <w:szCs w:val="20"/>
                <w:lang w:val="el-GR"/>
              </w:rPr>
            </w:pPr>
          </w:p>
        </w:tc>
        <w:tc>
          <w:tcPr>
            <w:tcW w:w="3513" w:type="pct"/>
            <w:shd w:val="clear" w:color="auto" w:fill="auto"/>
            <w:vAlign w:val="center"/>
          </w:tcPr>
          <w:p w14:paraId="61663F24" w14:textId="3E62005F" w:rsidR="00E84959" w:rsidRPr="00E84959" w:rsidRDefault="00DF503F" w:rsidP="00E84959">
            <w:pPr>
              <w:autoSpaceDE w:val="0"/>
              <w:autoSpaceDN w:val="0"/>
              <w:adjustRightInd w:val="0"/>
              <w:spacing w:after="0" w:line="276" w:lineRule="auto"/>
              <w:rPr>
                <w:rFonts w:ascii="Tahoma" w:hAnsi="Tahoma" w:cs="Tahoma"/>
                <w:sz w:val="20"/>
                <w:szCs w:val="20"/>
                <w:lang w:val="el-GR"/>
              </w:rPr>
            </w:pPr>
            <w:r>
              <w:rPr>
                <w:rFonts w:ascii="Tahoma" w:hAnsi="Tahoma" w:cs="Tahoma"/>
                <w:sz w:val="20"/>
                <w:szCs w:val="20"/>
                <w:lang w:val="el-GR"/>
              </w:rPr>
              <w:t>Υπηρεσίες Εκπαίδευσης</w:t>
            </w:r>
          </w:p>
        </w:tc>
        <w:tc>
          <w:tcPr>
            <w:tcW w:w="1056" w:type="pct"/>
          </w:tcPr>
          <w:p w14:paraId="2A912E95" w14:textId="499D7466" w:rsidR="00E84959" w:rsidRPr="00E84959" w:rsidRDefault="00637BDE" w:rsidP="00E84959">
            <w:pPr>
              <w:autoSpaceDE w:val="0"/>
              <w:autoSpaceDN w:val="0"/>
              <w:adjustRightInd w:val="0"/>
              <w:spacing w:after="0" w:line="276" w:lineRule="auto"/>
              <w:rPr>
                <w:rFonts w:ascii="Tahoma" w:hAnsi="Tahoma" w:cs="Tahoma"/>
                <w:sz w:val="20"/>
                <w:szCs w:val="20"/>
                <w:lang w:val="el-GR"/>
              </w:rPr>
            </w:pPr>
            <w:hyperlink w:anchor="_Υπηρεσίες_Εκπαίδευσης" w:history="1">
              <w:r w:rsidR="0071707F" w:rsidRPr="00F0403B">
                <w:rPr>
                  <w:rStyle w:val="-"/>
                  <w:rFonts w:ascii="Tahoma" w:hAnsi="Tahoma" w:cs="Tahoma"/>
                  <w:sz w:val="20"/>
                  <w:szCs w:val="20"/>
                  <w:lang w:val="el-GR"/>
                </w:rPr>
                <w:t>1.3</w:t>
              </w:r>
              <w:r w:rsidR="00DF503F" w:rsidRPr="00F0403B">
                <w:rPr>
                  <w:rStyle w:val="-"/>
                  <w:rFonts w:ascii="Tahoma" w:hAnsi="Tahoma" w:cs="Tahoma"/>
                  <w:sz w:val="20"/>
                  <w:szCs w:val="20"/>
                  <w:lang w:val="el-GR"/>
                </w:rPr>
                <w:t>.5.2</w:t>
              </w:r>
            </w:hyperlink>
          </w:p>
        </w:tc>
      </w:tr>
      <w:tr w:rsidR="00E84959" w:rsidRPr="00EC570B" w14:paraId="5EDD1AC0" w14:textId="77777777" w:rsidTr="004677AA">
        <w:trPr>
          <w:trHeight w:val="180"/>
        </w:trPr>
        <w:tc>
          <w:tcPr>
            <w:tcW w:w="431" w:type="pct"/>
            <w:shd w:val="clear" w:color="auto" w:fill="auto"/>
            <w:vAlign w:val="center"/>
          </w:tcPr>
          <w:p w14:paraId="19A394E9" w14:textId="77777777" w:rsidR="00E84959" w:rsidRPr="00E84959" w:rsidRDefault="00E84959" w:rsidP="00EB3381">
            <w:pPr>
              <w:numPr>
                <w:ilvl w:val="1"/>
                <w:numId w:val="78"/>
              </w:numPr>
              <w:autoSpaceDE w:val="0"/>
              <w:autoSpaceDN w:val="0"/>
              <w:adjustRightInd w:val="0"/>
              <w:spacing w:after="0" w:line="276" w:lineRule="auto"/>
              <w:rPr>
                <w:rFonts w:ascii="Tahoma" w:hAnsi="Tahoma" w:cs="Tahoma"/>
                <w:sz w:val="20"/>
                <w:szCs w:val="20"/>
                <w:lang w:val="el-GR"/>
              </w:rPr>
            </w:pPr>
          </w:p>
        </w:tc>
        <w:tc>
          <w:tcPr>
            <w:tcW w:w="3513" w:type="pct"/>
            <w:shd w:val="clear" w:color="auto" w:fill="auto"/>
            <w:vAlign w:val="center"/>
          </w:tcPr>
          <w:p w14:paraId="33946F75" w14:textId="12BF1AB5" w:rsidR="00E84959" w:rsidRPr="00DF503F" w:rsidRDefault="00DF503F" w:rsidP="00E84959">
            <w:pPr>
              <w:autoSpaceDE w:val="0"/>
              <w:autoSpaceDN w:val="0"/>
              <w:adjustRightInd w:val="0"/>
              <w:spacing w:after="0" w:line="276" w:lineRule="auto"/>
              <w:rPr>
                <w:rFonts w:ascii="Tahoma" w:hAnsi="Tahoma" w:cs="Tahoma"/>
                <w:sz w:val="20"/>
                <w:szCs w:val="20"/>
                <w:lang w:val="en-US"/>
              </w:rPr>
            </w:pPr>
            <w:r>
              <w:rPr>
                <w:rFonts w:ascii="Tahoma" w:hAnsi="Tahoma" w:cs="Tahoma"/>
                <w:sz w:val="20"/>
                <w:szCs w:val="20"/>
                <w:lang w:val="el-GR"/>
              </w:rPr>
              <w:t xml:space="preserve">Υπηρεσίες </w:t>
            </w:r>
            <w:r>
              <w:rPr>
                <w:rFonts w:ascii="Tahoma" w:hAnsi="Tahoma" w:cs="Tahoma"/>
                <w:sz w:val="20"/>
                <w:szCs w:val="20"/>
                <w:lang w:val="en-US"/>
              </w:rPr>
              <w:t>Help Desk</w:t>
            </w:r>
          </w:p>
        </w:tc>
        <w:tc>
          <w:tcPr>
            <w:tcW w:w="1056" w:type="pct"/>
          </w:tcPr>
          <w:p w14:paraId="6084B9E9" w14:textId="3747A16B" w:rsidR="00E84959" w:rsidRPr="00DF503F" w:rsidRDefault="00637BDE" w:rsidP="00E84959">
            <w:pPr>
              <w:autoSpaceDE w:val="0"/>
              <w:autoSpaceDN w:val="0"/>
              <w:adjustRightInd w:val="0"/>
              <w:spacing w:after="0" w:line="276" w:lineRule="auto"/>
              <w:rPr>
                <w:rFonts w:ascii="Tahoma" w:hAnsi="Tahoma" w:cs="Tahoma"/>
                <w:sz w:val="20"/>
                <w:szCs w:val="20"/>
                <w:lang w:val="en-US"/>
              </w:rPr>
            </w:pPr>
            <w:hyperlink w:anchor="_Υπηρεσίες_HelpDesk" w:history="1">
              <w:r w:rsidR="0071707F" w:rsidRPr="00F0403B">
                <w:rPr>
                  <w:rStyle w:val="-"/>
                  <w:rFonts w:ascii="Tahoma" w:hAnsi="Tahoma" w:cs="Tahoma"/>
                  <w:sz w:val="20"/>
                  <w:szCs w:val="20"/>
                  <w:lang w:val="en-US"/>
                </w:rPr>
                <w:t>1.3</w:t>
              </w:r>
              <w:r w:rsidR="00DF503F" w:rsidRPr="00F0403B">
                <w:rPr>
                  <w:rStyle w:val="-"/>
                  <w:rFonts w:ascii="Tahoma" w:hAnsi="Tahoma" w:cs="Tahoma"/>
                  <w:sz w:val="20"/>
                  <w:szCs w:val="20"/>
                  <w:lang w:val="en-US"/>
                </w:rPr>
                <w:t>.5.3</w:t>
              </w:r>
            </w:hyperlink>
          </w:p>
        </w:tc>
      </w:tr>
      <w:tr w:rsidR="00E84959" w:rsidRPr="00EC570B" w14:paraId="079268C5" w14:textId="77777777" w:rsidTr="004677AA">
        <w:trPr>
          <w:trHeight w:val="74"/>
        </w:trPr>
        <w:tc>
          <w:tcPr>
            <w:tcW w:w="431" w:type="pct"/>
            <w:shd w:val="clear" w:color="auto" w:fill="auto"/>
            <w:vAlign w:val="center"/>
          </w:tcPr>
          <w:p w14:paraId="6358224C" w14:textId="77777777" w:rsidR="00E84959" w:rsidRPr="00E84959" w:rsidRDefault="00E84959" w:rsidP="00EB3381">
            <w:pPr>
              <w:numPr>
                <w:ilvl w:val="1"/>
                <w:numId w:val="78"/>
              </w:numPr>
              <w:autoSpaceDE w:val="0"/>
              <w:autoSpaceDN w:val="0"/>
              <w:adjustRightInd w:val="0"/>
              <w:spacing w:after="0" w:line="276" w:lineRule="auto"/>
              <w:rPr>
                <w:rFonts w:ascii="Tahoma" w:hAnsi="Tahoma" w:cs="Tahoma"/>
                <w:sz w:val="20"/>
                <w:szCs w:val="20"/>
                <w:lang w:val="el-GR"/>
              </w:rPr>
            </w:pPr>
          </w:p>
        </w:tc>
        <w:tc>
          <w:tcPr>
            <w:tcW w:w="3513" w:type="pct"/>
            <w:shd w:val="clear" w:color="auto" w:fill="auto"/>
            <w:vAlign w:val="center"/>
          </w:tcPr>
          <w:p w14:paraId="4728A2B0" w14:textId="01B3836C" w:rsidR="00E84959" w:rsidRPr="00DF503F" w:rsidRDefault="00DF503F" w:rsidP="00E84959">
            <w:pPr>
              <w:autoSpaceDE w:val="0"/>
              <w:autoSpaceDN w:val="0"/>
              <w:adjustRightInd w:val="0"/>
              <w:spacing w:after="0" w:line="276" w:lineRule="auto"/>
              <w:rPr>
                <w:rFonts w:ascii="Tahoma" w:hAnsi="Tahoma" w:cs="Tahoma"/>
                <w:sz w:val="20"/>
                <w:szCs w:val="20"/>
                <w:lang w:val="el-GR"/>
              </w:rPr>
            </w:pPr>
            <w:r>
              <w:rPr>
                <w:rFonts w:ascii="Tahoma" w:hAnsi="Tahoma" w:cs="Tahoma"/>
                <w:sz w:val="20"/>
                <w:szCs w:val="20"/>
                <w:lang w:val="el-GR"/>
              </w:rPr>
              <w:t>Υπηρεσίες Φάσης Δοκιμαστικής Λειτουργίας</w:t>
            </w:r>
          </w:p>
        </w:tc>
        <w:tc>
          <w:tcPr>
            <w:tcW w:w="1056" w:type="pct"/>
          </w:tcPr>
          <w:p w14:paraId="7CF6150C" w14:textId="24CB6C1F" w:rsidR="00E84959" w:rsidRPr="00E84959" w:rsidRDefault="00637BDE" w:rsidP="00E84959">
            <w:pPr>
              <w:autoSpaceDE w:val="0"/>
              <w:autoSpaceDN w:val="0"/>
              <w:adjustRightInd w:val="0"/>
              <w:spacing w:after="0" w:line="276" w:lineRule="auto"/>
              <w:rPr>
                <w:rFonts w:ascii="Tahoma" w:hAnsi="Tahoma" w:cs="Tahoma"/>
                <w:sz w:val="20"/>
                <w:szCs w:val="20"/>
                <w:lang w:val="el-GR"/>
              </w:rPr>
            </w:pPr>
            <w:hyperlink w:anchor="_Υπηρεσίες_Φάσης_Δοκιμαστικής" w:history="1">
              <w:r w:rsidR="0071707F" w:rsidRPr="00F0403B">
                <w:rPr>
                  <w:rStyle w:val="-"/>
                  <w:rFonts w:ascii="Tahoma" w:hAnsi="Tahoma" w:cs="Tahoma"/>
                  <w:sz w:val="20"/>
                  <w:szCs w:val="20"/>
                  <w:lang w:val="el-GR"/>
                </w:rPr>
                <w:t>1.3</w:t>
              </w:r>
              <w:r w:rsidR="00DF503F" w:rsidRPr="00F0403B">
                <w:rPr>
                  <w:rStyle w:val="-"/>
                  <w:rFonts w:ascii="Tahoma" w:hAnsi="Tahoma" w:cs="Tahoma"/>
                  <w:sz w:val="20"/>
                  <w:szCs w:val="20"/>
                  <w:lang w:val="el-GR"/>
                </w:rPr>
                <w:t>.5.4</w:t>
              </w:r>
            </w:hyperlink>
          </w:p>
        </w:tc>
      </w:tr>
      <w:tr w:rsidR="00E84959" w:rsidRPr="00EC570B" w14:paraId="0E0B29DA" w14:textId="77777777" w:rsidTr="004677AA">
        <w:trPr>
          <w:trHeight w:val="70"/>
        </w:trPr>
        <w:tc>
          <w:tcPr>
            <w:tcW w:w="431" w:type="pct"/>
            <w:shd w:val="clear" w:color="auto" w:fill="auto"/>
            <w:vAlign w:val="center"/>
          </w:tcPr>
          <w:p w14:paraId="16CA0757" w14:textId="77777777" w:rsidR="00E84959" w:rsidRPr="00E84959" w:rsidRDefault="00E84959" w:rsidP="00EB3381">
            <w:pPr>
              <w:numPr>
                <w:ilvl w:val="1"/>
                <w:numId w:val="78"/>
              </w:numPr>
              <w:autoSpaceDE w:val="0"/>
              <w:autoSpaceDN w:val="0"/>
              <w:adjustRightInd w:val="0"/>
              <w:spacing w:after="0" w:line="276" w:lineRule="auto"/>
              <w:rPr>
                <w:rFonts w:ascii="Tahoma" w:hAnsi="Tahoma" w:cs="Tahoma"/>
                <w:sz w:val="20"/>
                <w:szCs w:val="20"/>
                <w:lang w:val="el-GR"/>
              </w:rPr>
            </w:pPr>
          </w:p>
        </w:tc>
        <w:tc>
          <w:tcPr>
            <w:tcW w:w="3513" w:type="pct"/>
            <w:shd w:val="clear" w:color="auto" w:fill="auto"/>
            <w:vAlign w:val="center"/>
          </w:tcPr>
          <w:p w14:paraId="5F8849CE" w14:textId="440B4004" w:rsidR="00E84959" w:rsidRPr="00E84959" w:rsidRDefault="00DF503F" w:rsidP="00E84959">
            <w:pPr>
              <w:autoSpaceDE w:val="0"/>
              <w:autoSpaceDN w:val="0"/>
              <w:adjustRightInd w:val="0"/>
              <w:spacing w:after="0" w:line="276" w:lineRule="auto"/>
              <w:rPr>
                <w:rFonts w:ascii="Tahoma" w:hAnsi="Tahoma" w:cs="Tahoma"/>
                <w:sz w:val="20"/>
                <w:szCs w:val="20"/>
                <w:lang w:val="el-GR"/>
              </w:rPr>
            </w:pPr>
            <w:r>
              <w:rPr>
                <w:rFonts w:ascii="Tahoma" w:hAnsi="Tahoma" w:cs="Tahoma"/>
                <w:sz w:val="20"/>
                <w:szCs w:val="20"/>
                <w:lang w:val="el-GR"/>
              </w:rPr>
              <w:t>Υπηρεσίες Εγγύησης και Συντήρησης</w:t>
            </w:r>
          </w:p>
        </w:tc>
        <w:tc>
          <w:tcPr>
            <w:tcW w:w="1056" w:type="pct"/>
          </w:tcPr>
          <w:p w14:paraId="0A843C54" w14:textId="2C2D4EFC" w:rsidR="00E84959" w:rsidRPr="00E84959" w:rsidRDefault="00637BDE" w:rsidP="00E84959">
            <w:pPr>
              <w:autoSpaceDE w:val="0"/>
              <w:autoSpaceDN w:val="0"/>
              <w:adjustRightInd w:val="0"/>
              <w:spacing w:after="0" w:line="276" w:lineRule="auto"/>
              <w:rPr>
                <w:rFonts w:ascii="Tahoma" w:hAnsi="Tahoma" w:cs="Tahoma"/>
                <w:sz w:val="20"/>
                <w:szCs w:val="20"/>
                <w:lang w:val="el-GR"/>
              </w:rPr>
            </w:pPr>
            <w:hyperlink w:anchor="_Υπηρεσίες_Εγγύησης_και" w:history="1">
              <w:r w:rsidR="0071707F" w:rsidRPr="00F0403B">
                <w:rPr>
                  <w:rStyle w:val="-"/>
                  <w:rFonts w:ascii="Tahoma" w:hAnsi="Tahoma" w:cs="Tahoma"/>
                  <w:sz w:val="20"/>
                  <w:szCs w:val="20"/>
                  <w:lang w:val="el-GR"/>
                </w:rPr>
                <w:t>1.3</w:t>
              </w:r>
              <w:r w:rsidR="00DF503F" w:rsidRPr="00F0403B">
                <w:rPr>
                  <w:rStyle w:val="-"/>
                  <w:rFonts w:ascii="Tahoma" w:hAnsi="Tahoma" w:cs="Tahoma"/>
                  <w:sz w:val="20"/>
                  <w:szCs w:val="20"/>
                  <w:lang w:val="el-GR"/>
                </w:rPr>
                <w:t>.5.5</w:t>
              </w:r>
            </w:hyperlink>
          </w:p>
        </w:tc>
      </w:tr>
      <w:tr w:rsidR="00E84959" w:rsidRPr="00E84959" w14:paraId="19810D12" w14:textId="77777777" w:rsidTr="004677AA">
        <w:trPr>
          <w:trHeight w:val="315"/>
        </w:trPr>
        <w:tc>
          <w:tcPr>
            <w:tcW w:w="431" w:type="pct"/>
            <w:shd w:val="clear" w:color="auto" w:fill="FBE4D5" w:themeFill="accent2" w:themeFillTint="33"/>
            <w:vAlign w:val="center"/>
          </w:tcPr>
          <w:p w14:paraId="3BCF7457" w14:textId="77777777" w:rsidR="00E84959" w:rsidRPr="00E84959" w:rsidRDefault="00E84959" w:rsidP="00EB3381">
            <w:pPr>
              <w:numPr>
                <w:ilvl w:val="0"/>
                <w:numId w:val="77"/>
              </w:numPr>
              <w:autoSpaceDE w:val="0"/>
              <w:autoSpaceDN w:val="0"/>
              <w:adjustRightInd w:val="0"/>
              <w:spacing w:after="0" w:line="276" w:lineRule="auto"/>
              <w:rPr>
                <w:rFonts w:ascii="Tahoma" w:hAnsi="Tahoma" w:cs="Tahoma"/>
                <w:b/>
                <w:sz w:val="20"/>
                <w:szCs w:val="20"/>
                <w:lang w:val="el-GR"/>
              </w:rPr>
            </w:pPr>
          </w:p>
        </w:tc>
        <w:tc>
          <w:tcPr>
            <w:tcW w:w="3513" w:type="pct"/>
            <w:shd w:val="clear" w:color="auto" w:fill="FBE4D5" w:themeFill="accent2" w:themeFillTint="33"/>
            <w:vAlign w:val="center"/>
          </w:tcPr>
          <w:p w14:paraId="20AF038D" w14:textId="77777777" w:rsidR="00E84959" w:rsidRPr="00E84959" w:rsidRDefault="00E84959" w:rsidP="00E84959">
            <w:pPr>
              <w:autoSpaceDE w:val="0"/>
              <w:autoSpaceDN w:val="0"/>
              <w:adjustRightInd w:val="0"/>
              <w:spacing w:after="0" w:line="276" w:lineRule="auto"/>
              <w:rPr>
                <w:rFonts w:ascii="Tahoma" w:hAnsi="Tahoma" w:cs="Tahoma"/>
                <w:b/>
                <w:sz w:val="20"/>
                <w:szCs w:val="20"/>
                <w:lang w:val="el-GR"/>
              </w:rPr>
            </w:pPr>
            <w:r w:rsidRPr="00E84959">
              <w:rPr>
                <w:rFonts w:ascii="Tahoma" w:hAnsi="Tahoma" w:cs="Tahoma"/>
                <w:b/>
                <w:bCs/>
                <w:sz w:val="20"/>
                <w:szCs w:val="20"/>
              </w:rPr>
              <w:t>Μεθοδολογία Υλοποίησης Έργου</w:t>
            </w:r>
          </w:p>
        </w:tc>
        <w:tc>
          <w:tcPr>
            <w:tcW w:w="1056" w:type="pct"/>
            <w:shd w:val="clear" w:color="auto" w:fill="FBE4D5" w:themeFill="accent2" w:themeFillTint="33"/>
          </w:tcPr>
          <w:p w14:paraId="7527F8CF" w14:textId="77777777" w:rsidR="00E84959" w:rsidRPr="00E84959" w:rsidRDefault="00E84959" w:rsidP="00E84959">
            <w:pPr>
              <w:autoSpaceDE w:val="0"/>
              <w:autoSpaceDN w:val="0"/>
              <w:adjustRightInd w:val="0"/>
              <w:spacing w:after="0" w:line="276" w:lineRule="auto"/>
              <w:rPr>
                <w:rFonts w:ascii="Tahoma" w:hAnsi="Tahoma" w:cs="Tahoma"/>
                <w:sz w:val="20"/>
                <w:szCs w:val="20"/>
                <w:lang w:val="el-GR"/>
              </w:rPr>
            </w:pPr>
          </w:p>
        </w:tc>
      </w:tr>
      <w:tr w:rsidR="00E84959" w:rsidRPr="00EC570B" w14:paraId="4C46AA8D" w14:textId="77777777" w:rsidTr="004677AA">
        <w:trPr>
          <w:trHeight w:val="315"/>
        </w:trPr>
        <w:tc>
          <w:tcPr>
            <w:tcW w:w="431" w:type="pct"/>
            <w:shd w:val="clear" w:color="auto" w:fill="auto"/>
            <w:vAlign w:val="center"/>
            <w:hideMark/>
          </w:tcPr>
          <w:p w14:paraId="06DF265D" w14:textId="77777777" w:rsidR="00E84959" w:rsidRPr="00E84959" w:rsidRDefault="00E84959" w:rsidP="00EB3381">
            <w:pPr>
              <w:numPr>
                <w:ilvl w:val="1"/>
                <w:numId w:val="78"/>
              </w:numPr>
              <w:autoSpaceDE w:val="0"/>
              <w:autoSpaceDN w:val="0"/>
              <w:adjustRightInd w:val="0"/>
              <w:spacing w:after="0" w:line="276" w:lineRule="auto"/>
              <w:rPr>
                <w:rFonts w:ascii="Tahoma" w:hAnsi="Tahoma" w:cs="Tahoma"/>
                <w:sz w:val="20"/>
                <w:szCs w:val="20"/>
                <w:lang w:val="el-GR"/>
              </w:rPr>
            </w:pPr>
          </w:p>
        </w:tc>
        <w:tc>
          <w:tcPr>
            <w:tcW w:w="3513" w:type="pct"/>
            <w:shd w:val="clear" w:color="auto" w:fill="auto"/>
            <w:vAlign w:val="center"/>
            <w:hideMark/>
          </w:tcPr>
          <w:p w14:paraId="39CF6174" w14:textId="613BF0D6" w:rsidR="00E84959" w:rsidRPr="00E84959" w:rsidRDefault="00E84959">
            <w:pPr>
              <w:autoSpaceDE w:val="0"/>
              <w:autoSpaceDN w:val="0"/>
              <w:adjustRightInd w:val="0"/>
              <w:spacing w:after="0" w:line="276" w:lineRule="auto"/>
              <w:rPr>
                <w:rFonts w:ascii="Tahoma" w:hAnsi="Tahoma" w:cs="Tahoma"/>
                <w:sz w:val="20"/>
                <w:szCs w:val="20"/>
                <w:lang w:val="el-GR"/>
              </w:rPr>
            </w:pPr>
            <w:r w:rsidRPr="00E84959">
              <w:rPr>
                <w:rFonts w:ascii="Tahoma" w:hAnsi="Tahoma" w:cs="Tahoma"/>
                <w:sz w:val="20"/>
                <w:szCs w:val="20"/>
                <w:lang w:val="el-GR"/>
              </w:rPr>
              <w:t>Φάσεις Υλοποίησης – Παραδοτέα - Χρονοδιάγραμμα</w:t>
            </w:r>
          </w:p>
        </w:tc>
        <w:tc>
          <w:tcPr>
            <w:tcW w:w="1056" w:type="pct"/>
          </w:tcPr>
          <w:p w14:paraId="63DA644C" w14:textId="78FEBBD6" w:rsidR="00E84959" w:rsidRPr="00E84959" w:rsidRDefault="00637BDE">
            <w:pPr>
              <w:autoSpaceDE w:val="0"/>
              <w:autoSpaceDN w:val="0"/>
              <w:adjustRightInd w:val="0"/>
              <w:spacing w:after="0" w:line="276" w:lineRule="auto"/>
              <w:rPr>
                <w:rFonts w:ascii="Tahoma" w:hAnsi="Tahoma" w:cs="Tahoma"/>
                <w:sz w:val="20"/>
                <w:szCs w:val="20"/>
                <w:lang w:val="el-GR"/>
              </w:rPr>
            </w:pPr>
            <w:hyperlink w:anchor="_Μεθοδολογία_υλοποίησης" w:history="1">
              <w:r w:rsidR="003F36B0" w:rsidRPr="003F36B0">
                <w:rPr>
                  <w:rStyle w:val="-"/>
                  <w:rFonts w:ascii="Tahoma" w:hAnsi="Tahoma" w:cs="Tahoma"/>
                  <w:sz w:val="20"/>
                  <w:szCs w:val="20"/>
                  <w:lang w:val="el-GR"/>
                </w:rPr>
                <w:t>2</w:t>
              </w:r>
            </w:hyperlink>
            <w:r w:rsidR="003F36B0">
              <w:rPr>
                <w:rFonts w:ascii="Tahoma" w:hAnsi="Tahoma" w:cs="Tahoma"/>
                <w:sz w:val="20"/>
                <w:szCs w:val="20"/>
                <w:lang w:val="el-GR"/>
              </w:rPr>
              <w:t xml:space="preserve">, </w:t>
            </w:r>
            <w:hyperlink w:anchor="_Χρονοδιάγραμμα" w:history="1">
              <w:r w:rsidR="0071707F" w:rsidRPr="003F36B0">
                <w:rPr>
                  <w:rStyle w:val="-"/>
                  <w:rFonts w:ascii="Tahoma" w:hAnsi="Tahoma" w:cs="Tahoma"/>
                  <w:sz w:val="20"/>
                  <w:szCs w:val="20"/>
                  <w:lang w:val="el-GR"/>
                </w:rPr>
                <w:t>2.1</w:t>
              </w:r>
            </w:hyperlink>
            <w:r w:rsidR="0071707F">
              <w:rPr>
                <w:rFonts w:ascii="Tahoma" w:hAnsi="Tahoma" w:cs="Tahoma"/>
                <w:sz w:val="20"/>
                <w:szCs w:val="20"/>
                <w:lang w:val="el-GR"/>
              </w:rPr>
              <w:t xml:space="preserve">, </w:t>
            </w:r>
            <w:hyperlink w:anchor="_Φάσεις_-_Παραδοτέα" w:history="1">
              <w:r w:rsidR="0071707F" w:rsidRPr="003F36B0">
                <w:rPr>
                  <w:rStyle w:val="-"/>
                  <w:rFonts w:ascii="Tahoma" w:hAnsi="Tahoma" w:cs="Tahoma"/>
                  <w:sz w:val="20"/>
                  <w:szCs w:val="20"/>
                  <w:lang w:val="el-GR"/>
                </w:rPr>
                <w:t>2.2</w:t>
              </w:r>
            </w:hyperlink>
          </w:p>
        </w:tc>
      </w:tr>
      <w:tr w:rsidR="00E84959" w:rsidRPr="00E84959" w14:paraId="26D02733" w14:textId="77777777" w:rsidTr="00F94007">
        <w:trPr>
          <w:trHeight w:val="525"/>
        </w:trPr>
        <w:tc>
          <w:tcPr>
            <w:tcW w:w="431" w:type="pct"/>
            <w:shd w:val="clear" w:color="auto" w:fill="auto"/>
            <w:vAlign w:val="center"/>
            <w:hideMark/>
          </w:tcPr>
          <w:p w14:paraId="4E09AF20" w14:textId="77777777" w:rsidR="00E84959" w:rsidRPr="00E84959" w:rsidRDefault="00E84959" w:rsidP="00EB3381">
            <w:pPr>
              <w:numPr>
                <w:ilvl w:val="1"/>
                <w:numId w:val="78"/>
              </w:numPr>
              <w:autoSpaceDE w:val="0"/>
              <w:autoSpaceDN w:val="0"/>
              <w:adjustRightInd w:val="0"/>
              <w:spacing w:after="0" w:line="276" w:lineRule="auto"/>
              <w:rPr>
                <w:rFonts w:ascii="Tahoma" w:hAnsi="Tahoma" w:cs="Tahoma"/>
                <w:sz w:val="20"/>
                <w:szCs w:val="20"/>
                <w:lang w:val="el-GR"/>
              </w:rPr>
            </w:pPr>
          </w:p>
        </w:tc>
        <w:tc>
          <w:tcPr>
            <w:tcW w:w="3513" w:type="pct"/>
            <w:shd w:val="clear" w:color="auto" w:fill="auto"/>
            <w:vAlign w:val="center"/>
            <w:hideMark/>
          </w:tcPr>
          <w:p w14:paraId="64903889" w14:textId="5F78FF98" w:rsidR="00E84959" w:rsidRPr="00E84959" w:rsidRDefault="00E84959" w:rsidP="00E84959">
            <w:pPr>
              <w:autoSpaceDE w:val="0"/>
              <w:autoSpaceDN w:val="0"/>
              <w:adjustRightInd w:val="0"/>
              <w:spacing w:after="0" w:line="276" w:lineRule="auto"/>
              <w:rPr>
                <w:rFonts w:ascii="Tahoma" w:hAnsi="Tahoma" w:cs="Tahoma"/>
                <w:sz w:val="20"/>
                <w:szCs w:val="20"/>
                <w:lang w:val="el-GR"/>
              </w:rPr>
            </w:pPr>
            <w:r w:rsidRPr="00E84959">
              <w:rPr>
                <w:rFonts w:ascii="Tahoma" w:hAnsi="Tahoma" w:cs="Tahoma"/>
                <w:sz w:val="20"/>
                <w:szCs w:val="20"/>
              </w:rPr>
              <w:t>Μεθοδολογία Διοίκησης Έργου</w:t>
            </w:r>
          </w:p>
        </w:tc>
        <w:tc>
          <w:tcPr>
            <w:tcW w:w="1056" w:type="pct"/>
            <w:vAlign w:val="center"/>
          </w:tcPr>
          <w:p w14:paraId="0BD5DEC7" w14:textId="0EA61692" w:rsidR="00E84959" w:rsidRPr="00F94007" w:rsidRDefault="00637BDE" w:rsidP="00E84959">
            <w:pPr>
              <w:autoSpaceDE w:val="0"/>
              <w:autoSpaceDN w:val="0"/>
              <w:adjustRightInd w:val="0"/>
              <w:spacing w:after="0" w:line="276" w:lineRule="auto"/>
              <w:rPr>
                <w:rStyle w:val="-"/>
              </w:rPr>
            </w:pPr>
            <w:hyperlink w:anchor="_Μεθοδολογία_διοίκησης_και" w:history="1">
              <w:r w:rsidR="000A48B5" w:rsidRPr="00F94007">
                <w:rPr>
                  <w:rStyle w:val="-"/>
                  <w:lang w:val="el-GR"/>
                </w:rPr>
                <w:t>2.3</w:t>
              </w:r>
            </w:hyperlink>
          </w:p>
        </w:tc>
      </w:tr>
      <w:tr w:rsidR="00E84959" w:rsidRPr="00E84959" w14:paraId="50B0FC05" w14:textId="77777777" w:rsidTr="004677AA">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1A7C9E21" w14:textId="77777777" w:rsidR="00E84959" w:rsidRPr="00E84959" w:rsidRDefault="00E84959" w:rsidP="00EB3381">
            <w:pPr>
              <w:numPr>
                <w:ilvl w:val="0"/>
                <w:numId w:val="77"/>
              </w:numPr>
              <w:autoSpaceDE w:val="0"/>
              <w:autoSpaceDN w:val="0"/>
              <w:adjustRightInd w:val="0"/>
              <w:spacing w:after="0" w:line="276" w:lineRule="auto"/>
              <w:rPr>
                <w:rFonts w:ascii="Tahoma" w:hAnsi="Tahoma" w:cs="Tahoma"/>
                <w:b/>
                <w:sz w:val="20"/>
                <w:szCs w:val="20"/>
                <w:lang w:val="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9CB2038" w14:textId="77777777" w:rsidR="00E84959" w:rsidRPr="00E84959" w:rsidRDefault="00E84959" w:rsidP="00E84959">
            <w:pPr>
              <w:autoSpaceDE w:val="0"/>
              <w:autoSpaceDN w:val="0"/>
              <w:adjustRightInd w:val="0"/>
              <w:spacing w:after="0" w:line="276" w:lineRule="auto"/>
              <w:rPr>
                <w:rFonts w:ascii="Tahoma" w:hAnsi="Tahoma" w:cs="Tahoma"/>
                <w:b/>
                <w:sz w:val="20"/>
                <w:szCs w:val="20"/>
                <w:lang w:val="el-GR"/>
              </w:rPr>
            </w:pPr>
            <w:r w:rsidRPr="00E84959">
              <w:rPr>
                <w:rFonts w:ascii="Tahoma" w:hAnsi="Tahoma" w:cs="Tahoma"/>
                <w:b/>
                <w:sz w:val="20"/>
                <w:szCs w:val="20"/>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09FE214" w14:textId="5947D3E6" w:rsidR="00E84959" w:rsidRPr="00E84959" w:rsidRDefault="00711F79" w:rsidP="00E84959">
            <w:pPr>
              <w:autoSpaceDE w:val="0"/>
              <w:autoSpaceDN w:val="0"/>
              <w:adjustRightInd w:val="0"/>
              <w:spacing w:after="0" w:line="276" w:lineRule="auto"/>
              <w:rPr>
                <w:rFonts w:ascii="Tahoma" w:hAnsi="Tahoma" w:cs="Tahoma"/>
                <w:b/>
                <w:sz w:val="20"/>
                <w:szCs w:val="20"/>
                <w:lang w:val="el-GR"/>
              </w:rPr>
            </w:pPr>
            <w:r>
              <w:rPr>
                <w:rFonts w:ascii="Tahoma" w:hAnsi="Tahoma" w:cs="Tahoma"/>
                <w:b/>
                <w:sz w:val="20"/>
                <w:szCs w:val="20"/>
                <w:lang w:val="el-GR"/>
              </w:rPr>
              <w:t>Παράρτημα ΙΙ</w:t>
            </w:r>
          </w:p>
        </w:tc>
      </w:tr>
      <w:tr w:rsidR="00E84959" w:rsidRPr="00EC570B" w14:paraId="429AD2BD" w14:textId="77777777" w:rsidTr="004677AA">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0C13518" w14:textId="77777777" w:rsidR="00E84959" w:rsidRPr="00E84959" w:rsidRDefault="00E84959" w:rsidP="00EB3381">
            <w:pPr>
              <w:numPr>
                <w:ilvl w:val="0"/>
                <w:numId w:val="77"/>
              </w:numPr>
              <w:autoSpaceDE w:val="0"/>
              <w:autoSpaceDN w:val="0"/>
              <w:adjustRightInd w:val="0"/>
              <w:spacing w:after="0" w:line="276" w:lineRule="auto"/>
              <w:rPr>
                <w:rFonts w:ascii="Tahoma" w:hAnsi="Tahoma" w:cs="Tahoma"/>
                <w:b/>
                <w:sz w:val="20"/>
                <w:szCs w:val="20"/>
                <w:lang w:val="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F1E950F" w14:textId="77777777" w:rsidR="00E84959" w:rsidRPr="00E84959" w:rsidRDefault="00E84959" w:rsidP="00E84959">
            <w:pPr>
              <w:autoSpaceDE w:val="0"/>
              <w:autoSpaceDN w:val="0"/>
              <w:adjustRightInd w:val="0"/>
              <w:spacing w:after="0" w:line="276" w:lineRule="auto"/>
              <w:rPr>
                <w:rFonts w:ascii="Tahoma" w:hAnsi="Tahoma" w:cs="Tahoma"/>
                <w:b/>
                <w:sz w:val="20"/>
                <w:szCs w:val="20"/>
                <w:u w:val="single"/>
              </w:rPr>
            </w:pPr>
            <w:r w:rsidRPr="00E84959">
              <w:rPr>
                <w:rFonts w:ascii="Tahoma" w:hAnsi="Tahoma" w:cs="Tahoma"/>
                <w:b/>
                <w:sz w:val="20"/>
                <w:szCs w:val="20"/>
              </w:rPr>
              <w:t xml:space="preserve">Πίνακες Οικονομικής Προσφοράς, </w:t>
            </w:r>
            <w:r w:rsidRPr="00E84959">
              <w:rPr>
                <w:rFonts w:ascii="Tahoma" w:hAnsi="Tahoma" w:cs="Tahoma"/>
                <w:b/>
                <w:sz w:val="20"/>
                <w:szCs w:val="20"/>
                <w:u w:val="single"/>
              </w:rPr>
              <w:t>χωρίς τιμές</w:t>
            </w:r>
          </w:p>
          <w:p w14:paraId="53495B41" w14:textId="77777777" w:rsidR="00E84959" w:rsidRPr="00E84959" w:rsidRDefault="00E84959" w:rsidP="00E84959">
            <w:pPr>
              <w:autoSpaceDE w:val="0"/>
              <w:autoSpaceDN w:val="0"/>
              <w:adjustRightInd w:val="0"/>
              <w:spacing w:after="0" w:line="276" w:lineRule="auto"/>
              <w:rPr>
                <w:rFonts w:ascii="Tahoma" w:hAnsi="Tahoma" w:cs="Tahoma"/>
                <w:b/>
                <w:sz w:val="20"/>
                <w:szCs w:val="20"/>
                <w:lang w:val="el-GR"/>
              </w:rPr>
            </w:pPr>
            <w:r w:rsidRPr="00E84959">
              <w:rPr>
                <w:rFonts w:ascii="Tahoma" w:hAnsi="Tahoma" w:cs="Tahoma"/>
                <w:sz w:val="20"/>
                <w:szCs w:val="20"/>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403EC1BA" w14:textId="4901B803" w:rsidR="00E84959" w:rsidRPr="00711F79" w:rsidRDefault="00711F79" w:rsidP="00E84959">
            <w:pPr>
              <w:autoSpaceDE w:val="0"/>
              <w:autoSpaceDN w:val="0"/>
              <w:adjustRightInd w:val="0"/>
              <w:spacing w:after="0" w:line="276" w:lineRule="auto"/>
              <w:rPr>
                <w:rFonts w:ascii="Tahoma" w:hAnsi="Tahoma" w:cs="Tahoma"/>
                <w:b/>
                <w:sz w:val="20"/>
                <w:szCs w:val="20"/>
                <w:lang w:val="en-US"/>
              </w:rPr>
            </w:pPr>
            <w:r>
              <w:rPr>
                <w:rFonts w:ascii="Tahoma" w:hAnsi="Tahoma" w:cs="Tahoma"/>
                <w:b/>
                <w:sz w:val="20"/>
                <w:szCs w:val="20"/>
                <w:lang w:val="el-GR"/>
              </w:rPr>
              <w:t xml:space="preserve">Παράρτημα </w:t>
            </w:r>
            <w:r>
              <w:rPr>
                <w:rFonts w:ascii="Tahoma" w:hAnsi="Tahoma" w:cs="Tahoma"/>
                <w:b/>
                <w:sz w:val="20"/>
                <w:szCs w:val="20"/>
                <w:lang w:val="en-US"/>
              </w:rPr>
              <w:t>VI</w:t>
            </w:r>
          </w:p>
        </w:tc>
      </w:tr>
    </w:tbl>
    <w:p w14:paraId="266CFFE9" w14:textId="3EA25E45" w:rsidR="00E84959" w:rsidRDefault="00E84959" w:rsidP="00C93CF5">
      <w:pPr>
        <w:autoSpaceDE w:val="0"/>
        <w:autoSpaceDN w:val="0"/>
        <w:adjustRightInd w:val="0"/>
        <w:spacing w:after="0" w:line="276" w:lineRule="auto"/>
        <w:rPr>
          <w:rFonts w:ascii="Tahoma" w:hAnsi="Tahoma" w:cs="Tahoma"/>
          <w:szCs w:val="22"/>
          <w:lang w:val="el-GR"/>
        </w:rPr>
      </w:pPr>
    </w:p>
    <w:p w14:paraId="37DCFEBE" w14:textId="77777777" w:rsidR="00C93CF5" w:rsidRPr="00603221" w:rsidRDefault="00C93CF5" w:rsidP="00C93CF5">
      <w:pPr>
        <w:rPr>
          <w:rFonts w:ascii="Tahoma" w:hAnsi="Tahoma" w:cs="Tahoma"/>
          <w:szCs w:val="22"/>
          <w:lang w:val="el-GR"/>
        </w:rPr>
      </w:pPr>
    </w:p>
    <w:p w14:paraId="3425A3CE" w14:textId="77777777" w:rsidR="003D154A" w:rsidRPr="00603221" w:rsidRDefault="003D154A">
      <w:pPr>
        <w:pStyle w:val="normalwithoutspacing"/>
        <w:rPr>
          <w:rFonts w:ascii="Tahoma" w:hAnsi="Tahoma" w:cs="Tahoma"/>
          <w:szCs w:val="22"/>
        </w:rPr>
        <w:sectPr w:rsidR="003D154A" w:rsidRPr="00603221" w:rsidSect="00DF02B0">
          <w:pgSz w:w="11906" w:h="16838"/>
          <w:pgMar w:top="1134" w:right="1134" w:bottom="1134" w:left="1134" w:header="720" w:footer="709" w:gutter="0"/>
          <w:cols w:space="720"/>
          <w:titlePg/>
          <w:docGrid w:linePitch="360"/>
        </w:sectPr>
      </w:pPr>
    </w:p>
    <w:p w14:paraId="2309D514" w14:textId="77777777" w:rsidR="008338F0" w:rsidRPr="00603221" w:rsidRDefault="008338F0">
      <w:pPr>
        <w:rPr>
          <w:rFonts w:ascii="Tahoma" w:hAnsi="Tahoma" w:cs="Tahoma"/>
          <w:szCs w:val="22"/>
          <w:lang w:val="el-GR"/>
        </w:rPr>
      </w:pPr>
    </w:p>
    <w:p w14:paraId="4B401F6E" w14:textId="77777777" w:rsidR="008338F0" w:rsidRPr="00603221" w:rsidRDefault="003355E7" w:rsidP="003A109E">
      <w:pPr>
        <w:pStyle w:val="2"/>
        <w:rPr>
          <w:rFonts w:ascii="Tahoma" w:hAnsi="Tahoma" w:cs="Tahoma"/>
          <w:sz w:val="22"/>
          <w:lang w:val="el-GR"/>
        </w:rPr>
      </w:pPr>
      <w:bookmarkStart w:id="419" w:name="_Ref510087099"/>
      <w:bookmarkStart w:id="420" w:name="_Ref45103738"/>
      <w:bookmarkStart w:id="421" w:name="_Toc56417759"/>
      <w:r w:rsidRPr="00603221">
        <w:rPr>
          <w:rFonts w:ascii="Tahoma" w:hAnsi="Tahoma" w:cs="Tahoma"/>
          <w:sz w:val="22"/>
          <w:lang w:val="el-GR"/>
        </w:rPr>
        <w:t xml:space="preserve">ΠΑΡΑΡΤΗΜΑ </w:t>
      </w:r>
      <w:r w:rsidRPr="00603221">
        <w:rPr>
          <w:rFonts w:ascii="Tahoma" w:hAnsi="Tahoma" w:cs="Tahoma"/>
          <w:sz w:val="22"/>
        </w:rPr>
        <w:t>VI</w:t>
      </w:r>
      <w:r w:rsidRPr="00603221">
        <w:rPr>
          <w:rFonts w:ascii="Tahoma" w:hAnsi="Tahoma" w:cs="Tahoma"/>
          <w:sz w:val="22"/>
          <w:lang w:val="el-GR"/>
        </w:rPr>
        <w:t xml:space="preserve"> – </w:t>
      </w:r>
      <w:r w:rsidR="006E4901" w:rsidRPr="00603221">
        <w:rPr>
          <w:rFonts w:ascii="Tahoma" w:hAnsi="Tahoma" w:cs="Tahoma"/>
          <w:sz w:val="22"/>
          <w:lang w:val="el-GR"/>
        </w:rPr>
        <w:t>Υπόδειγμα Οικονομικής Προσφοράς</w:t>
      </w:r>
      <w:bookmarkEnd w:id="419"/>
      <w:bookmarkEnd w:id="420"/>
      <w:bookmarkEnd w:id="421"/>
      <w:r w:rsidR="00E1337D" w:rsidRPr="00603221">
        <w:rPr>
          <w:rFonts w:ascii="Tahoma" w:hAnsi="Tahoma" w:cs="Tahoma"/>
          <w:sz w:val="22"/>
          <w:lang w:val="el-GR"/>
        </w:rPr>
        <w:t xml:space="preserve"> </w:t>
      </w:r>
    </w:p>
    <w:p w14:paraId="76029D84" w14:textId="77777777" w:rsidR="008338F0" w:rsidRPr="00603221" w:rsidRDefault="008338F0">
      <w:pPr>
        <w:pStyle w:val="normalwithoutspacing"/>
        <w:rPr>
          <w:rFonts w:ascii="Tahoma" w:hAnsi="Tahoma" w:cs="Tahoma"/>
          <w:i/>
          <w:color w:val="5B9BD5"/>
          <w:szCs w:val="22"/>
        </w:rPr>
      </w:pPr>
    </w:p>
    <w:p w14:paraId="21995F0D" w14:textId="77777777" w:rsidR="003D154A" w:rsidRPr="00E84959" w:rsidRDefault="003D154A">
      <w:pPr>
        <w:rPr>
          <w:rFonts w:ascii="Tahoma" w:hAnsi="Tahoma" w:cs="Tahoma"/>
          <w:i/>
          <w:sz w:val="18"/>
          <w:szCs w:val="18"/>
          <w:lang w:val="el-GR"/>
        </w:rPr>
      </w:pPr>
    </w:p>
    <w:p w14:paraId="0E6644D4" w14:textId="4B5B0FD9" w:rsidR="00E84959" w:rsidRPr="00F94007" w:rsidRDefault="00E84959" w:rsidP="00EB3381">
      <w:pPr>
        <w:pStyle w:val="4"/>
        <w:numPr>
          <w:ilvl w:val="0"/>
          <w:numId w:val="115"/>
        </w:numPr>
        <w:rPr>
          <w:rFonts w:ascii="Tahoma" w:hAnsi="Tahoma" w:cs="Tahoma"/>
          <w:bCs w:val="0"/>
          <w:iCs/>
          <w:szCs w:val="22"/>
          <w:lang w:val="el-GR"/>
        </w:rPr>
      </w:pPr>
      <w:bookmarkStart w:id="422" w:name="_Ref281862186"/>
      <w:bookmarkStart w:id="423" w:name="_Toc296503850"/>
      <w:bookmarkStart w:id="424" w:name="_Toc297727865"/>
      <w:bookmarkStart w:id="425" w:name="_Toc308006555"/>
      <w:bookmarkStart w:id="426" w:name="_Toc308007225"/>
      <w:bookmarkStart w:id="427" w:name="_Toc308177401"/>
      <w:bookmarkStart w:id="428" w:name="_Toc516238348"/>
      <w:bookmarkStart w:id="429" w:name="_Toc56417760"/>
      <w:r w:rsidRPr="00F94007">
        <w:rPr>
          <w:rFonts w:ascii="Tahoma" w:hAnsi="Tahoma" w:cs="Tahoma"/>
          <w:bCs w:val="0"/>
          <w:iCs/>
          <w:szCs w:val="22"/>
          <w:lang w:val="el-GR"/>
        </w:rPr>
        <w:t>Πληροφοριακό Σύστημα</w:t>
      </w:r>
      <w:bookmarkEnd w:id="422"/>
      <w:bookmarkEnd w:id="423"/>
      <w:bookmarkEnd w:id="424"/>
      <w:bookmarkEnd w:id="425"/>
      <w:bookmarkEnd w:id="426"/>
      <w:bookmarkEnd w:id="427"/>
      <w:bookmarkEnd w:id="428"/>
      <w:bookmarkEnd w:id="429"/>
    </w:p>
    <w:p w14:paraId="046B35B6" w14:textId="77777777" w:rsidR="00E84959" w:rsidRPr="00F94007" w:rsidRDefault="00E84959" w:rsidP="00EB3381">
      <w:pPr>
        <w:pStyle w:val="4"/>
        <w:numPr>
          <w:ilvl w:val="1"/>
          <w:numId w:val="116"/>
        </w:numPr>
        <w:tabs>
          <w:tab w:val="left" w:pos="1134"/>
        </w:tabs>
        <w:rPr>
          <w:rFonts w:ascii="Tahoma" w:hAnsi="Tahoma" w:cs="Tahoma"/>
          <w:b w:val="0"/>
          <w:bCs w:val="0"/>
          <w:i/>
          <w:iCs/>
          <w:szCs w:val="22"/>
          <w:lang w:val="en-US"/>
        </w:rPr>
      </w:pPr>
      <w:bookmarkStart w:id="430" w:name="_Toc59595040"/>
      <w:bookmarkStart w:id="431" w:name="_Toc63254463"/>
      <w:bookmarkStart w:id="432" w:name="_Toc516238349"/>
      <w:bookmarkStart w:id="433" w:name="_Ref55581252"/>
      <w:bookmarkStart w:id="434" w:name="_Toc56417761"/>
      <w:bookmarkStart w:id="435" w:name="_Ref281861602"/>
      <w:bookmarkStart w:id="436" w:name="_Toc296503852"/>
      <w:bookmarkStart w:id="437" w:name="_Toc297727867"/>
      <w:bookmarkStart w:id="438" w:name="_Toc308006557"/>
      <w:bookmarkStart w:id="439" w:name="_Toc308007227"/>
      <w:bookmarkStart w:id="440" w:name="_Toc308177403"/>
      <w:r w:rsidRPr="00F94007">
        <w:rPr>
          <w:rFonts w:ascii="Tahoma" w:hAnsi="Tahoma" w:cs="Tahoma"/>
          <w:b w:val="0"/>
          <w:bCs w:val="0"/>
          <w:i/>
          <w:iCs/>
          <w:szCs w:val="22"/>
          <w:lang w:val="en-US"/>
        </w:rPr>
        <w:t>Έτοιμο Λογισμικ</w:t>
      </w:r>
      <w:bookmarkEnd w:id="430"/>
      <w:r w:rsidRPr="00F94007">
        <w:rPr>
          <w:rFonts w:ascii="Tahoma" w:hAnsi="Tahoma" w:cs="Tahoma"/>
          <w:b w:val="0"/>
          <w:bCs w:val="0"/>
          <w:i/>
          <w:iCs/>
          <w:szCs w:val="22"/>
          <w:lang w:val="en-US"/>
        </w:rPr>
        <w:t>ό</w:t>
      </w:r>
      <w:bookmarkEnd w:id="431"/>
      <w:bookmarkEnd w:id="432"/>
      <w:bookmarkEnd w:id="433"/>
      <w:bookmarkEnd w:id="434"/>
      <w:r w:rsidRPr="00F94007">
        <w:rPr>
          <w:rFonts w:ascii="Tahoma" w:hAnsi="Tahoma" w:cs="Tahoma"/>
          <w:b w:val="0"/>
          <w:bCs w:val="0"/>
          <w:i/>
          <w:iCs/>
          <w:szCs w:val="22"/>
          <w:lang w:val="en-US"/>
        </w:rPr>
        <w:t xml:space="preserve"> </w:t>
      </w:r>
      <w:bookmarkEnd w:id="435"/>
      <w:bookmarkEnd w:id="436"/>
      <w:bookmarkEnd w:id="437"/>
      <w:bookmarkEnd w:id="438"/>
      <w:bookmarkEnd w:id="439"/>
      <w:bookmarkEnd w:id="440"/>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
        <w:gridCol w:w="2948"/>
        <w:gridCol w:w="1129"/>
        <w:gridCol w:w="1427"/>
        <w:gridCol w:w="1223"/>
        <w:gridCol w:w="1226"/>
        <w:gridCol w:w="1223"/>
        <w:gridCol w:w="1374"/>
        <w:gridCol w:w="1091"/>
        <w:gridCol w:w="1097"/>
        <w:gridCol w:w="1267"/>
      </w:tblGrid>
      <w:tr w:rsidR="00E84959" w:rsidRPr="00E84959" w14:paraId="3A4FE846" w14:textId="77777777" w:rsidTr="004677AA">
        <w:trPr>
          <w:cantSplit/>
          <w:tblHeader/>
        </w:trPr>
        <w:tc>
          <w:tcPr>
            <w:tcW w:w="249" w:type="pct"/>
            <w:vMerge w:val="restart"/>
            <w:shd w:val="clear" w:color="auto" w:fill="E6E6E6"/>
            <w:vAlign w:val="center"/>
          </w:tcPr>
          <w:p w14:paraId="1FF83F8A"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Α/Α</w:t>
            </w:r>
          </w:p>
        </w:tc>
        <w:tc>
          <w:tcPr>
            <w:tcW w:w="1000" w:type="pct"/>
            <w:vMerge w:val="restart"/>
            <w:shd w:val="clear" w:color="auto" w:fill="E6E6E6"/>
            <w:vAlign w:val="center"/>
          </w:tcPr>
          <w:p w14:paraId="11AA625C"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ΠΕΡΙΓΡΑΦΗ</w:t>
            </w:r>
          </w:p>
        </w:tc>
        <w:tc>
          <w:tcPr>
            <w:tcW w:w="383" w:type="pct"/>
            <w:vMerge w:val="restart"/>
            <w:shd w:val="clear" w:color="auto" w:fill="E6E6E6"/>
            <w:vAlign w:val="center"/>
          </w:tcPr>
          <w:p w14:paraId="508C1300"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ΤΥΠΟΣ</w:t>
            </w:r>
          </w:p>
        </w:tc>
        <w:tc>
          <w:tcPr>
            <w:tcW w:w="484" w:type="pct"/>
            <w:vMerge w:val="restart"/>
            <w:shd w:val="clear" w:color="auto" w:fill="E6E6E6"/>
            <w:vAlign w:val="center"/>
          </w:tcPr>
          <w:p w14:paraId="28C1CDF4"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ΠΟΣΟΤΗΤΑ</w:t>
            </w:r>
          </w:p>
        </w:tc>
        <w:tc>
          <w:tcPr>
            <w:tcW w:w="831" w:type="pct"/>
            <w:gridSpan w:val="2"/>
            <w:shd w:val="clear" w:color="auto" w:fill="E6E6E6"/>
            <w:vAlign w:val="center"/>
          </w:tcPr>
          <w:p w14:paraId="2E06D326"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ΑΞΙΑ ΧΩΡΙΣ ΦΠΑ [€]</w:t>
            </w:r>
          </w:p>
        </w:tc>
        <w:tc>
          <w:tcPr>
            <w:tcW w:w="415" w:type="pct"/>
            <w:vMerge w:val="restart"/>
            <w:shd w:val="clear" w:color="auto" w:fill="E6E6E6"/>
            <w:vAlign w:val="center"/>
          </w:tcPr>
          <w:p w14:paraId="56DF138C"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ΦΠΑ [€]</w:t>
            </w:r>
          </w:p>
        </w:tc>
        <w:tc>
          <w:tcPr>
            <w:tcW w:w="466" w:type="pct"/>
            <w:vMerge w:val="restart"/>
            <w:shd w:val="clear" w:color="auto" w:fill="E6E6E6"/>
            <w:vAlign w:val="center"/>
          </w:tcPr>
          <w:p w14:paraId="46FDCB49"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 xml:space="preserve">ΣΥΝΟΛΙΚΗ ΑΞΙΑ </w:t>
            </w:r>
          </w:p>
          <w:p w14:paraId="116C78CD"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ΜΕ ΦΠΑ [€]</w:t>
            </w:r>
          </w:p>
        </w:tc>
        <w:tc>
          <w:tcPr>
            <w:tcW w:w="1172" w:type="pct"/>
            <w:gridSpan w:val="3"/>
            <w:shd w:val="clear" w:color="auto" w:fill="E6E6E6"/>
            <w:vAlign w:val="center"/>
          </w:tcPr>
          <w:p w14:paraId="09631CAE"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 ΚΟΣΤΟΣ ΣΥΝΤΗΡΗΣΗΣ ΧΩΡΙΣ ΦΠΑ [€]</w:t>
            </w:r>
          </w:p>
        </w:tc>
      </w:tr>
      <w:tr w:rsidR="00E84959" w:rsidRPr="00E84959" w14:paraId="3666A68D" w14:textId="77777777" w:rsidTr="004677AA">
        <w:trPr>
          <w:cantSplit/>
          <w:tblHeader/>
        </w:trPr>
        <w:tc>
          <w:tcPr>
            <w:tcW w:w="249" w:type="pct"/>
            <w:vMerge/>
            <w:shd w:val="clear" w:color="auto" w:fill="E6E6E6"/>
            <w:vAlign w:val="center"/>
          </w:tcPr>
          <w:p w14:paraId="268E8D96" w14:textId="77777777" w:rsidR="00E84959" w:rsidRPr="00E84959" w:rsidRDefault="00E84959" w:rsidP="00E84959">
            <w:pPr>
              <w:rPr>
                <w:rFonts w:ascii="Tahoma" w:hAnsi="Tahoma" w:cs="Tahoma"/>
                <w:iCs/>
                <w:sz w:val="18"/>
                <w:szCs w:val="18"/>
              </w:rPr>
            </w:pPr>
          </w:p>
        </w:tc>
        <w:tc>
          <w:tcPr>
            <w:tcW w:w="1000" w:type="pct"/>
            <w:vMerge/>
            <w:shd w:val="clear" w:color="auto" w:fill="E6E6E6"/>
            <w:vAlign w:val="center"/>
          </w:tcPr>
          <w:p w14:paraId="45DA8A42" w14:textId="77777777" w:rsidR="00E84959" w:rsidRPr="00E84959" w:rsidRDefault="00E84959" w:rsidP="00E84959">
            <w:pPr>
              <w:rPr>
                <w:rFonts w:ascii="Tahoma" w:hAnsi="Tahoma" w:cs="Tahoma"/>
                <w:iCs/>
                <w:sz w:val="18"/>
                <w:szCs w:val="18"/>
              </w:rPr>
            </w:pPr>
          </w:p>
        </w:tc>
        <w:tc>
          <w:tcPr>
            <w:tcW w:w="383" w:type="pct"/>
            <w:vMerge/>
            <w:shd w:val="clear" w:color="auto" w:fill="E6E6E6"/>
            <w:vAlign w:val="center"/>
          </w:tcPr>
          <w:p w14:paraId="6BF6ECDA" w14:textId="77777777" w:rsidR="00E84959" w:rsidRPr="00E84959" w:rsidRDefault="00E84959" w:rsidP="00E84959">
            <w:pPr>
              <w:rPr>
                <w:rFonts w:ascii="Tahoma" w:hAnsi="Tahoma" w:cs="Tahoma"/>
                <w:iCs/>
                <w:sz w:val="18"/>
                <w:szCs w:val="18"/>
              </w:rPr>
            </w:pPr>
          </w:p>
        </w:tc>
        <w:tc>
          <w:tcPr>
            <w:tcW w:w="484" w:type="pct"/>
            <w:vMerge/>
            <w:shd w:val="clear" w:color="auto" w:fill="E6E6E6"/>
            <w:vAlign w:val="center"/>
          </w:tcPr>
          <w:p w14:paraId="7AE95017" w14:textId="77777777" w:rsidR="00E84959" w:rsidRPr="00E84959" w:rsidRDefault="00E84959" w:rsidP="00E84959">
            <w:pPr>
              <w:rPr>
                <w:rFonts w:ascii="Tahoma" w:hAnsi="Tahoma" w:cs="Tahoma"/>
                <w:iCs/>
                <w:sz w:val="18"/>
                <w:szCs w:val="18"/>
              </w:rPr>
            </w:pPr>
          </w:p>
        </w:tc>
        <w:tc>
          <w:tcPr>
            <w:tcW w:w="415" w:type="pct"/>
            <w:shd w:val="clear" w:color="auto" w:fill="E6E6E6"/>
            <w:vAlign w:val="center"/>
          </w:tcPr>
          <w:p w14:paraId="63B28DF2"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ΤΙΜΗ</w:t>
            </w:r>
          </w:p>
          <w:p w14:paraId="53FC660A"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ΜΟΝΑΔΑΣ</w:t>
            </w:r>
          </w:p>
        </w:tc>
        <w:tc>
          <w:tcPr>
            <w:tcW w:w="416" w:type="pct"/>
            <w:shd w:val="clear" w:color="auto" w:fill="E6E6E6"/>
            <w:vAlign w:val="center"/>
          </w:tcPr>
          <w:p w14:paraId="14E36168"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ΣΥΝΟΛΟ</w:t>
            </w:r>
          </w:p>
        </w:tc>
        <w:tc>
          <w:tcPr>
            <w:tcW w:w="415" w:type="pct"/>
            <w:vMerge/>
            <w:shd w:val="clear" w:color="auto" w:fill="E6E6E6"/>
            <w:vAlign w:val="center"/>
          </w:tcPr>
          <w:p w14:paraId="721C891A" w14:textId="77777777" w:rsidR="00E84959" w:rsidRPr="00E84959" w:rsidRDefault="00E84959" w:rsidP="00E84959">
            <w:pPr>
              <w:rPr>
                <w:rFonts w:ascii="Tahoma" w:hAnsi="Tahoma" w:cs="Tahoma"/>
                <w:iCs/>
                <w:sz w:val="18"/>
                <w:szCs w:val="18"/>
              </w:rPr>
            </w:pPr>
          </w:p>
        </w:tc>
        <w:tc>
          <w:tcPr>
            <w:tcW w:w="466" w:type="pct"/>
            <w:vMerge/>
            <w:shd w:val="clear" w:color="auto" w:fill="E6E6E6"/>
            <w:vAlign w:val="center"/>
          </w:tcPr>
          <w:p w14:paraId="4BC49EBC" w14:textId="77777777" w:rsidR="00E84959" w:rsidRPr="00E84959" w:rsidRDefault="00E84959" w:rsidP="00E84959">
            <w:pPr>
              <w:rPr>
                <w:rFonts w:ascii="Tahoma" w:hAnsi="Tahoma" w:cs="Tahoma"/>
                <w:iCs/>
                <w:sz w:val="18"/>
                <w:szCs w:val="18"/>
              </w:rPr>
            </w:pPr>
          </w:p>
        </w:tc>
        <w:tc>
          <w:tcPr>
            <w:tcW w:w="370" w:type="pct"/>
            <w:shd w:val="clear" w:color="auto" w:fill="E6E6E6"/>
            <w:vAlign w:val="center"/>
          </w:tcPr>
          <w:p w14:paraId="510A688A"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1</w:t>
            </w:r>
            <w:r w:rsidRPr="00E84959">
              <w:rPr>
                <w:rFonts w:ascii="Tahoma" w:hAnsi="Tahoma" w:cs="Tahoma"/>
                <w:iCs/>
                <w:sz w:val="18"/>
                <w:szCs w:val="18"/>
                <w:vertAlign w:val="superscript"/>
              </w:rPr>
              <w:t>ο</w:t>
            </w:r>
            <w:r w:rsidRPr="00E84959">
              <w:rPr>
                <w:rFonts w:ascii="Tahoma" w:hAnsi="Tahoma" w:cs="Tahoma"/>
                <w:iCs/>
                <w:sz w:val="18"/>
                <w:szCs w:val="18"/>
              </w:rPr>
              <w:t xml:space="preserve"> έτος</w:t>
            </w:r>
          </w:p>
        </w:tc>
        <w:tc>
          <w:tcPr>
            <w:tcW w:w="372" w:type="pct"/>
            <w:shd w:val="clear" w:color="auto" w:fill="E6E6E6"/>
            <w:vAlign w:val="center"/>
          </w:tcPr>
          <w:p w14:paraId="17595299"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2</w:t>
            </w:r>
            <w:r w:rsidRPr="00E84959">
              <w:rPr>
                <w:rFonts w:ascii="Tahoma" w:hAnsi="Tahoma" w:cs="Tahoma"/>
                <w:iCs/>
                <w:sz w:val="18"/>
                <w:szCs w:val="18"/>
                <w:vertAlign w:val="superscript"/>
              </w:rPr>
              <w:t>ο</w:t>
            </w:r>
            <w:r w:rsidRPr="00E84959">
              <w:rPr>
                <w:rFonts w:ascii="Tahoma" w:hAnsi="Tahoma" w:cs="Tahoma"/>
                <w:iCs/>
                <w:sz w:val="18"/>
                <w:szCs w:val="18"/>
              </w:rPr>
              <w:t xml:space="preserve"> έτος</w:t>
            </w:r>
          </w:p>
        </w:tc>
        <w:tc>
          <w:tcPr>
            <w:tcW w:w="430" w:type="pct"/>
            <w:shd w:val="clear" w:color="auto" w:fill="E6E6E6"/>
            <w:vAlign w:val="center"/>
          </w:tcPr>
          <w:p w14:paraId="58C2709A"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3</w:t>
            </w:r>
            <w:r w:rsidRPr="00E84959">
              <w:rPr>
                <w:rFonts w:ascii="Tahoma" w:hAnsi="Tahoma" w:cs="Tahoma"/>
                <w:iCs/>
                <w:sz w:val="18"/>
                <w:szCs w:val="18"/>
                <w:vertAlign w:val="superscript"/>
              </w:rPr>
              <w:t>ο</w:t>
            </w:r>
            <w:r w:rsidRPr="00E84959">
              <w:rPr>
                <w:rFonts w:ascii="Tahoma" w:hAnsi="Tahoma" w:cs="Tahoma"/>
                <w:iCs/>
                <w:sz w:val="18"/>
                <w:szCs w:val="18"/>
              </w:rPr>
              <w:t xml:space="preserve"> έτος</w:t>
            </w:r>
          </w:p>
        </w:tc>
      </w:tr>
      <w:tr w:rsidR="00E84959" w:rsidRPr="00E84959" w14:paraId="18EC72D3" w14:textId="77777777" w:rsidTr="004677AA">
        <w:trPr>
          <w:trHeight w:val="340"/>
        </w:trPr>
        <w:tc>
          <w:tcPr>
            <w:tcW w:w="249" w:type="pct"/>
            <w:vAlign w:val="center"/>
          </w:tcPr>
          <w:p w14:paraId="1B104A90" w14:textId="77777777" w:rsidR="00E84959" w:rsidRPr="00F94007" w:rsidRDefault="00E84959" w:rsidP="00EB3381">
            <w:pPr>
              <w:numPr>
                <w:ilvl w:val="0"/>
                <w:numId w:val="80"/>
              </w:numPr>
              <w:rPr>
                <w:rFonts w:ascii="Tahoma" w:hAnsi="Tahoma" w:cs="Tahoma"/>
                <w:iCs/>
                <w:sz w:val="20"/>
                <w:szCs w:val="20"/>
              </w:rPr>
            </w:pPr>
          </w:p>
        </w:tc>
        <w:tc>
          <w:tcPr>
            <w:tcW w:w="1000" w:type="pct"/>
            <w:vAlign w:val="center"/>
          </w:tcPr>
          <w:p w14:paraId="5B0939E6" w14:textId="77777777" w:rsidR="00E84959" w:rsidRPr="00F94007" w:rsidRDefault="00E84959" w:rsidP="00E84959">
            <w:pPr>
              <w:rPr>
                <w:rFonts w:ascii="Tahoma" w:hAnsi="Tahoma" w:cs="Tahoma"/>
                <w:iCs/>
                <w:sz w:val="20"/>
                <w:szCs w:val="20"/>
                <w:lang w:val="el-GR"/>
              </w:rPr>
            </w:pPr>
            <w:r w:rsidRPr="00F94007">
              <w:rPr>
                <w:rFonts w:ascii="Tahoma" w:hAnsi="Tahoma" w:cs="Tahoma"/>
                <w:iCs/>
                <w:sz w:val="20"/>
                <w:szCs w:val="20"/>
              </w:rPr>
              <w:t>Λειτουργικ</w:t>
            </w:r>
            <w:r w:rsidRPr="00F94007">
              <w:rPr>
                <w:rFonts w:ascii="Tahoma" w:hAnsi="Tahoma" w:cs="Tahoma"/>
                <w:iCs/>
                <w:sz w:val="20"/>
                <w:szCs w:val="20"/>
                <w:lang w:val="el-GR"/>
              </w:rPr>
              <w:t>ά</w:t>
            </w:r>
            <w:r w:rsidRPr="00F94007">
              <w:rPr>
                <w:rFonts w:ascii="Tahoma" w:hAnsi="Tahoma" w:cs="Tahoma"/>
                <w:iCs/>
                <w:sz w:val="20"/>
                <w:szCs w:val="20"/>
              </w:rPr>
              <w:t xml:space="preserve"> Σ</w:t>
            </w:r>
            <w:r w:rsidRPr="00F94007">
              <w:rPr>
                <w:rFonts w:ascii="Tahoma" w:hAnsi="Tahoma" w:cs="Tahoma"/>
                <w:iCs/>
                <w:sz w:val="20"/>
                <w:szCs w:val="20"/>
                <w:lang w:val="el-GR"/>
              </w:rPr>
              <w:t xml:space="preserve">υστήματα </w:t>
            </w:r>
          </w:p>
        </w:tc>
        <w:tc>
          <w:tcPr>
            <w:tcW w:w="383" w:type="pct"/>
            <w:vAlign w:val="center"/>
          </w:tcPr>
          <w:p w14:paraId="0BFF0041" w14:textId="77777777" w:rsidR="00E84959" w:rsidRPr="00E84959" w:rsidRDefault="00E84959" w:rsidP="00E84959">
            <w:pPr>
              <w:rPr>
                <w:rFonts w:ascii="Tahoma" w:hAnsi="Tahoma" w:cs="Tahoma"/>
                <w:iCs/>
                <w:sz w:val="18"/>
                <w:szCs w:val="18"/>
              </w:rPr>
            </w:pPr>
          </w:p>
        </w:tc>
        <w:tc>
          <w:tcPr>
            <w:tcW w:w="484" w:type="pct"/>
            <w:vAlign w:val="center"/>
          </w:tcPr>
          <w:p w14:paraId="50B96CF8" w14:textId="77777777" w:rsidR="00E84959" w:rsidRPr="00E84959" w:rsidRDefault="00E84959" w:rsidP="00E84959">
            <w:pPr>
              <w:rPr>
                <w:rFonts w:ascii="Tahoma" w:hAnsi="Tahoma" w:cs="Tahoma"/>
                <w:iCs/>
                <w:sz w:val="18"/>
                <w:szCs w:val="18"/>
              </w:rPr>
            </w:pPr>
          </w:p>
        </w:tc>
        <w:tc>
          <w:tcPr>
            <w:tcW w:w="415" w:type="pct"/>
            <w:vAlign w:val="center"/>
          </w:tcPr>
          <w:p w14:paraId="74963823" w14:textId="77777777" w:rsidR="00E84959" w:rsidRPr="00E84959" w:rsidRDefault="00E84959" w:rsidP="00E84959">
            <w:pPr>
              <w:rPr>
                <w:rFonts w:ascii="Tahoma" w:hAnsi="Tahoma" w:cs="Tahoma"/>
                <w:iCs/>
                <w:sz w:val="18"/>
                <w:szCs w:val="18"/>
              </w:rPr>
            </w:pPr>
          </w:p>
        </w:tc>
        <w:tc>
          <w:tcPr>
            <w:tcW w:w="416" w:type="pct"/>
            <w:vAlign w:val="center"/>
          </w:tcPr>
          <w:p w14:paraId="41F492F2" w14:textId="77777777" w:rsidR="00E84959" w:rsidRPr="00E84959" w:rsidRDefault="00E84959" w:rsidP="00E84959">
            <w:pPr>
              <w:rPr>
                <w:rFonts w:ascii="Tahoma" w:hAnsi="Tahoma" w:cs="Tahoma"/>
                <w:iCs/>
                <w:sz w:val="18"/>
                <w:szCs w:val="18"/>
              </w:rPr>
            </w:pPr>
          </w:p>
        </w:tc>
        <w:tc>
          <w:tcPr>
            <w:tcW w:w="415" w:type="pct"/>
            <w:vAlign w:val="center"/>
          </w:tcPr>
          <w:p w14:paraId="5EB62E0C" w14:textId="77777777" w:rsidR="00E84959" w:rsidRPr="00E84959" w:rsidRDefault="00E84959" w:rsidP="00E84959">
            <w:pPr>
              <w:rPr>
                <w:rFonts w:ascii="Tahoma" w:hAnsi="Tahoma" w:cs="Tahoma"/>
                <w:iCs/>
                <w:sz w:val="18"/>
                <w:szCs w:val="18"/>
              </w:rPr>
            </w:pPr>
          </w:p>
        </w:tc>
        <w:tc>
          <w:tcPr>
            <w:tcW w:w="466" w:type="pct"/>
            <w:vAlign w:val="center"/>
          </w:tcPr>
          <w:p w14:paraId="0E115DED" w14:textId="77777777" w:rsidR="00E84959" w:rsidRPr="00E84959" w:rsidRDefault="00E84959" w:rsidP="00E84959">
            <w:pPr>
              <w:rPr>
                <w:rFonts w:ascii="Tahoma" w:hAnsi="Tahoma" w:cs="Tahoma"/>
                <w:iCs/>
                <w:sz w:val="18"/>
                <w:szCs w:val="18"/>
              </w:rPr>
            </w:pPr>
          </w:p>
        </w:tc>
        <w:tc>
          <w:tcPr>
            <w:tcW w:w="370" w:type="pct"/>
            <w:vAlign w:val="center"/>
          </w:tcPr>
          <w:p w14:paraId="4B4CFF39" w14:textId="77777777" w:rsidR="00E84959" w:rsidRPr="00E84959" w:rsidRDefault="00E84959" w:rsidP="00E84959">
            <w:pPr>
              <w:rPr>
                <w:rFonts w:ascii="Tahoma" w:hAnsi="Tahoma" w:cs="Tahoma"/>
                <w:iCs/>
                <w:sz w:val="18"/>
                <w:szCs w:val="18"/>
              </w:rPr>
            </w:pPr>
          </w:p>
        </w:tc>
        <w:tc>
          <w:tcPr>
            <w:tcW w:w="372" w:type="pct"/>
            <w:shd w:val="clear" w:color="auto" w:fill="auto"/>
            <w:vAlign w:val="center"/>
          </w:tcPr>
          <w:p w14:paraId="63E81B66" w14:textId="77777777" w:rsidR="00E84959" w:rsidRPr="00E84959" w:rsidRDefault="00E84959" w:rsidP="00E84959">
            <w:pPr>
              <w:rPr>
                <w:rFonts w:ascii="Tahoma" w:hAnsi="Tahoma" w:cs="Tahoma"/>
                <w:iCs/>
                <w:sz w:val="18"/>
                <w:szCs w:val="18"/>
              </w:rPr>
            </w:pPr>
          </w:p>
        </w:tc>
        <w:tc>
          <w:tcPr>
            <w:tcW w:w="430" w:type="pct"/>
            <w:shd w:val="clear" w:color="auto" w:fill="auto"/>
            <w:vAlign w:val="center"/>
          </w:tcPr>
          <w:p w14:paraId="5A701542" w14:textId="77777777" w:rsidR="00E84959" w:rsidRPr="00E84959" w:rsidRDefault="00E84959" w:rsidP="00E84959">
            <w:pPr>
              <w:rPr>
                <w:rFonts w:ascii="Tahoma" w:hAnsi="Tahoma" w:cs="Tahoma"/>
                <w:iCs/>
                <w:sz w:val="18"/>
                <w:szCs w:val="18"/>
              </w:rPr>
            </w:pPr>
          </w:p>
        </w:tc>
      </w:tr>
      <w:tr w:rsidR="00E84959" w:rsidRPr="00E84959" w14:paraId="55BF90B6" w14:textId="77777777" w:rsidTr="004677AA">
        <w:trPr>
          <w:trHeight w:val="340"/>
        </w:trPr>
        <w:tc>
          <w:tcPr>
            <w:tcW w:w="249" w:type="pct"/>
            <w:vAlign w:val="center"/>
          </w:tcPr>
          <w:p w14:paraId="41FDC711" w14:textId="77777777" w:rsidR="00E84959" w:rsidRPr="00F94007" w:rsidRDefault="00E84959" w:rsidP="00EB3381">
            <w:pPr>
              <w:numPr>
                <w:ilvl w:val="0"/>
                <w:numId w:val="80"/>
              </w:numPr>
              <w:rPr>
                <w:rFonts w:ascii="Tahoma" w:hAnsi="Tahoma" w:cs="Tahoma"/>
                <w:iCs/>
                <w:sz w:val="20"/>
                <w:szCs w:val="20"/>
              </w:rPr>
            </w:pPr>
          </w:p>
        </w:tc>
        <w:tc>
          <w:tcPr>
            <w:tcW w:w="1000" w:type="pct"/>
            <w:vAlign w:val="center"/>
          </w:tcPr>
          <w:p w14:paraId="3FCABCC7" w14:textId="77777777" w:rsidR="00E84959" w:rsidRPr="00F94007" w:rsidRDefault="00E84959" w:rsidP="00E84959">
            <w:pPr>
              <w:rPr>
                <w:rFonts w:ascii="Tahoma" w:hAnsi="Tahoma" w:cs="Tahoma"/>
                <w:iCs/>
                <w:sz w:val="20"/>
                <w:szCs w:val="20"/>
                <w:lang w:val="el-GR"/>
              </w:rPr>
            </w:pPr>
            <w:r w:rsidRPr="00F94007">
              <w:rPr>
                <w:rFonts w:ascii="Tahoma" w:hAnsi="Tahoma" w:cs="Tahoma"/>
                <w:iCs/>
                <w:sz w:val="20"/>
                <w:szCs w:val="20"/>
                <w:lang w:val="el-GR"/>
              </w:rPr>
              <w:t>Λογισμικό Βάσεων Δεδομένων (</w:t>
            </w:r>
            <w:r w:rsidRPr="00F94007">
              <w:rPr>
                <w:rFonts w:ascii="Tahoma" w:hAnsi="Tahoma" w:cs="Tahoma"/>
                <w:iCs/>
                <w:sz w:val="20"/>
                <w:szCs w:val="20"/>
              </w:rPr>
              <w:t>RDBMS</w:t>
            </w:r>
            <w:r w:rsidRPr="00F94007">
              <w:rPr>
                <w:rFonts w:ascii="Tahoma" w:hAnsi="Tahoma" w:cs="Tahoma"/>
                <w:iCs/>
                <w:sz w:val="20"/>
                <w:szCs w:val="20"/>
                <w:lang w:val="el-GR"/>
              </w:rPr>
              <w:t>)</w:t>
            </w:r>
          </w:p>
        </w:tc>
        <w:tc>
          <w:tcPr>
            <w:tcW w:w="383" w:type="pct"/>
            <w:vAlign w:val="center"/>
          </w:tcPr>
          <w:p w14:paraId="5FB903D2" w14:textId="77777777" w:rsidR="00E84959" w:rsidRPr="00E84959" w:rsidRDefault="00E84959" w:rsidP="00E84959">
            <w:pPr>
              <w:rPr>
                <w:rFonts w:ascii="Tahoma" w:hAnsi="Tahoma" w:cs="Tahoma"/>
                <w:iCs/>
                <w:sz w:val="18"/>
                <w:szCs w:val="18"/>
                <w:lang w:val="el-GR"/>
              </w:rPr>
            </w:pPr>
          </w:p>
        </w:tc>
        <w:tc>
          <w:tcPr>
            <w:tcW w:w="484" w:type="pct"/>
            <w:vAlign w:val="center"/>
          </w:tcPr>
          <w:p w14:paraId="57D46DD9" w14:textId="77777777" w:rsidR="00E84959" w:rsidRPr="00E84959" w:rsidRDefault="00E84959" w:rsidP="00E84959">
            <w:pPr>
              <w:rPr>
                <w:rFonts w:ascii="Tahoma" w:hAnsi="Tahoma" w:cs="Tahoma"/>
                <w:iCs/>
                <w:sz w:val="18"/>
                <w:szCs w:val="18"/>
                <w:lang w:val="el-GR"/>
              </w:rPr>
            </w:pPr>
          </w:p>
        </w:tc>
        <w:tc>
          <w:tcPr>
            <w:tcW w:w="415" w:type="pct"/>
            <w:vAlign w:val="center"/>
          </w:tcPr>
          <w:p w14:paraId="0B870084" w14:textId="77777777" w:rsidR="00E84959" w:rsidRPr="00E84959" w:rsidRDefault="00E84959" w:rsidP="00E84959">
            <w:pPr>
              <w:rPr>
                <w:rFonts w:ascii="Tahoma" w:hAnsi="Tahoma" w:cs="Tahoma"/>
                <w:iCs/>
                <w:sz w:val="18"/>
                <w:szCs w:val="18"/>
                <w:lang w:val="el-GR"/>
              </w:rPr>
            </w:pPr>
          </w:p>
        </w:tc>
        <w:tc>
          <w:tcPr>
            <w:tcW w:w="416" w:type="pct"/>
            <w:vAlign w:val="center"/>
          </w:tcPr>
          <w:p w14:paraId="552B83E5" w14:textId="77777777" w:rsidR="00E84959" w:rsidRPr="00E84959" w:rsidRDefault="00E84959" w:rsidP="00E84959">
            <w:pPr>
              <w:rPr>
                <w:rFonts w:ascii="Tahoma" w:hAnsi="Tahoma" w:cs="Tahoma"/>
                <w:iCs/>
                <w:sz w:val="18"/>
                <w:szCs w:val="18"/>
                <w:lang w:val="el-GR"/>
              </w:rPr>
            </w:pPr>
          </w:p>
        </w:tc>
        <w:tc>
          <w:tcPr>
            <w:tcW w:w="415" w:type="pct"/>
            <w:vAlign w:val="center"/>
          </w:tcPr>
          <w:p w14:paraId="016FCE06" w14:textId="77777777" w:rsidR="00E84959" w:rsidRPr="00E84959" w:rsidRDefault="00E84959" w:rsidP="00E84959">
            <w:pPr>
              <w:rPr>
                <w:rFonts w:ascii="Tahoma" w:hAnsi="Tahoma" w:cs="Tahoma"/>
                <w:iCs/>
                <w:sz w:val="18"/>
                <w:szCs w:val="18"/>
                <w:lang w:val="el-GR"/>
              </w:rPr>
            </w:pPr>
          </w:p>
        </w:tc>
        <w:tc>
          <w:tcPr>
            <w:tcW w:w="466" w:type="pct"/>
            <w:vAlign w:val="center"/>
          </w:tcPr>
          <w:p w14:paraId="393F69E3" w14:textId="77777777" w:rsidR="00E84959" w:rsidRPr="00E84959" w:rsidRDefault="00E84959" w:rsidP="00E84959">
            <w:pPr>
              <w:rPr>
                <w:rFonts w:ascii="Tahoma" w:hAnsi="Tahoma" w:cs="Tahoma"/>
                <w:iCs/>
                <w:sz w:val="18"/>
                <w:szCs w:val="18"/>
                <w:lang w:val="el-GR"/>
              </w:rPr>
            </w:pPr>
          </w:p>
        </w:tc>
        <w:tc>
          <w:tcPr>
            <w:tcW w:w="370" w:type="pct"/>
            <w:vAlign w:val="center"/>
          </w:tcPr>
          <w:p w14:paraId="50CDFBA9" w14:textId="77777777" w:rsidR="00E84959" w:rsidRPr="00E84959" w:rsidRDefault="00E84959" w:rsidP="00E84959">
            <w:pPr>
              <w:rPr>
                <w:rFonts w:ascii="Tahoma" w:hAnsi="Tahoma" w:cs="Tahoma"/>
                <w:iCs/>
                <w:sz w:val="18"/>
                <w:szCs w:val="18"/>
                <w:lang w:val="el-GR"/>
              </w:rPr>
            </w:pPr>
          </w:p>
        </w:tc>
        <w:tc>
          <w:tcPr>
            <w:tcW w:w="372" w:type="pct"/>
            <w:shd w:val="clear" w:color="auto" w:fill="auto"/>
            <w:vAlign w:val="center"/>
          </w:tcPr>
          <w:p w14:paraId="093C71AB" w14:textId="77777777" w:rsidR="00E84959" w:rsidRPr="00E84959" w:rsidRDefault="00E84959" w:rsidP="00E84959">
            <w:pPr>
              <w:rPr>
                <w:rFonts w:ascii="Tahoma" w:hAnsi="Tahoma" w:cs="Tahoma"/>
                <w:iCs/>
                <w:sz w:val="18"/>
                <w:szCs w:val="18"/>
                <w:lang w:val="el-GR"/>
              </w:rPr>
            </w:pPr>
          </w:p>
        </w:tc>
        <w:tc>
          <w:tcPr>
            <w:tcW w:w="430" w:type="pct"/>
            <w:shd w:val="clear" w:color="auto" w:fill="auto"/>
            <w:vAlign w:val="center"/>
          </w:tcPr>
          <w:p w14:paraId="6EE1567B" w14:textId="77777777" w:rsidR="00E84959" w:rsidRPr="00E84959" w:rsidRDefault="00E84959" w:rsidP="00E84959">
            <w:pPr>
              <w:rPr>
                <w:rFonts w:ascii="Tahoma" w:hAnsi="Tahoma" w:cs="Tahoma"/>
                <w:iCs/>
                <w:sz w:val="18"/>
                <w:szCs w:val="18"/>
                <w:lang w:val="el-GR"/>
              </w:rPr>
            </w:pPr>
          </w:p>
        </w:tc>
      </w:tr>
      <w:tr w:rsidR="00E84959" w:rsidRPr="00E84959" w14:paraId="5E6EA3F3" w14:textId="77777777" w:rsidTr="004677AA">
        <w:trPr>
          <w:trHeight w:val="340"/>
        </w:trPr>
        <w:tc>
          <w:tcPr>
            <w:tcW w:w="249" w:type="pct"/>
            <w:vAlign w:val="center"/>
          </w:tcPr>
          <w:p w14:paraId="311F82D7" w14:textId="77777777" w:rsidR="00E84959" w:rsidRPr="00F94007" w:rsidRDefault="00E84959" w:rsidP="00EB3381">
            <w:pPr>
              <w:numPr>
                <w:ilvl w:val="0"/>
                <w:numId w:val="80"/>
              </w:numPr>
              <w:rPr>
                <w:rFonts w:ascii="Tahoma" w:hAnsi="Tahoma" w:cs="Tahoma"/>
                <w:iCs/>
                <w:sz w:val="20"/>
                <w:szCs w:val="20"/>
              </w:rPr>
            </w:pPr>
          </w:p>
        </w:tc>
        <w:tc>
          <w:tcPr>
            <w:tcW w:w="1000" w:type="pct"/>
            <w:vAlign w:val="center"/>
          </w:tcPr>
          <w:p w14:paraId="20EB3B16" w14:textId="7B62F945" w:rsidR="00E84959" w:rsidRPr="00F94007" w:rsidRDefault="00E84959" w:rsidP="00E84959">
            <w:pPr>
              <w:jc w:val="left"/>
              <w:rPr>
                <w:rFonts w:ascii="Tahoma" w:hAnsi="Tahoma" w:cs="Tahoma"/>
                <w:iCs/>
                <w:sz w:val="20"/>
                <w:szCs w:val="20"/>
                <w:lang w:val="el-GR"/>
              </w:rPr>
            </w:pPr>
            <w:r w:rsidRPr="00F94007">
              <w:rPr>
                <w:rFonts w:ascii="Tahoma" w:hAnsi="Tahoma" w:cs="Tahoma"/>
                <w:iCs/>
                <w:sz w:val="20"/>
                <w:szCs w:val="20"/>
              </w:rPr>
              <w:t>Λογισμικό Web-Application Server</w:t>
            </w:r>
            <w:r w:rsidRPr="00F94007">
              <w:rPr>
                <w:rFonts w:ascii="Tahoma" w:hAnsi="Tahoma" w:cs="Tahoma"/>
                <w:iCs/>
                <w:sz w:val="20"/>
                <w:szCs w:val="20"/>
                <w:lang w:val="en-US"/>
              </w:rPr>
              <w:t>s</w:t>
            </w:r>
          </w:p>
        </w:tc>
        <w:tc>
          <w:tcPr>
            <w:tcW w:w="383" w:type="pct"/>
            <w:vAlign w:val="center"/>
          </w:tcPr>
          <w:p w14:paraId="7B4691AE" w14:textId="77777777" w:rsidR="00E84959" w:rsidRPr="00E84959" w:rsidRDefault="00E84959" w:rsidP="00E84959">
            <w:pPr>
              <w:rPr>
                <w:rFonts w:ascii="Tahoma" w:hAnsi="Tahoma" w:cs="Tahoma"/>
                <w:iCs/>
                <w:sz w:val="18"/>
                <w:szCs w:val="18"/>
              </w:rPr>
            </w:pPr>
          </w:p>
        </w:tc>
        <w:tc>
          <w:tcPr>
            <w:tcW w:w="484" w:type="pct"/>
            <w:vAlign w:val="center"/>
          </w:tcPr>
          <w:p w14:paraId="5D4FC67B" w14:textId="77777777" w:rsidR="00E84959" w:rsidRPr="00E84959" w:rsidRDefault="00E84959" w:rsidP="00E84959">
            <w:pPr>
              <w:rPr>
                <w:rFonts w:ascii="Tahoma" w:hAnsi="Tahoma" w:cs="Tahoma"/>
                <w:iCs/>
                <w:sz w:val="18"/>
                <w:szCs w:val="18"/>
              </w:rPr>
            </w:pPr>
          </w:p>
        </w:tc>
        <w:tc>
          <w:tcPr>
            <w:tcW w:w="415" w:type="pct"/>
            <w:vAlign w:val="center"/>
          </w:tcPr>
          <w:p w14:paraId="587E49B4" w14:textId="77777777" w:rsidR="00E84959" w:rsidRPr="00E84959" w:rsidRDefault="00E84959" w:rsidP="00E84959">
            <w:pPr>
              <w:rPr>
                <w:rFonts w:ascii="Tahoma" w:hAnsi="Tahoma" w:cs="Tahoma"/>
                <w:iCs/>
                <w:sz w:val="18"/>
                <w:szCs w:val="18"/>
              </w:rPr>
            </w:pPr>
          </w:p>
        </w:tc>
        <w:tc>
          <w:tcPr>
            <w:tcW w:w="416" w:type="pct"/>
            <w:vAlign w:val="center"/>
          </w:tcPr>
          <w:p w14:paraId="7FDE633E" w14:textId="77777777" w:rsidR="00E84959" w:rsidRPr="00E84959" w:rsidRDefault="00E84959" w:rsidP="00E84959">
            <w:pPr>
              <w:rPr>
                <w:rFonts w:ascii="Tahoma" w:hAnsi="Tahoma" w:cs="Tahoma"/>
                <w:iCs/>
                <w:sz w:val="18"/>
                <w:szCs w:val="18"/>
              </w:rPr>
            </w:pPr>
          </w:p>
        </w:tc>
        <w:tc>
          <w:tcPr>
            <w:tcW w:w="415" w:type="pct"/>
            <w:vAlign w:val="center"/>
          </w:tcPr>
          <w:p w14:paraId="11922E19" w14:textId="77777777" w:rsidR="00E84959" w:rsidRPr="00E84959" w:rsidRDefault="00E84959" w:rsidP="00E84959">
            <w:pPr>
              <w:rPr>
                <w:rFonts w:ascii="Tahoma" w:hAnsi="Tahoma" w:cs="Tahoma"/>
                <w:iCs/>
                <w:sz w:val="18"/>
                <w:szCs w:val="18"/>
              </w:rPr>
            </w:pPr>
          </w:p>
        </w:tc>
        <w:tc>
          <w:tcPr>
            <w:tcW w:w="466" w:type="pct"/>
            <w:vAlign w:val="center"/>
          </w:tcPr>
          <w:p w14:paraId="2FFF3034" w14:textId="77777777" w:rsidR="00E84959" w:rsidRPr="00E84959" w:rsidRDefault="00E84959" w:rsidP="00E84959">
            <w:pPr>
              <w:rPr>
                <w:rFonts w:ascii="Tahoma" w:hAnsi="Tahoma" w:cs="Tahoma"/>
                <w:iCs/>
                <w:sz w:val="18"/>
                <w:szCs w:val="18"/>
              </w:rPr>
            </w:pPr>
          </w:p>
        </w:tc>
        <w:tc>
          <w:tcPr>
            <w:tcW w:w="370" w:type="pct"/>
            <w:vAlign w:val="center"/>
          </w:tcPr>
          <w:p w14:paraId="6BE8FA6D" w14:textId="77777777" w:rsidR="00E84959" w:rsidRPr="00E84959" w:rsidRDefault="00E84959" w:rsidP="00E84959">
            <w:pPr>
              <w:rPr>
                <w:rFonts w:ascii="Tahoma" w:hAnsi="Tahoma" w:cs="Tahoma"/>
                <w:iCs/>
                <w:sz w:val="18"/>
                <w:szCs w:val="18"/>
              </w:rPr>
            </w:pPr>
          </w:p>
        </w:tc>
        <w:tc>
          <w:tcPr>
            <w:tcW w:w="372" w:type="pct"/>
            <w:shd w:val="clear" w:color="auto" w:fill="auto"/>
            <w:vAlign w:val="center"/>
          </w:tcPr>
          <w:p w14:paraId="63DC28FF" w14:textId="77777777" w:rsidR="00E84959" w:rsidRPr="00E84959" w:rsidRDefault="00E84959" w:rsidP="00E84959">
            <w:pPr>
              <w:rPr>
                <w:rFonts w:ascii="Tahoma" w:hAnsi="Tahoma" w:cs="Tahoma"/>
                <w:iCs/>
                <w:sz w:val="18"/>
                <w:szCs w:val="18"/>
              </w:rPr>
            </w:pPr>
          </w:p>
        </w:tc>
        <w:tc>
          <w:tcPr>
            <w:tcW w:w="430" w:type="pct"/>
            <w:shd w:val="clear" w:color="auto" w:fill="auto"/>
            <w:vAlign w:val="center"/>
          </w:tcPr>
          <w:p w14:paraId="101DB327" w14:textId="77777777" w:rsidR="00E84959" w:rsidRPr="00E84959" w:rsidRDefault="00E84959" w:rsidP="00E84959">
            <w:pPr>
              <w:rPr>
                <w:rFonts w:ascii="Tahoma" w:hAnsi="Tahoma" w:cs="Tahoma"/>
                <w:iCs/>
                <w:sz w:val="18"/>
                <w:szCs w:val="18"/>
              </w:rPr>
            </w:pPr>
          </w:p>
        </w:tc>
      </w:tr>
      <w:tr w:rsidR="00E84959" w:rsidRPr="00E84959" w14:paraId="437DA741" w14:textId="77777777" w:rsidTr="004677AA">
        <w:trPr>
          <w:trHeight w:val="340"/>
        </w:trPr>
        <w:tc>
          <w:tcPr>
            <w:tcW w:w="249" w:type="pct"/>
            <w:vAlign w:val="center"/>
          </w:tcPr>
          <w:p w14:paraId="559497BD" w14:textId="77777777" w:rsidR="00E84959" w:rsidRPr="00F94007" w:rsidRDefault="00E84959" w:rsidP="00EB3381">
            <w:pPr>
              <w:numPr>
                <w:ilvl w:val="0"/>
                <w:numId w:val="80"/>
              </w:numPr>
              <w:rPr>
                <w:rFonts w:ascii="Tahoma" w:hAnsi="Tahoma" w:cs="Tahoma"/>
                <w:iCs/>
                <w:sz w:val="20"/>
                <w:szCs w:val="20"/>
              </w:rPr>
            </w:pPr>
          </w:p>
        </w:tc>
        <w:tc>
          <w:tcPr>
            <w:tcW w:w="1000" w:type="pct"/>
            <w:vAlign w:val="center"/>
          </w:tcPr>
          <w:p w14:paraId="408E0E2B" w14:textId="267B9881" w:rsidR="00E84959" w:rsidRPr="00F94007" w:rsidRDefault="00301889" w:rsidP="00E84959">
            <w:pPr>
              <w:rPr>
                <w:rFonts w:ascii="Tahoma" w:hAnsi="Tahoma" w:cs="Tahoma"/>
                <w:iCs/>
                <w:sz w:val="20"/>
                <w:szCs w:val="20"/>
                <w:lang w:val="en-US"/>
              </w:rPr>
            </w:pPr>
            <w:r w:rsidRPr="00F94007">
              <w:rPr>
                <w:rFonts w:ascii="Tahoma" w:hAnsi="Tahoma" w:cs="Tahoma"/>
                <w:iCs/>
                <w:sz w:val="20"/>
                <w:szCs w:val="20"/>
                <w:lang w:val="en-US"/>
              </w:rPr>
              <w:t>VDI – Virtual Desktop Interface</w:t>
            </w:r>
          </w:p>
        </w:tc>
        <w:tc>
          <w:tcPr>
            <w:tcW w:w="383" w:type="pct"/>
            <w:vAlign w:val="center"/>
          </w:tcPr>
          <w:p w14:paraId="24C25FAA" w14:textId="77777777" w:rsidR="00E84959" w:rsidRPr="00E84959" w:rsidRDefault="00E84959" w:rsidP="00E84959">
            <w:pPr>
              <w:rPr>
                <w:rFonts w:ascii="Tahoma" w:hAnsi="Tahoma" w:cs="Tahoma"/>
                <w:iCs/>
                <w:sz w:val="18"/>
                <w:szCs w:val="18"/>
              </w:rPr>
            </w:pPr>
          </w:p>
        </w:tc>
        <w:tc>
          <w:tcPr>
            <w:tcW w:w="484" w:type="pct"/>
            <w:vAlign w:val="center"/>
          </w:tcPr>
          <w:p w14:paraId="4FDCC0A4" w14:textId="77777777" w:rsidR="00E84959" w:rsidRPr="00E84959" w:rsidRDefault="00E84959" w:rsidP="00E84959">
            <w:pPr>
              <w:rPr>
                <w:rFonts w:ascii="Tahoma" w:hAnsi="Tahoma" w:cs="Tahoma"/>
                <w:iCs/>
                <w:sz w:val="18"/>
                <w:szCs w:val="18"/>
              </w:rPr>
            </w:pPr>
          </w:p>
        </w:tc>
        <w:tc>
          <w:tcPr>
            <w:tcW w:w="415" w:type="pct"/>
            <w:vAlign w:val="center"/>
          </w:tcPr>
          <w:p w14:paraId="62D74325" w14:textId="77777777" w:rsidR="00E84959" w:rsidRPr="00E84959" w:rsidRDefault="00E84959" w:rsidP="00E84959">
            <w:pPr>
              <w:rPr>
                <w:rFonts w:ascii="Tahoma" w:hAnsi="Tahoma" w:cs="Tahoma"/>
                <w:iCs/>
                <w:sz w:val="18"/>
                <w:szCs w:val="18"/>
              </w:rPr>
            </w:pPr>
          </w:p>
        </w:tc>
        <w:tc>
          <w:tcPr>
            <w:tcW w:w="416" w:type="pct"/>
            <w:vAlign w:val="center"/>
          </w:tcPr>
          <w:p w14:paraId="7737CE09" w14:textId="77777777" w:rsidR="00E84959" w:rsidRPr="00E84959" w:rsidRDefault="00E84959" w:rsidP="00E84959">
            <w:pPr>
              <w:rPr>
                <w:rFonts w:ascii="Tahoma" w:hAnsi="Tahoma" w:cs="Tahoma"/>
                <w:iCs/>
                <w:sz w:val="18"/>
                <w:szCs w:val="18"/>
              </w:rPr>
            </w:pPr>
          </w:p>
        </w:tc>
        <w:tc>
          <w:tcPr>
            <w:tcW w:w="415" w:type="pct"/>
            <w:vAlign w:val="center"/>
          </w:tcPr>
          <w:p w14:paraId="32E8292E" w14:textId="77777777" w:rsidR="00E84959" w:rsidRPr="00E84959" w:rsidRDefault="00E84959" w:rsidP="00E84959">
            <w:pPr>
              <w:rPr>
                <w:rFonts w:ascii="Tahoma" w:hAnsi="Tahoma" w:cs="Tahoma"/>
                <w:iCs/>
                <w:sz w:val="18"/>
                <w:szCs w:val="18"/>
              </w:rPr>
            </w:pPr>
          </w:p>
        </w:tc>
        <w:tc>
          <w:tcPr>
            <w:tcW w:w="466" w:type="pct"/>
            <w:vAlign w:val="center"/>
          </w:tcPr>
          <w:p w14:paraId="0F809192" w14:textId="77777777" w:rsidR="00E84959" w:rsidRPr="00E84959" w:rsidRDefault="00E84959" w:rsidP="00E84959">
            <w:pPr>
              <w:rPr>
                <w:rFonts w:ascii="Tahoma" w:hAnsi="Tahoma" w:cs="Tahoma"/>
                <w:iCs/>
                <w:sz w:val="18"/>
                <w:szCs w:val="18"/>
              </w:rPr>
            </w:pPr>
          </w:p>
        </w:tc>
        <w:tc>
          <w:tcPr>
            <w:tcW w:w="370" w:type="pct"/>
            <w:vAlign w:val="center"/>
          </w:tcPr>
          <w:p w14:paraId="525D48EF" w14:textId="77777777" w:rsidR="00E84959" w:rsidRPr="00E84959" w:rsidRDefault="00E84959" w:rsidP="00E84959">
            <w:pPr>
              <w:rPr>
                <w:rFonts w:ascii="Tahoma" w:hAnsi="Tahoma" w:cs="Tahoma"/>
                <w:iCs/>
                <w:sz w:val="18"/>
                <w:szCs w:val="18"/>
              </w:rPr>
            </w:pPr>
          </w:p>
        </w:tc>
        <w:tc>
          <w:tcPr>
            <w:tcW w:w="372" w:type="pct"/>
            <w:shd w:val="clear" w:color="auto" w:fill="auto"/>
            <w:vAlign w:val="center"/>
          </w:tcPr>
          <w:p w14:paraId="5FC3C9D2" w14:textId="77777777" w:rsidR="00E84959" w:rsidRPr="00E84959" w:rsidRDefault="00E84959" w:rsidP="00E84959">
            <w:pPr>
              <w:rPr>
                <w:rFonts w:ascii="Tahoma" w:hAnsi="Tahoma" w:cs="Tahoma"/>
                <w:iCs/>
                <w:sz w:val="18"/>
                <w:szCs w:val="18"/>
              </w:rPr>
            </w:pPr>
          </w:p>
        </w:tc>
        <w:tc>
          <w:tcPr>
            <w:tcW w:w="430" w:type="pct"/>
            <w:shd w:val="clear" w:color="auto" w:fill="auto"/>
            <w:vAlign w:val="center"/>
          </w:tcPr>
          <w:p w14:paraId="752264B0" w14:textId="77777777" w:rsidR="00E84959" w:rsidRPr="00E84959" w:rsidRDefault="00E84959" w:rsidP="00E84959">
            <w:pPr>
              <w:rPr>
                <w:rFonts w:ascii="Tahoma" w:hAnsi="Tahoma" w:cs="Tahoma"/>
                <w:iCs/>
                <w:sz w:val="18"/>
                <w:szCs w:val="18"/>
              </w:rPr>
            </w:pPr>
          </w:p>
        </w:tc>
      </w:tr>
      <w:tr w:rsidR="00E84959" w:rsidRPr="00E84959" w14:paraId="45ED95E1" w14:textId="77777777" w:rsidTr="004677AA">
        <w:trPr>
          <w:trHeight w:val="340"/>
        </w:trPr>
        <w:tc>
          <w:tcPr>
            <w:tcW w:w="249" w:type="pct"/>
            <w:vAlign w:val="center"/>
          </w:tcPr>
          <w:p w14:paraId="767E3170" w14:textId="77777777" w:rsidR="00E84959" w:rsidRPr="00F94007" w:rsidRDefault="00E84959" w:rsidP="00E84959">
            <w:pPr>
              <w:rPr>
                <w:rFonts w:ascii="Tahoma" w:hAnsi="Tahoma" w:cs="Tahoma"/>
                <w:iCs/>
                <w:sz w:val="20"/>
                <w:szCs w:val="20"/>
              </w:rPr>
            </w:pPr>
            <w:r w:rsidRPr="00F94007">
              <w:rPr>
                <w:rFonts w:ascii="Tahoma" w:hAnsi="Tahoma" w:cs="Tahoma"/>
                <w:iCs/>
                <w:sz w:val="20"/>
                <w:szCs w:val="20"/>
              </w:rPr>
              <w:t>…</w:t>
            </w:r>
          </w:p>
        </w:tc>
        <w:tc>
          <w:tcPr>
            <w:tcW w:w="1000" w:type="pct"/>
            <w:vAlign w:val="center"/>
          </w:tcPr>
          <w:p w14:paraId="623B8C26" w14:textId="77777777" w:rsidR="00E84959" w:rsidRPr="00F94007" w:rsidRDefault="00E84959" w:rsidP="00E84959">
            <w:pPr>
              <w:rPr>
                <w:rFonts w:ascii="Tahoma" w:hAnsi="Tahoma" w:cs="Tahoma"/>
                <w:iCs/>
                <w:sz w:val="20"/>
                <w:szCs w:val="20"/>
              </w:rPr>
            </w:pPr>
            <w:r w:rsidRPr="00F94007">
              <w:rPr>
                <w:rFonts w:ascii="Tahoma" w:hAnsi="Tahoma" w:cs="Tahoma"/>
                <w:i/>
                <w:iCs/>
                <w:sz w:val="20"/>
                <w:szCs w:val="20"/>
              </w:rPr>
              <w:t>Άλλο λογισμικό υποδομής …</w:t>
            </w:r>
          </w:p>
        </w:tc>
        <w:tc>
          <w:tcPr>
            <w:tcW w:w="383" w:type="pct"/>
            <w:vAlign w:val="center"/>
          </w:tcPr>
          <w:p w14:paraId="217C6E64" w14:textId="77777777" w:rsidR="00E84959" w:rsidRPr="00E84959" w:rsidRDefault="00E84959" w:rsidP="00E84959">
            <w:pPr>
              <w:rPr>
                <w:rFonts w:ascii="Tahoma" w:hAnsi="Tahoma" w:cs="Tahoma"/>
                <w:iCs/>
                <w:sz w:val="18"/>
                <w:szCs w:val="18"/>
              </w:rPr>
            </w:pPr>
          </w:p>
        </w:tc>
        <w:tc>
          <w:tcPr>
            <w:tcW w:w="484" w:type="pct"/>
            <w:vAlign w:val="center"/>
          </w:tcPr>
          <w:p w14:paraId="3DA3AAF9" w14:textId="77777777" w:rsidR="00E84959" w:rsidRPr="00E84959" w:rsidRDefault="00E84959" w:rsidP="00E84959">
            <w:pPr>
              <w:rPr>
                <w:rFonts w:ascii="Tahoma" w:hAnsi="Tahoma" w:cs="Tahoma"/>
                <w:iCs/>
                <w:sz w:val="18"/>
                <w:szCs w:val="18"/>
              </w:rPr>
            </w:pPr>
          </w:p>
        </w:tc>
        <w:tc>
          <w:tcPr>
            <w:tcW w:w="415" w:type="pct"/>
            <w:vAlign w:val="center"/>
          </w:tcPr>
          <w:p w14:paraId="4AE2F895" w14:textId="77777777" w:rsidR="00E84959" w:rsidRPr="00E84959" w:rsidRDefault="00E84959" w:rsidP="00E84959">
            <w:pPr>
              <w:rPr>
                <w:rFonts w:ascii="Tahoma" w:hAnsi="Tahoma" w:cs="Tahoma"/>
                <w:iCs/>
                <w:sz w:val="18"/>
                <w:szCs w:val="18"/>
              </w:rPr>
            </w:pPr>
          </w:p>
        </w:tc>
        <w:tc>
          <w:tcPr>
            <w:tcW w:w="416" w:type="pct"/>
            <w:vAlign w:val="center"/>
          </w:tcPr>
          <w:p w14:paraId="00675C13" w14:textId="77777777" w:rsidR="00E84959" w:rsidRPr="00E84959" w:rsidRDefault="00E84959" w:rsidP="00E84959">
            <w:pPr>
              <w:rPr>
                <w:rFonts w:ascii="Tahoma" w:hAnsi="Tahoma" w:cs="Tahoma"/>
                <w:iCs/>
                <w:sz w:val="18"/>
                <w:szCs w:val="18"/>
              </w:rPr>
            </w:pPr>
          </w:p>
        </w:tc>
        <w:tc>
          <w:tcPr>
            <w:tcW w:w="415" w:type="pct"/>
            <w:vAlign w:val="center"/>
          </w:tcPr>
          <w:p w14:paraId="1844069E" w14:textId="77777777" w:rsidR="00E84959" w:rsidRPr="00E84959" w:rsidRDefault="00E84959" w:rsidP="00E84959">
            <w:pPr>
              <w:rPr>
                <w:rFonts w:ascii="Tahoma" w:hAnsi="Tahoma" w:cs="Tahoma"/>
                <w:iCs/>
                <w:sz w:val="18"/>
                <w:szCs w:val="18"/>
              </w:rPr>
            </w:pPr>
          </w:p>
        </w:tc>
        <w:tc>
          <w:tcPr>
            <w:tcW w:w="466" w:type="pct"/>
            <w:vAlign w:val="center"/>
          </w:tcPr>
          <w:p w14:paraId="04BE9A58" w14:textId="77777777" w:rsidR="00E84959" w:rsidRPr="00E84959" w:rsidRDefault="00E84959" w:rsidP="00E84959">
            <w:pPr>
              <w:rPr>
                <w:rFonts w:ascii="Tahoma" w:hAnsi="Tahoma" w:cs="Tahoma"/>
                <w:iCs/>
                <w:sz w:val="18"/>
                <w:szCs w:val="18"/>
              </w:rPr>
            </w:pPr>
          </w:p>
        </w:tc>
        <w:tc>
          <w:tcPr>
            <w:tcW w:w="370" w:type="pct"/>
            <w:vAlign w:val="center"/>
          </w:tcPr>
          <w:p w14:paraId="1F33D3A1" w14:textId="77777777" w:rsidR="00E84959" w:rsidRPr="00E84959" w:rsidRDefault="00E84959" w:rsidP="00E84959">
            <w:pPr>
              <w:rPr>
                <w:rFonts w:ascii="Tahoma" w:hAnsi="Tahoma" w:cs="Tahoma"/>
                <w:iCs/>
                <w:sz w:val="18"/>
                <w:szCs w:val="18"/>
              </w:rPr>
            </w:pPr>
          </w:p>
        </w:tc>
        <w:tc>
          <w:tcPr>
            <w:tcW w:w="372" w:type="pct"/>
            <w:shd w:val="clear" w:color="auto" w:fill="auto"/>
            <w:vAlign w:val="center"/>
          </w:tcPr>
          <w:p w14:paraId="224A9339" w14:textId="77777777" w:rsidR="00E84959" w:rsidRPr="00E84959" w:rsidRDefault="00E84959" w:rsidP="00E84959">
            <w:pPr>
              <w:rPr>
                <w:rFonts w:ascii="Tahoma" w:hAnsi="Tahoma" w:cs="Tahoma"/>
                <w:iCs/>
                <w:sz w:val="18"/>
                <w:szCs w:val="18"/>
              </w:rPr>
            </w:pPr>
          </w:p>
        </w:tc>
        <w:tc>
          <w:tcPr>
            <w:tcW w:w="430" w:type="pct"/>
            <w:shd w:val="clear" w:color="auto" w:fill="auto"/>
            <w:vAlign w:val="center"/>
          </w:tcPr>
          <w:p w14:paraId="21FEC58E" w14:textId="77777777" w:rsidR="00E84959" w:rsidRPr="00E84959" w:rsidRDefault="00E84959" w:rsidP="00E84959">
            <w:pPr>
              <w:rPr>
                <w:rFonts w:ascii="Tahoma" w:hAnsi="Tahoma" w:cs="Tahoma"/>
                <w:iCs/>
                <w:sz w:val="18"/>
                <w:szCs w:val="18"/>
              </w:rPr>
            </w:pPr>
          </w:p>
        </w:tc>
      </w:tr>
      <w:tr w:rsidR="00E84959" w:rsidRPr="00E84959" w14:paraId="7D481317" w14:textId="77777777" w:rsidTr="004677AA">
        <w:trPr>
          <w:trHeight w:val="340"/>
        </w:trPr>
        <w:tc>
          <w:tcPr>
            <w:tcW w:w="249" w:type="pct"/>
            <w:shd w:val="clear" w:color="auto" w:fill="E6E6E6"/>
            <w:vAlign w:val="center"/>
          </w:tcPr>
          <w:p w14:paraId="469BA28B" w14:textId="77777777" w:rsidR="00E84959" w:rsidRPr="00E84959" w:rsidRDefault="00E84959" w:rsidP="00E84959">
            <w:pPr>
              <w:rPr>
                <w:rFonts w:ascii="Tahoma" w:hAnsi="Tahoma" w:cs="Tahoma"/>
                <w:iCs/>
                <w:sz w:val="18"/>
                <w:szCs w:val="18"/>
              </w:rPr>
            </w:pPr>
          </w:p>
        </w:tc>
        <w:tc>
          <w:tcPr>
            <w:tcW w:w="1000" w:type="pct"/>
            <w:shd w:val="clear" w:color="auto" w:fill="E6E6E6"/>
            <w:vAlign w:val="center"/>
          </w:tcPr>
          <w:p w14:paraId="5BB7851D" w14:textId="77777777" w:rsidR="00E84959" w:rsidRPr="00E84959" w:rsidRDefault="00E84959" w:rsidP="00E84959">
            <w:pPr>
              <w:rPr>
                <w:rFonts w:ascii="Tahoma" w:hAnsi="Tahoma" w:cs="Tahoma"/>
                <w:b/>
                <w:iCs/>
                <w:sz w:val="18"/>
                <w:szCs w:val="18"/>
              </w:rPr>
            </w:pPr>
          </w:p>
        </w:tc>
        <w:tc>
          <w:tcPr>
            <w:tcW w:w="383" w:type="pct"/>
            <w:shd w:val="clear" w:color="auto" w:fill="E6E6E6"/>
            <w:vAlign w:val="center"/>
          </w:tcPr>
          <w:p w14:paraId="2A7A827A" w14:textId="77777777" w:rsidR="00E84959" w:rsidRPr="00E84959" w:rsidRDefault="00E84959" w:rsidP="00E84959">
            <w:pPr>
              <w:rPr>
                <w:rFonts w:ascii="Tahoma" w:hAnsi="Tahoma" w:cs="Tahoma"/>
                <w:iCs/>
                <w:sz w:val="18"/>
                <w:szCs w:val="18"/>
              </w:rPr>
            </w:pPr>
          </w:p>
        </w:tc>
        <w:tc>
          <w:tcPr>
            <w:tcW w:w="484" w:type="pct"/>
            <w:shd w:val="clear" w:color="auto" w:fill="E6E6E6"/>
            <w:vAlign w:val="center"/>
          </w:tcPr>
          <w:p w14:paraId="38EC4D19" w14:textId="77777777" w:rsidR="00E84959" w:rsidRPr="00E84959" w:rsidRDefault="00E84959" w:rsidP="00E84959">
            <w:pPr>
              <w:rPr>
                <w:rFonts w:ascii="Tahoma" w:hAnsi="Tahoma" w:cs="Tahoma"/>
                <w:iCs/>
                <w:sz w:val="18"/>
                <w:szCs w:val="18"/>
              </w:rPr>
            </w:pPr>
          </w:p>
        </w:tc>
        <w:tc>
          <w:tcPr>
            <w:tcW w:w="415" w:type="pct"/>
            <w:shd w:val="clear" w:color="auto" w:fill="E6E6E6"/>
            <w:vAlign w:val="center"/>
          </w:tcPr>
          <w:p w14:paraId="5C569C8F" w14:textId="77777777" w:rsidR="00E84959" w:rsidRPr="00E84959" w:rsidRDefault="00E84959" w:rsidP="00E84959">
            <w:pPr>
              <w:rPr>
                <w:rFonts w:ascii="Tahoma" w:hAnsi="Tahoma" w:cs="Tahoma"/>
                <w:iCs/>
                <w:sz w:val="18"/>
                <w:szCs w:val="18"/>
              </w:rPr>
            </w:pPr>
            <w:r w:rsidRPr="00E84959">
              <w:rPr>
                <w:rFonts w:ascii="Tahoma" w:hAnsi="Tahoma" w:cs="Tahoma"/>
                <w:b/>
                <w:iCs/>
                <w:sz w:val="18"/>
                <w:szCs w:val="18"/>
              </w:rPr>
              <w:t>ΣΥΝΟΛΟ</w:t>
            </w:r>
          </w:p>
        </w:tc>
        <w:tc>
          <w:tcPr>
            <w:tcW w:w="416" w:type="pct"/>
            <w:shd w:val="clear" w:color="auto" w:fill="auto"/>
            <w:vAlign w:val="center"/>
          </w:tcPr>
          <w:p w14:paraId="01C10A0C" w14:textId="77777777" w:rsidR="00E84959" w:rsidRPr="00E84959" w:rsidRDefault="00E84959" w:rsidP="00E84959">
            <w:pPr>
              <w:rPr>
                <w:rFonts w:ascii="Tahoma" w:hAnsi="Tahoma" w:cs="Tahoma"/>
                <w:iCs/>
                <w:sz w:val="18"/>
                <w:szCs w:val="18"/>
              </w:rPr>
            </w:pPr>
          </w:p>
        </w:tc>
        <w:tc>
          <w:tcPr>
            <w:tcW w:w="415" w:type="pct"/>
            <w:shd w:val="clear" w:color="auto" w:fill="auto"/>
            <w:vAlign w:val="center"/>
          </w:tcPr>
          <w:p w14:paraId="65AB17A5" w14:textId="77777777" w:rsidR="00E84959" w:rsidRPr="00E84959" w:rsidRDefault="00E84959" w:rsidP="00E84959">
            <w:pPr>
              <w:rPr>
                <w:rFonts w:ascii="Tahoma" w:hAnsi="Tahoma" w:cs="Tahoma"/>
                <w:iCs/>
                <w:sz w:val="18"/>
                <w:szCs w:val="18"/>
              </w:rPr>
            </w:pPr>
          </w:p>
        </w:tc>
        <w:tc>
          <w:tcPr>
            <w:tcW w:w="466" w:type="pct"/>
            <w:shd w:val="clear" w:color="auto" w:fill="auto"/>
            <w:vAlign w:val="center"/>
          </w:tcPr>
          <w:p w14:paraId="6FB6F201" w14:textId="77777777" w:rsidR="00E84959" w:rsidRPr="00E84959" w:rsidRDefault="00E84959" w:rsidP="00E84959">
            <w:pPr>
              <w:rPr>
                <w:rFonts w:ascii="Tahoma" w:hAnsi="Tahoma" w:cs="Tahoma"/>
                <w:iCs/>
                <w:sz w:val="18"/>
                <w:szCs w:val="18"/>
              </w:rPr>
            </w:pPr>
          </w:p>
        </w:tc>
        <w:tc>
          <w:tcPr>
            <w:tcW w:w="370" w:type="pct"/>
            <w:shd w:val="clear" w:color="auto" w:fill="auto"/>
            <w:vAlign w:val="center"/>
          </w:tcPr>
          <w:p w14:paraId="586EF1C5" w14:textId="77777777" w:rsidR="00E84959" w:rsidRPr="00E84959" w:rsidRDefault="00E84959" w:rsidP="00E84959">
            <w:pPr>
              <w:rPr>
                <w:rFonts w:ascii="Tahoma" w:hAnsi="Tahoma" w:cs="Tahoma"/>
                <w:iCs/>
                <w:sz w:val="18"/>
                <w:szCs w:val="18"/>
              </w:rPr>
            </w:pPr>
          </w:p>
        </w:tc>
        <w:tc>
          <w:tcPr>
            <w:tcW w:w="372" w:type="pct"/>
            <w:shd w:val="clear" w:color="auto" w:fill="auto"/>
            <w:vAlign w:val="center"/>
          </w:tcPr>
          <w:p w14:paraId="333DF180" w14:textId="77777777" w:rsidR="00E84959" w:rsidRPr="00E84959" w:rsidRDefault="00E84959" w:rsidP="00E84959">
            <w:pPr>
              <w:rPr>
                <w:rFonts w:ascii="Tahoma" w:hAnsi="Tahoma" w:cs="Tahoma"/>
                <w:iCs/>
                <w:sz w:val="18"/>
                <w:szCs w:val="18"/>
              </w:rPr>
            </w:pPr>
          </w:p>
        </w:tc>
        <w:tc>
          <w:tcPr>
            <w:tcW w:w="430" w:type="pct"/>
            <w:shd w:val="clear" w:color="auto" w:fill="auto"/>
            <w:vAlign w:val="center"/>
          </w:tcPr>
          <w:p w14:paraId="6A669AA8" w14:textId="77777777" w:rsidR="00E84959" w:rsidRPr="00E84959" w:rsidRDefault="00E84959" w:rsidP="00E84959">
            <w:pPr>
              <w:rPr>
                <w:rFonts w:ascii="Tahoma" w:hAnsi="Tahoma" w:cs="Tahoma"/>
                <w:iCs/>
                <w:sz w:val="18"/>
                <w:szCs w:val="18"/>
              </w:rPr>
            </w:pPr>
          </w:p>
        </w:tc>
      </w:tr>
    </w:tbl>
    <w:p w14:paraId="1FE5C47A" w14:textId="77777777" w:rsidR="000A06CF" w:rsidRDefault="000A06CF" w:rsidP="00E84959">
      <w:pPr>
        <w:rPr>
          <w:rFonts w:ascii="Tahoma" w:hAnsi="Tahoma" w:cs="Tahoma"/>
          <w:iCs/>
          <w:sz w:val="18"/>
          <w:szCs w:val="18"/>
          <w:lang w:val="el-GR"/>
        </w:rPr>
      </w:pPr>
    </w:p>
    <w:p w14:paraId="5111676B" w14:textId="1E78EB40" w:rsidR="00E84959" w:rsidRPr="00E84959" w:rsidRDefault="00E84959" w:rsidP="00E84959">
      <w:pPr>
        <w:rPr>
          <w:rFonts w:ascii="Tahoma" w:hAnsi="Tahoma" w:cs="Tahoma"/>
          <w:iCs/>
          <w:sz w:val="18"/>
          <w:szCs w:val="18"/>
          <w:lang w:val="el-GR"/>
        </w:rPr>
      </w:pPr>
      <w:r w:rsidRPr="00E84959">
        <w:rPr>
          <w:rFonts w:ascii="Tahoma" w:hAnsi="Tahoma" w:cs="Tahoma"/>
          <w:iCs/>
          <w:sz w:val="18"/>
          <w:szCs w:val="18"/>
          <w:lang w:val="el-GR"/>
        </w:rPr>
        <w:t xml:space="preserve">* Το ΚΟΣΤΟΣ ΣΥΝΤΗΡΗΣΗΣ αφορά στα έτη μετά την ελάχιστη </w:t>
      </w:r>
      <w:r w:rsidRPr="00E84959">
        <w:rPr>
          <w:rFonts w:ascii="Tahoma" w:hAnsi="Tahoma" w:cs="Tahoma"/>
          <w:b/>
          <w:iCs/>
          <w:sz w:val="18"/>
          <w:szCs w:val="18"/>
          <w:lang w:val="el-GR"/>
        </w:rPr>
        <w:t>ζητούμενη</w:t>
      </w:r>
      <w:r w:rsidRPr="00E84959">
        <w:rPr>
          <w:rFonts w:ascii="Tahoma" w:hAnsi="Tahoma" w:cs="Tahoma"/>
          <w:iCs/>
          <w:sz w:val="18"/>
          <w:szCs w:val="18"/>
          <w:lang w:val="el-GR"/>
        </w:rPr>
        <w:t xml:space="preserve"> Περίοδο Εγγύησης.</w:t>
      </w:r>
      <w:r w:rsidRPr="00E84959" w:rsidDel="000729FB">
        <w:rPr>
          <w:rFonts w:ascii="Tahoma" w:hAnsi="Tahoma" w:cs="Tahoma"/>
          <w:iCs/>
          <w:sz w:val="18"/>
          <w:szCs w:val="18"/>
          <w:lang w:val="el-GR"/>
        </w:rPr>
        <w:t xml:space="preserve"> </w:t>
      </w:r>
    </w:p>
    <w:p w14:paraId="23B95CB3" w14:textId="77777777" w:rsidR="00E84959" w:rsidRPr="00E84959" w:rsidRDefault="00E84959" w:rsidP="00E84959">
      <w:pPr>
        <w:rPr>
          <w:rFonts w:ascii="Tahoma" w:hAnsi="Tahoma" w:cs="Tahoma"/>
          <w:iCs/>
          <w:sz w:val="18"/>
          <w:szCs w:val="18"/>
          <w:lang w:val="el-GR"/>
        </w:rPr>
      </w:pPr>
    </w:p>
    <w:p w14:paraId="1925F6ED" w14:textId="77777777" w:rsidR="00E84959" w:rsidRPr="00F94007" w:rsidRDefault="00E84959" w:rsidP="00EB3381">
      <w:pPr>
        <w:pStyle w:val="4"/>
        <w:numPr>
          <w:ilvl w:val="1"/>
          <w:numId w:val="116"/>
        </w:numPr>
        <w:tabs>
          <w:tab w:val="left" w:pos="1134"/>
        </w:tabs>
        <w:rPr>
          <w:rFonts w:ascii="Tahoma" w:hAnsi="Tahoma" w:cs="Tahoma"/>
          <w:b w:val="0"/>
          <w:bCs w:val="0"/>
          <w:i/>
          <w:iCs/>
          <w:szCs w:val="22"/>
          <w:lang w:val="en-US"/>
        </w:rPr>
      </w:pPr>
      <w:bookmarkStart w:id="441" w:name="_Toc514150729"/>
      <w:bookmarkStart w:id="442" w:name="_Toc516238350"/>
      <w:bookmarkStart w:id="443" w:name="_Ref55581288"/>
      <w:bookmarkStart w:id="444" w:name="_Toc56417762"/>
      <w:bookmarkStart w:id="445" w:name="_Ref281861606"/>
      <w:bookmarkStart w:id="446" w:name="_Toc296503853"/>
      <w:bookmarkStart w:id="447" w:name="_Toc297727868"/>
      <w:bookmarkStart w:id="448" w:name="_Toc308006558"/>
      <w:bookmarkStart w:id="449" w:name="_Toc308007228"/>
      <w:bookmarkStart w:id="450" w:name="_Toc308177404"/>
      <w:bookmarkEnd w:id="441"/>
      <w:r w:rsidRPr="00F94007">
        <w:rPr>
          <w:rFonts w:ascii="Tahoma" w:hAnsi="Tahoma" w:cs="Tahoma"/>
          <w:b w:val="0"/>
          <w:bCs w:val="0"/>
          <w:i/>
          <w:iCs/>
          <w:szCs w:val="22"/>
          <w:lang w:val="en-US"/>
        </w:rPr>
        <w:lastRenderedPageBreak/>
        <w:t>Ανάπτυξη Εφαρμογών</w:t>
      </w:r>
      <w:bookmarkEnd w:id="442"/>
      <w:bookmarkEnd w:id="443"/>
      <w:bookmarkEnd w:id="444"/>
      <w:r w:rsidRPr="00F94007">
        <w:rPr>
          <w:rFonts w:ascii="Tahoma" w:hAnsi="Tahoma" w:cs="Tahoma"/>
          <w:b w:val="0"/>
          <w:bCs w:val="0"/>
          <w:i/>
          <w:iCs/>
          <w:szCs w:val="22"/>
          <w:lang w:val="en-US"/>
        </w:rPr>
        <w:t xml:space="preserve">  </w:t>
      </w:r>
      <w:bookmarkEnd w:id="445"/>
      <w:bookmarkEnd w:id="446"/>
      <w:bookmarkEnd w:id="447"/>
      <w:bookmarkEnd w:id="448"/>
      <w:bookmarkEnd w:id="449"/>
      <w:bookmarkEnd w:id="450"/>
    </w:p>
    <w:tbl>
      <w:tblPr>
        <w:tblW w:w="506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3"/>
        <w:gridCol w:w="2948"/>
        <w:gridCol w:w="1276"/>
        <w:gridCol w:w="1282"/>
        <w:gridCol w:w="1223"/>
        <w:gridCol w:w="1226"/>
        <w:gridCol w:w="1223"/>
        <w:gridCol w:w="1374"/>
        <w:gridCol w:w="1091"/>
        <w:gridCol w:w="1097"/>
        <w:gridCol w:w="1265"/>
      </w:tblGrid>
      <w:tr w:rsidR="00E84959" w:rsidRPr="00E84959" w14:paraId="69E67843" w14:textId="77777777" w:rsidTr="004677AA">
        <w:trPr>
          <w:cantSplit/>
          <w:tblHeader/>
        </w:trPr>
        <w:tc>
          <w:tcPr>
            <w:tcW w:w="249" w:type="pct"/>
            <w:vMerge w:val="restart"/>
            <w:shd w:val="clear" w:color="auto" w:fill="E6E6E6"/>
            <w:vAlign w:val="center"/>
          </w:tcPr>
          <w:p w14:paraId="607EA8E7"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Α/Α</w:t>
            </w:r>
          </w:p>
        </w:tc>
        <w:tc>
          <w:tcPr>
            <w:tcW w:w="1000" w:type="pct"/>
            <w:vMerge w:val="restart"/>
            <w:shd w:val="clear" w:color="auto" w:fill="E6E6E6"/>
            <w:vAlign w:val="center"/>
          </w:tcPr>
          <w:p w14:paraId="762298B5"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ΠΕΡΙΓΡΑΦΗ</w:t>
            </w:r>
          </w:p>
        </w:tc>
        <w:tc>
          <w:tcPr>
            <w:tcW w:w="433" w:type="pct"/>
            <w:vMerge w:val="restart"/>
            <w:shd w:val="clear" w:color="auto" w:fill="E6E6E6"/>
            <w:vAlign w:val="center"/>
          </w:tcPr>
          <w:p w14:paraId="28493C16"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ΤΥΠΟΣ</w:t>
            </w:r>
          </w:p>
        </w:tc>
        <w:tc>
          <w:tcPr>
            <w:tcW w:w="435" w:type="pct"/>
            <w:vMerge w:val="restart"/>
            <w:shd w:val="clear" w:color="auto" w:fill="E6E6E6"/>
            <w:vAlign w:val="center"/>
          </w:tcPr>
          <w:p w14:paraId="1C92D3DD"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 xml:space="preserve">ΠΟΣΟΤΗΤΑ </w:t>
            </w:r>
            <w:r w:rsidRPr="00E84959">
              <w:rPr>
                <w:rFonts w:ascii="Tahoma" w:hAnsi="Tahoma" w:cs="Tahoma"/>
                <w:iCs/>
                <w:sz w:val="18"/>
                <w:szCs w:val="18"/>
                <w:lang w:val="el-GR"/>
              </w:rPr>
              <w:t xml:space="preserve">     </w:t>
            </w:r>
            <w:r w:rsidRPr="00E84959">
              <w:rPr>
                <w:rFonts w:ascii="Tahoma" w:hAnsi="Tahoma" w:cs="Tahoma"/>
                <w:iCs/>
                <w:sz w:val="18"/>
                <w:szCs w:val="18"/>
              </w:rPr>
              <w:t>(σε</w:t>
            </w:r>
            <w:r w:rsidRPr="00E84959">
              <w:rPr>
                <w:rFonts w:ascii="Tahoma" w:hAnsi="Tahoma" w:cs="Tahoma"/>
                <w:iCs/>
                <w:sz w:val="18"/>
                <w:szCs w:val="18"/>
                <w:lang w:val="el-GR"/>
              </w:rPr>
              <w:t xml:space="preserve"> </w:t>
            </w:r>
            <w:r w:rsidRPr="00E84959">
              <w:rPr>
                <w:rFonts w:ascii="Tahoma" w:hAnsi="Tahoma" w:cs="Tahoma"/>
                <w:iCs/>
                <w:sz w:val="18"/>
                <w:szCs w:val="18"/>
              </w:rPr>
              <w:t>Α</w:t>
            </w:r>
            <w:r w:rsidRPr="00E84959">
              <w:rPr>
                <w:rFonts w:ascii="Tahoma" w:hAnsi="Tahoma" w:cs="Tahoma"/>
                <w:iCs/>
                <w:sz w:val="18"/>
                <w:szCs w:val="18"/>
                <w:lang w:val="el-GR"/>
              </w:rPr>
              <w:t>/Μ</w:t>
            </w:r>
            <w:r w:rsidRPr="00E84959">
              <w:rPr>
                <w:rFonts w:ascii="Tahoma" w:hAnsi="Tahoma" w:cs="Tahoma"/>
                <w:iCs/>
                <w:sz w:val="18"/>
                <w:szCs w:val="18"/>
              </w:rPr>
              <w:t>)</w:t>
            </w:r>
          </w:p>
        </w:tc>
        <w:tc>
          <w:tcPr>
            <w:tcW w:w="831" w:type="pct"/>
            <w:gridSpan w:val="2"/>
            <w:shd w:val="clear" w:color="auto" w:fill="E6E6E6"/>
            <w:vAlign w:val="center"/>
          </w:tcPr>
          <w:p w14:paraId="47D67DC8"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ΑΞΙΑ ΧΩΡΙΣ ΦΠΑ [€]</w:t>
            </w:r>
          </w:p>
        </w:tc>
        <w:tc>
          <w:tcPr>
            <w:tcW w:w="415" w:type="pct"/>
            <w:vMerge w:val="restart"/>
            <w:shd w:val="clear" w:color="auto" w:fill="E6E6E6"/>
            <w:vAlign w:val="center"/>
          </w:tcPr>
          <w:p w14:paraId="0AA439DA"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ΦΠΑ [€]</w:t>
            </w:r>
          </w:p>
        </w:tc>
        <w:tc>
          <w:tcPr>
            <w:tcW w:w="466" w:type="pct"/>
            <w:vMerge w:val="restart"/>
            <w:shd w:val="clear" w:color="auto" w:fill="E6E6E6"/>
            <w:vAlign w:val="center"/>
          </w:tcPr>
          <w:p w14:paraId="594C0BA7"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 xml:space="preserve">ΣΥΝΟΛΙΚΗ ΑΞΙΑ </w:t>
            </w:r>
          </w:p>
          <w:p w14:paraId="5567ECFE"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ΜΕ ΦΠΑ [€]</w:t>
            </w:r>
          </w:p>
        </w:tc>
        <w:tc>
          <w:tcPr>
            <w:tcW w:w="1172" w:type="pct"/>
            <w:gridSpan w:val="3"/>
            <w:shd w:val="clear" w:color="auto" w:fill="E6E6E6"/>
            <w:vAlign w:val="center"/>
          </w:tcPr>
          <w:p w14:paraId="0EFBB8A0"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 ΚΟΣΤΟΣ ΣΥΝΤΗΡΗΣΗΣ ΧΩΡΙΣ ΦΠΑ [€]</w:t>
            </w:r>
          </w:p>
        </w:tc>
      </w:tr>
      <w:tr w:rsidR="00E84959" w:rsidRPr="00E84959" w14:paraId="01A02084" w14:textId="77777777" w:rsidTr="004677AA">
        <w:trPr>
          <w:cantSplit/>
          <w:tblHeader/>
        </w:trPr>
        <w:tc>
          <w:tcPr>
            <w:tcW w:w="249" w:type="pct"/>
            <w:vMerge/>
            <w:shd w:val="clear" w:color="auto" w:fill="E6E6E6"/>
            <w:vAlign w:val="center"/>
          </w:tcPr>
          <w:p w14:paraId="49A08DA3" w14:textId="77777777" w:rsidR="00E84959" w:rsidRPr="00E84959" w:rsidRDefault="00E84959" w:rsidP="00E84959">
            <w:pPr>
              <w:rPr>
                <w:rFonts w:ascii="Tahoma" w:hAnsi="Tahoma" w:cs="Tahoma"/>
                <w:iCs/>
                <w:sz w:val="18"/>
                <w:szCs w:val="18"/>
              </w:rPr>
            </w:pPr>
          </w:p>
        </w:tc>
        <w:tc>
          <w:tcPr>
            <w:tcW w:w="1000" w:type="pct"/>
            <w:vMerge/>
            <w:shd w:val="clear" w:color="auto" w:fill="E6E6E6"/>
            <w:vAlign w:val="center"/>
          </w:tcPr>
          <w:p w14:paraId="2F668440" w14:textId="77777777" w:rsidR="00E84959" w:rsidRPr="00E84959" w:rsidRDefault="00E84959" w:rsidP="00E84959">
            <w:pPr>
              <w:rPr>
                <w:rFonts w:ascii="Tahoma" w:hAnsi="Tahoma" w:cs="Tahoma"/>
                <w:iCs/>
                <w:sz w:val="18"/>
                <w:szCs w:val="18"/>
              </w:rPr>
            </w:pPr>
          </w:p>
        </w:tc>
        <w:tc>
          <w:tcPr>
            <w:tcW w:w="433" w:type="pct"/>
            <w:vMerge/>
            <w:shd w:val="clear" w:color="auto" w:fill="E6E6E6"/>
            <w:vAlign w:val="center"/>
          </w:tcPr>
          <w:p w14:paraId="0AEC6385" w14:textId="77777777" w:rsidR="00E84959" w:rsidRPr="00E84959" w:rsidRDefault="00E84959" w:rsidP="00E84959">
            <w:pPr>
              <w:rPr>
                <w:rFonts w:ascii="Tahoma" w:hAnsi="Tahoma" w:cs="Tahoma"/>
                <w:iCs/>
                <w:sz w:val="18"/>
                <w:szCs w:val="18"/>
              </w:rPr>
            </w:pPr>
          </w:p>
        </w:tc>
        <w:tc>
          <w:tcPr>
            <w:tcW w:w="435" w:type="pct"/>
            <w:vMerge/>
            <w:shd w:val="clear" w:color="auto" w:fill="E6E6E6"/>
            <w:vAlign w:val="center"/>
          </w:tcPr>
          <w:p w14:paraId="29B297BF" w14:textId="77777777" w:rsidR="00E84959" w:rsidRPr="00E84959" w:rsidRDefault="00E84959" w:rsidP="00E84959">
            <w:pPr>
              <w:rPr>
                <w:rFonts w:ascii="Tahoma" w:hAnsi="Tahoma" w:cs="Tahoma"/>
                <w:iCs/>
                <w:sz w:val="18"/>
                <w:szCs w:val="18"/>
              </w:rPr>
            </w:pPr>
          </w:p>
        </w:tc>
        <w:tc>
          <w:tcPr>
            <w:tcW w:w="415" w:type="pct"/>
            <w:shd w:val="clear" w:color="auto" w:fill="E6E6E6"/>
            <w:vAlign w:val="center"/>
          </w:tcPr>
          <w:p w14:paraId="4374373B"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ΤΙΜΗ</w:t>
            </w:r>
          </w:p>
          <w:p w14:paraId="5C7798CA"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ΜΟΝΑΔΑΣ</w:t>
            </w:r>
          </w:p>
        </w:tc>
        <w:tc>
          <w:tcPr>
            <w:tcW w:w="416" w:type="pct"/>
            <w:shd w:val="clear" w:color="auto" w:fill="E6E6E6"/>
            <w:vAlign w:val="center"/>
          </w:tcPr>
          <w:p w14:paraId="732D6CB9"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ΣΥΝΟΛΟ</w:t>
            </w:r>
          </w:p>
        </w:tc>
        <w:tc>
          <w:tcPr>
            <w:tcW w:w="415" w:type="pct"/>
            <w:vMerge/>
            <w:shd w:val="clear" w:color="auto" w:fill="E6E6E6"/>
            <w:vAlign w:val="center"/>
          </w:tcPr>
          <w:p w14:paraId="30B0F243" w14:textId="77777777" w:rsidR="00E84959" w:rsidRPr="00E84959" w:rsidRDefault="00E84959" w:rsidP="00E84959">
            <w:pPr>
              <w:rPr>
                <w:rFonts w:ascii="Tahoma" w:hAnsi="Tahoma" w:cs="Tahoma"/>
                <w:iCs/>
                <w:sz w:val="18"/>
                <w:szCs w:val="18"/>
              </w:rPr>
            </w:pPr>
          </w:p>
        </w:tc>
        <w:tc>
          <w:tcPr>
            <w:tcW w:w="466" w:type="pct"/>
            <w:vMerge/>
            <w:shd w:val="clear" w:color="auto" w:fill="E6E6E6"/>
            <w:vAlign w:val="center"/>
          </w:tcPr>
          <w:p w14:paraId="0F4AD454" w14:textId="77777777" w:rsidR="00E84959" w:rsidRPr="00E84959" w:rsidRDefault="00E84959" w:rsidP="00E84959">
            <w:pPr>
              <w:rPr>
                <w:rFonts w:ascii="Tahoma" w:hAnsi="Tahoma" w:cs="Tahoma"/>
                <w:iCs/>
                <w:sz w:val="18"/>
                <w:szCs w:val="18"/>
              </w:rPr>
            </w:pPr>
          </w:p>
        </w:tc>
        <w:tc>
          <w:tcPr>
            <w:tcW w:w="370" w:type="pct"/>
            <w:shd w:val="clear" w:color="auto" w:fill="E6E6E6"/>
            <w:vAlign w:val="center"/>
          </w:tcPr>
          <w:p w14:paraId="44C041C7"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1</w:t>
            </w:r>
            <w:r w:rsidRPr="00E84959">
              <w:rPr>
                <w:rFonts w:ascii="Tahoma" w:hAnsi="Tahoma" w:cs="Tahoma"/>
                <w:iCs/>
                <w:sz w:val="18"/>
                <w:szCs w:val="18"/>
                <w:vertAlign w:val="superscript"/>
              </w:rPr>
              <w:t>ο</w:t>
            </w:r>
            <w:r w:rsidRPr="00E84959">
              <w:rPr>
                <w:rFonts w:ascii="Tahoma" w:hAnsi="Tahoma" w:cs="Tahoma"/>
                <w:iCs/>
                <w:sz w:val="18"/>
                <w:szCs w:val="18"/>
              </w:rPr>
              <w:t xml:space="preserve"> έτος</w:t>
            </w:r>
          </w:p>
        </w:tc>
        <w:tc>
          <w:tcPr>
            <w:tcW w:w="372" w:type="pct"/>
            <w:shd w:val="clear" w:color="auto" w:fill="E6E6E6"/>
            <w:vAlign w:val="center"/>
          </w:tcPr>
          <w:p w14:paraId="1EA85007"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2</w:t>
            </w:r>
            <w:r w:rsidRPr="00E84959">
              <w:rPr>
                <w:rFonts w:ascii="Tahoma" w:hAnsi="Tahoma" w:cs="Tahoma"/>
                <w:iCs/>
                <w:sz w:val="18"/>
                <w:szCs w:val="18"/>
                <w:vertAlign w:val="superscript"/>
              </w:rPr>
              <w:t>ο</w:t>
            </w:r>
            <w:r w:rsidRPr="00E84959">
              <w:rPr>
                <w:rFonts w:ascii="Tahoma" w:hAnsi="Tahoma" w:cs="Tahoma"/>
                <w:iCs/>
                <w:sz w:val="18"/>
                <w:szCs w:val="18"/>
              </w:rPr>
              <w:t xml:space="preserve"> έτος</w:t>
            </w:r>
          </w:p>
        </w:tc>
        <w:tc>
          <w:tcPr>
            <w:tcW w:w="430" w:type="pct"/>
            <w:shd w:val="clear" w:color="auto" w:fill="E6E6E6"/>
            <w:vAlign w:val="center"/>
          </w:tcPr>
          <w:p w14:paraId="3A12E320"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3</w:t>
            </w:r>
            <w:r w:rsidRPr="00E84959">
              <w:rPr>
                <w:rFonts w:ascii="Tahoma" w:hAnsi="Tahoma" w:cs="Tahoma"/>
                <w:iCs/>
                <w:sz w:val="18"/>
                <w:szCs w:val="18"/>
                <w:vertAlign w:val="superscript"/>
              </w:rPr>
              <w:t>ο</w:t>
            </w:r>
            <w:r w:rsidRPr="00E84959">
              <w:rPr>
                <w:rFonts w:ascii="Tahoma" w:hAnsi="Tahoma" w:cs="Tahoma"/>
                <w:iCs/>
                <w:sz w:val="18"/>
                <w:szCs w:val="18"/>
              </w:rPr>
              <w:t xml:space="preserve"> έτος</w:t>
            </w:r>
          </w:p>
        </w:tc>
      </w:tr>
      <w:tr w:rsidR="00E84959" w:rsidRPr="00AD323C" w14:paraId="649638A1" w14:textId="77777777" w:rsidTr="004677AA">
        <w:trPr>
          <w:trHeight w:val="340"/>
        </w:trPr>
        <w:tc>
          <w:tcPr>
            <w:tcW w:w="249" w:type="pct"/>
            <w:vAlign w:val="center"/>
          </w:tcPr>
          <w:p w14:paraId="770C0BEA" w14:textId="77777777" w:rsidR="00E84959" w:rsidRPr="00F94007" w:rsidRDefault="00E84959" w:rsidP="00EB3381">
            <w:pPr>
              <w:numPr>
                <w:ilvl w:val="0"/>
                <w:numId w:val="81"/>
              </w:numPr>
              <w:rPr>
                <w:rFonts w:ascii="Tahoma" w:hAnsi="Tahoma" w:cs="Tahoma"/>
                <w:iCs/>
                <w:sz w:val="20"/>
                <w:szCs w:val="20"/>
              </w:rPr>
            </w:pPr>
          </w:p>
        </w:tc>
        <w:tc>
          <w:tcPr>
            <w:tcW w:w="1000" w:type="pct"/>
            <w:vAlign w:val="center"/>
          </w:tcPr>
          <w:p w14:paraId="24321768" w14:textId="7EA418DE" w:rsidR="00E84959" w:rsidRPr="00F94007" w:rsidRDefault="00301889" w:rsidP="00E84959">
            <w:pPr>
              <w:rPr>
                <w:rFonts w:ascii="Tahoma" w:hAnsi="Tahoma" w:cs="Tahoma"/>
                <w:iCs/>
                <w:sz w:val="20"/>
                <w:szCs w:val="20"/>
                <w:highlight w:val="yellow"/>
                <w:lang w:val="el-GR"/>
              </w:rPr>
            </w:pPr>
            <w:r w:rsidRPr="00F94007">
              <w:rPr>
                <w:rFonts w:ascii="Tahoma" w:hAnsi="Tahoma" w:cs="Tahoma"/>
                <w:iCs/>
                <w:sz w:val="20"/>
                <w:szCs w:val="20"/>
                <w:lang w:val="el-GR"/>
              </w:rPr>
              <w:t>Δημιουργία περιεχομένου web ενημέρωσης και ευαισθητοποίησης Ιδίως για τα παιδιά</w:t>
            </w:r>
          </w:p>
        </w:tc>
        <w:tc>
          <w:tcPr>
            <w:tcW w:w="433" w:type="pct"/>
            <w:vAlign w:val="center"/>
          </w:tcPr>
          <w:p w14:paraId="30B8B87D" w14:textId="77777777" w:rsidR="00E84959" w:rsidRPr="00301889" w:rsidRDefault="00E84959" w:rsidP="00E84959">
            <w:pPr>
              <w:rPr>
                <w:rFonts w:ascii="Tahoma" w:hAnsi="Tahoma" w:cs="Tahoma"/>
                <w:iCs/>
                <w:sz w:val="18"/>
                <w:szCs w:val="18"/>
                <w:lang w:val="el-GR"/>
              </w:rPr>
            </w:pPr>
          </w:p>
        </w:tc>
        <w:tc>
          <w:tcPr>
            <w:tcW w:w="435" w:type="pct"/>
            <w:vAlign w:val="center"/>
          </w:tcPr>
          <w:p w14:paraId="398A66BB" w14:textId="77777777" w:rsidR="00E84959" w:rsidRPr="00301889" w:rsidRDefault="00E84959" w:rsidP="00E84959">
            <w:pPr>
              <w:rPr>
                <w:rFonts w:ascii="Tahoma" w:hAnsi="Tahoma" w:cs="Tahoma"/>
                <w:iCs/>
                <w:sz w:val="18"/>
                <w:szCs w:val="18"/>
                <w:lang w:val="el-GR"/>
              </w:rPr>
            </w:pPr>
          </w:p>
        </w:tc>
        <w:tc>
          <w:tcPr>
            <w:tcW w:w="415" w:type="pct"/>
            <w:vAlign w:val="center"/>
          </w:tcPr>
          <w:p w14:paraId="0D93ED2D" w14:textId="77777777" w:rsidR="00E84959" w:rsidRPr="00301889" w:rsidRDefault="00E84959" w:rsidP="00E84959">
            <w:pPr>
              <w:rPr>
                <w:rFonts w:ascii="Tahoma" w:hAnsi="Tahoma" w:cs="Tahoma"/>
                <w:iCs/>
                <w:sz w:val="18"/>
                <w:szCs w:val="18"/>
                <w:lang w:val="el-GR"/>
              </w:rPr>
            </w:pPr>
          </w:p>
        </w:tc>
        <w:tc>
          <w:tcPr>
            <w:tcW w:w="416" w:type="pct"/>
            <w:vAlign w:val="center"/>
          </w:tcPr>
          <w:p w14:paraId="7EFE97A2" w14:textId="77777777" w:rsidR="00E84959" w:rsidRPr="00301889" w:rsidRDefault="00E84959" w:rsidP="00E84959">
            <w:pPr>
              <w:rPr>
                <w:rFonts w:ascii="Tahoma" w:hAnsi="Tahoma" w:cs="Tahoma"/>
                <w:iCs/>
                <w:sz w:val="18"/>
                <w:szCs w:val="18"/>
                <w:lang w:val="el-GR"/>
              </w:rPr>
            </w:pPr>
          </w:p>
        </w:tc>
        <w:tc>
          <w:tcPr>
            <w:tcW w:w="415" w:type="pct"/>
            <w:vAlign w:val="center"/>
          </w:tcPr>
          <w:p w14:paraId="080C1C37" w14:textId="77777777" w:rsidR="00E84959" w:rsidRPr="00301889" w:rsidRDefault="00E84959" w:rsidP="00E84959">
            <w:pPr>
              <w:rPr>
                <w:rFonts w:ascii="Tahoma" w:hAnsi="Tahoma" w:cs="Tahoma"/>
                <w:iCs/>
                <w:sz w:val="18"/>
                <w:szCs w:val="18"/>
                <w:lang w:val="el-GR"/>
              </w:rPr>
            </w:pPr>
          </w:p>
        </w:tc>
        <w:tc>
          <w:tcPr>
            <w:tcW w:w="466" w:type="pct"/>
            <w:vAlign w:val="center"/>
          </w:tcPr>
          <w:p w14:paraId="53A30EEB" w14:textId="77777777" w:rsidR="00E84959" w:rsidRPr="00301889" w:rsidRDefault="00E84959" w:rsidP="00E84959">
            <w:pPr>
              <w:rPr>
                <w:rFonts w:ascii="Tahoma" w:hAnsi="Tahoma" w:cs="Tahoma"/>
                <w:iCs/>
                <w:sz w:val="18"/>
                <w:szCs w:val="18"/>
                <w:lang w:val="el-GR"/>
              </w:rPr>
            </w:pPr>
          </w:p>
        </w:tc>
        <w:tc>
          <w:tcPr>
            <w:tcW w:w="370" w:type="pct"/>
            <w:vAlign w:val="center"/>
          </w:tcPr>
          <w:p w14:paraId="31803C44" w14:textId="77777777" w:rsidR="00E84959" w:rsidRPr="00301889" w:rsidRDefault="00E84959" w:rsidP="00E84959">
            <w:pPr>
              <w:rPr>
                <w:rFonts w:ascii="Tahoma" w:hAnsi="Tahoma" w:cs="Tahoma"/>
                <w:iCs/>
                <w:sz w:val="18"/>
                <w:szCs w:val="18"/>
                <w:lang w:val="el-GR"/>
              </w:rPr>
            </w:pPr>
          </w:p>
        </w:tc>
        <w:tc>
          <w:tcPr>
            <w:tcW w:w="372" w:type="pct"/>
            <w:shd w:val="clear" w:color="auto" w:fill="auto"/>
            <w:vAlign w:val="center"/>
          </w:tcPr>
          <w:p w14:paraId="1F94CFF3" w14:textId="77777777" w:rsidR="00E84959" w:rsidRPr="00301889" w:rsidRDefault="00E84959" w:rsidP="00E84959">
            <w:pPr>
              <w:rPr>
                <w:rFonts w:ascii="Tahoma" w:hAnsi="Tahoma" w:cs="Tahoma"/>
                <w:iCs/>
                <w:sz w:val="18"/>
                <w:szCs w:val="18"/>
                <w:lang w:val="el-GR"/>
              </w:rPr>
            </w:pPr>
          </w:p>
        </w:tc>
        <w:tc>
          <w:tcPr>
            <w:tcW w:w="430" w:type="pct"/>
            <w:shd w:val="clear" w:color="auto" w:fill="auto"/>
            <w:vAlign w:val="center"/>
          </w:tcPr>
          <w:p w14:paraId="2AFA6F8D" w14:textId="77777777" w:rsidR="00E84959" w:rsidRPr="00301889" w:rsidRDefault="00E84959" w:rsidP="00E84959">
            <w:pPr>
              <w:rPr>
                <w:rFonts w:ascii="Tahoma" w:hAnsi="Tahoma" w:cs="Tahoma"/>
                <w:iCs/>
                <w:sz w:val="18"/>
                <w:szCs w:val="18"/>
                <w:lang w:val="el-GR"/>
              </w:rPr>
            </w:pPr>
          </w:p>
        </w:tc>
      </w:tr>
      <w:tr w:rsidR="00E84959" w:rsidRPr="00AD323C" w14:paraId="10B4BE52" w14:textId="77777777" w:rsidTr="004677AA">
        <w:trPr>
          <w:trHeight w:val="340"/>
        </w:trPr>
        <w:tc>
          <w:tcPr>
            <w:tcW w:w="249" w:type="pct"/>
            <w:vAlign w:val="center"/>
          </w:tcPr>
          <w:p w14:paraId="72077278" w14:textId="77777777" w:rsidR="00E84959" w:rsidRPr="00F94007" w:rsidRDefault="00E84959" w:rsidP="00EB3381">
            <w:pPr>
              <w:numPr>
                <w:ilvl w:val="0"/>
                <w:numId w:val="81"/>
              </w:numPr>
              <w:rPr>
                <w:rFonts w:ascii="Tahoma" w:hAnsi="Tahoma" w:cs="Tahoma"/>
                <w:iCs/>
                <w:sz w:val="20"/>
                <w:szCs w:val="20"/>
                <w:lang w:val="el-GR"/>
              </w:rPr>
            </w:pPr>
          </w:p>
        </w:tc>
        <w:tc>
          <w:tcPr>
            <w:tcW w:w="1000" w:type="pct"/>
            <w:vAlign w:val="center"/>
          </w:tcPr>
          <w:p w14:paraId="22BF5AB5" w14:textId="1861297A" w:rsidR="00E84959" w:rsidRPr="00F94007" w:rsidRDefault="00301889" w:rsidP="00E84959">
            <w:pPr>
              <w:rPr>
                <w:rFonts w:ascii="Tahoma" w:hAnsi="Tahoma" w:cs="Tahoma"/>
                <w:iCs/>
                <w:sz w:val="20"/>
                <w:szCs w:val="20"/>
                <w:lang w:val="el-GR"/>
              </w:rPr>
            </w:pPr>
            <w:r w:rsidRPr="00F94007">
              <w:rPr>
                <w:rFonts w:ascii="Tahoma" w:hAnsi="Tahoma" w:cs="Tahoma"/>
                <w:iCs/>
                <w:sz w:val="20"/>
                <w:szCs w:val="20"/>
                <w:lang w:val="el-GR"/>
              </w:rPr>
              <w:t>Παροχή Υποσυστήματος υποβοήθησης υπευθύνων επεξεργασίας</w:t>
            </w:r>
          </w:p>
        </w:tc>
        <w:tc>
          <w:tcPr>
            <w:tcW w:w="433" w:type="pct"/>
            <w:vAlign w:val="center"/>
          </w:tcPr>
          <w:p w14:paraId="2207A800" w14:textId="77777777" w:rsidR="00E84959" w:rsidRPr="00301889" w:rsidRDefault="00E84959" w:rsidP="00E84959">
            <w:pPr>
              <w:rPr>
                <w:rFonts w:ascii="Tahoma" w:hAnsi="Tahoma" w:cs="Tahoma"/>
                <w:iCs/>
                <w:sz w:val="18"/>
                <w:szCs w:val="18"/>
                <w:lang w:val="el-GR"/>
              </w:rPr>
            </w:pPr>
          </w:p>
        </w:tc>
        <w:tc>
          <w:tcPr>
            <w:tcW w:w="435" w:type="pct"/>
            <w:vAlign w:val="center"/>
          </w:tcPr>
          <w:p w14:paraId="1AC4BE1A" w14:textId="77777777" w:rsidR="00E84959" w:rsidRPr="00301889" w:rsidRDefault="00E84959" w:rsidP="00E84959">
            <w:pPr>
              <w:rPr>
                <w:rFonts w:ascii="Tahoma" w:hAnsi="Tahoma" w:cs="Tahoma"/>
                <w:iCs/>
                <w:sz w:val="18"/>
                <w:szCs w:val="18"/>
                <w:lang w:val="el-GR"/>
              </w:rPr>
            </w:pPr>
          </w:p>
        </w:tc>
        <w:tc>
          <w:tcPr>
            <w:tcW w:w="415" w:type="pct"/>
            <w:vAlign w:val="center"/>
          </w:tcPr>
          <w:p w14:paraId="08BDA478" w14:textId="77777777" w:rsidR="00E84959" w:rsidRPr="00301889" w:rsidRDefault="00E84959" w:rsidP="00E84959">
            <w:pPr>
              <w:rPr>
                <w:rFonts w:ascii="Tahoma" w:hAnsi="Tahoma" w:cs="Tahoma"/>
                <w:iCs/>
                <w:sz w:val="18"/>
                <w:szCs w:val="18"/>
                <w:lang w:val="el-GR"/>
              </w:rPr>
            </w:pPr>
          </w:p>
        </w:tc>
        <w:tc>
          <w:tcPr>
            <w:tcW w:w="416" w:type="pct"/>
            <w:vAlign w:val="center"/>
          </w:tcPr>
          <w:p w14:paraId="6E5B4BD5" w14:textId="77777777" w:rsidR="00E84959" w:rsidRPr="00301889" w:rsidRDefault="00E84959" w:rsidP="00E84959">
            <w:pPr>
              <w:rPr>
                <w:rFonts w:ascii="Tahoma" w:hAnsi="Tahoma" w:cs="Tahoma"/>
                <w:iCs/>
                <w:sz w:val="18"/>
                <w:szCs w:val="18"/>
                <w:lang w:val="el-GR"/>
              </w:rPr>
            </w:pPr>
          </w:p>
        </w:tc>
        <w:tc>
          <w:tcPr>
            <w:tcW w:w="415" w:type="pct"/>
            <w:vAlign w:val="center"/>
          </w:tcPr>
          <w:p w14:paraId="3F792C15" w14:textId="77777777" w:rsidR="00E84959" w:rsidRPr="00301889" w:rsidRDefault="00E84959" w:rsidP="00E84959">
            <w:pPr>
              <w:rPr>
                <w:rFonts w:ascii="Tahoma" w:hAnsi="Tahoma" w:cs="Tahoma"/>
                <w:iCs/>
                <w:sz w:val="18"/>
                <w:szCs w:val="18"/>
                <w:lang w:val="el-GR"/>
              </w:rPr>
            </w:pPr>
          </w:p>
        </w:tc>
        <w:tc>
          <w:tcPr>
            <w:tcW w:w="466" w:type="pct"/>
            <w:vAlign w:val="center"/>
          </w:tcPr>
          <w:p w14:paraId="269CE54B" w14:textId="77777777" w:rsidR="00E84959" w:rsidRPr="00301889" w:rsidRDefault="00E84959" w:rsidP="00E84959">
            <w:pPr>
              <w:rPr>
                <w:rFonts w:ascii="Tahoma" w:hAnsi="Tahoma" w:cs="Tahoma"/>
                <w:iCs/>
                <w:sz w:val="18"/>
                <w:szCs w:val="18"/>
                <w:lang w:val="el-GR"/>
              </w:rPr>
            </w:pPr>
          </w:p>
        </w:tc>
        <w:tc>
          <w:tcPr>
            <w:tcW w:w="370" w:type="pct"/>
            <w:vAlign w:val="center"/>
          </w:tcPr>
          <w:p w14:paraId="6C15228B" w14:textId="77777777" w:rsidR="00E84959" w:rsidRPr="00301889" w:rsidRDefault="00E84959" w:rsidP="00E84959">
            <w:pPr>
              <w:rPr>
                <w:rFonts w:ascii="Tahoma" w:hAnsi="Tahoma" w:cs="Tahoma"/>
                <w:iCs/>
                <w:sz w:val="18"/>
                <w:szCs w:val="18"/>
                <w:lang w:val="el-GR"/>
              </w:rPr>
            </w:pPr>
          </w:p>
        </w:tc>
        <w:tc>
          <w:tcPr>
            <w:tcW w:w="372" w:type="pct"/>
            <w:shd w:val="clear" w:color="auto" w:fill="auto"/>
            <w:vAlign w:val="center"/>
          </w:tcPr>
          <w:p w14:paraId="01DB2676" w14:textId="77777777" w:rsidR="00E84959" w:rsidRPr="00301889" w:rsidRDefault="00E84959" w:rsidP="00E84959">
            <w:pPr>
              <w:rPr>
                <w:rFonts w:ascii="Tahoma" w:hAnsi="Tahoma" w:cs="Tahoma"/>
                <w:iCs/>
                <w:sz w:val="18"/>
                <w:szCs w:val="18"/>
                <w:lang w:val="el-GR"/>
              </w:rPr>
            </w:pPr>
          </w:p>
        </w:tc>
        <w:tc>
          <w:tcPr>
            <w:tcW w:w="430" w:type="pct"/>
            <w:shd w:val="clear" w:color="auto" w:fill="auto"/>
            <w:vAlign w:val="center"/>
          </w:tcPr>
          <w:p w14:paraId="4F5F2900" w14:textId="77777777" w:rsidR="00E84959" w:rsidRPr="00301889" w:rsidRDefault="00E84959" w:rsidP="00E84959">
            <w:pPr>
              <w:rPr>
                <w:rFonts w:ascii="Tahoma" w:hAnsi="Tahoma" w:cs="Tahoma"/>
                <w:iCs/>
                <w:sz w:val="18"/>
                <w:szCs w:val="18"/>
                <w:lang w:val="el-GR"/>
              </w:rPr>
            </w:pPr>
          </w:p>
        </w:tc>
      </w:tr>
      <w:tr w:rsidR="00E84959" w:rsidRPr="00AD323C" w14:paraId="7E8F817F" w14:textId="77777777" w:rsidTr="004677AA">
        <w:trPr>
          <w:trHeight w:val="340"/>
        </w:trPr>
        <w:tc>
          <w:tcPr>
            <w:tcW w:w="249" w:type="pct"/>
            <w:vAlign w:val="center"/>
          </w:tcPr>
          <w:p w14:paraId="00F607B1" w14:textId="77777777" w:rsidR="00E84959" w:rsidRPr="00F94007" w:rsidRDefault="00E84959" w:rsidP="00EB3381">
            <w:pPr>
              <w:numPr>
                <w:ilvl w:val="0"/>
                <w:numId w:val="81"/>
              </w:numPr>
              <w:rPr>
                <w:rFonts w:ascii="Tahoma" w:hAnsi="Tahoma" w:cs="Tahoma"/>
                <w:iCs/>
                <w:sz w:val="20"/>
                <w:szCs w:val="20"/>
                <w:lang w:val="el-GR"/>
              </w:rPr>
            </w:pPr>
          </w:p>
        </w:tc>
        <w:tc>
          <w:tcPr>
            <w:tcW w:w="1000" w:type="pct"/>
            <w:vAlign w:val="center"/>
          </w:tcPr>
          <w:p w14:paraId="7991B1BE" w14:textId="356C8789" w:rsidR="00E84959" w:rsidRPr="00F94007" w:rsidRDefault="00301889" w:rsidP="00E84959">
            <w:pPr>
              <w:rPr>
                <w:rFonts w:ascii="Tahoma" w:hAnsi="Tahoma" w:cs="Tahoma"/>
                <w:iCs/>
                <w:sz w:val="20"/>
                <w:szCs w:val="20"/>
                <w:lang w:val="el-GR"/>
              </w:rPr>
            </w:pPr>
            <w:r w:rsidRPr="00F94007">
              <w:rPr>
                <w:rFonts w:ascii="Tahoma" w:hAnsi="Tahoma" w:cs="Tahoma"/>
                <w:iCs/>
                <w:sz w:val="20"/>
                <w:szCs w:val="20"/>
                <w:lang w:val="el-GR"/>
              </w:rPr>
              <w:t>Παροχή Υποσυστήματος  αυτοεκτίμησης (self - assessment)</w:t>
            </w:r>
          </w:p>
        </w:tc>
        <w:tc>
          <w:tcPr>
            <w:tcW w:w="433" w:type="pct"/>
            <w:vAlign w:val="center"/>
          </w:tcPr>
          <w:p w14:paraId="655CB8D0" w14:textId="77777777" w:rsidR="00E84959" w:rsidRPr="00301889" w:rsidRDefault="00E84959" w:rsidP="00E84959">
            <w:pPr>
              <w:rPr>
                <w:rFonts w:ascii="Tahoma" w:hAnsi="Tahoma" w:cs="Tahoma"/>
                <w:iCs/>
                <w:sz w:val="18"/>
                <w:szCs w:val="18"/>
                <w:lang w:val="el-GR"/>
              </w:rPr>
            </w:pPr>
          </w:p>
        </w:tc>
        <w:tc>
          <w:tcPr>
            <w:tcW w:w="435" w:type="pct"/>
            <w:vAlign w:val="center"/>
          </w:tcPr>
          <w:p w14:paraId="312AF36F" w14:textId="77777777" w:rsidR="00E84959" w:rsidRPr="00301889" w:rsidRDefault="00E84959" w:rsidP="00E84959">
            <w:pPr>
              <w:rPr>
                <w:rFonts w:ascii="Tahoma" w:hAnsi="Tahoma" w:cs="Tahoma"/>
                <w:iCs/>
                <w:sz w:val="18"/>
                <w:szCs w:val="18"/>
                <w:lang w:val="el-GR"/>
              </w:rPr>
            </w:pPr>
          </w:p>
        </w:tc>
        <w:tc>
          <w:tcPr>
            <w:tcW w:w="415" w:type="pct"/>
            <w:vAlign w:val="center"/>
          </w:tcPr>
          <w:p w14:paraId="57C9A411" w14:textId="77777777" w:rsidR="00E84959" w:rsidRPr="00301889" w:rsidRDefault="00E84959" w:rsidP="00E84959">
            <w:pPr>
              <w:rPr>
                <w:rFonts w:ascii="Tahoma" w:hAnsi="Tahoma" w:cs="Tahoma"/>
                <w:iCs/>
                <w:sz w:val="18"/>
                <w:szCs w:val="18"/>
                <w:lang w:val="el-GR"/>
              </w:rPr>
            </w:pPr>
          </w:p>
        </w:tc>
        <w:tc>
          <w:tcPr>
            <w:tcW w:w="416" w:type="pct"/>
            <w:vAlign w:val="center"/>
          </w:tcPr>
          <w:p w14:paraId="6DA80999" w14:textId="77777777" w:rsidR="00E84959" w:rsidRPr="00301889" w:rsidRDefault="00E84959" w:rsidP="00E84959">
            <w:pPr>
              <w:rPr>
                <w:rFonts w:ascii="Tahoma" w:hAnsi="Tahoma" w:cs="Tahoma"/>
                <w:iCs/>
                <w:sz w:val="18"/>
                <w:szCs w:val="18"/>
                <w:lang w:val="el-GR"/>
              </w:rPr>
            </w:pPr>
          </w:p>
        </w:tc>
        <w:tc>
          <w:tcPr>
            <w:tcW w:w="415" w:type="pct"/>
            <w:vAlign w:val="center"/>
          </w:tcPr>
          <w:p w14:paraId="62852239" w14:textId="77777777" w:rsidR="00E84959" w:rsidRPr="00301889" w:rsidRDefault="00E84959" w:rsidP="00E84959">
            <w:pPr>
              <w:rPr>
                <w:rFonts w:ascii="Tahoma" w:hAnsi="Tahoma" w:cs="Tahoma"/>
                <w:iCs/>
                <w:sz w:val="18"/>
                <w:szCs w:val="18"/>
                <w:lang w:val="el-GR"/>
              </w:rPr>
            </w:pPr>
          </w:p>
        </w:tc>
        <w:tc>
          <w:tcPr>
            <w:tcW w:w="466" w:type="pct"/>
            <w:vAlign w:val="center"/>
          </w:tcPr>
          <w:p w14:paraId="287ED76D" w14:textId="77777777" w:rsidR="00E84959" w:rsidRPr="00301889" w:rsidRDefault="00E84959" w:rsidP="00E84959">
            <w:pPr>
              <w:rPr>
                <w:rFonts w:ascii="Tahoma" w:hAnsi="Tahoma" w:cs="Tahoma"/>
                <w:iCs/>
                <w:sz w:val="18"/>
                <w:szCs w:val="18"/>
                <w:lang w:val="el-GR"/>
              </w:rPr>
            </w:pPr>
          </w:p>
        </w:tc>
        <w:tc>
          <w:tcPr>
            <w:tcW w:w="370" w:type="pct"/>
            <w:vAlign w:val="center"/>
          </w:tcPr>
          <w:p w14:paraId="251B2799" w14:textId="77777777" w:rsidR="00E84959" w:rsidRPr="00301889" w:rsidRDefault="00E84959" w:rsidP="00E84959">
            <w:pPr>
              <w:rPr>
                <w:rFonts w:ascii="Tahoma" w:hAnsi="Tahoma" w:cs="Tahoma"/>
                <w:iCs/>
                <w:sz w:val="18"/>
                <w:szCs w:val="18"/>
                <w:lang w:val="el-GR"/>
              </w:rPr>
            </w:pPr>
          </w:p>
        </w:tc>
        <w:tc>
          <w:tcPr>
            <w:tcW w:w="372" w:type="pct"/>
            <w:shd w:val="clear" w:color="auto" w:fill="auto"/>
            <w:vAlign w:val="center"/>
          </w:tcPr>
          <w:p w14:paraId="1DCAD880" w14:textId="77777777" w:rsidR="00E84959" w:rsidRPr="00301889" w:rsidRDefault="00E84959" w:rsidP="00E84959">
            <w:pPr>
              <w:rPr>
                <w:rFonts w:ascii="Tahoma" w:hAnsi="Tahoma" w:cs="Tahoma"/>
                <w:iCs/>
                <w:sz w:val="18"/>
                <w:szCs w:val="18"/>
                <w:lang w:val="el-GR"/>
              </w:rPr>
            </w:pPr>
          </w:p>
        </w:tc>
        <w:tc>
          <w:tcPr>
            <w:tcW w:w="430" w:type="pct"/>
            <w:shd w:val="clear" w:color="auto" w:fill="auto"/>
            <w:vAlign w:val="center"/>
          </w:tcPr>
          <w:p w14:paraId="09E057A8" w14:textId="77777777" w:rsidR="00E84959" w:rsidRPr="00301889" w:rsidRDefault="00E84959" w:rsidP="00E84959">
            <w:pPr>
              <w:rPr>
                <w:rFonts w:ascii="Tahoma" w:hAnsi="Tahoma" w:cs="Tahoma"/>
                <w:iCs/>
                <w:sz w:val="18"/>
                <w:szCs w:val="18"/>
                <w:lang w:val="el-GR"/>
              </w:rPr>
            </w:pPr>
          </w:p>
        </w:tc>
      </w:tr>
      <w:tr w:rsidR="00E84959" w:rsidRPr="00AD323C" w14:paraId="73097CEE" w14:textId="77777777" w:rsidTr="004677AA">
        <w:trPr>
          <w:trHeight w:val="340"/>
        </w:trPr>
        <w:tc>
          <w:tcPr>
            <w:tcW w:w="249" w:type="pct"/>
            <w:vAlign w:val="center"/>
          </w:tcPr>
          <w:p w14:paraId="6267F18D" w14:textId="77777777" w:rsidR="00E84959" w:rsidRPr="00F94007" w:rsidRDefault="00E84959" w:rsidP="00EB3381">
            <w:pPr>
              <w:numPr>
                <w:ilvl w:val="0"/>
                <w:numId w:val="81"/>
              </w:numPr>
              <w:rPr>
                <w:rFonts w:ascii="Tahoma" w:hAnsi="Tahoma" w:cs="Tahoma"/>
                <w:iCs/>
                <w:sz w:val="20"/>
                <w:szCs w:val="20"/>
                <w:lang w:val="el-GR"/>
              </w:rPr>
            </w:pPr>
          </w:p>
        </w:tc>
        <w:tc>
          <w:tcPr>
            <w:tcW w:w="1000" w:type="pct"/>
            <w:vAlign w:val="center"/>
          </w:tcPr>
          <w:p w14:paraId="48AA9759" w14:textId="01EDA129" w:rsidR="00E84959" w:rsidRPr="00F94007" w:rsidRDefault="00301889" w:rsidP="00E84959">
            <w:pPr>
              <w:rPr>
                <w:rFonts w:ascii="Tahoma" w:hAnsi="Tahoma" w:cs="Tahoma"/>
                <w:iCs/>
                <w:sz w:val="20"/>
                <w:szCs w:val="20"/>
                <w:lang w:val="el-GR"/>
              </w:rPr>
            </w:pPr>
            <w:r w:rsidRPr="00F94007">
              <w:rPr>
                <w:rFonts w:ascii="Tahoma" w:hAnsi="Tahoma" w:cs="Tahoma"/>
                <w:iCs/>
                <w:sz w:val="20"/>
                <w:szCs w:val="20"/>
                <w:lang w:val="el-GR"/>
              </w:rPr>
              <w:t>Παροχή Υποσυστήματος υποβοήθησης προγραμματισμού – εκτέλεσης διοικητικών ελέγχων της ΑΠΔΠΧ</w:t>
            </w:r>
          </w:p>
        </w:tc>
        <w:tc>
          <w:tcPr>
            <w:tcW w:w="433" w:type="pct"/>
            <w:vAlign w:val="center"/>
          </w:tcPr>
          <w:p w14:paraId="537D051A" w14:textId="77777777" w:rsidR="00E84959" w:rsidRPr="00301889" w:rsidRDefault="00E84959" w:rsidP="00E84959">
            <w:pPr>
              <w:rPr>
                <w:rFonts w:ascii="Tahoma" w:hAnsi="Tahoma" w:cs="Tahoma"/>
                <w:iCs/>
                <w:sz w:val="18"/>
                <w:szCs w:val="18"/>
                <w:lang w:val="el-GR"/>
              </w:rPr>
            </w:pPr>
          </w:p>
        </w:tc>
        <w:tc>
          <w:tcPr>
            <w:tcW w:w="435" w:type="pct"/>
            <w:vAlign w:val="center"/>
          </w:tcPr>
          <w:p w14:paraId="7E399321" w14:textId="77777777" w:rsidR="00E84959" w:rsidRPr="00301889" w:rsidRDefault="00E84959" w:rsidP="00E84959">
            <w:pPr>
              <w:rPr>
                <w:rFonts w:ascii="Tahoma" w:hAnsi="Tahoma" w:cs="Tahoma"/>
                <w:iCs/>
                <w:sz w:val="18"/>
                <w:szCs w:val="18"/>
                <w:lang w:val="el-GR"/>
              </w:rPr>
            </w:pPr>
          </w:p>
        </w:tc>
        <w:tc>
          <w:tcPr>
            <w:tcW w:w="415" w:type="pct"/>
            <w:vAlign w:val="center"/>
          </w:tcPr>
          <w:p w14:paraId="01CE4D48" w14:textId="77777777" w:rsidR="00E84959" w:rsidRPr="00301889" w:rsidRDefault="00E84959" w:rsidP="00E84959">
            <w:pPr>
              <w:rPr>
                <w:rFonts w:ascii="Tahoma" w:hAnsi="Tahoma" w:cs="Tahoma"/>
                <w:iCs/>
                <w:sz w:val="18"/>
                <w:szCs w:val="18"/>
                <w:lang w:val="el-GR"/>
              </w:rPr>
            </w:pPr>
          </w:p>
        </w:tc>
        <w:tc>
          <w:tcPr>
            <w:tcW w:w="416" w:type="pct"/>
            <w:vAlign w:val="center"/>
          </w:tcPr>
          <w:p w14:paraId="62777309" w14:textId="77777777" w:rsidR="00E84959" w:rsidRPr="00301889" w:rsidRDefault="00E84959" w:rsidP="00E84959">
            <w:pPr>
              <w:rPr>
                <w:rFonts w:ascii="Tahoma" w:hAnsi="Tahoma" w:cs="Tahoma"/>
                <w:iCs/>
                <w:sz w:val="18"/>
                <w:szCs w:val="18"/>
                <w:lang w:val="el-GR"/>
              </w:rPr>
            </w:pPr>
          </w:p>
        </w:tc>
        <w:tc>
          <w:tcPr>
            <w:tcW w:w="415" w:type="pct"/>
            <w:vAlign w:val="center"/>
          </w:tcPr>
          <w:p w14:paraId="1B84FCBC" w14:textId="77777777" w:rsidR="00E84959" w:rsidRPr="00301889" w:rsidRDefault="00E84959" w:rsidP="00E84959">
            <w:pPr>
              <w:rPr>
                <w:rFonts w:ascii="Tahoma" w:hAnsi="Tahoma" w:cs="Tahoma"/>
                <w:iCs/>
                <w:sz w:val="18"/>
                <w:szCs w:val="18"/>
                <w:lang w:val="el-GR"/>
              </w:rPr>
            </w:pPr>
          </w:p>
        </w:tc>
        <w:tc>
          <w:tcPr>
            <w:tcW w:w="466" w:type="pct"/>
            <w:vAlign w:val="center"/>
          </w:tcPr>
          <w:p w14:paraId="57E08852" w14:textId="77777777" w:rsidR="00E84959" w:rsidRPr="00301889" w:rsidRDefault="00E84959" w:rsidP="00E84959">
            <w:pPr>
              <w:rPr>
                <w:rFonts w:ascii="Tahoma" w:hAnsi="Tahoma" w:cs="Tahoma"/>
                <w:iCs/>
                <w:sz w:val="18"/>
                <w:szCs w:val="18"/>
                <w:lang w:val="el-GR"/>
              </w:rPr>
            </w:pPr>
          </w:p>
        </w:tc>
        <w:tc>
          <w:tcPr>
            <w:tcW w:w="370" w:type="pct"/>
            <w:vAlign w:val="center"/>
          </w:tcPr>
          <w:p w14:paraId="5BDA8B54" w14:textId="77777777" w:rsidR="00E84959" w:rsidRPr="00301889" w:rsidRDefault="00E84959" w:rsidP="00E84959">
            <w:pPr>
              <w:rPr>
                <w:rFonts w:ascii="Tahoma" w:hAnsi="Tahoma" w:cs="Tahoma"/>
                <w:iCs/>
                <w:sz w:val="18"/>
                <w:szCs w:val="18"/>
                <w:lang w:val="el-GR"/>
              </w:rPr>
            </w:pPr>
          </w:p>
        </w:tc>
        <w:tc>
          <w:tcPr>
            <w:tcW w:w="372" w:type="pct"/>
            <w:shd w:val="clear" w:color="auto" w:fill="auto"/>
            <w:vAlign w:val="center"/>
          </w:tcPr>
          <w:p w14:paraId="6A1FF1AD" w14:textId="77777777" w:rsidR="00E84959" w:rsidRPr="00301889" w:rsidRDefault="00E84959" w:rsidP="00E84959">
            <w:pPr>
              <w:rPr>
                <w:rFonts w:ascii="Tahoma" w:hAnsi="Tahoma" w:cs="Tahoma"/>
                <w:iCs/>
                <w:sz w:val="18"/>
                <w:szCs w:val="18"/>
                <w:lang w:val="el-GR"/>
              </w:rPr>
            </w:pPr>
          </w:p>
        </w:tc>
        <w:tc>
          <w:tcPr>
            <w:tcW w:w="430" w:type="pct"/>
            <w:shd w:val="clear" w:color="auto" w:fill="auto"/>
            <w:vAlign w:val="center"/>
          </w:tcPr>
          <w:p w14:paraId="668763B8" w14:textId="77777777" w:rsidR="00E84959" w:rsidRPr="00301889" w:rsidRDefault="00E84959" w:rsidP="00E84959">
            <w:pPr>
              <w:rPr>
                <w:rFonts w:ascii="Tahoma" w:hAnsi="Tahoma" w:cs="Tahoma"/>
                <w:iCs/>
                <w:sz w:val="18"/>
                <w:szCs w:val="18"/>
                <w:lang w:val="el-GR"/>
              </w:rPr>
            </w:pPr>
          </w:p>
        </w:tc>
      </w:tr>
      <w:tr w:rsidR="00E84959" w:rsidRPr="00AD323C" w14:paraId="4C9570DF" w14:textId="77777777" w:rsidTr="004677AA">
        <w:trPr>
          <w:trHeight w:val="340"/>
        </w:trPr>
        <w:tc>
          <w:tcPr>
            <w:tcW w:w="249" w:type="pct"/>
            <w:vAlign w:val="center"/>
          </w:tcPr>
          <w:p w14:paraId="4E0AB6AA" w14:textId="77777777" w:rsidR="00E84959" w:rsidRPr="00F94007" w:rsidRDefault="00E84959" w:rsidP="00EB3381">
            <w:pPr>
              <w:numPr>
                <w:ilvl w:val="0"/>
                <w:numId w:val="81"/>
              </w:numPr>
              <w:rPr>
                <w:rFonts w:ascii="Tahoma" w:hAnsi="Tahoma" w:cs="Tahoma"/>
                <w:iCs/>
                <w:sz w:val="20"/>
                <w:szCs w:val="20"/>
                <w:lang w:val="el-GR"/>
              </w:rPr>
            </w:pPr>
          </w:p>
        </w:tc>
        <w:tc>
          <w:tcPr>
            <w:tcW w:w="1000" w:type="pct"/>
            <w:vAlign w:val="center"/>
          </w:tcPr>
          <w:p w14:paraId="0C0E6982" w14:textId="10414D63" w:rsidR="00E84959" w:rsidRPr="00F94007" w:rsidRDefault="00301889" w:rsidP="00E84959">
            <w:pPr>
              <w:rPr>
                <w:rFonts w:ascii="Tahoma" w:hAnsi="Tahoma" w:cs="Tahoma"/>
                <w:iCs/>
                <w:sz w:val="20"/>
                <w:szCs w:val="20"/>
                <w:lang w:val="el-GR"/>
              </w:rPr>
            </w:pPr>
            <w:r w:rsidRPr="00F94007">
              <w:rPr>
                <w:rFonts w:ascii="Tahoma" w:hAnsi="Tahoma" w:cs="Tahoma"/>
                <w:iCs/>
                <w:sz w:val="20"/>
                <w:szCs w:val="20"/>
                <w:lang w:val="el-GR"/>
              </w:rPr>
              <w:t>Παροχή Υποσυστήματος υποβοήθησης πολιτών στην υποβολή καταγγελίας στην ΑΠΔΠΧ</w:t>
            </w:r>
          </w:p>
        </w:tc>
        <w:tc>
          <w:tcPr>
            <w:tcW w:w="433" w:type="pct"/>
            <w:vAlign w:val="center"/>
          </w:tcPr>
          <w:p w14:paraId="1FF25A39" w14:textId="77777777" w:rsidR="00E84959" w:rsidRPr="00301889" w:rsidRDefault="00E84959" w:rsidP="00E84959">
            <w:pPr>
              <w:rPr>
                <w:rFonts w:ascii="Tahoma" w:hAnsi="Tahoma" w:cs="Tahoma"/>
                <w:iCs/>
                <w:sz w:val="18"/>
                <w:szCs w:val="18"/>
                <w:lang w:val="el-GR"/>
              </w:rPr>
            </w:pPr>
          </w:p>
        </w:tc>
        <w:tc>
          <w:tcPr>
            <w:tcW w:w="435" w:type="pct"/>
            <w:vAlign w:val="center"/>
          </w:tcPr>
          <w:p w14:paraId="2F7C06D0" w14:textId="77777777" w:rsidR="00E84959" w:rsidRPr="00301889" w:rsidRDefault="00E84959" w:rsidP="00E84959">
            <w:pPr>
              <w:rPr>
                <w:rFonts w:ascii="Tahoma" w:hAnsi="Tahoma" w:cs="Tahoma"/>
                <w:iCs/>
                <w:sz w:val="18"/>
                <w:szCs w:val="18"/>
                <w:lang w:val="el-GR"/>
              </w:rPr>
            </w:pPr>
          </w:p>
        </w:tc>
        <w:tc>
          <w:tcPr>
            <w:tcW w:w="415" w:type="pct"/>
            <w:vAlign w:val="center"/>
          </w:tcPr>
          <w:p w14:paraId="441E25B1" w14:textId="77777777" w:rsidR="00E84959" w:rsidRPr="00301889" w:rsidRDefault="00E84959" w:rsidP="00E84959">
            <w:pPr>
              <w:rPr>
                <w:rFonts w:ascii="Tahoma" w:hAnsi="Tahoma" w:cs="Tahoma"/>
                <w:iCs/>
                <w:sz w:val="18"/>
                <w:szCs w:val="18"/>
                <w:lang w:val="el-GR"/>
              </w:rPr>
            </w:pPr>
          </w:p>
        </w:tc>
        <w:tc>
          <w:tcPr>
            <w:tcW w:w="416" w:type="pct"/>
            <w:vAlign w:val="center"/>
          </w:tcPr>
          <w:p w14:paraId="5398BFC1" w14:textId="77777777" w:rsidR="00E84959" w:rsidRPr="00301889" w:rsidRDefault="00E84959" w:rsidP="00E84959">
            <w:pPr>
              <w:rPr>
                <w:rFonts w:ascii="Tahoma" w:hAnsi="Tahoma" w:cs="Tahoma"/>
                <w:iCs/>
                <w:sz w:val="18"/>
                <w:szCs w:val="18"/>
                <w:lang w:val="el-GR"/>
              </w:rPr>
            </w:pPr>
          </w:p>
        </w:tc>
        <w:tc>
          <w:tcPr>
            <w:tcW w:w="415" w:type="pct"/>
            <w:vAlign w:val="center"/>
          </w:tcPr>
          <w:p w14:paraId="260141C1" w14:textId="77777777" w:rsidR="00E84959" w:rsidRPr="00301889" w:rsidRDefault="00E84959" w:rsidP="00E84959">
            <w:pPr>
              <w:rPr>
                <w:rFonts w:ascii="Tahoma" w:hAnsi="Tahoma" w:cs="Tahoma"/>
                <w:iCs/>
                <w:sz w:val="18"/>
                <w:szCs w:val="18"/>
                <w:lang w:val="el-GR"/>
              </w:rPr>
            </w:pPr>
          </w:p>
        </w:tc>
        <w:tc>
          <w:tcPr>
            <w:tcW w:w="466" w:type="pct"/>
            <w:vAlign w:val="center"/>
          </w:tcPr>
          <w:p w14:paraId="19445F82" w14:textId="77777777" w:rsidR="00E84959" w:rsidRPr="00301889" w:rsidRDefault="00E84959" w:rsidP="00E84959">
            <w:pPr>
              <w:rPr>
                <w:rFonts w:ascii="Tahoma" w:hAnsi="Tahoma" w:cs="Tahoma"/>
                <w:iCs/>
                <w:sz w:val="18"/>
                <w:szCs w:val="18"/>
                <w:lang w:val="el-GR"/>
              </w:rPr>
            </w:pPr>
          </w:p>
        </w:tc>
        <w:tc>
          <w:tcPr>
            <w:tcW w:w="370" w:type="pct"/>
            <w:vAlign w:val="center"/>
          </w:tcPr>
          <w:p w14:paraId="6F10C242" w14:textId="77777777" w:rsidR="00E84959" w:rsidRPr="00301889" w:rsidRDefault="00E84959" w:rsidP="00E84959">
            <w:pPr>
              <w:rPr>
                <w:rFonts w:ascii="Tahoma" w:hAnsi="Tahoma" w:cs="Tahoma"/>
                <w:iCs/>
                <w:sz w:val="18"/>
                <w:szCs w:val="18"/>
                <w:lang w:val="el-GR"/>
              </w:rPr>
            </w:pPr>
          </w:p>
        </w:tc>
        <w:tc>
          <w:tcPr>
            <w:tcW w:w="372" w:type="pct"/>
            <w:shd w:val="clear" w:color="auto" w:fill="auto"/>
            <w:vAlign w:val="center"/>
          </w:tcPr>
          <w:p w14:paraId="70F95B7B" w14:textId="77777777" w:rsidR="00E84959" w:rsidRPr="00301889" w:rsidRDefault="00E84959" w:rsidP="00E84959">
            <w:pPr>
              <w:rPr>
                <w:rFonts w:ascii="Tahoma" w:hAnsi="Tahoma" w:cs="Tahoma"/>
                <w:iCs/>
                <w:sz w:val="18"/>
                <w:szCs w:val="18"/>
                <w:lang w:val="el-GR"/>
              </w:rPr>
            </w:pPr>
          </w:p>
        </w:tc>
        <w:tc>
          <w:tcPr>
            <w:tcW w:w="430" w:type="pct"/>
            <w:shd w:val="clear" w:color="auto" w:fill="auto"/>
            <w:vAlign w:val="center"/>
          </w:tcPr>
          <w:p w14:paraId="2937611D" w14:textId="77777777" w:rsidR="00E84959" w:rsidRPr="00301889" w:rsidRDefault="00E84959" w:rsidP="00E84959">
            <w:pPr>
              <w:rPr>
                <w:rFonts w:ascii="Tahoma" w:hAnsi="Tahoma" w:cs="Tahoma"/>
                <w:iCs/>
                <w:sz w:val="18"/>
                <w:szCs w:val="18"/>
                <w:lang w:val="el-GR"/>
              </w:rPr>
            </w:pPr>
          </w:p>
        </w:tc>
      </w:tr>
      <w:tr w:rsidR="00E84959" w:rsidRPr="00AD323C" w14:paraId="4D05A400" w14:textId="77777777" w:rsidTr="004677AA">
        <w:trPr>
          <w:trHeight w:val="340"/>
        </w:trPr>
        <w:tc>
          <w:tcPr>
            <w:tcW w:w="249" w:type="pct"/>
            <w:vAlign w:val="center"/>
          </w:tcPr>
          <w:p w14:paraId="1C1804F6" w14:textId="77777777" w:rsidR="00E84959" w:rsidRPr="00F94007" w:rsidRDefault="00E84959" w:rsidP="00EB3381">
            <w:pPr>
              <w:numPr>
                <w:ilvl w:val="0"/>
                <w:numId w:val="81"/>
              </w:numPr>
              <w:rPr>
                <w:rFonts w:ascii="Tahoma" w:hAnsi="Tahoma" w:cs="Tahoma"/>
                <w:iCs/>
                <w:sz w:val="20"/>
                <w:szCs w:val="20"/>
                <w:lang w:val="el-GR"/>
              </w:rPr>
            </w:pPr>
          </w:p>
        </w:tc>
        <w:tc>
          <w:tcPr>
            <w:tcW w:w="1000" w:type="pct"/>
            <w:vAlign w:val="center"/>
          </w:tcPr>
          <w:p w14:paraId="6083250F" w14:textId="2FE4E8E7" w:rsidR="00E84959" w:rsidRPr="00F94007" w:rsidRDefault="00301889" w:rsidP="00E84959">
            <w:pPr>
              <w:rPr>
                <w:rFonts w:ascii="Tahoma" w:hAnsi="Tahoma" w:cs="Tahoma"/>
                <w:iCs/>
                <w:sz w:val="20"/>
                <w:szCs w:val="20"/>
                <w:lang w:val="el-GR"/>
              </w:rPr>
            </w:pPr>
            <w:r w:rsidRPr="00F94007">
              <w:rPr>
                <w:rFonts w:ascii="Tahoma" w:hAnsi="Tahoma" w:cs="Tahoma"/>
                <w:iCs/>
                <w:sz w:val="20"/>
                <w:szCs w:val="20"/>
                <w:lang w:val="el-GR"/>
              </w:rPr>
              <w:t>Παροχή Υποσυστήματος υποβοήθησης στην άσκηση δικαιωμάτων στους υπευθύνους επεξεργασίας</w:t>
            </w:r>
          </w:p>
        </w:tc>
        <w:tc>
          <w:tcPr>
            <w:tcW w:w="433" w:type="pct"/>
            <w:vAlign w:val="center"/>
          </w:tcPr>
          <w:p w14:paraId="2231AC88" w14:textId="77777777" w:rsidR="00E84959" w:rsidRPr="00301889" w:rsidRDefault="00E84959" w:rsidP="00E84959">
            <w:pPr>
              <w:rPr>
                <w:rFonts w:ascii="Tahoma" w:hAnsi="Tahoma" w:cs="Tahoma"/>
                <w:iCs/>
                <w:sz w:val="18"/>
                <w:szCs w:val="18"/>
                <w:lang w:val="el-GR"/>
              </w:rPr>
            </w:pPr>
          </w:p>
        </w:tc>
        <w:tc>
          <w:tcPr>
            <w:tcW w:w="435" w:type="pct"/>
            <w:vAlign w:val="center"/>
          </w:tcPr>
          <w:p w14:paraId="66B4AF73" w14:textId="77777777" w:rsidR="00E84959" w:rsidRPr="00301889" w:rsidRDefault="00E84959" w:rsidP="00E84959">
            <w:pPr>
              <w:rPr>
                <w:rFonts w:ascii="Tahoma" w:hAnsi="Tahoma" w:cs="Tahoma"/>
                <w:iCs/>
                <w:sz w:val="18"/>
                <w:szCs w:val="18"/>
                <w:lang w:val="el-GR"/>
              </w:rPr>
            </w:pPr>
          </w:p>
        </w:tc>
        <w:tc>
          <w:tcPr>
            <w:tcW w:w="415" w:type="pct"/>
            <w:vAlign w:val="center"/>
          </w:tcPr>
          <w:p w14:paraId="3CBBCB02" w14:textId="77777777" w:rsidR="00E84959" w:rsidRPr="00301889" w:rsidRDefault="00E84959" w:rsidP="00E84959">
            <w:pPr>
              <w:rPr>
                <w:rFonts w:ascii="Tahoma" w:hAnsi="Tahoma" w:cs="Tahoma"/>
                <w:iCs/>
                <w:sz w:val="18"/>
                <w:szCs w:val="18"/>
                <w:lang w:val="el-GR"/>
              </w:rPr>
            </w:pPr>
          </w:p>
        </w:tc>
        <w:tc>
          <w:tcPr>
            <w:tcW w:w="416" w:type="pct"/>
            <w:vAlign w:val="center"/>
          </w:tcPr>
          <w:p w14:paraId="0B67EBB7" w14:textId="77777777" w:rsidR="00E84959" w:rsidRPr="00301889" w:rsidRDefault="00E84959" w:rsidP="00E84959">
            <w:pPr>
              <w:rPr>
                <w:rFonts w:ascii="Tahoma" w:hAnsi="Tahoma" w:cs="Tahoma"/>
                <w:iCs/>
                <w:sz w:val="18"/>
                <w:szCs w:val="18"/>
                <w:lang w:val="el-GR"/>
              </w:rPr>
            </w:pPr>
          </w:p>
        </w:tc>
        <w:tc>
          <w:tcPr>
            <w:tcW w:w="415" w:type="pct"/>
            <w:vAlign w:val="center"/>
          </w:tcPr>
          <w:p w14:paraId="2CCA72BF" w14:textId="77777777" w:rsidR="00E84959" w:rsidRPr="00301889" w:rsidRDefault="00E84959" w:rsidP="00E84959">
            <w:pPr>
              <w:rPr>
                <w:rFonts w:ascii="Tahoma" w:hAnsi="Tahoma" w:cs="Tahoma"/>
                <w:iCs/>
                <w:sz w:val="18"/>
                <w:szCs w:val="18"/>
                <w:lang w:val="el-GR"/>
              </w:rPr>
            </w:pPr>
          </w:p>
        </w:tc>
        <w:tc>
          <w:tcPr>
            <w:tcW w:w="466" w:type="pct"/>
            <w:vAlign w:val="center"/>
          </w:tcPr>
          <w:p w14:paraId="6DA0C3C1" w14:textId="77777777" w:rsidR="00E84959" w:rsidRPr="00301889" w:rsidRDefault="00E84959" w:rsidP="00E84959">
            <w:pPr>
              <w:rPr>
                <w:rFonts w:ascii="Tahoma" w:hAnsi="Tahoma" w:cs="Tahoma"/>
                <w:iCs/>
                <w:sz w:val="18"/>
                <w:szCs w:val="18"/>
                <w:lang w:val="el-GR"/>
              </w:rPr>
            </w:pPr>
          </w:p>
        </w:tc>
        <w:tc>
          <w:tcPr>
            <w:tcW w:w="370" w:type="pct"/>
            <w:vAlign w:val="center"/>
          </w:tcPr>
          <w:p w14:paraId="4B82B00F" w14:textId="77777777" w:rsidR="00E84959" w:rsidRPr="00301889" w:rsidRDefault="00E84959" w:rsidP="00E84959">
            <w:pPr>
              <w:rPr>
                <w:rFonts w:ascii="Tahoma" w:hAnsi="Tahoma" w:cs="Tahoma"/>
                <w:iCs/>
                <w:sz w:val="18"/>
                <w:szCs w:val="18"/>
                <w:lang w:val="el-GR"/>
              </w:rPr>
            </w:pPr>
          </w:p>
        </w:tc>
        <w:tc>
          <w:tcPr>
            <w:tcW w:w="372" w:type="pct"/>
            <w:shd w:val="clear" w:color="auto" w:fill="auto"/>
            <w:vAlign w:val="center"/>
          </w:tcPr>
          <w:p w14:paraId="6FA90D7B" w14:textId="77777777" w:rsidR="00E84959" w:rsidRPr="00301889" w:rsidRDefault="00E84959" w:rsidP="00E84959">
            <w:pPr>
              <w:rPr>
                <w:rFonts w:ascii="Tahoma" w:hAnsi="Tahoma" w:cs="Tahoma"/>
                <w:iCs/>
                <w:sz w:val="18"/>
                <w:szCs w:val="18"/>
                <w:lang w:val="el-GR"/>
              </w:rPr>
            </w:pPr>
          </w:p>
        </w:tc>
        <w:tc>
          <w:tcPr>
            <w:tcW w:w="430" w:type="pct"/>
            <w:shd w:val="clear" w:color="auto" w:fill="auto"/>
            <w:vAlign w:val="center"/>
          </w:tcPr>
          <w:p w14:paraId="43772650" w14:textId="77777777" w:rsidR="00E84959" w:rsidRPr="00301889" w:rsidRDefault="00E84959" w:rsidP="00E84959">
            <w:pPr>
              <w:rPr>
                <w:rFonts w:ascii="Tahoma" w:hAnsi="Tahoma" w:cs="Tahoma"/>
                <w:iCs/>
                <w:sz w:val="18"/>
                <w:szCs w:val="18"/>
                <w:lang w:val="el-GR"/>
              </w:rPr>
            </w:pPr>
          </w:p>
        </w:tc>
      </w:tr>
      <w:tr w:rsidR="00E84959" w:rsidRPr="00AD323C" w14:paraId="7EAE8E91" w14:textId="77777777" w:rsidTr="004677AA">
        <w:trPr>
          <w:trHeight w:val="340"/>
        </w:trPr>
        <w:tc>
          <w:tcPr>
            <w:tcW w:w="249" w:type="pct"/>
            <w:vAlign w:val="center"/>
          </w:tcPr>
          <w:p w14:paraId="6C718524" w14:textId="77777777" w:rsidR="00E84959" w:rsidRPr="00F94007" w:rsidRDefault="00E84959" w:rsidP="00EB3381">
            <w:pPr>
              <w:numPr>
                <w:ilvl w:val="0"/>
                <w:numId w:val="81"/>
              </w:numPr>
              <w:rPr>
                <w:rFonts w:ascii="Tahoma" w:hAnsi="Tahoma" w:cs="Tahoma"/>
                <w:iCs/>
                <w:sz w:val="20"/>
                <w:szCs w:val="20"/>
                <w:lang w:val="el-GR"/>
              </w:rPr>
            </w:pPr>
          </w:p>
        </w:tc>
        <w:tc>
          <w:tcPr>
            <w:tcW w:w="1000" w:type="pct"/>
            <w:vAlign w:val="center"/>
          </w:tcPr>
          <w:p w14:paraId="5A0D9A8E" w14:textId="3BBB79E9" w:rsidR="00E84959" w:rsidRPr="00F94007" w:rsidRDefault="00301889" w:rsidP="00E84959">
            <w:pPr>
              <w:rPr>
                <w:rFonts w:ascii="Tahoma" w:hAnsi="Tahoma" w:cs="Tahoma"/>
                <w:iCs/>
                <w:sz w:val="20"/>
                <w:szCs w:val="20"/>
                <w:lang w:val="el-GR"/>
              </w:rPr>
            </w:pPr>
            <w:r w:rsidRPr="00F94007">
              <w:rPr>
                <w:rFonts w:ascii="Tahoma" w:hAnsi="Tahoma" w:cs="Tahoma"/>
                <w:iCs/>
                <w:sz w:val="20"/>
                <w:szCs w:val="20"/>
                <w:lang w:val="el-GR"/>
              </w:rPr>
              <w:t>Παροχή Υποσυστήματος Πληροφοριακού Συστήματος Διοίκησης (Μ.Ι.S)</w:t>
            </w:r>
          </w:p>
        </w:tc>
        <w:tc>
          <w:tcPr>
            <w:tcW w:w="433" w:type="pct"/>
            <w:vAlign w:val="center"/>
          </w:tcPr>
          <w:p w14:paraId="56EF29C1" w14:textId="77777777" w:rsidR="00E84959" w:rsidRPr="00E84959" w:rsidRDefault="00E84959" w:rsidP="00E84959">
            <w:pPr>
              <w:rPr>
                <w:rFonts w:ascii="Tahoma" w:hAnsi="Tahoma" w:cs="Tahoma"/>
                <w:iCs/>
                <w:sz w:val="18"/>
                <w:szCs w:val="18"/>
                <w:lang w:val="el-GR"/>
              </w:rPr>
            </w:pPr>
          </w:p>
        </w:tc>
        <w:tc>
          <w:tcPr>
            <w:tcW w:w="435" w:type="pct"/>
            <w:vAlign w:val="center"/>
          </w:tcPr>
          <w:p w14:paraId="3021A7BB" w14:textId="77777777" w:rsidR="00E84959" w:rsidRPr="00E84959" w:rsidRDefault="00E84959" w:rsidP="00E84959">
            <w:pPr>
              <w:rPr>
                <w:rFonts w:ascii="Tahoma" w:hAnsi="Tahoma" w:cs="Tahoma"/>
                <w:iCs/>
                <w:sz w:val="18"/>
                <w:szCs w:val="18"/>
                <w:lang w:val="el-GR"/>
              </w:rPr>
            </w:pPr>
          </w:p>
        </w:tc>
        <w:tc>
          <w:tcPr>
            <w:tcW w:w="415" w:type="pct"/>
            <w:vAlign w:val="center"/>
          </w:tcPr>
          <w:p w14:paraId="162C89E0" w14:textId="77777777" w:rsidR="00E84959" w:rsidRPr="00E84959" w:rsidRDefault="00E84959" w:rsidP="00E84959">
            <w:pPr>
              <w:rPr>
                <w:rFonts w:ascii="Tahoma" w:hAnsi="Tahoma" w:cs="Tahoma"/>
                <w:iCs/>
                <w:sz w:val="18"/>
                <w:szCs w:val="18"/>
                <w:lang w:val="el-GR"/>
              </w:rPr>
            </w:pPr>
          </w:p>
        </w:tc>
        <w:tc>
          <w:tcPr>
            <w:tcW w:w="416" w:type="pct"/>
            <w:vAlign w:val="center"/>
          </w:tcPr>
          <w:p w14:paraId="45B22127" w14:textId="77777777" w:rsidR="00E84959" w:rsidRPr="00E84959" w:rsidRDefault="00E84959" w:rsidP="00E84959">
            <w:pPr>
              <w:rPr>
                <w:rFonts w:ascii="Tahoma" w:hAnsi="Tahoma" w:cs="Tahoma"/>
                <w:iCs/>
                <w:sz w:val="18"/>
                <w:szCs w:val="18"/>
                <w:lang w:val="el-GR"/>
              </w:rPr>
            </w:pPr>
          </w:p>
        </w:tc>
        <w:tc>
          <w:tcPr>
            <w:tcW w:w="415" w:type="pct"/>
            <w:vAlign w:val="center"/>
          </w:tcPr>
          <w:p w14:paraId="5DAEB9A5" w14:textId="77777777" w:rsidR="00E84959" w:rsidRPr="00E84959" w:rsidRDefault="00E84959" w:rsidP="00E84959">
            <w:pPr>
              <w:rPr>
                <w:rFonts w:ascii="Tahoma" w:hAnsi="Tahoma" w:cs="Tahoma"/>
                <w:iCs/>
                <w:sz w:val="18"/>
                <w:szCs w:val="18"/>
                <w:lang w:val="el-GR"/>
              </w:rPr>
            </w:pPr>
          </w:p>
        </w:tc>
        <w:tc>
          <w:tcPr>
            <w:tcW w:w="466" w:type="pct"/>
            <w:vAlign w:val="center"/>
          </w:tcPr>
          <w:p w14:paraId="1314DF0A" w14:textId="77777777" w:rsidR="00E84959" w:rsidRPr="00E84959" w:rsidRDefault="00E84959" w:rsidP="00E84959">
            <w:pPr>
              <w:rPr>
                <w:rFonts w:ascii="Tahoma" w:hAnsi="Tahoma" w:cs="Tahoma"/>
                <w:iCs/>
                <w:sz w:val="18"/>
                <w:szCs w:val="18"/>
                <w:lang w:val="el-GR"/>
              </w:rPr>
            </w:pPr>
          </w:p>
        </w:tc>
        <w:tc>
          <w:tcPr>
            <w:tcW w:w="370" w:type="pct"/>
            <w:vAlign w:val="center"/>
          </w:tcPr>
          <w:p w14:paraId="22BD2BEC" w14:textId="77777777" w:rsidR="00E84959" w:rsidRPr="00E84959" w:rsidRDefault="00E84959" w:rsidP="00E84959">
            <w:pPr>
              <w:rPr>
                <w:rFonts w:ascii="Tahoma" w:hAnsi="Tahoma" w:cs="Tahoma"/>
                <w:iCs/>
                <w:sz w:val="18"/>
                <w:szCs w:val="18"/>
                <w:lang w:val="el-GR"/>
              </w:rPr>
            </w:pPr>
          </w:p>
        </w:tc>
        <w:tc>
          <w:tcPr>
            <w:tcW w:w="372" w:type="pct"/>
            <w:shd w:val="clear" w:color="auto" w:fill="auto"/>
            <w:vAlign w:val="center"/>
          </w:tcPr>
          <w:p w14:paraId="4E4AB36E" w14:textId="77777777" w:rsidR="00E84959" w:rsidRPr="00E84959" w:rsidRDefault="00E84959" w:rsidP="00E84959">
            <w:pPr>
              <w:rPr>
                <w:rFonts w:ascii="Tahoma" w:hAnsi="Tahoma" w:cs="Tahoma"/>
                <w:iCs/>
                <w:sz w:val="18"/>
                <w:szCs w:val="18"/>
                <w:lang w:val="el-GR"/>
              </w:rPr>
            </w:pPr>
          </w:p>
        </w:tc>
        <w:tc>
          <w:tcPr>
            <w:tcW w:w="430" w:type="pct"/>
            <w:shd w:val="clear" w:color="auto" w:fill="auto"/>
            <w:vAlign w:val="center"/>
          </w:tcPr>
          <w:p w14:paraId="22D273BB" w14:textId="77777777" w:rsidR="00E84959" w:rsidRPr="00E84959" w:rsidRDefault="00E84959" w:rsidP="00E84959">
            <w:pPr>
              <w:rPr>
                <w:rFonts w:ascii="Tahoma" w:hAnsi="Tahoma" w:cs="Tahoma"/>
                <w:iCs/>
                <w:sz w:val="18"/>
                <w:szCs w:val="18"/>
                <w:lang w:val="el-GR"/>
              </w:rPr>
            </w:pPr>
          </w:p>
        </w:tc>
      </w:tr>
      <w:tr w:rsidR="00E84959" w:rsidRPr="00AD323C" w14:paraId="122C8EEA" w14:textId="77777777" w:rsidTr="004677AA">
        <w:trPr>
          <w:trHeight w:val="340"/>
        </w:trPr>
        <w:tc>
          <w:tcPr>
            <w:tcW w:w="249" w:type="pct"/>
            <w:vAlign w:val="center"/>
          </w:tcPr>
          <w:p w14:paraId="09A05561" w14:textId="77777777" w:rsidR="00E84959" w:rsidRPr="00F94007" w:rsidRDefault="00E84959" w:rsidP="00EB3381">
            <w:pPr>
              <w:numPr>
                <w:ilvl w:val="0"/>
                <w:numId w:val="81"/>
              </w:numPr>
              <w:rPr>
                <w:rFonts w:ascii="Tahoma" w:hAnsi="Tahoma" w:cs="Tahoma"/>
                <w:iCs/>
                <w:sz w:val="20"/>
                <w:szCs w:val="20"/>
                <w:lang w:val="el-GR"/>
              </w:rPr>
            </w:pPr>
          </w:p>
        </w:tc>
        <w:tc>
          <w:tcPr>
            <w:tcW w:w="1000" w:type="pct"/>
            <w:vAlign w:val="center"/>
          </w:tcPr>
          <w:p w14:paraId="66F811B9" w14:textId="368B0C6E" w:rsidR="00E84959" w:rsidRPr="00F94007" w:rsidRDefault="00301889" w:rsidP="00E84959">
            <w:pPr>
              <w:rPr>
                <w:rFonts w:ascii="Tahoma" w:hAnsi="Tahoma" w:cs="Tahoma"/>
                <w:iCs/>
                <w:sz w:val="20"/>
                <w:szCs w:val="20"/>
                <w:lang w:val="el-GR"/>
              </w:rPr>
            </w:pPr>
            <w:r w:rsidRPr="00F94007">
              <w:rPr>
                <w:rFonts w:ascii="Tahoma" w:hAnsi="Tahoma" w:cs="Tahoma"/>
                <w:iCs/>
                <w:sz w:val="20"/>
                <w:szCs w:val="20"/>
                <w:lang w:val="el-GR"/>
              </w:rPr>
              <w:t>Παροχή Υποσυστήματος Διαχείρισης χρηστών και ρόλων</w:t>
            </w:r>
          </w:p>
        </w:tc>
        <w:tc>
          <w:tcPr>
            <w:tcW w:w="433" w:type="pct"/>
            <w:vAlign w:val="center"/>
          </w:tcPr>
          <w:p w14:paraId="55CCDBD8" w14:textId="77777777" w:rsidR="00E84959" w:rsidRPr="00E84959" w:rsidRDefault="00E84959" w:rsidP="00E84959">
            <w:pPr>
              <w:rPr>
                <w:rFonts w:ascii="Tahoma" w:hAnsi="Tahoma" w:cs="Tahoma"/>
                <w:iCs/>
                <w:sz w:val="18"/>
                <w:szCs w:val="18"/>
                <w:lang w:val="el-GR"/>
              </w:rPr>
            </w:pPr>
          </w:p>
        </w:tc>
        <w:tc>
          <w:tcPr>
            <w:tcW w:w="435" w:type="pct"/>
            <w:vAlign w:val="center"/>
          </w:tcPr>
          <w:p w14:paraId="2F1ACE0D" w14:textId="77777777" w:rsidR="00E84959" w:rsidRPr="00E84959" w:rsidRDefault="00E84959" w:rsidP="00E84959">
            <w:pPr>
              <w:rPr>
                <w:rFonts w:ascii="Tahoma" w:hAnsi="Tahoma" w:cs="Tahoma"/>
                <w:iCs/>
                <w:sz w:val="18"/>
                <w:szCs w:val="18"/>
                <w:lang w:val="el-GR"/>
              </w:rPr>
            </w:pPr>
          </w:p>
        </w:tc>
        <w:tc>
          <w:tcPr>
            <w:tcW w:w="415" w:type="pct"/>
            <w:vAlign w:val="center"/>
          </w:tcPr>
          <w:p w14:paraId="325FA7BC" w14:textId="77777777" w:rsidR="00E84959" w:rsidRPr="00E84959" w:rsidRDefault="00E84959" w:rsidP="00E84959">
            <w:pPr>
              <w:rPr>
                <w:rFonts w:ascii="Tahoma" w:hAnsi="Tahoma" w:cs="Tahoma"/>
                <w:iCs/>
                <w:sz w:val="18"/>
                <w:szCs w:val="18"/>
                <w:lang w:val="el-GR"/>
              </w:rPr>
            </w:pPr>
          </w:p>
        </w:tc>
        <w:tc>
          <w:tcPr>
            <w:tcW w:w="416" w:type="pct"/>
            <w:vAlign w:val="center"/>
          </w:tcPr>
          <w:p w14:paraId="1AB29710" w14:textId="77777777" w:rsidR="00E84959" w:rsidRPr="00E84959" w:rsidRDefault="00E84959" w:rsidP="00E84959">
            <w:pPr>
              <w:rPr>
                <w:rFonts w:ascii="Tahoma" w:hAnsi="Tahoma" w:cs="Tahoma"/>
                <w:iCs/>
                <w:sz w:val="18"/>
                <w:szCs w:val="18"/>
                <w:lang w:val="el-GR"/>
              </w:rPr>
            </w:pPr>
          </w:p>
        </w:tc>
        <w:tc>
          <w:tcPr>
            <w:tcW w:w="415" w:type="pct"/>
            <w:vAlign w:val="center"/>
          </w:tcPr>
          <w:p w14:paraId="505A0A64" w14:textId="77777777" w:rsidR="00E84959" w:rsidRPr="00E84959" w:rsidRDefault="00E84959" w:rsidP="00E84959">
            <w:pPr>
              <w:rPr>
                <w:rFonts w:ascii="Tahoma" w:hAnsi="Tahoma" w:cs="Tahoma"/>
                <w:iCs/>
                <w:sz w:val="18"/>
                <w:szCs w:val="18"/>
                <w:lang w:val="el-GR"/>
              </w:rPr>
            </w:pPr>
          </w:p>
        </w:tc>
        <w:tc>
          <w:tcPr>
            <w:tcW w:w="466" w:type="pct"/>
            <w:vAlign w:val="center"/>
          </w:tcPr>
          <w:p w14:paraId="294D8668" w14:textId="77777777" w:rsidR="00E84959" w:rsidRPr="00E84959" w:rsidRDefault="00E84959" w:rsidP="00E84959">
            <w:pPr>
              <w:rPr>
                <w:rFonts w:ascii="Tahoma" w:hAnsi="Tahoma" w:cs="Tahoma"/>
                <w:iCs/>
                <w:sz w:val="18"/>
                <w:szCs w:val="18"/>
                <w:lang w:val="el-GR"/>
              </w:rPr>
            </w:pPr>
          </w:p>
        </w:tc>
        <w:tc>
          <w:tcPr>
            <w:tcW w:w="370" w:type="pct"/>
            <w:vAlign w:val="center"/>
          </w:tcPr>
          <w:p w14:paraId="1E2A02B9" w14:textId="77777777" w:rsidR="00E84959" w:rsidRPr="00E84959" w:rsidRDefault="00E84959" w:rsidP="00E84959">
            <w:pPr>
              <w:rPr>
                <w:rFonts w:ascii="Tahoma" w:hAnsi="Tahoma" w:cs="Tahoma"/>
                <w:iCs/>
                <w:sz w:val="18"/>
                <w:szCs w:val="18"/>
                <w:lang w:val="el-GR"/>
              </w:rPr>
            </w:pPr>
          </w:p>
        </w:tc>
        <w:tc>
          <w:tcPr>
            <w:tcW w:w="372" w:type="pct"/>
            <w:shd w:val="clear" w:color="auto" w:fill="auto"/>
            <w:vAlign w:val="center"/>
          </w:tcPr>
          <w:p w14:paraId="4CB73CDC" w14:textId="77777777" w:rsidR="00E84959" w:rsidRPr="00E84959" w:rsidRDefault="00E84959" w:rsidP="00E84959">
            <w:pPr>
              <w:rPr>
                <w:rFonts w:ascii="Tahoma" w:hAnsi="Tahoma" w:cs="Tahoma"/>
                <w:iCs/>
                <w:sz w:val="18"/>
                <w:szCs w:val="18"/>
                <w:lang w:val="el-GR"/>
              </w:rPr>
            </w:pPr>
          </w:p>
        </w:tc>
        <w:tc>
          <w:tcPr>
            <w:tcW w:w="430" w:type="pct"/>
            <w:shd w:val="clear" w:color="auto" w:fill="auto"/>
            <w:vAlign w:val="center"/>
          </w:tcPr>
          <w:p w14:paraId="2CA6B2F8" w14:textId="77777777" w:rsidR="00E84959" w:rsidRPr="00E84959" w:rsidRDefault="00E84959" w:rsidP="00E84959">
            <w:pPr>
              <w:rPr>
                <w:rFonts w:ascii="Tahoma" w:hAnsi="Tahoma" w:cs="Tahoma"/>
                <w:iCs/>
                <w:sz w:val="18"/>
                <w:szCs w:val="18"/>
                <w:lang w:val="el-GR"/>
              </w:rPr>
            </w:pPr>
          </w:p>
        </w:tc>
      </w:tr>
      <w:tr w:rsidR="00301889" w:rsidRPr="00301889" w14:paraId="4ABDAE41" w14:textId="77777777" w:rsidTr="004677AA">
        <w:trPr>
          <w:trHeight w:val="340"/>
        </w:trPr>
        <w:tc>
          <w:tcPr>
            <w:tcW w:w="249" w:type="pct"/>
            <w:vAlign w:val="center"/>
          </w:tcPr>
          <w:p w14:paraId="0C40B13D" w14:textId="77777777" w:rsidR="00301889" w:rsidRPr="00F94007" w:rsidRDefault="00301889" w:rsidP="00EB3381">
            <w:pPr>
              <w:numPr>
                <w:ilvl w:val="0"/>
                <w:numId w:val="81"/>
              </w:numPr>
              <w:rPr>
                <w:rFonts w:ascii="Tahoma" w:hAnsi="Tahoma" w:cs="Tahoma"/>
                <w:iCs/>
                <w:sz w:val="20"/>
                <w:szCs w:val="20"/>
                <w:lang w:val="el-GR"/>
              </w:rPr>
            </w:pPr>
          </w:p>
        </w:tc>
        <w:tc>
          <w:tcPr>
            <w:tcW w:w="1000" w:type="pct"/>
            <w:vAlign w:val="center"/>
          </w:tcPr>
          <w:p w14:paraId="28DC2B75" w14:textId="4C581306" w:rsidR="00301889" w:rsidRPr="00F94007" w:rsidRDefault="00301889" w:rsidP="00E84959">
            <w:pPr>
              <w:rPr>
                <w:rFonts w:ascii="Tahoma" w:hAnsi="Tahoma" w:cs="Tahoma"/>
                <w:iCs/>
                <w:sz w:val="20"/>
                <w:szCs w:val="20"/>
                <w:lang w:val="el-GR"/>
              </w:rPr>
            </w:pPr>
            <w:r w:rsidRPr="00F94007">
              <w:rPr>
                <w:rFonts w:ascii="Tahoma" w:hAnsi="Tahoma" w:cs="Tahoma"/>
                <w:iCs/>
                <w:sz w:val="20"/>
                <w:szCs w:val="20"/>
                <w:lang w:val="el-GR"/>
              </w:rPr>
              <w:t>Δημιουργία Chatbot εφαρμογής</w:t>
            </w:r>
          </w:p>
        </w:tc>
        <w:tc>
          <w:tcPr>
            <w:tcW w:w="433" w:type="pct"/>
            <w:vAlign w:val="center"/>
          </w:tcPr>
          <w:p w14:paraId="217BE71F" w14:textId="77777777" w:rsidR="00301889" w:rsidRPr="00E84959" w:rsidRDefault="00301889" w:rsidP="00E84959">
            <w:pPr>
              <w:rPr>
                <w:rFonts w:ascii="Tahoma" w:hAnsi="Tahoma" w:cs="Tahoma"/>
                <w:iCs/>
                <w:sz w:val="18"/>
                <w:szCs w:val="18"/>
                <w:lang w:val="el-GR"/>
              </w:rPr>
            </w:pPr>
          </w:p>
        </w:tc>
        <w:tc>
          <w:tcPr>
            <w:tcW w:w="435" w:type="pct"/>
            <w:vAlign w:val="center"/>
          </w:tcPr>
          <w:p w14:paraId="295E4BE8" w14:textId="77777777" w:rsidR="00301889" w:rsidRPr="00E84959" w:rsidRDefault="00301889" w:rsidP="00E84959">
            <w:pPr>
              <w:rPr>
                <w:rFonts w:ascii="Tahoma" w:hAnsi="Tahoma" w:cs="Tahoma"/>
                <w:iCs/>
                <w:sz w:val="18"/>
                <w:szCs w:val="18"/>
                <w:lang w:val="el-GR"/>
              </w:rPr>
            </w:pPr>
          </w:p>
        </w:tc>
        <w:tc>
          <w:tcPr>
            <w:tcW w:w="415" w:type="pct"/>
            <w:vAlign w:val="center"/>
          </w:tcPr>
          <w:p w14:paraId="2192CD3D" w14:textId="77777777" w:rsidR="00301889" w:rsidRPr="00E84959" w:rsidRDefault="00301889" w:rsidP="00E84959">
            <w:pPr>
              <w:rPr>
                <w:rFonts w:ascii="Tahoma" w:hAnsi="Tahoma" w:cs="Tahoma"/>
                <w:iCs/>
                <w:sz w:val="18"/>
                <w:szCs w:val="18"/>
                <w:lang w:val="el-GR"/>
              </w:rPr>
            </w:pPr>
          </w:p>
        </w:tc>
        <w:tc>
          <w:tcPr>
            <w:tcW w:w="416" w:type="pct"/>
            <w:vAlign w:val="center"/>
          </w:tcPr>
          <w:p w14:paraId="17D85B5A" w14:textId="77777777" w:rsidR="00301889" w:rsidRPr="00E84959" w:rsidRDefault="00301889" w:rsidP="00E84959">
            <w:pPr>
              <w:rPr>
                <w:rFonts w:ascii="Tahoma" w:hAnsi="Tahoma" w:cs="Tahoma"/>
                <w:iCs/>
                <w:sz w:val="18"/>
                <w:szCs w:val="18"/>
                <w:lang w:val="el-GR"/>
              </w:rPr>
            </w:pPr>
          </w:p>
        </w:tc>
        <w:tc>
          <w:tcPr>
            <w:tcW w:w="415" w:type="pct"/>
            <w:vAlign w:val="center"/>
          </w:tcPr>
          <w:p w14:paraId="62355C64" w14:textId="77777777" w:rsidR="00301889" w:rsidRPr="00E84959" w:rsidRDefault="00301889" w:rsidP="00E84959">
            <w:pPr>
              <w:rPr>
                <w:rFonts w:ascii="Tahoma" w:hAnsi="Tahoma" w:cs="Tahoma"/>
                <w:iCs/>
                <w:sz w:val="18"/>
                <w:szCs w:val="18"/>
                <w:lang w:val="el-GR"/>
              </w:rPr>
            </w:pPr>
          </w:p>
        </w:tc>
        <w:tc>
          <w:tcPr>
            <w:tcW w:w="466" w:type="pct"/>
            <w:vAlign w:val="center"/>
          </w:tcPr>
          <w:p w14:paraId="34265A38" w14:textId="77777777" w:rsidR="00301889" w:rsidRPr="00E84959" w:rsidRDefault="00301889" w:rsidP="00E84959">
            <w:pPr>
              <w:rPr>
                <w:rFonts w:ascii="Tahoma" w:hAnsi="Tahoma" w:cs="Tahoma"/>
                <w:iCs/>
                <w:sz w:val="18"/>
                <w:szCs w:val="18"/>
                <w:lang w:val="el-GR"/>
              </w:rPr>
            </w:pPr>
          </w:p>
        </w:tc>
        <w:tc>
          <w:tcPr>
            <w:tcW w:w="370" w:type="pct"/>
            <w:vAlign w:val="center"/>
          </w:tcPr>
          <w:p w14:paraId="3E5FF3C8" w14:textId="77777777" w:rsidR="00301889" w:rsidRPr="00E84959" w:rsidRDefault="00301889" w:rsidP="00E84959">
            <w:pPr>
              <w:rPr>
                <w:rFonts w:ascii="Tahoma" w:hAnsi="Tahoma" w:cs="Tahoma"/>
                <w:iCs/>
                <w:sz w:val="18"/>
                <w:szCs w:val="18"/>
                <w:lang w:val="el-GR"/>
              </w:rPr>
            </w:pPr>
          </w:p>
        </w:tc>
        <w:tc>
          <w:tcPr>
            <w:tcW w:w="372" w:type="pct"/>
            <w:shd w:val="clear" w:color="auto" w:fill="auto"/>
            <w:vAlign w:val="center"/>
          </w:tcPr>
          <w:p w14:paraId="0218068B" w14:textId="77777777" w:rsidR="00301889" w:rsidRPr="00E84959" w:rsidRDefault="00301889" w:rsidP="00E84959">
            <w:pPr>
              <w:rPr>
                <w:rFonts w:ascii="Tahoma" w:hAnsi="Tahoma" w:cs="Tahoma"/>
                <w:iCs/>
                <w:sz w:val="18"/>
                <w:szCs w:val="18"/>
                <w:lang w:val="el-GR"/>
              </w:rPr>
            </w:pPr>
          </w:p>
        </w:tc>
        <w:tc>
          <w:tcPr>
            <w:tcW w:w="430" w:type="pct"/>
            <w:shd w:val="clear" w:color="auto" w:fill="auto"/>
            <w:vAlign w:val="center"/>
          </w:tcPr>
          <w:p w14:paraId="6EBFAF87" w14:textId="77777777" w:rsidR="00301889" w:rsidRPr="00E84959" w:rsidRDefault="00301889" w:rsidP="00E84959">
            <w:pPr>
              <w:rPr>
                <w:rFonts w:ascii="Tahoma" w:hAnsi="Tahoma" w:cs="Tahoma"/>
                <w:iCs/>
                <w:sz w:val="18"/>
                <w:szCs w:val="18"/>
                <w:lang w:val="el-GR"/>
              </w:rPr>
            </w:pPr>
          </w:p>
        </w:tc>
      </w:tr>
      <w:tr w:rsidR="00E84959" w:rsidRPr="00E84959" w14:paraId="4A3E880C" w14:textId="77777777" w:rsidTr="004677AA">
        <w:trPr>
          <w:trHeight w:val="340"/>
        </w:trPr>
        <w:tc>
          <w:tcPr>
            <w:tcW w:w="249" w:type="pct"/>
            <w:tcBorders>
              <w:bottom w:val="single" w:sz="4" w:space="0" w:color="auto"/>
            </w:tcBorders>
            <w:vAlign w:val="center"/>
          </w:tcPr>
          <w:p w14:paraId="52737109" w14:textId="77777777" w:rsidR="00E84959" w:rsidRPr="00F94007" w:rsidRDefault="00E84959" w:rsidP="00E84959">
            <w:pPr>
              <w:rPr>
                <w:rFonts w:ascii="Tahoma" w:hAnsi="Tahoma" w:cs="Tahoma"/>
                <w:iCs/>
                <w:sz w:val="20"/>
                <w:szCs w:val="20"/>
                <w:lang w:val="el-GR"/>
              </w:rPr>
            </w:pPr>
            <w:r w:rsidRPr="00F94007">
              <w:rPr>
                <w:rFonts w:ascii="Tahoma" w:hAnsi="Tahoma" w:cs="Tahoma"/>
                <w:i/>
                <w:iCs/>
                <w:sz w:val="20"/>
                <w:szCs w:val="20"/>
                <w:lang w:val="en-US"/>
              </w:rPr>
              <w:t>…</w:t>
            </w:r>
          </w:p>
        </w:tc>
        <w:tc>
          <w:tcPr>
            <w:tcW w:w="1000" w:type="pct"/>
            <w:tcBorders>
              <w:bottom w:val="single" w:sz="4" w:space="0" w:color="auto"/>
            </w:tcBorders>
            <w:vAlign w:val="center"/>
          </w:tcPr>
          <w:p w14:paraId="31C451CB" w14:textId="77777777" w:rsidR="00E84959" w:rsidRPr="00F94007" w:rsidRDefault="00E84959" w:rsidP="00E84959">
            <w:pPr>
              <w:rPr>
                <w:rFonts w:ascii="Tahoma" w:hAnsi="Tahoma" w:cs="Tahoma"/>
                <w:iCs/>
                <w:sz w:val="20"/>
                <w:szCs w:val="20"/>
                <w:lang w:val="el-GR"/>
              </w:rPr>
            </w:pPr>
            <w:r w:rsidRPr="00F94007">
              <w:rPr>
                <w:rFonts w:ascii="Tahoma" w:hAnsi="Tahoma" w:cs="Tahoma"/>
                <w:i/>
                <w:iCs/>
                <w:sz w:val="20"/>
                <w:szCs w:val="20"/>
              </w:rPr>
              <w:t>Άλλες εφαρμογές / υποσυστήματα …</w:t>
            </w:r>
          </w:p>
        </w:tc>
        <w:tc>
          <w:tcPr>
            <w:tcW w:w="433" w:type="pct"/>
            <w:tcBorders>
              <w:bottom w:val="single" w:sz="4" w:space="0" w:color="auto"/>
            </w:tcBorders>
            <w:vAlign w:val="center"/>
          </w:tcPr>
          <w:p w14:paraId="5382A552" w14:textId="77777777" w:rsidR="00E84959" w:rsidRPr="00E84959" w:rsidRDefault="00E84959" w:rsidP="00E84959">
            <w:pPr>
              <w:rPr>
                <w:rFonts w:ascii="Tahoma" w:hAnsi="Tahoma" w:cs="Tahoma"/>
                <w:iCs/>
                <w:sz w:val="18"/>
                <w:szCs w:val="18"/>
                <w:lang w:val="el-GR"/>
              </w:rPr>
            </w:pPr>
          </w:p>
        </w:tc>
        <w:tc>
          <w:tcPr>
            <w:tcW w:w="435" w:type="pct"/>
            <w:tcBorders>
              <w:bottom w:val="single" w:sz="4" w:space="0" w:color="auto"/>
            </w:tcBorders>
            <w:vAlign w:val="center"/>
          </w:tcPr>
          <w:p w14:paraId="560D2D0E" w14:textId="77777777" w:rsidR="00E84959" w:rsidRPr="00E84959" w:rsidRDefault="00E84959" w:rsidP="00E84959">
            <w:pPr>
              <w:rPr>
                <w:rFonts w:ascii="Tahoma" w:hAnsi="Tahoma" w:cs="Tahoma"/>
                <w:iCs/>
                <w:sz w:val="18"/>
                <w:szCs w:val="18"/>
                <w:lang w:val="el-GR"/>
              </w:rPr>
            </w:pPr>
          </w:p>
        </w:tc>
        <w:tc>
          <w:tcPr>
            <w:tcW w:w="415" w:type="pct"/>
            <w:tcBorders>
              <w:bottom w:val="single" w:sz="4" w:space="0" w:color="auto"/>
            </w:tcBorders>
            <w:vAlign w:val="center"/>
          </w:tcPr>
          <w:p w14:paraId="52864C00" w14:textId="77777777" w:rsidR="00E84959" w:rsidRPr="00E84959" w:rsidRDefault="00E84959" w:rsidP="00E84959">
            <w:pPr>
              <w:rPr>
                <w:rFonts w:ascii="Tahoma" w:hAnsi="Tahoma" w:cs="Tahoma"/>
                <w:iCs/>
                <w:sz w:val="18"/>
                <w:szCs w:val="18"/>
                <w:lang w:val="el-GR"/>
              </w:rPr>
            </w:pPr>
          </w:p>
        </w:tc>
        <w:tc>
          <w:tcPr>
            <w:tcW w:w="416" w:type="pct"/>
            <w:tcBorders>
              <w:bottom w:val="single" w:sz="4" w:space="0" w:color="auto"/>
            </w:tcBorders>
            <w:vAlign w:val="center"/>
          </w:tcPr>
          <w:p w14:paraId="051E74A5" w14:textId="77777777" w:rsidR="00E84959" w:rsidRPr="00E84959" w:rsidRDefault="00E84959" w:rsidP="00E84959">
            <w:pPr>
              <w:rPr>
                <w:rFonts w:ascii="Tahoma" w:hAnsi="Tahoma" w:cs="Tahoma"/>
                <w:iCs/>
                <w:sz w:val="18"/>
                <w:szCs w:val="18"/>
                <w:lang w:val="el-GR"/>
              </w:rPr>
            </w:pPr>
          </w:p>
        </w:tc>
        <w:tc>
          <w:tcPr>
            <w:tcW w:w="415" w:type="pct"/>
            <w:vAlign w:val="center"/>
          </w:tcPr>
          <w:p w14:paraId="7C6D8CD8" w14:textId="77777777" w:rsidR="00E84959" w:rsidRPr="00E84959" w:rsidRDefault="00E84959" w:rsidP="00E84959">
            <w:pPr>
              <w:rPr>
                <w:rFonts w:ascii="Tahoma" w:hAnsi="Tahoma" w:cs="Tahoma"/>
                <w:iCs/>
                <w:sz w:val="18"/>
                <w:szCs w:val="18"/>
                <w:lang w:val="el-GR"/>
              </w:rPr>
            </w:pPr>
          </w:p>
        </w:tc>
        <w:tc>
          <w:tcPr>
            <w:tcW w:w="466" w:type="pct"/>
            <w:vAlign w:val="center"/>
          </w:tcPr>
          <w:p w14:paraId="11C12F6F" w14:textId="77777777" w:rsidR="00E84959" w:rsidRPr="00E84959" w:rsidRDefault="00E84959" w:rsidP="00E84959">
            <w:pPr>
              <w:rPr>
                <w:rFonts w:ascii="Tahoma" w:hAnsi="Tahoma" w:cs="Tahoma"/>
                <w:iCs/>
                <w:sz w:val="18"/>
                <w:szCs w:val="18"/>
                <w:lang w:val="el-GR"/>
              </w:rPr>
            </w:pPr>
          </w:p>
        </w:tc>
        <w:tc>
          <w:tcPr>
            <w:tcW w:w="370" w:type="pct"/>
            <w:vAlign w:val="center"/>
          </w:tcPr>
          <w:p w14:paraId="3B457DA1" w14:textId="77777777" w:rsidR="00E84959" w:rsidRPr="00E84959" w:rsidRDefault="00E84959" w:rsidP="00E84959">
            <w:pPr>
              <w:rPr>
                <w:rFonts w:ascii="Tahoma" w:hAnsi="Tahoma" w:cs="Tahoma"/>
                <w:iCs/>
                <w:sz w:val="18"/>
                <w:szCs w:val="18"/>
                <w:lang w:val="el-GR"/>
              </w:rPr>
            </w:pPr>
          </w:p>
        </w:tc>
        <w:tc>
          <w:tcPr>
            <w:tcW w:w="372" w:type="pct"/>
            <w:shd w:val="clear" w:color="auto" w:fill="auto"/>
            <w:vAlign w:val="center"/>
          </w:tcPr>
          <w:p w14:paraId="73F16E30" w14:textId="77777777" w:rsidR="00E84959" w:rsidRPr="00E84959" w:rsidRDefault="00E84959" w:rsidP="00E84959">
            <w:pPr>
              <w:rPr>
                <w:rFonts w:ascii="Tahoma" w:hAnsi="Tahoma" w:cs="Tahoma"/>
                <w:iCs/>
                <w:sz w:val="18"/>
                <w:szCs w:val="18"/>
                <w:lang w:val="el-GR"/>
              </w:rPr>
            </w:pPr>
          </w:p>
        </w:tc>
        <w:tc>
          <w:tcPr>
            <w:tcW w:w="430" w:type="pct"/>
            <w:shd w:val="clear" w:color="auto" w:fill="auto"/>
            <w:vAlign w:val="center"/>
          </w:tcPr>
          <w:p w14:paraId="101D2C70" w14:textId="77777777" w:rsidR="00E84959" w:rsidRPr="00E84959" w:rsidRDefault="00E84959" w:rsidP="00E84959">
            <w:pPr>
              <w:rPr>
                <w:rFonts w:ascii="Tahoma" w:hAnsi="Tahoma" w:cs="Tahoma"/>
                <w:iCs/>
                <w:sz w:val="18"/>
                <w:szCs w:val="18"/>
                <w:lang w:val="el-GR"/>
              </w:rPr>
            </w:pPr>
          </w:p>
        </w:tc>
      </w:tr>
      <w:tr w:rsidR="00E84959" w:rsidRPr="00E84959" w14:paraId="277B12E3" w14:textId="77777777" w:rsidTr="004677AA">
        <w:trPr>
          <w:trHeight w:val="340"/>
        </w:trPr>
        <w:tc>
          <w:tcPr>
            <w:tcW w:w="249" w:type="pct"/>
            <w:tcBorders>
              <w:top w:val="single" w:sz="4" w:space="0" w:color="auto"/>
              <w:left w:val="nil"/>
              <w:bottom w:val="nil"/>
              <w:right w:val="nil"/>
            </w:tcBorders>
            <w:shd w:val="clear" w:color="auto" w:fill="auto"/>
            <w:vAlign w:val="center"/>
          </w:tcPr>
          <w:p w14:paraId="5BF61983" w14:textId="77777777" w:rsidR="00E84959" w:rsidRPr="00E84959" w:rsidRDefault="00E84959" w:rsidP="00E84959">
            <w:pPr>
              <w:rPr>
                <w:rFonts w:ascii="Tahoma" w:hAnsi="Tahoma" w:cs="Tahoma"/>
                <w:iCs/>
                <w:sz w:val="18"/>
                <w:szCs w:val="18"/>
                <w:lang w:val="el-GR"/>
              </w:rPr>
            </w:pPr>
          </w:p>
        </w:tc>
        <w:tc>
          <w:tcPr>
            <w:tcW w:w="1000" w:type="pct"/>
            <w:tcBorders>
              <w:top w:val="single" w:sz="4" w:space="0" w:color="auto"/>
              <w:left w:val="nil"/>
              <w:bottom w:val="nil"/>
              <w:right w:val="nil"/>
            </w:tcBorders>
            <w:shd w:val="clear" w:color="auto" w:fill="auto"/>
            <w:vAlign w:val="center"/>
          </w:tcPr>
          <w:p w14:paraId="0B3D98AD" w14:textId="77777777" w:rsidR="00E84959" w:rsidRPr="00E84959" w:rsidRDefault="00E84959" w:rsidP="00E84959">
            <w:pPr>
              <w:rPr>
                <w:rFonts w:ascii="Tahoma" w:hAnsi="Tahoma" w:cs="Tahoma"/>
                <w:b/>
                <w:iCs/>
                <w:sz w:val="18"/>
                <w:szCs w:val="18"/>
                <w:lang w:val="el-GR"/>
              </w:rPr>
            </w:pPr>
          </w:p>
        </w:tc>
        <w:tc>
          <w:tcPr>
            <w:tcW w:w="433" w:type="pct"/>
            <w:tcBorders>
              <w:top w:val="single" w:sz="4" w:space="0" w:color="auto"/>
              <w:left w:val="nil"/>
              <w:bottom w:val="nil"/>
              <w:right w:val="nil"/>
            </w:tcBorders>
            <w:shd w:val="clear" w:color="auto" w:fill="auto"/>
            <w:vAlign w:val="center"/>
          </w:tcPr>
          <w:p w14:paraId="5516CF68" w14:textId="77777777" w:rsidR="00E84959" w:rsidRPr="00E84959" w:rsidRDefault="00E84959" w:rsidP="00E84959">
            <w:pPr>
              <w:rPr>
                <w:rFonts w:ascii="Tahoma" w:hAnsi="Tahoma" w:cs="Tahoma"/>
                <w:iCs/>
                <w:sz w:val="18"/>
                <w:szCs w:val="18"/>
                <w:lang w:val="el-GR"/>
              </w:rPr>
            </w:pPr>
          </w:p>
        </w:tc>
        <w:tc>
          <w:tcPr>
            <w:tcW w:w="435" w:type="pct"/>
            <w:tcBorders>
              <w:top w:val="single" w:sz="4" w:space="0" w:color="auto"/>
              <w:left w:val="nil"/>
              <w:bottom w:val="nil"/>
              <w:right w:val="nil"/>
            </w:tcBorders>
            <w:shd w:val="clear" w:color="auto" w:fill="auto"/>
            <w:vAlign w:val="center"/>
          </w:tcPr>
          <w:p w14:paraId="671FA936" w14:textId="77777777" w:rsidR="00E84959" w:rsidRPr="00E84959" w:rsidRDefault="00E84959" w:rsidP="00E84959">
            <w:pPr>
              <w:rPr>
                <w:rFonts w:ascii="Tahoma" w:hAnsi="Tahoma" w:cs="Tahoma"/>
                <w:iCs/>
                <w:sz w:val="18"/>
                <w:szCs w:val="18"/>
                <w:lang w:val="el-GR"/>
              </w:rPr>
            </w:pPr>
          </w:p>
        </w:tc>
        <w:tc>
          <w:tcPr>
            <w:tcW w:w="415" w:type="pct"/>
            <w:tcBorders>
              <w:top w:val="single" w:sz="4" w:space="0" w:color="auto"/>
              <w:left w:val="nil"/>
              <w:bottom w:val="nil"/>
              <w:right w:val="single" w:sz="4" w:space="0" w:color="auto"/>
            </w:tcBorders>
            <w:shd w:val="clear" w:color="auto" w:fill="auto"/>
            <w:vAlign w:val="center"/>
          </w:tcPr>
          <w:p w14:paraId="44AB740E" w14:textId="77777777" w:rsidR="00E84959" w:rsidRPr="00E84959" w:rsidRDefault="00E84959" w:rsidP="00E84959">
            <w:pPr>
              <w:rPr>
                <w:rFonts w:ascii="Tahoma" w:hAnsi="Tahoma" w:cs="Tahoma"/>
                <w:iCs/>
                <w:sz w:val="18"/>
                <w:szCs w:val="18"/>
              </w:rPr>
            </w:pPr>
            <w:r w:rsidRPr="00E84959">
              <w:rPr>
                <w:rFonts w:ascii="Tahoma" w:hAnsi="Tahoma" w:cs="Tahoma"/>
                <w:b/>
                <w:iCs/>
                <w:sz w:val="18"/>
                <w:szCs w:val="18"/>
              </w:rPr>
              <w:t>ΣΥΝΟΛΟ</w:t>
            </w:r>
          </w:p>
        </w:tc>
        <w:tc>
          <w:tcPr>
            <w:tcW w:w="416" w:type="pct"/>
            <w:tcBorders>
              <w:left w:val="single" w:sz="4" w:space="0" w:color="auto"/>
            </w:tcBorders>
            <w:shd w:val="clear" w:color="auto" w:fill="E0E0E0"/>
            <w:vAlign w:val="center"/>
          </w:tcPr>
          <w:p w14:paraId="00900519" w14:textId="77777777" w:rsidR="00E84959" w:rsidRPr="00E84959" w:rsidRDefault="00E84959" w:rsidP="00E84959">
            <w:pPr>
              <w:rPr>
                <w:rFonts w:ascii="Tahoma" w:hAnsi="Tahoma" w:cs="Tahoma"/>
                <w:iCs/>
                <w:sz w:val="18"/>
                <w:szCs w:val="18"/>
              </w:rPr>
            </w:pPr>
          </w:p>
        </w:tc>
        <w:tc>
          <w:tcPr>
            <w:tcW w:w="415" w:type="pct"/>
            <w:shd w:val="clear" w:color="auto" w:fill="E0E0E0"/>
            <w:vAlign w:val="center"/>
          </w:tcPr>
          <w:p w14:paraId="3020328D" w14:textId="77777777" w:rsidR="00E84959" w:rsidRPr="00E84959" w:rsidRDefault="00E84959" w:rsidP="00E84959">
            <w:pPr>
              <w:rPr>
                <w:rFonts w:ascii="Tahoma" w:hAnsi="Tahoma" w:cs="Tahoma"/>
                <w:iCs/>
                <w:sz w:val="18"/>
                <w:szCs w:val="18"/>
              </w:rPr>
            </w:pPr>
          </w:p>
        </w:tc>
        <w:tc>
          <w:tcPr>
            <w:tcW w:w="466" w:type="pct"/>
            <w:shd w:val="clear" w:color="auto" w:fill="E0E0E0"/>
            <w:vAlign w:val="center"/>
          </w:tcPr>
          <w:p w14:paraId="5E4013FA" w14:textId="77777777" w:rsidR="00E84959" w:rsidRPr="00E84959" w:rsidRDefault="00E84959" w:rsidP="00E84959">
            <w:pPr>
              <w:rPr>
                <w:rFonts w:ascii="Tahoma" w:hAnsi="Tahoma" w:cs="Tahoma"/>
                <w:iCs/>
                <w:sz w:val="18"/>
                <w:szCs w:val="18"/>
              </w:rPr>
            </w:pPr>
          </w:p>
        </w:tc>
        <w:tc>
          <w:tcPr>
            <w:tcW w:w="370" w:type="pct"/>
            <w:shd w:val="clear" w:color="auto" w:fill="E0E0E0"/>
            <w:vAlign w:val="center"/>
          </w:tcPr>
          <w:p w14:paraId="5B4B5179" w14:textId="77777777" w:rsidR="00E84959" w:rsidRPr="00E84959" w:rsidRDefault="00E84959" w:rsidP="00E84959">
            <w:pPr>
              <w:rPr>
                <w:rFonts w:ascii="Tahoma" w:hAnsi="Tahoma" w:cs="Tahoma"/>
                <w:iCs/>
                <w:sz w:val="18"/>
                <w:szCs w:val="18"/>
              </w:rPr>
            </w:pPr>
          </w:p>
        </w:tc>
        <w:tc>
          <w:tcPr>
            <w:tcW w:w="372" w:type="pct"/>
            <w:shd w:val="clear" w:color="auto" w:fill="E0E0E0"/>
            <w:vAlign w:val="center"/>
          </w:tcPr>
          <w:p w14:paraId="73816379" w14:textId="77777777" w:rsidR="00E84959" w:rsidRPr="00E84959" w:rsidRDefault="00E84959" w:rsidP="00E84959">
            <w:pPr>
              <w:rPr>
                <w:rFonts w:ascii="Tahoma" w:hAnsi="Tahoma" w:cs="Tahoma"/>
                <w:iCs/>
                <w:sz w:val="18"/>
                <w:szCs w:val="18"/>
              </w:rPr>
            </w:pPr>
          </w:p>
        </w:tc>
        <w:tc>
          <w:tcPr>
            <w:tcW w:w="430" w:type="pct"/>
            <w:shd w:val="clear" w:color="auto" w:fill="E0E0E0"/>
            <w:vAlign w:val="center"/>
          </w:tcPr>
          <w:p w14:paraId="45D214F7" w14:textId="77777777" w:rsidR="00E84959" w:rsidRPr="00E84959" w:rsidRDefault="00E84959" w:rsidP="00E84959">
            <w:pPr>
              <w:rPr>
                <w:rFonts w:ascii="Tahoma" w:hAnsi="Tahoma" w:cs="Tahoma"/>
                <w:iCs/>
                <w:sz w:val="18"/>
                <w:szCs w:val="18"/>
              </w:rPr>
            </w:pPr>
          </w:p>
        </w:tc>
      </w:tr>
    </w:tbl>
    <w:p w14:paraId="3790490F" w14:textId="303589B3" w:rsidR="00E84959" w:rsidRDefault="00E84959" w:rsidP="00E84959">
      <w:pPr>
        <w:rPr>
          <w:rFonts w:ascii="Tahoma" w:hAnsi="Tahoma" w:cs="Tahoma"/>
          <w:iCs/>
          <w:sz w:val="18"/>
          <w:szCs w:val="18"/>
        </w:rPr>
      </w:pPr>
    </w:p>
    <w:p w14:paraId="10F06907" w14:textId="71F9F294" w:rsidR="00A67724" w:rsidRDefault="00A67724" w:rsidP="00E84959">
      <w:pPr>
        <w:rPr>
          <w:rFonts w:ascii="Tahoma" w:hAnsi="Tahoma" w:cs="Tahoma"/>
          <w:iCs/>
          <w:sz w:val="18"/>
          <w:szCs w:val="18"/>
        </w:rPr>
      </w:pPr>
    </w:p>
    <w:p w14:paraId="354F9FF0" w14:textId="77777777" w:rsidR="00E84959" w:rsidRPr="00E84959" w:rsidRDefault="00E84959" w:rsidP="00E84959">
      <w:pPr>
        <w:rPr>
          <w:rFonts w:ascii="Tahoma" w:hAnsi="Tahoma" w:cs="Tahoma"/>
          <w:iCs/>
          <w:sz w:val="18"/>
          <w:szCs w:val="18"/>
        </w:rPr>
      </w:pPr>
    </w:p>
    <w:p w14:paraId="4AB78BB6" w14:textId="77777777" w:rsidR="00E84959" w:rsidRPr="00F94007" w:rsidRDefault="00E84959" w:rsidP="00F94007">
      <w:pPr>
        <w:pStyle w:val="4"/>
        <w:numPr>
          <w:ilvl w:val="0"/>
          <w:numId w:val="115"/>
        </w:numPr>
        <w:rPr>
          <w:rFonts w:ascii="Tahoma" w:hAnsi="Tahoma" w:cs="Tahoma"/>
          <w:bCs w:val="0"/>
          <w:iCs/>
          <w:szCs w:val="22"/>
          <w:lang w:val="el-GR"/>
        </w:rPr>
      </w:pPr>
      <w:bookmarkStart w:id="451" w:name="_Toc514150731"/>
      <w:bookmarkStart w:id="452" w:name="_Ref506981542"/>
      <w:bookmarkStart w:id="453" w:name="_Toc516238351"/>
      <w:bookmarkStart w:id="454" w:name="_Toc56417763"/>
      <w:bookmarkEnd w:id="451"/>
      <w:r w:rsidRPr="00F94007">
        <w:rPr>
          <w:rFonts w:ascii="Tahoma" w:hAnsi="Tahoma" w:cs="Tahoma"/>
          <w:bCs w:val="0"/>
          <w:iCs/>
          <w:szCs w:val="22"/>
          <w:lang w:val="el-GR"/>
        </w:rPr>
        <w:t>Υπηρεσίες</w:t>
      </w:r>
      <w:bookmarkEnd w:id="452"/>
      <w:bookmarkEnd w:id="453"/>
      <w:bookmarkEnd w:id="454"/>
      <w:r w:rsidRPr="00F94007">
        <w:rPr>
          <w:rFonts w:ascii="Tahoma" w:hAnsi="Tahoma" w:cs="Tahoma"/>
          <w:bCs w:val="0"/>
          <w:iCs/>
          <w:szCs w:val="22"/>
          <w:lang w:val="el-GR"/>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6"/>
        <w:gridCol w:w="4981"/>
        <w:gridCol w:w="1465"/>
        <w:gridCol w:w="1911"/>
        <w:gridCol w:w="1628"/>
        <w:gridCol w:w="1753"/>
        <w:gridCol w:w="2039"/>
      </w:tblGrid>
      <w:tr w:rsidR="00E84959" w:rsidRPr="00E84959" w14:paraId="2058A715" w14:textId="77777777" w:rsidTr="004677AA">
        <w:trPr>
          <w:cantSplit/>
          <w:tblHeader/>
        </w:trPr>
        <w:tc>
          <w:tcPr>
            <w:tcW w:w="270" w:type="pct"/>
            <w:vMerge w:val="restart"/>
            <w:shd w:val="clear" w:color="auto" w:fill="E6E6E6"/>
            <w:vAlign w:val="center"/>
          </w:tcPr>
          <w:p w14:paraId="7E779091"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Α/Α</w:t>
            </w:r>
          </w:p>
        </w:tc>
        <w:tc>
          <w:tcPr>
            <w:tcW w:w="1710" w:type="pct"/>
            <w:vMerge w:val="restart"/>
            <w:shd w:val="clear" w:color="auto" w:fill="E6E6E6"/>
            <w:vAlign w:val="center"/>
          </w:tcPr>
          <w:p w14:paraId="4BF20782"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ΠΕΡΙΓΡΑΦΗ</w:t>
            </w:r>
          </w:p>
        </w:tc>
        <w:tc>
          <w:tcPr>
            <w:tcW w:w="503" w:type="pct"/>
            <w:vMerge w:val="restart"/>
            <w:shd w:val="clear" w:color="auto" w:fill="E6E6E6"/>
            <w:vAlign w:val="center"/>
          </w:tcPr>
          <w:p w14:paraId="1F16D162"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Ανθρωπομήνες</w:t>
            </w:r>
          </w:p>
        </w:tc>
        <w:tc>
          <w:tcPr>
            <w:tcW w:w="1215" w:type="pct"/>
            <w:gridSpan w:val="2"/>
            <w:shd w:val="clear" w:color="auto" w:fill="E6E6E6"/>
            <w:vAlign w:val="center"/>
          </w:tcPr>
          <w:p w14:paraId="496B5732"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ΑΞΙΑ ΧΩΡΙΣ ΦΠΑ [€]</w:t>
            </w:r>
          </w:p>
        </w:tc>
        <w:tc>
          <w:tcPr>
            <w:tcW w:w="602" w:type="pct"/>
            <w:vMerge w:val="restart"/>
            <w:shd w:val="clear" w:color="auto" w:fill="E6E6E6"/>
            <w:vAlign w:val="center"/>
          </w:tcPr>
          <w:p w14:paraId="35FCF4A7"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ΦΠΑ [€]</w:t>
            </w:r>
          </w:p>
        </w:tc>
        <w:tc>
          <w:tcPr>
            <w:tcW w:w="700" w:type="pct"/>
            <w:vMerge w:val="restart"/>
            <w:shd w:val="clear" w:color="auto" w:fill="E6E6E6"/>
            <w:vAlign w:val="center"/>
          </w:tcPr>
          <w:p w14:paraId="44427C31"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 xml:space="preserve">ΣΥΝΟΛΙΚΗ ΑΞΙΑ </w:t>
            </w:r>
          </w:p>
          <w:p w14:paraId="45A32F41"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ΜΕ ΦΠΑ [€]</w:t>
            </w:r>
          </w:p>
        </w:tc>
      </w:tr>
      <w:tr w:rsidR="00E84959" w:rsidRPr="00E84959" w14:paraId="09E5E7D5" w14:textId="77777777" w:rsidTr="004677AA">
        <w:trPr>
          <w:cantSplit/>
        </w:trPr>
        <w:tc>
          <w:tcPr>
            <w:tcW w:w="270" w:type="pct"/>
            <w:vMerge/>
            <w:shd w:val="clear" w:color="auto" w:fill="E6E6E6"/>
            <w:vAlign w:val="center"/>
          </w:tcPr>
          <w:p w14:paraId="040E9BA3" w14:textId="77777777" w:rsidR="00E84959" w:rsidRPr="00E84959" w:rsidRDefault="00E84959" w:rsidP="00E84959">
            <w:pPr>
              <w:rPr>
                <w:rFonts w:ascii="Tahoma" w:hAnsi="Tahoma" w:cs="Tahoma"/>
                <w:iCs/>
                <w:sz w:val="18"/>
                <w:szCs w:val="18"/>
              </w:rPr>
            </w:pPr>
          </w:p>
        </w:tc>
        <w:tc>
          <w:tcPr>
            <w:tcW w:w="1710" w:type="pct"/>
            <w:vMerge/>
            <w:shd w:val="clear" w:color="auto" w:fill="E6E6E6"/>
            <w:vAlign w:val="center"/>
          </w:tcPr>
          <w:p w14:paraId="3F7568DF" w14:textId="77777777" w:rsidR="00E84959" w:rsidRPr="00E84959" w:rsidRDefault="00E84959" w:rsidP="00E84959">
            <w:pPr>
              <w:rPr>
                <w:rFonts w:ascii="Tahoma" w:hAnsi="Tahoma" w:cs="Tahoma"/>
                <w:iCs/>
                <w:sz w:val="18"/>
                <w:szCs w:val="18"/>
              </w:rPr>
            </w:pPr>
          </w:p>
        </w:tc>
        <w:tc>
          <w:tcPr>
            <w:tcW w:w="503" w:type="pct"/>
            <w:vMerge/>
            <w:shd w:val="clear" w:color="auto" w:fill="E6E6E6"/>
            <w:vAlign w:val="center"/>
          </w:tcPr>
          <w:p w14:paraId="164516BF" w14:textId="77777777" w:rsidR="00E84959" w:rsidRPr="00E84959" w:rsidRDefault="00E84959" w:rsidP="00E84959">
            <w:pPr>
              <w:rPr>
                <w:rFonts w:ascii="Tahoma" w:hAnsi="Tahoma" w:cs="Tahoma"/>
                <w:iCs/>
                <w:sz w:val="18"/>
                <w:szCs w:val="18"/>
              </w:rPr>
            </w:pPr>
          </w:p>
        </w:tc>
        <w:tc>
          <w:tcPr>
            <w:tcW w:w="656" w:type="pct"/>
            <w:shd w:val="clear" w:color="auto" w:fill="E6E6E6"/>
            <w:vAlign w:val="center"/>
          </w:tcPr>
          <w:p w14:paraId="738647CB"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ΤΙΜΗ ΜΟΝΑΔΑΣ</w:t>
            </w:r>
          </w:p>
        </w:tc>
        <w:tc>
          <w:tcPr>
            <w:tcW w:w="559" w:type="pct"/>
            <w:shd w:val="clear" w:color="auto" w:fill="E6E6E6"/>
          </w:tcPr>
          <w:p w14:paraId="017D2F9C"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ΣΥΝΟΛΟ</w:t>
            </w:r>
          </w:p>
        </w:tc>
        <w:tc>
          <w:tcPr>
            <w:tcW w:w="602" w:type="pct"/>
            <w:vMerge/>
            <w:shd w:val="clear" w:color="auto" w:fill="E6E6E6"/>
            <w:vAlign w:val="center"/>
          </w:tcPr>
          <w:p w14:paraId="3A9826B3" w14:textId="77777777" w:rsidR="00E84959" w:rsidRPr="00E84959" w:rsidRDefault="00E84959" w:rsidP="00E84959">
            <w:pPr>
              <w:rPr>
                <w:rFonts w:ascii="Tahoma" w:hAnsi="Tahoma" w:cs="Tahoma"/>
                <w:iCs/>
                <w:sz w:val="18"/>
                <w:szCs w:val="18"/>
              </w:rPr>
            </w:pPr>
          </w:p>
        </w:tc>
        <w:tc>
          <w:tcPr>
            <w:tcW w:w="700" w:type="pct"/>
            <w:vMerge/>
            <w:shd w:val="clear" w:color="auto" w:fill="E6E6E6"/>
            <w:vAlign w:val="center"/>
          </w:tcPr>
          <w:p w14:paraId="7A116F40" w14:textId="77777777" w:rsidR="00E84959" w:rsidRPr="00E84959" w:rsidRDefault="00E84959" w:rsidP="00E84959">
            <w:pPr>
              <w:rPr>
                <w:rFonts w:ascii="Tahoma" w:hAnsi="Tahoma" w:cs="Tahoma"/>
                <w:iCs/>
                <w:sz w:val="18"/>
                <w:szCs w:val="18"/>
              </w:rPr>
            </w:pPr>
          </w:p>
        </w:tc>
      </w:tr>
      <w:tr w:rsidR="00E84959" w:rsidRPr="00E84959" w14:paraId="65B683D2" w14:textId="77777777" w:rsidTr="004677AA">
        <w:trPr>
          <w:trHeight w:val="284"/>
        </w:trPr>
        <w:tc>
          <w:tcPr>
            <w:tcW w:w="270" w:type="pct"/>
            <w:vAlign w:val="center"/>
          </w:tcPr>
          <w:p w14:paraId="53FB9A57" w14:textId="77777777" w:rsidR="00E84959" w:rsidRPr="00F94007" w:rsidRDefault="00E84959" w:rsidP="00EB3381">
            <w:pPr>
              <w:numPr>
                <w:ilvl w:val="0"/>
                <w:numId w:val="82"/>
              </w:numPr>
              <w:rPr>
                <w:rFonts w:ascii="Tahoma" w:hAnsi="Tahoma" w:cs="Tahoma"/>
                <w:iCs/>
                <w:sz w:val="20"/>
                <w:szCs w:val="20"/>
              </w:rPr>
            </w:pPr>
          </w:p>
        </w:tc>
        <w:tc>
          <w:tcPr>
            <w:tcW w:w="1710" w:type="pct"/>
            <w:vAlign w:val="center"/>
          </w:tcPr>
          <w:p w14:paraId="765CCBC7" w14:textId="77777777" w:rsidR="00E84959" w:rsidRPr="00F94007" w:rsidRDefault="00E84959" w:rsidP="00E84959">
            <w:pPr>
              <w:rPr>
                <w:rFonts w:ascii="Tahoma" w:hAnsi="Tahoma" w:cs="Tahoma"/>
                <w:iCs/>
                <w:sz w:val="20"/>
                <w:szCs w:val="20"/>
              </w:rPr>
            </w:pPr>
            <w:r w:rsidRPr="00F94007">
              <w:rPr>
                <w:rFonts w:ascii="Tahoma" w:hAnsi="Tahoma" w:cs="Tahoma"/>
                <w:iCs/>
                <w:sz w:val="20"/>
                <w:szCs w:val="20"/>
              </w:rPr>
              <w:t>Υπηρεσίες Μελέτης Εφαρμογής</w:t>
            </w:r>
          </w:p>
        </w:tc>
        <w:tc>
          <w:tcPr>
            <w:tcW w:w="503" w:type="pct"/>
            <w:vAlign w:val="center"/>
          </w:tcPr>
          <w:p w14:paraId="610278C4" w14:textId="77777777" w:rsidR="00E84959" w:rsidRPr="00E84959" w:rsidRDefault="00E84959" w:rsidP="00E84959">
            <w:pPr>
              <w:rPr>
                <w:rFonts w:ascii="Tahoma" w:hAnsi="Tahoma" w:cs="Tahoma"/>
                <w:iCs/>
                <w:sz w:val="18"/>
                <w:szCs w:val="18"/>
              </w:rPr>
            </w:pPr>
          </w:p>
        </w:tc>
        <w:tc>
          <w:tcPr>
            <w:tcW w:w="656" w:type="pct"/>
            <w:vAlign w:val="center"/>
          </w:tcPr>
          <w:p w14:paraId="36DFF190" w14:textId="77777777" w:rsidR="00E84959" w:rsidRPr="00E84959" w:rsidRDefault="00E84959" w:rsidP="00E84959">
            <w:pPr>
              <w:rPr>
                <w:rFonts w:ascii="Tahoma" w:hAnsi="Tahoma" w:cs="Tahoma"/>
                <w:iCs/>
                <w:sz w:val="18"/>
                <w:szCs w:val="18"/>
              </w:rPr>
            </w:pPr>
          </w:p>
        </w:tc>
        <w:tc>
          <w:tcPr>
            <w:tcW w:w="559" w:type="pct"/>
            <w:vAlign w:val="center"/>
          </w:tcPr>
          <w:p w14:paraId="4842EC8A" w14:textId="77777777" w:rsidR="00E84959" w:rsidRPr="00E84959" w:rsidRDefault="00E84959" w:rsidP="00E84959">
            <w:pPr>
              <w:rPr>
                <w:rFonts w:ascii="Tahoma" w:hAnsi="Tahoma" w:cs="Tahoma"/>
                <w:iCs/>
                <w:sz w:val="18"/>
                <w:szCs w:val="18"/>
              </w:rPr>
            </w:pPr>
          </w:p>
        </w:tc>
        <w:tc>
          <w:tcPr>
            <w:tcW w:w="602" w:type="pct"/>
            <w:vAlign w:val="center"/>
          </w:tcPr>
          <w:p w14:paraId="4A79520F" w14:textId="77777777" w:rsidR="00E84959" w:rsidRPr="00E84959" w:rsidRDefault="00E84959" w:rsidP="00E84959">
            <w:pPr>
              <w:rPr>
                <w:rFonts w:ascii="Tahoma" w:hAnsi="Tahoma" w:cs="Tahoma"/>
                <w:iCs/>
                <w:sz w:val="18"/>
                <w:szCs w:val="18"/>
              </w:rPr>
            </w:pPr>
          </w:p>
        </w:tc>
        <w:tc>
          <w:tcPr>
            <w:tcW w:w="700" w:type="pct"/>
            <w:vAlign w:val="center"/>
          </w:tcPr>
          <w:p w14:paraId="2B4DE0D1" w14:textId="77777777" w:rsidR="00E84959" w:rsidRPr="00E84959" w:rsidRDefault="00E84959" w:rsidP="00E84959">
            <w:pPr>
              <w:rPr>
                <w:rFonts w:ascii="Tahoma" w:hAnsi="Tahoma" w:cs="Tahoma"/>
                <w:iCs/>
                <w:sz w:val="18"/>
                <w:szCs w:val="18"/>
              </w:rPr>
            </w:pPr>
          </w:p>
        </w:tc>
      </w:tr>
      <w:tr w:rsidR="00E84959" w:rsidRPr="00AD323C" w14:paraId="2BBF3453" w14:textId="77777777" w:rsidTr="004677AA">
        <w:trPr>
          <w:trHeight w:val="284"/>
        </w:trPr>
        <w:tc>
          <w:tcPr>
            <w:tcW w:w="270" w:type="pct"/>
            <w:vAlign w:val="center"/>
          </w:tcPr>
          <w:p w14:paraId="25EBFD96" w14:textId="77777777" w:rsidR="00E84959" w:rsidRPr="00F94007" w:rsidRDefault="00E84959" w:rsidP="00EB3381">
            <w:pPr>
              <w:numPr>
                <w:ilvl w:val="0"/>
                <w:numId w:val="82"/>
              </w:numPr>
              <w:rPr>
                <w:rFonts w:ascii="Tahoma" w:hAnsi="Tahoma" w:cs="Tahoma"/>
                <w:iCs/>
                <w:sz w:val="20"/>
                <w:szCs w:val="20"/>
              </w:rPr>
            </w:pPr>
          </w:p>
        </w:tc>
        <w:tc>
          <w:tcPr>
            <w:tcW w:w="1710" w:type="pct"/>
            <w:vAlign w:val="center"/>
          </w:tcPr>
          <w:p w14:paraId="696C255A" w14:textId="77777777" w:rsidR="00E84959" w:rsidRPr="00F94007" w:rsidRDefault="00E84959" w:rsidP="00E84959">
            <w:pPr>
              <w:rPr>
                <w:rFonts w:ascii="Tahoma" w:hAnsi="Tahoma" w:cs="Tahoma"/>
                <w:iCs/>
                <w:sz w:val="20"/>
                <w:szCs w:val="20"/>
                <w:lang w:val="el-GR"/>
              </w:rPr>
            </w:pPr>
            <w:r w:rsidRPr="00F94007">
              <w:rPr>
                <w:rFonts w:ascii="Tahoma" w:hAnsi="Tahoma" w:cs="Tahoma"/>
                <w:iCs/>
                <w:sz w:val="20"/>
                <w:szCs w:val="20"/>
                <w:lang w:val="el-GR"/>
              </w:rPr>
              <w:t>Υπηρεσίες Εγκατάστασης, Θέσης σε Λειτουργία και Παραμετροποίησης Έτοιμου Λογισμικού</w:t>
            </w:r>
          </w:p>
        </w:tc>
        <w:tc>
          <w:tcPr>
            <w:tcW w:w="503" w:type="pct"/>
            <w:vAlign w:val="center"/>
          </w:tcPr>
          <w:p w14:paraId="74E1E0EF" w14:textId="77777777" w:rsidR="00E84959" w:rsidRPr="00E84959" w:rsidRDefault="00E84959" w:rsidP="00E84959">
            <w:pPr>
              <w:rPr>
                <w:rFonts w:ascii="Tahoma" w:hAnsi="Tahoma" w:cs="Tahoma"/>
                <w:iCs/>
                <w:sz w:val="18"/>
                <w:szCs w:val="18"/>
                <w:lang w:val="el-GR"/>
              </w:rPr>
            </w:pPr>
          </w:p>
        </w:tc>
        <w:tc>
          <w:tcPr>
            <w:tcW w:w="656" w:type="pct"/>
            <w:vAlign w:val="center"/>
          </w:tcPr>
          <w:p w14:paraId="187F189A" w14:textId="77777777" w:rsidR="00E84959" w:rsidRPr="00E84959" w:rsidRDefault="00E84959" w:rsidP="00E84959">
            <w:pPr>
              <w:rPr>
                <w:rFonts w:ascii="Tahoma" w:hAnsi="Tahoma" w:cs="Tahoma"/>
                <w:iCs/>
                <w:sz w:val="18"/>
                <w:szCs w:val="18"/>
                <w:lang w:val="el-GR"/>
              </w:rPr>
            </w:pPr>
          </w:p>
        </w:tc>
        <w:tc>
          <w:tcPr>
            <w:tcW w:w="559" w:type="pct"/>
            <w:vAlign w:val="center"/>
          </w:tcPr>
          <w:p w14:paraId="5EDF9573" w14:textId="77777777" w:rsidR="00E84959" w:rsidRPr="00E84959" w:rsidRDefault="00E84959" w:rsidP="00E84959">
            <w:pPr>
              <w:rPr>
                <w:rFonts w:ascii="Tahoma" w:hAnsi="Tahoma" w:cs="Tahoma"/>
                <w:iCs/>
                <w:sz w:val="18"/>
                <w:szCs w:val="18"/>
                <w:lang w:val="el-GR"/>
              </w:rPr>
            </w:pPr>
          </w:p>
        </w:tc>
        <w:tc>
          <w:tcPr>
            <w:tcW w:w="602" w:type="pct"/>
            <w:vAlign w:val="center"/>
          </w:tcPr>
          <w:p w14:paraId="42753DE2" w14:textId="77777777" w:rsidR="00E84959" w:rsidRPr="00E84959" w:rsidRDefault="00E84959" w:rsidP="00E84959">
            <w:pPr>
              <w:rPr>
                <w:rFonts w:ascii="Tahoma" w:hAnsi="Tahoma" w:cs="Tahoma"/>
                <w:iCs/>
                <w:sz w:val="18"/>
                <w:szCs w:val="18"/>
                <w:lang w:val="el-GR"/>
              </w:rPr>
            </w:pPr>
          </w:p>
        </w:tc>
        <w:tc>
          <w:tcPr>
            <w:tcW w:w="700" w:type="pct"/>
            <w:vAlign w:val="center"/>
          </w:tcPr>
          <w:p w14:paraId="26D3F087" w14:textId="77777777" w:rsidR="00E84959" w:rsidRPr="00E84959" w:rsidRDefault="00E84959" w:rsidP="00E84959">
            <w:pPr>
              <w:rPr>
                <w:rFonts w:ascii="Tahoma" w:hAnsi="Tahoma" w:cs="Tahoma"/>
                <w:iCs/>
                <w:sz w:val="18"/>
                <w:szCs w:val="18"/>
                <w:lang w:val="el-GR"/>
              </w:rPr>
            </w:pPr>
          </w:p>
        </w:tc>
      </w:tr>
      <w:tr w:rsidR="00E84959" w:rsidRPr="00E84959" w14:paraId="3783E136" w14:textId="77777777" w:rsidTr="004677AA">
        <w:trPr>
          <w:trHeight w:val="284"/>
        </w:trPr>
        <w:tc>
          <w:tcPr>
            <w:tcW w:w="270" w:type="pct"/>
            <w:vAlign w:val="center"/>
          </w:tcPr>
          <w:p w14:paraId="52F9CD26" w14:textId="77777777" w:rsidR="00E84959" w:rsidRPr="00F94007" w:rsidRDefault="00E84959" w:rsidP="00EB3381">
            <w:pPr>
              <w:numPr>
                <w:ilvl w:val="0"/>
                <w:numId w:val="82"/>
              </w:numPr>
              <w:rPr>
                <w:rFonts w:ascii="Tahoma" w:hAnsi="Tahoma" w:cs="Tahoma"/>
                <w:iCs/>
                <w:sz w:val="20"/>
                <w:szCs w:val="20"/>
                <w:lang w:val="el-GR"/>
              </w:rPr>
            </w:pPr>
          </w:p>
        </w:tc>
        <w:tc>
          <w:tcPr>
            <w:tcW w:w="1710" w:type="pct"/>
            <w:vAlign w:val="center"/>
          </w:tcPr>
          <w:p w14:paraId="54400EC2" w14:textId="77777777" w:rsidR="00E84959" w:rsidRPr="00F94007" w:rsidRDefault="00E84959" w:rsidP="00E84959">
            <w:pPr>
              <w:rPr>
                <w:rFonts w:ascii="Tahoma" w:hAnsi="Tahoma" w:cs="Tahoma"/>
                <w:iCs/>
                <w:sz w:val="20"/>
                <w:szCs w:val="20"/>
                <w:lang w:val="el-GR"/>
              </w:rPr>
            </w:pPr>
            <w:r w:rsidRPr="00F94007">
              <w:rPr>
                <w:rFonts w:ascii="Tahoma" w:hAnsi="Tahoma" w:cs="Tahoma"/>
                <w:iCs/>
                <w:sz w:val="20"/>
                <w:szCs w:val="20"/>
                <w:lang w:val="el-GR"/>
              </w:rPr>
              <w:t>HelpDesk</w:t>
            </w:r>
          </w:p>
        </w:tc>
        <w:tc>
          <w:tcPr>
            <w:tcW w:w="503" w:type="pct"/>
            <w:vAlign w:val="center"/>
          </w:tcPr>
          <w:p w14:paraId="38830E28" w14:textId="77777777" w:rsidR="00E84959" w:rsidRPr="00E84959" w:rsidRDefault="00E84959" w:rsidP="00E84959">
            <w:pPr>
              <w:rPr>
                <w:rFonts w:ascii="Tahoma" w:hAnsi="Tahoma" w:cs="Tahoma"/>
                <w:iCs/>
                <w:sz w:val="18"/>
                <w:szCs w:val="18"/>
                <w:lang w:val="el-GR"/>
              </w:rPr>
            </w:pPr>
          </w:p>
        </w:tc>
        <w:tc>
          <w:tcPr>
            <w:tcW w:w="656" w:type="pct"/>
            <w:vAlign w:val="center"/>
          </w:tcPr>
          <w:p w14:paraId="16C2DAAB" w14:textId="77777777" w:rsidR="00E84959" w:rsidRPr="00E84959" w:rsidRDefault="00E84959" w:rsidP="00E84959">
            <w:pPr>
              <w:rPr>
                <w:rFonts w:ascii="Tahoma" w:hAnsi="Tahoma" w:cs="Tahoma"/>
                <w:iCs/>
                <w:sz w:val="18"/>
                <w:szCs w:val="18"/>
                <w:lang w:val="el-GR"/>
              </w:rPr>
            </w:pPr>
          </w:p>
        </w:tc>
        <w:tc>
          <w:tcPr>
            <w:tcW w:w="559" w:type="pct"/>
            <w:vAlign w:val="center"/>
          </w:tcPr>
          <w:p w14:paraId="4C4B8632" w14:textId="77777777" w:rsidR="00E84959" w:rsidRPr="00E84959" w:rsidRDefault="00E84959" w:rsidP="00E84959">
            <w:pPr>
              <w:rPr>
                <w:rFonts w:ascii="Tahoma" w:hAnsi="Tahoma" w:cs="Tahoma"/>
                <w:iCs/>
                <w:sz w:val="18"/>
                <w:szCs w:val="18"/>
                <w:lang w:val="el-GR"/>
              </w:rPr>
            </w:pPr>
          </w:p>
        </w:tc>
        <w:tc>
          <w:tcPr>
            <w:tcW w:w="602" w:type="pct"/>
            <w:vAlign w:val="center"/>
          </w:tcPr>
          <w:p w14:paraId="08680F39" w14:textId="77777777" w:rsidR="00E84959" w:rsidRPr="00E84959" w:rsidRDefault="00E84959" w:rsidP="00E84959">
            <w:pPr>
              <w:rPr>
                <w:rFonts w:ascii="Tahoma" w:hAnsi="Tahoma" w:cs="Tahoma"/>
                <w:iCs/>
                <w:sz w:val="18"/>
                <w:szCs w:val="18"/>
                <w:lang w:val="el-GR"/>
              </w:rPr>
            </w:pPr>
          </w:p>
        </w:tc>
        <w:tc>
          <w:tcPr>
            <w:tcW w:w="700" w:type="pct"/>
            <w:vAlign w:val="center"/>
          </w:tcPr>
          <w:p w14:paraId="1B1CB621" w14:textId="77777777" w:rsidR="00E84959" w:rsidRPr="00E84959" w:rsidRDefault="00E84959" w:rsidP="00E84959">
            <w:pPr>
              <w:rPr>
                <w:rFonts w:ascii="Tahoma" w:hAnsi="Tahoma" w:cs="Tahoma"/>
                <w:iCs/>
                <w:sz w:val="18"/>
                <w:szCs w:val="18"/>
                <w:lang w:val="el-GR"/>
              </w:rPr>
            </w:pPr>
          </w:p>
        </w:tc>
      </w:tr>
      <w:tr w:rsidR="00E84959" w:rsidRPr="00E84959" w14:paraId="62ED4BD1" w14:textId="77777777" w:rsidTr="004677AA">
        <w:trPr>
          <w:trHeight w:val="284"/>
        </w:trPr>
        <w:tc>
          <w:tcPr>
            <w:tcW w:w="270" w:type="pct"/>
            <w:vAlign w:val="center"/>
          </w:tcPr>
          <w:p w14:paraId="1FBC8686" w14:textId="77777777" w:rsidR="00E84959" w:rsidRPr="00F94007" w:rsidRDefault="00E84959" w:rsidP="00EB3381">
            <w:pPr>
              <w:numPr>
                <w:ilvl w:val="0"/>
                <w:numId w:val="82"/>
              </w:numPr>
              <w:rPr>
                <w:rFonts w:ascii="Tahoma" w:hAnsi="Tahoma" w:cs="Tahoma"/>
                <w:iCs/>
                <w:sz w:val="20"/>
                <w:szCs w:val="20"/>
              </w:rPr>
            </w:pPr>
          </w:p>
        </w:tc>
        <w:tc>
          <w:tcPr>
            <w:tcW w:w="1710" w:type="pct"/>
            <w:vAlign w:val="center"/>
          </w:tcPr>
          <w:p w14:paraId="1E817316" w14:textId="77777777" w:rsidR="00E84959" w:rsidRPr="00F94007" w:rsidRDefault="00E84959" w:rsidP="00E84959">
            <w:pPr>
              <w:rPr>
                <w:rFonts w:ascii="Tahoma" w:hAnsi="Tahoma" w:cs="Tahoma"/>
                <w:iCs/>
                <w:sz w:val="20"/>
                <w:szCs w:val="20"/>
              </w:rPr>
            </w:pPr>
            <w:r w:rsidRPr="00F94007">
              <w:rPr>
                <w:rFonts w:ascii="Tahoma" w:hAnsi="Tahoma" w:cs="Tahoma"/>
                <w:iCs/>
                <w:sz w:val="20"/>
                <w:szCs w:val="20"/>
              </w:rPr>
              <w:t>Υπηρεσίες Εκπαίδευσης</w:t>
            </w:r>
          </w:p>
        </w:tc>
        <w:tc>
          <w:tcPr>
            <w:tcW w:w="503" w:type="pct"/>
            <w:vAlign w:val="center"/>
          </w:tcPr>
          <w:p w14:paraId="6728D381" w14:textId="77777777" w:rsidR="00E84959" w:rsidRPr="00E84959" w:rsidRDefault="00E84959" w:rsidP="00E84959">
            <w:pPr>
              <w:rPr>
                <w:rFonts w:ascii="Tahoma" w:hAnsi="Tahoma" w:cs="Tahoma"/>
                <w:iCs/>
                <w:sz w:val="18"/>
                <w:szCs w:val="18"/>
              </w:rPr>
            </w:pPr>
          </w:p>
        </w:tc>
        <w:tc>
          <w:tcPr>
            <w:tcW w:w="656" w:type="pct"/>
            <w:vAlign w:val="center"/>
          </w:tcPr>
          <w:p w14:paraId="2446E4C4" w14:textId="77777777" w:rsidR="00E84959" w:rsidRPr="00E84959" w:rsidRDefault="00E84959" w:rsidP="00E84959">
            <w:pPr>
              <w:rPr>
                <w:rFonts w:ascii="Tahoma" w:hAnsi="Tahoma" w:cs="Tahoma"/>
                <w:iCs/>
                <w:sz w:val="18"/>
                <w:szCs w:val="18"/>
              </w:rPr>
            </w:pPr>
          </w:p>
        </w:tc>
        <w:tc>
          <w:tcPr>
            <w:tcW w:w="559" w:type="pct"/>
            <w:vAlign w:val="center"/>
          </w:tcPr>
          <w:p w14:paraId="4EC2F211" w14:textId="77777777" w:rsidR="00E84959" w:rsidRPr="00E84959" w:rsidRDefault="00E84959" w:rsidP="00E84959">
            <w:pPr>
              <w:rPr>
                <w:rFonts w:ascii="Tahoma" w:hAnsi="Tahoma" w:cs="Tahoma"/>
                <w:iCs/>
                <w:sz w:val="18"/>
                <w:szCs w:val="18"/>
              </w:rPr>
            </w:pPr>
          </w:p>
        </w:tc>
        <w:tc>
          <w:tcPr>
            <w:tcW w:w="602" w:type="pct"/>
            <w:vAlign w:val="center"/>
          </w:tcPr>
          <w:p w14:paraId="27CD5F3A" w14:textId="77777777" w:rsidR="00E84959" w:rsidRPr="00E84959" w:rsidRDefault="00E84959" w:rsidP="00E84959">
            <w:pPr>
              <w:rPr>
                <w:rFonts w:ascii="Tahoma" w:hAnsi="Tahoma" w:cs="Tahoma"/>
                <w:iCs/>
                <w:sz w:val="18"/>
                <w:szCs w:val="18"/>
              </w:rPr>
            </w:pPr>
          </w:p>
        </w:tc>
        <w:tc>
          <w:tcPr>
            <w:tcW w:w="700" w:type="pct"/>
            <w:vAlign w:val="center"/>
          </w:tcPr>
          <w:p w14:paraId="0CCB00E0" w14:textId="77777777" w:rsidR="00E84959" w:rsidRPr="00E84959" w:rsidRDefault="00E84959" w:rsidP="00E84959">
            <w:pPr>
              <w:rPr>
                <w:rFonts w:ascii="Tahoma" w:hAnsi="Tahoma" w:cs="Tahoma"/>
                <w:iCs/>
                <w:sz w:val="18"/>
                <w:szCs w:val="18"/>
              </w:rPr>
            </w:pPr>
          </w:p>
        </w:tc>
      </w:tr>
      <w:tr w:rsidR="00E84959" w:rsidRPr="00E84959" w14:paraId="06E47CBA" w14:textId="77777777" w:rsidTr="004677AA">
        <w:trPr>
          <w:trHeight w:val="284"/>
        </w:trPr>
        <w:tc>
          <w:tcPr>
            <w:tcW w:w="270" w:type="pct"/>
            <w:vAlign w:val="center"/>
          </w:tcPr>
          <w:p w14:paraId="448284D7" w14:textId="77777777" w:rsidR="00E84959" w:rsidRPr="00F94007" w:rsidRDefault="00E84959" w:rsidP="00EB3381">
            <w:pPr>
              <w:numPr>
                <w:ilvl w:val="0"/>
                <w:numId w:val="82"/>
              </w:numPr>
              <w:rPr>
                <w:rFonts w:ascii="Tahoma" w:hAnsi="Tahoma" w:cs="Tahoma"/>
                <w:iCs/>
                <w:sz w:val="20"/>
                <w:szCs w:val="20"/>
              </w:rPr>
            </w:pPr>
          </w:p>
        </w:tc>
        <w:tc>
          <w:tcPr>
            <w:tcW w:w="1710" w:type="pct"/>
            <w:vAlign w:val="center"/>
          </w:tcPr>
          <w:p w14:paraId="5E2F05DE" w14:textId="6F6850B8" w:rsidR="00E84959" w:rsidRPr="00F94007" w:rsidRDefault="00301889" w:rsidP="00E84959">
            <w:pPr>
              <w:rPr>
                <w:rFonts w:ascii="Tahoma" w:hAnsi="Tahoma" w:cs="Tahoma"/>
                <w:iCs/>
                <w:sz w:val="20"/>
                <w:szCs w:val="20"/>
                <w:lang w:val="el-GR"/>
              </w:rPr>
            </w:pPr>
            <w:r w:rsidRPr="00F94007">
              <w:rPr>
                <w:rFonts w:ascii="Tahoma" w:hAnsi="Tahoma" w:cs="Tahoma"/>
                <w:iCs/>
                <w:sz w:val="20"/>
                <w:szCs w:val="20"/>
                <w:lang w:val="el-GR"/>
              </w:rPr>
              <w:t>Υπηρεσίες Φάσης Δοκιμαστικής Λειτουργίας</w:t>
            </w:r>
          </w:p>
        </w:tc>
        <w:tc>
          <w:tcPr>
            <w:tcW w:w="503" w:type="pct"/>
            <w:vAlign w:val="center"/>
          </w:tcPr>
          <w:p w14:paraId="4D0106B7" w14:textId="77777777" w:rsidR="00E84959" w:rsidRPr="00E84959" w:rsidRDefault="00E84959" w:rsidP="00E84959">
            <w:pPr>
              <w:rPr>
                <w:rFonts w:ascii="Tahoma" w:hAnsi="Tahoma" w:cs="Tahoma"/>
                <w:iCs/>
                <w:sz w:val="18"/>
                <w:szCs w:val="18"/>
              </w:rPr>
            </w:pPr>
          </w:p>
        </w:tc>
        <w:tc>
          <w:tcPr>
            <w:tcW w:w="656" w:type="pct"/>
            <w:vAlign w:val="center"/>
          </w:tcPr>
          <w:p w14:paraId="3B6B77FE" w14:textId="77777777" w:rsidR="00E84959" w:rsidRPr="00E84959" w:rsidRDefault="00E84959" w:rsidP="00E84959">
            <w:pPr>
              <w:rPr>
                <w:rFonts w:ascii="Tahoma" w:hAnsi="Tahoma" w:cs="Tahoma"/>
                <w:iCs/>
                <w:sz w:val="18"/>
                <w:szCs w:val="18"/>
              </w:rPr>
            </w:pPr>
          </w:p>
        </w:tc>
        <w:tc>
          <w:tcPr>
            <w:tcW w:w="559" w:type="pct"/>
            <w:vAlign w:val="center"/>
          </w:tcPr>
          <w:p w14:paraId="24E71920" w14:textId="77777777" w:rsidR="00E84959" w:rsidRPr="00E84959" w:rsidRDefault="00E84959" w:rsidP="00E84959">
            <w:pPr>
              <w:rPr>
                <w:rFonts w:ascii="Tahoma" w:hAnsi="Tahoma" w:cs="Tahoma"/>
                <w:iCs/>
                <w:sz w:val="18"/>
                <w:szCs w:val="18"/>
              </w:rPr>
            </w:pPr>
          </w:p>
        </w:tc>
        <w:tc>
          <w:tcPr>
            <w:tcW w:w="602" w:type="pct"/>
            <w:vAlign w:val="center"/>
          </w:tcPr>
          <w:p w14:paraId="50BBAFE6" w14:textId="77777777" w:rsidR="00E84959" w:rsidRPr="00E84959" w:rsidRDefault="00E84959" w:rsidP="00E84959">
            <w:pPr>
              <w:rPr>
                <w:rFonts w:ascii="Tahoma" w:hAnsi="Tahoma" w:cs="Tahoma"/>
                <w:iCs/>
                <w:sz w:val="18"/>
                <w:szCs w:val="18"/>
              </w:rPr>
            </w:pPr>
          </w:p>
        </w:tc>
        <w:tc>
          <w:tcPr>
            <w:tcW w:w="700" w:type="pct"/>
            <w:vAlign w:val="center"/>
          </w:tcPr>
          <w:p w14:paraId="4B57EB23" w14:textId="77777777" w:rsidR="00E84959" w:rsidRPr="00E84959" w:rsidRDefault="00E84959" w:rsidP="00E84959">
            <w:pPr>
              <w:rPr>
                <w:rFonts w:ascii="Tahoma" w:hAnsi="Tahoma" w:cs="Tahoma"/>
                <w:iCs/>
                <w:sz w:val="18"/>
                <w:szCs w:val="18"/>
              </w:rPr>
            </w:pPr>
          </w:p>
        </w:tc>
      </w:tr>
      <w:tr w:rsidR="00301889" w:rsidRPr="00E84959" w14:paraId="131503EE" w14:textId="77777777" w:rsidTr="004677AA">
        <w:trPr>
          <w:trHeight w:val="284"/>
        </w:trPr>
        <w:tc>
          <w:tcPr>
            <w:tcW w:w="270" w:type="pct"/>
            <w:vAlign w:val="center"/>
          </w:tcPr>
          <w:p w14:paraId="59CBDCD0" w14:textId="77777777" w:rsidR="00301889" w:rsidRPr="00F94007" w:rsidRDefault="00301889" w:rsidP="00EB3381">
            <w:pPr>
              <w:numPr>
                <w:ilvl w:val="0"/>
                <w:numId w:val="82"/>
              </w:numPr>
              <w:rPr>
                <w:rFonts w:ascii="Tahoma" w:hAnsi="Tahoma" w:cs="Tahoma"/>
                <w:iCs/>
                <w:sz w:val="20"/>
                <w:szCs w:val="20"/>
              </w:rPr>
            </w:pPr>
          </w:p>
        </w:tc>
        <w:tc>
          <w:tcPr>
            <w:tcW w:w="1710" w:type="pct"/>
            <w:vAlign w:val="center"/>
          </w:tcPr>
          <w:p w14:paraId="7CE2F632" w14:textId="1F113146" w:rsidR="00301889" w:rsidRPr="00F94007" w:rsidRDefault="00301889" w:rsidP="00E84959">
            <w:pPr>
              <w:rPr>
                <w:rFonts w:ascii="Tahoma" w:hAnsi="Tahoma" w:cs="Tahoma"/>
                <w:iCs/>
                <w:sz w:val="20"/>
                <w:szCs w:val="20"/>
                <w:lang w:val="el-GR"/>
              </w:rPr>
            </w:pPr>
            <w:r w:rsidRPr="00F94007">
              <w:rPr>
                <w:rFonts w:ascii="Tahoma" w:hAnsi="Tahoma" w:cs="Tahoma"/>
                <w:iCs/>
                <w:sz w:val="20"/>
                <w:szCs w:val="20"/>
                <w:lang w:val="el-GR"/>
              </w:rPr>
              <w:t xml:space="preserve">Υπηρεσίες Εγγύησης και </w:t>
            </w:r>
            <w:r w:rsidR="00A67724" w:rsidRPr="00F94007">
              <w:rPr>
                <w:rFonts w:ascii="Tahoma" w:hAnsi="Tahoma" w:cs="Tahoma"/>
                <w:iCs/>
                <w:sz w:val="20"/>
                <w:szCs w:val="20"/>
                <w:lang w:val="el-GR"/>
              </w:rPr>
              <w:t>Συντήρησης</w:t>
            </w:r>
          </w:p>
        </w:tc>
        <w:tc>
          <w:tcPr>
            <w:tcW w:w="503" w:type="pct"/>
            <w:vAlign w:val="center"/>
          </w:tcPr>
          <w:p w14:paraId="2A0BC5D1" w14:textId="77777777" w:rsidR="00301889" w:rsidRPr="00E84959" w:rsidRDefault="00301889" w:rsidP="00E84959">
            <w:pPr>
              <w:rPr>
                <w:rFonts w:ascii="Tahoma" w:hAnsi="Tahoma" w:cs="Tahoma"/>
                <w:iCs/>
                <w:sz w:val="18"/>
                <w:szCs w:val="18"/>
              </w:rPr>
            </w:pPr>
          </w:p>
        </w:tc>
        <w:tc>
          <w:tcPr>
            <w:tcW w:w="656" w:type="pct"/>
            <w:vAlign w:val="center"/>
          </w:tcPr>
          <w:p w14:paraId="20B09AE6" w14:textId="77777777" w:rsidR="00301889" w:rsidRPr="00E84959" w:rsidRDefault="00301889" w:rsidP="00E84959">
            <w:pPr>
              <w:rPr>
                <w:rFonts w:ascii="Tahoma" w:hAnsi="Tahoma" w:cs="Tahoma"/>
                <w:iCs/>
                <w:sz w:val="18"/>
                <w:szCs w:val="18"/>
              </w:rPr>
            </w:pPr>
          </w:p>
        </w:tc>
        <w:tc>
          <w:tcPr>
            <w:tcW w:w="559" w:type="pct"/>
            <w:vAlign w:val="center"/>
          </w:tcPr>
          <w:p w14:paraId="32333755" w14:textId="77777777" w:rsidR="00301889" w:rsidRPr="00E84959" w:rsidRDefault="00301889" w:rsidP="00E84959">
            <w:pPr>
              <w:rPr>
                <w:rFonts w:ascii="Tahoma" w:hAnsi="Tahoma" w:cs="Tahoma"/>
                <w:iCs/>
                <w:sz w:val="18"/>
                <w:szCs w:val="18"/>
              </w:rPr>
            </w:pPr>
          </w:p>
        </w:tc>
        <w:tc>
          <w:tcPr>
            <w:tcW w:w="602" w:type="pct"/>
            <w:vAlign w:val="center"/>
          </w:tcPr>
          <w:p w14:paraId="71DE802F" w14:textId="77777777" w:rsidR="00301889" w:rsidRPr="00E84959" w:rsidRDefault="00301889" w:rsidP="00E84959">
            <w:pPr>
              <w:rPr>
                <w:rFonts w:ascii="Tahoma" w:hAnsi="Tahoma" w:cs="Tahoma"/>
                <w:iCs/>
                <w:sz w:val="18"/>
                <w:szCs w:val="18"/>
              </w:rPr>
            </w:pPr>
          </w:p>
        </w:tc>
        <w:tc>
          <w:tcPr>
            <w:tcW w:w="700" w:type="pct"/>
            <w:vAlign w:val="center"/>
          </w:tcPr>
          <w:p w14:paraId="7FE86FC6" w14:textId="77777777" w:rsidR="00301889" w:rsidRPr="00E84959" w:rsidRDefault="00301889" w:rsidP="00E84959">
            <w:pPr>
              <w:rPr>
                <w:rFonts w:ascii="Tahoma" w:hAnsi="Tahoma" w:cs="Tahoma"/>
                <w:iCs/>
                <w:sz w:val="18"/>
                <w:szCs w:val="18"/>
              </w:rPr>
            </w:pPr>
          </w:p>
        </w:tc>
      </w:tr>
      <w:tr w:rsidR="00E84959" w:rsidRPr="00E84959" w14:paraId="7D2AA0EC" w14:textId="77777777" w:rsidTr="004677AA">
        <w:trPr>
          <w:trHeight w:val="284"/>
        </w:trPr>
        <w:tc>
          <w:tcPr>
            <w:tcW w:w="270" w:type="pct"/>
            <w:tcBorders>
              <w:bottom w:val="single" w:sz="4" w:space="0" w:color="auto"/>
            </w:tcBorders>
            <w:vAlign w:val="center"/>
          </w:tcPr>
          <w:p w14:paraId="4BCD7204" w14:textId="77777777" w:rsidR="00E84959" w:rsidRPr="00F94007" w:rsidRDefault="00E84959" w:rsidP="00E84959">
            <w:pPr>
              <w:rPr>
                <w:rFonts w:ascii="Tahoma" w:hAnsi="Tahoma" w:cs="Tahoma"/>
                <w:iCs/>
                <w:sz w:val="20"/>
                <w:szCs w:val="20"/>
              </w:rPr>
            </w:pPr>
            <w:r w:rsidRPr="00F94007">
              <w:rPr>
                <w:rFonts w:ascii="Tahoma" w:hAnsi="Tahoma" w:cs="Tahoma"/>
                <w:i/>
                <w:iCs/>
                <w:sz w:val="20"/>
                <w:szCs w:val="20"/>
                <w:lang w:val="en-US"/>
              </w:rPr>
              <w:t>…</w:t>
            </w:r>
          </w:p>
        </w:tc>
        <w:tc>
          <w:tcPr>
            <w:tcW w:w="1710" w:type="pct"/>
            <w:tcBorders>
              <w:bottom w:val="single" w:sz="4" w:space="0" w:color="auto"/>
            </w:tcBorders>
            <w:vAlign w:val="center"/>
          </w:tcPr>
          <w:p w14:paraId="239BF2E0" w14:textId="77777777" w:rsidR="00E84959" w:rsidRPr="00F94007" w:rsidRDefault="00E84959" w:rsidP="00E84959">
            <w:pPr>
              <w:rPr>
                <w:rFonts w:ascii="Tahoma" w:hAnsi="Tahoma" w:cs="Tahoma"/>
                <w:iCs/>
                <w:sz w:val="20"/>
                <w:szCs w:val="20"/>
              </w:rPr>
            </w:pPr>
            <w:r w:rsidRPr="00F94007">
              <w:rPr>
                <w:rFonts w:ascii="Tahoma" w:hAnsi="Tahoma" w:cs="Tahoma"/>
                <w:i/>
                <w:iCs/>
                <w:sz w:val="20"/>
                <w:szCs w:val="20"/>
              </w:rPr>
              <w:t>Άλλες Υπηρεσίες …</w:t>
            </w:r>
          </w:p>
        </w:tc>
        <w:tc>
          <w:tcPr>
            <w:tcW w:w="503" w:type="pct"/>
            <w:tcBorders>
              <w:bottom w:val="single" w:sz="4" w:space="0" w:color="auto"/>
            </w:tcBorders>
            <w:vAlign w:val="center"/>
          </w:tcPr>
          <w:p w14:paraId="30C132AC" w14:textId="77777777" w:rsidR="00E84959" w:rsidRPr="00E84959" w:rsidRDefault="00E84959" w:rsidP="00E84959">
            <w:pPr>
              <w:rPr>
                <w:rFonts w:ascii="Tahoma" w:hAnsi="Tahoma" w:cs="Tahoma"/>
                <w:iCs/>
                <w:sz w:val="18"/>
                <w:szCs w:val="18"/>
              </w:rPr>
            </w:pPr>
          </w:p>
        </w:tc>
        <w:tc>
          <w:tcPr>
            <w:tcW w:w="656" w:type="pct"/>
            <w:tcBorders>
              <w:bottom w:val="single" w:sz="4" w:space="0" w:color="auto"/>
            </w:tcBorders>
            <w:vAlign w:val="center"/>
          </w:tcPr>
          <w:p w14:paraId="7EC1CC45" w14:textId="77777777" w:rsidR="00E84959" w:rsidRPr="00E84959" w:rsidRDefault="00E84959" w:rsidP="00E84959">
            <w:pPr>
              <w:rPr>
                <w:rFonts w:ascii="Tahoma" w:hAnsi="Tahoma" w:cs="Tahoma"/>
                <w:iCs/>
                <w:sz w:val="18"/>
                <w:szCs w:val="18"/>
              </w:rPr>
            </w:pPr>
          </w:p>
        </w:tc>
        <w:tc>
          <w:tcPr>
            <w:tcW w:w="559" w:type="pct"/>
            <w:tcBorders>
              <w:bottom w:val="single" w:sz="4" w:space="0" w:color="auto"/>
            </w:tcBorders>
            <w:vAlign w:val="center"/>
          </w:tcPr>
          <w:p w14:paraId="6BC66076" w14:textId="77777777" w:rsidR="00E84959" w:rsidRPr="00E84959" w:rsidRDefault="00E84959" w:rsidP="00E84959">
            <w:pPr>
              <w:rPr>
                <w:rFonts w:ascii="Tahoma" w:hAnsi="Tahoma" w:cs="Tahoma"/>
                <w:iCs/>
                <w:sz w:val="18"/>
                <w:szCs w:val="18"/>
              </w:rPr>
            </w:pPr>
          </w:p>
        </w:tc>
        <w:tc>
          <w:tcPr>
            <w:tcW w:w="602" w:type="pct"/>
            <w:tcBorders>
              <w:bottom w:val="single" w:sz="4" w:space="0" w:color="auto"/>
            </w:tcBorders>
            <w:vAlign w:val="center"/>
          </w:tcPr>
          <w:p w14:paraId="346F7033" w14:textId="77777777" w:rsidR="00E84959" w:rsidRPr="00E84959" w:rsidRDefault="00E84959" w:rsidP="00E84959">
            <w:pPr>
              <w:rPr>
                <w:rFonts w:ascii="Tahoma" w:hAnsi="Tahoma" w:cs="Tahoma"/>
                <w:iCs/>
                <w:sz w:val="18"/>
                <w:szCs w:val="18"/>
              </w:rPr>
            </w:pPr>
          </w:p>
        </w:tc>
        <w:tc>
          <w:tcPr>
            <w:tcW w:w="700" w:type="pct"/>
            <w:tcBorders>
              <w:bottom w:val="single" w:sz="4" w:space="0" w:color="auto"/>
            </w:tcBorders>
            <w:vAlign w:val="center"/>
          </w:tcPr>
          <w:p w14:paraId="32302C92" w14:textId="77777777" w:rsidR="00E84959" w:rsidRPr="00E84959" w:rsidRDefault="00E84959" w:rsidP="00E84959">
            <w:pPr>
              <w:rPr>
                <w:rFonts w:ascii="Tahoma" w:hAnsi="Tahoma" w:cs="Tahoma"/>
                <w:iCs/>
                <w:sz w:val="18"/>
                <w:szCs w:val="18"/>
              </w:rPr>
            </w:pPr>
          </w:p>
        </w:tc>
      </w:tr>
      <w:tr w:rsidR="00E84959" w:rsidRPr="00E84959" w14:paraId="25D5F54D" w14:textId="77777777" w:rsidTr="004677AA">
        <w:trPr>
          <w:trHeight w:val="284"/>
        </w:trPr>
        <w:tc>
          <w:tcPr>
            <w:tcW w:w="1980" w:type="pct"/>
            <w:gridSpan w:val="2"/>
            <w:tcBorders>
              <w:top w:val="single" w:sz="4" w:space="0" w:color="auto"/>
              <w:left w:val="nil"/>
              <w:bottom w:val="nil"/>
              <w:right w:val="single" w:sz="4" w:space="0" w:color="auto"/>
            </w:tcBorders>
            <w:shd w:val="clear" w:color="auto" w:fill="auto"/>
            <w:vAlign w:val="center"/>
          </w:tcPr>
          <w:p w14:paraId="676C6D4D" w14:textId="77777777" w:rsidR="00E84959" w:rsidRPr="00E84959" w:rsidRDefault="00E84959" w:rsidP="00E84959">
            <w:pPr>
              <w:rPr>
                <w:rFonts w:ascii="Tahoma" w:hAnsi="Tahoma" w:cs="Tahoma"/>
                <w:iCs/>
                <w:sz w:val="18"/>
                <w:szCs w:val="18"/>
              </w:rPr>
            </w:pPr>
            <w:r w:rsidRPr="00E84959">
              <w:rPr>
                <w:rFonts w:ascii="Tahoma" w:hAnsi="Tahoma" w:cs="Tahoma"/>
                <w:b/>
                <w:iCs/>
                <w:sz w:val="18"/>
                <w:szCs w:val="18"/>
              </w:rPr>
              <w:t>ΣΥΝΟΛΟ</w:t>
            </w:r>
          </w:p>
        </w:tc>
        <w:tc>
          <w:tcPr>
            <w:tcW w:w="503" w:type="pct"/>
            <w:tcBorders>
              <w:top w:val="single" w:sz="4" w:space="0" w:color="auto"/>
              <w:left w:val="single" w:sz="4" w:space="0" w:color="auto"/>
            </w:tcBorders>
            <w:shd w:val="clear" w:color="auto" w:fill="E0E0E0"/>
            <w:vAlign w:val="center"/>
          </w:tcPr>
          <w:p w14:paraId="45AA0EA5" w14:textId="77777777" w:rsidR="00E84959" w:rsidRPr="00E84959" w:rsidRDefault="00E84959" w:rsidP="00E84959">
            <w:pPr>
              <w:rPr>
                <w:rFonts w:ascii="Tahoma" w:hAnsi="Tahoma" w:cs="Tahoma"/>
                <w:iCs/>
                <w:sz w:val="18"/>
                <w:szCs w:val="18"/>
              </w:rPr>
            </w:pPr>
          </w:p>
        </w:tc>
        <w:tc>
          <w:tcPr>
            <w:tcW w:w="656" w:type="pct"/>
            <w:tcBorders>
              <w:top w:val="single" w:sz="4" w:space="0" w:color="auto"/>
            </w:tcBorders>
            <w:shd w:val="clear" w:color="auto" w:fill="595959"/>
            <w:vAlign w:val="center"/>
          </w:tcPr>
          <w:p w14:paraId="2800AA75" w14:textId="77777777" w:rsidR="00E84959" w:rsidRPr="00E84959" w:rsidRDefault="00E84959" w:rsidP="00E84959">
            <w:pPr>
              <w:rPr>
                <w:rFonts w:ascii="Tahoma" w:hAnsi="Tahoma" w:cs="Tahoma"/>
                <w:iCs/>
                <w:sz w:val="18"/>
                <w:szCs w:val="18"/>
              </w:rPr>
            </w:pPr>
          </w:p>
        </w:tc>
        <w:tc>
          <w:tcPr>
            <w:tcW w:w="559" w:type="pct"/>
            <w:tcBorders>
              <w:top w:val="single" w:sz="4" w:space="0" w:color="auto"/>
            </w:tcBorders>
            <w:shd w:val="clear" w:color="auto" w:fill="E0E0E0"/>
            <w:vAlign w:val="center"/>
          </w:tcPr>
          <w:p w14:paraId="3C980E2A" w14:textId="77777777" w:rsidR="00E84959" w:rsidRPr="00E84959" w:rsidRDefault="00E84959" w:rsidP="00E84959">
            <w:pPr>
              <w:rPr>
                <w:rFonts w:ascii="Tahoma" w:hAnsi="Tahoma" w:cs="Tahoma"/>
                <w:iCs/>
                <w:sz w:val="18"/>
                <w:szCs w:val="18"/>
              </w:rPr>
            </w:pPr>
          </w:p>
        </w:tc>
        <w:tc>
          <w:tcPr>
            <w:tcW w:w="602" w:type="pct"/>
            <w:tcBorders>
              <w:top w:val="single" w:sz="4" w:space="0" w:color="auto"/>
            </w:tcBorders>
            <w:shd w:val="clear" w:color="auto" w:fill="E0E0E0"/>
            <w:vAlign w:val="center"/>
          </w:tcPr>
          <w:p w14:paraId="30643BEC" w14:textId="77777777" w:rsidR="00E84959" w:rsidRPr="00E84959" w:rsidRDefault="00E84959" w:rsidP="00E84959">
            <w:pPr>
              <w:rPr>
                <w:rFonts w:ascii="Tahoma" w:hAnsi="Tahoma" w:cs="Tahoma"/>
                <w:iCs/>
                <w:sz w:val="18"/>
                <w:szCs w:val="18"/>
              </w:rPr>
            </w:pPr>
          </w:p>
        </w:tc>
        <w:tc>
          <w:tcPr>
            <w:tcW w:w="700" w:type="pct"/>
            <w:tcBorders>
              <w:top w:val="single" w:sz="4" w:space="0" w:color="auto"/>
            </w:tcBorders>
            <w:shd w:val="clear" w:color="auto" w:fill="E0E0E0"/>
            <w:vAlign w:val="center"/>
          </w:tcPr>
          <w:p w14:paraId="105B9E56" w14:textId="77777777" w:rsidR="00E84959" w:rsidRPr="00E84959" w:rsidRDefault="00E84959" w:rsidP="00E84959">
            <w:pPr>
              <w:rPr>
                <w:rFonts w:ascii="Tahoma" w:hAnsi="Tahoma" w:cs="Tahoma"/>
                <w:iCs/>
                <w:sz w:val="18"/>
                <w:szCs w:val="18"/>
              </w:rPr>
            </w:pPr>
          </w:p>
        </w:tc>
      </w:tr>
    </w:tbl>
    <w:p w14:paraId="1C305D52" w14:textId="77777777" w:rsidR="00E84959" w:rsidRPr="00E84959" w:rsidRDefault="00E84959" w:rsidP="00E84959">
      <w:pPr>
        <w:rPr>
          <w:rFonts w:ascii="Tahoma" w:hAnsi="Tahoma" w:cs="Tahoma"/>
          <w:i/>
          <w:iCs/>
          <w:sz w:val="18"/>
          <w:szCs w:val="18"/>
          <w:lang w:val="el-GR"/>
        </w:rPr>
      </w:pPr>
    </w:p>
    <w:p w14:paraId="0678DE2C" w14:textId="77777777" w:rsidR="00E84959" w:rsidRPr="00F94007" w:rsidRDefault="00E84959" w:rsidP="00F94007">
      <w:pPr>
        <w:pStyle w:val="4"/>
        <w:numPr>
          <w:ilvl w:val="0"/>
          <w:numId w:val="115"/>
        </w:numPr>
        <w:rPr>
          <w:rFonts w:ascii="Tahoma" w:hAnsi="Tahoma" w:cs="Tahoma"/>
          <w:bCs w:val="0"/>
          <w:iCs/>
          <w:szCs w:val="22"/>
          <w:lang w:val="el-GR"/>
        </w:rPr>
      </w:pPr>
      <w:bookmarkStart w:id="455" w:name="_Toc514150733"/>
      <w:bookmarkStart w:id="456" w:name="_Ref506981555"/>
      <w:bookmarkStart w:id="457" w:name="_Toc516238352"/>
      <w:bookmarkStart w:id="458" w:name="_Toc56417764"/>
      <w:bookmarkEnd w:id="455"/>
      <w:r w:rsidRPr="00F94007">
        <w:rPr>
          <w:rFonts w:ascii="Tahoma" w:hAnsi="Tahoma" w:cs="Tahoma"/>
          <w:bCs w:val="0"/>
          <w:iCs/>
          <w:szCs w:val="22"/>
          <w:lang w:val="el-GR"/>
        </w:rPr>
        <w:lastRenderedPageBreak/>
        <w:t>Άλλες Δαπάνες</w:t>
      </w:r>
      <w:bookmarkEnd w:id="456"/>
      <w:bookmarkEnd w:id="457"/>
      <w:bookmarkEnd w:id="458"/>
      <w:r w:rsidRPr="00F94007">
        <w:rPr>
          <w:rFonts w:ascii="Tahoma" w:hAnsi="Tahoma" w:cs="Tahoma"/>
          <w:bCs w:val="0"/>
          <w:iCs/>
          <w:szCs w:val="22"/>
          <w:lang w:val="el-GR"/>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0"/>
        <w:gridCol w:w="4927"/>
        <w:gridCol w:w="1296"/>
        <w:gridCol w:w="1864"/>
        <w:gridCol w:w="1695"/>
        <w:gridCol w:w="1881"/>
        <w:gridCol w:w="2047"/>
      </w:tblGrid>
      <w:tr w:rsidR="00E84959" w:rsidRPr="00E84959" w14:paraId="6CAF2EC5" w14:textId="77777777" w:rsidTr="004677AA">
        <w:trPr>
          <w:cantSplit/>
        </w:trPr>
        <w:tc>
          <w:tcPr>
            <w:tcW w:w="292" w:type="pct"/>
            <w:vMerge w:val="restart"/>
            <w:shd w:val="clear" w:color="auto" w:fill="E6E6E6"/>
            <w:vAlign w:val="center"/>
          </w:tcPr>
          <w:p w14:paraId="65EFE71E"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Α/Α</w:t>
            </w:r>
          </w:p>
        </w:tc>
        <w:tc>
          <w:tcPr>
            <w:tcW w:w="1692" w:type="pct"/>
            <w:vMerge w:val="restart"/>
            <w:shd w:val="clear" w:color="auto" w:fill="E6E6E6"/>
            <w:vAlign w:val="center"/>
          </w:tcPr>
          <w:p w14:paraId="3F825F63"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ΠΕΡΙΓΡΑΦΗ</w:t>
            </w:r>
          </w:p>
        </w:tc>
        <w:tc>
          <w:tcPr>
            <w:tcW w:w="445" w:type="pct"/>
            <w:vMerge w:val="restart"/>
            <w:shd w:val="clear" w:color="auto" w:fill="E6E6E6"/>
            <w:vAlign w:val="center"/>
          </w:tcPr>
          <w:p w14:paraId="07922B9D"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ΠΟΣΟΤΗΤΑ</w:t>
            </w:r>
          </w:p>
        </w:tc>
        <w:tc>
          <w:tcPr>
            <w:tcW w:w="1222" w:type="pct"/>
            <w:gridSpan w:val="2"/>
            <w:shd w:val="clear" w:color="auto" w:fill="E6E6E6"/>
            <w:vAlign w:val="center"/>
          </w:tcPr>
          <w:p w14:paraId="0D9FE6ED"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ΑΞΙΑ ΧΩΡΙΣ ΦΠΑ [€]</w:t>
            </w:r>
          </w:p>
        </w:tc>
        <w:tc>
          <w:tcPr>
            <w:tcW w:w="646" w:type="pct"/>
            <w:vMerge w:val="restart"/>
            <w:shd w:val="clear" w:color="auto" w:fill="E6E6E6"/>
            <w:vAlign w:val="center"/>
          </w:tcPr>
          <w:p w14:paraId="4A6AD11D"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ΦΠΑ [€]</w:t>
            </w:r>
          </w:p>
        </w:tc>
        <w:tc>
          <w:tcPr>
            <w:tcW w:w="703" w:type="pct"/>
            <w:vMerge w:val="restart"/>
            <w:shd w:val="clear" w:color="auto" w:fill="E6E6E6"/>
            <w:vAlign w:val="center"/>
          </w:tcPr>
          <w:p w14:paraId="7EE51628"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 xml:space="preserve">ΣΥΝΟΛΙΚΗ ΑΞΙΑ </w:t>
            </w:r>
          </w:p>
          <w:p w14:paraId="358FE774"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ΜΕ ΦΠΑ [€]</w:t>
            </w:r>
          </w:p>
        </w:tc>
      </w:tr>
      <w:tr w:rsidR="00E84959" w:rsidRPr="00E84959" w14:paraId="5F3FEB90" w14:textId="77777777" w:rsidTr="004677AA">
        <w:trPr>
          <w:cantSplit/>
        </w:trPr>
        <w:tc>
          <w:tcPr>
            <w:tcW w:w="292" w:type="pct"/>
            <w:vMerge/>
            <w:shd w:val="clear" w:color="auto" w:fill="E6E6E6"/>
            <w:vAlign w:val="center"/>
          </w:tcPr>
          <w:p w14:paraId="17A22F69" w14:textId="77777777" w:rsidR="00E84959" w:rsidRPr="00E84959" w:rsidRDefault="00E84959" w:rsidP="00E84959">
            <w:pPr>
              <w:rPr>
                <w:rFonts w:ascii="Tahoma" w:hAnsi="Tahoma" w:cs="Tahoma"/>
                <w:iCs/>
                <w:sz w:val="18"/>
                <w:szCs w:val="18"/>
              </w:rPr>
            </w:pPr>
          </w:p>
        </w:tc>
        <w:tc>
          <w:tcPr>
            <w:tcW w:w="1692" w:type="pct"/>
            <w:vMerge/>
            <w:shd w:val="clear" w:color="auto" w:fill="E6E6E6"/>
            <w:vAlign w:val="center"/>
          </w:tcPr>
          <w:p w14:paraId="44017BBA" w14:textId="77777777" w:rsidR="00E84959" w:rsidRPr="00E84959" w:rsidRDefault="00E84959" w:rsidP="00E84959">
            <w:pPr>
              <w:rPr>
                <w:rFonts w:ascii="Tahoma" w:hAnsi="Tahoma" w:cs="Tahoma"/>
                <w:iCs/>
                <w:sz w:val="18"/>
                <w:szCs w:val="18"/>
              </w:rPr>
            </w:pPr>
          </w:p>
        </w:tc>
        <w:tc>
          <w:tcPr>
            <w:tcW w:w="445" w:type="pct"/>
            <w:vMerge/>
            <w:shd w:val="clear" w:color="auto" w:fill="E6E6E6"/>
            <w:vAlign w:val="center"/>
          </w:tcPr>
          <w:p w14:paraId="07F46B56" w14:textId="77777777" w:rsidR="00E84959" w:rsidRPr="00E84959" w:rsidRDefault="00E84959" w:rsidP="00E84959">
            <w:pPr>
              <w:rPr>
                <w:rFonts w:ascii="Tahoma" w:hAnsi="Tahoma" w:cs="Tahoma"/>
                <w:iCs/>
                <w:sz w:val="18"/>
                <w:szCs w:val="18"/>
              </w:rPr>
            </w:pPr>
          </w:p>
        </w:tc>
        <w:tc>
          <w:tcPr>
            <w:tcW w:w="640" w:type="pct"/>
            <w:shd w:val="clear" w:color="auto" w:fill="E6E6E6"/>
            <w:vAlign w:val="center"/>
          </w:tcPr>
          <w:p w14:paraId="46C670C6"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ΤΙΜΗ ΜΟΝΑΔΑΣ</w:t>
            </w:r>
          </w:p>
        </w:tc>
        <w:tc>
          <w:tcPr>
            <w:tcW w:w="582" w:type="pct"/>
            <w:shd w:val="clear" w:color="auto" w:fill="E6E6E6"/>
          </w:tcPr>
          <w:p w14:paraId="45E12E0D"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ΣΥΝΟΛΟ</w:t>
            </w:r>
          </w:p>
        </w:tc>
        <w:tc>
          <w:tcPr>
            <w:tcW w:w="646" w:type="pct"/>
            <w:vMerge/>
            <w:shd w:val="clear" w:color="auto" w:fill="E6E6E6"/>
            <w:vAlign w:val="center"/>
          </w:tcPr>
          <w:p w14:paraId="6AB0858E" w14:textId="77777777" w:rsidR="00E84959" w:rsidRPr="00E84959" w:rsidRDefault="00E84959" w:rsidP="00E84959">
            <w:pPr>
              <w:rPr>
                <w:rFonts w:ascii="Tahoma" w:hAnsi="Tahoma" w:cs="Tahoma"/>
                <w:iCs/>
                <w:sz w:val="18"/>
                <w:szCs w:val="18"/>
              </w:rPr>
            </w:pPr>
          </w:p>
        </w:tc>
        <w:tc>
          <w:tcPr>
            <w:tcW w:w="703" w:type="pct"/>
            <w:vMerge/>
            <w:shd w:val="clear" w:color="auto" w:fill="E6E6E6"/>
            <w:vAlign w:val="center"/>
          </w:tcPr>
          <w:p w14:paraId="11009AD1" w14:textId="77777777" w:rsidR="00E84959" w:rsidRPr="00E84959" w:rsidRDefault="00E84959" w:rsidP="00E84959">
            <w:pPr>
              <w:rPr>
                <w:rFonts w:ascii="Tahoma" w:hAnsi="Tahoma" w:cs="Tahoma"/>
                <w:iCs/>
                <w:sz w:val="18"/>
                <w:szCs w:val="18"/>
              </w:rPr>
            </w:pPr>
          </w:p>
        </w:tc>
      </w:tr>
      <w:tr w:rsidR="00E84959" w:rsidRPr="00E84959" w14:paraId="407D7025" w14:textId="77777777" w:rsidTr="004677AA">
        <w:trPr>
          <w:trHeight w:val="284"/>
        </w:trPr>
        <w:tc>
          <w:tcPr>
            <w:tcW w:w="292" w:type="pct"/>
            <w:vAlign w:val="center"/>
          </w:tcPr>
          <w:p w14:paraId="323CD086" w14:textId="77777777" w:rsidR="00E84959" w:rsidRPr="00E84959" w:rsidRDefault="00E84959" w:rsidP="00EB3381">
            <w:pPr>
              <w:numPr>
                <w:ilvl w:val="0"/>
                <w:numId w:val="83"/>
              </w:numPr>
              <w:rPr>
                <w:rFonts w:ascii="Tahoma" w:hAnsi="Tahoma" w:cs="Tahoma"/>
                <w:iCs/>
                <w:sz w:val="18"/>
                <w:szCs w:val="18"/>
              </w:rPr>
            </w:pPr>
          </w:p>
        </w:tc>
        <w:tc>
          <w:tcPr>
            <w:tcW w:w="1692" w:type="pct"/>
            <w:vAlign w:val="center"/>
          </w:tcPr>
          <w:p w14:paraId="62187D05" w14:textId="77777777" w:rsidR="00E84959" w:rsidRPr="00E84959" w:rsidRDefault="00E84959" w:rsidP="00E84959">
            <w:pPr>
              <w:rPr>
                <w:rFonts w:ascii="Tahoma" w:hAnsi="Tahoma" w:cs="Tahoma"/>
                <w:iCs/>
                <w:sz w:val="18"/>
                <w:szCs w:val="18"/>
              </w:rPr>
            </w:pPr>
          </w:p>
        </w:tc>
        <w:tc>
          <w:tcPr>
            <w:tcW w:w="445" w:type="pct"/>
            <w:vAlign w:val="center"/>
          </w:tcPr>
          <w:p w14:paraId="60810893" w14:textId="77777777" w:rsidR="00E84959" w:rsidRPr="00E84959" w:rsidRDefault="00E84959" w:rsidP="00E84959">
            <w:pPr>
              <w:rPr>
                <w:rFonts w:ascii="Tahoma" w:hAnsi="Tahoma" w:cs="Tahoma"/>
                <w:iCs/>
                <w:sz w:val="18"/>
                <w:szCs w:val="18"/>
              </w:rPr>
            </w:pPr>
          </w:p>
        </w:tc>
        <w:tc>
          <w:tcPr>
            <w:tcW w:w="640" w:type="pct"/>
            <w:vAlign w:val="center"/>
          </w:tcPr>
          <w:p w14:paraId="5132CE7C" w14:textId="77777777" w:rsidR="00E84959" w:rsidRPr="00E84959" w:rsidRDefault="00E84959" w:rsidP="00E84959">
            <w:pPr>
              <w:rPr>
                <w:rFonts w:ascii="Tahoma" w:hAnsi="Tahoma" w:cs="Tahoma"/>
                <w:iCs/>
                <w:sz w:val="18"/>
                <w:szCs w:val="18"/>
              </w:rPr>
            </w:pPr>
          </w:p>
        </w:tc>
        <w:tc>
          <w:tcPr>
            <w:tcW w:w="582" w:type="pct"/>
            <w:vAlign w:val="center"/>
          </w:tcPr>
          <w:p w14:paraId="25285825" w14:textId="77777777" w:rsidR="00E84959" w:rsidRPr="00E84959" w:rsidRDefault="00E84959" w:rsidP="00E84959">
            <w:pPr>
              <w:rPr>
                <w:rFonts w:ascii="Tahoma" w:hAnsi="Tahoma" w:cs="Tahoma"/>
                <w:iCs/>
                <w:sz w:val="18"/>
                <w:szCs w:val="18"/>
              </w:rPr>
            </w:pPr>
          </w:p>
        </w:tc>
        <w:tc>
          <w:tcPr>
            <w:tcW w:w="646" w:type="pct"/>
            <w:vAlign w:val="center"/>
          </w:tcPr>
          <w:p w14:paraId="17CA48E7" w14:textId="77777777" w:rsidR="00E84959" w:rsidRPr="00E84959" w:rsidRDefault="00E84959" w:rsidP="00E84959">
            <w:pPr>
              <w:rPr>
                <w:rFonts w:ascii="Tahoma" w:hAnsi="Tahoma" w:cs="Tahoma"/>
                <w:iCs/>
                <w:sz w:val="18"/>
                <w:szCs w:val="18"/>
              </w:rPr>
            </w:pPr>
          </w:p>
        </w:tc>
        <w:tc>
          <w:tcPr>
            <w:tcW w:w="703" w:type="pct"/>
            <w:vAlign w:val="center"/>
          </w:tcPr>
          <w:p w14:paraId="465B8801" w14:textId="77777777" w:rsidR="00E84959" w:rsidRPr="00E84959" w:rsidRDefault="00E84959" w:rsidP="00E84959">
            <w:pPr>
              <w:rPr>
                <w:rFonts w:ascii="Tahoma" w:hAnsi="Tahoma" w:cs="Tahoma"/>
                <w:iCs/>
                <w:sz w:val="18"/>
                <w:szCs w:val="18"/>
              </w:rPr>
            </w:pPr>
          </w:p>
        </w:tc>
      </w:tr>
      <w:tr w:rsidR="00E84959" w:rsidRPr="00E84959" w14:paraId="532ED637" w14:textId="77777777" w:rsidTr="004677AA">
        <w:trPr>
          <w:trHeight w:val="284"/>
        </w:trPr>
        <w:tc>
          <w:tcPr>
            <w:tcW w:w="292" w:type="pct"/>
            <w:tcBorders>
              <w:bottom w:val="single" w:sz="4" w:space="0" w:color="auto"/>
            </w:tcBorders>
            <w:vAlign w:val="center"/>
          </w:tcPr>
          <w:p w14:paraId="274416DB" w14:textId="77777777" w:rsidR="00E84959" w:rsidRPr="00E84959" w:rsidRDefault="00E84959" w:rsidP="00EB3381">
            <w:pPr>
              <w:numPr>
                <w:ilvl w:val="0"/>
                <w:numId w:val="83"/>
              </w:numPr>
              <w:rPr>
                <w:rFonts w:ascii="Tahoma" w:hAnsi="Tahoma" w:cs="Tahoma"/>
                <w:iCs/>
                <w:sz w:val="18"/>
                <w:szCs w:val="18"/>
              </w:rPr>
            </w:pPr>
          </w:p>
        </w:tc>
        <w:tc>
          <w:tcPr>
            <w:tcW w:w="1692" w:type="pct"/>
            <w:tcBorders>
              <w:bottom w:val="single" w:sz="4" w:space="0" w:color="auto"/>
            </w:tcBorders>
            <w:vAlign w:val="center"/>
          </w:tcPr>
          <w:p w14:paraId="7A2D9A1C" w14:textId="77777777" w:rsidR="00E84959" w:rsidRPr="00E84959" w:rsidRDefault="00E84959" w:rsidP="00E84959">
            <w:pPr>
              <w:rPr>
                <w:rFonts w:ascii="Tahoma" w:hAnsi="Tahoma" w:cs="Tahoma"/>
                <w:iCs/>
                <w:sz w:val="18"/>
                <w:szCs w:val="18"/>
              </w:rPr>
            </w:pPr>
          </w:p>
        </w:tc>
        <w:tc>
          <w:tcPr>
            <w:tcW w:w="445" w:type="pct"/>
            <w:tcBorders>
              <w:bottom w:val="single" w:sz="4" w:space="0" w:color="auto"/>
            </w:tcBorders>
            <w:vAlign w:val="center"/>
          </w:tcPr>
          <w:p w14:paraId="427E1A1C" w14:textId="77777777" w:rsidR="00E84959" w:rsidRPr="00E84959" w:rsidRDefault="00E84959" w:rsidP="00E84959">
            <w:pPr>
              <w:rPr>
                <w:rFonts w:ascii="Tahoma" w:hAnsi="Tahoma" w:cs="Tahoma"/>
                <w:iCs/>
                <w:sz w:val="18"/>
                <w:szCs w:val="18"/>
              </w:rPr>
            </w:pPr>
          </w:p>
        </w:tc>
        <w:tc>
          <w:tcPr>
            <w:tcW w:w="640" w:type="pct"/>
            <w:tcBorders>
              <w:bottom w:val="single" w:sz="4" w:space="0" w:color="auto"/>
            </w:tcBorders>
            <w:vAlign w:val="center"/>
          </w:tcPr>
          <w:p w14:paraId="7ABC7A69" w14:textId="77777777" w:rsidR="00E84959" w:rsidRPr="00E84959" w:rsidRDefault="00E84959" w:rsidP="00E84959">
            <w:pPr>
              <w:rPr>
                <w:rFonts w:ascii="Tahoma" w:hAnsi="Tahoma" w:cs="Tahoma"/>
                <w:iCs/>
                <w:sz w:val="18"/>
                <w:szCs w:val="18"/>
              </w:rPr>
            </w:pPr>
          </w:p>
        </w:tc>
        <w:tc>
          <w:tcPr>
            <w:tcW w:w="582" w:type="pct"/>
            <w:tcBorders>
              <w:bottom w:val="single" w:sz="4" w:space="0" w:color="auto"/>
            </w:tcBorders>
            <w:vAlign w:val="center"/>
          </w:tcPr>
          <w:p w14:paraId="2BB110F9" w14:textId="77777777" w:rsidR="00E84959" w:rsidRPr="00E84959" w:rsidRDefault="00E84959" w:rsidP="00E84959">
            <w:pPr>
              <w:rPr>
                <w:rFonts w:ascii="Tahoma" w:hAnsi="Tahoma" w:cs="Tahoma"/>
                <w:iCs/>
                <w:sz w:val="18"/>
                <w:szCs w:val="18"/>
              </w:rPr>
            </w:pPr>
          </w:p>
        </w:tc>
        <w:tc>
          <w:tcPr>
            <w:tcW w:w="646" w:type="pct"/>
            <w:tcBorders>
              <w:bottom w:val="single" w:sz="4" w:space="0" w:color="auto"/>
            </w:tcBorders>
            <w:vAlign w:val="center"/>
          </w:tcPr>
          <w:p w14:paraId="42E4D9A1" w14:textId="77777777" w:rsidR="00E84959" w:rsidRPr="00E84959" w:rsidRDefault="00E84959" w:rsidP="00E84959">
            <w:pPr>
              <w:rPr>
                <w:rFonts w:ascii="Tahoma" w:hAnsi="Tahoma" w:cs="Tahoma"/>
                <w:iCs/>
                <w:sz w:val="18"/>
                <w:szCs w:val="18"/>
              </w:rPr>
            </w:pPr>
          </w:p>
        </w:tc>
        <w:tc>
          <w:tcPr>
            <w:tcW w:w="703" w:type="pct"/>
            <w:tcBorders>
              <w:bottom w:val="single" w:sz="4" w:space="0" w:color="auto"/>
            </w:tcBorders>
            <w:vAlign w:val="center"/>
          </w:tcPr>
          <w:p w14:paraId="607DBFAA" w14:textId="77777777" w:rsidR="00E84959" w:rsidRPr="00E84959" w:rsidRDefault="00E84959" w:rsidP="00E84959">
            <w:pPr>
              <w:rPr>
                <w:rFonts w:ascii="Tahoma" w:hAnsi="Tahoma" w:cs="Tahoma"/>
                <w:iCs/>
                <w:sz w:val="18"/>
                <w:szCs w:val="18"/>
              </w:rPr>
            </w:pPr>
          </w:p>
        </w:tc>
      </w:tr>
      <w:tr w:rsidR="00E84959" w:rsidRPr="00E84959" w14:paraId="53D36146" w14:textId="77777777" w:rsidTr="004677AA">
        <w:trPr>
          <w:trHeight w:val="284"/>
        </w:trPr>
        <w:tc>
          <w:tcPr>
            <w:tcW w:w="292" w:type="pct"/>
            <w:tcBorders>
              <w:bottom w:val="single" w:sz="4" w:space="0" w:color="auto"/>
            </w:tcBorders>
            <w:vAlign w:val="center"/>
          </w:tcPr>
          <w:p w14:paraId="46DCE6AE" w14:textId="77777777" w:rsidR="00E84959" w:rsidRPr="00E84959" w:rsidRDefault="00E84959" w:rsidP="00EB3381">
            <w:pPr>
              <w:numPr>
                <w:ilvl w:val="0"/>
                <w:numId w:val="83"/>
              </w:numPr>
              <w:rPr>
                <w:rFonts w:ascii="Tahoma" w:hAnsi="Tahoma" w:cs="Tahoma"/>
                <w:iCs/>
                <w:sz w:val="18"/>
                <w:szCs w:val="18"/>
              </w:rPr>
            </w:pPr>
          </w:p>
        </w:tc>
        <w:tc>
          <w:tcPr>
            <w:tcW w:w="1692" w:type="pct"/>
            <w:tcBorders>
              <w:bottom w:val="single" w:sz="4" w:space="0" w:color="auto"/>
            </w:tcBorders>
            <w:vAlign w:val="center"/>
          </w:tcPr>
          <w:p w14:paraId="238A6DDD" w14:textId="77777777" w:rsidR="00E84959" w:rsidRPr="00E84959" w:rsidRDefault="00E84959" w:rsidP="00E84959">
            <w:pPr>
              <w:rPr>
                <w:rFonts w:ascii="Tahoma" w:hAnsi="Tahoma" w:cs="Tahoma"/>
                <w:iCs/>
                <w:sz w:val="18"/>
                <w:szCs w:val="18"/>
              </w:rPr>
            </w:pPr>
          </w:p>
        </w:tc>
        <w:tc>
          <w:tcPr>
            <w:tcW w:w="445" w:type="pct"/>
            <w:tcBorders>
              <w:bottom w:val="single" w:sz="4" w:space="0" w:color="auto"/>
            </w:tcBorders>
            <w:vAlign w:val="center"/>
          </w:tcPr>
          <w:p w14:paraId="10A58A29" w14:textId="77777777" w:rsidR="00E84959" w:rsidRPr="00E84959" w:rsidRDefault="00E84959" w:rsidP="00E84959">
            <w:pPr>
              <w:rPr>
                <w:rFonts w:ascii="Tahoma" w:hAnsi="Tahoma" w:cs="Tahoma"/>
                <w:iCs/>
                <w:sz w:val="18"/>
                <w:szCs w:val="18"/>
              </w:rPr>
            </w:pPr>
          </w:p>
        </w:tc>
        <w:tc>
          <w:tcPr>
            <w:tcW w:w="640" w:type="pct"/>
            <w:tcBorders>
              <w:bottom w:val="single" w:sz="4" w:space="0" w:color="auto"/>
            </w:tcBorders>
            <w:vAlign w:val="center"/>
          </w:tcPr>
          <w:p w14:paraId="39B1F653" w14:textId="77777777" w:rsidR="00E84959" w:rsidRPr="00E84959" w:rsidRDefault="00E84959" w:rsidP="00E84959">
            <w:pPr>
              <w:rPr>
                <w:rFonts w:ascii="Tahoma" w:hAnsi="Tahoma" w:cs="Tahoma"/>
                <w:iCs/>
                <w:sz w:val="18"/>
                <w:szCs w:val="18"/>
              </w:rPr>
            </w:pPr>
          </w:p>
        </w:tc>
        <w:tc>
          <w:tcPr>
            <w:tcW w:w="582" w:type="pct"/>
            <w:tcBorders>
              <w:bottom w:val="single" w:sz="4" w:space="0" w:color="auto"/>
            </w:tcBorders>
            <w:vAlign w:val="center"/>
          </w:tcPr>
          <w:p w14:paraId="7B43A72A" w14:textId="77777777" w:rsidR="00E84959" w:rsidRPr="00E84959" w:rsidRDefault="00E84959" w:rsidP="00E84959">
            <w:pPr>
              <w:rPr>
                <w:rFonts w:ascii="Tahoma" w:hAnsi="Tahoma" w:cs="Tahoma"/>
                <w:iCs/>
                <w:sz w:val="18"/>
                <w:szCs w:val="18"/>
              </w:rPr>
            </w:pPr>
          </w:p>
        </w:tc>
        <w:tc>
          <w:tcPr>
            <w:tcW w:w="646" w:type="pct"/>
            <w:tcBorders>
              <w:bottom w:val="single" w:sz="4" w:space="0" w:color="auto"/>
            </w:tcBorders>
            <w:vAlign w:val="center"/>
          </w:tcPr>
          <w:p w14:paraId="6D70EE5E" w14:textId="77777777" w:rsidR="00E84959" w:rsidRPr="00E84959" w:rsidRDefault="00E84959" w:rsidP="00E84959">
            <w:pPr>
              <w:rPr>
                <w:rFonts w:ascii="Tahoma" w:hAnsi="Tahoma" w:cs="Tahoma"/>
                <w:iCs/>
                <w:sz w:val="18"/>
                <w:szCs w:val="18"/>
              </w:rPr>
            </w:pPr>
          </w:p>
        </w:tc>
        <w:tc>
          <w:tcPr>
            <w:tcW w:w="703" w:type="pct"/>
            <w:tcBorders>
              <w:bottom w:val="single" w:sz="4" w:space="0" w:color="auto"/>
            </w:tcBorders>
            <w:vAlign w:val="center"/>
          </w:tcPr>
          <w:p w14:paraId="20756C95" w14:textId="77777777" w:rsidR="00E84959" w:rsidRPr="00E84959" w:rsidRDefault="00E84959" w:rsidP="00E84959">
            <w:pPr>
              <w:rPr>
                <w:rFonts w:ascii="Tahoma" w:hAnsi="Tahoma" w:cs="Tahoma"/>
                <w:iCs/>
                <w:sz w:val="18"/>
                <w:szCs w:val="18"/>
              </w:rPr>
            </w:pPr>
          </w:p>
        </w:tc>
      </w:tr>
      <w:tr w:rsidR="00E84959" w:rsidRPr="00E84959" w14:paraId="58674857" w14:textId="77777777" w:rsidTr="004677AA">
        <w:trPr>
          <w:trHeight w:val="284"/>
        </w:trPr>
        <w:tc>
          <w:tcPr>
            <w:tcW w:w="3069" w:type="pct"/>
            <w:gridSpan w:val="4"/>
            <w:tcBorders>
              <w:top w:val="single" w:sz="4" w:space="0" w:color="auto"/>
              <w:left w:val="nil"/>
              <w:bottom w:val="nil"/>
              <w:right w:val="single" w:sz="4" w:space="0" w:color="auto"/>
            </w:tcBorders>
            <w:shd w:val="clear" w:color="auto" w:fill="auto"/>
            <w:vAlign w:val="center"/>
          </w:tcPr>
          <w:p w14:paraId="6F47AFC4" w14:textId="77777777" w:rsidR="00E84959" w:rsidRPr="00E84959" w:rsidRDefault="00E84959" w:rsidP="00E84959">
            <w:pPr>
              <w:rPr>
                <w:rFonts w:ascii="Tahoma" w:hAnsi="Tahoma" w:cs="Tahoma"/>
                <w:iCs/>
                <w:sz w:val="18"/>
                <w:szCs w:val="18"/>
              </w:rPr>
            </w:pPr>
            <w:r w:rsidRPr="00E84959">
              <w:rPr>
                <w:rFonts w:ascii="Tahoma" w:hAnsi="Tahoma" w:cs="Tahoma"/>
                <w:b/>
                <w:iCs/>
                <w:sz w:val="18"/>
                <w:szCs w:val="18"/>
              </w:rPr>
              <w:t>ΣΥΝΟΛΟ</w:t>
            </w:r>
          </w:p>
        </w:tc>
        <w:tc>
          <w:tcPr>
            <w:tcW w:w="582" w:type="pct"/>
            <w:tcBorders>
              <w:top w:val="single" w:sz="4" w:space="0" w:color="auto"/>
              <w:left w:val="single" w:sz="4" w:space="0" w:color="auto"/>
            </w:tcBorders>
            <w:shd w:val="clear" w:color="auto" w:fill="E0E0E0"/>
            <w:vAlign w:val="center"/>
          </w:tcPr>
          <w:p w14:paraId="2C2EDD47" w14:textId="77777777" w:rsidR="00E84959" w:rsidRPr="00E84959" w:rsidRDefault="00E84959" w:rsidP="00E84959">
            <w:pPr>
              <w:rPr>
                <w:rFonts w:ascii="Tahoma" w:hAnsi="Tahoma" w:cs="Tahoma"/>
                <w:iCs/>
                <w:sz w:val="18"/>
                <w:szCs w:val="18"/>
              </w:rPr>
            </w:pPr>
          </w:p>
        </w:tc>
        <w:tc>
          <w:tcPr>
            <w:tcW w:w="646" w:type="pct"/>
            <w:tcBorders>
              <w:top w:val="single" w:sz="4" w:space="0" w:color="auto"/>
            </w:tcBorders>
            <w:shd w:val="clear" w:color="auto" w:fill="E0E0E0"/>
            <w:vAlign w:val="center"/>
          </w:tcPr>
          <w:p w14:paraId="1CEBB600" w14:textId="77777777" w:rsidR="00E84959" w:rsidRPr="00E84959" w:rsidRDefault="00E84959" w:rsidP="00E84959">
            <w:pPr>
              <w:rPr>
                <w:rFonts w:ascii="Tahoma" w:hAnsi="Tahoma" w:cs="Tahoma"/>
                <w:iCs/>
                <w:sz w:val="18"/>
                <w:szCs w:val="18"/>
              </w:rPr>
            </w:pPr>
          </w:p>
        </w:tc>
        <w:tc>
          <w:tcPr>
            <w:tcW w:w="703" w:type="pct"/>
            <w:tcBorders>
              <w:top w:val="single" w:sz="4" w:space="0" w:color="auto"/>
            </w:tcBorders>
            <w:shd w:val="clear" w:color="auto" w:fill="E0E0E0"/>
            <w:vAlign w:val="center"/>
          </w:tcPr>
          <w:p w14:paraId="19B1E33D" w14:textId="77777777" w:rsidR="00E84959" w:rsidRPr="00E84959" w:rsidRDefault="00E84959" w:rsidP="00E84959">
            <w:pPr>
              <w:rPr>
                <w:rFonts w:ascii="Tahoma" w:hAnsi="Tahoma" w:cs="Tahoma"/>
                <w:iCs/>
                <w:sz w:val="18"/>
                <w:szCs w:val="18"/>
              </w:rPr>
            </w:pPr>
          </w:p>
        </w:tc>
      </w:tr>
    </w:tbl>
    <w:p w14:paraId="0D4F1FC1" w14:textId="77777777" w:rsidR="00E84959" w:rsidRPr="00E84959" w:rsidRDefault="00E84959" w:rsidP="00E84959">
      <w:pPr>
        <w:rPr>
          <w:rFonts w:ascii="Tahoma" w:hAnsi="Tahoma" w:cs="Tahoma"/>
          <w:iCs/>
          <w:sz w:val="18"/>
          <w:szCs w:val="18"/>
          <w:lang w:val="el-GR"/>
        </w:rPr>
      </w:pPr>
      <w:bookmarkStart w:id="459" w:name="_Ref281862017"/>
      <w:bookmarkStart w:id="460" w:name="_Toc296503857"/>
      <w:bookmarkStart w:id="461" w:name="_Toc297727872"/>
      <w:bookmarkStart w:id="462" w:name="_Toc308006562"/>
      <w:bookmarkStart w:id="463" w:name="_Toc308007232"/>
      <w:bookmarkStart w:id="464" w:name="_Toc308177408"/>
    </w:p>
    <w:p w14:paraId="2F81E30A" w14:textId="77777777" w:rsidR="00E84959" w:rsidRPr="00E84959" w:rsidRDefault="00E84959" w:rsidP="00E84959">
      <w:pPr>
        <w:rPr>
          <w:rFonts w:ascii="Tahoma" w:hAnsi="Tahoma" w:cs="Tahoma"/>
          <w:iCs/>
          <w:sz w:val="18"/>
          <w:szCs w:val="18"/>
          <w:lang w:val="el-GR"/>
        </w:rPr>
      </w:pPr>
    </w:p>
    <w:p w14:paraId="24EFCBC1" w14:textId="77777777" w:rsidR="00E84959" w:rsidRPr="00F94007" w:rsidRDefault="00E84959" w:rsidP="00F94007">
      <w:pPr>
        <w:pStyle w:val="4"/>
        <w:numPr>
          <w:ilvl w:val="0"/>
          <w:numId w:val="115"/>
        </w:numPr>
        <w:rPr>
          <w:rFonts w:ascii="Tahoma" w:hAnsi="Tahoma" w:cs="Tahoma"/>
          <w:bCs w:val="0"/>
          <w:iCs/>
          <w:szCs w:val="22"/>
          <w:lang w:val="el-GR"/>
        </w:rPr>
      </w:pPr>
      <w:bookmarkStart w:id="465" w:name="_Ref514757501"/>
      <w:bookmarkStart w:id="466" w:name="_Ref514757504"/>
      <w:bookmarkStart w:id="467" w:name="_Toc516238353"/>
      <w:bookmarkStart w:id="468" w:name="_Toc56417765"/>
      <w:r w:rsidRPr="00F94007">
        <w:rPr>
          <w:rFonts w:ascii="Tahoma" w:hAnsi="Tahoma" w:cs="Tahoma"/>
          <w:bCs w:val="0"/>
          <w:iCs/>
          <w:szCs w:val="22"/>
          <w:lang w:val="el-GR"/>
        </w:rPr>
        <w:t>Συγκεντρωτικός Πίνακας Οικονομικής Προσφοράς Έργου</w:t>
      </w:r>
      <w:bookmarkEnd w:id="459"/>
      <w:bookmarkEnd w:id="460"/>
      <w:bookmarkEnd w:id="461"/>
      <w:bookmarkEnd w:id="462"/>
      <w:bookmarkEnd w:id="463"/>
      <w:bookmarkEnd w:id="464"/>
      <w:bookmarkEnd w:id="465"/>
      <w:bookmarkEnd w:id="466"/>
      <w:bookmarkEnd w:id="467"/>
      <w:bookmarkEnd w:id="468"/>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16"/>
        <w:gridCol w:w="6335"/>
        <w:gridCol w:w="2470"/>
        <w:gridCol w:w="2470"/>
        <w:gridCol w:w="2469"/>
      </w:tblGrid>
      <w:tr w:rsidR="00E84959" w:rsidRPr="0076205C" w14:paraId="22F76B43" w14:textId="77777777" w:rsidTr="004677AA">
        <w:trPr>
          <w:cantSplit/>
          <w:trHeight w:val="386"/>
        </w:trPr>
        <w:tc>
          <w:tcPr>
            <w:tcW w:w="280" w:type="pct"/>
            <w:vMerge w:val="restart"/>
            <w:shd w:val="clear" w:color="auto" w:fill="CCCCCC"/>
            <w:vAlign w:val="center"/>
          </w:tcPr>
          <w:p w14:paraId="1E686BC7"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Α/Α</w:t>
            </w:r>
          </w:p>
        </w:tc>
        <w:tc>
          <w:tcPr>
            <w:tcW w:w="2175" w:type="pct"/>
            <w:vMerge w:val="restart"/>
            <w:shd w:val="clear" w:color="auto" w:fill="CCCCCC"/>
            <w:vAlign w:val="center"/>
          </w:tcPr>
          <w:p w14:paraId="26FB81C5"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ΠΕΡΙΓΡΑΦΗ</w:t>
            </w:r>
          </w:p>
        </w:tc>
        <w:tc>
          <w:tcPr>
            <w:tcW w:w="848" w:type="pct"/>
            <w:vMerge w:val="restart"/>
            <w:shd w:val="clear" w:color="auto" w:fill="CCCCCC"/>
            <w:vAlign w:val="center"/>
          </w:tcPr>
          <w:p w14:paraId="19AE1931" w14:textId="77777777" w:rsidR="00E84959" w:rsidRPr="00E84959" w:rsidRDefault="00E84959" w:rsidP="00E84959">
            <w:pPr>
              <w:rPr>
                <w:rFonts w:ascii="Tahoma" w:hAnsi="Tahoma" w:cs="Tahoma"/>
                <w:iCs/>
                <w:sz w:val="18"/>
                <w:szCs w:val="18"/>
                <w:lang w:val="el-GR"/>
              </w:rPr>
            </w:pPr>
            <w:r w:rsidRPr="00E84959">
              <w:rPr>
                <w:rFonts w:ascii="Tahoma" w:hAnsi="Tahoma" w:cs="Tahoma"/>
                <w:iCs/>
                <w:sz w:val="18"/>
                <w:szCs w:val="18"/>
                <w:lang w:val="el-GR"/>
              </w:rPr>
              <w:t xml:space="preserve">ΣΥΝΟΛΙΚΗ ΑΞΙΑ ΕΡΓΟΥ </w:t>
            </w:r>
          </w:p>
          <w:p w14:paraId="4709303C" w14:textId="77777777" w:rsidR="00E84959" w:rsidRPr="00E84959" w:rsidRDefault="00E84959" w:rsidP="00E84959">
            <w:pPr>
              <w:rPr>
                <w:rFonts w:ascii="Tahoma" w:hAnsi="Tahoma" w:cs="Tahoma"/>
                <w:iCs/>
                <w:sz w:val="18"/>
                <w:szCs w:val="18"/>
                <w:lang w:val="el-GR"/>
              </w:rPr>
            </w:pPr>
            <w:r w:rsidRPr="00E84959">
              <w:rPr>
                <w:rFonts w:ascii="Tahoma" w:hAnsi="Tahoma" w:cs="Tahoma"/>
                <w:iCs/>
                <w:sz w:val="18"/>
                <w:szCs w:val="18"/>
                <w:lang w:val="el-GR"/>
              </w:rPr>
              <w:t>ΧΩΡΙΣ ΦΠΑ [€]</w:t>
            </w:r>
          </w:p>
        </w:tc>
        <w:tc>
          <w:tcPr>
            <w:tcW w:w="848" w:type="pct"/>
            <w:vMerge w:val="restart"/>
            <w:shd w:val="clear" w:color="auto" w:fill="CCCCCC"/>
            <w:vAlign w:val="center"/>
          </w:tcPr>
          <w:p w14:paraId="468C59EB"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ΦΠΑ [€]</w:t>
            </w:r>
          </w:p>
        </w:tc>
        <w:tc>
          <w:tcPr>
            <w:tcW w:w="848" w:type="pct"/>
            <w:vMerge w:val="restart"/>
            <w:shd w:val="clear" w:color="auto" w:fill="CCCCCC"/>
            <w:vAlign w:val="center"/>
          </w:tcPr>
          <w:p w14:paraId="11626A56" w14:textId="77777777" w:rsidR="00E84959" w:rsidRPr="00E84959" w:rsidRDefault="00E84959" w:rsidP="00E84959">
            <w:pPr>
              <w:rPr>
                <w:rFonts w:ascii="Tahoma" w:hAnsi="Tahoma" w:cs="Tahoma"/>
                <w:iCs/>
                <w:sz w:val="18"/>
                <w:szCs w:val="18"/>
                <w:lang w:val="el-GR"/>
              </w:rPr>
            </w:pPr>
            <w:r w:rsidRPr="00E84959">
              <w:rPr>
                <w:rFonts w:ascii="Tahoma" w:hAnsi="Tahoma" w:cs="Tahoma"/>
                <w:iCs/>
                <w:sz w:val="18"/>
                <w:szCs w:val="18"/>
                <w:lang w:val="el-GR"/>
              </w:rPr>
              <w:t>ΣΥΝΟΛΙΚΗ ΑΞΙΑ ΕΡΓΟΥ</w:t>
            </w:r>
          </w:p>
          <w:p w14:paraId="0796102E" w14:textId="77777777" w:rsidR="00E84959" w:rsidRPr="00E84959" w:rsidRDefault="00E84959" w:rsidP="00E84959">
            <w:pPr>
              <w:rPr>
                <w:rFonts w:ascii="Tahoma" w:hAnsi="Tahoma" w:cs="Tahoma"/>
                <w:iCs/>
                <w:sz w:val="18"/>
                <w:szCs w:val="18"/>
                <w:lang w:val="el-GR"/>
              </w:rPr>
            </w:pPr>
            <w:r w:rsidRPr="00E84959">
              <w:rPr>
                <w:rFonts w:ascii="Tahoma" w:hAnsi="Tahoma" w:cs="Tahoma"/>
                <w:iCs/>
                <w:sz w:val="18"/>
                <w:szCs w:val="18"/>
                <w:lang w:val="el-GR"/>
              </w:rPr>
              <w:t>ΜΕ ΦΠΑ [€]</w:t>
            </w:r>
          </w:p>
        </w:tc>
      </w:tr>
      <w:tr w:rsidR="00E84959" w:rsidRPr="0076205C" w14:paraId="31E5FB44" w14:textId="77777777" w:rsidTr="004677AA">
        <w:trPr>
          <w:cantSplit/>
          <w:trHeight w:val="386"/>
        </w:trPr>
        <w:tc>
          <w:tcPr>
            <w:tcW w:w="280" w:type="pct"/>
            <w:vMerge/>
            <w:shd w:val="clear" w:color="auto" w:fill="CCCCCC"/>
            <w:vAlign w:val="center"/>
          </w:tcPr>
          <w:p w14:paraId="08DAA5D0" w14:textId="77777777" w:rsidR="00E84959" w:rsidRPr="00E84959" w:rsidRDefault="00E84959" w:rsidP="00E84959">
            <w:pPr>
              <w:rPr>
                <w:rFonts w:ascii="Tahoma" w:hAnsi="Tahoma" w:cs="Tahoma"/>
                <w:iCs/>
                <w:sz w:val="18"/>
                <w:szCs w:val="18"/>
                <w:lang w:val="el-GR"/>
              </w:rPr>
            </w:pPr>
          </w:p>
        </w:tc>
        <w:tc>
          <w:tcPr>
            <w:tcW w:w="2175" w:type="pct"/>
            <w:vMerge/>
            <w:shd w:val="clear" w:color="auto" w:fill="CCCCCC"/>
            <w:vAlign w:val="center"/>
          </w:tcPr>
          <w:p w14:paraId="4717C014" w14:textId="77777777" w:rsidR="00E84959" w:rsidRPr="00E84959" w:rsidRDefault="00E84959" w:rsidP="00E84959">
            <w:pPr>
              <w:rPr>
                <w:rFonts w:ascii="Tahoma" w:hAnsi="Tahoma" w:cs="Tahoma"/>
                <w:iCs/>
                <w:sz w:val="18"/>
                <w:szCs w:val="18"/>
                <w:lang w:val="el-GR"/>
              </w:rPr>
            </w:pPr>
          </w:p>
        </w:tc>
        <w:tc>
          <w:tcPr>
            <w:tcW w:w="848" w:type="pct"/>
            <w:vMerge/>
            <w:shd w:val="clear" w:color="auto" w:fill="CCCCCC"/>
            <w:vAlign w:val="center"/>
          </w:tcPr>
          <w:p w14:paraId="75309CD9" w14:textId="77777777" w:rsidR="00E84959" w:rsidRPr="00E84959" w:rsidRDefault="00E84959" w:rsidP="00E84959">
            <w:pPr>
              <w:rPr>
                <w:rFonts w:ascii="Tahoma" w:hAnsi="Tahoma" w:cs="Tahoma"/>
                <w:iCs/>
                <w:sz w:val="18"/>
                <w:szCs w:val="18"/>
                <w:lang w:val="el-GR"/>
              </w:rPr>
            </w:pPr>
          </w:p>
        </w:tc>
        <w:tc>
          <w:tcPr>
            <w:tcW w:w="848" w:type="pct"/>
            <w:vMerge/>
            <w:shd w:val="clear" w:color="auto" w:fill="CCCCCC"/>
            <w:vAlign w:val="center"/>
          </w:tcPr>
          <w:p w14:paraId="64FE2C03" w14:textId="77777777" w:rsidR="00E84959" w:rsidRPr="00E84959" w:rsidRDefault="00E84959" w:rsidP="00E84959">
            <w:pPr>
              <w:rPr>
                <w:rFonts w:ascii="Tahoma" w:hAnsi="Tahoma" w:cs="Tahoma"/>
                <w:iCs/>
                <w:sz w:val="18"/>
                <w:szCs w:val="18"/>
                <w:lang w:val="el-GR"/>
              </w:rPr>
            </w:pPr>
          </w:p>
        </w:tc>
        <w:tc>
          <w:tcPr>
            <w:tcW w:w="848" w:type="pct"/>
            <w:vMerge/>
            <w:shd w:val="clear" w:color="auto" w:fill="CCCCCC"/>
            <w:vAlign w:val="center"/>
          </w:tcPr>
          <w:p w14:paraId="05EB609C" w14:textId="77777777" w:rsidR="00E84959" w:rsidRPr="00E84959" w:rsidRDefault="00E84959" w:rsidP="00E84959">
            <w:pPr>
              <w:rPr>
                <w:rFonts w:ascii="Tahoma" w:hAnsi="Tahoma" w:cs="Tahoma"/>
                <w:iCs/>
                <w:sz w:val="18"/>
                <w:szCs w:val="18"/>
                <w:lang w:val="el-GR"/>
              </w:rPr>
            </w:pPr>
          </w:p>
        </w:tc>
      </w:tr>
      <w:tr w:rsidR="00E84959" w:rsidRPr="00E84959" w14:paraId="2E180EB5" w14:textId="77777777" w:rsidTr="004677AA">
        <w:trPr>
          <w:trHeight w:val="284"/>
        </w:trPr>
        <w:tc>
          <w:tcPr>
            <w:tcW w:w="280" w:type="pct"/>
            <w:vAlign w:val="center"/>
          </w:tcPr>
          <w:p w14:paraId="5EE53B30" w14:textId="77777777" w:rsidR="00E84959" w:rsidRPr="00E84959" w:rsidRDefault="00E84959" w:rsidP="00EB3381">
            <w:pPr>
              <w:numPr>
                <w:ilvl w:val="0"/>
                <w:numId w:val="79"/>
              </w:numPr>
              <w:rPr>
                <w:rFonts w:ascii="Tahoma" w:hAnsi="Tahoma" w:cs="Tahoma"/>
                <w:iCs/>
                <w:sz w:val="18"/>
                <w:szCs w:val="18"/>
                <w:lang w:val="el-GR"/>
              </w:rPr>
            </w:pPr>
          </w:p>
        </w:tc>
        <w:tc>
          <w:tcPr>
            <w:tcW w:w="2175" w:type="pct"/>
            <w:vAlign w:val="center"/>
          </w:tcPr>
          <w:p w14:paraId="1B1C9853" w14:textId="0166CB2D" w:rsidR="00E84959" w:rsidRPr="00F94007" w:rsidRDefault="00E84959" w:rsidP="00E84959">
            <w:pPr>
              <w:rPr>
                <w:rFonts w:ascii="Tahoma" w:hAnsi="Tahoma" w:cs="Tahoma"/>
                <w:iCs/>
                <w:sz w:val="20"/>
                <w:szCs w:val="20"/>
                <w:lang w:val="el-GR"/>
              </w:rPr>
            </w:pPr>
            <w:r w:rsidRPr="00F94007">
              <w:rPr>
                <w:rFonts w:ascii="Tahoma" w:hAnsi="Tahoma" w:cs="Tahoma"/>
                <w:iCs/>
                <w:sz w:val="20"/>
                <w:szCs w:val="20"/>
              </w:rPr>
              <w:t>Έτοιμο Λογισμικ</w:t>
            </w:r>
            <w:r w:rsidRPr="00F94007">
              <w:rPr>
                <w:rFonts w:ascii="Tahoma" w:hAnsi="Tahoma" w:cs="Tahoma"/>
                <w:iCs/>
                <w:sz w:val="20"/>
                <w:szCs w:val="20"/>
                <w:lang w:val="el-GR"/>
              </w:rPr>
              <w:t>ό</w:t>
            </w:r>
            <w:r w:rsidR="000A06CF">
              <w:rPr>
                <w:rFonts w:ascii="Tahoma" w:hAnsi="Tahoma" w:cs="Tahoma"/>
                <w:iCs/>
                <w:sz w:val="20"/>
                <w:szCs w:val="20"/>
                <w:lang w:val="el-GR"/>
              </w:rPr>
              <w:t xml:space="preserve"> </w:t>
            </w:r>
            <w:r w:rsidR="000A06CF" w:rsidRPr="000A06CF">
              <w:rPr>
                <w:rFonts w:ascii="Tahoma" w:hAnsi="Tahoma" w:cs="Tahoma"/>
                <w:iCs/>
                <w:sz w:val="20"/>
                <w:szCs w:val="20"/>
                <w:lang w:val="el-GR"/>
              </w:rPr>
              <w:t xml:space="preserve">(Πίνακας </w:t>
            </w:r>
            <w:r w:rsidR="000A06CF">
              <w:rPr>
                <w:rFonts w:ascii="Tahoma" w:hAnsi="Tahoma" w:cs="Tahoma"/>
                <w:iCs/>
                <w:sz w:val="20"/>
                <w:szCs w:val="20"/>
                <w:lang w:val="el-GR"/>
              </w:rPr>
              <w:fldChar w:fldCharType="begin"/>
            </w:r>
            <w:r w:rsidR="000A06CF">
              <w:rPr>
                <w:rFonts w:ascii="Tahoma" w:hAnsi="Tahoma" w:cs="Tahoma"/>
                <w:iCs/>
                <w:sz w:val="20"/>
                <w:szCs w:val="20"/>
                <w:lang w:val="el-GR"/>
              </w:rPr>
              <w:instrText xml:space="preserve"> REF _Ref55581252 \r \h </w:instrText>
            </w:r>
            <w:r w:rsidR="000A06CF">
              <w:rPr>
                <w:rFonts w:ascii="Tahoma" w:hAnsi="Tahoma" w:cs="Tahoma"/>
                <w:iCs/>
                <w:sz w:val="20"/>
                <w:szCs w:val="20"/>
                <w:lang w:val="el-GR"/>
              </w:rPr>
            </w:r>
            <w:r w:rsidR="000A06CF">
              <w:rPr>
                <w:rFonts w:ascii="Tahoma" w:hAnsi="Tahoma" w:cs="Tahoma"/>
                <w:iCs/>
                <w:sz w:val="20"/>
                <w:szCs w:val="20"/>
                <w:lang w:val="el-GR"/>
              </w:rPr>
              <w:fldChar w:fldCharType="separate"/>
            </w:r>
            <w:r w:rsidR="00637BDE">
              <w:rPr>
                <w:rFonts w:ascii="Tahoma" w:hAnsi="Tahoma" w:cs="Tahoma"/>
                <w:iCs/>
                <w:sz w:val="20"/>
                <w:szCs w:val="20"/>
                <w:lang w:val="el-GR"/>
              </w:rPr>
              <w:t>1.1</w:t>
            </w:r>
            <w:r w:rsidR="000A06CF">
              <w:rPr>
                <w:rFonts w:ascii="Tahoma" w:hAnsi="Tahoma" w:cs="Tahoma"/>
                <w:iCs/>
                <w:sz w:val="20"/>
                <w:szCs w:val="20"/>
                <w:lang w:val="el-GR"/>
              </w:rPr>
              <w:fldChar w:fldCharType="end"/>
            </w:r>
            <w:r w:rsidR="000A06CF" w:rsidRPr="000A06CF">
              <w:rPr>
                <w:rFonts w:ascii="Tahoma" w:hAnsi="Tahoma" w:cs="Tahoma"/>
                <w:iCs/>
                <w:sz w:val="20"/>
                <w:szCs w:val="20"/>
                <w:lang w:val="el-GR"/>
              </w:rPr>
              <w:t>)</w:t>
            </w:r>
          </w:p>
        </w:tc>
        <w:tc>
          <w:tcPr>
            <w:tcW w:w="848" w:type="pct"/>
            <w:vAlign w:val="center"/>
          </w:tcPr>
          <w:p w14:paraId="330C739B" w14:textId="77777777" w:rsidR="00E84959" w:rsidRPr="00E84959" w:rsidRDefault="00E84959" w:rsidP="00E84959">
            <w:pPr>
              <w:rPr>
                <w:rFonts w:ascii="Tahoma" w:hAnsi="Tahoma" w:cs="Tahoma"/>
                <w:iCs/>
                <w:sz w:val="18"/>
                <w:szCs w:val="18"/>
              </w:rPr>
            </w:pPr>
          </w:p>
        </w:tc>
        <w:tc>
          <w:tcPr>
            <w:tcW w:w="848" w:type="pct"/>
            <w:vAlign w:val="center"/>
          </w:tcPr>
          <w:p w14:paraId="7FBBD7C6" w14:textId="77777777" w:rsidR="00E84959" w:rsidRPr="00E84959" w:rsidRDefault="00E84959" w:rsidP="00E84959">
            <w:pPr>
              <w:rPr>
                <w:rFonts w:ascii="Tahoma" w:hAnsi="Tahoma" w:cs="Tahoma"/>
                <w:iCs/>
                <w:sz w:val="18"/>
                <w:szCs w:val="18"/>
              </w:rPr>
            </w:pPr>
          </w:p>
        </w:tc>
        <w:tc>
          <w:tcPr>
            <w:tcW w:w="848" w:type="pct"/>
            <w:vAlign w:val="center"/>
          </w:tcPr>
          <w:p w14:paraId="6451B84B" w14:textId="77777777" w:rsidR="00E84959" w:rsidRPr="00E84959" w:rsidRDefault="00E84959" w:rsidP="00E84959">
            <w:pPr>
              <w:rPr>
                <w:rFonts w:ascii="Tahoma" w:hAnsi="Tahoma" w:cs="Tahoma"/>
                <w:iCs/>
                <w:sz w:val="18"/>
                <w:szCs w:val="18"/>
              </w:rPr>
            </w:pPr>
          </w:p>
        </w:tc>
      </w:tr>
      <w:tr w:rsidR="00E84959" w:rsidRPr="00E84959" w14:paraId="44601285" w14:textId="77777777" w:rsidTr="004677AA">
        <w:trPr>
          <w:trHeight w:val="284"/>
        </w:trPr>
        <w:tc>
          <w:tcPr>
            <w:tcW w:w="280" w:type="pct"/>
            <w:vAlign w:val="center"/>
          </w:tcPr>
          <w:p w14:paraId="6BF8FA16" w14:textId="77777777" w:rsidR="00E84959" w:rsidRPr="00E84959" w:rsidRDefault="00E84959" w:rsidP="00EB3381">
            <w:pPr>
              <w:numPr>
                <w:ilvl w:val="0"/>
                <w:numId w:val="79"/>
              </w:numPr>
              <w:rPr>
                <w:rFonts w:ascii="Tahoma" w:hAnsi="Tahoma" w:cs="Tahoma"/>
                <w:iCs/>
                <w:sz w:val="18"/>
                <w:szCs w:val="18"/>
              </w:rPr>
            </w:pPr>
          </w:p>
        </w:tc>
        <w:tc>
          <w:tcPr>
            <w:tcW w:w="2175" w:type="pct"/>
            <w:vAlign w:val="center"/>
          </w:tcPr>
          <w:p w14:paraId="499F1102" w14:textId="47E73132" w:rsidR="00E84959" w:rsidRPr="00F94007" w:rsidRDefault="00E84959" w:rsidP="00E84959">
            <w:pPr>
              <w:rPr>
                <w:rFonts w:ascii="Tahoma" w:hAnsi="Tahoma" w:cs="Tahoma"/>
                <w:iCs/>
                <w:sz w:val="20"/>
                <w:szCs w:val="20"/>
                <w:lang w:val="el-GR"/>
              </w:rPr>
            </w:pPr>
            <w:r w:rsidRPr="00F94007">
              <w:rPr>
                <w:rFonts w:ascii="Tahoma" w:hAnsi="Tahoma" w:cs="Tahoma"/>
                <w:iCs/>
                <w:sz w:val="20"/>
                <w:szCs w:val="20"/>
              </w:rPr>
              <w:t>Εφαρμογές</w:t>
            </w:r>
            <w:r w:rsidR="000A06CF">
              <w:rPr>
                <w:rFonts w:ascii="Tahoma" w:hAnsi="Tahoma" w:cs="Tahoma"/>
                <w:iCs/>
                <w:sz w:val="20"/>
                <w:szCs w:val="20"/>
                <w:lang w:val="el-GR"/>
              </w:rPr>
              <w:t xml:space="preserve"> </w:t>
            </w:r>
            <w:r w:rsidR="000A06CF" w:rsidRPr="000A06CF">
              <w:rPr>
                <w:rFonts w:ascii="Tahoma" w:hAnsi="Tahoma" w:cs="Tahoma"/>
                <w:iCs/>
                <w:sz w:val="20"/>
                <w:szCs w:val="20"/>
                <w:lang w:val="el-GR"/>
              </w:rPr>
              <w:t xml:space="preserve">(Πίνακας </w:t>
            </w:r>
            <w:r w:rsidR="000A06CF" w:rsidRPr="000A06CF">
              <w:rPr>
                <w:rFonts w:ascii="Tahoma" w:hAnsi="Tahoma" w:cs="Tahoma"/>
                <w:iCs/>
                <w:sz w:val="20"/>
                <w:szCs w:val="20"/>
                <w:cs/>
                <w:lang w:val="el-GR"/>
              </w:rPr>
              <w:t>‎</w:t>
            </w:r>
            <w:r w:rsidR="000A06CF">
              <w:rPr>
                <w:rFonts w:ascii="Tahoma" w:hAnsi="Tahoma" w:cs="Tahoma"/>
                <w:iCs/>
                <w:sz w:val="20"/>
                <w:szCs w:val="20"/>
                <w:lang w:val="el-GR"/>
              </w:rPr>
              <w:fldChar w:fldCharType="begin"/>
            </w:r>
            <w:r w:rsidR="000A06CF">
              <w:rPr>
                <w:rFonts w:ascii="Tahoma" w:hAnsi="Tahoma" w:cs="Tahoma"/>
                <w:iCs/>
                <w:sz w:val="20"/>
                <w:szCs w:val="20"/>
                <w:lang w:val="el-GR"/>
              </w:rPr>
              <w:instrText xml:space="preserve"> REF _Ref55581288 \r \h </w:instrText>
            </w:r>
            <w:r w:rsidR="000A06CF">
              <w:rPr>
                <w:rFonts w:ascii="Tahoma" w:hAnsi="Tahoma" w:cs="Tahoma"/>
                <w:iCs/>
                <w:sz w:val="20"/>
                <w:szCs w:val="20"/>
                <w:lang w:val="el-GR"/>
              </w:rPr>
            </w:r>
            <w:r w:rsidR="000A06CF">
              <w:rPr>
                <w:rFonts w:ascii="Tahoma" w:hAnsi="Tahoma" w:cs="Tahoma"/>
                <w:iCs/>
                <w:sz w:val="20"/>
                <w:szCs w:val="20"/>
                <w:lang w:val="el-GR"/>
              </w:rPr>
              <w:fldChar w:fldCharType="separate"/>
            </w:r>
            <w:r w:rsidR="00637BDE">
              <w:rPr>
                <w:rFonts w:ascii="Tahoma" w:hAnsi="Tahoma" w:cs="Tahoma"/>
                <w:iCs/>
                <w:sz w:val="20"/>
                <w:szCs w:val="20"/>
                <w:lang w:val="el-GR"/>
              </w:rPr>
              <w:t>1.2</w:t>
            </w:r>
            <w:r w:rsidR="000A06CF">
              <w:rPr>
                <w:rFonts w:ascii="Tahoma" w:hAnsi="Tahoma" w:cs="Tahoma"/>
                <w:iCs/>
                <w:sz w:val="20"/>
                <w:szCs w:val="20"/>
                <w:lang w:val="el-GR"/>
              </w:rPr>
              <w:fldChar w:fldCharType="end"/>
            </w:r>
            <w:r w:rsidR="000A06CF" w:rsidRPr="000A06CF">
              <w:rPr>
                <w:rFonts w:ascii="Tahoma" w:hAnsi="Tahoma" w:cs="Tahoma"/>
                <w:iCs/>
                <w:sz w:val="20"/>
                <w:szCs w:val="20"/>
                <w:lang w:val="el-GR"/>
              </w:rPr>
              <w:t>)</w:t>
            </w:r>
          </w:p>
        </w:tc>
        <w:tc>
          <w:tcPr>
            <w:tcW w:w="848" w:type="pct"/>
            <w:vAlign w:val="center"/>
          </w:tcPr>
          <w:p w14:paraId="765C4CAB" w14:textId="77777777" w:rsidR="00E84959" w:rsidRPr="00E84959" w:rsidRDefault="00E84959" w:rsidP="00E84959">
            <w:pPr>
              <w:rPr>
                <w:rFonts w:ascii="Tahoma" w:hAnsi="Tahoma" w:cs="Tahoma"/>
                <w:iCs/>
                <w:sz w:val="18"/>
                <w:szCs w:val="18"/>
              </w:rPr>
            </w:pPr>
          </w:p>
        </w:tc>
        <w:tc>
          <w:tcPr>
            <w:tcW w:w="848" w:type="pct"/>
            <w:vAlign w:val="center"/>
          </w:tcPr>
          <w:p w14:paraId="4DF63F3F" w14:textId="77777777" w:rsidR="00E84959" w:rsidRPr="00E84959" w:rsidRDefault="00E84959" w:rsidP="00E84959">
            <w:pPr>
              <w:rPr>
                <w:rFonts w:ascii="Tahoma" w:hAnsi="Tahoma" w:cs="Tahoma"/>
                <w:iCs/>
                <w:sz w:val="18"/>
                <w:szCs w:val="18"/>
              </w:rPr>
            </w:pPr>
          </w:p>
        </w:tc>
        <w:tc>
          <w:tcPr>
            <w:tcW w:w="848" w:type="pct"/>
            <w:vAlign w:val="center"/>
          </w:tcPr>
          <w:p w14:paraId="7AE528ED" w14:textId="77777777" w:rsidR="00E84959" w:rsidRPr="00E84959" w:rsidRDefault="00E84959" w:rsidP="00E84959">
            <w:pPr>
              <w:rPr>
                <w:rFonts w:ascii="Tahoma" w:hAnsi="Tahoma" w:cs="Tahoma"/>
                <w:iCs/>
                <w:sz w:val="18"/>
                <w:szCs w:val="18"/>
              </w:rPr>
            </w:pPr>
          </w:p>
        </w:tc>
      </w:tr>
      <w:tr w:rsidR="00E84959" w:rsidRPr="00E84959" w14:paraId="1BBA9E67" w14:textId="77777777" w:rsidTr="004677AA">
        <w:trPr>
          <w:trHeight w:val="284"/>
        </w:trPr>
        <w:tc>
          <w:tcPr>
            <w:tcW w:w="280" w:type="pct"/>
            <w:vAlign w:val="center"/>
          </w:tcPr>
          <w:p w14:paraId="34B34D10" w14:textId="77777777" w:rsidR="00E84959" w:rsidRPr="00E84959" w:rsidRDefault="00E84959" w:rsidP="00EB3381">
            <w:pPr>
              <w:numPr>
                <w:ilvl w:val="0"/>
                <w:numId w:val="79"/>
              </w:numPr>
              <w:rPr>
                <w:rFonts w:ascii="Tahoma" w:hAnsi="Tahoma" w:cs="Tahoma"/>
                <w:iCs/>
                <w:sz w:val="18"/>
                <w:szCs w:val="18"/>
              </w:rPr>
            </w:pPr>
          </w:p>
        </w:tc>
        <w:tc>
          <w:tcPr>
            <w:tcW w:w="2175" w:type="pct"/>
            <w:vAlign w:val="center"/>
          </w:tcPr>
          <w:p w14:paraId="5DA022FF" w14:textId="54AF9F6C" w:rsidR="00E84959" w:rsidRPr="00F94007" w:rsidRDefault="00E84959" w:rsidP="00E84959">
            <w:pPr>
              <w:rPr>
                <w:rFonts w:ascii="Tahoma" w:hAnsi="Tahoma" w:cs="Tahoma"/>
                <w:iCs/>
                <w:sz w:val="20"/>
                <w:szCs w:val="20"/>
                <w:lang w:val="el-GR"/>
              </w:rPr>
            </w:pPr>
            <w:r w:rsidRPr="00F94007">
              <w:rPr>
                <w:rFonts w:ascii="Tahoma" w:hAnsi="Tahoma" w:cs="Tahoma"/>
                <w:iCs/>
                <w:sz w:val="20"/>
                <w:szCs w:val="20"/>
                <w:lang w:val="el-GR"/>
              </w:rPr>
              <w:t>Υπηρεσίες</w:t>
            </w:r>
            <w:r w:rsidR="000A06CF">
              <w:rPr>
                <w:rFonts w:ascii="Tahoma" w:hAnsi="Tahoma" w:cs="Tahoma"/>
                <w:iCs/>
                <w:sz w:val="20"/>
                <w:szCs w:val="20"/>
                <w:lang w:val="el-GR"/>
              </w:rPr>
              <w:t xml:space="preserve"> </w:t>
            </w:r>
            <w:r w:rsidR="000A06CF">
              <w:rPr>
                <w:rFonts w:ascii="Tahoma" w:hAnsi="Tahoma" w:cs="Tahoma"/>
                <w:iCs/>
                <w:sz w:val="20"/>
                <w:szCs w:val="20"/>
                <w:lang w:val="el-GR"/>
              </w:rPr>
              <w:fldChar w:fldCharType="begin"/>
            </w:r>
            <w:r w:rsidR="000A06CF">
              <w:rPr>
                <w:rFonts w:ascii="Tahoma" w:hAnsi="Tahoma" w:cs="Tahoma"/>
                <w:iCs/>
                <w:sz w:val="20"/>
                <w:szCs w:val="20"/>
                <w:lang w:val="el-GR"/>
              </w:rPr>
              <w:instrText xml:space="preserve"> REF _Ref506981542 \r \h </w:instrText>
            </w:r>
            <w:r w:rsidR="000A06CF">
              <w:rPr>
                <w:rFonts w:ascii="Tahoma" w:hAnsi="Tahoma" w:cs="Tahoma"/>
                <w:iCs/>
                <w:sz w:val="20"/>
                <w:szCs w:val="20"/>
                <w:lang w:val="el-GR"/>
              </w:rPr>
            </w:r>
            <w:r w:rsidR="000A06CF">
              <w:rPr>
                <w:rFonts w:ascii="Tahoma" w:hAnsi="Tahoma" w:cs="Tahoma"/>
                <w:iCs/>
                <w:sz w:val="20"/>
                <w:szCs w:val="20"/>
                <w:lang w:val="el-GR"/>
              </w:rPr>
              <w:fldChar w:fldCharType="separate"/>
            </w:r>
            <w:r w:rsidR="00637BDE">
              <w:rPr>
                <w:rFonts w:ascii="Tahoma" w:hAnsi="Tahoma" w:cs="Tahoma"/>
                <w:iCs/>
                <w:sz w:val="20"/>
                <w:szCs w:val="20"/>
                <w:lang w:val="el-GR"/>
              </w:rPr>
              <w:t>2</w:t>
            </w:r>
            <w:r w:rsidR="000A06CF">
              <w:rPr>
                <w:rFonts w:ascii="Tahoma" w:hAnsi="Tahoma" w:cs="Tahoma"/>
                <w:iCs/>
                <w:sz w:val="20"/>
                <w:szCs w:val="20"/>
                <w:lang w:val="el-GR"/>
              </w:rPr>
              <w:fldChar w:fldCharType="end"/>
            </w:r>
            <w:r w:rsidR="000A06CF">
              <w:rPr>
                <w:rFonts w:ascii="Tahoma" w:hAnsi="Tahoma" w:cs="Tahoma"/>
                <w:iCs/>
                <w:sz w:val="20"/>
                <w:szCs w:val="20"/>
                <w:lang w:val="el-GR"/>
              </w:rPr>
              <w:fldChar w:fldCharType="begin"/>
            </w:r>
            <w:r w:rsidR="000A06CF">
              <w:rPr>
                <w:rFonts w:ascii="Tahoma" w:hAnsi="Tahoma" w:cs="Tahoma"/>
                <w:iCs/>
                <w:sz w:val="20"/>
                <w:szCs w:val="20"/>
                <w:lang w:val="el-GR"/>
              </w:rPr>
              <w:instrText xml:space="preserve"> REF _Ref506981555 \r \h </w:instrText>
            </w:r>
            <w:r w:rsidR="000A06CF">
              <w:rPr>
                <w:rFonts w:ascii="Tahoma" w:hAnsi="Tahoma" w:cs="Tahoma"/>
                <w:iCs/>
                <w:sz w:val="20"/>
                <w:szCs w:val="20"/>
                <w:lang w:val="el-GR"/>
              </w:rPr>
            </w:r>
            <w:r w:rsidR="000A06CF">
              <w:rPr>
                <w:rFonts w:ascii="Tahoma" w:hAnsi="Tahoma" w:cs="Tahoma"/>
                <w:iCs/>
                <w:sz w:val="20"/>
                <w:szCs w:val="20"/>
                <w:lang w:val="el-GR"/>
              </w:rPr>
              <w:fldChar w:fldCharType="separate"/>
            </w:r>
            <w:r w:rsidR="00637BDE">
              <w:rPr>
                <w:rFonts w:ascii="Tahoma" w:hAnsi="Tahoma" w:cs="Tahoma"/>
                <w:iCs/>
                <w:sz w:val="20"/>
                <w:szCs w:val="20"/>
                <w:lang w:val="el-GR"/>
              </w:rPr>
              <w:t>3</w:t>
            </w:r>
            <w:r w:rsidR="000A06CF">
              <w:rPr>
                <w:rFonts w:ascii="Tahoma" w:hAnsi="Tahoma" w:cs="Tahoma"/>
                <w:iCs/>
                <w:sz w:val="20"/>
                <w:szCs w:val="20"/>
                <w:lang w:val="el-GR"/>
              </w:rPr>
              <w:fldChar w:fldCharType="end"/>
            </w:r>
            <w:r w:rsidR="000A06CF">
              <w:rPr>
                <w:rFonts w:ascii="Tahoma" w:hAnsi="Tahoma" w:cs="Tahoma"/>
                <w:iCs/>
                <w:sz w:val="20"/>
                <w:szCs w:val="20"/>
                <w:lang w:val="el-GR"/>
              </w:rPr>
              <w:t>)</w:t>
            </w:r>
          </w:p>
        </w:tc>
        <w:tc>
          <w:tcPr>
            <w:tcW w:w="848" w:type="pct"/>
            <w:vAlign w:val="center"/>
          </w:tcPr>
          <w:p w14:paraId="636B75B7" w14:textId="77777777" w:rsidR="00E84959" w:rsidRPr="00E84959" w:rsidRDefault="00E84959" w:rsidP="00E84959">
            <w:pPr>
              <w:rPr>
                <w:rFonts w:ascii="Tahoma" w:hAnsi="Tahoma" w:cs="Tahoma"/>
                <w:iCs/>
                <w:sz w:val="18"/>
                <w:szCs w:val="18"/>
                <w:lang w:val="el-GR"/>
              </w:rPr>
            </w:pPr>
          </w:p>
        </w:tc>
        <w:tc>
          <w:tcPr>
            <w:tcW w:w="848" w:type="pct"/>
            <w:vAlign w:val="center"/>
          </w:tcPr>
          <w:p w14:paraId="2C8FC898" w14:textId="77777777" w:rsidR="00E84959" w:rsidRPr="00E84959" w:rsidRDefault="00E84959" w:rsidP="00E84959">
            <w:pPr>
              <w:rPr>
                <w:rFonts w:ascii="Tahoma" w:hAnsi="Tahoma" w:cs="Tahoma"/>
                <w:iCs/>
                <w:sz w:val="18"/>
                <w:szCs w:val="18"/>
                <w:lang w:val="el-GR"/>
              </w:rPr>
            </w:pPr>
          </w:p>
        </w:tc>
        <w:tc>
          <w:tcPr>
            <w:tcW w:w="848" w:type="pct"/>
            <w:vAlign w:val="center"/>
          </w:tcPr>
          <w:p w14:paraId="230F4444" w14:textId="77777777" w:rsidR="00E84959" w:rsidRPr="00E84959" w:rsidRDefault="00E84959" w:rsidP="00E84959">
            <w:pPr>
              <w:rPr>
                <w:rFonts w:ascii="Tahoma" w:hAnsi="Tahoma" w:cs="Tahoma"/>
                <w:iCs/>
                <w:sz w:val="18"/>
                <w:szCs w:val="18"/>
                <w:lang w:val="el-GR"/>
              </w:rPr>
            </w:pPr>
          </w:p>
        </w:tc>
      </w:tr>
      <w:tr w:rsidR="00E84959" w:rsidRPr="00E84959" w14:paraId="1C51918F" w14:textId="77777777" w:rsidTr="004677AA">
        <w:trPr>
          <w:trHeight w:val="284"/>
        </w:trPr>
        <w:tc>
          <w:tcPr>
            <w:tcW w:w="280" w:type="pct"/>
            <w:vAlign w:val="center"/>
          </w:tcPr>
          <w:p w14:paraId="615B83A6" w14:textId="77777777" w:rsidR="00E84959" w:rsidRPr="00E84959" w:rsidRDefault="00E84959" w:rsidP="00EB3381">
            <w:pPr>
              <w:numPr>
                <w:ilvl w:val="0"/>
                <w:numId w:val="79"/>
              </w:numPr>
              <w:rPr>
                <w:rFonts w:ascii="Tahoma" w:hAnsi="Tahoma" w:cs="Tahoma"/>
                <w:iCs/>
                <w:sz w:val="18"/>
                <w:szCs w:val="18"/>
                <w:lang w:val="el-GR"/>
              </w:rPr>
            </w:pPr>
          </w:p>
        </w:tc>
        <w:tc>
          <w:tcPr>
            <w:tcW w:w="2175" w:type="pct"/>
            <w:vAlign w:val="center"/>
          </w:tcPr>
          <w:p w14:paraId="0ED653EB" w14:textId="0A5E5068" w:rsidR="00E84959" w:rsidRPr="00F94007" w:rsidRDefault="00E84959" w:rsidP="00E84959">
            <w:pPr>
              <w:rPr>
                <w:rFonts w:ascii="Tahoma" w:hAnsi="Tahoma" w:cs="Tahoma"/>
                <w:iCs/>
                <w:sz w:val="20"/>
                <w:szCs w:val="20"/>
                <w:lang w:val="el-GR"/>
              </w:rPr>
            </w:pPr>
            <w:r w:rsidRPr="00F94007">
              <w:rPr>
                <w:rFonts w:ascii="Tahoma" w:hAnsi="Tahoma" w:cs="Tahoma"/>
                <w:iCs/>
                <w:sz w:val="20"/>
                <w:szCs w:val="20"/>
                <w:lang w:val="el-GR"/>
              </w:rPr>
              <w:t>Άλλες δαπάνες</w:t>
            </w:r>
            <w:r w:rsidR="000A06CF">
              <w:rPr>
                <w:rFonts w:ascii="Tahoma" w:hAnsi="Tahoma" w:cs="Tahoma"/>
                <w:iCs/>
                <w:sz w:val="20"/>
                <w:szCs w:val="20"/>
                <w:lang w:val="el-GR"/>
              </w:rPr>
              <w:t xml:space="preserve"> (</w:t>
            </w:r>
            <w:r w:rsidR="000A06CF" w:rsidRPr="000A06CF">
              <w:rPr>
                <w:rFonts w:ascii="Tahoma" w:hAnsi="Tahoma" w:cs="Tahoma"/>
                <w:iCs/>
                <w:sz w:val="20"/>
                <w:szCs w:val="20"/>
                <w:lang w:val="el-GR"/>
              </w:rPr>
              <w:t>Πίνακας</w:t>
            </w:r>
            <w:r w:rsidR="000A06CF">
              <w:rPr>
                <w:rFonts w:ascii="Tahoma" w:hAnsi="Tahoma" w:cs="Tahoma"/>
                <w:iCs/>
                <w:sz w:val="20"/>
                <w:szCs w:val="20"/>
                <w:lang w:val="el-GR"/>
              </w:rPr>
              <w:t xml:space="preserve"> </w:t>
            </w:r>
            <w:r w:rsidR="000A06CF">
              <w:rPr>
                <w:rFonts w:ascii="Tahoma" w:hAnsi="Tahoma" w:cs="Tahoma"/>
                <w:iCs/>
                <w:sz w:val="20"/>
                <w:szCs w:val="20"/>
                <w:lang w:val="el-GR"/>
              </w:rPr>
              <w:fldChar w:fldCharType="begin"/>
            </w:r>
            <w:r w:rsidR="000A06CF">
              <w:rPr>
                <w:rFonts w:ascii="Tahoma" w:hAnsi="Tahoma" w:cs="Tahoma"/>
                <w:iCs/>
                <w:sz w:val="20"/>
                <w:szCs w:val="20"/>
                <w:lang w:val="el-GR"/>
              </w:rPr>
              <w:instrText xml:space="preserve"> REF _Ref506981555 \r \h </w:instrText>
            </w:r>
            <w:r w:rsidR="000A06CF">
              <w:rPr>
                <w:rFonts w:ascii="Tahoma" w:hAnsi="Tahoma" w:cs="Tahoma"/>
                <w:iCs/>
                <w:sz w:val="20"/>
                <w:szCs w:val="20"/>
                <w:lang w:val="el-GR"/>
              </w:rPr>
            </w:r>
            <w:r w:rsidR="000A06CF">
              <w:rPr>
                <w:rFonts w:ascii="Tahoma" w:hAnsi="Tahoma" w:cs="Tahoma"/>
                <w:iCs/>
                <w:sz w:val="20"/>
                <w:szCs w:val="20"/>
                <w:lang w:val="el-GR"/>
              </w:rPr>
              <w:fldChar w:fldCharType="separate"/>
            </w:r>
            <w:r w:rsidR="00637BDE">
              <w:rPr>
                <w:rFonts w:ascii="Tahoma" w:hAnsi="Tahoma" w:cs="Tahoma"/>
                <w:iCs/>
                <w:sz w:val="20"/>
                <w:szCs w:val="20"/>
                <w:lang w:val="el-GR"/>
              </w:rPr>
              <w:t>3</w:t>
            </w:r>
            <w:r w:rsidR="000A06CF">
              <w:rPr>
                <w:rFonts w:ascii="Tahoma" w:hAnsi="Tahoma" w:cs="Tahoma"/>
                <w:iCs/>
                <w:sz w:val="20"/>
                <w:szCs w:val="20"/>
                <w:lang w:val="el-GR"/>
              </w:rPr>
              <w:fldChar w:fldCharType="end"/>
            </w:r>
            <w:r w:rsidR="000A06CF">
              <w:rPr>
                <w:rFonts w:ascii="Tahoma" w:hAnsi="Tahoma" w:cs="Tahoma"/>
                <w:iCs/>
                <w:sz w:val="20"/>
                <w:szCs w:val="20"/>
                <w:lang w:val="el-GR"/>
              </w:rPr>
              <w:t>)</w:t>
            </w:r>
          </w:p>
        </w:tc>
        <w:tc>
          <w:tcPr>
            <w:tcW w:w="848" w:type="pct"/>
            <w:vAlign w:val="center"/>
          </w:tcPr>
          <w:p w14:paraId="4F5E2554" w14:textId="77777777" w:rsidR="00E84959" w:rsidRPr="00E84959" w:rsidRDefault="00E84959" w:rsidP="00E84959">
            <w:pPr>
              <w:rPr>
                <w:rFonts w:ascii="Tahoma" w:hAnsi="Tahoma" w:cs="Tahoma"/>
                <w:iCs/>
                <w:sz w:val="18"/>
                <w:szCs w:val="18"/>
                <w:lang w:val="el-GR"/>
              </w:rPr>
            </w:pPr>
          </w:p>
        </w:tc>
        <w:tc>
          <w:tcPr>
            <w:tcW w:w="848" w:type="pct"/>
            <w:vAlign w:val="center"/>
          </w:tcPr>
          <w:p w14:paraId="69CAE1E0" w14:textId="77777777" w:rsidR="00E84959" w:rsidRPr="00E84959" w:rsidRDefault="00E84959" w:rsidP="00E84959">
            <w:pPr>
              <w:rPr>
                <w:rFonts w:ascii="Tahoma" w:hAnsi="Tahoma" w:cs="Tahoma"/>
                <w:iCs/>
                <w:sz w:val="18"/>
                <w:szCs w:val="18"/>
                <w:lang w:val="el-GR"/>
              </w:rPr>
            </w:pPr>
          </w:p>
        </w:tc>
        <w:tc>
          <w:tcPr>
            <w:tcW w:w="848" w:type="pct"/>
            <w:vAlign w:val="center"/>
          </w:tcPr>
          <w:p w14:paraId="274850D4" w14:textId="77777777" w:rsidR="00E84959" w:rsidRPr="00E84959" w:rsidRDefault="00E84959" w:rsidP="00E84959">
            <w:pPr>
              <w:rPr>
                <w:rFonts w:ascii="Tahoma" w:hAnsi="Tahoma" w:cs="Tahoma"/>
                <w:iCs/>
                <w:sz w:val="18"/>
                <w:szCs w:val="18"/>
                <w:lang w:val="el-GR"/>
              </w:rPr>
            </w:pPr>
          </w:p>
        </w:tc>
      </w:tr>
      <w:tr w:rsidR="00E84959" w:rsidRPr="00E84959" w14:paraId="61C3FA3F" w14:textId="77777777" w:rsidTr="004677AA">
        <w:trPr>
          <w:trHeight w:val="284"/>
        </w:trPr>
        <w:tc>
          <w:tcPr>
            <w:tcW w:w="280" w:type="pct"/>
            <w:shd w:val="clear" w:color="auto" w:fill="A0A0A0"/>
            <w:vAlign w:val="center"/>
          </w:tcPr>
          <w:p w14:paraId="0049EBCD" w14:textId="77777777" w:rsidR="00E84959" w:rsidRPr="00E84959" w:rsidRDefault="00E84959" w:rsidP="00E84959">
            <w:pPr>
              <w:rPr>
                <w:rFonts w:ascii="Tahoma" w:hAnsi="Tahoma" w:cs="Tahoma"/>
                <w:iCs/>
                <w:sz w:val="18"/>
                <w:szCs w:val="18"/>
              </w:rPr>
            </w:pPr>
            <w:bookmarkStart w:id="469" w:name="_Toc308005845"/>
            <w:bookmarkStart w:id="470" w:name="_Toc308006563"/>
            <w:bookmarkStart w:id="471" w:name="_Toc308006993"/>
            <w:bookmarkStart w:id="472" w:name="_Toc308007233"/>
            <w:bookmarkStart w:id="473" w:name="_Toc308007479"/>
            <w:bookmarkEnd w:id="469"/>
            <w:bookmarkEnd w:id="470"/>
            <w:bookmarkEnd w:id="471"/>
            <w:bookmarkEnd w:id="472"/>
            <w:bookmarkEnd w:id="473"/>
          </w:p>
        </w:tc>
        <w:tc>
          <w:tcPr>
            <w:tcW w:w="2175" w:type="pct"/>
            <w:shd w:val="clear" w:color="auto" w:fill="A0A0A0"/>
            <w:vAlign w:val="center"/>
          </w:tcPr>
          <w:p w14:paraId="2EE7CA93" w14:textId="77777777" w:rsidR="00E84959" w:rsidRPr="00E84959" w:rsidRDefault="00E84959" w:rsidP="00E84959">
            <w:pPr>
              <w:rPr>
                <w:rFonts w:ascii="Tahoma" w:hAnsi="Tahoma" w:cs="Tahoma"/>
                <w:b/>
                <w:iCs/>
                <w:sz w:val="18"/>
                <w:szCs w:val="18"/>
              </w:rPr>
            </w:pPr>
            <w:r w:rsidRPr="00E84959">
              <w:rPr>
                <w:rFonts w:ascii="Tahoma" w:hAnsi="Tahoma" w:cs="Tahoma"/>
                <w:b/>
                <w:iCs/>
                <w:sz w:val="18"/>
                <w:szCs w:val="18"/>
              </w:rPr>
              <w:t>ΓΕΝΙΚΟ ΣΥΝΟΛΟ</w:t>
            </w:r>
          </w:p>
        </w:tc>
        <w:tc>
          <w:tcPr>
            <w:tcW w:w="848" w:type="pct"/>
            <w:shd w:val="clear" w:color="auto" w:fill="A0A0A0"/>
            <w:vAlign w:val="center"/>
          </w:tcPr>
          <w:p w14:paraId="0D533E9A" w14:textId="77777777" w:rsidR="00E84959" w:rsidRPr="00E84959" w:rsidRDefault="00E84959" w:rsidP="00E84959">
            <w:pPr>
              <w:rPr>
                <w:rFonts w:ascii="Tahoma" w:hAnsi="Tahoma" w:cs="Tahoma"/>
                <w:iCs/>
                <w:sz w:val="18"/>
                <w:szCs w:val="18"/>
              </w:rPr>
            </w:pPr>
          </w:p>
        </w:tc>
        <w:tc>
          <w:tcPr>
            <w:tcW w:w="848" w:type="pct"/>
            <w:shd w:val="clear" w:color="auto" w:fill="A0A0A0"/>
            <w:vAlign w:val="center"/>
          </w:tcPr>
          <w:p w14:paraId="4D954999" w14:textId="77777777" w:rsidR="00E84959" w:rsidRPr="00E84959" w:rsidRDefault="00E84959" w:rsidP="00E84959">
            <w:pPr>
              <w:rPr>
                <w:rFonts w:ascii="Tahoma" w:hAnsi="Tahoma" w:cs="Tahoma"/>
                <w:iCs/>
                <w:sz w:val="18"/>
                <w:szCs w:val="18"/>
              </w:rPr>
            </w:pPr>
          </w:p>
        </w:tc>
        <w:tc>
          <w:tcPr>
            <w:tcW w:w="848" w:type="pct"/>
            <w:shd w:val="clear" w:color="auto" w:fill="A0A0A0"/>
            <w:vAlign w:val="center"/>
          </w:tcPr>
          <w:p w14:paraId="73356080" w14:textId="77777777" w:rsidR="00E84959" w:rsidRPr="00E84959" w:rsidRDefault="00E84959" w:rsidP="00E84959">
            <w:pPr>
              <w:rPr>
                <w:rFonts w:ascii="Tahoma" w:hAnsi="Tahoma" w:cs="Tahoma"/>
                <w:iCs/>
                <w:sz w:val="18"/>
                <w:szCs w:val="18"/>
              </w:rPr>
            </w:pPr>
          </w:p>
        </w:tc>
      </w:tr>
    </w:tbl>
    <w:p w14:paraId="36642485" w14:textId="77777777" w:rsidR="00E84959" w:rsidRPr="00E84959" w:rsidRDefault="00E84959" w:rsidP="00E84959">
      <w:pPr>
        <w:rPr>
          <w:rFonts w:ascii="Tahoma" w:hAnsi="Tahoma" w:cs="Tahoma"/>
          <w:iCs/>
          <w:sz w:val="18"/>
          <w:szCs w:val="18"/>
          <w:lang w:val="el-GR"/>
        </w:rPr>
      </w:pPr>
    </w:p>
    <w:p w14:paraId="3AD9CFCB" w14:textId="77777777" w:rsidR="00E84959" w:rsidRPr="00F94007" w:rsidRDefault="00E84959" w:rsidP="00F94007">
      <w:pPr>
        <w:pStyle w:val="4"/>
        <w:numPr>
          <w:ilvl w:val="0"/>
          <w:numId w:val="115"/>
        </w:numPr>
        <w:rPr>
          <w:rFonts w:ascii="Tahoma" w:hAnsi="Tahoma" w:cs="Tahoma"/>
          <w:bCs w:val="0"/>
          <w:iCs/>
          <w:szCs w:val="22"/>
          <w:lang w:val="el-GR"/>
        </w:rPr>
      </w:pPr>
      <w:bookmarkStart w:id="474" w:name="_Ref514757416"/>
      <w:bookmarkStart w:id="475" w:name="_Toc516238354"/>
      <w:bookmarkStart w:id="476" w:name="_Toc56417766"/>
      <w:r w:rsidRPr="00F94007">
        <w:rPr>
          <w:rFonts w:ascii="Tahoma" w:hAnsi="Tahoma" w:cs="Tahoma"/>
          <w:bCs w:val="0"/>
          <w:iCs/>
          <w:szCs w:val="22"/>
          <w:lang w:val="el-GR"/>
        </w:rPr>
        <w:t>Σ</w:t>
      </w:r>
      <w:bookmarkStart w:id="477" w:name="_Ref281862041"/>
      <w:bookmarkStart w:id="478" w:name="_Toc296503859"/>
      <w:bookmarkStart w:id="479" w:name="_Toc297727874"/>
      <w:bookmarkStart w:id="480" w:name="_Toc308006566"/>
      <w:bookmarkStart w:id="481" w:name="_Toc308007236"/>
      <w:bookmarkStart w:id="482" w:name="_Toc308177410"/>
      <w:r w:rsidRPr="00F94007">
        <w:rPr>
          <w:rFonts w:ascii="Tahoma" w:hAnsi="Tahoma" w:cs="Tahoma"/>
          <w:bCs w:val="0"/>
          <w:iCs/>
          <w:szCs w:val="22"/>
          <w:lang w:val="el-GR"/>
        </w:rPr>
        <w:t>υγκεντρωτικός Πίνακας Οικονομικής Προσφοράς Συντήρησης</w:t>
      </w:r>
      <w:bookmarkEnd w:id="474"/>
      <w:bookmarkEnd w:id="475"/>
      <w:bookmarkEnd w:id="476"/>
      <w:bookmarkEnd w:id="477"/>
      <w:bookmarkEnd w:id="478"/>
      <w:bookmarkEnd w:id="479"/>
      <w:bookmarkEnd w:id="480"/>
      <w:bookmarkEnd w:id="481"/>
      <w:bookmarkEnd w:id="482"/>
    </w:p>
    <w:p w14:paraId="5105718B" w14:textId="77777777" w:rsidR="00E84959" w:rsidRPr="00E84959" w:rsidRDefault="00E84959" w:rsidP="00E84959">
      <w:pPr>
        <w:rPr>
          <w:rFonts w:ascii="Tahoma" w:hAnsi="Tahoma" w:cs="Tahoma"/>
          <w:iCs/>
          <w:sz w:val="18"/>
          <w:szCs w:val="18"/>
          <w:lang w:val="el-GR"/>
        </w:rPr>
      </w:pPr>
      <w:r w:rsidRPr="00E84959">
        <w:rPr>
          <w:rFonts w:ascii="Tahoma" w:hAnsi="Tahoma" w:cs="Tahoma"/>
          <w:iCs/>
          <w:sz w:val="18"/>
          <w:szCs w:val="18"/>
          <w:u w:val="single"/>
          <w:lang w:val="el-GR"/>
        </w:rPr>
        <w:t>Σημείωση</w:t>
      </w:r>
      <w:r w:rsidRPr="00E84959">
        <w:rPr>
          <w:rFonts w:ascii="Tahoma" w:hAnsi="Tahoma" w:cs="Tahoma"/>
          <w:iCs/>
          <w:sz w:val="18"/>
          <w:szCs w:val="18"/>
          <w:lang w:val="el-GR"/>
        </w:rPr>
        <w:t xml:space="preserve">: Για την αξιολόγηση των προσφορών των υποψηφίων Αναδόχων </w:t>
      </w:r>
      <w:r w:rsidRPr="00E84959">
        <w:rPr>
          <w:rFonts w:ascii="Tahoma" w:hAnsi="Tahoma" w:cs="Tahoma"/>
          <w:b/>
          <w:iCs/>
          <w:sz w:val="18"/>
          <w:szCs w:val="18"/>
          <w:lang w:val="el-GR"/>
        </w:rPr>
        <w:t>δεν λαμβάνονται υπόψη τα έτη πέραν της ΠΕΣ</w:t>
      </w:r>
      <w:r w:rsidRPr="00E84959">
        <w:rPr>
          <w:rFonts w:ascii="Tahoma" w:hAnsi="Tahoma" w:cs="Tahoma"/>
          <w:iCs/>
          <w:sz w:val="18"/>
          <w:szCs w:val="18"/>
          <w:lang w:val="el-GR"/>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0"/>
        <w:gridCol w:w="2717"/>
        <w:gridCol w:w="2079"/>
        <w:gridCol w:w="2248"/>
        <w:gridCol w:w="2044"/>
        <w:gridCol w:w="2248"/>
        <w:gridCol w:w="1954"/>
      </w:tblGrid>
      <w:tr w:rsidR="00E84959" w:rsidRPr="00E84959" w14:paraId="36E61119" w14:textId="77777777" w:rsidTr="00F94007">
        <w:trPr>
          <w:cantSplit/>
          <w:jc w:val="center"/>
        </w:trPr>
        <w:tc>
          <w:tcPr>
            <w:tcW w:w="436" w:type="pct"/>
            <w:shd w:val="clear" w:color="auto" w:fill="CCCCCC"/>
            <w:vAlign w:val="center"/>
          </w:tcPr>
          <w:p w14:paraId="58E1B052"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ΕΤΟΣ *</w:t>
            </w:r>
          </w:p>
        </w:tc>
        <w:tc>
          <w:tcPr>
            <w:tcW w:w="933" w:type="pct"/>
            <w:shd w:val="clear" w:color="auto" w:fill="CCCCCC"/>
            <w:vAlign w:val="center"/>
          </w:tcPr>
          <w:p w14:paraId="653616EC" w14:textId="77777777" w:rsidR="00E84959" w:rsidRPr="00E84959" w:rsidRDefault="00E84959" w:rsidP="00E84959">
            <w:pPr>
              <w:rPr>
                <w:rFonts w:ascii="Tahoma" w:hAnsi="Tahoma" w:cs="Tahoma"/>
                <w:iCs/>
                <w:sz w:val="18"/>
                <w:szCs w:val="18"/>
                <w:lang w:val="el-GR"/>
              </w:rPr>
            </w:pPr>
            <w:r w:rsidRPr="00E84959">
              <w:rPr>
                <w:rFonts w:ascii="Tahoma" w:hAnsi="Tahoma" w:cs="Tahoma"/>
                <w:iCs/>
                <w:sz w:val="18"/>
                <w:szCs w:val="18"/>
                <w:lang w:val="el-GR"/>
              </w:rPr>
              <w:t>ΕΤΗΣΙΑ ΣΥΝΤΗΡΗΣΗ ΕΤΟΙΜΟΥ ΛΟΓΙΣΜΙΚΟΥ</w:t>
            </w:r>
          </w:p>
          <w:p w14:paraId="671A5378" w14:textId="77777777" w:rsidR="00E84959" w:rsidRPr="00E84959" w:rsidRDefault="00E84959" w:rsidP="00E84959">
            <w:pPr>
              <w:rPr>
                <w:rFonts w:ascii="Tahoma" w:hAnsi="Tahoma" w:cs="Tahoma"/>
                <w:iCs/>
                <w:sz w:val="18"/>
                <w:szCs w:val="18"/>
                <w:lang w:val="el-GR"/>
              </w:rPr>
            </w:pPr>
            <w:r w:rsidRPr="00E84959">
              <w:rPr>
                <w:rFonts w:ascii="Tahoma" w:hAnsi="Tahoma" w:cs="Tahoma"/>
                <w:iCs/>
                <w:sz w:val="18"/>
                <w:szCs w:val="18"/>
                <w:lang w:val="el-GR"/>
              </w:rPr>
              <w:t>(ΧΩΡΙΣ ΦΠΑ) [€]</w:t>
            </w:r>
          </w:p>
        </w:tc>
        <w:tc>
          <w:tcPr>
            <w:tcW w:w="714" w:type="pct"/>
            <w:shd w:val="clear" w:color="auto" w:fill="CCCCCC"/>
            <w:vAlign w:val="center"/>
          </w:tcPr>
          <w:p w14:paraId="78010678" w14:textId="77777777" w:rsidR="00E84959" w:rsidRPr="00E84959" w:rsidRDefault="00E84959" w:rsidP="00E84959">
            <w:pPr>
              <w:rPr>
                <w:rFonts w:ascii="Tahoma" w:hAnsi="Tahoma" w:cs="Tahoma"/>
                <w:iCs/>
                <w:sz w:val="18"/>
                <w:szCs w:val="18"/>
                <w:lang w:val="el-GR"/>
              </w:rPr>
            </w:pPr>
            <w:r w:rsidRPr="00E84959">
              <w:rPr>
                <w:rFonts w:ascii="Tahoma" w:hAnsi="Tahoma" w:cs="Tahoma"/>
                <w:iCs/>
                <w:sz w:val="18"/>
                <w:szCs w:val="18"/>
                <w:lang w:val="el-GR"/>
              </w:rPr>
              <w:t>ΕΤΗΣΙΑ ΣΥΝΤΗΡΗΣΗ ΕΦΑΡΜΟΓΗΣ/ΩΝ</w:t>
            </w:r>
          </w:p>
          <w:p w14:paraId="5A622EAA" w14:textId="77777777" w:rsidR="00E84959" w:rsidRPr="00E84959" w:rsidRDefault="00E84959" w:rsidP="00E84959">
            <w:pPr>
              <w:rPr>
                <w:rFonts w:ascii="Tahoma" w:hAnsi="Tahoma" w:cs="Tahoma"/>
                <w:iCs/>
                <w:sz w:val="18"/>
                <w:szCs w:val="18"/>
                <w:lang w:val="el-GR"/>
              </w:rPr>
            </w:pPr>
            <w:r w:rsidRPr="00E84959">
              <w:rPr>
                <w:rFonts w:ascii="Tahoma" w:hAnsi="Tahoma" w:cs="Tahoma"/>
                <w:iCs/>
                <w:sz w:val="18"/>
                <w:szCs w:val="18"/>
                <w:lang w:val="el-GR"/>
              </w:rPr>
              <w:t>(ΧΩΡΙΣ ΦΠΑ) [€]</w:t>
            </w:r>
          </w:p>
        </w:tc>
        <w:tc>
          <w:tcPr>
            <w:tcW w:w="772" w:type="pct"/>
            <w:shd w:val="clear" w:color="auto" w:fill="CCCCCC"/>
            <w:vAlign w:val="center"/>
          </w:tcPr>
          <w:p w14:paraId="03A52061" w14:textId="77777777" w:rsidR="00E84959" w:rsidRPr="00E84959" w:rsidRDefault="00E84959" w:rsidP="00E84959">
            <w:pPr>
              <w:rPr>
                <w:rFonts w:ascii="Tahoma" w:hAnsi="Tahoma" w:cs="Tahoma"/>
                <w:iCs/>
                <w:sz w:val="18"/>
                <w:szCs w:val="18"/>
                <w:lang w:val="el-GR"/>
              </w:rPr>
            </w:pPr>
            <w:r w:rsidRPr="00E84959">
              <w:rPr>
                <w:rFonts w:ascii="Tahoma" w:hAnsi="Tahoma" w:cs="Tahoma"/>
                <w:iCs/>
                <w:sz w:val="18"/>
                <w:szCs w:val="18"/>
                <w:lang w:val="el-GR"/>
              </w:rPr>
              <w:t>ΣΥΝΟΛΙΚΗ ΕΤΗΣΙΑ ΑΞΙΑ ΣΥΝΤΗΡΗΣΗΣ (ΧΩΡΙΣ ΦΠΑ) [€]</w:t>
            </w:r>
          </w:p>
        </w:tc>
        <w:tc>
          <w:tcPr>
            <w:tcW w:w="702" w:type="pct"/>
            <w:shd w:val="clear" w:color="auto" w:fill="CCCCCC"/>
            <w:vAlign w:val="center"/>
          </w:tcPr>
          <w:p w14:paraId="70D7DCF0"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ΦΠΑ [€]</w:t>
            </w:r>
          </w:p>
        </w:tc>
        <w:tc>
          <w:tcPr>
            <w:tcW w:w="772" w:type="pct"/>
            <w:shd w:val="clear" w:color="auto" w:fill="CCCCCC"/>
            <w:vAlign w:val="center"/>
          </w:tcPr>
          <w:p w14:paraId="2443C9C4" w14:textId="77777777" w:rsidR="00E84959" w:rsidRPr="00E84959" w:rsidRDefault="00E84959" w:rsidP="00E84959">
            <w:pPr>
              <w:rPr>
                <w:rFonts w:ascii="Tahoma" w:hAnsi="Tahoma" w:cs="Tahoma"/>
                <w:iCs/>
                <w:sz w:val="18"/>
                <w:szCs w:val="18"/>
                <w:lang w:val="el-GR"/>
              </w:rPr>
            </w:pPr>
            <w:r w:rsidRPr="00E84959">
              <w:rPr>
                <w:rFonts w:ascii="Tahoma" w:hAnsi="Tahoma" w:cs="Tahoma"/>
                <w:iCs/>
                <w:sz w:val="18"/>
                <w:szCs w:val="18"/>
                <w:lang w:val="el-GR"/>
              </w:rPr>
              <w:t xml:space="preserve">ΣΥΝΟΛΙΚΗ ΕΤΗΣΙΑ ΑΞΙΑ ΣΥΝΤΗΡΗΣΗΣ </w:t>
            </w:r>
          </w:p>
          <w:p w14:paraId="57A0314E" w14:textId="77777777" w:rsidR="00E84959" w:rsidRPr="00E84959" w:rsidRDefault="00E84959" w:rsidP="00E84959">
            <w:pPr>
              <w:rPr>
                <w:rFonts w:ascii="Tahoma" w:hAnsi="Tahoma" w:cs="Tahoma"/>
                <w:iCs/>
                <w:sz w:val="18"/>
                <w:szCs w:val="18"/>
                <w:lang w:val="el-GR"/>
              </w:rPr>
            </w:pPr>
            <w:r w:rsidRPr="00E84959">
              <w:rPr>
                <w:rFonts w:ascii="Tahoma" w:hAnsi="Tahoma" w:cs="Tahoma"/>
                <w:iCs/>
                <w:sz w:val="18"/>
                <w:szCs w:val="18"/>
                <w:lang w:val="el-GR"/>
              </w:rPr>
              <w:t>(ΜΕ ΦΠΑ) [€]</w:t>
            </w:r>
          </w:p>
        </w:tc>
        <w:tc>
          <w:tcPr>
            <w:tcW w:w="671" w:type="pct"/>
            <w:shd w:val="clear" w:color="auto" w:fill="CCCCCC"/>
            <w:vAlign w:val="center"/>
          </w:tcPr>
          <w:p w14:paraId="379053A7" w14:textId="77777777" w:rsidR="00E84959" w:rsidRPr="00E84959" w:rsidRDefault="00E84959" w:rsidP="00E84959">
            <w:pPr>
              <w:rPr>
                <w:rFonts w:ascii="Tahoma" w:hAnsi="Tahoma" w:cs="Tahoma"/>
                <w:iCs/>
                <w:sz w:val="18"/>
                <w:szCs w:val="18"/>
              </w:rPr>
            </w:pPr>
            <w:r w:rsidRPr="00E84959">
              <w:rPr>
                <w:rFonts w:ascii="Tahoma" w:hAnsi="Tahoma" w:cs="Tahoma"/>
                <w:iCs/>
                <w:sz w:val="18"/>
                <w:szCs w:val="18"/>
              </w:rPr>
              <w:t>ΕΤΗΣΙΟ ΠΟΣΟΣΤΟ ΣΥΝΤΗΡΗΣΗΣ **</w:t>
            </w:r>
          </w:p>
        </w:tc>
      </w:tr>
      <w:tr w:rsidR="00E84959" w:rsidRPr="00E84959" w14:paraId="13B2F341" w14:textId="77777777" w:rsidTr="00F94007">
        <w:trPr>
          <w:trHeight w:val="284"/>
          <w:jc w:val="center"/>
        </w:trPr>
        <w:tc>
          <w:tcPr>
            <w:tcW w:w="436" w:type="pct"/>
            <w:vAlign w:val="center"/>
          </w:tcPr>
          <w:p w14:paraId="332AC759" w14:textId="77777777" w:rsidR="00E84959" w:rsidRPr="00E84959" w:rsidRDefault="00E84959" w:rsidP="00E84959">
            <w:pPr>
              <w:rPr>
                <w:rFonts w:ascii="Tahoma" w:hAnsi="Tahoma" w:cs="Tahoma"/>
                <w:b/>
                <w:iCs/>
                <w:sz w:val="18"/>
                <w:szCs w:val="18"/>
              </w:rPr>
            </w:pPr>
            <w:r w:rsidRPr="00E84959">
              <w:rPr>
                <w:rFonts w:ascii="Tahoma" w:hAnsi="Tahoma" w:cs="Tahoma"/>
                <w:b/>
                <w:iCs/>
                <w:sz w:val="18"/>
                <w:szCs w:val="18"/>
              </w:rPr>
              <w:t>1</w:t>
            </w:r>
            <w:r w:rsidRPr="00E84959">
              <w:rPr>
                <w:rFonts w:ascii="Tahoma" w:hAnsi="Tahoma" w:cs="Tahoma"/>
                <w:b/>
                <w:iCs/>
                <w:sz w:val="18"/>
                <w:szCs w:val="18"/>
                <w:vertAlign w:val="superscript"/>
              </w:rPr>
              <w:t>ο</w:t>
            </w:r>
          </w:p>
        </w:tc>
        <w:tc>
          <w:tcPr>
            <w:tcW w:w="933" w:type="pct"/>
          </w:tcPr>
          <w:p w14:paraId="0B2E5DF4" w14:textId="77777777" w:rsidR="00E84959" w:rsidRPr="00E84959" w:rsidRDefault="00E84959" w:rsidP="00E84959">
            <w:pPr>
              <w:rPr>
                <w:rFonts w:ascii="Tahoma" w:hAnsi="Tahoma" w:cs="Tahoma"/>
                <w:iCs/>
                <w:sz w:val="18"/>
                <w:szCs w:val="18"/>
              </w:rPr>
            </w:pPr>
          </w:p>
        </w:tc>
        <w:tc>
          <w:tcPr>
            <w:tcW w:w="714" w:type="pct"/>
            <w:vAlign w:val="center"/>
          </w:tcPr>
          <w:p w14:paraId="0CD70B19" w14:textId="77777777" w:rsidR="00E84959" w:rsidRPr="00E84959" w:rsidRDefault="00E84959" w:rsidP="00E84959">
            <w:pPr>
              <w:rPr>
                <w:rFonts w:ascii="Tahoma" w:hAnsi="Tahoma" w:cs="Tahoma"/>
                <w:iCs/>
                <w:sz w:val="18"/>
                <w:szCs w:val="18"/>
              </w:rPr>
            </w:pPr>
          </w:p>
        </w:tc>
        <w:tc>
          <w:tcPr>
            <w:tcW w:w="772" w:type="pct"/>
          </w:tcPr>
          <w:p w14:paraId="30D16D10" w14:textId="77777777" w:rsidR="00E84959" w:rsidRPr="00E84959" w:rsidRDefault="00E84959" w:rsidP="00E84959">
            <w:pPr>
              <w:rPr>
                <w:rFonts w:ascii="Tahoma" w:hAnsi="Tahoma" w:cs="Tahoma"/>
                <w:iCs/>
                <w:sz w:val="18"/>
                <w:szCs w:val="18"/>
              </w:rPr>
            </w:pPr>
          </w:p>
        </w:tc>
        <w:tc>
          <w:tcPr>
            <w:tcW w:w="702" w:type="pct"/>
            <w:vAlign w:val="center"/>
          </w:tcPr>
          <w:p w14:paraId="6D51D461" w14:textId="77777777" w:rsidR="00E84959" w:rsidRPr="00E84959" w:rsidRDefault="00E84959" w:rsidP="00E84959">
            <w:pPr>
              <w:rPr>
                <w:rFonts w:ascii="Tahoma" w:hAnsi="Tahoma" w:cs="Tahoma"/>
                <w:iCs/>
                <w:sz w:val="18"/>
                <w:szCs w:val="18"/>
              </w:rPr>
            </w:pPr>
          </w:p>
        </w:tc>
        <w:tc>
          <w:tcPr>
            <w:tcW w:w="772" w:type="pct"/>
            <w:vAlign w:val="center"/>
          </w:tcPr>
          <w:p w14:paraId="774D77B5" w14:textId="77777777" w:rsidR="00E84959" w:rsidRPr="00E84959" w:rsidRDefault="00E84959" w:rsidP="00E84959">
            <w:pPr>
              <w:rPr>
                <w:rFonts w:ascii="Tahoma" w:hAnsi="Tahoma" w:cs="Tahoma"/>
                <w:iCs/>
                <w:sz w:val="18"/>
                <w:szCs w:val="18"/>
              </w:rPr>
            </w:pPr>
          </w:p>
        </w:tc>
        <w:tc>
          <w:tcPr>
            <w:tcW w:w="671" w:type="pct"/>
            <w:vAlign w:val="center"/>
          </w:tcPr>
          <w:p w14:paraId="71F65F4D" w14:textId="77777777" w:rsidR="00E84959" w:rsidRPr="00E84959" w:rsidRDefault="00E84959" w:rsidP="00E84959">
            <w:pPr>
              <w:rPr>
                <w:rFonts w:ascii="Tahoma" w:hAnsi="Tahoma" w:cs="Tahoma"/>
                <w:iCs/>
                <w:sz w:val="18"/>
                <w:szCs w:val="18"/>
              </w:rPr>
            </w:pPr>
          </w:p>
        </w:tc>
      </w:tr>
      <w:tr w:rsidR="00E84959" w:rsidRPr="00E84959" w14:paraId="49EA1C99" w14:textId="77777777" w:rsidTr="00F94007">
        <w:trPr>
          <w:trHeight w:val="284"/>
          <w:jc w:val="center"/>
        </w:trPr>
        <w:tc>
          <w:tcPr>
            <w:tcW w:w="436" w:type="pct"/>
            <w:vAlign w:val="center"/>
          </w:tcPr>
          <w:p w14:paraId="532AB5D7" w14:textId="77777777" w:rsidR="00E84959" w:rsidRPr="00E84959" w:rsidRDefault="00E84959" w:rsidP="00E84959">
            <w:pPr>
              <w:rPr>
                <w:rFonts w:ascii="Tahoma" w:hAnsi="Tahoma" w:cs="Tahoma"/>
                <w:b/>
                <w:iCs/>
                <w:sz w:val="18"/>
                <w:szCs w:val="18"/>
              </w:rPr>
            </w:pPr>
            <w:r w:rsidRPr="00E84959">
              <w:rPr>
                <w:rFonts w:ascii="Tahoma" w:hAnsi="Tahoma" w:cs="Tahoma"/>
                <w:b/>
                <w:iCs/>
                <w:sz w:val="18"/>
                <w:szCs w:val="18"/>
              </w:rPr>
              <w:t>2</w:t>
            </w:r>
            <w:r w:rsidRPr="00E84959">
              <w:rPr>
                <w:rFonts w:ascii="Tahoma" w:hAnsi="Tahoma" w:cs="Tahoma"/>
                <w:b/>
                <w:iCs/>
                <w:sz w:val="18"/>
                <w:szCs w:val="18"/>
                <w:vertAlign w:val="superscript"/>
              </w:rPr>
              <w:t>ο</w:t>
            </w:r>
          </w:p>
        </w:tc>
        <w:tc>
          <w:tcPr>
            <w:tcW w:w="933" w:type="pct"/>
          </w:tcPr>
          <w:p w14:paraId="288EDFE9" w14:textId="77777777" w:rsidR="00E84959" w:rsidRPr="00E84959" w:rsidRDefault="00E84959" w:rsidP="00E84959">
            <w:pPr>
              <w:rPr>
                <w:rFonts w:ascii="Tahoma" w:hAnsi="Tahoma" w:cs="Tahoma"/>
                <w:iCs/>
                <w:sz w:val="18"/>
                <w:szCs w:val="18"/>
              </w:rPr>
            </w:pPr>
          </w:p>
        </w:tc>
        <w:tc>
          <w:tcPr>
            <w:tcW w:w="714" w:type="pct"/>
            <w:vAlign w:val="center"/>
          </w:tcPr>
          <w:p w14:paraId="0C30A937" w14:textId="77777777" w:rsidR="00E84959" w:rsidRPr="00E84959" w:rsidRDefault="00E84959" w:rsidP="00E84959">
            <w:pPr>
              <w:rPr>
                <w:rFonts w:ascii="Tahoma" w:hAnsi="Tahoma" w:cs="Tahoma"/>
                <w:iCs/>
                <w:sz w:val="18"/>
                <w:szCs w:val="18"/>
              </w:rPr>
            </w:pPr>
          </w:p>
        </w:tc>
        <w:tc>
          <w:tcPr>
            <w:tcW w:w="772" w:type="pct"/>
          </w:tcPr>
          <w:p w14:paraId="41D865F7" w14:textId="77777777" w:rsidR="00E84959" w:rsidRPr="00E84959" w:rsidRDefault="00E84959" w:rsidP="00E84959">
            <w:pPr>
              <w:rPr>
                <w:rFonts w:ascii="Tahoma" w:hAnsi="Tahoma" w:cs="Tahoma"/>
                <w:iCs/>
                <w:sz w:val="18"/>
                <w:szCs w:val="18"/>
              </w:rPr>
            </w:pPr>
          </w:p>
        </w:tc>
        <w:tc>
          <w:tcPr>
            <w:tcW w:w="702" w:type="pct"/>
            <w:vAlign w:val="center"/>
          </w:tcPr>
          <w:p w14:paraId="25CC9D68" w14:textId="77777777" w:rsidR="00E84959" w:rsidRPr="00E84959" w:rsidRDefault="00E84959" w:rsidP="00E84959">
            <w:pPr>
              <w:rPr>
                <w:rFonts w:ascii="Tahoma" w:hAnsi="Tahoma" w:cs="Tahoma"/>
                <w:iCs/>
                <w:sz w:val="18"/>
                <w:szCs w:val="18"/>
              </w:rPr>
            </w:pPr>
          </w:p>
        </w:tc>
        <w:tc>
          <w:tcPr>
            <w:tcW w:w="772" w:type="pct"/>
            <w:vAlign w:val="center"/>
          </w:tcPr>
          <w:p w14:paraId="35BF6F1B" w14:textId="77777777" w:rsidR="00E84959" w:rsidRPr="00E84959" w:rsidRDefault="00E84959" w:rsidP="00E84959">
            <w:pPr>
              <w:rPr>
                <w:rFonts w:ascii="Tahoma" w:hAnsi="Tahoma" w:cs="Tahoma"/>
                <w:iCs/>
                <w:sz w:val="18"/>
                <w:szCs w:val="18"/>
              </w:rPr>
            </w:pPr>
          </w:p>
        </w:tc>
        <w:tc>
          <w:tcPr>
            <w:tcW w:w="671" w:type="pct"/>
            <w:vAlign w:val="center"/>
          </w:tcPr>
          <w:p w14:paraId="0C162DDD" w14:textId="77777777" w:rsidR="00E84959" w:rsidRPr="00E84959" w:rsidRDefault="00E84959" w:rsidP="00E84959">
            <w:pPr>
              <w:rPr>
                <w:rFonts w:ascii="Tahoma" w:hAnsi="Tahoma" w:cs="Tahoma"/>
                <w:iCs/>
                <w:sz w:val="18"/>
                <w:szCs w:val="18"/>
              </w:rPr>
            </w:pPr>
          </w:p>
        </w:tc>
      </w:tr>
      <w:tr w:rsidR="00E84959" w:rsidRPr="00E84959" w14:paraId="7C998945" w14:textId="77777777" w:rsidTr="00F94007">
        <w:trPr>
          <w:trHeight w:val="284"/>
          <w:jc w:val="center"/>
        </w:trPr>
        <w:tc>
          <w:tcPr>
            <w:tcW w:w="436" w:type="pct"/>
            <w:vAlign w:val="center"/>
          </w:tcPr>
          <w:p w14:paraId="355804F5" w14:textId="77777777" w:rsidR="00E84959" w:rsidRPr="00E84959" w:rsidRDefault="00E84959" w:rsidP="00E84959">
            <w:pPr>
              <w:rPr>
                <w:rFonts w:ascii="Tahoma" w:hAnsi="Tahoma" w:cs="Tahoma"/>
                <w:b/>
                <w:iCs/>
                <w:sz w:val="18"/>
                <w:szCs w:val="18"/>
              </w:rPr>
            </w:pPr>
            <w:r w:rsidRPr="00E84959">
              <w:rPr>
                <w:rFonts w:ascii="Tahoma" w:hAnsi="Tahoma" w:cs="Tahoma"/>
                <w:b/>
                <w:iCs/>
                <w:sz w:val="18"/>
                <w:szCs w:val="18"/>
              </w:rPr>
              <w:lastRenderedPageBreak/>
              <w:t>3</w:t>
            </w:r>
            <w:r w:rsidRPr="00E84959">
              <w:rPr>
                <w:rFonts w:ascii="Tahoma" w:hAnsi="Tahoma" w:cs="Tahoma"/>
                <w:b/>
                <w:iCs/>
                <w:sz w:val="18"/>
                <w:szCs w:val="18"/>
                <w:vertAlign w:val="superscript"/>
              </w:rPr>
              <w:t>ο</w:t>
            </w:r>
          </w:p>
        </w:tc>
        <w:tc>
          <w:tcPr>
            <w:tcW w:w="933" w:type="pct"/>
          </w:tcPr>
          <w:p w14:paraId="0CC2E9A6" w14:textId="77777777" w:rsidR="00E84959" w:rsidRPr="00E84959" w:rsidRDefault="00E84959" w:rsidP="00E84959">
            <w:pPr>
              <w:rPr>
                <w:rFonts w:ascii="Tahoma" w:hAnsi="Tahoma" w:cs="Tahoma"/>
                <w:iCs/>
                <w:sz w:val="18"/>
                <w:szCs w:val="18"/>
              </w:rPr>
            </w:pPr>
          </w:p>
        </w:tc>
        <w:tc>
          <w:tcPr>
            <w:tcW w:w="714" w:type="pct"/>
            <w:vAlign w:val="center"/>
          </w:tcPr>
          <w:p w14:paraId="2C8A3316" w14:textId="77777777" w:rsidR="00E84959" w:rsidRPr="00E84959" w:rsidRDefault="00E84959" w:rsidP="00E84959">
            <w:pPr>
              <w:rPr>
                <w:rFonts w:ascii="Tahoma" w:hAnsi="Tahoma" w:cs="Tahoma"/>
                <w:iCs/>
                <w:sz w:val="18"/>
                <w:szCs w:val="18"/>
              </w:rPr>
            </w:pPr>
          </w:p>
        </w:tc>
        <w:tc>
          <w:tcPr>
            <w:tcW w:w="772" w:type="pct"/>
          </w:tcPr>
          <w:p w14:paraId="4CD6AC28" w14:textId="77777777" w:rsidR="00E84959" w:rsidRPr="00E84959" w:rsidRDefault="00E84959" w:rsidP="00E84959">
            <w:pPr>
              <w:rPr>
                <w:rFonts w:ascii="Tahoma" w:hAnsi="Tahoma" w:cs="Tahoma"/>
                <w:iCs/>
                <w:sz w:val="18"/>
                <w:szCs w:val="18"/>
              </w:rPr>
            </w:pPr>
          </w:p>
        </w:tc>
        <w:tc>
          <w:tcPr>
            <w:tcW w:w="702" w:type="pct"/>
            <w:vAlign w:val="center"/>
          </w:tcPr>
          <w:p w14:paraId="62975A37" w14:textId="77777777" w:rsidR="00E84959" w:rsidRPr="00E84959" w:rsidRDefault="00E84959" w:rsidP="00E84959">
            <w:pPr>
              <w:rPr>
                <w:rFonts w:ascii="Tahoma" w:hAnsi="Tahoma" w:cs="Tahoma"/>
                <w:iCs/>
                <w:sz w:val="18"/>
                <w:szCs w:val="18"/>
              </w:rPr>
            </w:pPr>
          </w:p>
        </w:tc>
        <w:tc>
          <w:tcPr>
            <w:tcW w:w="772" w:type="pct"/>
            <w:vAlign w:val="center"/>
          </w:tcPr>
          <w:p w14:paraId="636CC818" w14:textId="77777777" w:rsidR="00E84959" w:rsidRPr="00E84959" w:rsidRDefault="00E84959" w:rsidP="00E84959">
            <w:pPr>
              <w:rPr>
                <w:rFonts w:ascii="Tahoma" w:hAnsi="Tahoma" w:cs="Tahoma"/>
                <w:iCs/>
                <w:sz w:val="18"/>
                <w:szCs w:val="18"/>
              </w:rPr>
            </w:pPr>
          </w:p>
        </w:tc>
        <w:tc>
          <w:tcPr>
            <w:tcW w:w="671" w:type="pct"/>
            <w:vAlign w:val="center"/>
          </w:tcPr>
          <w:p w14:paraId="5F4531EF" w14:textId="77777777" w:rsidR="00E84959" w:rsidRPr="00E84959" w:rsidRDefault="00E84959" w:rsidP="00E84959">
            <w:pPr>
              <w:rPr>
                <w:rFonts w:ascii="Tahoma" w:hAnsi="Tahoma" w:cs="Tahoma"/>
                <w:iCs/>
                <w:sz w:val="18"/>
                <w:szCs w:val="18"/>
              </w:rPr>
            </w:pPr>
          </w:p>
        </w:tc>
      </w:tr>
      <w:tr w:rsidR="00E84959" w:rsidRPr="00E84959" w14:paraId="4FFC28FB" w14:textId="77777777" w:rsidTr="00F94007">
        <w:trPr>
          <w:trHeight w:val="284"/>
          <w:jc w:val="center"/>
        </w:trPr>
        <w:tc>
          <w:tcPr>
            <w:tcW w:w="436" w:type="pct"/>
            <w:shd w:val="clear" w:color="auto" w:fill="CCCCCC"/>
            <w:vAlign w:val="center"/>
          </w:tcPr>
          <w:p w14:paraId="2934080A" w14:textId="77777777" w:rsidR="00E84959" w:rsidRPr="00E84959" w:rsidRDefault="00E84959" w:rsidP="00E84959">
            <w:pPr>
              <w:rPr>
                <w:rFonts w:ascii="Tahoma" w:hAnsi="Tahoma" w:cs="Tahoma"/>
                <w:b/>
                <w:iCs/>
                <w:sz w:val="18"/>
                <w:szCs w:val="18"/>
              </w:rPr>
            </w:pPr>
            <w:r w:rsidRPr="00E84959">
              <w:rPr>
                <w:rFonts w:ascii="Tahoma" w:hAnsi="Tahoma" w:cs="Tahoma"/>
                <w:b/>
                <w:iCs/>
                <w:sz w:val="18"/>
                <w:szCs w:val="18"/>
              </w:rPr>
              <w:t>ΣΥΝΟΛΟ</w:t>
            </w:r>
          </w:p>
        </w:tc>
        <w:tc>
          <w:tcPr>
            <w:tcW w:w="933" w:type="pct"/>
            <w:shd w:val="clear" w:color="auto" w:fill="CCCCCC"/>
          </w:tcPr>
          <w:p w14:paraId="4C2537BB" w14:textId="77777777" w:rsidR="00E84959" w:rsidRPr="00E84959" w:rsidRDefault="00E84959" w:rsidP="00E84959">
            <w:pPr>
              <w:rPr>
                <w:rFonts w:ascii="Tahoma" w:hAnsi="Tahoma" w:cs="Tahoma"/>
                <w:iCs/>
                <w:sz w:val="18"/>
                <w:szCs w:val="18"/>
              </w:rPr>
            </w:pPr>
          </w:p>
        </w:tc>
        <w:tc>
          <w:tcPr>
            <w:tcW w:w="714" w:type="pct"/>
            <w:shd w:val="clear" w:color="auto" w:fill="CCCCCC"/>
            <w:vAlign w:val="center"/>
          </w:tcPr>
          <w:p w14:paraId="4AD7E171" w14:textId="77777777" w:rsidR="00E84959" w:rsidRPr="00E84959" w:rsidRDefault="00E84959" w:rsidP="00E84959">
            <w:pPr>
              <w:rPr>
                <w:rFonts w:ascii="Tahoma" w:hAnsi="Tahoma" w:cs="Tahoma"/>
                <w:iCs/>
                <w:sz w:val="18"/>
                <w:szCs w:val="18"/>
              </w:rPr>
            </w:pPr>
          </w:p>
        </w:tc>
        <w:tc>
          <w:tcPr>
            <w:tcW w:w="772" w:type="pct"/>
            <w:shd w:val="clear" w:color="auto" w:fill="CCCCCC"/>
          </w:tcPr>
          <w:p w14:paraId="56F08417" w14:textId="77777777" w:rsidR="00E84959" w:rsidRPr="00E84959" w:rsidRDefault="00E84959" w:rsidP="00E84959">
            <w:pPr>
              <w:rPr>
                <w:rFonts w:ascii="Tahoma" w:hAnsi="Tahoma" w:cs="Tahoma"/>
                <w:iCs/>
                <w:sz w:val="18"/>
                <w:szCs w:val="18"/>
              </w:rPr>
            </w:pPr>
          </w:p>
        </w:tc>
        <w:tc>
          <w:tcPr>
            <w:tcW w:w="702" w:type="pct"/>
            <w:shd w:val="clear" w:color="auto" w:fill="CCCCCC"/>
            <w:vAlign w:val="center"/>
          </w:tcPr>
          <w:p w14:paraId="6408509A" w14:textId="77777777" w:rsidR="00E84959" w:rsidRPr="00E84959" w:rsidRDefault="00E84959" w:rsidP="00E84959">
            <w:pPr>
              <w:rPr>
                <w:rFonts w:ascii="Tahoma" w:hAnsi="Tahoma" w:cs="Tahoma"/>
                <w:iCs/>
                <w:sz w:val="18"/>
                <w:szCs w:val="18"/>
              </w:rPr>
            </w:pPr>
          </w:p>
        </w:tc>
        <w:tc>
          <w:tcPr>
            <w:tcW w:w="772" w:type="pct"/>
            <w:shd w:val="clear" w:color="auto" w:fill="CCCCCC"/>
            <w:vAlign w:val="center"/>
          </w:tcPr>
          <w:p w14:paraId="2E091384" w14:textId="77777777" w:rsidR="00E84959" w:rsidRPr="00E84959" w:rsidRDefault="00E84959" w:rsidP="00E84959">
            <w:pPr>
              <w:rPr>
                <w:rFonts w:ascii="Tahoma" w:hAnsi="Tahoma" w:cs="Tahoma"/>
                <w:iCs/>
                <w:sz w:val="18"/>
                <w:szCs w:val="18"/>
              </w:rPr>
            </w:pPr>
          </w:p>
        </w:tc>
        <w:tc>
          <w:tcPr>
            <w:tcW w:w="671" w:type="pct"/>
            <w:shd w:val="clear" w:color="auto" w:fill="CCCCCC"/>
            <w:vAlign w:val="center"/>
          </w:tcPr>
          <w:p w14:paraId="2D3E7430" w14:textId="77777777" w:rsidR="00E84959" w:rsidRPr="00E84959" w:rsidRDefault="00E84959" w:rsidP="00E84959">
            <w:pPr>
              <w:rPr>
                <w:rFonts w:ascii="Tahoma" w:hAnsi="Tahoma" w:cs="Tahoma"/>
                <w:iCs/>
                <w:sz w:val="18"/>
                <w:szCs w:val="18"/>
              </w:rPr>
            </w:pPr>
          </w:p>
        </w:tc>
      </w:tr>
    </w:tbl>
    <w:p w14:paraId="17BD1355" w14:textId="77777777" w:rsidR="00E84959" w:rsidRPr="00E84959" w:rsidRDefault="00E84959" w:rsidP="00E84959">
      <w:pPr>
        <w:rPr>
          <w:rFonts w:ascii="Tahoma" w:hAnsi="Tahoma" w:cs="Tahoma"/>
          <w:iCs/>
          <w:sz w:val="18"/>
          <w:szCs w:val="18"/>
        </w:rPr>
      </w:pPr>
    </w:p>
    <w:p w14:paraId="4B9B57CE" w14:textId="77777777" w:rsidR="00E84959" w:rsidRPr="00E84959" w:rsidRDefault="00E84959" w:rsidP="00E84959">
      <w:pPr>
        <w:rPr>
          <w:rFonts w:ascii="Tahoma" w:hAnsi="Tahoma" w:cs="Tahoma"/>
          <w:iCs/>
          <w:sz w:val="18"/>
          <w:szCs w:val="18"/>
          <w:lang w:val="el-GR"/>
        </w:rPr>
      </w:pPr>
      <w:r w:rsidRPr="00E84959">
        <w:rPr>
          <w:rFonts w:ascii="Tahoma" w:hAnsi="Tahoma" w:cs="Tahoma"/>
          <w:iCs/>
          <w:sz w:val="18"/>
          <w:szCs w:val="18"/>
          <w:lang w:val="el-GR"/>
        </w:rPr>
        <w:t xml:space="preserve">* ΕΤΟΣ: μετά την </w:t>
      </w:r>
      <w:r w:rsidRPr="00E84959">
        <w:rPr>
          <w:rFonts w:ascii="Tahoma" w:hAnsi="Tahoma" w:cs="Tahoma"/>
          <w:b/>
          <w:iCs/>
          <w:sz w:val="18"/>
          <w:szCs w:val="18"/>
          <w:lang w:val="el-GR"/>
        </w:rPr>
        <w:t>ελάχιστη</w:t>
      </w:r>
      <w:r w:rsidRPr="00E84959">
        <w:rPr>
          <w:rFonts w:ascii="Tahoma" w:hAnsi="Tahoma" w:cs="Tahoma"/>
          <w:iCs/>
          <w:sz w:val="18"/>
          <w:szCs w:val="18"/>
          <w:lang w:val="el-GR"/>
        </w:rPr>
        <w:t xml:space="preserve"> ζητούμενη Περίοδο Εγγύησης</w:t>
      </w:r>
    </w:p>
    <w:p w14:paraId="21844EF5" w14:textId="0964DE6A" w:rsidR="00E84959" w:rsidRPr="00E84959" w:rsidRDefault="00E84959" w:rsidP="00E84959">
      <w:pPr>
        <w:rPr>
          <w:rFonts w:ascii="Tahoma" w:hAnsi="Tahoma" w:cs="Tahoma"/>
          <w:iCs/>
          <w:sz w:val="18"/>
          <w:szCs w:val="18"/>
          <w:lang w:val="el-GR"/>
        </w:rPr>
      </w:pPr>
      <w:r w:rsidRPr="00E84959">
        <w:rPr>
          <w:rFonts w:ascii="Tahoma" w:hAnsi="Tahoma" w:cs="Tahoma"/>
          <w:iCs/>
          <w:sz w:val="18"/>
          <w:szCs w:val="18"/>
          <w:lang w:val="el-GR"/>
        </w:rPr>
        <w:t xml:space="preserve">** Το </w:t>
      </w:r>
      <w:r w:rsidRPr="00E84959">
        <w:rPr>
          <w:rFonts w:ascii="Tahoma" w:hAnsi="Tahoma" w:cs="Tahoma"/>
          <w:b/>
          <w:iCs/>
          <w:sz w:val="18"/>
          <w:szCs w:val="18"/>
          <w:lang w:val="el-GR"/>
        </w:rPr>
        <w:t>ΕΤΗΣΙΟ ΠΟΣΟΣΤΟ ΣΥΝΤΗΡΗΣΗΣ</w:t>
      </w:r>
      <w:r>
        <w:rPr>
          <w:rFonts w:ascii="Tahoma" w:hAnsi="Tahoma" w:cs="Tahoma"/>
          <w:b/>
          <w:iCs/>
          <w:sz w:val="18"/>
          <w:szCs w:val="18"/>
          <w:lang w:val="el-GR"/>
        </w:rPr>
        <w:t xml:space="preserve"> </w:t>
      </w:r>
      <w:r w:rsidRPr="00E84959">
        <w:rPr>
          <w:rFonts w:ascii="Tahoma" w:hAnsi="Tahoma" w:cs="Tahoma"/>
          <w:iCs/>
          <w:sz w:val="18"/>
          <w:szCs w:val="18"/>
          <w:lang w:val="el-GR"/>
        </w:rPr>
        <w:t xml:space="preserve">προκύπτει διαιρώντας το ποσό που αναγράφεται στη στήλη «ΣΥΝΟΛΙΚΗ ΕΤΗΣΙΑ ΑΞΙΑ ΣΥΝΤΗΡΗΣΗΣ (ΧΩΡΙΣ ΦΠΑ)» του ίδιου Πίνακα με το «ΓΕΝΙΚΟ ΣΥΝΟΛΟ» που αναγράφεται στη στήλη «ΣΥΝΟΛΙΚΗ ΑΞΙΑ ΕΡΓΟΥ (ΧΩΡΙΣ ΦΠΑ)» </w:t>
      </w:r>
    </w:p>
    <w:p w14:paraId="6BD5CDAA" w14:textId="77777777" w:rsidR="00E84959" w:rsidRPr="00E84959" w:rsidRDefault="00E84959" w:rsidP="00E84959">
      <w:pPr>
        <w:rPr>
          <w:rFonts w:ascii="Tahoma" w:hAnsi="Tahoma" w:cs="Tahoma"/>
          <w:iCs/>
          <w:sz w:val="18"/>
          <w:szCs w:val="18"/>
          <w:lang w:val="el-GR"/>
        </w:rPr>
      </w:pPr>
    </w:p>
    <w:p w14:paraId="5D61D9FF" w14:textId="6C62B3D2" w:rsidR="00E84959" w:rsidRPr="00E84959" w:rsidRDefault="00E84959">
      <w:pPr>
        <w:rPr>
          <w:rFonts w:ascii="Tahoma" w:hAnsi="Tahoma" w:cs="Tahoma"/>
          <w:iCs/>
          <w:color w:val="5B9BD5"/>
          <w:szCs w:val="22"/>
          <w:lang w:val="el-GR"/>
        </w:rPr>
        <w:sectPr w:rsidR="00E84959" w:rsidRPr="00E84959" w:rsidSect="00E84959">
          <w:headerReference w:type="first" r:id="rId30"/>
          <w:pgSz w:w="16838" w:h="11906" w:orient="landscape"/>
          <w:pgMar w:top="1134" w:right="1134" w:bottom="1134" w:left="1134" w:header="720" w:footer="709" w:gutter="0"/>
          <w:cols w:space="720"/>
          <w:titlePg/>
          <w:docGrid w:linePitch="360"/>
        </w:sectPr>
      </w:pPr>
    </w:p>
    <w:p w14:paraId="0DF4EE05" w14:textId="77777777" w:rsidR="008338F0" w:rsidRPr="00603221" w:rsidRDefault="003355E7" w:rsidP="003A109E">
      <w:pPr>
        <w:pStyle w:val="2"/>
        <w:rPr>
          <w:rFonts w:ascii="Tahoma" w:hAnsi="Tahoma" w:cs="Tahoma"/>
          <w:sz w:val="22"/>
          <w:lang w:val="el-GR"/>
        </w:rPr>
      </w:pPr>
      <w:bookmarkStart w:id="483" w:name="_Ref494118533"/>
      <w:bookmarkStart w:id="484" w:name="_Toc56417767"/>
      <w:r w:rsidRPr="00603221">
        <w:rPr>
          <w:rFonts w:ascii="Tahoma" w:hAnsi="Tahoma" w:cs="Tahoma"/>
          <w:sz w:val="22"/>
          <w:lang w:val="el-GR"/>
        </w:rPr>
        <w:lastRenderedPageBreak/>
        <w:t xml:space="preserve">ΠΑΡΑΡΤΗΜΑ </w:t>
      </w:r>
      <w:r w:rsidRPr="00603221">
        <w:rPr>
          <w:rFonts w:ascii="Tahoma" w:hAnsi="Tahoma" w:cs="Tahoma"/>
          <w:sz w:val="22"/>
        </w:rPr>
        <w:t>VI</w:t>
      </w:r>
      <w:r w:rsidRPr="00603221">
        <w:rPr>
          <w:rFonts w:ascii="Tahoma" w:hAnsi="Tahoma" w:cs="Tahoma"/>
          <w:sz w:val="22"/>
          <w:lang w:val="el-GR"/>
        </w:rPr>
        <w:t xml:space="preserve">Ι – </w:t>
      </w:r>
      <w:r w:rsidR="006E4901" w:rsidRPr="00603221">
        <w:rPr>
          <w:rFonts w:ascii="Tahoma" w:hAnsi="Tahoma" w:cs="Tahoma"/>
          <w:sz w:val="22"/>
          <w:lang w:val="el-GR"/>
        </w:rPr>
        <w:t>Άλλες Δηλώσεις</w:t>
      </w:r>
      <w:bookmarkEnd w:id="483"/>
      <w:bookmarkEnd w:id="484"/>
      <w:r w:rsidR="00E1337D" w:rsidRPr="00603221">
        <w:rPr>
          <w:rFonts w:ascii="Tahoma" w:hAnsi="Tahoma" w:cs="Tahoma"/>
          <w:sz w:val="22"/>
          <w:lang w:val="el-GR"/>
        </w:rPr>
        <w:t xml:space="preserve"> </w:t>
      </w:r>
    </w:p>
    <w:p w14:paraId="085BFC41" w14:textId="77777777" w:rsidR="008338F0" w:rsidRPr="00603221" w:rsidRDefault="008338F0">
      <w:pPr>
        <w:rPr>
          <w:rFonts w:ascii="Tahoma" w:hAnsi="Tahoma" w:cs="Tahoma"/>
          <w:szCs w:val="22"/>
          <w:lang w:val="el-GR"/>
        </w:rPr>
      </w:pPr>
    </w:p>
    <w:p w14:paraId="4BE8F333" w14:textId="77777777" w:rsidR="008338F0" w:rsidRPr="005A40FC" w:rsidRDefault="003355E7" w:rsidP="00DA1579">
      <w:pPr>
        <w:pStyle w:val="2"/>
        <w:rPr>
          <w:rFonts w:ascii="Tahoma" w:hAnsi="Tahoma" w:cs="Tahoma"/>
          <w:sz w:val="22"/>
          <w:lang w:val="el-GR"/>
        </w:rPr>
      </w:pPr>
      <w:bookmarkStart w:id="485" w:name="_Ref496623895"/>
      <w:bookmarkStart w:id="486" w:name="_Ref496624676"/>
      <w:bookmarkStart w:id="487" w:name="_Ref496625135"/>
      <w:bookmarkStart w:id="488" w:name="_Toc56417768"/>
      <w:r w:rsidRPr="005A40FC">
        <w:rPr>
          <w:rFonts w:ascii="Tahoma" w:hAnsi="Tahoma" w:cs="Tahoma"/>
          <w:sz w:val="22"/>
          <w:lang w:val="el-GR"/>
        </w:rPr>
        <w:t xml:space="preserve">ΠΑΡΑΡΤΗΜΑ </w:t>
      </w:r>
      <w:r w:rsidRPr="00603221">
        <w:rPr>
          <w:rFonts w:ascii="Tahoma" w:hAnsi="Tahoma" w:cs="Tahoma"/>
          <w:sz w:val="22"/>
        </w:rPr>
        <w:t>VIII</w:t>
      </w:r>
      <w:r w:rsidRPr="005A40FC">
        <w:rPr>
          <w:rFonts w:ascii="Tahoma" w:hAnsi="Tahoma" w:cs="Tahoma"/>
          <w:sz w:val="22"/>
          <w:lang w:val="el-GR"/>
        </w:rPr>
        <w:t xml:space="preserve"> – Υποδείγματα Εγγυητικών Επιστολών</w:t>
      </w:r>
      <w:bookmarkEnd w:id="485"/>
      <w:bookmarkEnd w:id="486"/>
      <w:bookmarkEnd w:id="487"/>
      <w:bookmarkEnd w:id="488"/>
      <w:r w:rsidRPr="005A40FC">
        <w:rPr>
          <w:rFonts w:ascii="Tahoma" w:hAnsi="Tahoma" w:cs="Tahoma"/>
          <w:sz w:val="22"/>
          <w:lang w:val="el-GR"/>
        </w:rPr>
        <w:t xml:space="preserve"> </w:t>
      </w:r>
    </w:p>
    <w:p w14:paraId="42C6BE19" w14:textId="77777777" w:rsidR="009B6AAD" w:rsidRPr="00603221" w:rsidRDefault="009B6AAD" w:rsidP="00FF0DF8">
      <w:pPr>
        <w:pStyle w:val="3"/>
        <w:numPr>
          <w:ilvl w:val="0"/>
          <w:numId w:val="9"/>
        </w:numPr>
        <w:rPr>
          <w:rFonts w:ascii="Tahoma" w:hAnsi="Tahoma" w:cs="Tahoma"/>
          <w:szCs w:val="22"/>
          <w:u w:val="single"/>
          <w:lang w:val="el-GR"/>
        </w:rPr>
      </w:pPr>
      <w:bookmarkStart w:id="489" w:name="_Toc43634808"/>
      <w:bookmarkStart w:id="490" w:name="_Toc44821188"/>
      <w:bookmarkStart w:id="491" w:name="_Toc48552980"/>
      <w:bookmarkStart w:id="492" w:name="_Toc49073807"/>
      <w:bookmarkStart w:id="493" w:name="_Toc62559079"/>
      <w:bookmarkStart w:id="494" w:name="_Toc487799701"/>
      <w:bookmarkStart w:id="495" w:name="_Toc56417769"/>
      <w:r w:rsidRPr="00603221">
        <w:rPr>
          <w:rFonts w:ascii="Tahoma" w:hAnsi="Tahoma" w:cs="Tahoma"/>
          <w:szCs w:val="22"/>
          <w:u w:val="single"/>
          <w:lang w:val="el-GR"/>
        </w:rPr>
        <w:t>Εγγυητική Επιστολή Συμμετοχής</w:t>
      </w:r>
      <w:bookmarkEnd w:id="489"/>
      <w:bookmarkEnd w:id="490"/>
      <w:bookmarkEnd w:id="491"/>
      <w:bookmarkEnd w:id="492"/>
      <w:bookmarkEnd w:id="493"/>
      <w:bookmarkEnd w:id="494"/>
      <w:bookmarkEnd w:id="495"/>
    </w:p>
    <w:p w14:paraId="5D77A55D" w14:textId="77777777" w:rsidR="007A7DCA" w:rsidRPr="00603221" w:rsidRDefault="007A7DCA" w:rsidP="009B6AAD">
      <w:pPr>
        <w:rPr>
          <w:rFonts w:ascii="Tahoma" w:hAnsi="Tahoma" w:cs="Tahoma"/>
          <w:szCs w:val="22"/>
          <w:lang w:val="el-GR" w:eastAsia="el-GR"/>
        </w:rPr>
      </w:pPr>
    </w:p>
    <w:p w14:paraId="520FCA49"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 xml:space="preserve">ΕΚΔΟΤΗΣ </w:t>
      </w:r>
      <w:r w:rsidRPr="00603221">
        <w:rPr>
          <w:rFonts w:ascii="Tahoma" w:hAnsi="Tahoma" w:cs="Tahoma"/>
          <w:szCs w:val="22"/>
          <w:lang w:val="el-GR"/>
        </w:rPr>
        <w:t>(Πλήρης επωνυμία).</w:t>
      </w:r>
      <w:r w:rsidRPr="00603221">
        <w:rPr>
          <w:rFonts w:ascii="Tahoma" w:hAnsi="Tahoma" w:cs="Tahoma"/>
          <w:szCs w:val="22"/>
          <w:lang w:val="el-GR" w:eastAsia="el-GR"/>
        </w:rPr>
        <w:t>.......................................................................</w:t>
      </w:r>
    </w:p>
    <w:p w14:paraId="42D022C5" w14:textId="77777777" w:rsidR="009B6AAD" w:rsidRPr="00603221" w:rsidRDefault="009B6AAD" w:rsidP="009B6AAD">
      <w:pPr>
        <w:jc w:val="right"/>
        <w:rPr>
          <w:rFonts w:ascii="Tahoma" w:hAnsi="Tahoma" w:cs="Tahoma"/>
          <w:szCs w:val="22"/>
          <w:lang w:val="el-GR" w:eastAsia="el-GR"/>
        </w:rPr>
      </w:pPr>
      <w:r w:rsidRPr="00603221">
        <w:rPr>
          <w:rFonts w:ascii="Tahoma" w:hAnsi="Tahoma" w:cs="Tahoma"/>
          <w:szCs w:val="22"/>
          <w:lang w:val="el-GR" w:eastAsia="el-GR"/>
        </w:rPr>
        <w:t>Ημερομηνία έκδοσης...........................</w:t>
      </w:r>
    </w:p>
    <w:p w14:paraId="45D2A7A6" w14:textId="348A6B02"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 xml:space="preserve">Προς: Την Κοινωνία της Πληροφορίας </w:t>
      </w:r>
      <w:r w:rsidR="00F67DA5">
        <w:rPr>
          <w:rFonts w:ascii="Tahoma" w:hAnsi="Tahoma" w:cs="Tahoma"/>
          <w:szCs w:val="22"/>
          <w:lang w:val="el-GR" w:eastAsia="el-GR"/>
        </w:rPr>
        <w:t>Μ</w:t>
      </w:r>
      <w:r w:rsidRPr="00603221">
        <w:rPr>
          <w:rFonts w:ascii="Tahoma" w:hAnsi="Tahoma" w:cs="Tahoma"/>
          <w:szCs w:val="22"/>
          <w:lang w:val="el-GR" w:eastAsia="el-GR"/>
        </w:rPr>
        <w:t>ΑΕ</w:t>
      </w:r>
    </w:p>
    <w:p w14:paraId="3D765B1B" w14:textId="77777777" w:rsidR="009B6AAD" w:rsidRPr="00603221" w:rsidRDefault="009B6AAD" w:rsidP="009B6AAD">
      <w:pPr>
        <w:rPr>
          <w:rFonts w:ascii="Tahoma" w:hAnsi="Tahoma" w:cs="Tahoma"/>
          <w:szCs w:val="22"/>
          <w:lang w:val="el-GR" w:eastAsia="el-GR"/>
        </w:rPr>
      </w:pPr>
      <w:r w:rsidRPr="00603221">
        <w:rPr>
          <w:rFonts w:ascii="Tahoma" w:hAnsi="Tahoma" w:cs="Tahoma"/>
          <w:color w:val="000000"/>
          <w:szCs w:val="22"/>
          <w:lang w:val="el-GR"/>
        </w:rPr>
        <w:t xml:space="preserve">Χανδρή 3 και Κύπρου, ΤΚ 18346, Μοσχάτο </w:t>
      </w:r>
      <w:r w:rsidRPr="00603221">
        <w:rPr>
          <w:rFonts w:ascii="Tahoma" w:hAnsi="Tahoma" w:cs="Tahoma"/>
          <w:szCs w:val="22"/>
          <w:lang w:val="el-GR" w:eastAsia="el-GR"/>
        </w:rPr>
        <w:t>Αθήνα</w:t>
      </w:r>
    </w:p>
    <w:p w14:paraId="0091DF72"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 xml:space="preserve">Εγγύηση μας υπ’ αριθμ. ……………….. ποσού ………………….……. ευρώ </w:t>
      </w:r>
    </w:p>
    <w:p w14:paraId="7735DA93"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………υπέρ του</w:t>
      </w:r>
    </w:p>
    <w:p w14:paraId="680F2227" w14:textId="77777777" w:rsidR="009B6AAD" w:rsidRPr="00603221" w:rsidRDefault="009B6AAD" w:rsidP="009B6AAD">
      <w:pPr>
        <w:rPr>
          <w:rFonts w:ascii="Tahoma" w:hAnsi="Tahoma" w:cs="Tahoma"/>
          <w:szCs w:val="22"/>
          <w:lang w:val="el-GR" w:eastAsia="el-GR"/>
        </w:rPr>
      </w:pPr>
      <w:r w:rsidRPr="00603221">
        <w:rPr>
          <w:rFonts w:ascii="Tahoma" w:hAnsi="Tahoma" w:cs="Tahoma"/>
          <w:i/>
          <w:color w:val="FF0000"/>
          <w:szCs w:val="22"/>
          <w:u w:val="single"/>
          <w:lang w:val="el-GR" w:eastAsia="el-GR"/>
        </w:rPr>
        <w:t>{σε περίπτωση φυσικού προσώπου}:</w:t>
      </w:r>
      <w:r w:rsidRPr="00603221">
        <w:rPr>
          <w:rFonts w:ascii="Tahoma" w:hAnsi="Tahoma" w:cs="Tahoma"/>
          <w:bCs/>
          <w:szCs w:val="22"/>
          <w:lang w:val="el-GR"/>
        </w:rPr>
        <w:t xml:space="preserve"> </w:t>
      </w:r>
      <w:r w:rsidRPr="00603221">
        <w:rPr>
          <w:rFonts w:ascii="Tahoma" w:eastAsia="Calibri" w:hAnsi="Tahoma" w:cs="Tahoma"/>
          <w:bCs/>
          <w:szCs w:val="22"/>
          <w:lang w:val="el-GR"/>
        </w:rPr>
        <w:t>(</w:t>
      </w:r>
      <w:r w:rsidRPr="00603221">
        <w:rPr>
          <w:rFonts w:ascii="Tahoma" w:hAnsi="Tahoma" w:cs="Tahoma"/>
          <w:szCs w:val="22"/>
          <w:lang w:val="el-GR" w:eastAsia="el-GR"/>
        </w:rPr>
        <w:t>ονοματεπώνυμο, πατρώνυμο) ..............................,</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ΑΦΜ: ................ οδός............................. αριθμός.................ΤΚ………………</w:t>
      </w:r>
    </w:p>
    <w:p w14:paraId="279E1500"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w:t>
      </w:r>
      <w:r w:rsidRPr="00603221">
        <w:rPr>
          <w:rFonts w:ascii="Tahoma" w:hAnsi="Tahoma" w:cs="Tahoma"/>
          <w:i/>
          <w:color w:val="FF0000"/>
          <w:szCs w:val="22"/>
          <w:u w:val="single"/>
          <w:lang w:val="el-GR" w:eastAsia="el-GR"/>
        </w:rPr>
        <w:t>Σε περίπτωση μεμονωμένης εταιρίας:</w:t>
      </w:r>
      <w:r w:rsidRPr="00603221">
        <w:rPr>
          <w:rFonts w:ascii="Tahoma" w:hAnsi="Tahoma" w:cs="Tahoma"/>
          <w:szCs w:val="22"/>
          <w:lang w:val="el-GR" w:eastAsia="el-GR"/>
        </w:rPr>
        <w:t xml:space="preserve"> της Εταιρίας ………. ΑΦΜ: ...... οδός …………. αριθμός … ΤΚ ………..,}</w:t>
      </w:r>
    </w:p>
    <w:p w14:paraId="76986AE0"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w:t>
      </w:r>
      <w:r w:rsidRPr="00603221">
        <w:rPr>
          <w:rFonts w:ascii="Tahoma" w:hAnsi="Tahoma" w:cs="Tahoma"/>
          <w:i/>
          <w:color w:val="FF0000"/>
          <w:szCs w:val="22"/>
          <w:u w:val="single"/>
          <w:lang w:val="el-GR" w:eastAsia="el-GR"/>
        </w:rPr>
        <w:t>ή σε περίπτωση Ένωσης ή Κοινοπραξίας:</w:t>
      </w:r>
      <w:r w:rsidRPr="00603221">
        <w:rPr>
          <w:rFonts w:ascii="Tahoma" w:hAnsi="Tahoma" w:cs="Tahoma"/>
          <w:szCs w:val="22"/>
          <w:lang w:val="el-GR" w:eastAsia="el-GR"/>
        </w:rPr>
        <w:t xml:space="preserve"> των Εταιριών </w:t>
      </w:r>
    </w:p>
    <w:p w14:paraId="50491753"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α) (πλήρη επωνυμία) …… ΑΦΜ…….….... οδός............................. αριθμός.................ΤΚ………………</w:t>
      </w:r>
    </w:p>
    <w:p w14:paraId="1F10A00C"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β) (πλήρη επωνυμία) …… ΑΦΜ…….…....</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οδός............................. αριθμός.................ΤΚ………………</w:t>
      </w:r>
    </w:p>
    <w:p w14:paraId="5BD8BE7B"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γ) (πλήρη επωνυμία) …… ΑΦΜ…….…....</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οδός............................. αριθμός.................ΤΚ………………</w:t>
      </w:r>
    </w:p>
    <w:p w14:paraId="25105186"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E14372D"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για τη συμμετοχή του/της/τους σύμφωνα με την (αριθμό/ημερομηνία) ..................... Διακήρυξη ..................................................... της (Αναθέτουσας Αρχής)</w:t>
      </w:r>
      <w:r w:rsidR="00C9729F" w:rsidRPr="00603221">
        <w:rPr>
          <w:rFonts w:ascii="Tahoma" w:hAnsi="Tahoma" w:cs="Tahoma"/>
          <w:szCs w:val="22"/>
          <w:lang w:val="el-GR" w:eastAsia="el-GR"/>
        </w:rPr>
        <w:t xml:space="preserve"> με καταλητική ημερομηνία υποβολής των προσφορών .........................</w:t>
      </w:r>
      <w:r w:rsidRPr="00603221">
        <w:rPr>
          <w:rFonts w:ascii="Tahoma" w:hAnsi="Tahoma" w:cs="Tahoma"/>
          <w:szCs w:val="22"/>
          <w:lang w:val="el-GR" w:eastAsia="el-GR"/>
        </w:rPr>
        <w:t xml:space="preserve">, για την ανάδειξη αναδόχου για την ανάθεση της σύμβασης: “(τίτλος σύμβασης)”/ για το/α τμήμα/τα ............... </w:t>
      </w:r>
    </w:p>
    <w:p w14:paraId="6895ADB6"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5135FC67"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(5) ημέρες από την απλή έγγραφη ειδοποίησή σας.</w:t>
      </w:r>
    </w:p>
    <w:p w14:paraId="1F20DABB"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Η παρούσα ισχύει μέχρι και την (</w:t>
      </w:r>
      <w:r w:rsidRPr="00603221">
        <w:rPr>
          <w:rFonts w:ascii="Tahoma" w:hAnsi="Tahoma" w:cs="Tahoma"/>
          <w:i/>
          <w:szCs w:val="22"/>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rFonts w:ascii="Tahoma" w:hAnsi="Tahoma" w:cs="Tahoma"/>
          <w:i/>
          <w:szCs w:val="22"/>
          <w:lang w:val="el-GR" w:eastAsia="el-GR"/>
        </w:rPr>
        <w:t xml:space="preserve"> </w:t>
      </w:r>
      <w:r w:rsidRPr="00603221">
        <w:rPr>
          <w:rFonts w:ascii="Tahoma" w:hAnsi="Tahoma" w:cs="Tahoma"/>
          <w:szCs w:val="22"/>
          <w:lang w:val="el-GR" w:eastAsia="el-GR"/>
        </w:rPr>
        <w:t xml:space="preserve">) …………………………………… </w:t>
      </w:r>
    </w:p>
    <w:p w14:paraId="4A73ED35"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Σε περίπτωση κατάπτωσης της εγγύησης, το ποσό της κατάπτωσης υπόκειται στο εκάστοτε ισχύον πάγιο τέλος χαρτοσήμου.</w:t>
      </w:r>
    </w:p>
    <w:p w14:paraId="5C5FE9B6" w14:textId="1D36004E"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w:t>
      </w:r>
      <w:r w:rsidRPr="00045064">
        <w:rPr>
          <w:rFonts w:ascii="Tahoma" w:hAnsi="Tahoma" w:cs="Tahoma"/>
          <w:szCs w:val="22"/>
          <w:lang w:val="el-GR" w:eastAsia="el-GR"/>
        </w:rPr>
        <w:t xml:space="preserve">για την παράταση της προσφοράς, σύμφωνα με την παρ. </w:t>
      </w:r>
      <w:r w:rsidR="004A3382" w:rsidRPr="00045064">
        <w:rPr>
          <w:rFonts w:ascii="Tahoma" w:hAnsi="Tahoma" w:cs="Tahoma"/>
          <w:b/>
          <w:bCs/>
          <w:szCs w:val="22"/>
          <w:lang w:val="el-GR"/>
        </w:rPr>
        <w:fldChar w:fldCharType="begin"/>
      </w:r>
      <w:r w:rsidR="004A3382" w:rsidRPr="00045064">
        <w:rPr>
          <w:rFonts w:ascii="Tahoma" w:hAnsi="Tahoma" w:cs="Tahoma"/>
          <w:szCs w:val="22"/>
          <w:lang w:val="el-GR" w:eastAsia="el-GR"/>
        </w:rPr>
        <w:instrText xml:space="preserve"> REF _Ref496542081 \r \h </w:instrText>
      </w:r>
      <w:r w:rsidR="00DF02B0" w:rsidRPr="00045064">
        <w:rPr>
          <w:rFonts w:ascii="Tahoma" w:hAnsi="Tahoma" w:cs="Tahoma"/>
          <w:b/>
          <w:bCs/>
          <w:szCs w:val="22"/>
          <w:lang w:val="el-GR"/>
        </w:rPr>
        <w:instrText xml:space="preserve"> \* MERGEFORMAT </w:instrText>
      </w:r>
      <w:r w:rsidR="004A3382" w:rsidRPr="00045064">
        <w:rPr>
          <w:rFonts w:ascii="Tahoma" w:hAnsi="Tahoma" w:cs="Tahoma"/>
          <w:b/>
          <w:bCs/>
          <w:szCs w:val="22"/>
          <w:lang w:val="el-GR"/>
        </w:rPr>
      </w:r>
      <w:r w:rsidR="004A3382" w:rsidRPr="00045064">
        <w:rPr>
          <w:rFonts w:ascii="Tahoma" w:hAnsi="Tahoma" w:cs="Tahoma"/>
          <w:b/>
          <w:bCs/>
          <w:szCs w:val="22"/>
          <w:lang w:val="el-GR"/>
        </w:rPr>
        <w:fldChar w:fldCharType="separate"/>
      </w:r>
      <w:r w:rsidR="00637BDE">
        <w:rPr>
          <w:rFonts w:ascii="Tahoma" w:hAnsi="Tahoma" w:cs="Tahoma"/>
          <w:szCs w:val="22"/>
          <w:lang w:val="el-GR" w:eastAsia="el-GR"/>
        </w:rPr>
        <w:t>2.2.2</w:t>
      </w:r>
      <w:r w:rsidR="004A3382" w:rsidRPr="00045064">
        <w:rPr>
          <w:rFonts w:ascii="Tahoma" w:hAnsi="Tahoma" w:cs="Tahoma"/>
          <w:b/>
          <w:bCs/>
          <w:szCs w:val="22"/>
          <w:lang w:val="el-GR"/>
        </w:rPr>
        <w:fldChar w:fldCharType="end"/>
      </w:r>
      <w:r w:rsidR="004A3382" w:rsidRPr="00045064">
        <w:rPr>
          <w:rFonts w:ascii="Tahoma" w:hAnsi="Tahoma" w:cs="Tahoma"/>
          <w:szCs w:val="22"/>
          <w:lang w:val="el-GR" w:eastAsia="el-GR"/>
        </w:rPr>
        <w:t xml:space="preserve"> της παρούσας </w:t>
      </w:r>
      <w:r w:rsidRPr="00045064">
        <w:rPr>
          <w:rFonts w:ascii="Tahoma" w:hAnsi="Tahoma" w:cs="Tahoma"/>
          <w:szCs w:val="22"/>
          <w:lang w:val="el-GR" w:eastAsia="el-GR"/>
        </w:rPr>
        <w:t>, με την προϋπόθεση ότι το σχετικό</w:t>
      </w:r>
      <w:r w:rsidRPr="00603221">
        <w:rPr>
          <w:rFonts w:ascii="Tahoma" w:hAnsi="Tahoma" w:cs="Tahoma"/>
          <w:szCs w:val="22"/>
          <w:lang w:val="el-GR" w:eastAsia="el-GR"/>
        </w:rPr>
        <w:t xml:space="preserve"> αίτημά σας θα μας υποβληθεί πριν από την ημερομηνία λήξης της. </w:t>
      </w:r>
    </w:p>
    <w:p w14:paraId="6695D4B0" w14:textId="77777777" w:rsidR="009B6AAD" w:rsidRPr="00603221" w:rsidRDefault="009B6AAD" w:rsidP="009B6AAD">
      <w:pPr>
        <w:rPr>
          <w:rFonts w:ascii="Tahoma" w:hAnsi="Tahoma" w:cs="Tahoma"/>
          <w:szCs w:val="22"/>
          <w:lang w:val="el-GR" w:eastAsia="el-GR"/>
        </w:rPr>
      </w:pPr>
      <w:r w:rsidRPr="00603221">
        <w:rPr>
          <w:rFonts w:ascii="Tahoma" w:hAnsi="Tahoma" w:cs="Tahoma"/>
          <w:szCs w:val="22"/>
          <w:lang w:val="el-GR" w:eastAsia="el-GR"/>
        </w:rPr>
        <w:lastRenderedPageBreak/>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603221">
        <w:rPr>
          <w:rFonts w:ascii="Tahoma" w:hAnsi="Tahoma" w:cs="Tahoma"/>
          <w:szCs w:val="22"/>
          <w:lang w:val="el-GR" w:eastAsia="el-GR"/>
        </w:rPr>
        <w:tab/>
      </w:r>
      <w:r w:rsidRPr="00603221">
        <w:rPr>
          <w:rFonts w:ascii="Tahoma" w:hAnsi="Tahoma" w:cs="Tahoma"/>
          <w:szCs w:val="22"/>
          <w:lang w:val="el-GR" w:eastAsia="el-GR"/>
        </w:rPr>
        <w:tab/>
      </w:r>
      <w:r w:rsidRPr="00603221">
        <w:rPr>
          <w:rFonts w:ascii="Tahoma" w:hAnsi="Tahoma" w:cs="Tahoma"/>
          <w:szCs w:val="22"/>
          <w:lang w:val="el-GR" w:eastAsia="el-GR"/>
        </w:rPr>
        <w:tab/>
      </w:r>
      <w:r w:rsidRPr="00603221">
        <w:rPr>
          <w:rFonts w:ascii="Tahoma" w:hAnsi="Tahoma" w:cs="Tahoma"/>
          <w:szCs w:val="22"/>
          <w:lang w:val="el-GR" w:eastAsia="el-GR"/>
        </w:rPr>
        <w:tab/>
      </w:r>
      <w:r w:rsidRPr="00603221">
        <w:rPr>
          <w:rFonts w:ascii="Tahoma" w:hAnsi="Tahoma" w:cs="Tahoma"/>
          <w:szCs w:val="22"/>
          <w:lang w:val="el-GR" w:eastAsia="el-GR"/>
        </w:rPr>
        <w:tab/>
      </w:r>
    </w:p>
    <w:p w14:paraId="1D0D6185" w14:textId="77777777" w:rsidR="009B6AAD" w:rsidRPr="00603221" w:rsidRDefault="009B6AAD" w:rsidP="009B6AAD">
      <w:pPr>
        <w:jc w:val="right"/>
        <w:rPr>
          <w:rFonts w:ascii="Tahoma" w:hAnsi="Tahoma" w:cs="Tahoma"/>
          <w:szCs w:val="22"/>
        </w:rPr>
      </w:pPr>
      <w:r w:rsidRPr="00603221">
        <w:rPr>
          <w:rFonts w:ascii="Tahoma" w:hAnsi="Tahoma" w:cs="Tahoma"/>
          <w:szCs w:val="22"/>
          <w:lang w:eastAsia="el-GR"/>
        </w:rPr>
        <w:t>(Εξουσιοδοτημένη υπογραφή)</w:t>
      </w:r>
    </w:p>
    <w:p w14:paraId="2562EF47" w14:textId="77777777" w:rsidR="009B6AAD" w:rsidRPr="00603221" w:rsidRDefault="009B6AAD">
      <w:pPr>
        <w:suppressAutoHyphens w:val="0"/>
        <w:spacing w:after="0"/>
        <w:jc w:val="left"/>
        <w:rPr>
          <w:rFonts w:ascii="Tahoma" w:hAnsi="Tahoma" w:cs="Tahoma"/>
          <w:szCs w:val="22"/>
          <w:lang w:val="el-GR"/>
        </w:rPr>
      </w:pPr>
    </w:p>
    <w:p w14:paraId="5F8246F7" w14:textId="77777777" w:rsidR="009B6AAD" w:rsidRPr="00603221" w:rsidRDefault="009B6AAD">
      <w:pPr>
        <w:suppressAutoHyphens w:val="0"/>
        <w:spacing w:after="0"/>
        <w:jc w:val="left"/>
        <w:rPr>
          <w:rFonts w:ascii="Tahoma" w:hAnsi="Tahoma" w:cs="Tahoma"/>
          <w:szCs w:val="22"/>
          <w:lang w:val="el-GR"/>
        </w:rPr>
      </w:pPr>
    </w:p>
    <w:p w14:paraId="23E95935" w14:textId="77777777" w:rsidR="007A7DCA" w:rsidRPr="00603221" w:rsidRDefault="007A7DCA">
      <w:pPr>
        <w:suppressAutoHyphens w:val="0"/>
        <w:spacing w:after="0"/>
        <w:jc w:val="left"/>
        <w:rPr>
          <w:rFonts w:ascii="Tahoma" w:hAnsi="Tahoma" w:cs="Tahoma"/>
          <w:szCs w:val="22"/>
          <w:lang w:val="el-GR"/>
        </w:rPr>
      </w:pPr>
      <w:r w:rsidRPr="00603221">
        <w:rPr>
          <w:rFonts w:ascii="Tahoma" w:hAnsi="Tahoma" w:cs="Tahoma"/>
          <w:szCs w:val="22"/>
          <w:lang w:val="el-GR"/>
        </w:rPr>
        <w:br w:type="page"/>
      </w:r>
    </w:p>
    <w:p w14:paraId="4A101A2C" w14:textId="77777777" w:rsidR="007A7DCA" w:rsidRPr="00603221" w:rsidRDefault="007A7DCA" w:rsidP="00FF0DF8">
      <w:pPr>
        <w:pStyle w:val="3"/>
        <w:numPr>
          <w:ilvl w:val="0"/>
          <w:numId w:val="9"/>
        </w:numPr>
        <w:rPr>
          <w:rFonts w:ascii="Tahoma" w:hAnsi="Tahoma" w:cs="Tahoma"/>
          <w:szCs w:val="22"/>
          <w:u w:val="single"/>
          <w:lang w:val="el-GR"/>
        </w:rPr>
      </w:pPr>
      <w:bookmarkStart w:id="496" w:name="_Toc56417770"/>
      <w:r w:rsidRPr="00603221">
        <w:rPr>
          <w:rFonts w:ascii="Tahoma" w:hAnsi="Tahoma" w:cs="Tahoma"/>
          <w:szCs w:val="22"/>
          <w:u w:val="single"/>
          <w:lang w:val="el-GR"/>
        </w:rPr>
        <w:lastRenderedPageBreak/>
        <w:t>Εγγυητική Επιστολή Καλής Εκτέλεσης</w:t>
      </w:r>
      <w:bookmarkEnd w:id="496"/>
      <w:r w:rsidRPr="00603221">
        <w:rPr>
          <w:rFonts w:ascii="Tahoma" w:hAnsi="Tahoma" w:cs="Tahoma"/>
          <w:szCs w:val="22"/>
          <w:u w:val="single"/>
          <w:lang w:val="el-GR"/>
        </w:rPr>
        <w:t xml:space="preserve"> </w:t>
      </w:r>
    </w:p>
    <w:p w14:paraId="66C8F49B" w14:textId="77777777" w:rsidR="009B6AAD" w:rsidRPr="00603221" w:rsidRDefault="009B6AAD">
      <w:pPr>
        <w:suppressAutoHyphens w:val="0"/>
        <w:spacing w:after="0"/>
        <w:jc w:val="left"/>
        <w:rPr>
          <w:rFonts w:ascii="Tahoma" w:hAnsi="Tahoma" w:cs="Tahoma"/>
          <w:szCs w:val="22"/>
          <w:lang w:val="el-GR"/>
        </w:rPr>
      </w:pPr>
    </w:p>
    <w:p w14:paraId="465CCA5B" w14:textId="77777777" w:rsidR="007A7DCA" w:rsidRPr="00603221" w:rsidRDefault="007A7DCA" w:rsidP="007A7DCA">
      <w:pPr>
        <w:rPr>
          <w:rFonts w:ascii="Tahoma" w:hAnsi="Tahoma" w:cs="Tahoma"/>
          <w:szCs w:val="22"/>
          <w:lang w:val="el-GR"/>
        </w:rPr>
      </w:pPr>
      <w:bookmarkStart w:id="497" w:name="_Toc336420407"/>
      <w:r w:rsidRPr="00603221">
        <w:rPr>
          <w:rFonts w:ascii="Tahoma" w:hAnsi="Tahoma" w:cs="Tahoma"/>
          <w:szCs w:val="22"/>
          <w:lang w:val="el-GR"/>
        </w:rPr>
        <w:t>ΕΚΔΟΤΗΣ (Πλήρης επωνυμία).......................................................................</w:t>
      </w:r>
      <w:bookmarkEnd w:id="497"/>
    </w:p>
    <w:p w14:paraId="70CBDC0C" w14:textId="77777777" w:rsidR="007A7DCA" w:rsidRPr="00603221" w:rsidRDefault="007A7DCA" w:rsidP="007A7DCA">
      <w:pPr>
        <w:jc w:val="right"/>
        <w:rPr>
          <w:rFonts w:ascii="Tahoma" w:hAnsi="Tahoma" w:cs="Tahoma"/>
          <w:szCs w:val="22"/>
          <w:lang w:val="el-GR"/>
        </w:rPr>
      </w:pPr>
      <w:r w:rsidRPr="00603221">
        <w:rPr>
          <w:rFonts w:ascii="Tahoma" w:hAnsi="Tahoma" w:cs="Tahoma"/>
          <w:szCs w:val="22"/>
          <w:lang w:val="el-GR"/>
        </w:rPr>
        <w:t>Ημερομηνία έκδοσης...........................</w:t>
      </w:r>
    </w:p>
    <w:p w14:paraId="57C5B424" w14:textId="3F65841F" w:rsidR="007A7DCA" w:rsidRPr="00603221" w:rsidRDefault="007A7DCA" w:rsidP="007A7DCA">
      <w:pPr>
        <w:rPr>
          <w:rFonts w:ascii="Tahoma" w:hAnsi="Tahoma" w:cs="Tahoma"/>
          <w:szCs w:val="22"/>
          <w:lang w:val="el-GR"/>
        </w:rPr>
      </w:pPr>
      <w:r w:rsidRPr="00603221">
        <w:rPr>
          <w:rFonts w:ascii="Tahoma" w:hAnsi="Tahoma" w:cs="Tahoma"/>
          <w:szCs w:val="22"/>
          <w:lang w:val="el-GR"/>
        </w:rPr>
        <w:t xml:space="preserve">Προς: Την Κοινωνία της Πληροφορίας </w:t>
      </w:r>
      <w:r w:rsidR="00F67DA5">
        <w:rPr>
          <w:rFonts w:ascii="Tahoma" w:hAnsi="Tahoma" w:cs="Tahoma"/>
          <w:szCs w:val="22"/>
          <w:lang w:val="el-GR"/>
        </w:rPr>
        <w:t>Μ</w:t>
      </w:r>
      <w:r w:rsidRPr="00603221">
        <w:rPr>
          <w:rFonts w:ascii="Tahoma" w:hAnsi="Tahoma" w:cs="Tahoma"/>
          <w:szCs w:val="22"/>
          <w:lang w:val="el-GR"/>
        </w:rPr>
        <w:t>ΑΕ</w:t>
      </w:r>
    </w:p>
    <w:p w14:paraId="569CA59D" w14:textId="77777777" w:rsidR="007A7DCA" w:rsidRPr="00603221" w:rsidRDefault="007A7DCA" w:rsidP="007A7DCA">
      <w:pPr>
        <w:rPr>
          <w:rFonts w:ascii="Tahoma" w:hAnsi="Tahoma" w:cs="Tahoma"/>
          <w:szCs w:val="22"/>
          <w:lang w:val="el-GR" w:eastAsia="el-GR"/>
        </w:rPr>
      </w:pPr>
      <w:r w:rsidRPr="00603221">
        <w:rPr>
          <w:rFonts w:ascii="Tahoma" w:hAnsi="Tahoma" w:cs="Tahoma"/>
          <w:color w:val="000000"/>
          <w:szCs w:val="22"/>
          <w:lang w:val="el-GR"/>
        </w:rPr>
        <w:t xml:space="preserve">Χανδρή 3 και Κύπρου, ΤΚ 18346, Μοσχάτο </w:t>
      </w:r>
      <w:r w:rsidRPr="00603221">
        <w:rPr>
          <w:rFonts w:ascii="Tahoma" w:hAnsi="Tahoma" w:cs="Tahoma"/>
          <w:szCs w:val="22"/>
          <w:lang w:val="el-GR" w:eastAsia="el-GR"/>
        </w:rPr>
        <w:t>Αθήνα</w:t>
      </w:r>
    </w:p>
    <w:p w14:paraId="528A5E63" w14:textId="77777777" w:rsidR="007A7DCA" w:rsidRPr="00603221" w:rsidRDefault="007A7DCA" w:rsidP="007A7DCA">
      <w:pPr>
        <w:rPr>
          <w:rFonts w:ascii="Tahoma" w:hAnsi="Tahoma" w:cs="Tahoma"/>
          <w:szCs w:val="22"/>
          <w:lang w:val="el-GR"/>
        </w:rPr>
      </w:pPr>
    </w:p>
    <w:p w14:paraId="2153DA74" w14:textId="77777777" w:rsidR="007A7DCA" w:rsidRPr="00603221" w:rsidRDefault="007A7DCA" w:rsidP="007A7DCA">
      <w:pPr>
        <w:rPr>
          <w:rFonts w:ascii="Tahoma" w:hAnsi="Tahoma" w:cs="Tahoma"/>
          <w:szCs w:val="22"/>
          <w:lang w:val="el-GR"/>
        </w:rPr>
      </w:pPr>
      <w:r w:rsidRPr="00603221">
        <w:rPr>
          <w:rFonts w:ascii="Tahoma" w:hAnsi="Tahoma" w:cs="Tahoma"/>
          <w:szCs w:val="22"/>
          <w:lang w:val="el-GR"/>
        </w:rPr>
        <w:t xml:space="preserve">Εγγύηση μας υπ’ αριθμ. ……………….. ποσού ………………….……. ευρώ </w:t>
      </w:r>
    </w:p>
    <w:p w14:paraId="28F0497E" w14:textId="77777777" w:rsidR="007A7DCA" w:rsidRPr="00603221" w:rsidRDefault="007A7DCA" w:rsidP="007A7DCA">
      <w:pPr>
        <w:rPr>
          <w:rFonts w:ascii="Tahoma" w:hAnsi="Tahoma" w:cs="Tahoma"/>
          <w:szCs w:val="22"/>
          <w:lang w:val="el-GR" w:eastAsia="el-GR"/>
        </w:rPr>
      </w:pPr>
      <w:r w:rsidRPr="00603221">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……………………………………………υπέρ του</w:t>
      </w:r>
    </w:p>
    <w:p w14:paraId="254026D7" w14:textId="77777777" w:rsidR="007A7DCA" w:rsidRPr="00603221" w:rsidRDefault="007A7DCA" w:rsidP="007A7DCA">
      <w:pPr>
        <w:rPr>
          <w:rFonts w:ascii="Tahoma" w:hAnsi="Tahoma" w:cs="Tahoma"/>
          <w:szCs w:val="22"/>
          <w:lang w:val="el-GR" w:eastAsia="el-GR"/>
        </w:rPr>
      </w:pPr>
      <w:r w:rsidRPr="00603221">
        <w:rPr>
          <w:rFonts w:ascii="Tahoma" w:hAnsi="Tahoma" w:cs="Tahoma"/>
          <w:i/>
          <w:color w:val="FF0000"/>
          <w:szCs w:val="22"/>
          <w:u w:val="single"/>
          <w:lang w:val="el-GR" w:eastAsia="el-GR"/>
        </w:rPr>
        <w:t>{σε περίπτωση φυσικού προσώπου}:</w:t>
      </w:r>
      <w:r w:rsidRPr="00603221">
        <w:rPr>
          <w:rFonts w:ascii="Tahoma" w:hAnsi="Tahoma" w:cs="Tahoma"/>
          <w:bCs/>
          <w:szCs w:val="22"/>
          <w:lang w:val="el-GR"/>
        </w:rPr>
        <w:t xml:space="preserve"> </w:t>
      </w:r>
      <w:r w:rsidRPr="00603221">
        <w:rPr>
          <w:rFonts w:ascii="Tahoma" w:eastAsia="Calibri" w:hAnsi="Tahoma" w:cs="Tahoma"/>
          <w:bCs/>
          <w:szCs w:val="22"/>
          <w:lang w:val="el-GR"/>
        </w:rPr>
        <w:t>(</w:t>
      </w:r>
      <w:r w:rsidRPr="00603221">
        <w:rPr>
          <w:rFonts w:ascii="Tahoma" w:hAnsi="Tahoma" w:cs="Tahoma"/>
          <w:szCs w:val="22"/>
          <w:lang w:val="el-GR" w:eastAsia="el-GR"/>
        </w:rPr>
        <w:t>ονοματεπώνυμο, πατρώνυμο) ..............................,</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ΑΦΜ: ................ οδός............................. αριθμός.................ΤΚ………………</w:t>
      </w:r>
    </w:p>
    <w:p w14:paraId="291EC532" w14:textId="77777777" w:rsidR="007A7DCA" w:rsidRPr="00603221" w:rsidRDefault="007A7DCA" w:rsidP="007A7DCA">
      <w:pPr>
        <w:rPr>
          <w:rFonts w:ascii="Tahoma" w:hAnsi="Tahoma" w:cs="Tahoma"/>
          <w:szCs w:val="22"/>
          <w:lang w:val="el-GR" w:eastAsia="el-GR"/>
        </w:rPr>
      </w:pPr>
      <w:r w:rsidRPr="00603221">
        <w:rPr>
          <w:rFonts w:ascii="Tahoma" w:hAnsi="Tahoma" w:cs="Tahoma"/>
          <w:szCs w:val="22"/>
          <w:lang w:val="el-GR" w:eastAsia="el-GR"/>
        </w:rPr>
        <w:t>{</w:t>
      </w:r>
      <w:r w:rsidRPr="00603221">
        <w:rPr>
          <w:rFonts w:ascii="Tahoma" w:hAnsi="Tahoma" w:cs="Tahoma"/>
          <w:i/>
          <w:color w:val="FF0000"/>
          <w:szCs w:val="22"/>
          <w:u w:val="single"/>
          <w:lang w:val="el-GR" w:eastAsia="el-GR"/>
        </w:rPr>
        <w:t>Σε περίπτωση μεμονωμένης εταιρίας:</w:t>
      </w:r>
      <w:r w:rsidRPr="00603221">
        <w:rPr>
          <w:rFonts w:ascii="Tahoma" w:hAnsi="Tahoma" w:cs="Tahoma"/>
          <w:szCs w:val="22"/>
          <w:lang w:val="el-GR" w:eastAsia="el-GR"/>
        </w:rPr>
        <w:t xml:space="preserve"> της Εταιρίας ………. ΑΦΜ: ...... οδός …………. αριθμός … ΤΚ ………..,}</w:t>
      </w:r>
    </w:p>
    <w:p w14:paraId="1C7FE6C2" w14:textId="77777777" w:rsidR="007A7DCA" w:rsidRPr="00603221" w:rsidRDefault="007A7DCA" w:rsidP="007A7DCA">
      <w:pPr>
        <w:rPr>
          <w:rFonts w:ascii="Tahoma" w:hAnsi="Tahoma" w:cs="Tahoma"/>
          <w:szCs w:val="22"/>
          <w:lang w:val="el-GR" w:eastAsia="el-GR"/>
        </w:rPr>
      </w:pPr>
      <w:r w:rsidRPr="00603221">
        <w:rPr>
          <w:rFonts w:ascii="Tahoma" w:hAnsi="Tahoma" w:cs="Tahoma"/>
          <w:szCs w:val="22"/>
          <w:lang w:val="el-GR" w:eastAsia="el-GR"/>
        </w:rPr>
        <w:t>{</w:t>
      </w:r>
      <w:r w:rsidRPr="00603221">
        <w:rPr>
          <w:rFonts w:ascii="Tahoma" w:hAnsi="Tahoma" w:cs="Tahoma"/>
          <w:i/>
          <w:color w:val="FF0000"/>
          <w:szCs w:val="22"/>
          <w:u w:val="single"/>
          <w:lang w:val="el-GR" w:eastAsia="el-GR"/>
        </w:rPr>
        <w:t>ή σε περίπτωση Ένωσης ή Κοινοπραξίας:</w:t>
      </w:r>
      <w:r w:rsidRPr="00603221">
        <w:rPr>
          <w:rFonts w:ascii="Tahoma" w:hAnsi="Tahoma" w:cs="Tahoma"/>
          <w:szCs w:val="22"/>
          <w:lang w:val="el-GR" w:eastAsia="el-GR"/>
        </w:rPr>
        <w:t xml:space="preserve"> των Εταιριών </w:t>
      </w:r>
    </w:p>
    <w:p w14:paraId="71C460EA" w14:textId="77777777" w:rsidR="007A7DCA" w:rsidRPr="00603221" w:rsidRDefault="007A7DCA" w:rsidP="007A7DCA">
      <w:pPr>
        <w:rPr>
          <w:rFonts w:ascii="Tahoma" w:hAnsi="Tahoma" w:cs="Tahoma"/>
          <w:szCs w:val="22"/>
          <w:lang w:val="el-GR" w:eastAsia="el-GR"/>
        </w:rPr>
      </w:pPr>
      <w:r w:rsidRPr="00603221">
        <w:rPr>
          <w:rFonts w:ascii="Tahoma" w:hAnsi="Tahoma" w:cs="Tahoma"/>
          <w:szCs w:val="22"/>
          <w:lang w:val="el-GR" w:eastAsia="el-GR"/>
        </w:rPr>
        <w:t>α) (πλήρη επωνυμία) …… ΑΦΜ…….….... οδός............................. αριθμός.................ΤΚ………………</w:t>
      </w:r>
    </w:p>
    <w:p w14:paraId="15C6D2F1" w14:textId="77777777" w:rsidR="007A7DCA" w:rsidRPr="00603221" w:rsidRDefault="007A7DCA" w:rsidP="007A7DCA">
      <w:pPr>
        <w:rPr>
          <w:rFonts w:ascii="Tahoma" w:hAnsi="Tahoma" w:cs="Tahoma"/>
          <w:szCs w:val="22"/>
          <w:lang w:val="el-GR" w:eastAsia="el-GR"/>
        </w:rPr>
      </w:pPr>
      <w:r w:rsidRPr="00603221">
        <w:rPr>
          <w:rFonts w:ascii="Tahoma" w:hAnsi="Tahoma" w:cs="Tahoma"/>
          <w:szCs w:val="22"/>
          <w:lang w:val="el-GR" w:eastAsia="el-GR"/>
        </w:rPr>
        <w:t>β) (πλήρη επωνυμία) …… ΑΦΜ…….…....</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οδός............................. αριθμός.................ΤΚ………………</w:t>
      </w:r>
    </w:p>
    <w:p w14:paraId="07972A9E" w14:textId="77777777" w:rsidR="007A7DCA" w:rsidRPr="00603221" w:rsidRDefault="007A7DCA" w:rsidP="007A7DCA">
      <w:pPr>
        <w:rPr>
          <w:rFonts w:ascii="Tahoma" w:hAnsi="Tahoma" w:cs="Tahoma"/>
          <w:szCs w:val="22"/>
          <w:lang w:val="el-GR" w:eastAsia="el-GR"/>
        </w:rPr>
      </w:pPr>
      <w:r w:rsidRPr="00603221">
        <w:rPr>
          <w:rFonts w:ascii="Tahoma" w:hAnsi="Tahoma" w:cs="Tahoma"/>
          <w:szCs w:val="22"/>
          <w:lang w:val="el-GR" w:eastAsia="el-GR"/>
        </w:rPr>
        <w:t>γ) (πλήρη επωνυμία) …… ΑΦΜ…….…....</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οδός............................. αριθμός.................ΤΚ………………</w:t>
      </w:r>
    </w:p>
    <w:p w14:paraId="4D4A9251" w14:textId="77777777" w:rsidR="007A7DCA" w:rsidRPr="00603221" w:rsidRDefault="007A7DCA" w:rsidP="007A7DCA">
      <w:pPr>
        <w:rPr>
          <w:rFonts w:ascii="Tahoma" w:hAnsi="Tahoma" w:cs="Tahoma"/>
          <w:szCs w:val="22"/>
          <w:lang w:val="el-GR"/>
        </w:rPr>
      </w:pPr>
      <w:r w:rsidRPr="00603221">
        <w:rPr>
          <w:rFonts w:ascii="Tahoma" w:hAnsi="Tahoma" w:cs="Tahoma"/>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40DBF9A1" w14:textId="77777777" w:rsidR="007A7DCA" w:rsidRPr="00603221" w:rsidRDefault="007A7DCA" w:rsidP="007A7DCA">
      <w:pPr>
        <w:rPr>
          <w:rFonts w:ascii="Tahoma" w:hAnsi="Tahoma" w:cs="Tahoma"/>
          <w:szCs w:val="22"/>
          <w:lang w:val="el-GR"/>
        </w:rPr>
      </w:pPr>
      <w:r w:rsidRPr="00603221">
        <w:rPr>
          <w:rFonts w:ascii="Tahoma" w:hAnsi="Tahoma" w:cs="Tahoma"/>
          <w:szCs w:val="22"/>
          <w:lang w:val="el-GR"/>
        </w:rPr>
        <w:t>για την καλή εκτέλεση της υπ αριθ ..... σύμβασης “(τίτλος σύμβασης)”, σύμφωνα με την (αριθμό/ημερομηνία) ........................ Διακήρυξη</w:t>
      </w:r>
      <w:r w:rsidR="003153CD" w:rsidRPr="00603221">
        <w:rPr>
          <w:rFonts w:ascii="Tahoma" w:hAnsi="Tahoma" w:cs="Tahoma"/>
          <w:szCs w:val="22"/>
          <w:lang w:val="el-GR"/>
        </w:rPr>
        <w:t>ς</w:t>
      </w:r>
      <w:r w:rsidRPr="00603221">
        <w:rPr>
          <w:rFonts w:ascii="Tahoma" w:hAnsi="Tahoma" w:cs="Tahoma"/>
          <w:szCs w:val="22"/>
          <w:lang w:val="el-GR"/>
        </w:rPr>
        <w:t>.</w:t>
      </w:r>
    </w:p>
    <w:p w14:paraId="520464E9" w14:textId="77777777" w:rsidR="007A7DCA" w:rsidRPr="00603221" w:rsidRDefault="007A7DCA" w:rsidP="007A7DCA">
      <w:pPr>
        <w:rPr>
          <w:rFonts w:ascii="Tahoma" w:hAnsi="Tahoma" w:cs="Tahoma"/>
          <w:szCs w:val="22"/>
          <w:lang w:val="el-GR"/>
        </w:rPr>
      </w:pPr>
      <w:r w:rsidRPr="00603221">
        <w:rPr>
          <w:rFonts w:ascii="Tahoma" w:hAnsi="Tahoma" w:cs="Tahoma"/>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rFonts w:ascii="Tahoma" w:hAnsi="Tahoma" w:cs="Tahoma"/>
          <w:szCs w:val="22"/>
          <w:lang w:val="el-GR"/>
        </w:rPr>
        <w:t xml:space="preserve"> </w:t>
      </w:r>
      <w:r w:rsidRPr="00603221">
        <w:rPr>
          <w:rFonts w:ascii="Tahoma" w:hAnsi="Tahoma" w:cs="Tahoma"/>
          <w:szCs w:val="22"/>
          <w:lang w:val="el-GR"/>
        </w:rPr>
        <w:t>(5) ημέρες από την απλή έγγραφη ειδοποίησή σας.</w:t>
      </w:r>
    </w:p>
    <w:p w14:paraId="0DA02D2B" w14:textId="61649A1C" w:rsidR="007A7DCA" w:rsidRPr="00603221" w:rsidRDefault="007A7DCA" w:rsidP="007A7DCA">
      <w:pPr>
        <w:rPr>
          <w:rFonts w:ascii="Tahoma" w:hAnsi="Tahoma" w:cs="Tahoma"/>
          <w:szCs w:val="22"/>
          <w:lang w:val="el-GR"/>
        </w:rPr>
      </w:pPr>
      <w:r w:rsidRPr="00603221">
        <w:rPr>
          <w:rFonts w:ascii="Tahoma" w:hAnsi="Tahoma" w:cs="Tahoma"/>
          <w:szCs w:val="22"/>
          <w:lang w:val="el-GR"/>
        </w:rPr>
        <w:t>Η παρούσα ισχύει μέχρι και την ............... (</w:t>
      </w:r>
      <w:r w:rsidR="00CA6082" w:rsidRPr="00603221">
        <w:rPr>
          <w:rFonts w:ascii="Tahoma" w:hAnsi="Tahoma" w:cs="Tahoma"/>
          <w:b/>
          <w:color w:val="000000" w:themeColor="text1"/>
          <w:szCs w:val="22"/>
          <w:lang w:val="el-GR"/>
        </w:rPr>
        <w:t>διάρκεια ισχύος σύμφωνα με την παρ.</w:t>
      </w:r>
      <w:r w:rsidR="00061ADD" w:rsidRPr="00603221">
        <w:rPr>
          <w:rFonts w:ascii="Tahoma" w:hAnsi="Tahoma" w:cs="Tahoma"/>
          <w:szCs w:val="22"/>
          <w:lang w:val="el-GR"/>
        </w:rPr>
        <w:t xml:space="preserve"> </w:t>
      </w:r>
      <w:r w:rsidR="00061ADD" w:rsidRPr="00603221">
        <w:rPr>
          <w:rFonts w:ascii="Tahoma" w:hAnsi="Tahoma" w:cs="Tahoma"/>
          <w:b/>
          <w:szCs w:val="22"/>
          <w:lang w:val="el-GR"/>
        </w:rPr>
        <w:fldChar w:fldCharType="begin"/>
      </w:r>
      <w:r w:rsidR="00061ADD" w:rsidRPr="00603221">
        <w:rPr>
          <w:rFonts w:ascii="Tahoma" w:hAnsi="Tahoma" w:cs="Tahoma"/>
          <w:b/>
          <w:szCs w:val="22"/>
          <w:lang w:val="el-GR"/>
        </w:rPr>
        <w:instrText xml:space="preserve"> REF _Ref496542746 \r \h  \* MERGEFORMAT </w:instrText>
      </w:r>
      <w:r w:rsidR="00061ADD" w:rsidRPr="00603221">
        <w:rPr>
          <w:rFonts w:ascii="Tahoma" w:hAnsi="Tahoma" w:cs="Tahoma"/>
          <w:b/>
          <w:szCs w:val="22"/>
          <w:lang w:val="el-GR"/>
        </w:rPr>
      </w:r>
      <w:r w:rsidR="00061ADD" w:rsidRPr="00603221">
        <w:rPr>
          <w:rFonts w:ascii="Tahoma" w:hAnsi="Tahoma" w:cs="Tahoma"/>
          <w:b/>
          <w:szCs w:val="22"/>
          <w:lang w:val="el-GR"/>
        </w:rPr>
        <w:fldChar w:fldCharType="separate"/>
      </w:r>
      <w:r w:rsidR="00637BDE">
        <w:rPr>
          <w:rFonts w:ascii="Tahoma" w:hAnsi="Tahoma" w:cs="Tahoma"/>
          <w:b/>
          <w:szCs w:val="22"/>
          <w:lang w:val="el-GR"/>
        </w:rPr>
        <w:t>4.1</w:t>
      </w:r>
      <w:r w:rsidR="00061ADD" w:rsidRPr="00603221">
        <w:rPr>
          <w:rFonts w:ascii="Tahoma" w:hAnsi="Tahoma" w:cs="Tahoma"/>
          <w:b/>
          <w:szCs w:val="22"/>
          <w:lang w:val="el-GR"/>
        </w:rPr>
        <w:fldChar w:fldCharType="end"/>
      </w:r>
      <w:r w:rsidR="00CA6082" w:rsidRPr="00603221">
        <w:rPr>
          <w:rFonts w:ascii="Tahoma" w:hAnsi="Tahoma" w:cs="Tahoma"/>
          <w:b/>
          <w:color w:val="000000" w:themeColor="text1"/>
          <w:szCs w:val="22"/>
          <w:lang w:val="el-GR"/>
        </w:rPr>
        <w:t xml:space="preserve"> της παρούσας</w:t>
      </w:r>
      <w:r w:rsidRPr="00603221">
        <w:rPr>
          <w:rFonts w:ascii="Tahoma" w:hAnsi="Tahoma" w:cs="Tahoma"/>
          <w:szCs w:val="22"/>
          <w:lang w:val="el-GR"/>
        </w:rPr>
        <w:t>)</w:t>
      </w:r>
    </w:p>
    <w:p w14:paraId="54F17B06" w14:textId="77777777" w:rsidR="007A7DCA" w:rsidRPr="00603221" w:rsidRDefault="007A7DCA" w:rsidP="007A7DCA">
      <w:pPr>
        <w:rPr>
          <w:rFonts w:ascii="Tahoma" w:hAnsi="Tahoma" w:cs="Tahoma"/>
          <w:szCs w:val="22"/>
          <w:lang w:val="el-GR"/>
        </w:rPr>
      </w:pPr>
      <w:r w:rsidRPr="00603221">
        <w:rPr>
          <w:rFonts w:ascii="Tahoma" w:hAnsi="Tahoma" w:cs="Tahoma"/>
          <w:szCs w:val="22"/>
          <w:lang w:val="el-GR"/>
        </w:rPr>
        <w:t>Σε περίπτωση κατάπτωσης της εγγύησης, το ποσό της κατάπτωσης υπόκειται στο εκάστοτε ισχύον πάγιο τέλος χαρτοσήμου.</w:t>
      </w:r>
    </w:p>
    <w:p w14:paraId="4F097C0E" w14:textId="77777777" w:rsidR="007A7DCA" w:rsidRPr="00603221" w:rsidRDefault="007A7DCA" w:rsidP="007A7DCA">
      <w:pPr>
        <w:rPr>
          <w:rFonts w:ascii="Tahoma" w:hAnsi="Tahoma" w:cs="Tahoma"/>
          <w:szCs w:val="22"/>
          <w:lang w:val="el-GR"/>
        </w:rPr>
      </w:pPr>
      <w:r w:rsidRPr="00603221">
        <w:rPr>
          <w:rFonts w:ascii="Tahoma" w:hAnsi="Tahoma"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39E90DFC" w14:textId="77777777" w:rsidR="007A7DCA" w:rsidRPr="00603221" w:rsidRDefault="007A7DCA" w:rsidP="007A7DCA">
      <w:pPr>
        <w:jc w:val="right"/>
        <w:rPr>
          <w:rFonts w:ascii="Tahoma" w:hAnsi="Tahoma" w:cs="Tahoma"/>
          <w:szCs w:val="22"/>
          <w:lang w:val="el-GR"/>
        </w:rPr>
      </w:pPr>
    </w:p>
    <w:p w14:paraId="3CCA61C7" w14:textId="77777777" w:rsidR="007A7DCA" w:rsidRPr="00603221" w:rsidRDefault="007A7DCA" w:rsidP="007A7DCA">
      <w:pPr>
        <w:jc w:val="right"/>
        <w:rPr>
          <w:rFonts w:ascii="Tahoma" w:hAnsi="Tahoma" w:cs="Tahoma"/>
          <w:szCs w:val="22"/>
        </w:rPr>
      </w:pPr>
      <w:r w:rsidRPr="00603221">
        <w:rPr>
          <w:rFonts w:ascii="Tahoma" w:hAnsi="Tahoma" w:cs="Tahoma"/>
          <w:szCs w:val="22"/>
          <w:lang w:eastAsia="el-GR"/>
        </w:rPr>
        <w:t>(Εξουσιοδοτημένη υπογραφή)</w:t>
      </w:r>
    </w:p>
    <w:p w14:paraId="3B15D1FB" w14:textId="77777777" w:rsidR="00DA2A67" w:rsidRPr="00603221" w:rsidRDefault="00DA2A67">
      <w:pPr>
        <w:suppressAutoHyphens w:val="0"/>
        <w:spacing w:after="0"/>
        <w:jc w:val="left"/>
        <w:rPr>
          <w:rFonts w:ascii="Tahoma" w:hAnsi="Tahoma" w:cs="Tahoma"/>
          <w:b/>
          <w:bCs/>
          <w:szCs w:val="22"/>
          <w:lang w:val="el-GR"/>
        </w:rPr>
      </w:pPr>
      <w:r w:rsidRPr="00603221">
        <w:rPr>
          <w:rFonts w:ascii="Tahoma" w:hAnsi="Tahoma" w:cs="Tahoma"/>
          <w:szCs w:val="22"/>
          <w:lang w:val="el-GR"/>
        </w:rPr>
        <w:br w:type="page"/>
      </w:r>
    </w:p>
    <w:p w14:paraId="4F2556FC" w14:textId="77777777" w:rsidR="007A7DCA" w:rsidRPr="00603221" w:rsidRDefault="00DA2A67" w:rsidP="00FF0DF8">
      <w:pPr>
        <w:pStyle w:val="3"/>
        <w:numPr>
          <w:ilvl w:val="0"/>
          <w:numId w:val="9"/>
        </w:numPr>
        <w:rPr>
          <w:rFonts w:ascii="Tahoma" w:hAnsi="Tahoma" w:cs="Tahoma"/>
          <w:szCs w:val="22"/>
          <w:lang w:val="el-GR" w:eastAsia="el-GR"/>
        </w:rPr>
      </w:pPr>
      <w:bookmarkStart w:id="498" w:name="_Toc56417771"/>
      <w:r w:rsidRPr="00603221">
        <w:rPr>
          <w:rFonts w:ascii="Tahoma" w:hAnsi="Tahoma" w:cs="Tahoma"/>
          <w:szCs w:val="22"/>
          <w:lang w:val="el-GR" w:eastAsia="el-GR"/>
        </w:rPr>
        <w:lastRenderedPageBreak/>
        <w:t>Εγγυητική Επιστολή Προκαταβολής</w:t>
      </w:r>
      <w:bookmarkEnd w:id="498"/>
      <w:r w:rsidRPr="00603221">
        <w:rPr>
          <w:rFonts w:ascii="Tahoma" w:hAnsi="Tahoma" w:cs="Tahoma"/>
          <w:szCs w:val="22"/>
          <w:lang w:val="el-GR" w:eastAsia="el-GR"/>
        </w:rPr>
        <w:t xml:space="preserve"> </w:t>
      </w:r>
    </w:p>
    <w:p w14:paraId="6686E25A" w14:textId="77777777" w:rsidR="009B6AAD" w:rsidRPr="00603221" w:rsidRDefault="009B6AAD">
      <w:pPr>
        <w:suppressAutoHyphens w:val="0"/>
        <w:spacing w:after="0"/>
        <w:jc w:val="left"/>
        <w:rPr>
          <w:rFonts w:ascii="Tahoma" w:hAnsi="Tahoma" w:cs="Tahoma"/>
          <w:szCs w:val="22"/>
          <w:lang w:val="el-GR"/>
        </w:rPr>
      </w:pPr>
    </w:p>
    <w:p w14:paraId="5FA68A9C" w14:textId="77777777" w:rsidR="007E000B" w:rsidRPr="00603221" w:rsidRDefault="007E000B" w:rsidP="007E000B">
      <w:pPr>
        <w:spacing w:line="276" w:lineRule="auto"/>
        <w:rPr>
          <w:rFonts w:ascii="Tahoma" w:hAnsi="Tahoma" w:cs="Tahoma"/>
          <w:szCs w:val="22"/>
          <w:lang w:val="el-GR"/>
        </w:rPr>
      </w:pPr>
      <w:bookmarkStart w:id="499" w:name="_Hlk494197599"/>
      <w:r w:rsidRPr="00603221">
        <w:rPr>
          <w:rFonts w:ascii="Tahoma" w:hAnsi="Tahoma" w:cs="Tahoma"/>
          <w:szCs w:val="22"/>
          <w:lang w:val="el-GR"/>
        </w:rPr>
        <w:t>ΕΚΔΟΤΗΣ: .......................................................................</w:t>
      </w:r>
    </w:p>
    <w:p w14:paraId="13205C70" w14:textId="77777777" w:rsidR="007E000B" w:rsidRPr="00603221" w:rsidRDefault="007E000B" w:rsidP="007E000B">
      <w:pPr>
        <w:spacing w:line="276" w:lineRule="auto"/>
        <w:jc w:val="right"/>
        <w:rPr>
          <w:rFonts w:ascii="Tahoma" w:hAnsi="Tahoma" w:cs="Tahoma"/>
          <w:szCs w:val="22"/>
          <w:lang w:val="el-GR"/>
        </w:rPr>
      </w:pPr>
      <w:r w:rsidRPr="00603221">
        <w:rPr>
          <w:rFonts w:ascii="Tahoma" w:hAnsi="Tahoma" w:cs="Tahoma"/>
          <w:szCs w:val="22"/>
          <w:lang w:val="el-GR"/>
        </w:rPr>
        <w:t>Ημερομηνία έκδοσης: ...........................</w:t>
      </w:r>
    </w:p>
    <w:p w14:paraId="5B86FF64" w14:textId="77777777" w:rsidR="007E000B" w:rsidRPr="00603221" w:rsidRDefault="007E000B" w:rsidP="007E000B">
      <w:pPr>
        <w:spacing w:line="276" w:lineRule="auto"/>
        <w:rPr>
          <w:rFonts w:ascii="Tahoma" w:hAnsi="Tahoma" w:cs="Tahoma"/>
          <w:szCs w:val="22"/>
          <w:lang w:val="el-GR"/>
        </w:rPr>
      </w:pPr>
      <w:r w:rsidRPr="00603221">
        <w:rPr>
          <w:rFonts w:ascii="Tahoma" w:hAnsi="Tahoma" w:cs="Tahoma"/>
          <w:szCs w:val="22"/>
          <w:lang w:val="el-GR"/>
        </w:rPr>
        <w:t xml:space="preserve">Προς: </w:t>
      </w:r>
    </w:p>
    <w:p w14:paraId="65007CD6" w14:textId="1312162C" w:rsidR="007E000B" w:rsidRPr="00603221" w:rsidRDefault="004917CD" w:rsidP="007E000B">
      <w:pPr>
        <w:spacing w:line="276" w:lineRule="auto"/>
        <w:rPr>
          <w:rFonts w:ascii="Tahoma" w:hAnsi="Tahoma" w:cs="Tahoma"/>
          <w:szCs w:val="22"/>
          <w:lang w:val="el-GR" w:eastAsia="el-GR"/>
        </w:rPr>
      </w:pPr>
      <w:r>
        <w:rPr>
          <w:rFonts w:ascii="Tahoma" w:hAnsi="Tahoma" w:cs="Tahoma"/>
          <w:szCs w:val="22"/>
          <w:lang w:val="el-GR" w:eastAsia="el-GR"/>
        </w:rPr>
        <w:t>Κοινωνία της Πληροφορίας Μ.Α.Ε.</w:t>
      </w:r>
    </w:p>
    <w:p w14:paraId="5EC211F4" w14:textId="77777777" w:rsidR="007E000B" w:rsidRPr="00603221" w:rsidRDefault="007E000B" w:rsidP="007E000B">
      <w:pPr>
        <w:spacing w:line="276" w:lineRule="auto"/>
        <w:rPr>
          <w:rFonts w:ascii="Tahoma" w:hAnsi="Tahoma" w:cs="Tahoma"/>
          <w:szCs w:val="22"/>
          <w:lang w:val="el-GR" w:eastAsia="el-GR"/>
        </w:rPr>
      </w:pPr>
      <w:r w:rsidRPr="00603221">
        <w:rPr>
          <w:rFonts w:ascii="Tahoma" w:hAnsi="Tahoma" w:cs="Tahoma"/>
          <w:szCs w:val="22"/>
          <w:lang w:val="el-GR" w:eastAsia="el-GR"/>
        </w:rPr>
        <w:t xml:space="preserve"> Χανδρή 3, ΤΚ 18346 Μοσχάτο Αθήνα</w:t>
      </w:r>
    </w:p>
    <w:p w14:paraId="5637B347" w14:textId="77777777" w:rsidR="007E000B" w:rsidRPr="00603221" w:rsidRDefault="007E000B" w:rsidP="007E000B">
      <w:pPr>
        <w:spacing w:line="276" w:lineRule="auto"/>
        <w:rPr>
          <w:rFonts w:ascii="Tahoma" w:hAnsi="Tahoma" w:cs="Tahoma"/>
          <w:szCs w:val="22"/>
          <w:lang w:val="el-GR" w:eastAsia="el-GR"/>
        </w:rPr>
      </w:pPr>
      <w:r w:rsidRPr="00603221">
        <w:rPr>
          <w:rFonts w:ascii="Tahoma" w:hAnsi="Tahoma" w:cs="Tahoma"/>
          <w:szCs w:val="22"/>
          <w:lang w:val="el-GR" w:eastAsia="el-GR"/>
        </w:rPr>
        <w:t>ΑΦΜ:</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999983307</w:t>
      </w:r>
    </w:p>
    <w:p w14:paraId="31E58B60" w14:textId="77777777" w:rsidR="007E000B" w:rsidRPr="00603221" w:rsidRDefault="007E000B" w:rsidP="007E000B">
      <w:pPr>
        <w:rPr>
          <w:rFonts w:ascii="Tahoma" w:hAnsi="Tahoma" w:cs="Tahoma"/>
          <w:szCs w:val="22"/>
          <w:lang w:val="el-GR"/>
        </w:rPr>
      </w:pPr>
      <w:r w:rsidRPr="00603221">
        <w:rPr>
          <w:rFonts w:ascii="Tahoma" w:hAnsi="Tahoma" w:cs="Tahoma"/>
          <w:szCs w:val="22"/>
          <w:lang w:val="el-GR"/>
        </w:rPr>
        <w:t xml:space="preserve">Εγγύηση μας υπ’ αριθμ. ……………….. ποσού ………………….……. ευρώ </w:t>
      </w:r>
    </w:p>
    <w:p w14:paraId="4E20C0E2" w14:textId="77777777" w:rsidR="007E000B" w:rsidRPr="00603221" w:rsidRDefault="007E000B" w:rsidP="007E000B">
      <w:pPr>
        <w:rPr>
          <w:rFonts w:ascii="Tahoma" w:hAnsi="Tahoma" w:cs="Tahoma"/>
          <w:szCs w:val="22"/>
          <w:lang w:val="el-GR" w:eastAsia="el-GR"/>
        </w:rPr>
      </w:pPr>
      <w:r w:rsidRPr="00603221">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……………………………………………υπέρ του</w:t>
      </w:r>
    </w:p>
    <w:p w14:paraId="5994843A" w14:textId="77777777" w:rsidR="007E000B" w:rsidRPr="00603221" w:rsidRDefault="007E000B" w:rsidP="007E000B">
      <w:pPr>
        <w:rPr>
          <w:rFonts w:ascii="Tahoma" w:hAnsi="Tahoma" w:cs="Tahoma"/>
          <w:szCs w:val="22"/>
          <w:lang w:val="el-GR" w:eastAsia="el-GR"/>
        </w:rPr>
      </w:pPr>
      <w:r w:rsidRPr="00603221">
        <w:rPr>
          <w:rFonts w:ascii="Tahoma" w:hAnsi="Tahoma" w:cs="Tahoma"/>
          <w:i/>
          <w:color w:val="FF0000"/>
          <w:szCs w:val="22"/>
          <w:u w:val="single"/>
          <w:lang w:val="el-GR" w:eastAsia="el-GR"/>
        </w:rPr>
        <w:t>{σε περίπτωση φυσικού προσώπου}:</w:t>
      </w:r>
      <w:r w:rsidRPr="00603221">
        <w:rPr>
          <w:rFonts w:ascii="Tahoma" w:hAnsi="Tahoma" w:cs="Tahoma"/>
          <w:bCs/>
          <w:szCs w:val="22"/>
          <w:lang w:val="el-GR"/>
        </w:rPr>
        <w:t xml:space="preserve"> </w:t>
      </w:r>
      <w:r w:rsidRPr="00603221">
        <w:rPr>
          <w:rFonts w:ascii="Tahoma" w:eastAsia="Calibri" w:hAnsi="Tahoma" w:cs="Tahoma"/>
          <w:bCs/>
          <w:szCs w:val="22"/>
          <w:lang w:val="el-GR"/>
        </w:rPr>
        <w:t>(</w:t>
      </w:r>
      <w:r w:rsidRPr="00603221">
        <w:rPr>
          <w:rFonts w:ascii="Tahoma" w:hAnsi="Tahoma" w:cs="Tahoma"/>
          <w:szCs w:val="22"/>
          <w:lang w:val="el-GR" w:eastAsia="el-GR"/>
        </w:rPr>
        <w:t>ονοματεπώνυμο, πατρώνυμο) ..............................,</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ΑΦΜ: ................ οδός............................. αριθμός.................ΤΚ………………</w:t>
      </w:r>
    </w:p>
    <w:p w14:paraId="31A19504" w14:textId="77777777" w:rsidR="007E000B" w:rsidRPr="00603221" w:rsidRDefault="007E000B" w:rsidP="007E000B">
      <w:pPr>
        <w:rPr>
          <w:rFonts w:ascii="Tahoma" w:hAnsi="Tahoma" w:cs="Tahoma"/>
          <w:szCs w:val="22"/>
          <w:lang w:val="el-GR" w:eastAsia="el-GR"/>
        </w:rPr>
      </w:pPr>
      <w:r w:rsidRPr="00603221">
        <w:rPr>
          <w:rFonts w:ascii="Tahoma" w:hAnsi="Tahoma" w:cs="Tahoma"/>
          <w:szCs w:val="22"/>
          <w:lang w:val="el-GR" w:eastAsia="el-GR"/>
        </w:rPr>
        <w:t>{</w:t>
      </w:r>
      <w:r w:rsidRPr="00603221">
        <w:rPr>
          <w:rFonts w:ascii="Tahoma" w:hAnsi="Tahoma" w:cs="Tahoma"/>
          <w:i/>
          <w:color w:val="FF0000"/>
          <w:szCs w:val="22"/>
          <w:u w:val="single"/>
          <w:lang w:val="el-GR" w:eastAsia="el-GR"/>
        </w:rPr>
        <w:t>Σε περίπτωση μεμονωμένης εταιρίας:</w:t>
      </w:r>
      <w:r w:rsidRPr="00603221">
        <w:rPr>
          <w:rFonts w:ascii="Tahoma" w:hAnsi="Tahoma" w:cs="Tahoma"/>
          <w:szCs w:val="22"/>
          <w:lang w:val="el-GR" w:eastAsia="el-GR"/>
        </w:rPr>
        <w:t xml:space="preserve"> της Εταιρίας ………. ΑΦΜ: ...... οδός …………. αριθμός … ΤΚ ………..,}</w:t>
      </w:r>
    </w:p>
    <w:p w14:paraId="1EDE7C2B" w14:textId="77777777" w:rsidR="007E000B" w:rsidRPr="00603221" w:rsidRDefault="007E000B" w:rsidP="007E000B">
      <w:pPr>
        <w:rPr>
          <w:rFonts w:ascii="Tahoma" w:hAnsi="Tahoma" w:cs="Tahoma"/>
          <w:szCs w:val="22"/>
          <w:lang w:val="el-GR" w:eastAsia="el-GR"/>
        </w:rPr>
      </w:pPr>
      <w:r w:rsidRPr="00603221">
        <w:rPr>
          <w:rFonts w:ascii="Tahoma" w:hAnsi="Tahoma" w:cs="Tahoma"/>
          <w:szCs w:val="22"/>
          <w:lang w:val="el-GR" w:eastAsia="el-GR"/>
        </w:rPr>
        <w:t>{</w:t>
      </w:r>
      <w:r w:rsidRPr="00603221">
        <w:rPr>
          <w:rFonts w:ascii="Tahoma" w:hAnsi="Tahoma" w:cs="Tahoma"/>
          <w:i/>
          <w:color w:val="FF0000"/>
          <w:szCs w:val="22"/>
          <w:u w:val="single"/>
          <w:lang w:val="el-GR" w:eastAsia="el-GR"/>
        </w:rPr>
        <w:t>ή σε περίπτωση Ένωσης ή Κοινοπραξίας:</w:t>
      </w:r>
      <w:r w:rsidRPr="00603221">
        <w:rPr>
          <w:rFonts w:ascii="Tahoma" w:hAnsi="Tahoma" w:cs="Tahoma"/>
          <w:szCs w:val="22"/>
          <w:lang w:val="el-GR" w:eastAsia="el-GR"/>
        </w:rPr>
        <w:t xml:space="preserve"> των Εταιριών </w:t>
      </w:r>
    </w:p>
    <w:p w14:paraId="584E3C8F" w14:textId="77777777" w:rsidR="007E000B" w:rsidRPr="00603221" w:rsidRDefault="007E000B" w:rsidP="007E000B">
      <w:pPr>
        <w:rPr>
          <w:rFonts w:ascii="Tahoma" w:hAnsi="Tahoma" w:cs="Tahoma"/>
          <w:szCs w:val="22"/>
          <w:lang w:val="el-GR" w:eastAsia="el-GR"/>
        </w:rPr>
      </w:pPr>
      <w:r w:rsidRPr="00603221">
        <w:rPr>
          <w:rFonts w:ascii="Tahoma" w:hAnsi="Tahoma" w:cs="Tahoma"/>
          <w:szCs w:val="22"/>
          <w:lang w:val="el-GR" w:eastAsia="el-GR"/>
        </w:rPr>
        <w:t>α) (πλήρη επωνυμία) …… ΑΦΜ…….….... οδός............................. αριθμός.................ΤΚ………………</w:t>
      </w:r>
    </w:p>
    <w:p w14:paraId="4C7629F7" w14:textId="77777777" w:rsidR="007E000B" w:rsidRPr="00603221" w:rsidRDefault="007E000B" w:rsidP="007E000B">
      <w:pPr>
        <w:rPr>
          <w:rFonts w:ascii="Tahoma" w:hAnsi="Tahoma" w:cs="Tahoma"/>
          <w:szCs w:val="22"/>
          <w:lang w:val="el-GR" w:eastAsia="el-GR"/>
        </w:rPr>
      </w:pPr>
      <w:r w:rsidRPr="00603221">
        <w:rPr>
          <w:rFonts w:ascii="Tahoma" w:hAnsi="Tahoma" w:cs="Tahoma"/>
          <w:szCs w:val="22"/>
          <w:lang w:val="el-GR" w:eastAsia="el-GR"/>
        </w:rPr>
        <w:t>β) (πλήρη επωνυμία) …… ΑΦΜ…….…....</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οδός............................. αριθμός.................ΤΚ………………</w:t>
      </w:r>
    </w:p>
    <w:p w14:paraId="6C34D7C6" w14:textId="77777777" w:rsidR="007E000B" w:rsidRPr="00603221" w:rsidRDefault="007E000B" w:rsidP="007E000B">
      <w:pPr>
        <w:rPr>
          <w:rFonts w:ascii="Tahoma" w:hAnsi="Tahoma" w:cs="Tahoma"/>
          <w:szCs w:val="22"/>
          <w:lang w:val="el-GR" w:eastAsia="el-GR"/>
        </w:rPr>
      </w:pPr>
      <w:r w:rsidRPr="00603221">
        <w:rPr>
          <w:rFonts w:ascii="Tahoma" w:hAnsi="Tahoma" w:cs="Tahoma"/>
          <w:szCs w:val="22"/>
          <w:lang w:val="el-GR" w:eastAsia="el-GR"/>
        </w:rPr>
        <w:t>γ) (πλήρη επωνυμία) …… ΑΦΜ…….…....</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οδός............................. αριθμός.................ΤΚ………………</w:t>
      </w:r>
    </w:p>
    <w:p w14:paraId="4246A81D" w14:textId="77777777" w:rsidR="007E000B" w:rsidRPr="00603221" w:rsidRDefault="007E000B" w:rsidP="007E000B">
      <w:pPr>
        <w:spacing w:line="276" w:lineRule="auto"/>
        <w:rPr>
          <w:rFonts w:ascii="Tahoma" w:hAnsi="Tahoma" w:cs="Tahoma"/>
          <w:color w:val="000000" w:themeColor="text1"/>
          <w:szCs w:val="22"/>
          <w:lang w:val="el-GR"/>
        </w:rPr>
      </w:pPr>
      <w:r w:rsidRPr="00603221">
        <w:rPr>
          <w:rFonts w:ascii="Tahoma" w:hAnsi="Tahoma"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BAC2AA4" w14:textId="77777777" w:rsidR="007E000B" w:rsidRPr="00603221" w:rsidRDefault="007E000B" w:rsidP="007E000B">
      <w:pPr>
        <w:spacing w:line="276" w:lineRule="auto"/>
        <w:rPr>
          <w:rFonts w:ascii="Tahoma" w:hAnsi="Tahoma" w:cs="Tahoma"/>
          <w:color w:val="000000" w:themeColor="text1"/>
          <w:szCs w:val="22"/>
          <w:lang w:val="el-GR"/>
        </w:rPr>
      </w:pPr>
      <w:r w:rsidRPr="00603221">
        <w:rPr>
          <w:rFonts w:ascii="Tahoma" w:hAnsi="Tahoma" w:cs="Tahoma"/>
          <w:color w:val="000000" w:themeColor="text1"/>
          <w:szCs w:val="22"/>
          <w:lang w:val="el-GR"/>
        </w:rPr>
        <w:t xml:space="preserve">για την λήψη προκαταβολής για τη χορήγηση του …% </w:t>
      </w:r>
      <w:r w:rsidRPr="00603221">
        <w:rPr>
          <w:rFonts w:ascii="Tahoma" w:hAnsi="Tahoma" w:cs="Tahoma"/>
          <w:color w:val="000000" w:themeColor="text1"/>
          <w:szCs w:val="22"/>
          <w:lang w:val="el-GR" w:eastAsia="el-GR"/>
        </w:rPr>
        <w:t xml:space="preserve">(συμπληρώνετε το συνολικό ποσοστό της λαμβανόμενης προκαταβολής) </w:t>
      </w:r>
      <w:r w:rsidRPr="00603221">
        <w:rPr>
          <w:rFonts w:ascii="Tahoma" w:hAnsi="Tahoma" w:cs="Tahoma"/>
          <w:color w:val="000000" w:themeColor="text1"/>
          <w:szCs w:val="22"/>
          <w:lang w:val="el-GR"/>
        </w:rPr>
        <w:t xml:space="preserve">της συμβατικής αξίας μη περιλαμβανομένου του ΦΠΑ, ευρώ ………… </w:t>
      </w:r>
      <w:r w:rsidRPr="00603221">
        <w:rPr>
          <w:rFonts w:ascii="Tahoma" w:hAnsi="Tahoma" w:cs="Tahoma"/>
          <w:color w:val="000000" w:themeColor="text1"/>
          <w:szCs w:val="22"/>
          <w:lang w:val="el-GR" w:eastAsia="el-GR"/>
        </w:rPr>
        <w:t xml:space="preserve">(συμπληρώνετε το συνολικό ποσό της λαμβανόμενης προκαταβολής) </w:t>
      </w:r>
      <w:r w:rsidRPr="00603221">
        <w:rPr>
          <w:rFonts w:ascii="Tahoma" w:hAnsi="Tahoma"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603221">
        <w:rPr>
          <w:rFonts w:ascii="Tahoma" w:hAnsi="Tahoma" w:cs="Tahoma"/>
          <w:color w:val="000000" w:themeColor="text1"/>
          <w:szCs w:val="22"/>
          <w:lang w:val="el-GR" w:eastAsia="el-GR"/>
        </w:rPr>
        <w:t xml:space="preserve">(συμπληρώνετε την ημερομηνία διενέργειας του διαγωνισμού) </w:t>
      </w:r>
      <w:r w:rsidRPr="00603221">
        <w:rPr>
          <w:rFonts w:ascii="Tahoma" w:hAnsi="Tahoma" w:cs="Tahoma"/>
          <w:color w:val="000000" w:themeColor="text1"/>
          <w:szCs w:val="22"/>
          <w:lang w:val="el-GR"/>
        </w:rPr>
        <w:t xml:space="preserve">…………. για εκτέλεση του έργου </w:t>
      </w:r>
      <w:r w:rsidRPr="00603221">
        <w:rPr>
          <w:rFonts w:ascii="Tahoma" w:hAnsi="Tahoma" w:cs="Tahoma"/>
          <w:color w:val="000000" w:themeColor="text1"/>
          <w:szCs w:val="22"/>
          <w:lang w:val="el-GR" w:eastAsia="el-GR"/>
        </w:rPr>
        <w:t xml:space="preserve">(συμπληρώνετε τον τίτλο του έργου) </w:t>
      </w:r>
      <w:r w:rsidRPr="00603221">
        <w:rPr>
          <w:rFonts w:ascii="Tahoma" w:hAnsi="Tahoma" w:cs="Tahoma"/>
          <w:color w:val="000000" w:themeColor="text1"/>
          <w:szCs w:val="22"/>
          <w:lang w:val="el-GR"/>
        </w:rPr>
        <w:t xml:space="preserve">……… ……… συνολικής αξίας </w:t>
      </w:r>
      <w:r w:rsidRPr="00603221">
        <w:rPr>
          <w:rFonts w:ascii="Tahoma" w:hAnsi="Tahoma"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603221">
        <w:rPr>
          <w:rFonts w:ascii="Tahoma" w:hAnsi="Tahoma"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06ECA1B6" w14:textId="77777777" w:rsidR="007E000B" w:rsidRPr="00603221" w:rsidRDefault="007E000B" w:rsidP="007E000B">
      <w:pPr>
        <w:spacing w:line="276" w:lineRule="auto"/>
        <w:rPr>
          <w:rFonts w:ascii="Tahoma" w:hAnsi="Tahoma" w:cs="Tahoma"/>
          <w:color w:val="000000" w:themeColor="text1"/>
          <w:szCs w:val="22"/>
          <w:lang w:val="el-GR"/>
        </w:rPr>
      </w:pPr>
      <w:r w:rsidRPr="00603221">
        <w:rPr>
          <w:rFonts w:ascii="Tahoma" w:hAnsi="Tahoma"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3F046536" w14:textId="1D5EF7A0" w:rsidR="007E000B" w:rsidRPr="00603221" w:rsidRDefault="007E000B" w:rsidP="007E000B">
      <w:pPr>
        <w:spacing w:line="276" w:lineRule="auto"/>
        <w:rPr>
          <w:rFonts w:ascii="Tahoma" w:hAnsi="Tahoma" w:cs="Tahoma"/>
          <w:color w:val="000000" w:themeColor="text1"/>
          <w:szCs w:val="22"/>
          <w:lang w:val="el-GR"/>
        </w:rPr>
      </w:pPr>
      <w:r w:rsidRPr="00603221">
        <w:rPr>
          <w:rFonts w:ascii="Tahoma" w:hAnsi="Tahoma" w:cs="Tahoma"/>
          <w:color w:val="000000" w:themeColor="text1"/>
          <w:szCs w:val="22"/>
          <w:lang w:val="el-GR"/>
        </w:rPr>
        <w:t xml:space="preserve">Η παρούσα ισχύει </w:t>
      </w:r>
      <w:r w:rsidRPr="00603221">
        <w:rPr>
          <w:rFonts w:ascii="Tahoma" w:hAnsi="Tahoma" w:cs="Tahoma"/>
          <w:iCs/>
          <w:color w:val="000000" w:themeColor="text1"/>
          <w:szCs w:val="22"/>
          <w:lang w:val="el-GR"/>
        </w:rPr>
        <w:t>μέχρι και την ………………(Σημείωση προς την Τράπεζα</w:t>
      </w:r>
      <w:r w:rsidRPr="00603221">
        <w:rPr>
          <w:rFonts w:ascii="Tahoma" w:hAnsi="Tahoma" w:cs="Tahoma"/>
          <w:b/>
          <w:color w:val="000000" w:themeColor="text1"/>
          <w:szCs w:val="22"/>
          <w:lang w:val="el-GR"/>
        </w:rPr>
        <w:t>: διάρκεια ισχύος σύμφωνα με την παρ.</w:t>
      </w:r>
      <w:r w:rsidR="00EE2684" w:rsidRPr="00603221">
        <w:rPr>
          <w:rFonts w:ascii="Tahoma" w:hAnsi="Tahoma" w:cs="Tahoma"/>
          <w:b/>
          <w:color w:val="000000" w:themeColor="text1"/>
          <w:szCs w:val="22"/>
          <w:lang w:val="el-GR"/>
        </w:rPr>
        <w:t xml:space="preserve"> </w:t>
      </w:r>
      <w:r w:rsidR="00061ADD" w:rsidRPr="00603221">
        <w:rPr>
          <w:rFonts w:ascii="Tahoma" w:hAnsi="Tahoma" w:cs="Tahoma"/>
          <w:b/>
          <w:szCs w:val="22"/>
          <w:lang w:val="el-GR"/>
        </w:rPr>
        <w:fldChar w:fldCharType="begin"/>
      </w:r>
      <w:r w:rsidR="00061ADD" w:rsidRPr="00603221">
        <w:rPr>
          <w:rFonts w:ascii="Tahoma" w:hAnsi="Tahoma" w:cs="Tahoma"/>
          <w:b/>
          <w:szCs w:val="22"/>
          <w:lang w:val="el-GR"/>
        </w:rPr>
        <w:instrText xml:space="preserve"> REF _Ref496542746 \r \h  \* MERGEFORMAT </w:instrText>
      </w:r>
      <w:r w:rsidR="00061ADD" w:rsidRPr="00603221">
        <w:rPr>
          <w:rFonts w:ascii="Tahoma" w:hAnsi="Tahoma" w:cs="Tahoma"/>
          <w:b/>
          <w:szCs w:val="22"/>
          <w:lang w:val="el-GR"/>
        </w:rPr>
      </w:r>
      <w:r w:rsidR="00061ADD" w:rsidRPr="00603221">
        <w:rPr>
          <w:rFonts w:ascii="Tahoma" w:hAnsi="Tahoma" w:cs="Tahoma"/>
          <w:b/>
          <w:szCs w:val="22"/>
          <w:lang w:val="el-GR"/>
        </w:rPr>
        <w:fldChar w:fldCharType="separate"/>
      </w:r>
      <w:r w:rsidR="00637BDE">
        <w:rPr>
          <w:rFonts w:ascii="Tahoma" w:hAnsi="Tahoma" w:cs="Tahoma"/>
          <w:b/>
          <w:szCs w:val="22"/>
          <w:lang w:val="el-GR"/>
        </w:rPr>
        <w:t>4.1</w:t>
      </w:r>
      <w:r w:rsidR="00061ADD" w:rsidRPr="00603221">
        <w:rPr>
          <w:rFonts w:ascii="Tahoma" w:hAnsi="Tahoma" w:cs="Tahoma"/>
          <w:b/>
          <w:szCs w:val="22"/>
          <w:lang w:val="el-GR"/>
        </w:rPr>
        <w:fldChar w:fldCharType="end"/>
      </w:r>
      <w:r w:rsidRPr="00603221">
        <w:rPr>
          <w:rFonts w:ascii="Tahoma" w:hAnsi="Tahoma" w:cs="Tahoma"/>
          <w:b/>
          <w:color w:val="000000" w:themeColor="text1"/>
          <w:szCs w:val="22"/>
          <w:lang w:val="el-GR"/>
        </w:rPr>
        <w:t xml:space="preserve"> της παρούσας </w:t>
      </w:r>
      <w:r w:rsidRPr="00603221">
        <w:rPr>
          <w:rFonts w:ascii="Tahoma" w:hAnsi="Tahoma" w:cs="Tahoma"/>
          <w:iCs/>
          <w:color w:val="000000" w:themeColor="text1"/>
          <w:szCs w:val="22"/>
          <w:lang w:val="el-GR"/>
        </w:rPr>
        <w:t>)»</w:t>
      </w:r>
      <w:r w:rsidRPr="00603221">
        <w:rPr>
          <w:rFonts w:ascii="Tahoma" w:hAnsi="Tahoma" w:cs="Tahoma"/>
          <w:color w:val="000000" w:themeColor="text1"/>
          <w:szCs w:val="22"/>
          <w:lang w:val="el-GR"/>
        </w:rPr>
        <w:t>.</w:t>
      </w:r>
    </w:p>
    <w:p w14:paraId="26AB94E5" w14:textId="77777777" w:rsidR="007E000B" w:rsidRPr="00603221" w:rsidRDefault="007E000B" w:rsidP="007E000B">
      <w:pPr>
        <w:overflowPunct w:val="0"/>
        <w:autoSpaceDE w:val="0"/>
        <w:autoSpaceDN w:val="0"/>
        <w:adjustRightInd w:val="0"/>
        <w:spacing w:line="276" w:lineRule="auto"/>
        <w:textAlignment w:val="baseline"/>
        <w:rPr>
          <w:rFonts w:ascii="Tahoma" w:hAnsi="Tahoma" w:cs="Tahoma"/>
          <w:color w:val="000000" w:themeColor="text1"/>
          <w:szCs w:val="22"/>
          <w:lang w:val="el-GR"/>
        </w:rPr>
      </w:pPr>
      <w:r w:rsidRPr="00603221">
        <w:rPr>
          <w:rFonts w:ascii="Tahoma" w:hAnsi="Tahoma" w:cs="Tahoma"/>
          <w:color w:val="000000" w:themeColor="text1"/>
          <w:szCs w:val="22"/>
          <w:lang w:val="el-GR"/>
        </w:rPr>
        <w:lastRenderedPageBreak/>
        <w:t>Σε περίπτωση κατάπτωσης της εγγύησης, το ποσό της κατάπτωσης υπόκειται στο εκάστοτε ισχύον πάγιο τέλος χαρτοσήμου.</w:t>
      </w:r>
    </w:p>
    <w:p w14:paraId="1F7BEB96" w14:textId="77777777" w:rsidR="007E000B" w:rsidRPr="00603221" w:rsidRDefault="007E000B" w:rsidP="007E000B">
      <w:pPr>
        <w:spacing w:line="276" w:lineRule="auto"/>
        <w:jc w:val="right"/>
        <w:rPr>
          <w:rFonts w:ascii="Tahoma" w:hAnsi="Tahoma" w:cs="Tahoma"/>
          <w:szCs w:val="22"/>
        </w:rPr>
      </w:pPr>
      <w:r w:rsidRPr="00603221">
        <w:rPr>
          <w:rFonts w:ascii="Tahoma" w:hAnsi="Tahoma" w:cs="Tahoma"/>
          <w:szCs w:val="22"/>
        </w:rPr>
        <w:t>(Εξουσιοδοτημένη υπογραφή)</w:t>
      </w:r>
    </w:p>
    <w:p w14:paraId="70099D86" w14:textId="77777777" w:rsidR="00A84DDC" w:rsidRPr="00603221" w:rsidRDefault="007E000B" w:rsidP="00FF0DF8">
      <w:pPr>
        <w:pStyle w:val="3"/>
        <w:numPr>
          <w:ilvl w:val="0"/>
          <w:numId w:val="9"/>
        </w:numPr>
        <w:rPr>
          <w:rFonts w:ascii="Tahoma" w:hAnsi="Tahoma" w:cs="Tahoma"/>
          <w:szCs w:val="22"/>
          <w:lang w:val="el-GR" w:eastAsia="el-GR"/>
        </w:rPr>
      </w:pPr>
      <w:r w:rsidRPr="00603221">
        <w:rPr>
          <w:rFonts w:ascii="Tahoma" w:hAnsi="Tahoma" w:cs="Tahoma"/>
          <w:szCs w:val="22"/>
          <w:lang w:eastAsia="el-GR"/>
        </w:rPr>
        <w:br w:type="page"/>
      </w:r>
      <w:bookmarkStart w:id="500" w:name="_Toc56417772"/>
      <w:r w:rsidR="00A84DDC" w:rsidRPr="00603221">
        <w:rPr>
          <w:rFonts w:ascii="Tahoma" w:hAnsi="Tahoma" w:cs="Tahoma"/>
          <w:szCs w:val="22"/>
          <w:lang w:val="el-GR" w:eastAsia="el-GR"/>
        </w:rPr>
        <w:lastRenderedPageBreak/>
        <w:t>Εγγυητική Επιστολή Καλής Λειτουργίας</w:t>
      </w:r>
      <w:bookmarkEnd w:id="500"/>
      <w:r w:rsidR="00E1337D" w:rsidRPr="00603221">
        <w:rPr>
          <w:rFonts w:ascii="Tahoma" w:hAnsi="Tahoma" w:cs="Tahoma"/>
          <w:szCs w:val="22"/>
          <w:lang w:val="el-GR" w:eastAsia="el-GR"/>
        </w:rPr>
        <w:t xml:space="preserve"> </w:t>
      </w:r>
    </w:p>
    <w:p w14:paraId="3BED1B2F" w14:textId="77777777" w:rsidR="00B048E7" w:rsidRPr="00603221" w:rsidRDefault="00B048E7">
      <w:pPr>
        <w:suppressAutoHyphens w:val="0"/>
        <w:spacing w:after="0"/>
        <w:jc w:val="left"/>
        <w:rPr>
          <w:rFonts w:ascii="Tahoma" w:hAnsi="Tahoma" w:cs="Tahoma"/>
          <w:szCs w:val="22"/>
          <w:lang w:eastAsia="el-GR"/>
        </w:rPr>
      </w:pPr>
    </w:p>
    <w:p w14:paraId="1238BD82" w14:textId="77777777" w:rsidR="00B048E7" w:rsidRPr="00603221" w:rsidRDefault="00B048E7" w:rsidP="00B048E7">
      <w:pPr>
        <w:suppressAutoHyphens w:val="0"/>
        <w:spacing w:after="0"/>
        <w:jc w:val="left"/>
        <w:rPr>
          <w:rFonts w:ascii="Tahoma" w:hAnsi="Tahoma" w:cs="Tahoma"/>
          <w:szCs w:val="22"/>
          <w:lang w:val="el-GR"/>
        </w:rPr>
      </w:pPr>
    </w:p>
    <w:p w14:paraId="25CAD921" w14:textId="77777777" w:rsidR="00B048E7" w:rsidRPr="00603221" w:rsidRDefault="00B048E7" w:rsidP="00B048E7">
      <w:pPr>
        <w:spacing w:line="276" w:lineRule="auto"/>
        <w:rPr>
          <w:rFonts w:ascii="Tahoma" w:hAnsi="Tahoma" w:cs="Tahoma"/>
          <w:szCs w:val="22"/>
          <w:lang w:val="el-GR"/>
        </w:rPr>
      </w:pPr>
      <w:r w:rsidRPr="00603221">
        <w:rPr>
          <w:rFonts w:ascii="Tahoma" w:hAnsi="Tahoma" w:cs="Tahoma"/>
          <w:szCs w:val="22"/>
          <w:lang w:val="el-GR"/>
        </w:rPr>
        <w:t>ΕΚΔΟΤΗΣ: .......................................................................</w:t>
      </w:r>
    </w:p>
    <w:p w14:paraId="71F8839A" w14:textId="77777777" w:rsidR="00B048E7" w:rsidRPr="00603221" w:rsidRDefault="00B048E7" w:rsidP="00B048E7">
      <w:pPr>
        <w:spacing w:line="276" w:lineRule="auto"/>
        <w:jc w:val="right"/>
        <w:rPr>
          <w:rFonts w:ascii="Tahoma" w:hAnsi="Tahoma" w:cs="Tahoma"/>
          <w:szCs w:val="22"/>
          <w:lang w:val="el-GR"/>
        </w:rPr>
      </w:pPr>
      <w:r w:rsidRPr="00603221">
        <w:rPr>
          <w:rFonts w:ascii="Tahoma" w:hAnsi="Tahoma" w:cs="Tahoma"/>
          <w:szCs w:val="22"/>
          <w:lang w:val="el-GR"/>
        </w:rPr>
        <w:t>Ημερομηνία έκδοσης: ...........................</w:t>
      </w:r>
    </w:p>
    <w:p w14:paraId="65DDA91F" w14:textId="77777777" w:rsidR="00B048E7" w:rsidRPr="00603221" w:rsidRDefault="00B048E7" w:rsidP="00B048E7">
      <w:pPr>
        <w:spacing w:line="276" w:lineRule="auto"/>
        <w:rPr>
          <w:rFonts w:ascii="Tahoma" w:hAnsi="Tahoma" w:cs="Tahoma"/>
          <w:szCs w:val="22"/>
          <w:lang w:val="el-GR"/>
        </w:rPr>
      </w:pPr>
      <w:r w:rsidRPr="00603221">
        <w:rPr>
          <w:rFonts w:ascii="Tahoma" w:hAnsi="Tahoma" w:cs="Tahoma"/>
          <w:szCs w:val="22"/>
          <w:lang w:val="el-GR"/>
        </w:rPr>
        <w:t xml:space="preserve">Προς: </w:t>
      </w:r>
    </w:p>
    <w:p w14:paraId="03AE05F9" w14:textId="0E65E681" w:rsidR="00B048E7" w:rsidRPr="00603221" w:rsidRDefault="004917CD" w:rsidP="00B048E7">
      <w:pPr>
        <w:spacing w:line="276" w:lineRule="auto"/>
        <w:rPr>
          <w:rFonts w:ascii="Tahoma" w:hAnsi="Tahoma" w:cs="Tahoma"/>
          <w:szCs w:val="22"/>
          <w:lang w:val="el-GR" w:eastAsia="el-GR"/>
        </w:rPr>
      </w:pPr>
      <w:r>
        <w:rPr>
          <w:rFonts w:ascii="Tahoma" w:hAnsi="Tahoma" w:cs="Tahoma"/>
          <w:szCs w:val="22"/>
          <w:lang w:val="el-GR" w:eastAsia="el-GR"/>
        </w:rPr>
        <w:t>Κοινωνία της Πληροφορίας Μ.Α.Ε.</w:t>
      </w:r>
    </w:p>
    <w:p w14:paraId="4627D0A9" w14:textId="77777777" w:rsidR="00B048E7" w:rsidRPr="00603221" w:rsidRDefault="00B048E7" w:rsidP="00B048E7">
      <w:pPr>
        <w:spacing w:line="276" w:lineRule="auto"/>
        <w:rPr>
          <w:rFonts w:ascii="Tahoma" w:hAnsi="Tahoma" w:cs="Tahoma"/>
          <w:szCs w:val="22"/>
          <w:lang w:val="el-GR" w:eastAsia="el-GR"/>
        </w:rPr>
      </w:pPr>
      <w:r w:rsidRPr="00603221">
        <w:rPr>
          <w:rFonts w:ascii="Tahoma" w:hAnsi="Tahoma" w:cs="Tahoma"/>
          <w:szCs w:val="22"/>
          <w:lang w:val="el-GR" w:eastAsia="el-GR"/>
        </w:rPr>
        <w:t xml:space="preserve"> Χανδρή 3, ΤΚ 18346 Μοσχάτο Αθήνα</w:t>
      </w:r>
    </w:p>
    <w:p w14:paraId="007CCDDF" w14:textId="77777777" w:rsidR="00B048E7" w:rsidRPr="00603221" w:rsidRDefault="00B048E7" w:rsidP="00B048E7">
      <w:pPr>
        <w:spacing w:line="276" w:lineRule="auto"/>
        <w:rPr>
          <w:rFonts w:ascii="Tahoma" w:hAnsi="Tahoma" w:cs="Tahoma"/>
          <w:szCs w:val="22"/>
          <w:lang w:val="el-GR" w:eastAsia="el-GR"/>
        </w:rPr>
      </w:pPr>
      <w:r w:rsidRPr="00603221">
        <w:rPr>
          <w:rFonts w:ascii="Tahoma" w:hAnsi="Tahoma" w:cs="Tahoma"/>
          <w:szCs w:val="22"/>
          <w:lang w:val="el-GR" w:eastAsia="el-GR"/>
        </w:rPr>
        <w:t>ΑΦΜ:</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999983307</w:t>
      </w:r>
    </w:p>
    <w:p w14:paraId="4EF29BC2" w14:textId="77777777" w:rsidR="00B048E7" w:rsidRPr="00603221" w:rsidRDefault="00B048E7" w:rsidP="00B048E7">
      <w:pPr>
        <w:rPr>
          <w:rFonts w:ascii="Tahoma" w:hAnsi="Tahoma" w:cs="Tahoma"/>
          <w:szCs w:val="22"/>
          <w:lang w:val="el-GR"/>
        </w:rPr>
      </w:pPr>
      <w:r w:rsidRPr="00603221">
        <w:rPr>
          <w:rFonts w:ascii="Tahoma" w:hAnsi="Tahoma" w:cs="Tahoma"/>
          <w:szCs w:val="22"/>
          <w:lang w:val="el-GR"/>
        </w:rPr>
        <w:t xml:space="preserve">Εγγύηση μας υπ’ αριθμ. ……………….. ποσού ………………….……. ευρώ </w:t>
      </w:r>
    </w:p>
    <w:p w14:paraId="4C4E40B6" w14:textId="77777777" w:rsidR="00B048E7" w:rsidRPr="00603221" w:rsidRDefault="00B048E7" w:rsidP="00B048E7">
      <w:pPr>
        <w:rPr>
          <w:rFonts w:ascii="Tahoma" w:hAnsi="Tahoma" w:cs="Tahoma"/>
          <w:szCs w:val="22"/>
          <w:lang w:val="el-GR" w:eastAsia="el-GR"/>
        </w:rPr>
      </w:pPr>
      <w:r w:rsidRPr="00603221">
        <w:rPr>
          <w:rFonts w:ascii="Tahoma" w:hAnsi="Tahoma" w:cs="Tahoma"/>
          <w:szCs w:val="22"/>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……………………………………………υπέρ του</w:t>
      </w:r>
    </w:p>
    <w:p w14:paraId="7115663F" w14:textId="77777777" w:rsidR="00B048E7" w:rsidRPr="00603221" w:rsidRDefault="00B048E7" w:rsidP="00B048E7">
      <w:pPr>
        <w:rPr>
          <w:rFonts w:ascii="Tahoma" w:hAnsi="Tahoma" w:cs="Tahoma"/>
          <w:szCs w:val="22"/>
          <w:lang w:val="el-GR" w:eastAsia="el-GR"/>
        </w:rPr>
      </w:pPr>
      <w:r w:rsidRPr="00603221">
        <w:rPr>
          <w:rFonts w:ascii="Tahoma" w:hAnsi="Tahoma" w:cs="Tahoma"/>
          <w:i/>
          <w:color w:val="FF0000"/>
          <w:szCs w:val="22"/>
          <w:u w:val="single"/>
          <w:lang w:val="el-GR" w:eastAsia="el-GR"/>
        </w:rPr>
        <w:t>{σε περίπτωση φυσικού προσώπου}:</w:t>
      </w:r>
      <w:r w:rsidRPr="00603221">
        <w:rPr>
          <w:rFonts w:ascii="Tahoma" w:hAnsi="Tahoma" w:cs="Tahoma"/>
          <w:bCs/>
          <w:szCs w:val="22"/>
          <w:lang w:val="el-GR"/>
        </w:rPr>
        <w:t xml:space="preserve"> </w:t>
      </w:r>
      <w:r w:rsidRPr="00603221">
        <w:rPr>
          <w:rFonts w:ascii="Tahoma" w:eastAsia="Calibri" w:hAnsi="Tahoma" w:cs="Tahoma"/>
          <w:bCs/>
          <w:szCs w:val="22"/>
          <w:lang w:val="el-GR"/>
        </w:rPr>
        <w:t>(</w:t>
      </w:r>
      <w:r w:rsidRPr="00603221">
        <w:rPr>
          <w:rFonts w:ascii="Tahoma" w:hAnsi="Tahoma" w:cs="Tahoma"/>
          <w:szCs w:val="22"/>
          <w:lang w:val="el-GR" w:eastAsia="el-GR"/>
        </w:rPr>
        <w:t>ονοματεπώνυμο, πατρώνυμο) ..............................,</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ΑΦΜ: ................ οδός............................. αριθμός.................ΤΚ………………</w:t>
      </w:r>
    </w:p>
    <w:p w14:paraId="5D0080D0" w14:textId="77777777" w:rsidR="00B048E7" w:rsidRPr="00603221" w:rsidRDefault="00B048E7" w:rsidP="00B048E7">
      <w:pPr>
        <w:rPr>
          <w:rFonts w:ascii="Tahoma" w:hAnsi="Tahoma" w:cs="Tahoma"/>
          <w:szCs w:val="22"/>
          <w:lang w:val="el-GR" w:eastAsia="el-GR"/>
        </w:rPr>
      </w:pPr>
      <w:r w:rsidRPr="00603221">
        <w:rPr>
          <w:rFonts w:ascii="Tahoma" w:hAnsi="Tahoma" w:cs="Tahoma"/>
          <w:szCs w:val="22"/>
          <w:lang w:val="el-GR" w:eastAsia="el-GR"/>
        </w:rPr>
        <w:t>{</w:t>
      </w:r>
      <w:r w:rsidRPr="00603221">
        <w:rPr>
          <w:rFonts w:ascii="Tahoma" w:hAnsi="Tahoma" w:cs="Tahoma"/>
          <w:i/>
          <w:color w:val="FF0000"/>
          <w:szCs w:val="22"/>
          <w:u w:val="single"/>
          <w:lang w:val="el-GR" w:eastAsia="el-GR"/>
        </w:rPr>
        <w:t>Σε περίπτωση μεμονωμένης εταιρίας:</w:t>
      </w:r>
      <w:r w:rsidRPr="00603221">
        <w:rPr>
          <w:rFonts w:ascii="Tahoma" w:hAnsi="Tahoma" w:cs="Tahoma"/>
          <w:szCs w:val="22"/>
          <w:lang w:val="el-GR" w:eastAsia="el-GR"/>
        </w:rPr>
        <w:t xml:space="preserve"> της Εταιρίας ………. ΑΦΜ: ...... οδός …………. αριθμός … ΤΚ ………..,}</w:t>
      </w:r>
    </w:p>
    <w:p w14:paraId="775A8433" w14:textId="77777777" w:rsidR="00B048E7" w:rsidRPr="00603221" w:rsidRDefault="00B048E7" w:rsidP="00B048E7">
      <w:pPr>
        <w:rPr>
          <w:rFonts w:ascii="Tahoma" w:hAnsi="Tahoma" w:cs="Tahoma"/>
          <w:szCs w:val="22"/>
          <w:lang w:val="el-GR" w:eastAsia="el-GR"/>
        </w:rPr>
      </w:pPr>
      <w:r w:rsidRPr="00603221">
        <w:rPr>
          <w:rFonts w:ascii="Tahoma" w:hAnsi="Tahoma" w:cs="Tahoma"/>
          <w:szCs w:val="22"/>
          <w:lang w:val="el-GR" w:eastAsia="el-GR"/>
        </w:rPr>
        <w:t>{</w:t>
      </w:r>
      <w:r w:rsidRPr="00603221">
        <w:rPr>
          <w:rFonts w:ascii="Tahoma" w:hAnsi="Tahoma" w:cs="Tahoma"/>
          <w:i/>
          <w:color w:val="FF0000"/>
          <w:szCs w:val="22"/>
          <w:u w:val="single"/>
          <w:lang w:val="el-GR" w:eastAsia="el-GR"/>
        </w:rPr>
        <w:t>ή σε περίπτωση Ένωσης ή Κοινοπραξίας:</w:t>
      </w:r>
      <w:r w:rsidRPr="00603221">
        <w:rPr>
          <w:rFonts w:ascii="Tahoma" w:hAnsi="Tahoma" w:cs="Tahoma"/>
          <w:szCs w:val="22"/>
          <w:lang w:val="el-GR" w:eastAsia="el-GR"/>
        </w:rPr>
        <w:t xml:space="preserve"> των Εταιριών </w:t>
      </w:r>
    </w:p>
    <w:p w14:paraId="668E9428" w14:textId="77777777" w:rsidR="00B048E7" w:rsidRPr="00603221" w:rsidRDefault="00B048E7" w:rsidP="00B048E7">
      <w:pPr>
        <w:rPr>
          <w:rFonts w:ascii="Tahoma" w:hAnsi="Tahoma" w:cs="Tahoma"/>
          <w:szCs w:val="22"/>
          <w:lang w:val="el-GR" w:eastAsia="el-GR"/>
        </w:rPr>
      </w:pPr>
      <w:r w:rsidRPr="00603221">
        <w:rPr>
          <w:rFonts w:ascii="Tahoma" w:hAnsi="Tahoma" w:cs="Tahoma"/>
          <w:szCs w:val="22"/>
          <w:lang w:val="el-GR" w:eastAsia="el-GR"/>
        </w:rPr>
        <w:t>α) (πλήρη επωνυμία) …… ΑΦΜ…….….... οδός............................. αριθμός.................ΤΚ………………</w:t>
      </w:r>
    </w:p>
    <w:p w14:paraId="06D6B7A6" w14:textId="77777777" w:rsidR="00B048E7" w:rsidRPr="00603221" w:rsidRDefault="00B048E7" w:rsidP="00B048E7">
      <w:pPr>
        <w:rPr>
          <w:rFonts w:ascii="Tahoma" w:hAnsi="Tahoma" w:cs="Tahoma"/>
          <w:szCs w:val="22"/>
          <w:lang w:val="el-GR" w:eastAsia="el-GR"/>
        </w:rPr>
      </w:pPr>
      <w:r w:rsidRPr="00603221">
        <w:rPr>
          <w:rFonts w:ascii="Tahoma" w:hAnsi="Tahoma" w:cs="Tahoma"/>
          <w:szCs w:val="22"/>
          <w:lang w:val="el-GR" w:eastAsia="el-GR"/>
        </w:rPr>
        <w:t>β) (πλήρη επωνυμία) …… ΑΦΜ…….…....</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οδός............................. αριθμός.................ΤΚ………………</w:t>
      </w:r>
    </w:p>
    <w:p w14:paraId="76500B1B" w14:textId="77777777" w:rsidR="00B048E7" w:rsidRPr="00603221" w:rsidRDefault="00B048E7" w:rsidP="00B048E7">
      <w:pPr>
        <w:rPr>
          <w:rFonts w:ascii="Tahoma" w:hAnsi="Tahoma" w:cs="Tahoma"/>
          <w:szCs w:val="22"/>
          <w:lang w:val="el-GR" w:eastAsia="el-GR"/>
        </w:rPr>
      </w:pPr>
      <w:r w:rsidRPr="00603221">
        <w:rPr>
          <w:rFonts w:ascii="Tahoma" w:hAnsi="Tahoma" w:cs="Tahoma"/>
          <w:szCs w:val="22"/>
          <w:lang w:val="el-GR" w:eastAsia="el-GR"/>
        </w:rPr>
        <w:t>γ) (πλήρη επωνυμία) …… ΑΦΜ…….…....</w:t>
      </w:r>
      <w:r w:rsidR="00E1337D" w:rsidRPr="00603221">
        <w:rPr>
          <w:rFonts w:ascii="Tahoma" w:hAnsi="Tahoma" w:cs="Tahoma"/>
          <w:szCs w:val="22"/>
          <w:lang w:val="el-GR" w:eastAsia="el-GR"/>
        </w:rPr>
        <w:t xml:space="preserve"> </w:t>
      </w:r>
      <w:r w:rsidRPr="00603221">
        <w:rPr>
          <w:rFonts w:ascii="Tahoma" w:hAnsi="Tahoma" w:cs="Tahoma"/>
          <w:szCs w:val="22"/>
          <w:lang w:val="el-GR" w:eastAsia="el-GR"/>
        </w:rPr>
        <w:t>οδός............................. αριθμός.................ΤΚ………………</w:t>
      </w:r>
    </w:p>
    <w:p w14:paraId="77C706A9" w14:textId="77777777" w:rsidR="00B048E7" w:rsidRPr="00603221" w:rsidRDefault="00B048E7" w:rsidP="00B048E7">
      <w:pPr>
        <w:spacing w:line="276" w:lineRule="auto"/>
        <w:rPr>
          <w:rFonts w:ascii="Tahoma" w:hAnsi="Tahoma" w:cs="Tahoma"/>
          <w:color w:val="000000" w:themeColor="text1"/>
          <w:szCs w:val="22"/>
          <w:lang w:val="el-GR"/>
        </w:rPr>
      </w:pPr>
      <w:r w:rsidRPr="00603221">
        <w:rPr>
          <w:rFonts w:ascii="Tahoma" w:hAnsi="Tahoma" w:cs="Tahoma"/>
          <w:color w:val="000000" w:themeColor="text1"/>
          <w:szCs w:val="22"/>
          <w:lang w:val="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9578B57" w14:textId="77777777" w:rsidR="00B048E7" w:rsidRPr="00603221" w:rsidRDefault="00B048E7" w:rsidP="00B048E7">
      <w:pPr>
        <w:spacing w:line="276" w:lineRule="auto"/>
        <w:rPr>
          <w:rFonts w:ascii="Tahoma" w:hAnsi="Tahoma" w:cs="Tahoma"/>
          <w:color w:val="000000" w:themeColor="text1"/>
          <w:szCs w:val="22"/>
          <w:lang w:val="el-GR"/>
        </w:rPr>
      </w:pPr>
      <w:r w:rsidRPr="00603221">
        <w:rPr>
          <w:rFonts w:ascii="Tahoma" w:hAnsi="Tahoma" w:cs="Tahoma"/>
          <w:szCs w:val="22"/>
          <w:lang w:val="el-GR"/>
        </w:rPr>
        <w:t xml:space="preserve">για την καλή λειτουργία του αντικειμένου της σύμβασης </w:t>
      </w:r>
      <w:r w:rsidRPr="00603221">
        <w:rPr>
          <w:rFonts w:ascii="Tahoma" w:hAnsi="Tahoma" w:cs="Tahoma"/>
          <w:color w:val="000000" w:themeColor="text1"/>
          <w:szCs w:val="22"/>
          <w:lang w:val="el-GR"/>
        </w:rPr>
        <w:t xml:space="preserve">με αριθμό...................και τη Διακήρυξή σας με αριθμό………., στο πλαίσιο του διαγωνισμού της </w:t>
      </w:r>
      <w:r w:rsidRPr="00603221">
        <w:rPr>
          <w:rFonts w:ascii="Tahoma" w:hAnsi="Tahoma" w:cs="Tahoma"/>
          <w:color w:val="000000" w:themeColor="text1"/>
          <w:szCs w:val="22"/>
          <w:lang w:val="el-GR" w:eastAsia="el-GR"/>
        </w:rPr>
        <w:t xml:space="preserve">(συμπληρώνετε την ημερομηνία διενέργειας του διαγωνισμού) </w:t>
      </w:r>
      <w:r w:rsidRPr="00603221">
        <w:rPr>
          <w:rFonts w:ascii="Tahoma" w:hAnsi="Tahoma" w:cs="Tahoma"/>
          <w:color w:val="000000" w:themeColor="text1"/>
          <w:szCs w:val="22"/>
          <w:lang w:val="el-GR"/>
        </w:rPr>
        <w:t xml:space="preserve">…………. </w:t>
      </w:r>
      <w:r w:rsidR="00CE3230" w:rsidRPr="00603221">
        <w:rPr>
          <w:rFonts w:ascii="Tahoma" w:hAnsi="Tahoma" w:cs="Tahoma"/>
          <w:color w:val="000000" w:themeColor="text1"/>
          <w:szCs w:val="22"/>
          <w:lang w:val="el-GR"/>
        </w:rPr>
        <w:t>.</w:t>
      </w:r>
    </w:p>
    <w:p w14:paraId="1E894B85" w14:textId="77777777" w:rsidR="00CE3230" w:rsidRPr="00603221" w:rsidRDefault="00CE3230" w:rsidP="00CE3230">
      <w:pPr>
        <w:spacing w:line="276" w:lineRule="auto"/>
        <w:rPr>
          <w:rFonts w:ascii="Tahoma" w:hAnsi="Tahoma" w:cs="Tahoma"/>
          <w:color w:val="000000" w:themeColor="text1"/>
          <w:szCs w:val="22"/>
          <w:lang w:val="el-GR"/>
        </w:rPr>
      </w:pPr>
      <w:r w:rsidRPr="00603221">
        <w:rPr>
          <w:rFonts w:ascii="Tahoma" w:hAnsi="Tahoma" w:cs="Tahoma"/>
          <w:color w:val="000000" w:themeColor="text1"/>
          <w:szCs w:val="22"/>
          <w:lang w:val="el-GR"/>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422E8AA" w14:textId="6975E220" w:rsidR="00CE3230" w:rsidRPr="00603221" w:rsidRDefault="00CE3230" w:rsidP="00CE3230">
      <w:pPr>
        <w:spacing w:line="276" w:lineRule="auto"/>
        <w:rPr>
          <w:rFonts w:ascii="Tahoma" w:hAnsi="Tahoma" w:cs="Tahoma"/>
          <w:color w:val="000000" w:themeColor="text1"/>
          <w:szCs w:val="22"/>
          <w:lang w:val="el-GR"/>
        </w:rPr>
      </w:pPr>
      <w:r w:rsidRPr="00E10D34">
        <w:rPr>
          <w:rFonts w:ascii="Tahoma" w:hAnsi="Tahoma" w:cs="Tahoma"/>
          <w:color w:val="000000" w:themeColor="text1"/>
          <w:szCs w:val="22"/>
          <w:lang w:val="el-GR"/>
        </w:rPr>
        <w:t xml:space="preserve">Η παρούσα ισχύει </w:t>
      </w:r>
      <w:r w:rsidRPr="00E10D34">
        <w:rPr>
          <w:rFonts w:ascii="Tahoma" w:hAnsi="Tahoma" w:cs="Tahoma"/>
          <w:iCs/>
          <w:color w:val="000000" w:themeColor="text1"/>
          <w:szCs w:val="22"/>
          <w:lang w:val="el-GR"/>
        </w:rPr>
        <w:t>μέχρι και την ………………(Σημείωση προς την Τράπεζα</w:t>
      </w:r>
      <w:r w:rsidRPr="00E10D34">
        <w:rPr>
          <w:rFonts w:ascii="Tahoma" w:hAnsi="Tahoma" w:cs="Tahoma"/>
          <w:b/>
          <w:color w:val="000000" w:themeColor="text1"/>
          <w:szCs w:val="22"/>
          <w:lang w:val="el-GR"/>
        </w:rPr>
        <w:t>: διάρκεια ισχύος σύμφωνα με την παρ.</w:t>
      </w:r>
      <w:r w:rsidR="00E10D34" w:rsidRPr="00E10D34">
        <w:rPr>
          <w:rFonts w:ascii="Tahoma" w:hAnsi="Tahoma" w:cs="Tahoma"/>
          <w:b/>
          <w:color w:val="000000" w:themeColor="text1"/>
          <w:szCs w:val="22"/>
          <w:lang w:val="el-GR"/>
        </w:rPr>
        <w:t xml:space="preserve"> 4.1</w:t>
      </w:r>
      <w:r w:rsidRPr="00E10D34">
        <w:rPr>
          <w:rFonts w:ascii="Tahoma" w:hAnsi="Tahoma" w:cs="Tahoma"/>
          <w:b/>
          <w:color w:val="000000" w:themeColor="text1"/>
          <w:szCs w:val="22"/>
          <w:lang w:val="el-GR"/>
        </w:rPr>
        <w:t xml:space="preserve"> της παρούσας </w:t>
      </w:r>
      <w:r w:rsidRPr="00E10D34">
        <w:rPr>
          <w:rFonts w:ascii="Tahoma" w:hAnsi="Tahoma" w:cs="Tahoma"/>
          <w:iCs/>
          <w:color w:val="000000" w:themeColor="text1"/>
          <w:szCs w:val="22"/>
          <w:lang w:val="el-GR"/>
        </w:rPr>
        <w:t>)»</w:t>
      </w:r>
      <w:r w:rsidRPr="00E10D34">
        <w:rPr>
          <w:rFonts w:ascii="Tahoma" w:hAnsi="Tahoma" w:cs="Tahoma"/>
          <w:color w:val="000000" w:themeColor="text1"/>
          <w:szCs w:val="22"/>
          <w:lang w:val="el-GR"/>
        </w:rPr>
        <w:t>.</w:t>
      </w:r>
    </w:p>
    <w:p w14:paraId="1A446FD7" w14:textId="77777777" w:rsidR="00CE3230" w:rsidRPr="00603221" w:rsidRDefault="00CE3230" w:rsidP="00CE3230">
      <w:pPr>
        <w:overflowPunct w:val="0"/>
        <w:autoSpaceDE w:val="0"/>
        <w:autoSpaceDN w:val="0"/>
        <w:adjustRightInd w:val="0"/>
        <w:spacing w:line="276" w:lineRule="auto"/>
        <w:textAlignment w:val="baseline"/>
        <w:rPr>
          <w:rFonts w:ascii="Tahoma" w:hAnsi="Tahoma" w:cs="Tahoma"/>
          <w:color w:val="000000" w:themeColor="text1"/>
          <w:szCs w:val="22"/>
          <w:lang w:val="el-GR"/>
        </w:rPr>
      </w:pPr>
      <w:r w:rsidRPr="00603221">
        <w:rPr>
          <w:rFonts w:ascii="Tahoma" w:hAnsi="Tahoma" w:cs="Tahoma"/>
          <w:color w:val="000000" w:themeColor="text1"/>
          <w:szCs w:val="22"/>
          <w:lang w:val="el-GR"/>
        </w:rPr>
        <w:t>Σε περίπτωση κατάπτωσης της εγγύησης, το ποσό της κατάπτωσης υπόκειται στο εκάστοτε ισχύον πάγιο τέλος χαρτοσήμου.</w:t>
      </w:r>
    </w:p>
    <w:p w14:paraId="4E8359C8" w14:textId="77777777" w:rsidR="00B048E7" w:rsidRPr="00603221" w:rsidRDefault="00B048E7" w:rsidP="00B048E7">
      <w:pPr>
        <w:rPr>
          <w:rFonts w:ascii="Tahoma" w:hAnsi="Tahoma" w:cs="Tahoma"/>
          <w:szCs w:val="22"/>
          <w:lang w:val="el-GR"/>
        </w:rPr>
      </w:pPr>
    </w:p>
    <w:p w14:paraId="20181CDC" w14:textId="77777777" w:rsidR="005B2CE7" w:rsidRPr="00603221" w:rsidRDefault="00B048E7" w:rsidP="00B048E7">
      <w:pPr>
        <w:jc w:val="right"/>
        <w:rPr>
          <w:rFonts w:ascii="Tahoma" w:hAnsi="Tahoma" w:cs="Tahoma"/>
          <w:szCs w:val="22"/>
          <w:lang w:val="el-GR"/>
        </w:rPr>
      </w:pPr>
      <w:r w:rsidRPr="00603221">
        <w:rPr>
          <w:rFonts w:ascii="Tahoma" w:hAnsi="Tahoma" w:cs="Tahoma"/>
          <w:szCs w:val="22"/>
          <w:lang w:val="el-GR"/>
        </w:rPr>
        <w:t>(Εξουσιοδοτημένη υπογραφή)</w:t>
      </w:r>
      <w:bookmarkEnd w:id="499"/>
    </w:p>
    <w:p w14:paraId="675F08E9" w14:textId="48CD8EC4" w:rsidR="00882E44" w:rsidRPr="00603221" w:rsidRDefault="00882E44" w:rsidP="004D7342">
      <w:pPr>
        <w:rPr>
          <w:rFonts w:ascii="Tahoma" w:hAnsi="Tahoma" w:cs="Tahoma"/>
          <w:szCs w:val="22"/>
          <w:lang w:val="el-GR"/>
        </w:rPr>
      </w:pPr>
    </w:p>
    <w:sectPr w:rsidR="00882E44"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30158" w14:textId="77777777" w:rsidR="00040507" w:rsidRDefault="00040507">
      <w:pPr>
        <w:spacing w:after="0"/>
      </w:pPr>
      <w:r>
        <w:separator/>
      </w:r>
    </w:p>
  </w:endnote>
  <w:endnote w:type="continuationSeparator" w:id="0">
    <w:p w14:paraId="3E51D663" w14:textId="77777777" w:rsidR="00040507" w:rsidRDefault="0004050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Times New Roman"/>
    <w:charset w:val="00"/>
    <w:family w:val="auto"/>
    <w:pitch w:val="variable"/>
  </w:font>
  <w:font w:name="Angsana New">
    <w:panose1 w:val="02020603050405020304"/>
    <w:charset w:val="DE"/>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Cambria"/>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MT">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3C7B3E" w14:paraId="4E5457F9" w14:textId="77777777" w:rsidTr="003366E9">
      <w:tc>
        <w:tcPr>
          <w:tcW w:w="8747" w:type="dxa"/>
          <w:tcBorders>
            <w:top w:val="single" w:sz="4" w:space="0" w:color="auto"/>
          </w:tcBorders>
        </w:tcPr>
        <w:p w14:paraId="169DABE9" w14:textId="52E1AA98" w:rsidR="003C7B3E" w:rsidRPr="00834763" w:rsidRDefault="003C7B3E" w:rsidP="006B55CD">
          <w:pPr>
            <w:pStyle w:val="af2"/>
            <w:spacing w:after="0"/>
            <w:rPr>
              <w:rStyle w:val="a3"/>
              <w:lang w:val="el-GR"/>
            </w:rPr>
          </w:pPr>
          <w:r w:rsidRPr="00834763">
            <w:rPr>
              <w:rStyle w:val="a3"/>
              <w:lang w:val="el-GR"/>
            </w:rPr>
            <w:t xml:space="preserve">Κοινωνία της Πληροφορίας </w:t>
          </w:r>
          <w:r>
            <w:rPr>
              <w:rStyle w:val="a3"/>
              <w:lang w:val="el-GR"/>
            </w:rPr>
            <w:t>Μ.</w:t>
          </w:r>
          <w:r w:rsidRPr="00834763">
            <w:rPr>
              <w:rStyle w:val="a3"/>
              <w:lang w:val="el-GR"/>
            </w:rPr>
            <w:t xml:space="preserve">Α.Ε. </w:t>
          </w:r>
        </w:p>
      </w:tc>
      <w:tc>
        <w:tcPr>
          <w:tcW w:w="1108" w:type="dxa"/>
          <w:tcBorders>
            <w:top w:val="single" w:sz="4" w:space="0" w:color="auto"/>
          </w:tcBorders>
        </w:tcPr>
        <w:p w14:paraId="39D8D446" w14:textId="77777777" w:rsidR="003C7B3E" w:rsidRDefault="003C7B3E" w:rsidP="006B55CD">
          <w:pPr>
            <w:pStyle w:val="af2"/>
            <w:spacing w:after="0"/>
            <w:rPr>
              <w:rStyle w:val="a3"/>
            </w:rPr>
          </w:pPr>
          <w:r>
            <w:rPr>
              <w:rStyle w:val="a3"/>
            </w:rPr>
            <w:fldChar w:fldCharType="begin"/>
          </w:r>
          <w:r>
            <w:rPr>
              <w:rStyle w:val="a3"/>
            </w:rPr>
            <w:instrText xml:space="preserve"> PAGE </w:instrText>
          </w:r>
          <w:r>
            <w:rPr>
              <w:rStyle w:val="a3"/>
            </w:rPr>
            <w:fldChar w:fldCharType="separate"/>
          </w:r>
          <w:r w:rsidR="003D2365">
            <w:rPr>
              <w:rStyle w:val="a3"/>
              <w:noProof/>
            </w:rPr>
            <w:t>21</w:t>
          </w:r>
          <w:r>
            <w:rPr>
              <w:rStyle w:val="a3"/>
            </w:rPr>
            <w:fldChar w:fldCharType="end"/>
          </w:r>
          <w:r>
            <w:rPr>
              <w:rStyle w:val="a3"/>
            </w:rPr>
            <w:t xml:space="preserve"> - </w:t>
          </w:r>
          <w:r>
            <w:rPr>
              <w:rStyle w:val="a3"/>
            </w:rPr>
            <w:fldChar w:fldCharType="begin"/>
          </w:r>
          <w:r>
            <w:rPr>
              <w:rStyle w:val="a3"/>
            </w:rPr>
            <w:instrText xml:space="preserve"> NUMPAGES </w:instrText>
          </w:r>
          <w:r>
            <w:rPr>
              <w:rStyle w:val="a3"/>
            </w:rPr>
            <w:fldChar w:fldCharType="separate"/>
          </w:r>
          <w:r w:rsidR="003D2365">
            <w:rPr>
              <w:rStyle w:val="a3"/>
              <w:noProof/>
            </w:rPr>
            <w:t>150</w:t>
          </w:r>
          <w:r>
            <w:rPr>
              <w:rStyle w:val="a3"/>
            </w:rPr>
            <w:fldChar w:fldCharType="end"/>
          </w:r>
        </w:p>
      </w:tc>
    </w:tr>
  </w:tbl>
  <w:p w14:paraId="14BFBD6E" w14:textId="77777777" w:rsidR="003C7B3E" w:rsidRPr="00603221" w:rsidRDefault="003C7B3E">
    <w:pPr>
      <w:pStyle w:val="af2"/>
      <w:rPr>
        <w:rFonts w:ascii="Tahoma" w:hAnsi="Tahoma" w:cs="Tahoma"/>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D9FFF" w14:textId="77777777" w:rsidR="003C7B3E" w:rsidRDefault="003C7B3E">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3C7B3E" w14:paraId="4422C396" w14:textId="77777777" w:rsidTr="003366E9">
      <w:tc>
        <w:tcPr>
          <w:tcW w:w="8747" w:type="dxa"/>
          <w:tcBorders>
            <w:top w:val="single" w:sz="4" w:space="0" w:color="auto"/>
          </w:tcBorders>
        </w:tcPr>
        <w:p w14:paraId="1B7FFB31" w14:textId="784D0FD6" w:rsidR="003C7B3E" w:rsidRPr="00834763" w:rsidRDefault="003C7B3E" w:rsidP="006B55CD">
          <w:pPr>
            <w:pStyle w:val="af2"/>
            <w:spacing w:after="0"/>
            <w:rPr>
              <w:rStyle w:val="a3"/>
              <w:lang w:val="el-GR"/>
            </w:rPr>
          </w:pPr>
          <w:r w:rsidRPr="00834763">
            <w:rPr>
              <w:rStyle w:val="a3"/>
              <w:lang w:val="el-GR"/>
            </w:rPr>
            <w:t xml:space="preserve">Κοινωνία της Πληροφορίας </w:t>
          </w:r>
          <w:r>
            <w:rPr>
              <w:rStyle w:val="a3"/>
              <w:lang w:val="el-GR"/>
            </w:rPr>
            <w:t>Μ.</w:t>
          </w:r>
          <w:r w:rsidRPr="00834763">
            <w:rPr>
              <w:rStyle w:val="a3"/>
              <w:lang w:val="el-GR"/>
            </w:rPr>
            <w:t xml:space="preserve">Α.Ε. </w:t>
          </w:r>
        </w:p>
      </w:tc>
      <w:tc>
        <w:tcPr>
          <w:tcW w:w="1108" w:type="dxa"/>
          <w:tcBorders>
            <w:top w:val="single" w:sz="4" w:space="0" w:color="auto"/>
          </w:tcBorders>
        </w:tcPr>
        <w:p w14:paraId="17D43C87" w14:textId="77777777" w:rsidR="003C7B3E" w:rsidRDefault="003C7B3E" w:rsidP="006B55CD">
          <w:pPr>
            <w:pStyle w:val="af2"/>
            <w:spacing w:after="0"/>
            <w:rPr>
              <w:rStyle w:val="a3"/>
            </w:rPr>
          </w:pPr>
          <w:r>
            <w:rPr>
              <w:rStyle w:val="a3"/>
            </w:rPr>
            <w:fldChar w:fldCharType="begin"/>
          </w:r>
          <w:r>
            <w:rPr>
              <w:rStyle w:val="a3"/>
            </w:rPr>
            <w:instrText xml:space="preserve"> PAGE </w:instrText>
          </w:r>
          <w:r>
            <w:rPr>
              <w:rStyle w:val="a3"/>
            </w:rPr>
            <w:fldChar w:fldCharType="separate"/>
          </w:r>
          <w:r w:rsidR="003D2365">
            <w:rPr>
              <w:rStyle w:val="a3"/>
              <w:noProof/>
            </w:rPr>
            <w:t>144</w:t>
          </w:r>
          <w:r>
            <w:rPr>
              <w:rStyle w:val="a3"/>
            </w:rPr>
            <w:fldChar w:fldCharType="end"/>
          </w:r>
          <w:r>
            <w:rPr>
              <w:rStyle w:val="a3"/>
            </w:rPr>
            <w:t xml:space="preserve"> - </w:t>
          </w:r>
          <w:r>
            <w:rPr>
              <w:rStyle w:val="a3"/>
            </w:rPr>
            <w:fldChar w:fldCharType="begin"/>
          </w:r>
          <w:r>
            <w:rPr>
              <w:rStyle w:val="a3"/>
            </w:rPr>
            <w:instrText xml:space="preserve"> NUMPAGES </w:instrText>
          </w:r>
          <w:r>
            <w:rPr>
              <w:rStyle w:val="a3"/>
            </w:rPr>
            <w:fldChar w:fldCharType="separate"/>
          </w:r>
          <w:r w:rsidR="003D2365">
            <w:rPr>
              <w:rStyle w:val="a3"/>
              <w:noProof/>
            </w:rPr>
            <w:t>150</w:t>
          </w:r>
          <w:r>
            <w:rPr>
              <w:rStyle w:val="a3"/>
            </w:rPr>
            <w:fldChar w:fldCharType="end"/>
          </w:r>
        </w:p>
      </w:tc>
    </w:tr>
  </w:tbl>
  <w:p w14:paraId="04B62258" w14:textId="77777777" w:rsidR="003C7B3E" w:rsidRDefault="003C7B3E">
    <w:pPr>
      <w:pStyle w:val="af2"/>
      <w:spacing w:after="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FBD32E" w14:textId="77777777" w:rsidR="00040507" w:rsidRDefault="00040507">
      <w:pPr>
        <w:spacing w:after="0"/>
      </w:pPr>
      <w:r>
        <w:separator/>
      </w:r>
    </w:p>
  </w:footnote>
  <w:footnote w:type="continuationSeparator" w:id="0">
    <w:p w14:paraId="52583709" w14:textId="77777777" w:rsidR="00040507" w:rsidRDefault="00040507">
      <w:pPr>
        <w:spacing w:after="0"/>
      </w:pPr>
      <w:r>
        <w:continuationSeparator/>
      </w:r>
    </w:p>
  </w:footnote>
  <w:footnote w:id="1">
    <w:p w14:paraId="478EF790" w14:textId="77777777" w:rsidR="003C7B3E" w:rsidRPr="007D3A48" w:rsidRDefault="003C7B3E">
      <w:pPr>
        <w:pStyle w:val="fooot"/>
        <w:ind w:left="425" w:hanging="425"/>
        <w:rPr>
          <w:lang w:val="el-GR"/>
        </w:rPr>
      </w:pPr>
      <w:r>
        <w:rPr>
          <w:rStyle w:val="a4"/>
        </w:rPr>
        <w:footnoteRef/>
      </w:r>
      <w:r>
        <w:rPr>
          <w:lang w:val="el-GR"/>
        </w:rPr>
        <w:tab/>
        <w:t xml:space="preserve">Μόνο για συμβάσεις άνω των ορίων </w:t>
      </w:r>
    </w:p>
  </w:footnote>
  <w:footnote w:id="2">
    <w:p w14:paraId="52BC343D" w14:textId="77777777" w:rsidR="003C7B3E" w:rsidRPr="007D3A48" w:rsidRDefault="003C7B3E">
      <w:pPr>
        <w:pStyle w:val="fooot"/>
        <w:ind w:left="425" w:hanging="425"/>
        <w:rPr>
          <w:lang w:val="el-GR"/>
        </w:rPr>
      </w:pPr>
      <w:r>
        <w:rPr>
          <w:rStyle w:val="a4"/>
        </w:rPr>
        <w:footnoteRef/>
      </w:r>
      <w:r>
        <w:rPr>
          <w:rStyle w:val="a4"/>
          <w:vertAlign w:val="baseline"/>
          <w:lang w:val="el-GR"/>
        </w:rPr>
        <w:tab/>
        <w:t xml:space="preserve">Μόνο για συμβάσεις άνω των ορίων </w:t>
      </w:r>
    </w:p>
  </w:footnote>
  <w:footnote w:id="3">
    <w:p w14:paraId="6DC0DF50" w14:textId="77777777" w:rsidR="003C7B3E" w:rsidRPr="006B2C94" w:rsidRDefault="003C7B3E" w:rsidP="00C931A2">
      <w:pPr>
        <w:pStyle w:val="af4"/>
        <w:rPr>
          <w:lang w:val="el-GR"/>
        </w:rPr>
      </w:pPr>
      <w:r>
        <w:rPr>
          <w:rStyle w:val="a4"/>
        </w:rPr>
        <w:footnoteRef/>
      </w:r>
      <w:r>
        <w:rPr>
          <w:lang w:val="el-GR"/>
        </w:rPr>
        <w:tab/>
        <w:t>Επιτρέπεται η κατάθεση οιουδήποτε δημόσιου εγγράφου και δικαιολογητικού που αφορά αλλοδαπή Επιχείρηση με τη μορφή επικυρωμένης φωτοτυπίας προερχόμενης είτε από το νόμιμο επικυρωμένο έγγραφο από το αρμόδιο Προξενείο της χώρας του προσφέροντος, είτε από το πρωτότυπο έγγραφο με την σφραγίδα ‘’Apostile” σύμφωνα με την συνθήκη της Χάγης της 05-10-61. Η επικύρωση αυτή πρέπει να έχει γίνει από δικηγόρο κατά την έννοια των άρθρων 454 του Κ.Π.Δ. και 53 του Κώδικα περί Δικηγόρω</w:t>
      </w:r>
      <w:r>
        <w:rPr>
          <w:szCs w:val="18"/>
          <w:lang w:val="el-GR"/>
        </w:rPr>
        <w:t>ν.</w:t>
      </w:r>
    </w:p>
  </w:footnote>
  <w:footnote w:id="4">
    <w:p w14:paraId="1B43DF60" w14:textId="77777777" w:rsidR="003C7B3E" w:rsidRPr="00FC6E92" w:rsidRDefault="003C7B3E" w:rsidP="00C931A2">
      <w:pPr>
        <w:pStyle w:val="footers"/>
        <w:rPr>
          <w:lang w:val="el-GR"/>
        </w:rPr>
      </w:pPr>
      <w:r>
        <w:rPr>
          <w:rStyle w:val="a4"/>
        </w:rPr>
        <w:footnoteRef/>
      </w:r>
      <w:r w:rsidRPr="00FC6E92">
        <w:rPr>
          <w:lang w:val="el-GR"/>
        </w:rPr>
        <w:tab/>
      </w:r>
      <w:r>
        <w:rPr>
          <w:lang w:val="el-GR"/>
        </w:rPr>
        <w:t>Άρθρο</w:t>
      </w:r>
      <w:r w:rsidRPr="00FC6E92">
        <w:rPr>
          <w:lang w:val="el-GR"/>
        </w:rPr>
        <w:t xml:space="preserve"> 92, </w:t>
      </w:r>
      <w:r>
        <w:rPr>
          <w:lang w:val="el-GR"/>
        </w:rPr>
        <w:t>παρ</w:t>
      </w:r>
      <w:r w:rsidRPr="00FC6E92">
        <w:rPr>
          <w:lang w:val="el-GR"/>
        </w:rPr>
        <w:t xml:space="preserve">.4 </w:t>
      </w:r>
      <w:r>
        <w:rPr>
          <w:lang w:val="el-GR"/>
        </w:rPr>
        <w:t>του</w:t>
      </w:r>
      <w:r w:rsidRPr="00FC6E92">
        <w:rPr>
          <w:lang w:val="el-GR"/>
        </w:rPr>
        <w:t xml:space="preserve"> </w:t>
      </w:r>
      <w:r>
        <w:rPr>
          <w:lang w:val="el-GR"/>
        </w:rPr>
        <w:t>ν</w:t>
      </w:r>
      <w:r w:rsidRPr="00FC6E92">
        <w:rPr>
          <w:lang w:val="el-GR"/>
        </w:rPr>
        <w:t>. 4412/2016</w:t>
      </w:r>
    </w:p>
  </w:footnote>
  <w:footnote w:id="5">
    <w:p w14:paraId="15DD1B27" w14:textId="77777777" w:rsidR="003C7B3E" w:rsidRPr="006B2C94" w:rsidRDefault="003C7B3E" w:rsidP="00E87EA9">
      <w:pPr>
        <w:pStyle w:val="af4"/>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5E676043" w14:textId="77777777" w:rsidR="003C7B3E" w:rsidRPr="006B2C94" w:rsidRDefault="003C7B3E" w:rsidP="00E87EA9">
      <w:pPr>
        <w:pStyle w:val="af4"/>
        <w:rPr>
          <w:lang w:val="el-GR"/>
        </w:rPr>
      </w:pPr>
    </w:p>
  </w:footnote>
  <w:footnote w:id="6">
    <w:p w14:paraId="3EE4D3EA" w14:textId="77777777" w:rsidR="003C7B3E" w:rsidRPr="006B2C94" w:rsidRDefault="003C7B3E" w:rsidP="00E87EA9">
      <w:pPr>
        <w:pStyle w:val="af4"/>
        <w:rPr>
          <w:lang w:val="el-GR"/>
        </w:rPr>
      </w:pPr>
      <w:r>
        <w:rPr>
          <w:rStyle w:val="a4"/>
        </w:rPr>
        <w:footnoteRef/>
      </w:r>
      <w:r>
        <w:rPr>
          <w:szCs w:val="18"/>
          <w:lang w:val="el-GR"/>
        </w:rPr>
        <w:tab/>
        <w:t>Πρβλ. παρ. 10 άρθρου 73 ν.4412/2016</w:t>
      </w:r>
      <w:r>
        <w:rPr>
          <w:bCs/>
          <w:szCs w:val="18"/>
          <w:lang w:val="el-GR"/>
        </w:rPr>
        <w:t xml:space="preserve">, η οποία προστέθηκε με το άρθρο 107 περ. 9 του ν. 4497/2017. </w:t>
      </w:r>
    </w:p>
  </w:footnote>
  <w:footnote w:id="7">
    <w:p w14:paraId="4DABD76E" w14:textId="77777777" w:rsidR="003C7B3E" w:rsidRPr="000D1E44" w:rsidRDefault="003C7B3E" w:rsidP="0088463F">
      <w:pPr>
        <w:pStyle w:val="af4"/>
        <w:rPr>
          <w:lang w:val="el-GR"/>
        </w:rPr>
      </w:pPr>
      <w:r>
        <w:rPr>
          <w:rStyle w:val="ab"/>
        </w:rPr>
        <w:footnoteRef/>
      </w:r>
      <w:r w:rsidRPr="009B429E">
        <w:rPr>
          <w:lang w:val="el-GR"/>
        </w:rPr>
        <w:t xml:space="preserve"> </w:t>
      </w:r>
      <w:r>
        <w:rPr>
          <w:lang w:val="el-GR"/>
        </w:rPr>
        <w:tab/>
      </w:r>
      <w:r w:rsidRPr="00CC5757">
        <w:rPr>
          <w:lang w:val="el-GR"/>
        </w:rPr>
        <w:t xml:space="preserve">Πρβ. </w:t>
      </w:r>
      <w:r>
        <w:rPr>
          <w:lang w:val="el-GR"/>
        </w:rPr>
        <w:t>παράγραφο 12 άρθρου 80 του ν.4412/2016, όπως αυτή προστέθηκε με το άρθρο 43 παρ. 7, περ. α,</w:t>
      </w:r>
      <w:r w:rsidRPr="000D1E44">
        <w:rPr>
          <w:lang w:val="el-GR"/>
        </w:rPr>
        <w:t xml:space="preserve"> </w:t>
      </w:r>
      <w:r>
        <w:rPr>
          <w:lang w:val="el-GR"/>
        </w:rPr>
        <w:t xml:space="preserve">υποπερίπτωση </w:t>
      </w:r>
      <w:r w:rsidRPr="000D1E44">
        <w:rPr>
          <w:lang w:val="el-GR"/>
        </w:rPr>
        <w:t>αδ</w:t>
      </w:r>
      <w:r w:rsidRPr="00CC5757">
        <w:rPr>
          <w:lang w:val="el-GR"/>
        </w:rPr>
        <w:t>’</w:t>
      </w:r>
      <w:r w:rsidRPr="000D1E44">
        <w:rPr>
          <w:lang w:val="el-GR"/>
        </w:rPr>
        <w:t xml:space="preserve"> του ν. 4605/2019.</w:t>
      </w:r>
    </w:p>
  </w:footnote>
  <w:footnote w:id="8">
    <w:p w14:paraId="1F2E1BEB" w14:textId="77777777" w:rsidR="003C7B3E" w:rsidRPr="00EE7F42" w:rsidRDefault="003C7B3E"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EB7116" w14:textId="0B2D81A8" w:rsidR="003C7B3E" w:rsidRPr="00603221" w:rsidRDefault="003C7B3E" w:rsidP="00603221">
    <w:pPr>
      <w:pStyle w:val="af3"/>
      <w:pBdr>
        <w:bottom w:val="single" w:sz="4" w:space="1" w:color="auto"/>
      </w:pBdr>
      <w:rPr>
        <w:lang w:val="el-GR"/>
      </w:rPr>
    </w:pPr>
    <w:r w:rsidRPr="00834763">
      <w:rPr>
        <w:lang w:val="el-GR"/>
      </w:rPr>
      <w:t xml:space="preserve">Διακήρυξη </w:t>
    </w:r>
    <w:r>
      <w:rPr>
        <w:lang w:val="el-GR"/>
      </w:rPr>
      <w:t xml:space="preserve">Ηλεκτρονικού Ανοικτού </w:t>
    </w:r>
    <w:r w:rsidRPr="0054001C">
      <w:rPr>
        <w:lang w:val="el-GR"/>
      </w:rPr>
      <w:t>Άνω</w:t>
    </w:r>
    <w:r>
      <w:rPr>
        <w:lang w:val="el-GR"/>
      </w:rPr>
      <w:t xml:space="preserve"> των Ορίων</w:t>
    </w:r>
    <w:r w:rsidRPr="00834763">
      <w:rPr>
        <w:lang w:val="el-GR"/>
      </w:rPr>
      <w:t xml:space="preserve"> Διαγωνισμού για το Έργο «</w:t>
    </w:r>
    <w:r w:rsidRPr="00655B8A">
      <w:rPr>
        <w:lang w:val="el-GR"/>
      </w:rPr>
      <w:t>Επέκταση και παροχή υπηρεσιών του Ολοκληρωμένου Πληροφοριακού Συστήματος διαχείρισης αιτημάτων των πολιτών, επιχειρήσεων, δημοσίων υπηρεσιών και λοιπών φορέων μέσω της διαδικτυακής πύλης της ΑΠΔΠΧ</w:t>
    </w:r>
    <w:r w:rsidRPr="00834763">
      <w:rPr>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22307" w14:textId="0B2FE545" w:rsidR="003C7B3E" w:rsidRPr="00B8545D" w:rsidRDefault="003C7B3E" w:rsidP="00B8545D">
    <w:pPr>
      <w:pStyle w:val="af3"/>
      <w:pBdr>
        <w:bottom w:val="single" w:sz="4" w:space="1" w:color="auto"/>
      </w:pBdr>
      <w:tabs>
        <w:tab w:val="right" w:pos="9639"/>
      </w:tabs>
      <w:rPr>
        <w:sz w:val="20"/>
        <w:szCs w:val="20"/>
        <w:lang w:val="el-GR"/>
      </w:rPr>
    </w:pPr>
    <w:r w:rsidRPr="00A72EAA">
      <w:rPr>
        <w:sz w:val="20"/>
        <w:szCs w:val="20"/>
        <w:lang w:val="el-GR"/>
      </w:rPr>
      <w:t xml:space="preserve">Διακήρυξη Ηλεκτρονικού Ανοικτού Διαγωνισμού για το έργο: </w:t>
    </w:r>
    <w:r w:rsidRPr="002540BA">
      <w:rPr>
        <w:sz w:val="20"/>
        <w:szCs w:val="20"/>
        <w:lang w:val="el-GR"/>
      </w:rPr>
      <w:t>«Επέκταση και παροχή υπηρεσιών του Ολοκληρωμένου Πληροφοριακού Συστήματος διαχείρισης αιτημάτων των πολιτών, επιχειρήσεων, δημοσίων υπηρεσιών και λοιπών φορέων μέσω της διαδικτυακής πύλης της ΑΠΔΠΧ»</w:t>
    </w:r>
    <w:r w:rsidRPr="002540BA" w:rsidDel="002540BA">
      <w:rPr>
        <w:sz w:val="20"/>
        <w:szCs w:val="20"/>
        <w:lang w:val="el-GR"/>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43B0BB" w14:textId="747C6ACF" w:rsidR="003C7B3E" w:rsidRPr="00A72EAA" w:rsidRDefault="003C7B3E" w:rsidP="00E1337D">
    <w:pPr>
      <w:pStyle w:val="af3"/>
      <w:pBdr>
        <w:bottom w:val="single" w:sz="4" w:space="1" w:color="auto"/>
      </w:pBdr>
      <w:tabs>
        <w:tab w:val="right" w:pos="9639"/>
      </w:tabs>
      <w:rPr>
        <w:sz w:val="20"/>
        <w:szCs w:val="20"/>
        <w:lang w:val="el-GR"/>
      </w:rPr>
    </w:pPr>
    <w:r w:rsidRPr="00A72EAA">
      <w:rPr>
        <w:sz w:val="20"/>
        <w:szCs w:val="20"/>
        <w:lang w:val="el-GR"/>
      </w:rPr>
      <w:t xml:space="preserve">Διακήρυξη Ηλεκτρονικού Ανοικτού Διαγωνισμού για το έργο: </w:t>
    </w:r>
    <w:r w:rsidRPr="002540BA">
      <w:rPr>
        <w:sz w:val="20"/>
        <w:szCs w:val="20"/>
        <w:lang w:val="el-GR"/>
      </w:rPr>
      <w:t>«Επέκταση και παροχή υπηρεσιών του Ολοκληρωμένου Πληροφοριακού Συστήματος διαχείρισης αιτημάτων των πολιτών, επιχειρήσεων, δημοσίων υπηρεσιών και λοιπών φορέων μέσω της διαδικτυακής πύλης της ΑΠΔΠΧ»</w:t>
    </w:r>
    <w:r w:rsidRPr="002540BA" w:rsidDel="002540BA">
      <w:rPr>
        <w:sz w:val="20"/>
        <w:szCs w:val="20"/>
        <w:lang w:val="el-GR"/>
      </w:rPr>
      <w:t xml:space="preserve"> </w:t>
    </w:r>
  </w:p>
  <w:p w14:paraId="66DFE3ED" w14:textId="77777777" w:rsidR="003C7B3E" w:rsidRPr="009C3C60" w:rsidRDefault="003C7B3E">
    <w:pPr>
      <w:pStyle w:val="af3"/>
      <w:rPr>
        <w:lang w:val="el-GR"/>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B21ED" w14:textId="1D2F5C8E" w:rsidR="003C7B3E" w:rsidRPr="00A72EAA" w:rsidRDefault="003C7B3E" w:rsidP="00E1337D">
    <w:pPr>
      <w:pStyle w:val="af3"/>
      <w:pBdr>
        <w:bottom w:val="single" w:sz="4" w:space="1" w:color="auto"/>
      </w:pBdr>
      <w:tabs>
        <w:tab w:val="right" w:pos="9639"/>
      </w:tabs>
      <w:rPr>
        <w:sz w:val="20"/>
        <w:szCs w:val="20"/>
        <w:lang w:val="el-GR"/>
      </w:rPr>
    </w:pPr>
    <w:r w:rsidRPr="00A72EAA">
      <w:rPr>
        <w:sz w:val="20"/>
        <w:szCs w:val="20"/>
        <w:lang w:val="el-GR"/>
      </w:rPr>
      <w:t xml:space="preserve">Διακήρυξη Ηλεκτρονικού Ανοικτού Διαγωνισμού για το έργο: </w:t>
    </w:r>
    <w:r w:rsidRPr="002540BA">
      <w:rPr>
        <w:sz w:val="20"/>
        <w:szCs w:val="20"/>
        <w:lang w:val="el-GR"/>
      </w:rPr>
      <w:t>«Επέκταση και παροχή υπηρεσιών του Ολοκληρωμένου Πληροφοριακού Συστήματος διαχείρισης αιτημάτων των πολιτών, επιχειρήσεων, δημοσίων υπηρεσιών και λοιπών φορέων μέσω της διαδικτυακής πύλης της ΑΠΔΠΧ»</w:t>
    </w:r>
    <w:r w:rsidRPr="002540BA" w:rsidDel="002540BA">
      <w:rPr>
        <w:sz w:val="20"/>
        <w:szCs w:val="20"/>
        <w:lang w:val="el-GR"/>
      </w:rPr>
      <w:t xml:space="preserve"> </w:t>
    </w:r>
  </w:p>
  <w:p w14:paraId="32414103" w14:textId="77777777" w:rsidR="003C7B3E" w:rsidRPr="009C3C60" w:rsidRDefault="003C7B3E">
    <w:pPr>
      <w:pStyle w:val="af3"/>
      <w:rPr>
        <w:lang w:val="el-G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33"/>
    <w:multiLevelType w:val="singleLevel"/>
    <w:tmpl w:val="00000033"/>
    <w:name w:val="WW8Num55"/>
    <w:lvl w:ilvl="0">
      <w:start w:val="1"/>
      <w:numFmt w:val="bullet"/>
      <w:lvlText w:val=""/>
      <w:lvlJc w:val="left"/>
      <w:pPr>
        <w:tabs>
          <w:tab w:val="num" w:pos="340"/>
        </w:tabs>
        <w:ind w:left="340" w:hanging="227"/>
      </w:pPr>
      <w:rPr>
        <w:rFonts w:ascii="Wingdings" w:hAnsi="Wingdings"/>
      </w:rPr>
    </w:lvl>
  </w:abstractNum>
  <w:abstractNum w:abstractNumId="11"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3" w15:restartNumberingAfterBreak="0">
    <w:nsid w:val="0000008A"/>
    <w:multiLevelType w:val="multilevel"/>
    <w:tmpl w:val="44B8BB98"/>
    <w:name w:val="WW8Num144"/>
    <w:lvl w:ilvl="0">
      <w:start w:val="1"/>
      <w:numFmt w:val="decimal"/>
      <w:lvlText w:val="%1."/>
      <w:lvlJc w:val="left"/>
      <w:pPr>
        <w:tabs>
          <w:tab w:val="num" w:pos="360"/>
        </w:tabs>
        <w:ind w:left="360" w:hanging="360"/>
      </w:pPr>
      <w:rPr>
        <w:rFonts w:hint="default"/>
        <w:b w:val="0"/>
        <w:i w:val="0"/>
        <w:color w:val="auto"/>
        <w:sz w:val="22"/>
        <w:szCs w:val="22"/>
      </w:rPr>
    </w:lvl>
    <w:lvl w:ilvl="1">
      <w:start w:val="1"/>
      <w:numFmt w:val="decimal"/>
      <w:lvlText w:val="Α.%1.%2"/>
      <w:lvlJc w:val="left"/>
      <w:pPr>
        <w:tabs>
          <w:tab w:val="num" w:pos="1080"/>
        </w:tabs>
        <w:ind w:left="565" w:hanging="565"/>
      </w:pPr>
      <w:rPr>
        <w:rFonts w:ascii="Tahoma" w:hAnsi="Tahoma" w:hint="default"/>
      </w:rPr>
    </w:lvl>
    <w:lvl w:ilvl="2">
      <w:start w:val="1"/>
      <w:numFmt w:val="decimal"/>
      <w:lvlText w:val="Α.%1.%2.%3"/>
      <w:lvlJc w:val="left"/>
      <w:pPr>
        <w:tabs>
          <w:tab w:val="num" w:pos="1080"/>
        </w:tabs>
        <w:ind w:left="720" w:hanging="720"/>
      </w:pPr>
      <w:rPr>
        <w:rFonts w:ascii="Tahoma" w:hAnsi="Tahoma" w:hint="default"/>
        <w:sz w:val="22"/>
      </w:rPr>
    </w:lvl>
    <w:lvl w:ilvl="3">
      <w:start w:val="1"/>
      <w:numFmt w:val="decimal"/>
      <w:lvlText w:val="Α.%1.%2.%3.%4"/>
      <w:lvlJc w:val="left"/>
      <w:pPr>
        <w:tabs>
          <w:tab w:val="num" w:pos="1440"/>
        </w:tabs>
        <w:ind w:left="864" w:hanging="864"/>
      </w:pPr>
      <w:rPr>
        <w:rFonts w:ascii="Tahoma" w:hAnsi="Tahoma" w:hint="default"/>
      </w:rPr>
    </w:lvl>
    <w:lvl w:ilvl="4">
      <w:start w:val="1"/>
      <w:numFmt w:val="decimal"/>
      <w:lvlText w:val="Α.%1.%2.%3.%4.%5"/>
      <w:lvlJc w:val="left"/>
      <w:pPr>
        <w:tabs>
          <w:tab w:val="num" w:pos="1800"/>
        </w:tabs>
        <w:ind w:left="1008" w:hanging="1008"/>
      </w:pPr>
      <w:rPr>
        <w:rFonts w:ascii="Tahoma" w:hAnsi="Tahoma"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00BD7538"/>
    <w:multiLevelType w:val="hybridMultilevel"/>
    <w:tmpl w:val="8D9AE93C"/>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02535C1D"/>
    <w:multiLevelType w:val="hybridMultilevel"/>
    <w:tmpl w:val="18688ED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05083589"/>
    <w:multiLevelType w:val="hybridMultilevel"/>
    <w:tmpl w:val="F724C2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8" w15:restartNumberingAfterBreak="0">
    <w:nsid w:val="06C25FAB"/>
    <w:multiLevelType w:val="hybridMultilevel"/>
    <w:tmpl w:val="DF321D9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07BC6327"/>
    <w:multiLevelType w:val="hybridMultilevel"/>
    <w:tmpl w:val="452070C6"/>
    <w:lvl w:ilvl="0" w:tplc="3078C25E">
      <w:start w:val="1"/>
      <w:numFmt w:val="decimal"/>
      <w:lvlText w:val="%1."/>
      <w:lvlJc w:val="left"/>
      <w:pPr>
        <w:ind w:left="720" w:hanging="360"/>
      </w:pPr>
      <w:rPr>
        <w:rFonts w:cs="Times New Roman"/>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0A27377D"/>
    <w:multiLevelType w:val="hybridMultilevel"/>
    <w:tmpl w:val="FBD009F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0B560310"/>
    <w:multiLevelType w:val="hybridMultilevel"/>
    <w:tmpl w:val="FBE4FC98"/>
    <w:lvl w:ilvl="0" w:tplc="04080001">
      <w:start w:val="1"/>
      <w:numFmt w:val="bullet"/>
      <w:lvlText w:val=""/>
      <w:lvlJc w:val="left"/>
      <w:pPr>
        <w:ind w:left="360" w:hanging="360"/>
      </w:pPr>
      <w:rPr>
        <w:rFonts w:ascii="Symbol" w:hAnsi="Symbol" w:hint="default"/>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0D565EB6"/>
    <w:multiLevelType w:val="multilevel"/>
    <w:tmpl w:val="0F300438"/>
    <w:lvl w:ilvl="0">
      <w:start w:val="1"/>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23" w15:restartNumberingAfterBreak="0">
    <w:nsid w:val="0D6B64F3"/>
    <w:multiLevelType w:val="hybridMultilevel"/>
    <w:tmpl w:val="36248500"/>
    <w:lvl w:ilvl="0" w:tplc="0000000B">
      <w:start w:val="1"/>
      <w:numFmt w:val="bullet"/>
      <w:lvlText w:val="­"/>
      <w:lvlJc w:val="left"/>
      <w:pPr>
        <w:ind w:left="360" w:hanging="360"/>
      </w:pPr>
      <w:rPr>
        <w:rFonts w:ascii="Angsana New" w:hAnsi="Angsana New" w:cs="Angsana New" w:hint="default"/>
        <w:color w:val="000000"/>
        <w:kern w:val="1"/>
        <w:szCs w:val="22"/>
        <w:shd w:val="clear" w:color="auto" w:fill="FFFFFF"/>
        <w:lang w:val="el-GR"/>
      </w:rPr>
    </w:lvl>
    <w:lvl w:ilvl="1" w:tplc="04080003">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4" w15:restartNumberingAfterBreak="0">
    <w:nsid w:val="0E8A0403"/>
    <w:multiLevelType w:val="hybridMultilevel"/>
    <w:tmpl w:val="27820D22"/>
    <w:lvl w:ilvl="0" w:tplc="B1209E44">
      <w:start w:val="1"/>
      <w:numFmt w:val="bullet"/>
      <w:lvlText w:val=""/>
      <w:lvlJc w:val="left"/>
      <w:pPr>
        <w:tabs>
          <w:tab w:val="num" w:pos="360"/>
        </w:tabs>
        <w:ind w:left="360" w:hanging="360"/>
      </w:pPr>
      <w:rPr>
        <w:rFonts w:ascii="Symbol" w:hAnsi="Symbol" w:hint="default"/>
        <w:sz w:val="20"/>
        <w:szCs w:val="20"/>
      </w:rPr>
    </w:lvl>
    <w:lvl w:ilvl="1" w:tplc="C8D88386">
      <w:start w:val="1"/>
      <w:numFmt w:val="bullet"/>
      <w:lvlText w:val="-"/>
      <w:lvlJc w:val="left"/>
      <w:pPr>
        <w:tabs>
          <w:tab w:val="num" w:pos="1440"/>
        </w:tabs>
        <w:ind w:left="1440" w:hanging="360"/>
      </w:pPr>
      <w:rPr>
        <w:rFonts w:ascii="Tahoma" w:hAnsi="Tahoma" w:cs="Times New Roman" w:hint="default"/>
        <w:sz w:val="20"/>
        <w:szCs w:val="20"/>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start w:val="1"/>
      <w:numFmt w:val="bullet"/>
      <w:lvlText w:val=""/>
      <w:lvlJc w:val="left"/>
      <w:pPr>
        <w:tabs>
          <w:tab w:val="num" w:pos="5040"/>
        </w:tabs>
        <w:ind w:left="5040" w:hanging="360"/>
      </w:pPr>
      <w:rPr>
        <w:rFonts w:ascii="Symbol" w:hAnsi="Symbol" w:hint="default"/>
      </w:rPr>
    </w:lvl>
    <w:lvl w:ilvl="7" w:tplc="04080019">
      <w:start w:val="1"/>
      <w:numFmt w:val="bullet"/>
      <w:lvlText w:val="o"/>
      <w:lvlJc w:val="left"/>
      <w:pPr>
        <w:tabs>
          <w:tab w:val="num" w:pos="5760"/>
        </w:tabs>
        <w:ind w:left="5760" w:hanging="360"/>
      </w:pPr>
      <w:rPr>
        <w:rFonts w:ascii="Courier New" w:hAnsi="Courier New" w:cs="Courier New" w:hint="default"/>
      </w:rPr>
    </w:lvl>
    <w:lvl w:ilvl="8" w:tplc="0408001B">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052433A"/>
    <w:multiLevelType w:val="hybridMultilevel"/>
    <w:tmpl w:val="20DABAFA"/>
    <w:lvl w:ilvl="0" w:tplc="0408001B">
      <w:start w:val="1"/>
      <w:numFmt w:val="lowerRoman"/>
      <w:lvlText w:val="%1."/>
      <w:lvlJc w:val="right"/>
      <w:pPr>
        <w:ind w:left="720" w:hanging="360"/>
      </w:pPr>
    </w:lvl>
    <w:lvl w:ilvl="1" w:tplc="04090001">
      <w:start w:val="1"/>
      <w:numFmt w:val="bullet"/>
      <w:lvlText w:val=""/>
      <w:lvlJc w:val="left"/>
      <w:pPr>
        <w:ind w:left="1440" w:hanging="360"/>
      </w:pPr>
      <w:rPr>
        <w:rFonts w:ascii="Symbol" w:hAnsi="Symbol" w:hint="default"/>
      </w:r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15:restartNumberingAfterBreak="0">
    <w:nsid w:val="108B4CAC"/>
    <w:multiLevelType w:val="multilevel"/>
    <w:tmpl w:val="763C3580"/>
    <w:lvl w:ilvl="0">
      <w:start w:val="1"/>
      <w:numFmt w:val="decimal"/>
      <w:lvlText w:val="%1."/>
      <w:lvlJc w:val="left"/>
      <w:pPr>
        <w:ind w:left="432" w:hanging="432"/>
      </w:pPr>
      <w:rPr>
        <w:rFonts w:ascii="Calibri" w:hAnsi="Calibri" w:hint="default"/>
        <w:b/>
        <w:i w:val="0"/>
        <w:color w:val="333399"/>
        <w:sz w:val="28"/>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1265548D"/>
    <w:multiLevelType w:val="hybridMultilevel"/>
    <w:tmpl w:val="E10AC1A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8" w15:restartNumberingAfterBreak="0">
    <w:nsid w:val="133453A0"/>
    <w:multiLevelType w:val="hybridMultilevel"/>
    <w:tmpl w:val="D7D4585E"/>
    <w:lvl w:ilvl="0" w:tplc="0409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13B1269F"/>
    <w:multiLevelType w:val="hybridMultilevel"/>
    <w:tmpl w:val="9244B95C"/>
    <w:lvl w:ilvl="0" w:tplc="67C0B604">
      <w:start w:val="1"/>
      <w:numFmt w:val="bullet"/>
      <w:lvlText w:val=""/>
      <w:lvlJc w:val="left"/>
      <w:pPr>
        <w:tabs>
          <w:tab w:val="num" w:pos="1134"/>
        </w:tabs>
        <w:ind w:left="1134" w:hanging="397"/>
      </w:pPr>
      <w:rPr>
        <w:rFonts w:ascii="Symbol" w:hAnsi="Symbol" w:hint="default"/>
        <w:color w:val="auto"/>
      </w:rPr>
    </w:lvl>
    <w:lvl w:ilvl="1" w:tplc="04090001">
      <w:start w:val="1"/>
      <w:numFmt w:val="bullet"/>
      <w:lvlText w:val=""/>
      <w:lvlJc w:val="left"/>
      <w:pPr>
        <w:tabs>
          <w:tab w:val="num" w:pos="1440"/>
        </w:tabs>
        <w:ind w:left="1440" w:hanging="360"/>
      </w:pPr>
      <w:rPr>
        <w:rFonts w:ascii="Symbol" w:hAnsi="Symbol"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16115141"/>
    <w:multiLevelType w:val="hybridMultilevel"/>
    <w:tmpl w:val="BF84CE56"/>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2" w15:restartNumberingAfterBreak="0">
    <w:nsid w:val="16A4461A"/>
    <w:multiLevelType w:val="hybridMultilevel"/>
    <w:tmpl w:val="07E2C87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17014803"/>
    <w:multiLevelType w:val="multilevel"/>
    <w:tmpl w:val="3BF6CC9C"/>
    <w:lvl w:ilvl="0">
      <w:start w:val="1"/>
      <w:numFmt w:val="decimal"/>
      <w:lvlText w:val="%1.1"/>
      <w:lvlJc w:val="left"/>
      <w:pPr>
        <w:ind w:left="1080" w:hanging="360"/>
      </w:pPr>
      <w:rPr>
        <w:rFonts w:hint="default"/>
        <w:color w:val="FFFFFF" w:themeColor="background1"/>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34" w15:restartNumberingAfterBreak="0">
    <w:nsid w:val="172E7516"/>
    <w:multiLevelType w:val="hybridMultilevel"/>
    <w:tmpl w:val="83A86736"/>
    <w:lvl w:ilvl="0" w:tplc="04080001">
      <w:start w:val="1"/>
      <w:numFmt w:val="bullet"/>
      <w:lvlText w:val=""/>
      <w:lvlJc w:val="left"/>
      <w:pPr>
        <w:ind w:left="1060" w:hanging="360"/>
      </w:pPr>
      <w:rPr>
        <w:rFonts w:ascii="Symbol" w:hAnsi="Symbol" w:hint="default"/>
      </w:rPr>
    </w:lvl>
    <w:lvl w:ilvl="1" w:tplc="227A12E4">
      <w:numFmt w:val="bullet"/>
      <w:lvlText w:val="•"/>
      <w:lvlJc w:val="left"/>
      <w:pPr>
        <w:ind w:left="1795" w:hanging="375"/>
      </w:pPr>
      <w:rPr>
        <w:rFonts w:ascii="Tahoma" w:eastAsia="Times New Roman" w:hAnsi="Tahoma" w:cs="Tahoma" w:hint="default"/>
      </w:rPr>
    </w:lvl>
    <w:lvl w:ilvl="2" w:tplc="04080005">
      <w:start w:val="1"/>
      <w:numFmt w:val="bullet"/>
      <w:lvlText w:val=""/>
      <w:lvlJc w:val="left"/>
      <w:pPr>
        <w:ind w:left="2500" w:hanging="360"/>
      </w:pPr>
      <w:rPr>
        <w:rFonts w:ascii="Wingdings" w:hAnsi="Wingdings" w:hint="default"/>
      </w:rPr>
    </w:lvl>
    <w:lvl w:ilvl="3" w:tplc="04080001">
      <w:start w:val="1"/>
      <w:numFmt w:val="bullet"/>
      <w:lvlText w:val=""/>
      <w:lvlJc w:val="left"/>
      <w:pPr>
        <w:ind w:left="3220" w:hanging="360"/>
      </w:pPr>
      <w:rPr>
        <w:rFonts w:ascii="Symbol" w:hAnsi="Symbol" w:hint="default"/>
      </w:rPr>
    </w:lvl>
    <w:lvl w:ilvl="4" w:tplc="04080003">
      <w:start w:val="1"/>
      <w:numFmt w:val="bullet"/>
      <w:lvlText w:val="o"/>
      <w:lvlJc w:val="left"/>
      <w:pPr>
        <w:ind w:left="3940" w:hanging="360"/>
      </w:pPr>
      <w:rPr>
        <w:rFonts w:ascii="Courier New" w:hAnsi="Courier New" w:cs="Courier New" w:hint="default"/>
      </w:rPr>
    </w:lvl>
    <w:lvl w:ilvl="5" w:tplc="04080005">
      <w:start w:val="1"/>
      <w:numFmt w:val="bullet"/>
      <w:lvlText w:val=""/>
      <w:lvlJc w:val="left"/>
      <w:pPr>
        <w:ind w:left="4660" w:hanging="360"/>
      </w:pPr>
      <w:rPr>
        <w:rFonts w:ascii="Wingdings" w:hAnsi="Wingdings" w:hint="default"/>
      </w:rPr>
    </w:lvl>
    <w:lvl w:ilvl="6" w:tplc="04080001">
      <w:start w:val="1"/>
      <w:numFmt w:val="bullet"/>
      <w:lvlText w:val=""/>
      <w:lvlJc w:val="left"/>
      <w:pPr>
        <w:ind w:left="5380" w:hanging="360"/>
      </w:pPr>
      <w:rPr>
        <w:rFonts w:ascii="Symbol" w:hAnsi="Symbol" w:hint="default"/>
      </w:rPr>
    </w:lvl>
    <w:lvl w:ilvl="7" w:tplc="04080003">
      <w:start w:val="1"/>
      <w:numFmt w:val="bullet"/>
      <w:lvlText w:val="o"/>
      <w:lvlJc w:val="left"/>
      <w:pPr>
        <w:ind w:left="6100" w:hanging="360"/>
      </w:pPr>
      <w:rPr>
        <w:rFonts w:ascii="Courier New" w:hAnsi="Courier New" w:cs="Courier New" w:hint="default"/>
      </w:rPr>
    </w:lvl>
    <w:lvl w:ilvl="8" w:tplc="04080005">
      <w:start w:val="1"/>
      <w:numFmt w:val="bullet"/>
      <w:lvlText w:val=""/>
      <w:lvlJc w:val="left"/>
      <w:pPr>
        <w:ind w:left="6820" w:hanging="360"/>
      </w:pPr>
      <w:rPr>
        <w:rFonts w:ascii="Wingdings" w:hAnsi="Wingdings" w:hint="default"/>
      </w:rPr>
    </w:lvl>
  </w:abstractNum>
  <w:abstractNum w:abstractNumId="35" w15:restartNumberingAfterBreak="0">
    <w:nsid w:val="174730BD"/>
    <w:multiLevelType w:val="hybridMultilevel"/>
    <w:tmpl w:val="ED0A50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6" w15:restartNumberingAfterBreak="0">
    <w:nsid w:val="17C932C4"/>
    <w:multiLevelType w:val="hybridMultilevel"/>
    <w:tmpl w:val="E258D33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7"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8AD6C88"/>
    <w:multiLevelType w:val="hybridMultilevel"/>
    <w:tmpl w:val="CF34B3E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9" w15:restartNumberingAfterBreak="0">
    <w:nsid w:val="1AAB3A3B"/>
    <w:multiLevelType w:val="hybridMultilevel"/>
    <w:tmpl w:val="5E78B2C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1B9C6D7F"/>
    <w:multiLevelType w:val="hybridMultilevel"/>
    <w:tmpl w:val="C97C54B4"/>
    <w:lvl w:ilvl="0" w:tplc="E3BAEEF8">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1CBD4270"/>
    <w:multiLevelType w:val="hybridMultilevel"/>
    <w:tmpl w:val="384C47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1D340210"/>
    <w:multiLevelType w:val="hybridMultilevel"/>
    <w:tmpl w:val="93629F10"/>
    <w:name w:val="WW8Num1502"/>
    <w:lvl w:ilvl="0" w:tplc="67C0B604">
      <w:start w:val="1"/>
      <w:numFmt w:val="bullet"/>
      <w:lvlText w:val=""/>
      <w:lvlJc w:val="left"/>
      <w:pPr>
        <w:tabs>
          <w:tab w:val="num" w:pos="1136"/>
        </w:tabs>
        <w:ind w:left="1136" w:hanging="397"/>
      </w:pPr>
      <w:rPr>
        <w:rFonts w:ascii="Symbol" w:hAnsi="Symbol" w:hint="default"/>
        <w:color w:val="auto"/>
      </w:rPr>
    </w:lvl>
    <w:lvl w:ilvl="1" w:tplc="04080003">
      <w:start w:val="1"/>
      <w:numFmt w:val="bullet"/>
      <w:lvlText w:val="o"/>
      <w:lvlJc w:val="left"/>
      <w:pPr>
        <w:tabs>
          <w:tab w:val="num" w:pos="1442"/>
        </w:tabs>
        <w:ind w:left="1442" w:hanging="360"/>
      </w:pPr>
      <w:rPr>
        <w:rFonts w:ascii="Courier New" w:hAnsi="Courier New" w:cs="Courier New" w:hint="default"/>
      </w:rPr>
    </w:lvl>
    <w:lvl w:ilvl="2" w:tplc="04080005" w:tentative="1">
      <w:start w:val="1"/>
      <w:numFmt w:val="bullet"/>
      <w:lvlText w:val=""/>
      <w:lvlJc w:val="left"/>
      <w:pPr>
        <w:tabs>
          <w:tab w:val="num" w:pos="2162"/>
        </w:tabs>
        <w:ind w:left="2162" w:hanging="360"/>
      </w:pPr>
      <w:rPr>
        <w:rFonts w:ascii="Wingdings" w:hAnsi="Wingdings" w:hint="default"/>
      </w:rPr>
    </w:lvl>
    <w:lvl w:ilvl="3" w:tplc="04080001" w:tentative="1">
      <w:start w:val="1"/>
      <w:numFmt w:val="bullet"/>
      <w:lvlText w:val=""/>
      <w:lvlJc w:val="left"/>
      <w:pPr>
        <w:tabs>
          <w:tab w:val="num" w:pos="2882"/>
        </w:tabs>
        <w:ind w:left="2882" w:hanging="360"/>
      </w:pPr>
      <w:rPr>
        <w:rFonts w:ascii="Symbol" w:hAnsi="Symbol" w:hint="default"/>
      </w:rPr>
    </w:lvl>
    <w:lvl w:ilvl="4" w:tplc="04080003" w:tentative="1">
      <w:start w:val="1"/>
      <w:numFmt w:val="bullet"/>
      <w:lvlText w:val="o"/>
      <w:lvlJc w:val="left"/>
      <w:pPr>
        <w:tabs>
          <w:tab w:val="num" w:pos="3602"/>
        </w:tabs>
        <w:ind w:left="3602" w:hanging="360"/>
      </w:pPr>
      <w:rPr>
        <w:rFonts w:ascii="Courier New" w:hAnsi="Courier New" w:cs="Courier New" w:hint="default"/>
      </w:rPr>
    </w:lvl>
    <w:lvl w:ilvl="5" w:tplc="04080005" w:tentative="1">
      <w:start w:val="1"/>
      <w:numFmt w:val="bullet"/>
      <w:lvlText w:val=""/>
      <w:lvlJc w:val="left"/>
      <w:pPr>
        <w:tabs>
          <w:tab w:val="num" w:pos="4322"/>
        </w:tabs>
        <w:ind w:left="4322" w:hanging="360"/>
      </w:pPr>
      <w:rPr>
        <w:rFonts w:ascii="Wingdings" w:hAnsi="Wingdings" w:hint="default"/>
      </w:rPr>
    </w:lvl>
    <w:lvl w:ilvl="6" w:tplc="04080001" w:tentative="1">
      <w:start w:val="1"/>
      <w:numFmt w:val="bullet"/>
      <w:lvlText w:val=""/>
      <w:lvlJc w:val="left"/>
      <w:pPr>
        <w:tabs>
          <w:tab w:val="num" w:pos="5042"/>
        </w:tabs>
        <w:ind w:left="5042" w:hanging="360"/>
      </w:pPr>
      <w:rPr>
        <w:rFonts w:ascii="Symbol" w:hAnsi="Symbol" w:hint="default"/>
      </w:rPr>
    </w:lvl>
    <w:lvl w:ilvl="7" w:tplc="04080003" w:tentative="1">
      <w:start w:val="1"/>
      <w:numFmt w:val="bullet"/>
      <w:lvlText w:val="o"/>
      <w:lvlJc w:val="left"/>
      <w:pPr>
        <w:tabs>
          <w:tab w:val="num" w:pos="5762"/>
        </w:tabs>
        <w:ind w:left="5762" w:hanging="360"/>
      </w:pPr>
      <w:rPr>
        <w:rFonts w:ascii="Courier New" w:hAnsi="Courier New" w:cs="Courier New" w:hint="default"/>
      </w:rPr>
    </w:lvl>
    <w:lvl w:ilvl="8" w:tplc="04080005" w:tentative="1">
      <w:start w:val="1"/>
      <w:numFmt w:val="bullet"/>
      <w:lvlText w:val=""/>
      <w:lvlJc w:val="left"/>
      <w:pPr>
        <w:tabs>
          <w:tab w:val="num" w:pos="6482"/>
        </w:tabs>
        <w:ind w:left="6482" w:hanging="360"/>
      </w:pPr>
      <w:rPr>
        <w:rFonts w:ascii="Wingdings" w:hAnsi="Wingdings" w:hint="default"/>
      </w:rPr>
    </w:lvl>
  </w:abstractNum>
  <w:abstractNum w:abstractNumId="44" w15:restartNumberingAfterBreak="0">
    <w:nsid w:val="1D6F6607"/>
    <w:multiLevelType w:val="hybridMultilevel"/>
    <w:tmpl w:val="F4D09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D7017D4"/>
    <w:multiLevelType w:val="hybridMultilevel"/>
    <w:tmpl w:val="92789D32"/>
    <w:lvl w:ilvl="0" w:tplc="FFFFFFFF">
      <w:start w:val="1"/>
      <w:numFmt w:val="bullet"/>
      <w:lvlText w:val=""/>
      <w:lvlJc w:val="left"/>
      <w:pPr>
        <w:tabs>
          <w:tab w:val="num" w:pos="720"/>
        </w:tabs>
        <w:ind w:left="720" w:hanging="360"/>
      </w:pPr>
      <w:rPr>
        <w:rFonts w:ascii="Symbol" w:hAnsi="Symbol" w:hint="default"/>
      </w:rPr>
    </w:lvl>
    <w:lvl w:ilvl="1" w:tplc="512C5516">
      <w:start w:val="1"/>
      <w:numFmt w:val="bullet"/>
      <w:lvlText w:val=""/>
      <w:lvlJc w:val="left"/>
      <w:pPr>
        <w:tabs>
          <w:tab w:val="num" w:pos="1440"/>
        </w:tabs>
        <w:ind w:left="1440" w:hanging="360"/>
      </w:pPr>
      <w:rPr>
        <w:rFonts w:ascii="Symbol" w:hAnsi="Symbol"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DA617F5"/>
    <w:multiLevelType w:val="hybridMultilevel"/>
    <w:tmpl w:val="92789F7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7" w15:restartNumberingAfterBreak="0">
    <w:nsid w:val="1E0443D6"/>
    <w:multiLevelType w:val="hybridMultilevel"/>
    <w:tmpl w:val="4E1ABFCC"/>
    <w:lvl w:ilvl="0" w:tplc="FFFFFFFF">
      <w:start w:val="1"/>
      <w:numFmt w:val="decimal"/>
      <w:lvlText w:val="%1."/>
      <w:lvlJc w:val="left"/>
      <w:pPr>
        <w:tabs>
          <w:tab w:val="num" w:pos="795"/>
        </w:tabs>
        <w:ind w:left="795" w:hanging="360"/>
      </w:pPr>
    </w:lvl>
    <w:lvl w:ilvl="1" w:tplc="FFFFFFFF" w:tentative="1">
      <w:start w:val="1"/>
      <w:numFmt w:val="lowerLetter"/>
      <w:lvlText w:val="%2."/>
      <w:lvlJc w:val="left"/>
      <w:pPr>
        <w:tabs>
          <w:tab w:val="num" w:pos="1515"/>
        </w:tabs>
        <w:ind w:left="1515" w:hanging="360"/>
      </w:pPr>
    </w:lvl>
    <w:lvl w:ilvl="2" w:tplc="FFFFFFFF" w:tentative="1">
      <w:start w:val="1"/>
      <w:numFmt w:val="lowerRoman"/>
      <w:lvlText w:val="%3."/>
      <w:lvlJc w:val="right"/>
      <w:pPr>
        <w:tabs>
          <w:tab w:val="num" w:pos="2235"/>
        </w:tabs>
        <w:ind w:left="2235" w:hanging="180"/>
      </w:pPr>
    </w:lvl>
    <w:lvl w:ilvl="3" w:tplc="FFFFFFFF" w:tentative="1">
      <w:start w:val="1"/>
      <w:numFmt w:val="decimal"/>
      <w:lvlText w:val="%4."/>
      <w:lvlJc w:val="left"/>
      <w:pPr>
        <w:tabs>
          <w:tab w:val="num" w:pos="2955"/>
        </w:tabs>
        <w:ind w:left="2955" w:hanging="360"/>
      </w:pPr>
    </w:lvl>
    <w:lvl w:ilvl="4" w:tplc="FFFFFFFF" w:tentative="1">
      <w:start w:val="1"/>
      <w:numFmt w:val="lowerLetter"/>
      <w:lvlText w:val="%5."/>
      <w:lvlJc w:val="left"/>
      <w:pPr>
        <w:tabs>
          <w:tab w:val="num" w:pos="3675"/>
        </w:tabs>
        <w:ind w:left="3675" w:hanging="360"/>
      </w:pPr>
    </w:lvl>
    <w:lvl w:ilvl="5" w:tplc="FFFFFFFF" w:tentative="1">
      <w:start w:val="1"/>
      <w:numFmt w:val="lowerRoman"/>
      <w:lvlText w:val="%6."/>
      <w:lvlJc w:val="right"/>
      <w:pPr>
        <w:tabs>
          <w:tab w:val="num" w:pos="4395"/>
        </w:tabs>
        <w:ind w:left="4395" w:hanging="180"/>
      </w:pPr>
    </w:lvl>
    <w:lvl w:ilvl="6" w:tplc="FFFFFFFF" w:tentative="1">
      <w:start w:val="1"/>
      <w:numFmt w:val="decimal"/>
      <w:lvlText w:val="%7."/>
      <w:lvlJc w:val="left"/>
      <w:pPr>
        <w:tabs>
          <w:tab w:val="num" w:pos="5115"/>
        </w:tabs>
        <w:ind w:left="5115" w:hanging="360"/>
      </w:pPr>
    </w:lvl>
    <w:lvl w:ilvl="7" w:tplc="FFFFFFFF" w:tentative="1">
      <w:start w:val="1"/>
      <w:numFmt w:val="lowerLetter"/>
      <w:lvlText w:val="%8."/>
      <w:lvlJc w:val="left"/>
      <w:pPr>
        <w:tabs>
          <w:tab w:val="num" w:pos="5835"/>
        </w:tabs>
        <w:ind w:left="5835" w:hanging="360"/>
      </w:pPr>
    </w:lvl>
    <w:lvl w:ilvl="8" w:tplc="FFFFFFFF" w:tentative="1">
      <w:start w:val="1"/>
      <w:numFmt w:val="lowerRoman"/>
      <w:lvlText w:val="%9."/>
      <w:lvlJc w:val="right"/>
      <w:pPr>
        <w:tabs>
          <w:tab w:val="num" w:pos="6555"/>
        </w:tabs>
        <w:ind w:left="6555" w:hanging="180"/>
      </w:pPr>
    </w:lvl>
  </w:abstractNum>
  <w:abstractNum w:abstractNumId="48" w15:restartNumberingAfterBreak="0">
    <w:nsid w:val="1F1E6BEE"/>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9" w15:restartNumberingAfterBreak="0">
    <w:nsid w:val="2121193A"/>
    <w:multiLevelType w:val="hybridMultilevel"/>
    <w:tmpl w:val="5A7CC644"/>
    <w:lvl w:ilvl="0" w:tplc="0409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0" w15:restartNumberingAfterBreak="0">
    <w:nsid w:val="220F5C05"/>
    <w:multiLevelType w:val="hybridMultilevel"/>
    <w:tmpl w:val="E3E2F05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2" w15:restartNumberingAfterBreak="0">
    <w:nsid w:val="22FA13B8"/>
    <w:multiLevelType w:val="hybridMultilevel"/>
    <w:tmpl w:val="3EC09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3" w15:restartNumberingAfterBreak="0">
    <w:nsid w:val="249E7727"/>
    <w:multiLevelType w:val="hybridMultilevel"/>
    <w:tmpl w:val="E584BEE8"/>
    <w:lvl w:ilvl="0" w:tplc="0409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4" w15:restartNumberingAfterBreak="0">
    <w:nsid w:val="253A6E83"/>
    <w:multiLevelType w:val="hybridMultilevel"/>
    <w:tmpl w:val="C50041D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5" w15:restartNumberingAfterBreak="0">
    <w:nsid w:val="27407C4C"/>
    <w:multiLevelType w:val="hybridMultilevel"/>
    <w:tmpl w:val="67583090"/>
    <w:lvl w:ilvl="0" w:tplc="04090001">
      <w:start w:val="1"/>
      <w:numFmt w:val="bullet"/>
      <w:lvlText w:val=""/>
      <w:lvlJc w:val="left"/>
      <w:pPr>
        <w:tabs>
          <w:tab w:val="num" w:pos="486"/>
        </w:tabs>
        <w:ind w:left="486" w:hanging="360"/>
      </w:pPr>
      <w:rPr>
        <w:rFonts w:ascii="Symbol" w:hAnsi="Symbol"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6" w15:restartNumberingAfterBreak="0">
    <w:nsid w:val="27994834"/>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7" w15:restartNumberingAfterBreak="0">
    <w:nsid w:val="27B73EA9"/>
    <w:multiLevelType w:val="hybridMultilevel"/>
    <w:tmpl w:val="251CE62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8" w15:restartNumberingAfterBreak="0">
    <w:nsid w:val="288066BD"/>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59" w15:restartNumberingAfterBreak="0">
    <w:nsid w:val="29432456"/>
    <w:multiLevelType w:val="hybridMultilevel"/>
    <w:tmpl w:val="723C0B9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0" w15:restartNumberingAfterBreak="0">
    <w:nsid w:val="29A7328F"/>
    <w:multiLevelType w:val="hybridMultilevel"/>
    <w:tmpl w:val="BCE07834"/>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15:restartNumberingAfterBreak="0">
    <w:nsid w:val="29C068AA"/>
    <w:multiLevelType w:val="hybridMultilevel"/>
    <w:tmpl w:val="16E47C30"/>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62" w15:restartNumberingAfterBreak="0">
    <w:nsid w:val="2A4E282A"/>
    <w:multiLevelType w:val="hybridMultilevel"/>
    <w:tmpl w:val="029ED118"/>
    <w:lvl w:ilvl="0" w:tplc="0408000F">
      <w:start w:val="1"/>
      <w:numFmt w:val="decimal"/>
      <w:lvlText w:val="%1."/>
      <w:lvlJc w:val="left"/>
      <w:pPr>
        <w:ind w:left="994" w:hanging="360"/>
      </w:pPr>
      <w:rPr>
        <w:rFonts w:hint="default"/>
      </w:rPr>
    </w:lvl>
    <w:lvl w:ilvl="1" w:tplc="04080019" w:tentative="1">
      <w:start w:val="1"/>
      <w:numFmt w:val="lowerLetter"/>
      <w:lvlText w:val="%2."/>
      <w:lvlJc w:val="left"/>
      <w:pPr>
        <w:ind w:left="1714" w:hanging="360"/>
      </w:pPr>
    </w:lvl>
    <w:lvl w:ilvl="2" w:tplc="0408001B" w:tentative="1">
      <w:start w:val="1"/>
      <w:numFmt w:val="lowerRoman"/>
      <w:lvlText w:val="%3."/>
      <w:lvlJc w:val="right"/>
      <w:pPr>
        <w:ind w:left="2434" w:hanging="180"/>
      </w:pPr>
    </w:lvl>
    <w:lvl w:ilvl="3" w:tplc="0408000F" w:tentative="1">
      <w:start w:val="1"/>
      <w:numFmt w:val="decimal"/>
      <w:lvlText w:val="%4."/>
      <w:lvlJc w:val="left"/>
      <w:pPr>
        <w:ind w:left="3154" w:hanging="360"/>
      </w:pPr>
    </w:lvl>
    <w:lvl w:ilvl="4" w:tplc="04080019" w:tentative="1">
      <w:start w:val="1"/>
      <w:numFmt w:val="lowerLetter"/>
      <w:lvlText w:val="%5."/>
      <w:lvlJc w:val="left"/>
      <w:pPr>
        <w:ind w:left="3874" w:hanging="360"/>
      </w:pPr>
    </w:lvl>
    <w:lvl w:ilvl="5" w:tplc="0408001B" w:tentative="1">
      <w:start w:val="1"/>
      <w:numFmt w:val="lowerRoman"/>
      <w:lvlText w:val="%6."/>
      <w:lvlJc w:val="right"/>
      <w:pPr>
        <w:ind w:left="4594" w:hanging="180"/>
      </w:pPr>
    </w:lvl>
    <w:lvl w:ilvl="6" w:tplc="0408000F" w:tentative="1">
      <w:start w:val="1"/>
      <w:numFmt w:val="decimal"/>
      <w:lvlText w:val="%7."/>
      <w:lvlJc w:val="left"/>
      <w:pPr>
        <w:ind w:left="5314" w:hanging="360"/>
      </w:pPr>
    </w:lvl>
    <w:lvl w:ilvl="7" w:tplc="04080019" w:tentative="1">
      <w:start w:val="1"/>
      <w:numFmt w:val="lowerLetter"/>
      <w:lvlText w:val="%8."/>
      <w:lvlJc w:val="left"/>
      <w:pPr>
        <w:ind w:left="6034" w:hanging="360"/>
      </w:pPr>
    </w:lvl>
    <w:lvl w:ilvl="8" w:tplc="0408001B" w:tentative="1">
      <w:start w:val="1"/>
      <w:numFmt w:val="lowerRoman"/>
      <w:lvlText w:val="%9."/>
      <w:lvlJc w:val="right"/>
      <w:pPr>
        <w:ind w:left="6754" w:hanging="180"/>
      </w:pPr>
    </w:lvl>
  </w:abstractNum>
  <w:abstractNum w:abstractNumId="63" w15:restartNumberingAfterBreak="0">
    <w:nsid w:val="2AAA0834"/>
    <w:multiLevelType w:val="hybridMultilevel"/>
    <w:tmpl w:val="AD46D3EE"/>
    <w:lvl w:ilvl="0" w:tplc="B006792A">
      <w:start w:val="1"/>
      <w:numFmt w:val="decimal"/>
      <w:lvlText w:val="Π3.%1"/>
      <w:lvlJc w:val="left"/>
      <w:pPr>
        <w:ind w:left="786" w:hanging="360"/>
      </w:pPr>
      <w:rPr>
        <w:rFonts w:hint="default"/>
        <w:b/>
        <w:i w:val="0"/>
        <w:color w:val="auto"/>
        <w:sz w:val="22"/>
        <w:szCs w:val="2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4" w15:restartNumberingAfterBreak="0">
    <w:nsid w:val="2B260348"/>
    <w:multiLevelType w:val="hybridMultilevel"/>
    <w:tmpl w:val="2684F2D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5" w15:restartNumberingAfterBreak="0">
    <w:nsid w:val="2CD3595E"/>
    <w:multiLevelType w:val="multilevel"/>
    <w:tmpl w:val="89F87018"/>
    <w:lvl w:ilvl="0">
      <w:start w:val="1"/>
      <w:numFmt w:val="decimal"/>
      <w:pStyle w:val="1"/>
      <w:lvlText w:val="%1."/>
      <w:lvlJc w:val="left"/>
      <w:pPr>
        <w:ind w:left="360" w:hanging="360"/>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750" w:hanging="570"/>
      </w:pPr>
      <w:rPr>
        <w:rFonts w:hint="default"/>
        <w:b/>
        <w:bCs/>
      </w:rPr>
    </w:lvl>
    <w:lvl w:ilvl="2">
      <w:start w:val="1"/>
      <w:numFmt w:val="decimal"/>
      <w:isLgl/>
      <w:lvlText w:val="%1.%2.%3"/>
      <w:lvlJc w:val="left"/>
      <w:pPr>
        <w:ind w:left="720" w:hanging="720"/>
      </w:pPr>
      <w:rPr>
        <w:rFonts w:hint="default"/>
        <w:i w:val="0"/>
        <w:color w:val="auto"/>
      </w:rPr>
    </w:lvl>
    <w:lvl w:ilvl="3">
      <w:start w:val="1"/>
      <w:numFmt w:val="decimal"/>
      <w:isLgl/>
      <w:lvlText w:val="%1.%2.%3.%4"/>
      <w:lvlJc w:val="left"/>
      <w:pPr>
        <w:ind w:left="720" w:hanging="720"/>
      </w:pPr>
      <w:rPr>
        <w:rFonts w:ascii="Tahoma" w:hAnsi="Tahoma" w:cs="Tahoma" w:hint="default"/>
        <w:b/>
        <w:i w:val="0"/>
        <w:iCs w:val="0"/>
        <w:color w:val="auto"/>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6" w15:restartNumberingAfterBreak="0">
    <w:nsid w:val="2DE44554"/>
    <w:multiLevelType w:val="hybridMultilevel"/>
    <w:tmpl w:val="BBFEB478"/>
    <w:lvl w:ilvl="0" w:tplc="04080001">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67" w15:restartNumberingAfterBreak="0">
    <w:nsid w:val="2DE67EF4"/>
    <w:multiLevelType w:val="hybridMultilevel"/>
    <w:tmpl w:val="49BE4D78"/>
    <w:lvl w:ilvl="0" w:tplc="0408000D">
      <w:start w:val="1"/>
      <w:numFmt w:val="bullet"/>
      <w:lvlText w:val=""/>
      <w:lvlJc w:val="left"/>
      <w:pPr>
        <w:ind w:left="363" w:hanging="360"/>
      </w:pPr>
      <w:rPr>
        <w:rFonts w:ascii="Symbol" w:hAnsi="Symbol" w:hint="default"/>
      </w:rPr>
    </w:lvl>
    <w:lvl w:ilvl="1" w:tplc="04080003" w:tentative="1">
      <w:start w:val="1"/>
      <w:numFmt w:val="bullet"/>
      <w:lvlText w:val="o"/>
      <w:lvlJc w:val="left"/>
      <w:pPr>
        <w:ind w:left="1083" w:hanging="360"/>
      </w:pPr>
      <w:rPr>
        <w:rFonts w:ascii="Courier New" w:hAnsi="Courier New" w:cs="Courier New" w:hint="default"/>
      </w:rPr>
    </w:lvl>
    <w:lvl w:ilvl="2" w:tplc="04080005" w:tentative="1">
      <w:start w:val="1"/>
      <w:numFmt w:val="bullet"/>
      <w:lvlText w:val=""/>
      <w:lvlJc w:val="left"/>
      <w:pPr>
        <w:ind w:left="1803" w:hanging="360"/>
      </w:pPr>
      <w:rPr>
        <w:rFonts w:ascii="Wingdings" w:hAnsi="Wingdings" w:hint="default"/>
      </w:rPr>
    </w:lvl>
    <w:lvl w:ilvl="3" w:tplc="04080001" w:tentative="1">
      <w:start w:val="1"/>
      <w:numFmt w:val="bullet"/>
      <w:lvlText w:val=""/>
      <w:lvlJc w:val="left"/>
      <w:pPr>
        <w:ind w:left="2523" w:hanging="360"/>
      </w:pPr>
      <w:rPr>
        <w:rFonts w:ascii="Symbol" w:hAnsi="Symbol" w:hint="default"/>
      </w:rPr>
    </w:lvl>
    <w:lvl w:ilvl="4" w:tplc="04080003" w:tentative="1">
      <w:start w:val="1"/>
      <w:numFmt w:val="bullet"/>
      <w:lvlText w:val="o"/>
      <w:lvlJc w:val="left"/>
      <w:pPr>
        <w:ind w:left="3243" w:hanging="360"/>
      </w:pPr>
      <w:rPr>
        <w:rFonts w:ascii="Courier New" w:hAnsi="Courier New" w:cs="Courier New" w:hint="default"/>
      </w:rPr>
    </w:lvl>
    <w:lvl w:ilvl="5" w:tplc="04080005" w:tentative="1">
      <w:start w:val="1"/>
      <w:numFmt w:val="bullet"/>
      <w:lvlText w:val=""/>
      <w:lvlJc w:val="left"/>
      <w:pPr>
        <w:ind w:left="3963" w:hanging="360"/>
      </w:pPr>
      <w:rPr>
        <w:rFonts w:ascii="Wingdings" w:hAnsi="Wingdings" w:hint="default"/>
      </w:rPr>
    </w:lvl>
    <w:lvl w:ilvl="6" w:tplc="04080001" w:tentative="1">
      <w:start w:val="1"/>
      <w:numFmt w:val="bullet"/>
      <w:lvlText w:val=""/>
      <w:lvlJc w:val="left"/>
      <w:pPr>
        <w:ind w:left="4683" w:hanging="360"/>
      </w:pPr>
      <w:rPr>
        <w:rFonts w:ascii="Symbol" w:hAnsi="Symbol" w:hint="default"/>
      </w:rPr>
    </w:lvl>
    <w:lvl w:ilvl="7" w:tplc="04080003" w:tentative="1">
      <w:start w:val="1"/>
      <w:numFmt w:val="bullet"/>
      <w:lvlText w:val="o"/>
      <w:lvlJc w:val="left"/>
      <w:pPr>
        <w:ind w:left="5403" w:hanging="360"/>
      </w:pPr>
      <w:rPr>
        <w:rFonts w:ascii="Courier New" w:hAnsi="Courier New" w:cs="Courier New" w:hint="default"/>
      </w:rPr>
    </w:lvl>
    <w:lvl w:ilvl="8" w:tplc="04080005" w:tentative="1">
      <w:start w:val="1"/>
      <w:numFmt w:val="bullet"/>
      <w:lvlText w:val=""/>
      <w:lvlJc w:val="left"/>
      <w:pPr>
        <w:ind w:left="6123" w:hanging="360"/>
      </w:pPr>
      <w:rPr>
        <w:rFonts w:ascii="Wingdings" w:hAnsi="Wingdings" w:hint="default"/>
      </w:rPr>
    </w:lvl>
  </w:abstractNum>
  <w:abstractNum w:abstractNumId="68" w15:restartNumberingAfterBreak="0">
    <w:nsid w:val="2F255933"/>
    <w:multiLevelType w:val="hybridMultilevel"/>
    <w:tmpl w:val="6616ECB0"/>
    <w:lvl w:ilvl="0" w:tplc="04080001">
      <w:start w:val="1"/>
      <w:numFmt w:val="bullet"/>
      <w:lvlText w:val=""/>
      <w:lvlJc w:val="left"/>
      <w:pPr>
        <w:tabs>
          <w:tab w:val="num" w:pos="716"/>
        </w:tabs>
        <w:ind w:left="716" w:hanging="363"/>
      </w:pPr>
      <w:rPr>
        <w:rFonts w:ascii="Symbol" w:hAnsi="Symbol" w:hint="default"/>
      </w:rPr>
    </w:lvl>
    <w:lvl w:ilvl="1" w:tplc="04080003">
      <w:start w:val="1"/>
      <w:numFmt w:val="bullet"/>
      <w:lvlText w:val="o"/>
      <w:lvlJc w:val="left"/>
      <w:pPr>
        <w:tabs>
          <w:tab w:val="num" w:pos="1436"/>
        </w:tabs>
        <w:ind w:left="1436" w:hanging="360"/>
      </w:pPr>
      <w:rPr>
        <w:rFonts w:ascii="Courier New" w:hAnsi="Courier New" w:cs="Courier New" w:hint="default"/>
      </w:rPr>
    </w:lvl>
    <w:lvl w:ilvl="2" w:tplc="04080005" w:tentative="1">
      <w:start w:val="1"/>
      <w:numFmt w:val="bullet"/>
      <w:lvlText w:val=""/>
      <w:lvlJc w:val="left"/>
      <w:pPr>
        <w:tabs>
          <w:tab w:val="num" w:pos="2156"/>
        </w:tabs>
        <w:ind w:left="2156" w:hanging="360"/>
      </w:pPr>
      <w:rPr>
        <w:rFonts w:ascii="Wingdings" w:hAnsi="Wingdings" w:hint="default"/>
      </w:rPr>
    </w:lvl>
    <w:lvl w:ilvl="3" w:tplc="04080001" w:tentative="1">
      <w:start w:val="1"/>
      <w:numFmt w:val="bullet"/>
      <w:lvlText w:val=""/>
      <w:lvlJc w:val="left"/>
      <w:pPr>
        <w:tabs>
          <w:tab w:val="num" w:pos="2876"/>
        </w:tabs>
        <w:ind w:left="2876" w:hanging="360"/>
      </w:pPr>
      <w:rPr>
        <w:rFonts w:ascii="Symbol" w:hAnsi="Symbol" w:hint="default"/>
      </w:rPr>
    </w:lvl>
    <w:lvl w:ilvl="4" w:tplc="04080003" w:tentative="1">
      <w:start w:val="1"/>
      <w:numFmt w:val="bullet"/>
      <w:lvlText w:val="o"/>
      <w:lvlJc w:val="left"/>
      <w:pPr>
        <w:tabs>
          <w:tab w:val="num" w:pos="3596"/>
        </w:tabs>
        <w:ind w:left="3596" w:hanging="360"/>
      </w:pPr>
      <w:rPr>
        <w:rFonts w:ascii="Courier New" w:hAnsi="Courier New" w:cs="Courier New" w:hint="default"/>
      </w:rPr>
    </w:lvl>
    <w:lvl w:ilvl="5" w:tplc="04080005" w:tentative="1">
      <w:start w:val="1"/>
      <w:numFmt w:val="bullet"/>
      <w:lvlText w:val=""/>
      <w:lvlJc w:val="left"/>
      <w:pPr>
        <w:tabs>
          <w:tab w:val="num" w:pos="4316"/>
        </w:tabs>
        <w:ind w:left="4316" w:hanging="360"/>
      </w:pPr>
      <w:rPr>
        <w:rFonts w:ascii="Wingdings" w:hAnsi="Wingdings" w:hint="default"/>
      </w:rPr>
    </w:lvl>
    <w:lvl w:ilvl="6" w:tplc="04080001" w:tentative="1">
      <w:start w:val="1"/>
      <w:numFmt w:val="bullet"/>
      <w:lvlText w:val=""/>
      <w:lvlJc w:val="left"/>
      <w:pPr>
        <w:tabs>
          <w:tab w:val="num" w:pos="5036"/>
        </w:tabs>
        <w:ind w:left="5036" w:hanging="360"/>
      </w:pPr>
      <w:rPr>
        <w:rFonts w:ascii="Symbol" w:hAnsi="Symbol" w:hint="default"/>
      </w:rPr>
    </w:lvl>
    <w:lvl w:ilvl="7" w:tplc="04080003" w:tentative="1">
      <w:start w:val="1"/>
      <w:numFmt w:val="bullet"/>
      <w:lvlText w:val="o"/>
      <w:lvlJc w:val="left"/>
      <w:pPr>
        <w:tabs>
          <w:tab w:val="num" w:pos="5756"/>
        </w:tabs>
        <w:ind w:left="5756" w:hanging="360"/>
      </w:pPr>
      <w:rPr>
        <w:rFonts w:ascii="Courier New" w:hAnsi="Courier New" w:cs="Courier New" w:hint="default"/>
      </w:rPr>
    </w:lvl>
    <w:lvl w:ilvl="8" w:tplc="04080005" w:tentative="1">
      <w:start w:val="1"/>
      <w:numFmt w:val="bullet"/>
      <w:lvlText w:val=""/>
      <w:lvlJc w:val="left"/>
      <w:pPr>
        <w:tabs>
          <w:tab w:val="num" w:pos="6476"/>
        </w:tabs>
        <w:ind w:left="6476" w:hanging="360"/>
      </w:pPr>
      <w:rPr>
        <w:rFonts w:ascii="Wingdings" w:hAnsi="Wingdings" w:hint="default"/>
      </w:rPr>
    </w:lvl>
  </w:abstractNum>
  <w:abstractNum w:abstractNumId="69" w15:restartNumberingAfterBreak="0">
    <w:nsid w:val="2F9068FE"/>
    <w:multiLevelType w:val="hybridMultilevel"/>
    <w:tmpl w:val="C42A260A"/>
    <w:lvl w:ilvl="0" w:tplc="86A029D0">
      <w:start w:val="1"/>
      <w:numFmt w:val="decimal"/>
      <w:lvlText w:val="%1."/>
      <w:lvlJc w:val="left"/>
      <w:pPr>
        <w:tabs>
          <w:tab w:val="num" w:pos="720"/>
        </w:tabs>
        <w:ind w:left="720" w:hanging="360"/>
      </w:pPr>
      <w:rPr>
        <w:rFonts w:hint="default"/>
      </w:rPr>
    </w:lvl>
    <w:lvl w:ilvl="1" w:tplc="04080003">
      <w:start w:val="1"/>
      <w:numFmt w:val="bullet"/>
      <w:lvlText w:val=""/>
      <w:lvlJc w:val="left"/>
      <w:pPr>
        <w:tabs>
          <w:tab w:val="num" w:pos="1440"/>
        </w:tabs>
        <w:ind w:left="1440" w:hanging="360"/>
      </w:pPr>
      <w:rPr>
        <w:rFonts w:ascii="Wingdings" w:hAnsi="Wingdings"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70" w15:restartNumberingAfterBreak="0">
    <w:nsid w:val="311F3A41"/>
    <w:multiLevelType w:val="hybridMultilevel"/>
    <w:tmpl w:val="10CCCD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1" w15:restartNumberingAfterBreak="0">
    <w:nsid w:val="313335C1"/>
    <w:multiLevelType w:val="hybridMultilevel"/>
    <w:tmpl w:val="E4E017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1793EEC"/>
    <w:multiLevelType w:val="hybridMultilevel"/>
    <w:tmpl w:val="F5E287AE"/>
    <w:lvl w:ilvl="0" w:tplc="0C09000F">
      <w:start w:val="1"/>
      <w:numFmt w:val="decimal"/>
      <w:lvlText w:val="%1."/>
      <w:lvlJc w:val="left"/>
      <w:pPr>
        <w:tabs>
          <w:tab w:val="num" w:pos="360"/>
        </w:tabs>
        <w:ind w:left="360" w:hanging="360"/>
      </w:pPr>
      <w:rPr>
        <w:rFonts w:hint="default"/>
      </w:rPr>
    </w:lvl>
    <w:lvl w:ilvl="1" w:tplc="04080019">
      <w:start w:val="1"/>
      <w:numFmt w:val="bullet"/>
      <w:lvlText w:val="o"/>
      <w:lvlJc w:val="left"/>
      <w:pPr>
        <w:tabs>
          <w:tab w:val="num" w:pos="1440"/>
        </w:tabs>
        <w:ind w:left="1440" w:hanging="360"/>
      </w:pPr>
      <w:rPr>
        <w:rFonts w:ascii="Courier New" w:hAnsi="Courier New" w:cs="Courier New" w:hint="default"/>
      </w:rPr>
    </w:lvl>
    <w:lvl w:ilvl="2" w:tplc="0408001B">
      <w:start w:val="1"/>
      <w:numFmt w:val="bullet"/>
      <w:lvlText w:val=""/>
      <w:lvlJc w:val="left"/>
      <w:pPr>
        <w:tabs>
          <w:tab w:val="num" w:pos="2160"/>
        </w:tabs>
        <w:ind w:left="2160" w:hanging="360"/>
      </w:pPr>
      <w:rPr>
        <w:rFonts w:ascii="Wingdings" w:hAnsi="Wingdings" w:hint="default"/>
      </w:rPr>
    </w:lvl>
    <w:lvl w:ilvl="3" w:tplc="0408000F">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31D611C9"/>
    <w:multiLevelType w:val="multilevel"/>
    <w:tmpl w:val="EC4005CE"/>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4" w15:restartNumberingAfterBreak="0">
    <w:nsid w:val="33087D11"/>
    <w:multiLevelType w:val="hybridMultilevel"/>
    <w:tmpl w:val="6C7E97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5" w15:restartNumberingAfterBreak="0">
    <w:nsid w:val="33404D31"/>
    <w:multiLevelType w:val="hybridMultilevel"/>
    <w:tmpl w:val="35E0403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6" w15:restartNumberingAfterBreak="0">
    <w:nsid w:val="373107A4"/>
    <w:multiLevelType w:val="hybridMultilevel"/>
    <w:tmpl w:val="8BB637F4"/>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7" w15:restartNumberingAfterBreak="0">
    <w:nsid w:val="38C06CB2"/>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3935586F"/>
    <w:multiLevelType w:val="hybridMultilevel"/>
    <w:tmpl w:val="C75A6A12"/>
    <w:lvl w:ilvl="0" w:tplc="0409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9" w15:restartNumberingAfterBreak="0">
    <w:nsid w:val="3AD82521"/>
    <w:multiLevelType w:val="hybridMultilevel"/>
    <w:tmpl w:val="76C271CC"/>
    <w:lvl w:ilvl="0" w:tplc="04090001">
      <w:start w:val="1"/>
      <w:numFmt w:val="bullet"/>
      <w:lvlText w:val=""/>
      <w:lvlJc w:val="left"/>
      <w:pPr>
        <w:ind w:left="774" w:hanging="360"/>
      </w:pPr>
      <w:rPr>
        <w:rFonts w:ascii="Symbol" w:hAnsi="Symbol" w:hint="default"/>
      </w:rPr>
    </w:lvl>
    <w:lvl w:ilvl="1" w:tplc="04080003">
      <w:start w:val="1"/>
      <w:numFmt w:val="bullet"/>
      <w:lvlText w:val="o"/>
      <w:lvlJc w:val="left"/>
      <w:pPr>
        <w:ind w:left="1494" w:hanging="360"/>
      </w:pPr>
      <w:rPr>
        <w:rFonts w:ascii="Courier New" w:hAnsi="Courier New" w:cs="Courier New" w:hint="default"/>
      </w:rPr>
    </w:lvl>
    <w:lvl w:ilvl="2" w:tplc="04080005" w:tentative="1">
      <w:start w:val="1"/>
      <w:numFmt w:val="bullet"/>
      <w:lvlText w:val=""/>
      <w:lvlJc w:val="left"/>
      <w:pPr>
        <w:ind w:left="2214" w:hanging="360"/>
      </w:pPr>
      <w:rPr>
        <w:rFonts w:ascii="Wingdings" w:hAnsi="Wingdings" w:hint="default"/>
      </w:rPr>
    </w:lvl>
    <w:lvl w:ilvl="3" w:tplc="04080001" w:tentative="1">
      <w:start w:val="1"/>
      <w:numFmt w:val="bullet"/>
      <w:lvlText w:val=""/>
      <w:lvlJc w:val="left"/>
      <w:pPr>
        <w:ind w:left="2934" w:hanging="360"/>
      </w:pPr>
      <w:rPr>
        <w:rFonts w:ascii="Symbol" w:hAnsi="Symbol" w:hint="default"/>
      </w:rPr>
    </w:lvl>
    <w:lvl w:ilvl="4" w:tplc="04080003" w:tentative="1">
      <w:start w:val="1"/>
      <w:numFmt w:val="bullet"/>
      <w:lvlText w:val="o"/>
      <w:lvlJc w:val="left"/>
      <w:pPr>
        <w:ind w:left="3654" w:hanging="360"/>
      </w:pPr>
      <w:rPr>
        <w:rFonts w:ascii="Courier New" w:hAnsi="Courier New" w:cs="Courier New" w:hint="default"/>
      </w:rPr>
    </w:lvl>
    <w:lvl w:ilvl="5" w:tplc="04080005" w:tentative="1">
      <w:start w:val="1"/>
      <w:numFmt w:val="bullet"/>
      <w:lvlText w:val=""/>
      <w:lvlJc w:val="left"/>
      <w:pPr>
        <w:ind w:left="4374" w:hanging="360"/>
      </w:pPr>
      <w:rPr>
        <w:rFonts w:ascii="Wingdings" w:hAnsi="Wingdings" w:hint="default"/>
      </w:rPr>
    </w:lvl>
    <w:lvl w:ilvl="6" w:tplc="04080001" w:tentative="1">
      <w:start w:val="1"/>
      <w:numFmt w:val="bullet"/>
      <w:lvlText w:val=""/>
      <w:lvlJc w:val="left"/>
      <w:pPr>
        <w:ind w:left="5094" w:hanging="360"/>
      </w:pPr>
      <w:rPr>
        <w:rFonts w:ascii="Symbol" w:hAnsi="Symbol" w:hint="default"/>
      </w:rPr>
    </w:lvl>
    <w:lvl w:ilvl="7" w:tplc="04080003" w:tentative="1">
      <w:start w:val="1"/>
      <w:numFmt w:val="bullet"/>
      <w:lvlText w:val="o"/>
      <w:lvlJc w:val="left"/>
      <w:pPr>
        <w:ind w:left="5814" w:hanging="360"/>
      </w:pPr>
      <w:rPr>
        <w:rFonts w:ascii="Courier New" w:hAnsi="Courier New" w:cs="Courier New" w:hint="default"/>
      </w:rPr>
    </w:lvl>
    <w:lvl w:ilvl="8" w:tplc="04080005" w:tentative="1">
      <w:start w:val="1"/>
      <w:numFmt w:val="bullet"/>
      <w:lvlText w:val=""/>
      <w:lvlJc w:val="left"/>
      <w:pPr>
        <w:ind w:left="6534" w:hanging="360"/>
      </w:pPr>
      <w:rPr>
        <w:rFonts w:ascii="Wingdings" w:hAnsi="Wingdings" w:hint="default"/>
      </w:rPr>
    </w:lvl>
  </w:abstractNum>
  <w:abstractNum w:abstractNumId="80" w15:restartNumberingAfterBreak="0">
    <w:nsid w:val="3E1F5F73"/>
    <w:multiLevelType w:val="multilevel"/>
    <w:tmpl w:val="888A87DE"/>
    <w:lvl w:ilvl="0">
      <w:start w:val="1"/>
      <w:numFmt w:val="upperRoman"/>
      <w:lvlText w:val="%1."/>
      <w:lvlJc w:val="right"/>
      <w:pPr>
        <w:tabs>
          <w:tab w:val="num" w:pos="720"/>
        </w:tabs>
        <w:ind w:left="720" w:hanging="180"/>
      </w:pPr>
      <w:rPr>
        <w:rFonts w:cs="Times New Roman" w:hint="default"/>
      </w:rPr>
    </w:lvl>
    <w:lvl w:ilvl="1">
      <w:start w:val="4"/>
      <w:numFmt w:val="decimal"/>
      <w:isLgl/>
      <w:lvlText w:val="%1.%2."/>
      <w:lvlJc w:val="left"/>
      <w:pPr>
        <w:ind w:left="1275" w:hanging="735"/>
      </w:pPr>
      <w:rPr>
        <w:rFonts w:cs="Arial" w:hint="default"/>
        <w:color w:val="auto"/>
      </w:rPr>
    </w:lvl>
    <w:lvl w:ilvl="2">
      <w:start w:val="2"/>
      <w:numFmt w:val="decimal"/>
      <w:isLgl/>
      <w:lvlText w:val="%1.%2.%3."/>
      <w:lvlJc w:val="left"/>
      <w:pPr>
        <w:ind w:left="1275" w:hanging="735"/>
      </w:pPr>
      <w:rPr>
        <w:rFonts w:cs="Arial" w:hint="default"/>
        <w:color w:val="auto"/>
      </w:rPr>
    </w:lvl>
    <w:lvl w:ilvl="3">
      <w:start w:val="1"/>
      <w:numFmt w:val="decimal"/>
      <w:isLgl/>
      <w:lvlText w:val="%1.%2.%3.%4."/>
      <w:lvlJc w:val="left"/>
      <w:pPr>
        <w:ind w:left="1275" w:hanging="735"/>
      </w:pPr>
    </w:lvl>
    <w:lvl w:ilvl="4">
      <w:start w:val="1"/>
      <w:numFmt w:val="decimal"/>
      <w:isLgl/>
      <w:lvlText w:val="%1.%2.%3.%4.%5."/>
      <w:lvlJc w:val="left"/>
      <w:pPr>
        <w:ind w:left="1620" w:hanging="1080"/>
      </w:pPr>
      <w:rPr>
        <w:rFonts w:cs="Arial" w:hint="default"/>
        <w:color w:val="auto"/>
      </w:rPr>
    </w:lvl>
    <w:lvl w:ilvl="5">
      <w:start w:val="1"/>
      <w:numFmt w:val="decimal"/>
      <w:isLgl/>
      <w:lvlText w:val="%1.%2.%3.%4.%5.%6."/>
      <w:lvlJc w:val="left"/>
      <w:pPr>
        <w:ind w:left="1620" w:hanging="1080"/>
      </w:pPr>
      <w:rPr>
        <w:rFonts w:cs="Arial" w:hint="default"/>
        <w:color w:val="auto"/>
      </w:rPr>
    </w:lvl>
    <w:lvl w:ilvl="6">
      <w:start w:val="1"/>
      <w:numFmt w:val="decimal"/>
      <w:isLgl/>
      <w:lvlText w:val="%1.%2.%3.%4.%5.%6.%7."/>
      <w:lvlJc w:val="left"/>
      <w:pPr>
        <w:ind w:left="1980" w:hanging="1440"/>
      </w:pPr>
      <w:rPr>
        <w:rFonts w:cs="Arial" w:hint="default"/>
        <w:color w:val="auto"/>
      </w:rPr>
    </w:lvl>
    <w:lvl w:ilvl="7">
      <w:start w:val="1"/>
      <w:numFmt w:val="decimal"/>
      <w:isLgl/>
      <w:lvlText w:val="%1.%2.%3.%4.%5.%6.%7.%8."/>
      <w:lvlJc w:val="left"/>
      <w:pPr>
        <w:ind w:left="1980" w:hanging="1440"/>
      </w:pPr>
      <w:rPr>
        <w:rFonts w:cs="Arial" w:hint="default"/>
        <w:color w:val="auto"/>
      </w:rPr>
    </w:lvl>
    <w:lvl w:ilvl="8">
      <w:start w:val="1"/>
      <w:numFmt w:val="decimal"/>
      <w:isLgl/>
      <w:lvlText w:val="%1.%2.%3.%4.%5.%6.%7.%8.%9."/>
      <w:lvlJc w:val="left"/>
      <w:pPr>
        <w:ind w:left="2340" w:hanging="1800"/>
      </w:pPr>
      <w:rPr>
        <w:rFonts w:cs="Arial" w:hint="default"/>
        <w:color w:val="auto"/>
      </w:rPr>
    </w:lvl>
  </w:abstractNum>
  <w:abstractNum w:abstractNumId="81" w15:restartNumberingAfterBreak="0">
    <w:nsid w:val="3EA16423"/>
    <w:multiLevelType w:val="hybridMultilevel"/>
    <w:tmpl w:val="DF766E9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2" w15:restartNumberingAfterBreak="0">
    <w:nsid w:val="3F306029"/>
    <w:multiLevelType w:val="hybridMultilevel"/>
    <w:tmpl w:val="ADA8AE9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3" w15:restartNumberingAfterBreak="0">
    <w:nsid w:val="41134867"/>
    <w:multiLevelType w:val="hybridMultilevel"/>
    <w:tmpl w:val="3FD4FB4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4" w15:restartNumberingAfterBreak="0">
    <w:nsid w:val="41CA24F5"/>
    <w:multiLevelType w:val="hybridMultilevel"/>
    <w:tmpl w:val="2DCC715A"/>
    <w:lvl w:ilvl="0" w:tplc="04090001">
      <w:start w:val="1"/>
      <w:numFmt w:val="bullet"/>
      <w:lvlText w:val=""/>
      <w:lvlJc w:val="left"/>
      <w:pPr>
        <w:ind w:left="700" w:hanging="360"/>
      </w:pPr>
      <w:rPr>
        <w:rFonts w:ascii="Symbol" w:hAnsi="Symbol" w:hint="default"/>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85" w15:restartNumberingAfterBreak="0">
    <w:nsid w:val="43240DE2"/>
    <w:multiLevelType w:val="hybridMultilevel"/>
    <w:tmpl w:val="D812C32A"/>
    <w:lvl w:ilvl="0" w:tplc="B81C7EE0">
      <w:start w:val="1"/>
      <w:numFmt w:val="decimal"/>
      <w:lvlText w:val="Π1.%1"/>
      <w:lvlJc w:val="left"/>
      <w:pPr>
        <w:ind w:left="786"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86" w15:restartNumberingAfterBreak="0">
    <w:nsid w:val="4336418D"/>
    <w:multiLevelType w:val="hybridMultilevel"/>
    <w:tmpl w:val="1070F7F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7" w15:restartNumberingAfterBreak="0">
    <w:nsid w:val="44525013"/>
    <w:multiLevelType w:val="hybridMultilevel"/>
    <w:tmpl w:val="B7385EC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88" w15:restartNumberingAfterBreak="0">
    <w:nsid w:val="44827319"/>
    <w:multiLevelType w:val="hybridMultilevel"/>
    <w:tmpl w:val="B80C1C3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9" w15:restartNumberingAfterBreak="0">
    <w:nsid w:val="46FA2843"/>
    <w:multiLevelType w:val="hybridMultilevel"/>
    <w:tmpl w:val="B22AA966"/>
    <w:lvl w:ilvl="0" w:tplc="B81C7EE0">
      <w:start w:val="1"/>
      <w:numFmt w:val="decimal"/>
      <w:lvlText w:val="Π1.%1"/>
      <w:lvlJc w:val="left"/>
      <w:pPr>
        <w:ind w:left="360" w:hanging="360"/>
      </w:pPr>
      <w:rPr>
        <w:rFonts w:hint="default"/>
        <w:b/>
        <w:i w:val="0"/>
        <w:color w:val="auto"/>
        <w:sz w:val="22"/>
        <w:szCs w:val="20"/>
        <w:u w:val="none"/>
      </w:rPr>
    </w:lvl>
    <w:lvl w:ilvl="1" w:tplc="04080019" w:tentative="1">
      <w:start w:val="1"/>
      <w:numFmt w:val="lowerLetter"/>
      <w:lvlText w:val="%2."/>
      <w:lvlJc w:val="left"/>
      <w:pPr>
        <w:ind w:left="1080" w:hanging="360"/>
      </w:pPr>
    </w:lvl>
    <w:lvl w:ilvl="2" w:tplc="0408001B">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0" w15:restartNumberingAfterBreak="0">
    <w:nsid w:val="47304EE3"/>
    <w:multiLevelType w:val="hybridMultilevel"/>
    <w:tmpl w:val="AB929052"/>
    <w:lvl w:ilvl="0" w:tplc="E48C7534">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1" w15:restartNumberingAfterBreak="0">
    <w:nsid w:val="47AE1A30"/>
    <w:multiLevelType w:val="hybridMultilevel"/>
    <w:tmpl w:val="C39A7FC0"/>
    <w:lvl w:ilvl="0" w:tplc="FFFFFFFF">
      <w:start w:val="1"/>
      <w:numFmt w:val="decimal"/>
      <w:lvlText w:val="%1."/>
      <w:lvlJc w:val="left"/>
      <w:pPr>
        <w:tabs>
          <w:tab w:val="num" w:pos="720"/>
        </w:tabs>
        <w:ind w:left="720" w:hanging="360"/>
      </w:pPr>
      <w:rPr>
        <w:rFont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48B211F1"/>
    <w:multiLevelType w:val="hybridMultilevel"/>
    <w:tmpl w:val="1DB4D520"/>
    <w:lvl w:ilvl="0" w:tplc="0408000F">
      <w:start w:val="1"/>
      <w:numFmt w:val="decimal"/>
      <w:lvlText w:val="%1."/>
      <w:lvlJc w:val="left"/>
      <w:pPr>
        <w:tabs>
          <w:tab w:val="num" w:pos="720"/>
        </w:tabs>
        <w:ind w:left="720" w:hanging="360"/>
      </w:pPr>
    </w:lvl>
    <w:lvl w:ilvl="1" w:tplc="0408000F">
      <w:start w:val="1"/>
      <w:numFmt w:val="decimal"/>
      <w:lvlText w:val="%2."/>
      <w:lvlJc w:val="left"/>
      <w:pPr>
        <w:tabs>
          <w:tab w:val="num" w:pos="720"/>
        </w:tabs>
        <w:ind w:left="720" w:hanging="360"/>
      </w:pPr>
    </w:lvl>
    <w:lvl w:ilvl="2" w:tplc="0408000F">
      <w:start w:val="1"/>
      <w:numFmt w:val="decimal"/>
      <w:lvlText w:val="%3."/>
      <w:lvlJc w:val="left"/>
      <w:pPr>
        <w:tabs>
          <w:tab w:val="num" w:pos="720"/>
        </w:tabs>
        <w:ind w:left="720" w:hanging="36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3" w15:restartNumberingAfterBreak="0">
    <w:nsid w:val="48CB5CEA"/>
    <w:multiLevelType w:val="hybridMultilevel"/>
    <w:tmpl w:val="8AD0CE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4" w15:restartNumberingAfterBreak="0">
    <w:nsid w:val="49C541FE"/>
    <w:multiLevelType w:val="hybridMultilevel"/>
    <w:tmpl w:val="781ADC1E"/>
    <w:lvl w:ilvl="0" w:tplc="2CBA24EC">
      <w:start w:val="1"/>
      <mc:AlternateContent>
        <mc:Choice Requires="w14">
          <w:numFmt w:val="custom" w:format="α, β, γ, ..."/>
        </mc:Choice>
        <mc:Fallback>
          <w:numFmt w:val="decimal"/>
        </mc:Fallback>
      </mc:AlternateContent>
      <w:lvlText w:val="%1)"/>
      <w:lvlJc w:val="righ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5" w15:restartNumberingAfterBreak="0">
    <w:nsid w:val="4A880690"/>
    <w:multiLevelType w:val="hybridMultilevel"/>
    <w:tmpl w:val="ED6CE254"/>
    <w:lvl w:ilvl="0" w:tplc="0409000F">
      <w:start w:val="1"/>
      <w:numFmt w:val="decimal"/>
      <w:lvlText w:val="%1)"/>
      <w:lvlJc w:val="left"/>
      <w:pPr>
        <w:tabs>
          <w:tab w:val="num" w:pos="567"/>
        </w:tabs>
        <w:ind w:left="567" w:hanging="34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6" w15:restartNumberingAfterBreak="0">
    <w:nsid w:val="4BD85264"/>
    <w:multiLevelType w:val="multilevel"/>
    <w:tmpl w:val="3BF6CC9C"/>
    <w:lvl w:ilvl="0">
      <w:start w:val="1"/>
      <w:numFmt w:val="decimal"/>
      <w:lvlText w:val="%1.1"/>
      <w:lvlJc w:val="left"/>
      <w:pPr>
        <w:ind w:left="1080" w:hanging="360"/>
      </w:pPr>
      <w:rPr>
        <w:rFonts w:hint="default"/>
        <w:color w:val="FFFFFF" w:themeColor="background1"/>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97"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8" w15:restartNumberingAfterBreak="0">
    <w:nsid w:val="4D6264B0"/>
    <w:multiLevelType w:val="hybridMultilevel"/>
    <w:tmpl w:val="1ABA9274"/>
    <w:lvl w:ilvl="0" w:tplc="FDE84FE8">
      <w:start w:val="3"/>
      <w:numFmt w:val="bullet"/>
      <w:lvlText w:val="-"/>
      <w:lvlJc w:val="left"/>
      <w:pPr>
        <w:tabs>
          <w:tab w:val="num" w:pos="-720"/>
        </w:tabs>
        <w:ind w:left="-720" w:hanging="360"/>
      </w:pPr>
      <w:rPr>
        <w:rFonts w:ascii="Tahoma" w:eastAsia="Times New Roman" w:hAnsi="Tahoma" w:cs="Tahoma" w:hint="default"/>
      </w:rPr>
    </w:lvl>
    <w:lvl w:ilvl="1" w:tplc="04080003">
      <w:start w:val="1"/>
      <w:numFmt w:val="bullet"/>
      <w:lvlText w:val="o"/>
      <w:lvlJc w:val="left"/>
      <w:pPr>
        <w:tabs>
          <w:tab w:val="num" w:pos="0"/>
        </w:tabs>
        <w:ind w:left="0" w:hanging="360"/>
      </w:pPr>
      <w:rPr>
        <w:rFonts w:ascii="Courier New" w:hAnsi="Courier New" w:cs="Courier New" w:hint="default"/>
      </w:rPr>
    </w:lvl>
    <w:lvl w:ilvl="2" w:tplc="04080005">
      <w:start w:val="1"/>
      <w:numFmt w:val="bullet"/>
      <w:lvlText w:val=""/>
      <w:lvlJc w:val="left"/>
      <w:pPr>
        <w:tabs>
          <w:tab w:val="num" w:pos="720"/>
        </w:tabs>
        <w:ind w:left="720" w:hanging="360"/>
      </w:pPr>
      <w:rPr>
        <w:rFonts w:ascii="Wingdings" w:hAnsi="Wingdings" w:hint="default"/>
      </w:rPr>
    </w:lvl>
    <w:lvl w:ilvl="3" w:tplc="04080001" w:tentative="1">
      <w:start w:val="1"/>
      <w:numFmt w:val="bullet"/>
      <w:lvlText w:val=""/>
      <w:lvlJc w:val="left"/>
      <w:pPr>
        <w:tabs>
          <w:tab w:val="num" w:pos="1440"/>
        </w:tabs>
        <w:ind w:left="1440" w:hanging="360"/>
      </w:pPr>
      <w:rPr>
        <w:rFonts w:ascii="Symbol" w:hAnsi="Symbol" w:hint="default"/>
      </w:rPr>
    </w:lvl>
    <w:lvl w:ilvl="4" w:tplc="04080003" w:tentative="1">
      <w:start w:val="1"/>
      <w:numFmt w:val="bullet"/>
      <w:lvlText w:val="o"/>
      <w:lvlJc w:val="left"/>
      <w:pPr>
        <w:tabs>
          <w:tab w:val="num" w:pos="2160"/>
        </w:tabs>
        <w:ind w:left="2160" w:hanging="360"/>
      </w:pPr>
      <w:rPr>
        <w:rFonts w:ascii="Courier New" w:hAnsi="Courier New" w:cs="Courier New" w:hint="default"/>
      </w:rPr>
    </w:lvl>
    <w:lvl w:ilvl="5" w:tplc="04080005" w:tentative="1">
      <w:start w:val="1"/>
      <w:numFmt w:val="bullet"/>
      <w:lvlText w:val=""/>
      <w:lvlJc w:val="left"/>
      <w:pPr>
        <w:tabs>
          <w:tab w:val="num" w:pos="2880"/>
        </w:tabs>
        <w:ind w:left="2880" w:hanging="360"/>
      </w:pPr>
      <w:rPr>
        <w:rFonts w:ascii="Wingdings" w:hAnsi="Wingdings" w:hint="default"/>
      </w:rPr>
    </w:lvl>
    <w:lvl w:ilvl="6" w:tplc="04080001" w:tentative="1">
      <w:start w:val="1"/>
      <w:numFmt w:val="bullet"/>
      <w:lvlText w:val=""/>
      <w:lvlJc w:val="left"/>
      <w:pPr>
        <w:tabs>
          <w:tab w:val="num" w:pos="3600"/>
        </w:tabs>
        <w:ind w:left="3600" w:hanging="360"/>
      </w:pPr>
      <w:rPr>
        <w:rFonts w:ascii="Symbol" w:hAnsi="Symbol" w:hint="default"/>
      </w:rPr>
    </w:lvl>
    <w:lvl w:ilvl="7" w:tplc="04080003" w:tentative="1">
      <w:start w:val="1"/>
      <w:numFmt w:val="bullet"/>
      <w:lvlText w:val="o"/>
      <w:lvlJc w:val="left"/>
      <w:pPr>
        <w:tabs>
          <w:tab w:val="num" w:pos="4320"/>
        </w:tabs>
        <w:ind w:left="4320" w:hanging="360"/>
      </w:pPr>
      <w:rPr>
        <w:rFonts w:ascii="Courier New" w:hAnsi="Courier New" w:cs="Courier New" w:hint="default"/>
      </w:rPr>
    </w:lvl>
    <w:lvl w:ilvl="8" w:tplc="04080005" w:tentative="1">
      <w:start w:val="1"/>
      <w:numFmt w:val="bullet"/>
      <w:lvlText w:val=""/>
      <w:lvlJc w:val="left"/>
      <w:pPr>
        <w:tabs>
          <w:tab w:val="num" w:pos="5040"/>
        </w:tabs>
        <w:ind w:left="5040" w:hanging="360"/>
      </w:pPr>
      <w:rPr>
        <w:rFonts w:ascii="Wingdings" w:hAnsi="Wingdings" w:hint="default"/>
      </w:rPr>
    </w:lvl>
  </w:abstractNum>
  <w:abstractNum w:abstractNumId="99" w15:restartNumberingAfterBreak="0">
    <w:nsid w:val="4EA97514"/>
    <w:multiLevelType w:val="hybridMultilevel"/>
    <w:tmpl w:val="CC043098"/>
    <w:lvl w:ilvl="0" w:tplc="FFFFFFFF">
      <w:start w:val="1"/>
      <w:numFmt w:val="decimal"/>
      <w:lvlText w:val="Π%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0" w15:restartNumberingAfterBreak="0">
    <w:nsid w:val="4F511FE4"/>
    <w:multiLevelType w:val="hybridMultilevel"/>
    <w:tmpl w:val="7070EE9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1" w15:restartNumberingAfterBreak="0">
    <w:nsid w:val="4FC759D2"/>
    <w:multiLevelType w:val="hybridMultilevel"/>
    <w:tmpl w:val="8D9AE70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2" w15:restartNumberingAfterBreak="0">
    <w:nsid w:val="50620860"/>
    <w:multiLevelType w:val="hybridMultilevel"/>
    <w:tmpl w:val="024676B4"/>
    <w:lvl w:ilvl="0" w:tplc="04080001">
      <w:start w:val="1"/>
      <w:numFmt w:val="bullet"/>
      <w:lvlText w:val=""/>
      <w:lvlJc w:val="left"/>
      <w:pPr>
        <w:ind w:left="720" w:hanging="360"/>
      </w:pPr>
      <w:rPr>
        <w:rFonts w:ascii="Symbol" w:hAnsi="Symbol" w:hint="default"/>
      </w:rPr>
    </w:lvl>
    <w:lvl w:ilvl="1" w:tplc="5216A27E">
      <w:numFmt w:val="bullet"/>
      <w:lvlText w:val="–"/>
      <w:lvlJc w:val="left"/>
      <w:pPr>
        <w:ind w:left="1440" w:hanging="360"/>
      </w:pPr>
      <w:rPr>
        <w:rFonts w:ascii="Tahoma" w:eastAsia="SimSun" w:hAnsi="Tahoma" w:cs="Tahoma"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3" w15:restartNumberingAfterBreak="0">
    <w:nsid w:val="50713BEE"/>
    <w:multiLevelType w:val="hybridMultilevel"/>
    <w:tmpl w:val="998AB4D6"/>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04" w15:restartNumberingAfterBreak="0">
    <w:nsid w:val="50842730"/>
    <w:multiLevelType w:val="hybridMultilevel"/>
    <w:tmpl w:val="B506350C"/>
    <w:lvl w:ilvl="0" w:tplc="04090001">
      <w:start w:val="1"/>
      <w:numFmt w:val="bullet"/>
      <w:lvlText w:val=""/>
      <w:lvlJc w:val="left"/>
      <w:pPr>
        <w:tabs>
          <w:tab w:val="num" w:pos="360"/>
        </w:tabs>
        <w:ind w:left="360" w:hanging="360"/>
      </w:pPr>
      <w:rPr>
        <w:rFonts w:ascii="Symbol" w:hAnsi="Symbol" w:hint="default"/>
        <w:sz w:val="20"/>
        <w:szCs w:val="20"/>
      </w:rPr>
    </w:lvl>
    <w:lvl w:ilvl="1" w:tplc="04090003">
      <w:start w:val="1"/>
      <w:numFmt w:val="bullet"/>
      <w:lvlText w:val="o"/>
      <w:lvlJc w:val="left"/>
      <w:pPr>
        <w:tabs>
          <w:tab w:val="num" w:pos="1440"/>
        </w:tabs>
        <w:ind w:left="1440" w:hanging="360"/>
      </w:pPr>
      <w:rPr>
        <w:rFonts w:ascii="Courier New" w:hAnsi="Courier New" w:cs="Courier New" w:hint="default"/>
        <w:sz w:val="20"/>
        <w:szCs w:val="20"/>
      </w:rPr>
    </w:lvl>
    <w:lvl w:ilvl="2" w:tplc="04090005">
      <w:start w:val="1"/>
      <w:numFmt w:val="decimal"/>
      <w:lvlText w:val="%3."/>
      <w:lvlJc w:val="left"/>
      <w:pPr>
        <w:tabs>
          <w:tab w:val="num" w:pos="2160"/>
        </w:tabs>
        <w:ind w:left="2160" w:hanging="360"/>
      </w:pPr>
      <w:rPr>
        <w:rFonts w:hint="default"/>
        <w:sz w:val="20"/>
        <w:szCs w:val="20"/>
      </w:rPr>
    </w:lvl>
    <w:lvl w:ilvl="3" w:tplc="04090001">
      <w:start w:val="1"/>
      <w:numFmt w:val="bullet"/>
      <w:lvlText w:val="o"/>
      <w:lvlJc w:val="left"/>
      <w:pPr>
        <w:tabs>
          <w:tab w:val="num" w:pos="2880"/>
        </w:tabs>
        <w:ind w:left="2880" w:hanging="360"/>
      </w:pPr>
      <w:rPr>
        <w:rFonts w:ascii="Courier New" w:hAnsi="Courier New" w:hint="default"/>
        <w:sz w:val="16"/>
        <w:szCs w:val="16"/>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50D4280B"/>
    <w:multiLevelType w:val="hybridMultilevel"/>
    <w:tmpl w:val="F56818E6"/>
    <w:lvl w:ilvl="0" w:tplc="00000001">
      <w:start w:val="1"/>
      <w:numFmt w:val="bullet"/>
      <w:lvlText w:val=""/>
      <w:lvlJc w:val="left"/>
      <w:pPr>
        <w:ind w:left="720" w:hanging="360"/>
      </w:pPr>
      <w:rPr>
        <w:rFonts w:ascii="Symbol" w:hAnsi="Symbol" w:hint="default"/>
      </w:rPr>
    </w:lvl>
    <w:lvl w:ilvl="1" w:tplc="00000003" w:tentative="1">
      <w:start w:val="1"/>
      <w:numFmt w:val="bullet"/>
      <w:lvlText w:val="o"/>
      <w:lvlJc w:val="left"/>
      <w:pPr>
        <w:ind w:left="1440" w:hanging="360"/>
      </w:pPr>
      <w:rPr>
        <w:rFonts w:ascii="Courier New" w:hAnsi="Courier New" w:cs="Courier New" w:hint="default"/>
      </w:rPr>
    </w:lvl>
    <w:lvl w:ilvl="2" w:tplc="00000005" w:tentative="1">
      <w:start w:val="1"/>
      <w:numFmt w:val="bullet"/>
      <w:lvlText w:val=""/>
      <w:lvlJc w:val="left"/>
      <w:pPr>
        <w:ind w:left="2160" w:hanging="360"/>
      </w:pPr>
      <w:rPr>
        <w:rFonts w:ascii="Wingdings" w:hAnsi="Wingdings" w:hint="default"/>
      </w:rPr>
    </w:lvl>
    <w:lvl w:ilvl="3" w:tplc="00000001" w:tentative="1">
      <w:start w:val="1"/>
      <w:numFmt w:val="bullet"/>
      <w:lvlText w:val=""/>
      <w:lvlJc w:val="left"/>
      <w:pPr>
        <w:ind w:left="2880" w:hanging="360"/>
      </w:pPr>
      <w:rPr>
        <w:rFonts w:ascii="Symbol" w:hAnsi="Symbol" w:hint="default"/>
      </w:rPr>
    </w:lvl>
    <w:lvl w:ilvl="4" w:tplc="00000003" w:tentative="1">
      <w:start w:val="1"/>
      <w:numFmt w:val="bullet"/>
      <w:lvlText w:val="o"/>
      <w:lvlJc w:val="left"/>
      <w:pPr>
        <w:ind w:left="3600" w:hanging="360"/>
      </w:pPr>
      <w:rPr>
        <w:rFonts w:ascii="Courier New" w:hAnsi="Courier New" w:cs="Courier New" w:hint="default"/>
      </w:rPr>
    </w:lvl>
    <w:lvl w:ilvl="5" w:tplc="00000005" w:tentative="1">
      <w:start w:val="1"/>
      <w:numFmt w:val="bullet"/>
      <w:lvlText w:val=""/>
      <w:lvlJc w:val="left"/>
      <w:pPr>
        <w:ind w:left="4320" w:hanging="360"/>
      </w:pPr>
      <w:rPr>
        <w:rFonts w:ascii="Wingdings" w:hAnsi="Wingdings" w:hint="default"/>
      </w:rPr>
    </w:lvl>
    <w:lvl w:ilvl="6" w:tplc="00000001" w:tentative="1">
      <w:start w:val="1"/>
      <w:numFmt w:val="bullet"/>
      <w:lvlText w:val=""/>
      <w:lvlJc w:val="left"/>
      <w:pPr>
        <w:ind w:left="5040" w:hanging="360"/>
      </w:pPr>
      <w:rPr>
        <w:rFonts w:ascii="Symbol" w:hAnsi="Symbol" w:hint="default"/>
      </w:rPr>
    </w:lvl>
    <w:lvl w:ilvl="7" w:tplc="00000003" w:tentative="1">
      <w:start w:val="1"/>
      <w:numFmt w:val="bullet"/>
      <w:lvlText w:val="o"/>
      <w:lvlJc w:val="left"/>
      <w:pPr>
        <w:ind w:left="5760" w:hanging="360"/>
      </w:pPr>
      <w:rPr>
        <w:rFonts w:ascii="Courier New" w:hAnsi="Courier New" w:cs="Courier New" w:hint="default"/>
      </w:rPr>
    </w:lvl>
    <w:lvl w:ilvl="8" w:tplc="00000005" w:tentative="1">
      <w:start w:val="1"/>
      <w:numFmt w:val="bullet"/>
      <w:lvlText w:val=""/>
      <w:lvlJc w:val="left"/>
      <w:pPr>
        <w:ind w:left="6480" w:hanging="360"/>
      </w:pPr>
      <w:rPr>
        <w:rFonts w:ascii="Wingdings" w:hAnsi="Wingdings" w:hint="default"/>
      </w:rPr>
    </w:lvl>
  </w:abstractNum>
  <w:abstractNum w:abstractNumId="106" w15:restartNumberingAfterBreak="0">
    <w:nsid w:val="51562000"/>
    <w:multiLevelType w:val="hybridMultilevel"/>
    <w:tmpl w:val="D5907706"/>
    <w:lvl w:ilvl="0" w:tplc="F704D4C2">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9000F" w:tentative="1">
      <w:start w:val="1"/>
      <w:numFmt w:val="bullet"/>
      <w:lvlText w:val=""/>
      <w:lvlJc w:val="left"/>
      <w:pPr>
        <w:tabs>
          <w:tab w:val="num" w:pos="2160"/>
        </w:tabs>
        <w:ind w:left="2160" w:hanging="360"/>
      </w:pPr>
      <w:rPr>
        <w:rFonts w:ascii="Wingdings" w:hAnsi="Wingdings" w:hint="default"/>
      </w:rPr>
    </w:lvl>
    <w:lvl w:ilvl="3" w:tplc="28E65956"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8" w15:restartNumberingAfterBreak="0">
    <w:nsid w:val="540E5DF6"/>
    <w:multiLevelType w:val="multilevel"/>
    <w:tmpl w:val="3042D568"/>
    <w:lvl w:ilvl="0">
      <w:start w:val="1"/>
      <w:numFmt w:val="decimal"/>
      <w:lvlText w:val="%1.1"/>
      <w:lvlJc w:val="left"/>
      <w:pPr>
        <w:ind w:left="1080" w:hanging="360"/>
      </w:pPr>
      <w:rPr>
        <w:rFonts w:hint="default"/>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09" w15:restartNumberingAfterBreak="0">
    <w:nsid w:val="55BE2312"/>
    <w:multiLevelType w:val="hybridMultilevel"/>
    <w:tmpl w:val="F238074E"/>
    <w:lvl w:ilvl="0" w:tplc="BD003126">
      <w:start w:val="1"/>
      <w:numFmt w:val="upperRoman"/>
      <w:pStyle w:val="6"/>
      <w:lvlText w:val="%1."/>
      <w:lvlJc w:val="right"/>
      <w:pPr>
        <w:ind w:left="1077" w:hanging="360"/>
      </w:pPr>
      <w:rPr>
        <w:rFonts w:hint="default"/>
      </w:rPr>
    </w:lvl>
    <w:lvl w:ilvl="1" w:tplc="04080019" w:tentative="1">
      <w:start w:val="1"/>
      <w:numFmt w:val="lowerLetter"/>
      <w:lvlText w:val="%2."/>
      <w:lvlJc w:val="left"/>
      <w:pPr>
        <w:ind w:left="1797" w:hanging="360"/>
      </w:pPr>
    </w:lvl>
    <w:lvl w:ilvl="2" w:tplc="0408001B" w:tentative="1">
      <w:start w:val="1"/>
      <w:numFmt w:val="lowerRoman"/>
      <w:lvlText w:val="%3."/>
      <w:lvlJc w:val="right"/>
      <w:pPr>
        <w:ind w:left="2517" w:hanging="180"/>
      </w:pPr>
    </w:lvl>
    <w:lvl w:ilvl="3" w:tplc="0408000F" w:tentative="1">
      <w:start w:val="1"/>
      <w:numFmt w:val="decimal"/>
      <w:lvlText w:val="%4."/>
      <w:lvlJc w:val="left"/>
      <w:pPr>
        <w:ind w:left="3237" w:hanging="360"/>
      </w:pPr>
    </w:lvl>
    <w:lvl w:ilvl="4" w:tplc="04080019" w:tentative="1">
      <w:start w:val="1"/>
      <w:numFmt w:val="lowerLetter"/>
      <w:lvlText w:val="%5."/>
      <w:lvlJc w:val="left"/>
      <w:pPr>
        <w:ind w:left="3957" w:hanging="360"/>
      </w:pPr>
    </w:lvl>
    <w:lvl w:ilvl="5" w:tplc="0408001B" w:tentative="1">
      <w:start w:val="1"/>
      <w:numFmt w:val="lowerRoman"/>
      <w:lvlText w:val="%6."/>
      <w:lvlJc w:val="right"/>
      <w:pPr>
        <w:ind w:left="4677" w:hanging="180"/>
      </w:pPr>
    </w:lvl>
    <w:lvl w:ilvl="6" w:tplc="0408000F" w:tentative="1">
      <w:start w:val="1"/>
      <w:numFmt w:val="decimal"/>
      <w:lvlText w:val="%7."/>
      <w:lvlJc w:val="left"/>
      <w:pPr>
        <w:ind w:left="5397" w:hanging="360"/>
      </w:pPr>
    </w:lvl>
    <w:lvl w:ilvl="7" w:tplc="04080019" w:tentative="1">
      <w:start w:val="1"/>
      <w:numFmt w:val="lowerLetter"/>
      <w:lvlText w:val="%8."/>
      <w:lvlJc w:val="left"/>
      <w:pPr>
        <w:ind w:left="6117" w:hanging="360"/>
      </w:pPr>
    </w:lvl>
    <w:lvl w:ilvl="8" w:tplc="0408001B" w:tentative="1">
      <w:start w:val="1"/>
      <w:numFmt w:val="lowerRoman"/>
      <w:lvlText w:val="%9."/>
      <w:lvlJc w:val="right"/>
      <w:pPr>
        <w:ind w:left="6837" w:hanging="180"/>
      </w:pPr>
    </w:lvl>
  </w:abstractNum>
  <w:abstractNum w:abstractNumId="110" w15:restartNumberingAfterBreak="0">
    <w:nsid w:val="560B3E63"/>
    <w:multiLevelType w:val="hybridMultilevel"/>
    <w:tmpl w:val="30B4C3D8"/>
    <w:lvl w:ilvl="0" w:tplc="0408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1" w15:restartNumberingAfterBreak="0">
    <w:nsid w:val="5802183F"/>
    <w:multiLevelType w:val="hybridMultilevel"/>
    <w:tmpl w:val="D180CBD4"/>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12" w15:restartNumberingAfterBreak="0">
    <w:nsid w:val="583069D7"/>
    <w:multiLevelType w:val="hybridMultilevel"/>
    <w:tmpl w:val="7068A352"/>
    <w:lvl w:ilvl="0" w:tplc="2E5CDA30">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3" w15:restartNumberingAfterBreak="0">
    <w:nsid w:val="59C366A6"/>
    <w:multiLevelType w:val="multilevel"/>
    <w:tmpl w:val="BF2455FC"/>
    <w:lvl w:ilvl="0">
      <w:start w:val="1"/>
      <w:numFmt w:val="decimal"/>
      <w:lvlText w:val="%1."/>
      <w:lvlJc w:val="left"/>
      <w:pPr>
        <w:tabs>
          <w:tab w:val="num" w:pos="397"/>
        </w:tabs>
        <w:ind w:left="397" w:hanging="397"/>
      </w:pPr>
      <w:rPr>
        <w:rFonts w:hint="default"/>
        <w:sz w:val="24"/>
        <w:szCs w:val="24"/>
      </w:rPr>
    </w:lvl>
    <w:lvl w:ilvl="1">
      <w:start w:val="1"/>
      <w:numFmt w:val="lowerRoman"/>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4" w15:restartNumberingAfterBreak="0">
    <w:nsid w:val="5B272286"/>
    <w:multiLevelType w:val="hybridMultilevel"/>
    <w:tmpl w:val="06B01270"/>
    <w:lvl w:ilvl="0" w:tplc="E8BC360E">
      <w:start w:val="1"/>
      <w:numFmt w:val="decimal"/>
      <w:lvlText w:val="Π2.%1"/>
      <w:lvlJc w:val="left"/>
      <w:pPr>
        <w:ind w:left="786" w:hanging="360"/>
      </w:pPr>
      <w:rPr>
        <w:rFonts w:hint="default"/>
        <w:b/>
        <w:i w:val="0"/>
        <w:color w:val="auto"/>
        <w:sz w:val="22"/>
        <w:szCs w:val="20"/>
        <w:u w:val="no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5" w15:restartNumberingAfterBreak="0">
    <w:nsid w:val="5D833194"/>
    <w:multiLevelType w:val="hybridMultilevel"/>
    <w:tmpl w:val="8A5687F6"/>
    <w:lvl w:ilvl="0" w:tplc="8C58ABD0">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16" w15:restartNumberingAfterBreak="0">
    <w:nsid w:val="5E8D06DC"/>
    <w:multiLevelType w:val="hybridMultilevel"/>
    <w:tmpl w:val="094E754C"/>
    <w:lvl w:ilvl="0" w:tplc="2A1E3A02">
      <w:start w:val="1"/>
      <w:numFmt w:val="decimal"/>
      <w:lvlText w:val="%1."/>
      <w:lvlJc w:val="left"/>
      <w:pPr>
        <w:tabs>
          <w:tab w:val="num" w:pos="397"/>
        </w:tabs>
        <w:ind w:left="397" w:hanging="397"/>
      </w:pPr>
      <w:rPr>
        <w:rFonts w:hint="default"/>
        <w:sz w:val="20"/>
      </w:rPr>
    </w:lvl>
    <w:lvl w:ilvl="1" w:tplc="04080019">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7" w15:restartNumberingAfterBreak="0">
    <w:nsid w:val="611B209F"/>
    <w:multiLevelType w:val="hybridMultilevel"/>
    <w:tmpl w:val="60365E42"/>
    <w:lvl w:ilvl="0" w:tplc="0409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8" w15:restartNumberingAfterBreak="0">
    <w:nsid w:val="61D5665F"/>
    <w:multiLevelType w:val="hybridMultilevel"/>
    <w:tmpl w:val="CF06C638"/>
    <w:lvl w:ilvl="0" w:tplc="0408000F">
      <w:start w:val="1"/>
      <w:numFmt w:val="bullet"/>
      <w:lvlText w:val=""/>
      <w:lvlJc w:val="left"/>
      <w:pPr>
        <w:tabs>
          <w:tab w:val="num" w:pos="720"/>
        </w:tabs>
        <w:ind w:left="720" w:hanging="360"/>
      </w:pPr>
      <w:rPr>
        <w:rFonts w:ascii="Symbol" w:hAnsi="Symbol" w:hint="default"/>
      </w:rPr>
    </w:lvl>
    <w:lvl w:ilvl="1" w:tplc="04080019">
      <w:start w:val="1"/>
      <w:numFmt w:val="bullet"/>
      <w:lvlText w:val=""/>
      <w:lvlJc w:val="left"/>
      <w:pPr>
        <w:tabs>
          <w:tab w:val="num" w:pos="1440"/>
        </w:tabs>
        <w:ind w:left="1440" w:hanging="360"/>
      </w:pPr>
      <w:rPr>
        <w:rFonts w:ascii="Wingdings" w:hAnsi="Wingdings"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63C2427C"/>
    <w:multiLevelType w:val="hybridMultilevel"/>
    <w:tmpl w:val="80B06C3C"/>
    <w:lvl w:ilvl="0" w:tplc="04080001">
      <w:start w:val="1"/>
      <w:numFmt w:val="decimal"/>
      <w:pStyle w:val="Num"/>
      <w:lvlText w:val="%1."/>
      <w:lvlJc w:val="left"/>
      <w:pPr>
        <w:tabs>
          <w:tab w:val="num" w:pos="360"/>
        </w:tabs>
        <w:ind w:left="36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6582013D"/>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1" w15:restartNumberingAfterBreak="0">
    <w:nsid w:val="659A2306"/>
    <w:multiLevelType w:val="hybridMultilevel"/>
    <w:tmpl w:val="95660DB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2" w15:restartNumberingAfterBreak="0">
    <w:nsid w:val="668703A9"/>
    <w:multiLevelType w:val="multilevel"/>
    <w:tmpl w:val="3BF6CC9C"/>
    <w:lvl w:ilvl="0">
      <w:start w:val="1"/>
      <w:numFmt w:val="decimal"/>
      <w:lvlText w:val="%1.1"/>
      <w:lvlJc w:val="left"/>
      <w:pPr>
        <w:ind w:left="1080" w:hanging="360"/>
      </w:pPr>
      <w:rPr>
        <w:rFonts w:hint="default"/>
        <w:color w:val="FFFFFF" w:themeColor="background1"/>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23" w15:restartNumberingAfterBreak="0">
    <w:nsid w:val="6761381F"/>
    <w:multiLevelType w:val="hybridMultilevel"/>
    <w:tmpl w:val="900A739A"/>
    <w:lvl w:ilvl="0" w:tplc="04080011">
      <w:start w:val="1"/>
      <w:numFmt w:val="decimal"/>
      <w:lvlText w:val="%1)"/>
      <w:lvlJc w:val="left"/>
      <w:pPr>
        <w:ind w:left="1060" w:hanging="360"/>
      </w:pPr>
    </w:lvl>
    <w:lvl w:ilvl="1" w:tplc="04080019">
      <w:start w:val="1"/>
      <w:numFmt w:val="lowerLetter"/>
      <w:lvlText w:val="%2."/>
      <w:lvlJc w:val="left"/>
      <w:pPr>
        <w:ind w:left="1780" w:hanging="360"/>
      </w:pPr>
    </w:lvl>
    <w:lvl w:ilvl="2" w:tplc="0408001B">
      <w:start w:val="1"/>
      <w:numFmt w:val="lowerRoman"/>
      <w:lvlText w:val="%3."/>
      <w:lvlJc w:val="right"/>
      <w:pPr>
        <w:ind w:left="2500" w:hanging="180"/>
      </w:pPr>
    </w:lvl>
    <w:lvl w:ilvl="3" w:tplc="0408000F">
      <w:start w:val="1"/>
      <w:numFmt w:val="decimal"/>
      <w:lvlText w:val="%4."/>
      <w:lvlJc w:val="left"/>
      <w:pPr>
        <w:ind w:left="3220" w:hanging="360"/>
      </w:pPr>
    </w:lvl>
    <w:lvl w:ilvl="4" w:tplc="04080019">
      <w:start w:val="1"/>
      <w:numFmt w:val="lowerLetter"/>
      <w:lvlText w:val="%5."/>
      <w:lvlJc w:val="left"/>
      <w:pPr>
        <w:ind w:left="3940" w:hanging="360"/>
      </w:pPr>
    </w:lvl>
    <w:lvl w:ilvl="5" w:tplc="0408001B">
      <w:start w:val="1"/>
      <w:numFmt w:val="lowerRoman"/>
      <w:lvlText w:val="%6."/>
      <w:lvlJc w:val="right"/>
      <w:pPr>
        <w:ind w:left="4660" w:hanging="180"/>
      </w:pPr>
    </w:lvl>
    <w:lvl w:ilvl="6" w:tplc="0408000F">
      <w:start w:val="1"/>
      <w:numFmt w:val="decimal"/>
      <w:lvlText w:val="%7."/>
      <w:lvlJc w:val="left"/>
      <w:pPr>
        <w:ind w:left="5380" w:hanging="360"/>
      </w:pPr>
    </w:lvl>
    <w:lvl w:ilvl="7" w:tplc="04080019">
      <w:start w:val="1"/>
      <w:numFmt w:val="lowerLetter"/>
      <w:lvlText w:val="%8."/>
      <w:lvlJc w:val="left"/>
      <w:pPr>
        <w:ind w:left="6100" w:hanging="360"/>
      </w:pPr>
    </w:lvl>
    <w:lvl w:ilvl="8" w:tplc="0408001B">
      <w:start w:val="1"/>
      <w:numFmt w:val="lowerRoman"/>
      <w:lvlText w:val="%9."/>
      <w:lvlJc w:val="right"/>
      <w:pPr>
        <w:ind w:left="6820" w:hanging="180"/>
      </w:pPr>
    </w:lvl>
  </w:abstractNum>
  <w:abstractNum w:abstractNumId="124" w15:restartNumberingAfterBreak="0">
    <w:nsid w:val="679F7F87"/>
    <w:multiLevelType w:val="hybridMultilevel"/>
    <w:tmpl w:val="4B1E375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5"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6" w15:restartNumberingAfterBreak="0">
    <w:nsid w:val="6A0B7F8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7" w15:restartNumberingAfterBreak="0">
    <w:nsid w:val="6C030BFF"/>
    <w:multiLevelType w:val="hybridMultilevel"/>
    <w:tmpl w:val="A010F3D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8" w15:restartNumberingAfterBreak="0">
    <w:nsid w:val="6E3A7BB1"/>
    <w:multiLevelType w:val="multilevel"/>
    <w:tmpl w:val="898A111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648"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6F072165"/>
    <w:multiLevelType w:val="multilevel"/>
    <w:tmpl w:val="3BF6CC9C"/>
    <w:lvl w:ilvl="0">
      <w:start w:val="1"/>
      <w:numFmt w:val="decimal"/>
      <w:lvlText w:val="%1.1"/>
      <w:lvlJc w:val="left"/>
      <w:pPr>
        <w:ind w:left="1080" w:hanging="360"/>
      </w:pPr>
      <w:rPr>
        <w:rFonts w:hint="default"/>
        <w:color w:val="FFFFFF" w:themeColor="background1"/>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30" w15:restartNumberingAfterBreak="0">
    <w:nsid w:val="6FCE7C24"/>
    <w:multiLevelType w:val="hybridMultilevel"/>
    <w:tmpl w:val="6434B7E6"/>
    <w:lvl w:ilvl="0" w:tplc="0408000F">
      <w:start w:val="1"/>
      <w:numFmt w:val="bullet"/>
      <w:lvlText w:val=""/>
      <w:lvlJc w:val="left"/>
      <w:pPr>
        <w:tabs>
          <w:tab w:val="num" w:pos="5889"/>
        </w:tabs>
        <w:ind w:left="5889" w:hanging="360"/>
      </w:pPr>
      <w:rPr>
        <w:rFonts w:ascii="Wingdings" w:hAnsi="Wingdings" w:hint="default"/>
      </w:rPr>
    </w:lvl>
    <w:lvl w:ilvl="1" w:tplc="04080005"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2" w15:restartNumberingAfterBreak="0">
    <w:nsid w:val="7150558C"/>
    <w:multiLevelType w:val="hybridMultilevel"/>
    <w:tmpl w:val="5534324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3" w15:restartNumberingAfterBreak="0">
    <w:nsid w:val="719F410A"/>
    <w:multiLevelType w:val="hybridMultilevel"/>
    <w:tmpl w:val="9682870E"/>
    <w:lvl w:ilvl="0" w:tplc="04080001">
      <w:start w:val="1"/>
      <w:numFmt w:val="bullet"/>
      <w:lvlText w:val=""/>
      <w:lvlJc w:val="left"/>
      <w:pPr>
        <w:ind w:left="1080" w:hanging="360"/>
      </w:pPr>
      <w:rPr>
        <w:rFonts w:ascii="Symbol" w:hAnsi="Symbol"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34" w15:restartNumberingAfterBreak="0">
    <w:nsid w:val="72A161D6"/>
    <w:multiLevelType w:val="hybridMultilevel"/>
    <w:tmpl w:val="4AB678A2"/>
    <w:lvl w:ilvl="0" w:tplc="209A261C">
      <w:start w:val="1"/>
      <w:numFmt w:val="bullet"/>
      <w:lvlText w:val=""/>
      <w:lvlJc w:val="left"/>
      <w:pPr>
        <w:tabs>
          <w:tab w:val="num" w:pos="360"/>
        </w:tabs>
        <w:ind w:left="360" w:hanging="360"/>
      </w:pPr>
      <w:rPr>
        <w:rFonts w:ascii="Symbol" w:hAnsi="Symbol" w:hint="default"/>
      </w:rPr>
    </w:lvl>
    <w:lvl w:ilvl="1" w:tplc="04080003">
      <w:start w:val="1"/>
      <w:numFmt w:val="bullet"/>
      <w:lvlText w:val="o"/>
      <w:lvlJc w:val="left"/>
      <w:pPr>
        <w:tabs>
          <w:tab w:val="num" w:pos="720"/>
        </w:tabs>
        <w:ind w:left="720" w:hanging="360"/>
      </w:pPr>
      <w:rPr>
        <w:rFonts w:ascii="Courier New" w:hAnsi="Courier New" w:hint="default"/>
      </w:rPr>
    </w:lvl>
    <w:lvl w:ilvl="2" w:tplc="04080005" w:tentative="1">
      <w:start w:val="1"/>
      <w:numFmt w:val="bullet"/>
      <w:lvlText w:val=""/>
      <w:lvlJc w:val="left"/>
      <w:pPr>
        <w:tabs>
          <w:tab w:val="num" w:pos="1440"/>
        </w:tabs>
        <w:ind w:left="1440" w:hanging="360"/>
      </w:pPr>
      <w:rPr>
        <w:rFonts w:ascii="Wingdings" w:hAnsi="Wingdings" w:hint="default"/>
      </w:rPr>
    </w:lvl>
    <w:lvl w:ilvl="3" w:tplc="04080001" w:tentative="1">
      <w:start w:val="1"/>
      <w:numFmt w:val="bullet"/>
      <w:lvlText w:val=""/>
      <w:lvlJc w:val="left"/>
      <w:pPr>
        <w:tabs>
          <w:tab w:val="num" w:pos="2160"/>
        </w:tabs>
        <w:ind w:left="2160" w:hanging="360"/>
      </w:pPr>
      <w:rPr>
        <w:rFonts w:ascii="Symbol" w:hAnsi="Symbol" w:hint="default"/>
      </w:rPr>
    </w:lvl>
    <w:lvl w:ilvl="4" w:tplc="04080003" w:tentative="1">
      <w:start w:val="1"/>
      <w:numFmt w:val="bullet"/>
      <w:lvlText w:val="o"/>
      <w:lvlJc w:val="left"/>
      <w:pPr>
        <w:tabs>
          <w:tab w:val="num" w:pos="2880"/>
        </w:tabs>
        <w:ind w:left="2880" w:hanging="360"/>
      </w:pPr>
      <w:rPr>
        <w:rFonts w:ascii="Courier New" w:hAnsi="Courier New" w:hint="default"/>
      </w:rPr>
    </w:lvl>
    <w:lvl w:ilvl="5" w:tplc="04080005" w:tentative="1">
      <w:start w:val="1"/>
      <w:numFmt w:val="bullet"/>
      <w:lvlText w:val=""/>
      <w:lvlJc w:val="left"/>
      <w:pPr>
        <w:tabs>
          <w:tab w:val="num" w:pos="3600"/>
        </w:tabs>
        <w:ind w:left="3600" w:hanging="360"/>
      </w:pPr>
      <w:rPr>
        <w:rFonts w:ascii="Wingdings" w:hAnsi="Wingdings" w:hint="default"/>
      </w:rPr>
    </w:lvl>
    <w:lvl w:ilvl="6" w:tplc="04080001" w:tentative="1">
      <w:start w:val="1"/>
      <w:numFmt w:val="bullet"/>
      <w:lvlText w:val=""/>
      <w:lvlJc w:val="left"/>
      <w:pPr>
        <w:tabs>
          <w:tab w:val="num" w:pos="4320"/>
        </w:tabs>
        <w:ind w:left="4320" w:hanging="360"/>
      </w:pPr>
      <w:rPr>
        <w:rFonts w:ascii="Symbol" w:hAnsi="Symbol" w:hint="default"/>
      </w:rPr>
    </w:lvl>
    <w:lvl w:ilvl="7" w:tplc="04080003" w:tentative="1">
      <w:start w:val="1"/>
      <w:numFmt w:val="bullet"/>
      <w:lvlText w:val="o"/>
      <w:lvlJc w:val="left"/>
      <w:pPr>
        <w:tabs>
          <w:tab w:val="num" w:pos="5040"/>
        </w:tabs>
        <w:ind w:left="5040" w:hanging="360"/>
      </w:pPr>
      <w:rPr>
        <w:rFonts w:ascii="Courier New" w:hAnsi="Courier New" w:hint="default"/>
      </w:rPr>
    </w:lvl>
    <w:lvl w:ilvl="8" w:tplc="04080005" w:tentative="1">
      <w:start w:val="1"/>
      <w:numFmt w:val="bullet"/>
      <w:lvlText w:val=""/>
      <w:lvlJc w:val="left"/>
      <w:pPr>
        <w:tabs>
          <w:tab w:val="num" w:pos="5760"/>
        </w:tabs>
        <w:ind w:left="5760" w:hanging="360"/>
      </w:pPr>
      <w:rPr>
        <w:rFonts w:ascii="Wingdings" w:hAnsi="Wingdings" w:hint="default"/>
      </w:rPr>
    </w:lvl>
  </w:abstractNum>
  <w:abstractNum w:abstractNumId="135" w15:restartNumberingAfterBreak="0">
    <w:nsid w:val="744A7A69"/>
    <w:multiLevelType w:val="hybridMultilevel"/>
    <w:tmpl w:val="B324F5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6" w15:restartNumberingAfterBreak="0">
    <w:nsid w:val="750D495C"/>
    <w:multiLevelType w:val="hybridMultilevel"/>
    <w:tmpl w:val="28D4CC4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7" w15:restartNumberingAfterBreak="0">
    <w:nsid w:val="75B44A1B"/>
    <w:multiLevelType w:val="hybridMultilevel"/>
    <w:tmpl w:val="A7C01548"/>
    <w:lvl w:ilvl="0" w:tplc="2FA8C7AA">
      <w:start w:val="1"/>
      <w:numFmt w:val="decimal"/>
      <w:lvlText w:val="%1."/>
      <w:lvlJc w:val="left"/>
      <w:pPr>
        <w:tabs>
          <w:tab w:val="num" w:pos="360"/>
        </w:tabs>
        <w:ind w:left="360" w:hanging="360"/>
      </w:pPr>
      <w:rPr>
        <w:rFonts w:hint="default"/>
      </w:rPr>
    </w:lvl>
    <w:lvl w:ilvl="1" w:tplc="E42615B2">
      <w:start w:val="1"/>
      <w:numFmt w:val="lowerRoman"/>
      <w:lvlText w:val="%2."/>
      <w:lvlJc w:val="left"/>
      <w:pPr>
        <w:tabs>
          <w:tab w:val="num" w:pos="1080"/>
        </w:tabs>
        <w:ind w:left="1080" w:hanging="360"/>
      </w:pPr>
      <w:rPr>
        <w:rFonts w:hint="default"/>
      </w:rPr>
    </w:lvl>
    <w:lvl w:ilvl="2" w:tplc="04080005" w:tentative="1">
      <w:start w:val="1"/>
      <w:numFmt w:val="lowerRoman"/>
      <w:lvlText w:val="%3."/>
      <w:lvlJc w:val="right"/>
      <w:pPr>
        <w:tabs>
          <w:tab w:val="num" w:pos="1800"/>
        </w:tabs>
        <w:ind w:left="1800" w:hanging="180"/>
      </w:pPr>
    </w:lvl>
    <w:lvl w:ilvl="3" w:tplc="04080001" w:tentative="1">
      <w:start w:val="1"/>
      <w:numFmt w:val="decimal"/>
      <w:lvlText w:val="%4."/>
      <w:lvlJc w:val="left"/>
      <w:pPr>
        <w:tabs>
          <w:tab w:val="num" w:pos="2520"/>
        </w:tabs>
        <w:ind w:left="2520" w:hanging="360"/>
      </w:pPr>
    </w:lvl>
    <w:lvl w:ilvl="4" w:tplc="04080003" w:tentative="1">
      <w:start w:val="1"/>
      <w:numFmt w:val="lowerLetter"/>
      <w:lvlText w:val="%5."/>
      <w:lvlJc w:val="left"/>
      <w:pPr>
        <w:tabs>
          <w:tab w:val="num" w:pos="3240"/>
        </w:tabs>
        <w:ind w:left="3240" w:hanging="360"/>
      </w:pPr>
    </w:lvl>
    <w:lvl w:ilvl="5" w:tplc="04080005" w:tentative="1">
      <w:start w:val="1"/>
      <w:numFmt w:val="lowerRoman"/>
      <w:lvlText w:val="%6."/>
      <w:lvlJc w:val="right"/>
      <w:pPr>
        <w:tabs>
          <w:tab w:val="num" w:pos="3960"/>
        </w:tabs>
        <w:ind w:left="3960" w:hanging="180"/>
      </w:pPr>
    </w:lvl>
    <w:lvl w:ilvl="6" w:tplc="04080001" w:tentative="1">
      <w:start w:val="1"/>
      <w:numFmt w:val="decimal"/>
      <w:lvlText w:val="%7."/>
      <w:lvlJc w:val="left"/>
      <w:pPr>
        <w:tabs>
          <w:tab w:val="num" w:pos="4680"/>
        </w:tabs>
        <w:ind w:left="4680" w:hanging="360"/>
      </w:pPr>
    </w:lvl>
    <w:lvl w:ilvl="7" w:tplc="04080003" w:tentative="1">
      <w:start w:val="1"/>
      <w:numFmt w:val="lowerLetter"/>
      <w:lvlText w:val="%8."/>
      <w:lvlJc w:val="left"/>
      <w:pPr>
        <w:tabs>
          <w:tab w:val="num" w:pos="5400"/>
        </w:tabs>
        <w:ind w:left="5400" w:hanging="360"/>
      </w:pPr>
    </w:lvl>
    <w:lvl w:ilvl="8" w:tplc="04080005" w:tentative="1">
      <w:start w:val="1"/>
      <w:numFmt w:val="lowerRoman"/>
      <w:lvlText w:val="%9."/>
      <w:lvlJc w:val="right"/>
      <w:pPr>
        <w:tabs>
          <w:tab w:val="num" w:pos="6120"/>
        </w:tabs>
        <w:ind w:left="6120" w:hanging="180"/>
      </w:pPr>
    </w:lvl>
  </w:abstractNum>
  <w:abstractNum w:abstractNumId="138" w15:restartNumberingAfterBreak="0">
    <w:nsid w:val="75E655A3"/>
    <w:multiLevelType w:val="hybridMultilevel"/>
    <w:tmpl w:val="460A6F8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9" w15:restartNumberingAfterBreak="0">
    <w:nsid w:val="777E778C"/>
    <w:multiLevelType w:val="hybridMultilevel"/>
    <w:tmpl w:val="458696B6"/>
    <w:lvl w:ilvl="0" w:tplc="04090005">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0" w15:restartNumberingAfterBreak="0">
    <w:nsid w:val="77C5209B"/>
    <w:multiLevelType w:val="hybridMultilevel"/>
    <w:tmpl w:val="15EC4EC2"/>
    <w:lvl w:ilvl="0" w:tplc="209A261C">
      <w:start w:val="1"/>
      <w:numFmt w:val="bullet"/>
      <w:lvlText w:val="o"/>
      <w:lvlJc w:val="left"/>
      <w:pPr>
        <w:tabs>
          <w:tab w:val="num" w:pos="1440"/>
        </w:tabs>
        <w:ind w:left="1440" w:hanging="360"/>
      </w:pPr>
      <w:rPr>
        <w:rFonts w:ascii="Courier New" w:hAnsi="Courier New" w:cs="Courier New" w:hint="default"/>
      </w:rPr>
    </w:lvl>
    <w:lvl w:ilvl="1" w:tplc="04080003">
      <w:start w:val="1"/>
      <w:numFmt w:val="bullet"/>
      <w:lvlText w:val="o"/>
      <w:lvlJc w:val="left"/>
      <w:pPr>
        <w:tabs>
          <w:tab w:val="num" w:pos="2160"/>
        </w:tabs>
        <w:ind w:left="2160" w:hanging="360"/>
      </w:pPr>
      <w:rPr>
        <w:rFonts w:ascii="Courier New" w:hAnsi="Courier New" w:cs="Courier New" w:hint="default"/>
      </w:rPr>
    </w:lvl>
    <w:lvl w:ilvl="2" w:tplc="04080005">
      <w:start w:val="1"/>
      <w:numFmt w:val="bullet"/>
      <w:lvlText w:val=""/>
      <w:lvlJc w:val="left"/>
      <w:pPr>
        <w:tabs>
          <w:tab w:val="num" w:pos="2880"/>
        </w:tabs>
        <w:ind w:left="2880" w:hanging="360"/>
      </w:pPr>
      <w:rPr>
        <w:rFonts w:ascii="Wingdings" w:hAnsi="Wingdings" w:hint="default"/>
      </w:rPr>
    </w:lvl>
    <w:lvl w:ilvl="3" w:tplc="04080001" w:tentative="1">
      <w:start w:val="1"/>
      <w:numFmt w:val="bullet"/>
      <w:lvlText w:val=""/>
      <w:lvlJc w:val="left"/>
      <w:pPr>
        <w:tabs>
          <w:tab w:val="num" w:pos="3600"/>
        </w:tabs>
        <w:ind w:left="3600" w:hanging="360"/>
      </w:pPr>
      <w:rPr>
        <w:rFonts w:ascii="Symbol" w:hAnsi="Symbol" w:hint="default"/>
      </w:rPr>
    </w:lvl>
    <w:lvl w:ilvl="4" w:tplc="04080003" w:tentative="1">
      <w:start w:val="1"/>
      <w:numFmt w:val="bullet"/>
      <w:lvlText w:val="o"/>
      <w:lvlJc w:val="left"/>
      <w:pPr>
        <w:tabs>
          <w:tab w:val="num" w:pos="4320"/>
        </w:tabs>
        <w:ind w:left="4320" w:hanging="360"/>
      </w:pPr>
      <w:rPr>
        <w:rFonts w:ascii="Courier New" w:hAnsi="Courier New" w:cs="Courier New" w:hint="default"/>
      </w:rPr>
    </w:lvl>
    <w:lvl w:ilvl="5" w:tplc="04080005" w:tentative="1">
      <w:start w:val="1"/>
      <w:numFmt w:val="bullet"/>
      <w:lvlText w:val=""/>
      <w:lvlJc w:val="left"/>
      <w:pPr>
        <w:tabs>
          <w:tab w:val="num" w:pos="5040"/>
        </w:tabs>
        <w:ind w:left="5040" w:hanging="360"/>
      </w:pPr>
      <w:rPr>
        <w:rFonts w:ascii="Wingdings" w:hAnsi="Wingdings" w:hint="default"/>
      </w:rPr>
    </w:lvl>
    <w:lvl w:ilvl="6" w:tplc="04080001" w:tentative="1">
      <w:start w:val="1"/>
      <w:numFmt w:val="bullet"/>
      <w:lvlText w:val=""/>
      <w:lvlJc w:val="left"/>
      <w:pPr>
        <w:tabs>
          <w:tab w:val="num" w:pos="5760"/>
        </w:tabs>
        <w:ind w:left="5760" w:hanging="360"/>
      </w:pPr>
      <w:rPr>
        <w:rFonts w:ascii="Symbol" w:hAnsi="Symbol" w:hint="default"/>
      </w:rPr>
    </w:lvl>
    <w:lvl w:ilvl="7" w:tplc="04080003" w:tentative="1">
      <w:start w:val="1"/>
      <w:numFmt w:val="bullet"/>
      <w:lvlText w:val="o"/>
      <w:lvlJc w:val="left"/>
      <w:pPr>
        <w:tabs>
          <w:tab w:val="num" w:pos="6480"/>
        </w:tabs>
        <w:ind w:left="6480" w:hanging="360"/>
      </w:pPr>
      <w:rPr>
        <w:rFonts w:ascii="Courier New" w:hAnsi="Courier New" w:cs="Courier New" w:hint="default"/>
      </w:rPr>
    </w:lvl>
    <w:lvl w:ilvl="8" w:tplc="04080005" w:tentative="1">
      <w:start w:val="1"/>
      <w:numFmt w:val="bullet"/>
      <w:lvlText w:val=""/>
      <w:lvlJc w:val="left"/>
      <w:pPr>
        <w:tabs>
          <w:tab w:val="num" w:pos="7200"/>
        </w:tabs>
        <w:ind w:left="7200" w:hanging="360"/>
      </w:pPr>
      <w:rPr>
        <w:rFonts w:ascii="Wingdings" w:hAnsi="Wingdings" w:hint="default"/>
      </w:rPr>
    </w:lvl>
  </w:abstractNum>
  <w:abstractNum w:abstractNumId="141" w15:restartNumberingAfterBreak="0">
    <w:nsid w:val="79337460"/>
    <w:multiLevelType w:val="hybridMultilevel"/>
    <w:tmpl w:val="2684F2D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2"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3" w15:restartNumberingAfterBreak="0">
    <w:nsid w:val="7BB220CC"/>
    <w:multiLevelType w:val="multilevel"/>
    <w:tmpl w:val="C2A6E0D8"/>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44" w15:restartNumberingAfterBreak="0">
    <w:nsid w:val="7C4E21D4"/>
    <w:multiLevelType w:val="hybridMultilevel"/>
    <w:tmpl w:val="FEC46D3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5" w15:restartNumberingAfterBreak="0">
    <w:nsid w:val="7C907AE2"/>
    <w:multiLevelType w:val="hybridMultilevel"/>
    <w:tmpl w:val="C1124ED2"/>
    <w:lvl w:ilvl="0" w:tplc="9A1A50F8">
      <w:numFmt w:val="bullet"/>
      <w:lvlText w:val="-"/>
      <w:lvlJc w:val="left"/>
      <w:pPr>
        <w:ind w:left="360" w:hanging="360"/>
      </w:pPr>
      <w:rPr>
        <w:rFonts w:ascii="Calibri" w:eastAsia="Times New Roman" w:hAnsi="Calibri" w:cs="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6" w15:restartNumberingAfterBreak="0">
    <w:nsid w:val="7D615484"/>
    <w:multiLevelType w:val="hybridMultilevel"/>
    <w:tmpl w:val="0CE28EE6"/>
    <w:lvl w:ilvl="0" w:tplc="0408000F">
      <w:start w:val="1"/>
      <w:numFmt w:val="bullet"/>
      <w:lvlText w:val=""/>
      <w:lvlJc w:val="left"/>
      <w:pPr>
        <w:tabs>
          <w:tab w:val="num" w:pos="720"/>
        </w:tabs>
        <w:ind w:left="720" w:hanging="360"/>
      </w:pPr>
      <w:rPr>
        <w:rFonts w:ascii="Wingdings" w:hAnsi="Wingdings"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3" w:tentative="1">
      <w:start w:val="1"/>
      <w:numFmt w:val="bullet"/>
      <w:lvlText w:val=""/>
      <w:lvlJc w:val="left"/>
      <w:pPr>
        <w:tabs>
          <w:tab w:val="num" w:pos="2160"/>
        </w:tabs>
        <w:ind w:left="2160" w:hanging="360"/>
      </w:pPr>
      <w:rPr>
        <w:rFonts w:ascii="Wingdings" w:hAnsi="Wingdings" w:hint="default"/>
      </w:rPr>
    </w:lvl>
    <w:lvl w:ilvl="3" w:tplc="04080003"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147"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8" w15:restartNumberingAfterBreak="0">
    <w:nsid w:val="7F117F6C"/>
    <w:multiLevelType w:val="hybridMultilevel"/>
    <w:tmpl w:val="58CC06BE"/>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49" w15:restartNumberingAfterBreak="0">
    <w:nsid w:val="7F506AD4"/>
    <w:multiLevelType w:val="hybridMultilevel"/>
    <w:tmpl w:val="9D7A021C"/>
    <w:lvl w:ilvl="0" w:tplc="0408000F">
      <w:start w:val="1"/>
      <w:numFmt w:val="decimal"/>
      <w:lvlText w:val="%1."/>
      <w:lvlJc w:val="left"/>
      <w:pPr>
        <w:ind w:left="720" w:hanging="360"/>
      </w:pPr>
      <w:rPr>
        <w:rFonts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0" w15:restartNumberingAfterBreak="0">
    <w:nsid w:val="7F966DC2"/>
    <w:multiLevelType w:val="hybridMultilevel"/>
    <w:tmpl w:val="D3A646C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3"/>
  </w:num>
  <w:num w:numId="4">
    <w:abstractNumId w:val="4"/>
  </w:num>
  <w:num w:numId="5">
    <w:abstractNumId w:val="145"/>
  </w:num>
  <w:num w:numId="6">
    <w:abstractNumId w:val="23"/>
  </w:num>
  <w:num w:numId="7">
    <w:abstractNumId w:val="131"/>
  </w:num>
  <w:num w:numId="8">
    <w:abstractNumId w:val="142"/>
  </w:num>
  <w:num w:numId="9">
    <w:abstractNumId w:val="42"/>
  </w:num>
  <w:num w:numId="10">
    <w:abstractNumId w:val="72"/>
  </w:num>
  <w:num w:numId="11">
    <w:abstractNumId w:val="107"/>
  </w:num>
  <w:num w:numId="12">
    <w:abstractNumId w:val="65"/>
  </w:num>
  <w:num w:numId="13">
    <w:abstractNumId w:val="30"/>
  </w:num>
  <w:num w:numId="14">
    <w:abstractNumId w:val="80"/>
  </w:num>
  <w:num w:numId="15">
    <w:abstractNumId w:val="128"/>
  </w:num>
  <w:num w:numId="16">
    <w:abstractNumId w:val="147"/>
  </w:num>
  <w:num w:numId="17">
    <w:abstractNumId w:val="120"/>
  </w:num>
  <w:num w:numId="18">
    <w:abstractNumId w:val="96"/>
  </w:num>
  <w:num w:numId="19">
    <w:abstractNumId w:val="109"/>
  </w:num>
  <w:num w:numId="20">
    <w:abstractNumId w:val="62"/>
  </w:num>
  <w:num w:numId="21">
    <w:abstractNumId w:val="94"/>
  </w:num>
  <w:num w:numId="22">
    <w:abstractNumId w:val="112"/>
  </w:num>
  <w:num w:numId="23">
    <w:abstractNumId w:val="37"/>
  </w:num>
  <w:num w:numId="24">
    <w:abstractNumId w:val="75"/>
  </w:num>
  <w:num w:numId="25">
    <w:abstractNumId w:val="17"/>
  </w:num>
  <w:num w:numId="26">
    <w:abstractNumId w:val="110"/>
  </w:num>
  <w:num w:numId="27">
    <w:abstractNumId w:val="126"/>
  </w:num>
  <w:num w:numId="28">
    <w:abstractNumId w:val="31"/>
  </w:num>
  <w:num w:numId="29">
    <w:abstractNumId w:val="135"/>
  </w:num>
  <w:num w:numId="30">
    <w:abstractNumId w:val="52"/>
  </w:num>
  <w:num w:numId="31">
    <w:abstractNumId w:val="34"/>
  </w:num>
  <w:num w:numId="32">
    <w:abstractNumId w:val="13"/>
  </w:num>
  <w:num w:numId="33">
    <w:abstractNumId w:val="43"/>
  </w:num>
  <w:num w:numId="34">
    <w:abstractNumId w:val="98"/>
  </w:num>
  <w:num w:numId="35">
    <w:abstractNumId w:val="130"/>
  </w:num>
  <w:num w:numId="36">
    <w:abstractNumId w:val="148"/>
  </w:num>
  <w:num w:numId="37">
    <w:abstractNumId w:val="137"/>
  </w:num>
  <w:num w:numId="38">
    <w:abstractNumId w:val="54"/>
  </w:num>
  <w:num w:numId="39">
    <w:abstractNumId w:val="105"/>
  </w:num>
  <w:num w:numId="40">
    <w:abstractNumId w:val="69"/>
  </w:num>
  <w:num w:numId="41">
    <w:abstractNumId w:val="90"/>
  </w:num>
  <w:num w:numId="42">
    <w:abstractNumId w:val="14"/>
  </w:num>
  <w:num w:numId="43">
    <w:abstractNumId w:val="38"/>
  </w:num>
  <w:num w:numId="44">
    <w:abstractNumId w:val="29"/>
  </w:num>
  <w:num w:numId="45">
    <w:abstractNumId w:val="101"/>
  </w:num>
  <w:num w:numId="46">
    <w:abstractNumId w:val="149"/>
  </w:num>
  <w:num w:numId="47">
    <w:abstractNumId w:val="15"/>
  </w:num>
  <w:num w:numId="48">
    <w:abstractNumId w:val="150"/>
  </w:num>
  <w:num w:numId="49">
    <w:abstractNumId w:val="143"/>
  </w:num>
  <w:num w:numId="50">
    <w:abstractNumId w:val="11"/>
  </w:num>
  <w:num w:numId="51">
    <w:abstractNumId w:val="12"/>
  </w:num>
  <w:num w:numId="52">
    <w:abstractNumId w:val="24"/>
  </w:num>
  <w:num w:numId="53">
    <w:abstractNumId w:val="104"/>
  </w:num>
  <w:num w:numId="54">
    <w:abstractNumId w:val="146"/>
  </w:num>
  <w:num w:numId="55">
    <w:abstractNumId w:val="47"/>
  </w:num>
  <w:num w:numId="56">
    <w:abstractNumId w:val="1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1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4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70"/>
  </w:num>
  <w:num w:numId="60">
    <w:abstractNumId w:val="60"/>
  </w:num>
  <w:num w:numId="61">
    <w:abstractNumId w:val="92"/>
  </w:num>
  <w:num w:numId="62">
    <w:abstractNumId w:val="76"/>
  </w:num>
  <w:num w:numId="63">
    <w:abstractNumId w:val="113"/>
  </w:num>
  <w:num w:numId="64">
    <w:abstractNumId w:val="45"/>
  </w:num>
  <w:num w:numId="65">
    <w:abstractNumId w:val="84"/>
  </w:num>
  <w:num w:numId="66">
    <w:abstractNumId w:val="27"/>
  </w:num>
  <w:num w:numId="67">
    <w:abstractNumId w:val="99"/>
  </w:num>
  <w:num w:numId="68">
    <w:abstractNumId w:val="91"/>
  </w:num>
  <w:num w:numId="69">
    <w:abstractNumId w:val="67"/>
  </w:num>
  <w:num w:numId="70">
    <w:abstractNumId w:val="77"/>
  </w:num>
  <w:num w:numId="71">
    <w:abstractNumId w:val="40"/>
  </w:num>
  <w:num w:numId="72">
    <w:abstractNumId w:val="106"/>
  </w:num>
  <w:num w:numId="73">
    <w:abstractNumId w:val="66"/>
  </w:num>
  <w:num w:numId="74">
    <w:abstractNumId w:val="95"/>
  </w:num>
  <w:num w:numId="75">
    <w:abstractNumId w:val="68"/>
  </w:num>
  <w:num w:numId="76">
    <w:abstractNumId w:val="134"/>
  </w:num>
  <w:num w:numId="77">
    <w:abstractNumId w:val="51"/>
  </w:num>
  <w:num w:numId="78">
    <w:abstractNumId w:val="5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9">
    <w:abstractNumId w:val="116"/>
  </w:num>
  <w:num w:numId="80">
    <w:abstractNumId w:val="32"/>
  </w:num>
  <w:num w:numId="81">
    <w:abstractNumId w:val="141"/>
  </w:num>
  <w:num w:numId="82">
    <w:abstractNumId w:val="64"/>
  </w:num>
  <w:num w:numId="83">
    <w:abstractNumId w:val="48"/>
  </w:num>
  <w:num w:numId="84">
    <w:abstractNumId w:val="123"/>
  </w:num>
  <w:num w:numId="85">
    <w:abstractNumId w:val="103"/>
  </w:num>
  <w:num w:numId="86">
    <w:abstractNumId w:val="88"/>
  </w:num>
  <w:num w:numId="87">
    <w:abstractNumId w:val="81"/>
  </w:num>
  <w:num w:numId="88">
    <w:abstractNumId w:val="59"/>
  </w:num>
  <w:num w:numId="89">
    <w:abstractNumId w:val="21"/>
  </w:num>
  <w:num w:numId="90">
    <w:abstractNumId w:val="111"/>
  </w:num>
  <w:num w:numId="91">
    <w:abstractNumId w:val="86"/>
  </w:num>
  <w:num w:numId="92">
    <w:abstractNumId w:val="46"/>
  </w:num>
  <w:num w:numId="93">
    <w:abstractNumId w:val="20"/>
  </w:num>
  <w:num w:numId="94">
    <w:abstractNumId w:val="36"/>
  </w:num>
  <w:num w:numId="95">
    <w:abstractNumId w:val="124"/>
  </w:num>
  <w:num w:numId="96">
    <w:abstractNumId w:val="139"/>
  </w:num>
  <w:num w:numId="97">
    <w:abstractNumId w:val="28"/>
  </w:num>
  <w:num w:numId="98">
    <w:abstractNumId w:val="79"/>
  </w:num>
  <w:num w:numId="99">
    <w:abstractNumId w:val="10"/>
  </w:num>
  <w:num w:numId="100">
    <w:abstractNumId w:val="53"/>
  </w:num>
  <w:num w:numId="101">
    <w:abstractNumId w:val="78"/>
  </w:num>
  <w:num w:numId="102">
    <w:abstractNumId w:val="117"/>
  </w:num>
  <w:num w:numId="103">
    <w:abstractNumId w:val="49"/>
  </w:num>
  <w:num w:numId="104">
    <w:abstractNumId w:val="144"/>
  </w:num>
  <w:num w:numId="105">
    <w:abstractNumId w:val="39"/>
  </w:num>
  <w:num w:numId="106">
    <w:abstractNumId w:val="71"/>
  </w:num>
  <w:num w:numId="107">
    <w:abstractNumId w:val="136"/>
  </w:num>
  <w:num w:numId="108">
    <w:abstractNumId w:val="57"/>
  </w:num>
  <w:num w:numId="109">
    <w:abstractNumId w:val="100"/>
  </w:num>
  <w:num w:numId="110">
    <w:abstractNumId w:val="25"/>
  </w:num>
  <w:num w:numId="111">
    <w:abstractNumId w:val="102"/>
  </w:num>
  <w:num w:numId="112">
    <w:abstractNumId w:val="73"/>
  </w:num>
  <w:num w:numId="113">
    <w:abstractNumId w:val="74"/>
  </w:num>
  <w:num w:numId="114">
    <w:abstractNumId w:val="121"/>
  </w:num>
  <w:num w:numId="115">
    <w:abstractNumId w:val="138"/>
  </w:num>
  <w:num w:numId="116">
    <w:abstractNumId w:val="108"/>
  </w:num>
  <w:num w:numId="117">
    <w:abstractNumId w:val="35"/>
  </w:num>
  <w:num w:numId="118">
    <w:abstractNumId w:val="41"/>
  </w:num>
  <w:num w:numId="119">
    <w:abstractNumId w:val="50"/>
  </w:num>
  <w:num w:numId="120">
    <w:abstractNumId w:val="127"/>
  </w:num>
  <w:num w:numId="121">
    <w:abstractNumId w:val="19"/>
  </w:num>
  <w:num w:numId="12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65"/>
  </w:num>
  <w:num w:numId="124">
    <w:abstractNumId w:val="65"/>
  </w:num>
  <w:num w:numId="125">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58"/>
  </w:num>
  <w:num w:numId="127">
    <w:abstractNumId w:val="125"/>
  </w:num>
  <w:num w:numId="128">
    <w:abstractNumId w:val="56"/>
  </w:num>
  <w:num w:numId="129">
    <w:abstractNumId w:val="61"/>
  </w:num>
  <w:num w:numId="130">
    <w:abstractNumId w:val="119"/>
  </w:num>
  <w:num w:numId="131">
    <w:abstractNumId w:val="55"/>
  </w:num>
  <w:num w:numId="132">
    <w:abstractNumId w:val="93"/>
  </w:num>
  <w:num w:numId="133">
    <w:abstractNumId w:val="133"/>
  </w:num>
  <w:num w:numId="134">
    <w:abstractNumId w:val="85"/>
  </w:num>
  <w:num w:numId="135">
    <w:abstractNumId w:val="132"/>
  </w:num>
  <w:num w:numId="136">
    <w:abstractNumId w:val="89"/>
  </w:num>
  <w:num w:numId="137">
    <w:abstractNumId w:val="115"/>
  </w:num>
  <w:num w:numId="138">
    <w:abstractNumId w:val="87"/>
  </w:num>
  <w:num w:numId="139">
    <w:abstractNumId w:val="83"/>
  </w:num>
  <w:num w:numId="140">
    <w:abstractNumId w:val="26"/>
  </w:num>
  <w:num w:numId="141">
    <w:abstractNumId w:val="18"/>
  </w:num>
  <w:num w:numId="142">
    <w:abstractNumId w:val="97"/>
  </w:num>
  <w:num w:numId="143">
    <w:abstractNumId w:val="122"/>
  </w:num>
  <w:num w:numId="144">
    <w:abstractNumId w:val="0"/>
  </w:num>
  <w:num w:numId="145">
    <w:abstractNumId w:val="129"/>
  </w:num>
  <w:num w:numId="146">
    <w:abstractNumId w:val="0"/>
  </w:num>
  <w:num w:numId="147">
    <w:abstractNumId w:val="0"/>
  </w:num>
  <w:num w:numId="148">
    <w:abstractNumId w:val="44"/>
  </w:num>
  <w:num w:numId="149">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abstractNumId w:val="104"/>
    <w:lvlOverride w:ilvl="0"/>
    <w:lvlOverride w:ilvl="1"/>
    <w:lvlOverride w:ilvl="2">
      <w:startOverride w:val="1"/>
    </w:lvlOverride>
    <w:lvlOverride w:ilvl="3"/>
    <w:lvlOverride w:ilvl="4"/>
    <w:lvlOverride w:ilvl="5"/>
    <w:lvlOverride w:ilvl="6"/>
    <w:lvlOverride w:ilvl="7"/>
    <w:lvlOverride w:ilvl="8"/>
  </w:num>
  <w:num w:numId="151">
    <w:abstractNumId w:val="33"/>
  </w:num>
  <w:num w:numId="152">
    <w:abstractNumId w:val="114"/>
  </w:num>
  <w:num w:numId="153">
    <w:abstractNumId w:val="63"/>
  </w:num>
  <w:num w:numId="154">
    <w:abstractNumId w:val="82"/>
  </w:num>
  <w:num w:numId="155">
    <w:abstractNumId w:val="22"/>
  </w:num>
  <w:num w:numId="156">
    <w:abstractNumId w:val="16"/>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displayBackgroundShape/>
  <w:embedSystemFonts/>
  <w:hideGrammaticalError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C8E"/>
    <w:rsid w:val="000044CC"/>
    <w:rsid w:val="000062FA"/>
    <w:rsid w:val="0000716D"/>
    <w:rsid w:val="00011EC3"/>
    <w:rsid w:val="0001217D"/>
    <w:rsid w:val="0001375B"/>
    <w:rsid w:val="00013A52"/>
    <w:rsid w:val="00014410"/>
    <w:rsid w:val="00014A8A"/>
    <w:rsid w:val="00015A9D"/>
    <w:rsid w:val="00015F06"/>
    <w:rsid w:val="0002359E"/>
    <w:rsid w:val="0002369E"/>
    <w:rsid w:val="0002414E"/>
    <w:rsid w:val="000244B8"/>
    <w:rsid w:val="00025912"/>
    <w:rsid w:val="00025CD5"/>
    <w:rsid w:val="0002651A"/>
    <w:rsid w:val="00026F3E"/>
    <w:rsid w:val="0002765E"/>
    <w:rsid w:val="000279F7"/>
    <w:rsid w:val="00030137"/>
    <w:rsid w:val="000303BF"/>
    <w:rsid w:val="000326F6"/>
    <w:rsid w:val="00032A9F"/>
    <w:rsid w:val="00032EBD"/>
    <w:rsid w:val="00034E19"/>
    <w:rsid w:val="00034FF1"/>
    <w:rsid w:val="00036CBD"/>
    <w:rsid w:val="000378B9"/>
    <w:rsid w:val="00040507"/>
    <w:rsid w:val="00042DB8"/>
    <w:rsid w:val="00043D44"/>
    <w:rsid w:val="00043F27"/>
    <w:rsid w:val="00045064"/>
    <w:rsid w:val="00046044"/>
    <w:rsid w:val="00046293"/>
    <w:rsid w:val="0004724C"/>
    <w:rsid w:val="0004760F"/>
    <w:rsid w:val="00052534"/>
    <w:rsid w:val="000541B0"/>
    <w:rsid w:val="00055804"/>
    <w:rsid w:val="0005587A"/>
    <w:rsid w:val="0005617B"/>
    <w:rsid w:val="00056F48"/>
    <w:rsid w:val="000572F4"/>
    <w:rsid w:val="00057BBA"/>
    <w:rsid w:val="00057F4A"/>
    <w:rsid w:val="000610D4"/>
    <w:rsid w:val="000610DA"/>
    <w:rsid w:val="00061884"/>
    <w:rsid w:val="00061ADD"/>
    <w:rsid w:val="000629AB"/>
    <w:rsid w:val="00064AD8"/>
    <w:rsid w:val="000650A9"/>
    <w:rsid w:val="000660E2"/>
    <w:rsid w:val="000705D7"/>
    <w:rsid w:val="000706B1"/>
    <w:rsid w:val="00070731"/>
    <w:rsid w:val="000738BC"/>
    <w:rsid w:val="000748CC"/>
    <w:rsid w:val="000849DD"/>
    <w:rsid w:val="000863BD"/>
    <w:rsid w:val="00087A14"/>
    <w:rsid w:val="00087FEA"/>
    <w:rsid w:val="00092ADB"/>
    <w:rsid w:val="00094D2D"/>
    <w:rsid w:val="0009738D"/>
    <w:rsid w:val="000A06CF"/>
    <w:rsid w:val="000A48B5"/>
    <w:rsid w:val="000A4A55"/>
    <w:rsid w:val="000A4C27"/>
    <w:rsid w:val="000B16A5"/>
    <w:rsid w:val="000B187C"/>
    <w:rsid w:val="000C04E3"/>
    <w:rsid w:val="000C0685"/>
    <w:rsid w:val="000C22D2"/>
    <w:rsid w:val="000C2A2B"/>
    <w:rsid w:val="000C2BB2"/>
    <w:rsid w:val="000C4B25"/>
    <w:rsid w:val="000C4FF6"/>
    <w:rsid w:val="000C5D2B"/>
    <w:rsid w:val="000D5FB8"/>
    <w:rsid w:val="000D6E10"/>
    <w:rsid w:val="000E04A1"/>
    <w:rsid w:val="000E178C"/>
    <w:rsid w:val="000E1C5E"/>
    <w:rsid w:val="000E2020"/>
    <w:rsid w:val="000E2462"/>
    <w:rsid w:val="000E27C3"/>
    <w:rsid w:val="000E6DC6"/>
    <w:rsid w:val="000E7A67"/>
    <w:rsid w:val="000F62F0"/>
    <w:rsid w:val="000F6FD9"/>
    <w:rsid w:val="00100156"/>
    <w:rsid w:val="00103061"/>
    <w:rsid w:val="001037C1"/>
    <w:rsid w:val="00105367"/>
    <w:rsid w:val="001061A0"/>
    <w:rsid w:val="00111A86"/>
    <w:rsid w:val="001131CB"/>
    <w:rsid w:val="00114308"/>
    <w:rsid w:val="00114833"/>
    <w:rsid w:val="001202D5"/>
    <w:rsid w:val="001253B5"/>
    <w:rsid w:val="001308CC"/>
    <w:rsid w:val="001312AF"/>
    <w:rsid w:val="00133E0F"/>
    <w:rsid w:val="001377F3"/>
    <w:rsid w:val="00137A93"/>
    <w:rsid w:val="00137DAA"/>
    <w:rsid w:val="0014071C"/>
    <w:rsid w:val="00140CA7"/>
    <w:rsid w:val="00141DBA"/>
    <w:rsid w:val="00141E27"/>
    <w:rsid w:val="001452C0"/>
    <w:rsid w:val="00145B1E"/>
    <w:rsid w:val="00146631"/>
    <w:rsid w:val="00151DC8"/>
    <w:rsid w:val="00153F0B"/>
    <w:rsid w:val="00154368"/>
    <w:rsid w:val="00154623"/>
    <w:rsid w:val="00155375"/>
    <w:rsid w:val="00157927"/>
    <w:rsid w:val="001631E4"/>
    <w:rsid w:val="0016357A"/>
    <w:rsid w:val="00163845"/>
    <w:rsid w:val="001649E0"/>
    <w:rsid w:val="001652F4"/>
    <w:rsid w:val="00166662"/>
    <w:rsid w:val="00167052"/>
    <w:rsid w:val="00167F10"/>
    <w:rsid w:val="00170CA8"/>
    <w:rsid w:val="00171EE1"/>
    <w:rsid w:val="001732D9"/>
    <w:rsid w:val="001752B1"/>
    <w:rsid w:val="00177F66"/>
    <w:rsid w:val="00182B2B"/>
    <w:rsid w:val="001852F3"/>
    <w:rsid w:val="001859FA"/>
    <w:rsid w:val="00186480"/>
    <w:rsid w:val="00187D66"/>
    <w:rsid w:val="00194049"/>
    <w:rsid w:val="00194C49"/>
    <w:rsid w:val="00195A7F"/>
    <w:rsid w:val="001A4DE6"/>
    <w:rsid w:val="001A5E9C"/>
    <w:rsid w:val="001A6AE1"/>
    <w:rsid w:val="001A6CEB"/>
    <w:rsid w:val="001A6EEC"/>
    <w:rsid w:val="001B0F5B"/>
    <w:rsid w:val="001B235A"/>
    <w:rsid w:val="001B39FE"/>
    <w:rsid w:val="001B56F1"/>
    <w:rsid w:val="001B585C"/>
    <w:rsid w:val="001B5981"/>
    <w:rsid w:val="001B5CA2"/>
    <w:rsid w:val="001B612D"/>
    <w:rsid w:val="001C3012"/>
    <w:rsid w:val="001C3A87"/>
    <w:rsid w:val="001C4403"/>
    <w:rsid w:val="001C44A3"/>
    <w:rsid w:val="001C4923"/>
    <w:rsid w:val="001C6408"/>
    <w:rsid w:val="001C64F5"/>
    <w:rsid w:val="001C673F"/>
    <w:rsid w:val="001C7B39"/>
    <w:rsid w:val="001D0D7B"/>
    <w:rsid w:val="001D2E92"/>
    <w:rsid w:val="001E0497"/>
    <w:rsid w:val="001E35E9"/>
    <w:rsid w:val="001E3887"/>
    <w:rsid w:val="001E3C20"/>
    <w:rsid w:val="001E4883"/>
    <w:rsid w:val="001E4961"/>
    <w:rsid w:val="001E4E76"/>
    <w:rsid w:val="001E52EE"/>
    <w:rsid w:val="001E582A"/>
    <w:rsid w:val="001E64FE"/>
    <w:rsid w:val="001E6575"/>
    <w:rsid w:val="001E7D71"/>
    <w:rsid w:val="001F11F8"/>
    <w:rsid w:val="001F2581"/>
    <w:rsid w:val="001F4C83"/>
    <w:rsid w:val="001F4CD1"/>
    <w:rsid w:val="001F500A"/>
    <w:rsid w:val="001F5F4A"/>
    <w:rsid w:val="00200224"/>
    <w:rsid w:val="00203D78"/>
    <w:rsid w:val="002058C3"/>
    <w:rsid w:val="00207EE8"/>
    <w:rsid w:val="00213B08"/>
    <w:rsid w:val="002145A1"/>
    <w:rsid w:val="00215C1A"/>
    <w:rsid w:val="00220959"/>
    <w:rsid w:val="00221291"/>
    <w:rsid w:val="00221420"/>
    <w:rsid w:val="0022409C"/>
    <w:rsid w:val="002240C6"/>
    <w:rsid w:val="002244C4"/>
    <w:rsid w:val="0022772A"/>
    <w:rsid w:val="00232302"/>
    <w:rsid w:val="00234AAF"/>
    <w:rsid w:val="00240449"/>
    <w:rsid w:val="0024279E"/>
    <w:rsid w:val="00243C69"/>
    <w:rsid w:val="00243F84"/>
    <w:rsid w:val="0024503F"/>
    <w:rsid w:val="00245754"/>
    <w:rsid w:val="00246172"/>
    <w:rsid w:val="00246973"/>
    <w:rsid w:val="00250252"/>
    <w:rsid w:val="00250B80"/>
    <w:rsid w:val="002540BA"/>
    <w:rsid w:val="0025458A"/>
    <w:rsid w:val="002554B6"/>
    <w:rsid w:val="002555FD"/>
    <w:rsid w:val="00255F74"/>
    <w:rsid w:val="002616A3"/>
    <w:rsid w:val="00263C2C"/>
    <w:rsid w:val="002654F7"/>
    <w:rsid w:val="00265688"/>
    <w:rsid w:val="00270326"/>
    <w:rsid w:val="00270F56"/>
    <w:rsid w:val="00272F1F"/>
    <w:rsid w:val="002759A2"/>
    <w:rsid w:val="0027638A"/>
    <w:rsid w:val="00277F8F"/>
    <w:rsid w:val="00280B8B"/>
    <w:rsid w:val="00282306"/>
    <w:rsid w:val="002832C8"/>
    <w:rsid w:val="002858E5"/>
    <w:rsid w:val="0028724A"/>
    <w:rsid w:val="00290B29"/>
    <w:rsid w:val="0029545C"/>
    <w:rsid w:val="00295FEE"/>
    <w:rsid w:val="0029613C"/>
    <w:rsid w:val="002A0196"/>
    <w:rsid w:val="002A3476"/>
    <w:rsid w:val="002A5438"/>
    <w:rsid w:val="002A65B3"/>
    <w:rsid w:val="002A67BF"/>
    <w:rsid w:val="002B2EA7"/>
    <w:rsid w:val="002B33C9"/>
    <w:rsid w:val="002C263A"/>
    <w:rsid w:val="002C42F5"/>
    <w:rsid w:val="002C4383"/>
    <w:rsid w:val="002C50EB"/>
    <w:rsid w:val="002C7E9A"/>
    <w:rsid w:val="002D0CD6"/>
    <w:rsid w:val="002D0D70"/>
    <w:rsid w:val="002D1817"/>
    <w:rsid w:val="002D20D2"/>
    <w:rsid w:val="002D24F8"/>
    <w:rsid w:val="002D2A70"/>
    <w:rsid w:val="002D4295"/>
    <w:rsid w:val="002E1FDE"/>
    <w:rsid w:val="002E3CAD"/>
    <w:rsid w:val="002E3FE4"/>
    <w:rsid w:val="002E6487"/>
    <w:rsid w:val="002E6A63"/>
    <w:rsid w:val="002F15FA"/>
    <w:rsid w:val="002F2E92"/>
    <w:rsid w:val="002F337B"/>
    <w:rsid w:val="002F42D0"/>
    <w:rsid w:val="002F59FE"/>
    <w:rsid w:val="002F6676"/>
    <w:rsid w:val="002F718F"/>
    <w:rsid w:val="00301889"/>
    <w:rsid w:val="00304A51"/>
    <w:rsid w:val="00305A59"/>
    <w:rsid w:val="00305B1F"/>
    <w:rsid w:val="00305EDD"/>
    <w:rsid w:val="003061E3"/>
    <w:rsid w:val="003070FB"/>
    <w:rsid w:val="0030791E"/>
    <w:rsid w:val="003103DA"/>
    <w:rsid w:val="0031166C"/>
    <w:rsid w:val="003122A8"/>
    <w:rsid w:val="0031232C"/>
    <w:rsid w:val="00312F18"/>
    <w:rsid w:val="00313E31"/>
    <w:rsid w:val="00314687"/>
    <w:rsid w:val="0031527A"/>
    <w:rsid w:val="003153CD"/>
    <w:rsid w:val="0031590C"/>
    <w:rsid w:val="003164DC"/>
    <w:rsid w:val="00317788"/>
    <w:rsid w:val="00322BC3"/>
    <w:rsid w:val="00324D38"/>
    <w:rsid w:val="00325C93"/>
    <w:rsid w:val="003260E1"/>
    <w:rsid w:val="00331981"/>
    <w:rsid w:val="00332192"/>
    <w:rsid w:val="00332AC4"/>
    <w:rsid w:val="00333A3A"/>
    <w:rsid w:val="00334AD6"/>
    <w:rsid w:val="003355E7"/>
    <w:rsid w:val="003366E9"/>
    <w:rsid w:val="0034079D"/>
    <w:rsid w:val="003409AF"/>
    <w:rsid w:val="00341581"/>
    <w:rsid w:val="0034186C"/>
    <w:rsid w:val="00341F6A"/>
    <w:rsid w:val="00344E34"/>
    <w:rsid w:val="00344FB9"/>
    <w:rsid w:val="0034598C"/>
    <w:rsid w:val="0034647E"/>
    <w:rsid w:val="00347430"/>
    <w:rsid w:val="00347EAC"/>
    <w:rsid w:val="00352231"/>
    <w:rsid w:val="003528AF"/>
    <w:rsid w:val="0035689C"/>
    <w:rsid w:val="0035781F"/>
    <w:rsid w:val="00357CEB"/>
    <w:rsid w:val="003616E7"/>
    <w:rsid w:val="00370EB2"/>
    <w:rsid w:val="00371877"/>
    <w:rsid w:val="00373B83"/>
    <w:rsid w:val="003744A8"/>
    <w:rsid w:val="00375FD8"/>
    <w:rsid w:val="00376A3A"/>
    <w:rsid w:val="00380F25"/>
    <w:rsid w:val="003822A5"/>
    <w:rsid w:val="00382AA5"/>
    <w:rsid w:val="00385477"/>
    <w:rsid w:val="003859F5"/>
    <w:rsid w:val="0039187D"/>
    <w:rsid w:val="003932E3"/>
    <w:rsid w:val="003A109E"/>
    <w:rsid w:val="003A206A"/>
    <w:rsid w:val="003A3741"/>
    <w:rsid w:val="003A4033"/>
    <w:rsid w:val="003A58A3"/>
    <w:rsid w:val="003A5AAC"/>
    <w:rsid w:val="003B0E89"/>
    <w:rsid w:val="003B13AE"/>
    <w:rsid w:val="003B211F"/>
    <w:rsid w:val="003B3131"/>
    <w:rsid w:val="003B374F"/>
    <w:rsid w:val="003B4D3A"/>
    <w:rsid w:val="003C0653"/>
    <w:rsid w:val="003C0732"/>
    <w:rsid w:val="003C0ACD"/>
    <w:rsid w:val="003C403C"/>
    <w:rsid w:val="003C7B3E"/>
    <w:rsid w:val="003C7EF0"/>
    <w:rsid w:val="003D0035"/>
    <w:rsid w:val="003D0684"/>
    <w:rsid w:val="003D0692"/>
    <w:rsid w:val="003D154A"/>
    <w:rsid w:val="003D1750"/>
    <w:rsid w:val="003D21DA"/>
    <w:rsid w:val="003D2365"/>
    <w:rsid w:val="003D4D51"/>
    <w:rsid w:val="003D5BCE"/>
    <w:rsid w:val="003E1DB4"/>
    <w:rsid w:val="003E21C2"/>
    <w:rsid w:val="003E3336"/>
    <w:rsid w:val="003E346A"/>
    <w:rsid w:val="003E4177"/>
    <w:rsid w:val="003F02EE"/>
    <w:rsid w:val="003F29C4"/>
    <w:rsid w:val="003F3008"/>
    <w:rsid w:val="003F36B0"/>
    <w:rsid w:val="003F50E4"/>
    <w:rsid w:val="003F7D30"/>
    <w:rsid w:val="00400357"/>
    <w:rsid w:val="004004AE"/>
    <w:rsid w:val="0040060C"/>
    <w:rsid w:val="00401C3F"/>
    <w:rsid w:val="00402DA7"/>
    <w:rsid w:val="0040438A"/>
    <w:rsid w:val="00405F8E"/>
    <w:rsid w:val="004076A7"/>
    <w:rsid w:val="00411A77"/>
    <w:rsid w:val="0041248A"/>
    <w:rsid w:val="00413294"/>
    <w:rsid w:val="00414212"/>
    <w:rsid w:val="004143A0"/>
    <w:rsid w:val="004143F5"/>
    <w:rsid w:val="00414507"/>
    <w:rsid w:val="00417A19"/>
    <w:rsid w:val="00422D27"/>
    <w:rsid w:val="004245C4"/>
    <w:rsid w:val="004250BA"/>
    <w:rsid w:val="00426C01"/>
    <w:rsid w:val="00433E35"/>
    <w:rsid w:val="004355E9"/>
    <w:rsid w:val="00436653"/>
    <w:rsid w:val="00437CE2"/>
    <w:rsid w:val="004415F3"/>
    <w:rsid w:val="00441D66"/>
    <w:rsid w:val="004443B1"/>
    <w:rsid w:val="004447F8"/>
    <w:rsid w:val="00453CC4"/>
    <w:rsid w:val="0045469E"/>
    <w:rsid w:val="00456381"/>
    <w:rsid w:val="00457061"/>
    <w:rsid w:val="0045713D"/>
    <w:rsid w:val="00460746"/>
    <w:rsid w:val="00461CF6"/>
    <w:rsid w:val="004629AE"/>
    <w:rsid w:val="00465DC2"/>
    <w:rsid w:val="004677AA"/>
    <w:rsid w:val="004717A5"/>
    <w:rsid w:val="00472091"/>
    <w:rsid w:val="0047223E"/>
    <w:rsid w:val="0047274B"/>
    <w:rsid w:val="0047394F"/>
    <w:rsid w:val="00474153"/>
    <w:rsid w:val="004819F3"/>
    <w:rsid w:val="00482D88"/>
    <w:rsid w:val="00484A8C"/>
    <w:rsid w:val="00485456"/>
    <w:rsid w:val="00485A0C"/>
    <w:rsid w:val="00485DD7"/>
    <w:rsid w:val="00486E56"/>
    <w:rsid w:val="00487AA2"/>
    <w:rsid w:val="00487AA3"/>
    <w:rsid w:val="004909F6"/>
    <w:rsid w:val="00490A74"/>
    <w:rsid w:val="004917CD"/>
    <w:rsid w:val="00493846"/>
    <w:rsid w:val="00493DA3"/>
    <w:rsid w:val="00494989"/>
    <w:rsid w:val="004A1634"/>
    <w:rsid w:val="004A23B9"/>
    <w:rsid w:val="004A3382"/>
    <w:rsid w:val="004A35DA"/>
    <w:rsid w:val="004A5344"/>
    <w:rsid w:val="004A6155"/>
    <w:rsid w:val="004B44F4"/>
    <w:rsid w:val="004B58A1"/>
    <w:rsid w:val="004B5E49"/>
    <w:rsid w:val="004B7E25"/>
    <w:rsid w:val="004C136E"/>
    <w:rsid w:val="004C3A66"/>
    <w:rsid w:val="004C3BBE"/>
    <w:rsid w:val="004C4576"/>
    <w:rsid w:val="004C64D0"/>
    <w:rsid w:val="004C7819"/>
    <w:rsid w:val="004D042A"/>
    <w:rsid w:val="004D048E"/>
    <w:rsid w:val="004D19FB"/>
    <w:rsid w:val="004D7342"/>
    <w:rsid w:val="004D7BEC"/>
    <w:rsid w:val="004E084D"/>
    <w:rsid w:val="004E0B63"/>
    <w:rsid w:val="004E1524"/>
    <w:rsid w:val="004E1D73"/>
    <w:rsid w:val="004E23FC"/>
    <w:rsid w:val="004E3E33"/>
    <w:rsid w:val="004E4F19"/>
    <w:rsid w:val="004E535D"/>
    <w:rsid w:val="004E5A48"/>
    <w:rsid w:val="004E704A"/>
    <w:rsid w:val="004E7E09"/>
    <w:rsid w:val="004F0985"/>
    <w:rsid w:val="004F75FA"/>
    <w:rsid w:val="00501A34"/>
    <w:rsid w:val="00501C7A"/>
    <w:rsid w:val="00504020"/>
    <w:rsid w:val="00505022"/>
    <w:rsid w:val="00505BF7"/>
    <w:rsid w:val="00507584"/>
    <w:rsid w:val="00510D76"/>
    <w:rsid w:val="005117CA"/>
    <w:rsid w:val="00511C08"/>
    <w:rsid w:val="00512083"/>
    <w:rsid w:val="00512409"/>
    <w:rsid w:val="00514DAC"/>
    <w:rsid w:val="005158F1"/>
    <w:rsid w:val="0051599E"/>
    <w:rsid w:val="00516A25"/>
    <w:rsid w:val="005202D9"/>
    <w:rsid w:val="00520666"/>
    <w:rsid w:val="00520AD6"/>
    <w:rsid w:val="0052313A"/>
    <w:rsid w:val="0052334C"/>
    <w:rsid w:val="00523863"/>
    <w:rsid w:val="00523EEE"/>
    <w:rsid w:val="00525217"/>
    <w:rsid w:val="005252D6"/>
    <w:rsid w:val="005263F2"/>
    <w:rsid w:val="0052756E"/>
    <w:rsid w:val="00527ABB"/>
    <w:rsid w:val="00530FE8"/>
    <w:rsid w:val="00533BF0"/>
    <w:rsid w:val="00535BFB"/>
    <w:rsid w:val="00536181"/>
    <w:rsid w:val="0053724E"/>
    <w:rsid w:val="0054001C"/>
    <w:rsid w:val="0054042A"/>
    <w:rsid w:val="00542891"/>
    <w:rsid w:val="00544615"/>
    <w:rsid w:val="00550CBD"/>
    <w:rsid w:val="0055409C"/>
    <w:rsid w:val="005632FF"/>
    <w:rsid w:val="00563F0A"/>
    <w:rsid w:val="0056461E"/>
    <w:rsid w:val="00565241"/>
    <w:rsid w:val="00567706"/>
    <w:rsid w:val="005707C7"/>
    <w:rsid w:val="005709FC"/>
    <w:rsid w:val="00571568"/>
    <w:rsid w:val="00573F8E"/>
    <w:rsid w:val="00574DB6"/>
    <w:rsid w:val="0057514C"/>
    <w:rsid w:val="00580A65"/>
    <w:rsid w:val="00580BCD"/>
    <w:rsid w:val="0058155F"/>
    <w:rsid w:val="005818CF"/>
    <w:rsid w:val="00581BBC"/>
    <w:rsid w:val="00582A95"/>
    <w:rsid w:val="0058394A"/>
    <w:rsid w:val="00584F95"/>
    <w:rsid w:val="00586163"/>
    <w:rsid w:val="00594FE8"/>
    <w:rsid w:val="005A0699"/>
    <w:rsid w:val="005A0ACC"/>
    <w:rsid w:val="005A3188"/>
    <w:rsid w:val="005A40FC"/>
    <w:rsid w:val="005A4CCD"/>
    <w:rsid w:val="005A74FF"/>
    <w:rsid w:val="005B1089"/>
    <w:rsid w:val="005B2CE7"/>
    <w:rsid w:val="005B4566"/>
    <w:rsid w:val="005B6DE1"/>
    <w:rsid w:val="005B6E69"/>
    <w:rsid w:val="005C1119"/>
    <w:rsid w:val="005C42AC"/>
    <w:rsid w:val="005C5855"/>
    <w:rsid w:val="005D0B84"/>
    <w:rsid w:val="005D123B"/>
    <w:rsid w:val="005D1474"/>
    <w:rsid w:val="005D1B15"/>
    <w:rsid w:val="005D22D7"/>
    <w:rsid w:val="005D2713"/>
    <w:rsid w:val="005D3218"/>
    <w:rsid w:val="005D3F14"/>
    <w:rsid w:val="005D5446"/>
    <w:rsid w:val="005D675C"/>
    <w:rsid w:val="005D780B"/>
    <w:rsid w:val="005E433F"/>
    <w:rsid w:val="005E66BD"/>
    <w:rsid w:val="005E7812"/>
    <w:rsid w:val="005E7CFF"/>
    <w:rsid w:val="005F1735"/>
    <w:rsid w:val="005F219A"/>
    <w:rsid w:val="005F7971"/>
    <w:rsid w:val="00600C91"/>
    <w:rsid w:val="00601749"/>
    <w:rsid w:val="0060201C"/>
    <w:rsid w:val="00603221"/>
    <w:rsid w:val="00603A43"/>
    <w:rsid w:val="0060606A"/>
    <w:rsid w:val="006060AA"/>
    <w:rsid w:val="006067B4"/>
    <w:rsid w:val="00606D5A"/>
    <w:rsid w:val="00606EF6"/>
    <w:rsid w:val="00612308"/>
    <w:rsid w:val="006134D0"/>
    <w:rsid w:val="006137C2"/>
    <w:rsid w:val="00613D48"/>
    <w:rsid w:val="00621EF0"/>
    <w:rsid w:val="00625951"/>
    <w:rsid w:val="00626490"/>
    <w:rsid w:val="00630351"/>
    <w:rsid w:val="006338E7"/>
    <w:rsid w:val="00635DF7"/>
    <w:rsid w:val="0063694E"/>
    <w:rsid w:val="00637BDE"/>
    <w:rsid w:val="00640ED3"/>
    <w:rsid w:val="00641561"/>
    <w:rsid w:val="0064201A"/>
    <w:rsid w:val="00643224"/>
    <w:rsid w:val="00644158"/>
    <w:rsid w:val="00644670"/>
    <w:rsid w:val="006458F8"/>
    <w:rsid w:val="00650FDD"/>
    <w:rsid w:val="0065188A"/>
    <w:rsid w:val="00653CA2"/>
    <w:rsid w:val="00653F07"/>
    <w:rsid w:val="00654394"/>
    <w:rsid w:val="00654638"/>
    <w:rsid w:val="006559B4"/>
    <w:rsid w:val="00655B8A"/>
    <w:rsid w:val="006572C1"/>
    <w:rsid w:val="00657F18"/>
    <w:rsid w:val="006607CE"/>
    <w:rsid w:val="00660A04"/>
    <w:rsid w:val="00661F3B"/>
    <w:rsid w:val="00670E43"/>
    <w:rsid w:val="006719D5"/>
    <w:rsid w:val="00671CE2"/>
    <w:rsid w:val="006726E4"/>
    <w:rsid w:val="00673490"/>
    <w:rsid w:val="006741E0"/>
    <w:rsid w:val="006771AF"/>
    <w:rsid w:val="00682673"/>
    <w:rsid w:val="00683307"/>
    <w:rsid w:val="006838F7"/>
    <w:rsid w:val="006856A2"/>
    <w:rsid w:val="00685B7D"/>
    <w:rsid w:val="0068732F"/>
    <w:rsid w:val="00687F93"/>
    <w:rsid w:val="006905B6"/>
    <w:rsid w:val="00692A78"/>
    <w:rsid w:val="00695491"/>
    <w:rsid w:val="006A1396"/>
    <w:rsid w:val="006A6AE4"/>
    <w:rsid w:val="006B06BF"/>
    <w:rsid w:val="006B1EC2"/>
    <w:rsid w:val="006B55CD"/>
    <w:rsid w:val="006B6AD9"/>
    <w:rsid w:val="006C0752"/>
    <w:rsid w:val="006C0B1A"/>
    <w:rsid w:val="006C2296"/>
    <w:rsid w:val="006C4555"/>
    <w:rsid w:val="006C47C8"/>
    <w:rsid w:val="006D523A"/>
    <w:rsid w:val="006D701F"/>
    <w:rsid w:val="006D7705"/>
    <w:rsid w:val="006E092B"/>
    <w:rsid w:val="006E3E29"/>
    <w:rsid w:val="006E4901"/>
    <w:rsid w:val="006E5380"/>
    <w:rsid w:val="006E5AB3"/>
    <w:rsid w:val="006E7ADD"/>
    <w:rsid w:val="006F430F"/>
    <w:rsid w:val="006F4791"/>
    <w:rsid w:val="006F4821"/>
    <w:rsid w:val="006F51CD"/>
    <w:rsid w:val="006F5FD1"/>
    <w:rsid w:val="006F691A"/>
    <w:rsid w:val="00701BF0"/>
    <w:rsid w:val="0070235E"/>
    <w:rsid w:val="00704D1F"/>
    <w:rsid w:val="007059C8"/>
    <w:rsid w:val="00706001"/>
    <w:rsid w:val="007060B5"/>
    <w:rsid w:val="007079D6"/>
    <w:rsid w:val="00710468"/>
    <w:rsid w:val="00711F79"/>
    <w:rsid w:val="0071303E"/>
    <w:rsid w:val="0071470F"/>
    <w:rsid w:val="00715492"/>
    <w:rsid w:val="0071707F"/>
    <w:rsid w:val="007173E9"/>
    <w:rsid w:val="007201B2"/>
    <w:rsid w:val="00720EE6"/>
    <w:rsid w:val="007235A1"/>
    <w:rsid w:val="00725FEA"/>
    <w:rsid w:val="007260AC"/>
    <w:rsid w:val="00727085"/>
    <w:rsid w:val="007303F8"/>
    <w:rsid w:val="007306DD"/>
    <w:rsid w:val="00730E2E"/>
    <w:rsid w:val="00730FB9"/>
    <w:rsid w:val="0073120C"/>
    <w:rsid w:val="007340CA"/>
    <w:rsid w:val="00734A40"/>
    <w:rsid w:val="00736B48"/>
    <w:rsid w:val="007428B9"/>
    <w:rsid w:val="007431B9"/>
    <w:rsid w:val="0074334B"/>
    <w:rsid w:val="00745CE9"/>
    <w:rsid w:val="00747739"/>
    <w:rsid w:val="00750DC7"/>
    <w:rsid w:val="0075145D"/>
    <w:rsid w:val="0075191E"/>
    <w:rsid w:val="007525D5"/>
    <w:rsid w:val="007541C6"/>
    <w:rsid w:val="00754B72"/>
    <w:rsid w:val="00760738"/>
    <w:rsid w:val="00761637"/>
    <w:rsid w:val="0076205C"/>
    <w:rsid w:val="007647F0"/>
    <w:rsid w:val="00766515"/>
    <w:rsid w:val="00766AC6"/>
    <w:rsid w:val="00767047"/>
    <w:rsid w:val="00767D08"/>
    <w:rsid w:val="00770BE5"/>
    <w:rsid w:val="00772723"/>
    <w:rsid w:val="00772CE5"/>
    <w:rsid w:val="00774C76"/>
    <w:rsid w:val="007770B4"/>
    <w:rsid w:val="00784610"/>
    <w:rsid w:val="00786855"/>
    <w:rsid w:val="007916CE"/>
    <w:rsid w:val="00791F56"/>
    <w:rsid w:val="0079396E"/>
    <w:rsid w:val="00793D43"/>
    <w:rsid w:val="00796046"/>
    <w:rsid w:val="0079642C"/>
    <w:rsid w:val="00796685"/>
    <w:rsid w:val="007A0404"/>
    <w:rsid w:val="007A0CF7"/>
    <w:rsid w:val="007A29CC"/>
    <w:rsid w:val="007A330A"/>
    <w:rsid w:val="007A36BD"/>
    <w:rsid w:val="007A3795"/>
    <w:rsid w:val="007A3AC0"/>
    <w:rsid w:val="007A6058"/>
    <w:rsid w:val="007A7DCA"/>
    <w:rsid w:val="007B024B"/>
    <w:rsid w:val="007B279D"/>
    <w:rsid w:val="007B340A"/>
    <w:rsid w:val="007B5925"/>
    <w:rsid w:val="007B62F5"/>
    <w:rsid w:val="007C06F4"/>
    <w:rsid w:val="007C164A"/>
    <w:rsid w:val="007C3F04"/>
    <w:rsid w:val="007C6DF1"/>
    <w:rsid w:val="007C6E3D"/>
    <w:rsid w:val="007D0587"/>
    <w:rsid w:val="007D1443"/>
    <w:rsid w:val="007D167A"/>
    <w:rsid w:val="007D3A48"/>
    <w:rsid w:val="007D679C"/>
    <w:rsid w:val="007D74D5"/>
    <w:rsid w:val="007D792E"/>
    <w:rsid w:val="007E000B"/>
    <w:rsid w:val="007E2EB5"/>
    <w:rsid w:val="007E3D2C"/>
    <w:rsid w:val="007E4CFF"/>
    <w:rsid w:val="007E6DF3"/>
    <w:rsid w:val="007E6ED9"/>
    <w:rsid w:val="007E6FDE"/>
    <w:rsid w:val="007E73F5"/>
    <w:rsid w:val="007F03FD"/>
    <w:rsid w:val="007F281D"/>
    <w:rsid w:val="007F2C74"/>
    <w:rsid w:val="007F35B2"/>
    <w:rsid w:val="007F3E46"/>
    <w:rsid w:val="007F7282"/>
    <w:rsid w:val="00801521"/>
    <w:rsid w:val="008037A6"/>
    <w:rsid w:val="00803EC4"/>
    <w:rsid w:val="008045A8"/>
    <w:rsid w:val="00806C9F"/>
    <w:rsid w:val="008079CA"/>
    <w:rsid w:val="00810185"/>
    <w:rsid w:val="0081079A"/>
    <w:rsid w:val="00811DEB"/>
    <w:rsid w:val="008129E2"/>
    <w:rsid w:val="00814752"/>
    <w:rsid w:val="0081766D"/>
    <w:rsid w:val="0082284D"/>
    <w:rsid w:val="00824EAA"/>
    <w:rsid w:val="00827E43"/>
    <w:rsid w:val="008306FF"/>
    <w:rsid w:val="00830ED5"/>
    <w:rsid w:val="008338F0"/>
    <w:rsid w:val="0083393C"/>
    <w:rsid w:val="00833A04"/>
    <w:rsid w:val="00833DEA"/>
    <w:rsid w:val="00835162"/>
    <w:rsid w:val="00836C91"/>
    <w:rsid w:val="00837145"/>
    <w:rsid w:val="00837641"/>
    <w:rsid w:val="00837A7C"/>
    <w:rsid w:val="008413C1"/>
    <w:rsid w:val="00841907"/>
    <w:rsid w:val="00843142"/>
    <w:rsid w:val="008441EC"/>
    <w:rsid w:val="0084469B"/>
    <w:rsid w:val="008457D8"/>
    <w:rsid w:val="00853A4C"/>
    <w:rsid w:val="00855C3C"/>
    <w:rsid w:val="00857623"/>
    <w:rsid w:val="008617EB"/>
    <w:rsid w:val="00865C6A"/>
    <w:rsid w:val="00865C7D"/>
    <w:rsid w:val="00866D81"/>
    <w:rsid w:val="008702D8"/>
    <w:rsid w:val="00874B5E"/>
    <w:rsid w:val="0087631A"/>
    <w:rsid w:val="0087656E"/>
    <w:rsid w:val="00877F68"/>
    <w:rsid w:val="008818C6"/>
    <w:rsid w:val="00881FDA"/>
    <w:rsid w:val="00882E06"/>
    <w:rsid w:val="00882E44"/>
    <w:rsid w:val="008833AE"/>
    <w:rsid w:val="0088463F"/>
    <w:rsid w:val="00886CF9"/>
    <w:rsid w:val="00886F37"/>
    <w:rsid w:val="0088722C"/>
    <w:rsid w:val="008917A8"/>
    <w:rsid w:val="00892358"/>
    <w:rsid w:val="00892608"/>
    <w:rsid w:val="00892CF2"/>
    <w:rsid w:val="00893B0F"/>
    <w:rsid w:val="00896834"/>
    <w:rsid w:val="008A1522"/>
    <w:rsid w:val="008A2615"/>
    <w:rsid w:val="008A33BF"/>
    <w:rsid w:val="008A3546"/>
    <w:rsid w:val="008A3FC9"/>
    <w:rsid w:val="008A5898"/>
    <w:rsid w:val="008B0180"/>
    <w:rsid w:val="008B41C9"/>
    <w:rsid w:val="008B46F0"/>
    <w:rsid w:val="008B4966"/>
    <w:rsid w:val="008B7637"/>
    <w:rsid w:val="008C0BF3"/>
    <w:rsid w:val="008C3823"/>
    <w:rsid w:val="008C7A74"/>
    <w:rsid w:val="008C7FFC"/>
    <w:rsid w:val="008D1957"/>
    <w:rsid w:val="008D5706"/>
    <w:rsid w:val="008D7FA6"/>
    <w:rsid w:val="008E006B"/>
    <w:rsid w:val="008E06F2"/>
    <w:rsid w:val="008E0D9D"/>
    <w:rsid w:val="008E0E5C"/>
    <w:rsid w:val="008E15CB"/>
    <w:rsid w:val="008E18C3"/>
    <w:rsid w:val="008E36D7"/>
    <w:rsid w:val="008E6FD9"/>
    <w:rsid w:val="008F0F0C"/>
    <w:rsid w:val="008F1CDD"/>
    <w:rsid w:val="008F20F4"/>
    <w:rsid w:val="008F30DE"/>
    <w:rsid w:val="008F3B84"/>
    <w:rsid w:val="008F59CE"/>
    <w:rsid w:val="008F5B72"/>
    <w:rsid w:val="008F5EE1"/>
    <w:rsid w:val="008F63C5"/>
    <w:rsid w:val="008F6735"/>
    <w:rsid w:val="009006B5"/>
    <w:rsid w:val="00903444"/>
    <w:rsid w:val="00906279"/>
    <w:rsid w:val="00913B14"/>
    <w:rsid w:val="009152EB"/>
    <w:rsid w:val="00915C7C"/>
    <w:rsid w:val="00916110"/>
    <w:rsid w:val="009177D5"/>
    <w:rsid w:val="0092107C"/>
    <w:rsid w:val="00921670"/>
    <w:rsid w:val="00921D16"/>
    <w:rsid w:val="00922258"/>
    <w:rsid w:val="00922468"/>
    <w:rsid w:val="00925636"/>
    <w:rsid w:val="00930A87"/>
    <w:rsid w:val="009312FA"/>
    <w:rsid w:val="00931FC7"/>
    <w:rsid w:val="009325D7"/>
    <w:rsid w:val="00932CAD"/>
    <w:rsid w:val="00933266"/>
    <w:rsid w:val="00937DE5"/>
    <w:rsid w:val="00940541"/>
    <w:rsid w:val="00941CA2"/>
    <w:rsid w:val="009433B4"/>
    <w:rsid w:val="009449F8"/>
    <w:rsid w:val="00947FD2"/>
    <w:rsid w:val="0095061E"/>
    <w:rsid w:val="00952126"/>
    <w:rsid w:val="00952A31"/>
    <w:rsid w:val="00952C55"/>
    <w:rsid w:val="00953E50"/>
    <w:rsid w:val="009549C5"/>
    <w:rsid w:val="00955147"/>
    <w:rsid w:val="00955C56"/>
    <w:rsid w:val="00956D06"/>
    <w:rsid w:val="00957117"/>
    <w:rsid w:val="009600EA"/>
    <w:rsid w:val="009632F4"/>
    <w:rsid w:val="009649DC"/>
    <w:rsid w:val="0096539B"/>
    <w:rsid w:val="009658D3"/>
    <w:rsid w:val="00967E47"/>
    <w:rsid w:val="00970864"/>
    <w:rsid w:val="00972DD3"/>
    <w:rsid w:val="009732FC"/>
    <w:rsid w:val="0097397F"/>
    <w:rsid w:val="00973B9F"/>
    <w:rsid w:val="009765D7"/>
    <w:rsid w:val="00976CBB"/>
    <w:rsid w:val="00976DAB"/>
    <w:rsid w:val="0098164A"/>
    <w:rsid w:val="0098350A"/>
    <w:rsid w:val="00984A46"/>
    <w:rsid w:val="0098582F"/>
    <w:rsid w:val="00985ED9"/>
    <w:rsid w:val="00987049"/>
    <w:rsid w:val="009877DD"/>
    <w:rsid w:val="00990911"/>
    <w:rsid w:val="00991BC1"/>
    <w:rsid w:val="00993706"/>
    <w:rsid w:val="0099469C"/>
    <w:rsid w:val="00996C3E"/>
    <w:rsid w:val="00997953"/>
    <w:rsid w:val="00997D37"/>
    <w:rsid w:val="009A1C0F"/>
    <w:rsid w:val="009A284F"/>
    <w:rsid w:val="009A2B17"/>
    <w:rsid w:val="009A4079"/>
    <w:rsid w:val="009A66CB"/>
    <w:rsid w:val="009B1A8B"/>
    <w:rsid w:val="009B5911"/>
    <w:rsid w:val="009B592D"/>
    <w:rsid w:val="009B6AAD"/>
    <w:rsid w:val="009C0AFF"/>
    <w:rsid w:val="009C0C8B"/>
    <w:rsid w:val="009C14A3"/>
    <w:rsid w:val="009C1885"/>
    <w:rsid w:val="009C1BEB"/>
    <w:rsid w:val="009C1F70"/>
    <w:rsid w:val="009C3C60"/>
    <w:rsid w:val="009C406C"/>
    <w:rsid w:val="009C54A1"/>
    <w:rsid w:val="009C5EA6"/>
    <w:rsid w:val="009D3802"/>
    <w:rsid w:val="009D46FE"/>
    <w:rsid w:val="009E2028"/>
    <w:rsid w:val="009E2949"/>
    <w:rsid w:val="009E35AB"/>
    <w:rsid w:val="009E7DE4"/>
    <w:rsid w:val="009F26C2"/>
    <w:rsid w:val="009F2C70"/>
    <w:rsid w:val="009F320A"/>
    <w:rsid w:val="009F473A"/>
    <w:rsid w:val="00A01EC2"/>
    <w:rsid w:val="00A0351A"/>
    <w:rsid w:val="00A06BE3"/>
    <w:rsid w:val="00A07192"/>
    <w:rsid w:val="00A15B08"/>
    <w:rsid w:val="00A204F8"/>
    <w:rsid w:val="00A20511"/>
    <w:rsid w:val="00A20DA9"/>
    <w:rsid w:val="00A20DEF"/>
    <w:rsid w:val="00A22456"/>
    <w:rsid w:val="00A23DF2"/>
    <w:rsid w:val="00A240C3"/>
    <w:rsid w:val="00A319A7"/>
    <w:rsid w:val="00A31B41"/>
    <w:rsid w:val="00A3341B"/>
    <w:rsid w:val="00A41B17"/>
    <w:rsid w:val="00A41E03"/>
    <w:rsid w:val="00A42CDE"/>
    <w:rsid w:val="00A4342C"/>
    <w:rsid w:val="00A449C6"/>
    <w:rsid w:val="00A4737C"/>
    <w:rsid w:val="00A53DB7"/>
    <w:rsid w:val="00A54DE7"/>
    <w:rsid w:val="00A552EA"/>
    <w:rsid w:val="00A55A12"/>
    <w:rsid w:val="00A5670E"/>
    <w:rsid w:val="00A57790"/>
    <w:rsid w:val="00A57FE4"/>
    <w:rsid w:val="00A60DBC"/>
    <w:rsid w:val="00A6133A"/>
    <w:rsid w:val="00A6137F"/>
    <w:rsid w:val="00A613D1"/>
    <w:rsid w:val="00A632B2"/>
    <w:rsid w:val="00A651BA"/>
    <w:rsid w:val="00A6584E"/>
    <w:rsid w:val="00A659E1"/>
    <w:rsid w:val="00A66112"/>
    <w:rsid w:val="00A66378"/>
    <w:rsid w:val="00A6659D"/>
    <w:rsid w:val="00A66B44"/>
    <w:rsid w:val="00A67724"/>
    <w:rsid w:val="00A70112"/>
    <w:rsid w:val="00A71887"/>
    <w:rsid w:val="00A71BAB"/>
    <w:rsid w:val="00A7258D"/>
    <w:rsid w:val="00A7426F"/>
    <w:rsid w:val="00A81B08"/>
    <w:rsid w:val="00A82F37"/>
    <w:rsid w:val="00A84DDC"/>
    <w:rsid w:val="00A8538B"/>
    <w:rsid w:val="00A85627"/>
    <w:rsid w:val="00A872A9"/>
    <w:rsid w:val="00A87CDA"/>
    <w:rsid w:val="00A90399"/>
    <w:rsid w:val="00A92BFF"/>
    <w:rsid w:val="00A932BD"/>
    <w:rsid w:val="00A93C3B"/>
    <w:rsid w:val="00A95D10"/>
    <w:rsid w:val="00A9669D"/>
    <w:rsid w:val="00AA077B"/>
    <w:rsid w:val="00AA1BDA"/>
    <w:rsid w:val="00AA21D0"/>
    <w:rsid w:val="00AA2807"/>
    <w:rsid w:val="00AA6688"/>
    <w:rsid w:val="00AB04E1"/>
    <w:rsid w:val="00AB0B86"/>
    <w:rsid w:val="00AB1DCF"/>
    <w:rsid w:val="00AB1F85"/>
    <w:rsid w:val="00AB5BC4"/>
    <w:rsid w:val="00AB609E"/>
    <w:rsid w:val="00AC27B1"/>
    <w:rsid w:val="00AC53E3"/>
    <w:rsid w:val="00AC6490"/>
    <w:rsid w:val="00AC7796"/>
    <w:rsid w:val="00AC7C0C"/>
    <w:rsid w:val="00AD219F"/>
    <w:rsid w:val="00AD2F7C"/>
    <w:rsid w:val="00AD323C"/>
    <w:rsid w:val="00AD3B2E"/>
    <w:rsid w:val="00AD558F"/>
    <w:rsid w:val="00AD5B17"/>
    <w:rsid w:val="00AD7DFB"/>
    <w:rsid w:val="00AE09AD"/>
    <w:rsid w:val="00AE21AF"/>
    <w:rsid w:val="00AE236B"/>
    <w:rsid w:val="00AE32CA"/>
    <w:rsid w:val="00AE3E98"/>
    <w:rsid w:val="00AE5595"/>
    <w:rsid w:val="00AE5B7C"/>
    <w:rsid w:val="00AE67CA"/>
    <w:rsid w:val="00AF20F1"/>
    <w:rsid w:val="00AF7109"/>
    <w:rsid w:val="00AF7640"/>
    <w:rsid w:val="00B01D7A"/>
    <w:rsid w:val="00B02D71"/>
    <w:rsid w:val="00B048E7"/>
    <w:rsid w:val="00B04AF3"/>
    <w:rsid w:val="00B04C97"/>
    <w:rsid w:val="00B05B5D"/>
    <w:rsid w:val="00B07F11"/>
    <w:rsid w:val="00B11D32"/>
    <w:rsid w:val="00B1259E"/>
    <w:rsid w:val="00B12B42"/>
    <w:rsid w:val="00B143DA"/>
    <w:rsid w:val="00B166F0"/>
    <w:rsid w:val="00B16B8B"/>
    <w:rsid w:val="00B16EE4"/>
    <w:rsid w:val="00B20201"/>
    <w:rsid w:val="00B21220"/>
    <w:rsid w:val="00B2164A"/>
    <w:rsid w:val="00B21B27"/>
    <w:rsid w:val="00B21E1B"/>
    <w:rsid w:val="00B22C3C"/>
    <w:rsid w:val="00B22F8D"/>
    <w:rsid w:val="00B23FCC"/>
    <w:rsid w:val="00B27480"/>
    <w:rsid w:val="00B335B5"/>
    <w:rsid w:val="00B34884"/>
    <w:rsid w:val="00B35C76"/>
    <w:rsid w:val="00B35EA6"/>
    <w:rsid w:val="00B367DB"/>
    <w:rsid w:val="00B372EE"/>
    <w:rsid w:val="00B3759B"/>
    <w:rsid w:val="00B43BB4"/>
    <w:rsid w:val="00B45AFE"/>
    <w:rsid w:val="00B4685E"/>
    <w:rsid w:val="00B52059"/>
    <w:rsid w:val="00B52BDA"/>
    <w:rsid w:val="00B53297"/>
    <w:rsid w:val="00B56A76"/>
    <w:rsid w:val="00B6066A"/>
    <w:rsid w:val="00B6075B"/>
    <w:rsid w:val="00B60E7A"/>
    <w:rsid w:val="00B60EB2"/>
    <w:rsid w:val="00B61131"/>
    <w:rsid w:val="00B6180B"/>
    <w:rsid w:val="00B622FA"/>
    <w:rsid w:val="00B6304E"/>
    <w:rsid w:val="00B64F94"/>
    <w:rsid w:val="00B650D2"/>
    <w:rsid w:val="00B65713"/>
    <w:rsid w:val="00B65D70"/>
    <w:rsid w:val="00B71501"/>
    <w:rsid w:val="00B739BB"/>
    <w:rsid w:val="00B765DD"/>
    <w:rsid w:val="00B771A1"/>
    <w:rsid w:val="00B7789B"/>
    <w:rsid w:val="00B77E0E"/>
    <w:rsid w:val="00B82DBE"/>
    <w:rsid w:val="00B8382F"/>
    <w:rsid w:val="00B852FB"/>
    <w:rsid w:val="00B8545D"/>
    <w:rsid w:val="00B86884"/>
    <w:rsid w:val="00B90581"/>
    <w:rsid w:val="00B90B4B"/>
    <w:rsid w:val="00B9318B"/>
    <w:rsid w:val="00B941FC"/>
    <w:rsid w:val="00B9437F"/>
    <w:rsid w:val="00B94A67"/>
    <w:rsid w:val="00B94EF9"/>
    <w:rsid w:val="00B96028"/>
    <w:rsid w:val="00B97C8C"/>
    <w:rsid w:val="00BA01E2"/>
    <w:rsid w:val="00BA02D6"/>
    <w:rsid w:val="00BA7537"/>
    <w:rsid w:val="00BB0C0F"/>
    <w:rsid w:val="00BB14D1"/>
    <w:rsid w:val="00BB3801"/>
    <w:rsid w:val="00BC36BE"/>
    <w:rsid w:val="00BC371E"/>
    <w:rsid w:val="00BC44B2"/>
    <w:rsid w:val="00BC5C8E"/>
    <w:rsid w:val="00BD15F9"/>
    <w:rsid w:val="00BD17D4"/>
    <w:rsid w:val="00BD358F"/>
    <w:rsid w:val="00BD5E53"/>
    <w:rsid w:val="00BD6D0B"/>
    <w:rsid w:val="00BE40FF"/>
    <w:rsid w:val="00BE6F4C"/>
    <w:rsid w:val="00BE73E8"/>
    <w:rsid w:val="00BE74F7"/>
    <w:rsid w:val="00BF1D2A"/>
    <w:rsid w:val="00BF25FC"/>
    <w:rsid w:val="00BF2AFC"/>
    <w:rsid w:val="00BF2EB5"/>
    <w:rsid w:val="00BF3EA5"/>
    <w:rsid w:val="00C00AC3"/>
    <w:rsid w:val="00C0210C"/>
    <w:rsid w:val="00C032BB"/>
    <w:rsid w:val="00C04B8F"/>
    <w:rsid w:val="00C066AE"/>
    <w:rsid w:val="00C1120B"/>
    <w:rsid w:val="00C12153"/>
    <w:rsid w:val="00C12BBC"/>
    <w:rsid w:val="00C148B6"/>
    <w:rsid w:val="00C15414"/>
    <w:rsid w:val="00C15797"/>
    <w:rsid w:val="00C16D10"/>
    <w:rsid w:val="00C20330"/>
    <w:rsid w:val="00C20F40"/>
    <w:rsid w:val="00C24419"/>
    <w:rsid w:val="00C30156"/>
    <w:rsid w:val="00C30AF7"/>
    <w:rsid w:val="00C33C73"/>
    <w:rsid w:val="00C34B9F"/>
    <w:rsid w:val="00C35274"/>
    <w:rsid w:val="00C35C21"/>
    <w:rsid w:val="00C3643F"/>
    <w:rsid w:val="00C36F30"/>
    <w:rsid w:val="00C36FBE"/>
    <w:rsid w:val="00C37445"/>
    <w:rsid w:val="00C40FB9"/>
    <w:rsid w:val="00C42375"/>
    <w:rsid w:val="00C43A8E"/>
    <w:rsid w:val="00C442A6"/>
    <w:rsid w:val="00C455F6"/>
    <w:rsid w:val="00C45E24"/>
    <w:rsid w:val="00C50319"/>
    <w:rsid w:val="00C52DD2"/>
    <w:rsid w:val="00C535AC"/>
    <w:rsid w:val="00C54C91"/>
    <w:rsid w:val="00C5749E"/>
    <w:rsid w:val="00C57BFF"/>
    <w:rsid w:val="00C66EE2"/>
    <w:rsid w:val="00C673A6"/>
    <w:rsid w:val="00C67A10"/>
    <w:rsid w:val="00C71236"/>
    <w:rsid w:val="00C71722"/>
    <w:rsid w:val="00C717D6"/>
    <w:rsid w:val="00C74072"/>
    <w:rsid w:val="00C764D8"/>
    <w:rsid w:val="00C77143"/>
    <w:rsid w:val="00C77CBD"/>
    <w:rsid w:val="00C837EE"/>
    <w:rsid w:val="00C843CA"/>
    <w:rsid w:val="00C84B11"/>
    <w:rsid w:val="00C86E94"/>
    <w:rsid w:val="00C87C2F"/>
    <w:rsid w:val="00C87F0F"/>
    <w:rsid w:val="00C90814"/>
    <w:rsid w:val="00C90A04"/>
    <w:rsid w:val="00C93069"/>
    <w:rsid w:val="00C931A2"/>
    <w:rsid w:val="00C93CF5"/>
    <w:rsid w:val="00C95ACA"/>
    <w:rsid w:val="00C960CF"/>
    <w:rsid w:val="00C9729F"/>
    <w:rsid w:val="00CA1F25"/>
    <w:rsid w:val="00CA38AF"/>
    <w:rsid w:val="00CA4C44"/>
    <w:rsid w:val="00CA50A3"/>
    <w:rsid w:val="00CA543A"/>
    <w:rsid w:val="00CA5489"/>
    <w:rsid w:val="00CA6082"/>
    <w:rsid w:val="00CA7AEF"/>
    <w:rsid w:val="00CA7E2B"/>
    <w:rsid w:val="00CB09B1"/>
    <w:rsid w:val="00CB1740"/>
    <w:rsid w:val="00CB2379"/>
    <w:rsid w:val="00CB3073"/>
    <w:rsid w:val="00CB5037"/>
    <w:rsid w:val="00CC029F"/>
    <w:rsid w:val="00CC346D"/>
    <w:rsid w:val="00CC5353"/>
    <w:rsid w:val="00CC609C"/>
    <w:rsid w:val="00CD1384"/>
    <w:rsid w:val="00CD1BE2"/>
    <w:rsid w:val="00CD2AB2"/>
    <w:rsid w:val="00CD3344"/>
    <w:rsid w:val="00CD3B97"/>
    <w:rsid w:val="00CD3BDA"/>
    <w:rsid w:val="00CD3CDB"/>
    <w:rsid w:val="00CD4BE1"/>
    <w:rsid w:val="00CD776A"/>
    <w:rsid w:val="00CE01D4"/>
    <w:rsid w:val="00CE145E"/>
    <w:rsid w:val="00CE1C80"/>
    <w:rsid w:val="00CE2561"/>
    <w:rsid w:val="00CE3230"/>
    <w:rsid w:val="00CE542F"/>
    <w:rsid w:val="00CE6C85"/>
    <w:rsid w:val="00CF082F"/>
    <w:rsid w:val="00CF092F"/>
    <w:rsid w:val="00CF0EAB"/>
    <w:rsid w:val="00CF3151"/>
    <w:rsid w:val="00CF3A5B"/>
    <w:rsid w:val="00CF3CCB"/>
    <w:rsid w:val="00CF74F2"/>
    <w:rsid w:val="00CF7B53"/>
    <w:rsid w:val="00D05559"/>
    <w:rsid w:val="00D05C7B"/>
    <w:rsid w:val="00D06422"/>
    <w:rsid w:val="00D06739"/>
    <w:rsid w:val="00D06EDA"/>
    <w:rsid w:val="00D14835"/>
    <w:rsid w:val="00D157B7"/>
    <w:rsid w:val="00D17033"/>
    <w:rsid w:val="00D20782"/>
    <w:rsid w:val="00D2218E"/>
    <w:rsid w:val="00D2220E"/>
    <w:rsid w:val="00D22739"/>
    <w:rsid w:val="00D241A4"/>
    <w:rsid w:val="00D25C82"/>
    <w:rsid w:val="00D27608"/>
    <w:rsid w:val="00D30600"/>
    <w:rsid w:val="00D3085D"/>
    <w:rsid w:val="00D32087"/>
    <w:rsid w:val="00D322BC"/>
    <w:rsid w:val="00D34235"/>
    <w:rsid w:val="00D3541D"/>
    <w:rsid w:val="00D370A8"/>
    <w:rsid w:val="00D37B8E"/>
    <w:rsid w:val="00D41480"/>
    <w:rsid w:val="00D415B7"/>
    <w:rsid w:val="00D4164C"/>
    <w:rsid w:val="00D42615"/>
    <w:rsid w:val="00D44208"/>
    <w:rsid w:val="00D45D61"/>
    <w:rsid w:val="00D50D14"/>
    <w:rsid w:val="00D5279B"/>
    <w:rsid w:val="00D549AF"/>
    <w:rsid w:val="00D55466"/>
    <w:rsid w:val="00D55CBF"/>
    <w:rsid w:val="00D56132"/>
    <w:rsid w:val="00D6186C"/>
    <w:rsid w:val="00D62BA6"/>
    <w:rsid w:val="00D633BE"/>
    <w:rsid w:val="00D67A38"/>
    <w:rsid w:val="00D70F81"/>
    <w:rsid w:val="00D712DF"/>
    <w:rsid w:val="00D743A6"/>
    <w:rsid w:val="00D74F6C"/>
    <w:rsid w:val="00D758EF"/>
    <w:rsid w:val="00D760C4"/>
    <w:rsid w:val="00D76AD7"/>
    <w:rsid w:val="00D77616"/>
    <w:rsid w:val="00D820D3"/>
    <w:rsid w:val="00D82765"/>
    <w:rsid w:val="00D83E2D"/>
    <w:rsid w:val="00D8403F"/>
    <w:rsid w:val="00D873EA"/>
    <w:rsid w:val="00D879FB"/>
    <w:rsid w:val="00D87E8F"/>
    <w:rsid w:val="00D92549"/>
    <w:rsid w:val="00D9390F"/>
    <w:rsid w:val="00D93C0C"/>
    <w:rsid w:val="00D947F4"/>
    <w:rsid w:val="00D9608C"/>
    <w:rsid w:val="00DA0893"/>
    <w:rsid w:val="00DA0EE7"/>
    <w:rsid w:val="00DA1579"/>
    <w:rsid w:val="00DA2A67"/>
    <w:rsid w:val="00DA32CE"/>
    <w:rsid w:val="00DA47F8"/>
    <w:rsid w:val="00DA5EFE"/>
    <w:rsid w:val="00DB024C"/>
    <w:rsid w:val="00DB125B"/>
    <w:rsid w:val="00DB1382"/>
    <w:rsid w:val="00DB13B2"/>
    <w:rsid w:val="00DB2700"/>
    <w:rsid w:val="00DB4A5E"/>
    <w:rsid w:val="00DB65C6"/>
    <w:rsid w:val="00DB6E4F"/>
    <w:rsid w:val="00DC11E3"/>
    <w:rsid w:val="00DC271A"/>
    <w:rsid w:val="00DC5139"/>
    <w:rsid w:val="00DC678B"/>
    <w:rsid w:val="00DD223D"/>
    <w:rsid w:val="00DD2BF2"/>
    <w:rsid w:val="00DD2EB2"/>
    <w:rsid w:val="00DD5DDD"/>
    <w:rsid w:val="00DD65EE"/>
    <w:rsid w:val="00DD7432"/>
    <w:rsid w:val="00DE1CD2"/>
    <w:rsid w:val="00DE2EF3"/>
    <w:rsid w:val="00DE31C0"/>
    <w:rsid w:val="00DE3810"/>
    <w:rsid w:val="00DE4E97"/>
    <w:rsid w:val="00DE60EF"/>
    <w:rsid w:val="00DE641F"/>
    <w:rsid w:val="00DE6525"/>
    <w:rsid w:val="00DE66A4"/>
    <w:rsid w:val="00DF02B0"/>
    <w:rsid w:val="00DF2EE5"/>
    <w:rsid w:val="00DF3663"/>
    <w:rsid w:val="00DF503F"/>
    <w:rsid w:val="00DF6A64"/>
    <w:rsid w:val="00E015AE"/>
    <w:rsid w:val="00E01F92"/>
    <w:rsid w:val="00E03665"/>
    <w:rsid w:val="00E03D45"/>
    <w:rsid w:val="00E03D9F"/>
    <w:rsid w:val="00E05F03"/>
    <w:rsid w:val="00E10D34"/>
    <w:rsid w:val="00E1337D"/>
    <w:rsid w:val="00E1385D"/>
    <w:rsid w:val="00E14347"/>
    <w:rsid w:val="00E14418"/>
    <w:rsid w:val="00E149AD"/>
    <w:rsid w:val="00E15F1E"/>
    <w:rsid w:val="00E17EA6"/>
    <w:rsid w:val="00E256F9"/>
    <w:rsid w:val="00E25804"/>
    <w:rsid w:val="00E278F3"/>
    <w:rsid w:val="00E30ACC"/>
    <w:rsid w:val="00E30C75"/>
    <w:rsid w:val="00E32531"/>
    <w:rsid w:val="00E379B1"/>
    <w:rsid w:val="00E4169B"/>
    <w:rsid w:val="00E4222E"/>
    <w:rsid w:val="00E44F7C"/>
    <w:rsid w:val="00E45012"/>
    <w:rsid w:val="00E457A5"/>
    <w:rsid w:val="00E46C13"/>
    <w:rsid w:val="00E5020E"/>
    <w:rsid w:val="00E50567"/>
    <w:rsid w:val="00E50CFE"/>
    <w:rsid w:val="00E52158"/>
    <w:rsid w:val="00E536F5"/>
    <w:rsid w:val="00E5376C"/>
    <w:rsid w:val="00E5400D"/>
    <w:rsid w:val="00E54C62"/>
    <w:rsid w:val="00E55B75"/>
    <w:rsid w:val="00E572F2"/>
    <w:rsid w:val="00E57E44"/>
    <w:rsid w:val="00E60047"/>
    <w:rsid w:val="00E64237"/>
    <w:rsid w:val="00E646B5"/>
    <w:rsid w:val="00E6489A"/>
    <w:rsid w:val="00E67229"/>
    <w:rsid w:val="00E714BC"/>
    <w:rsid w:val="00E71B89"/>
    <w:rsid w:val="00E757DA"/>
    <w:rsid w:val="00E75DA6"/>
    <w:rsid w:val="00E766C8"/>
    <w:rsid w:val="00E81C19"/>
    <w:rsid w:val="00E83D26"/>
    <w:rsid w:val="00E848F0"/>
    <w:rsid w:val="00E84959"/>
    <w:rsid w:val="00E87272"/>
    <w:rsid w:val="00E87A4F"/>
    <w:rsid w:val="00E87EA9"/>
    <w:rsid w:val="00E903B7"/>
    <w:rsid w:val="00E90691"/>
    <w:rsid w:val="00E9143D"/>
    <w:rsid w:val="00E931A1"/>
    <w:rsid w:val="00E942FD"/>
    <w:rsid w:val="00E96CC7"/>
    <w:rsid w:val="00E9706C"/>
    <w:rsid w:val="00E975FD"/>
    <w:rsid w:val="00E97689"/>
    <w:rsid w:val="00EA090F"/>
    <w:rsid w:val="00EA16D7"/>
    <w:rsid w:val="00EA2233"/>
    <w:rsid w:val="00EA32AC"/>
    <w:rsid w:val="00EA4D28"/>
    <w:rsid w:val="00EA6A06"/>
    <w:rsid w:val="00EA7814"/>
    <w:rsid w:val="00EB0718"/>
    <w:rsid w:val="00EB0ADB"/>
    <w:rsid w:val="00EB0C30"/>
    <w:rsid w:val="00EB1543"/>
    <w:rsid w:val="00EB3381"/>
    <w:rsid w:val="00EB40C7"/>
    <w:rsid w:val="00EB4B2B"/>
    <w:rsid w:val="00EB57EE"/>
    <w:rsid w:val="00EB64EE"/>
    <w:rsid w:val="00EB68A5"/>
    <w:rsid w:val="00EC2CA4"/>
    <w:rsid w:val="00EC570B"/>
    <w:rsid w:val="00EC5D41"/>
    <w:rsid w:val="00EC638C"/>
    <w:rsid w:val="00EC7884"/>
    <w:rsid w:val="00ED0349"/>
    <w:rsid w:val="00ED44A8"/>
    <w:rsid w:val="00ED51F7"/>
    <w:rsid w:val="00EE1DC7"/>
    <w:rsid w:val="00EE1E0B"/>
    <w:rsid w:val="00EE2614"/>
    <w:rsid w:val="00EE2684"/>
    <w:rsid w:val="00EE40A0"/>
    <w:rsid w:val="00EE42E7"/>
    <w:rsid w:val="00EE483A"/>
    <w:rsid w:val="00EE7F42"/>
    <w:rsid w:val="00EF4129"/>
    <w:rsid w:val="00EF6F6E"/>
    <w:rsid w:val="00F0403B"/>
    <w:rsid w:val="00F07A67"/>
    <w:rsid w:val="00F10040"/>
    <w:rsid w:val="00F110A5"/>
    <w:rsid w:val="00F11417"/>
    <w:rsid w:val="00F152D3"/>
    <w:rsid w:val="00F15446"/>
    <w:rsid w:val="00F158EB"/>
    <w:rsid w:val="00F20A77"/>
    <w:rsid w:val="00F23046"/>
    <w:rsid w:val="00F242FC"/>
    <w:rsid w:val="00F2600A"/>
    <w:rsid w:val="00F26461"/>
    <w:rsid w:val="00F26D6D"/>
    <w:rsid w:val="00F26F23"/>
    <w:rsid w:val="00F3134E"/>
    <w:rsid w:val="00F371B3"/>
    <w:rsid w:val="00F37A74"/>
    <w:rsid w:val="00F41A21"/>
    <w:rsid w:val="00F423FA"/>
    <w:rsid w:val="00F42E1F"/>
    <w:rsid w:val="00F4407D"/>
    <w:rsid w:val="00F457A7"/>
    <w:rsid w:val="00F47C04"/>
    <w:rsid w:val="00F50D0A"/>
    <w:rsid w:val="00F524BD"/>
    <w:rsid w:val="00F52668"/>
    <w:rsid w:val="00F52CBD"/>
    <w:rsid w:val="00F56108"/>
    <w:rsid w:val="00F6060F"/>
    <w:rsid w:val="00F60D4F"/>
    <w:rsid w:val="00F60DA7"/>
    <w:rsid w:val="00F610B7"/>
    <w:rsid w:val="00F64002"/>
    <w:rsid w:val="00F66A19"/>
    <w:rsid w:val="00F67DA5"/>
    <w:rsid w:val="00F71BCE"/>
    <w:rsid w:val="00F730E2"/>
    <w:rsid w:val="00F73196"/>
    <w:rsid w:val="00F738B1"/>
    <w:rsid w:val="00F76019"/>
    <w:rsid w:val="00F77E5B"/>
    <w:rsid w:val="00F80923"/>
    <w:rsid w:val="00F82263"/>
    <w:rsid w:val="00F86B7A"/>
    <w:rsid w:val="00F86F7B"/>
    <w:rsid w:val="00F879E2"/>
    <w:rsid w:val="00F914D6"/>
    <w:rsid w:val="00F9267D"/>
    <w:rsid w:val="00F92F1A"/>
    <w:rsid w:val="00F94007"/>
    <w:rsid w:val="00F94BDA"/>
    <w:rsid w:val="00F950F6"/>
    <w:rsid w:val="00F9596E"/>
    <w:rsid w:val="00F966BE"/>
    <w:rsid w:val="00F97A6E"/>
    <w:rsid w:val="00FA06DD"/>
    <w:rsid w:val="00FA0A70"/>
    <w:rsid w:val="00FA1669"/>
    <w:rsid w:val="00FA1899"/>
    <w:rsid w:val="00FA1FF9"/>
    <w:rsid w:val="00FA35DE"/>
    <w:rsid w:val="00FA3BB0"/>
    <w:rsid w:val="00FA46BA"/>
    <w:rsid w:val="00FA6962"/>
    <w:rsid w:val="00FA7088"/>
    <w:rsid w:val="00FB0168"/>
    <w:rsid w:val="00FB03E0"/>
    <w:rsid w:val="00FB0FA2"/>
    <w:rsid w:val="00FB20CE"/>
    <w:rsid w:val="00FB2BD7"/>
    <w:rsid w:val="00FB3E29"/>
    <w:rsid w:val="00FB5958"/>
    <w:rsid w:val="00FB65FD"/>
    <w:rsid w:val="00FC03CE"/>
    <w:rsid w:val="00FC0F82"/>
    <w:rsid w:val="00FC1693"/>
    <w:rsid w:val="00FC2696"/>
    <w:rsid w:val="00FC2B8A"/>
    <w:rsid w:val="00FC3348"/>
    <w:rsid w:val="00FC5BCC"/>
    <w:rsid w:val="00FC6E92"/>
    <w:rsid w:val="00FD0021"/>
    <w:rsid w:val="00FD1EC4"/>
    <w:rsid w:val="00FD25A2"/>
    <w:rsid w:val="00FD28E4"/>
    <w:rsid w:val="00FD5133"/>
    <w:rsid w:val="00FD7F96"/>
    <w:rsid w:val="00FE45C3"/>
    <w:rsid w:val="00FE5D8C"/>
    <w:rsid w:val="00FE7A24"/>
    <w:rsid w:val="00FE7A9C"/>
    <w:rsid w:val="00FF0DF8"/>
    <w:rsid w:val="00FF2022"/>
    <w:rsid w:val="00FF344D"/>
    <w:rsid w:val="00FF5396"/>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2FF3596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0"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9"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679C"/>
    <w:pPr>
      <w:suppressAutoHyphens/>
      <w:spacing w:after="120"/>
      <w:jc w:val="both"/>
    </w:pPr>
    <w:rPr>
      <w:rFonts w:ascii="Calibri" w:hAnsi="Calibri" w:cs="Calibri"/>
      <w:sz w:val="22"/>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uiPriority w:val="9"/>
    <w:qFormat/>
    <w:rsid w:val="00D322BC"/>
    <w:pPr>
      <w:keepNext/>
      <w:pageBreakBefore/>
      <w:numPr>
        <w:numId w:val="12"/>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2 headline,21,???,B Sub/Bold,Chapter Title,H2,H21,H211,H22,Header 2,Header 2nd Page,Heading 2 Hidden,Heading 2_TM,Headline 2,Titre 2,_επικεφαλίδα 2,e2,h,h2,h2 main heading,h21,h22,hd2,headi,heading 2,heading2,kopregel 2,l2,Heading Bug"/>
    <w:basedOn w:val="1"/>
    <w:next w:val="a"/>
    <w:qFormat/>
    <w:pPr>
      <w:pageBreakBefore w:val="0"/>
      <w:numPr>
        <w:numId w:val="0"/>
      </w:numPr>
      <w:pBdr>
        <w:bottom w:val="single" w:sz="12" w:space="1" w:color="000080"/>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qFormat/>
    <w:pPr>
      <w:keepNext/>
      <w:spacing w:before="240" w:after="60"/>
      <w:ind w:left="567" w:hanging="567"/>
      <w:outlineLvl w:val="2"/>
    </w:pPr>
    <w:rPr>
      <w:rFonts w:ascii="Arial" w:hAnsi="Arial" w:cs="Times New Roman"/>
      <w:b/>
      <w:bCs/>
      <w:szCs w:val="26"/>
    </w:rPr>
  </w:style>
  <w:style w:type="paragraph" w:styleId="4">
    <w:name w:val="heading 4"/>
    <w:aliases w:val="Heading3"/>
    <w:basedOn w:val="a"/>
    <w:next w:val="a"/>
    <w:uiPriority w:val="9"/>
    <w:qFormat/>
    <w:pPr>
      <w:keepNext/>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uiPriority w:val="9"/>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aliases w:val="H6,Char Char,Char Char Char,Char Char + Left:  0 cm,... + Left:  0 cm,...,Char Char Char Char Char Char,Char Char Char Char Char,hd6,h6,H61,H62,H63,H64,H611,H65,H612,H621,H631,H641,H66,H613,H622,H632,H642,H67,H614, Char Char,Heading 6 Char"/>
    <w:basedOn w:val="a"/>
    <w:next w:val="a"/>
    <w:link w:val="6Char"/>
    <w:uiPriority w:val="9"/>
    <w:qFormat/>
    <w:rsid w:val="00882E44"/>
    <w:pPr>
      <w:numPr>
        <w:numId w:val="19"/>
      </w:numPr>
      <w:pBdr>
        <w:bottom w:val="single" w:sz="12" w:space="1" w:color="002060"/>
      </w:pBd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uiPriority w:val="9"/>
    <w:qFormat/>
    <w:rsid w:val="005B4566"/>
    <w:pPr>
      <w:tabs>
        <w:tab w:val="num" w:pos="1653"/>
        <w:tab w:val="left" w:pos="2835"/>
      </w:tabs>
      <w:suppressAutoHyphens w:val="0"/>
      <w:spacing w:before="120" w:after="60" w:line="360" w:lineRule="auto"/>
      <w:ind w:left="1653" w:hanging="1296"/>
      <w:outlineLvl w:val="6"/>
    </w:pPr>
    <w:rPr>
      <w:rFonts w:ascii="Tahoma" w:hAnsi="Tahoma" w:cs="Times New Roman"/>
      <w:sz w:val="18"/>
      <w:szCs w:val="20"/>
      <w:u w:val="single"/>
      <w:lang w:val="el-GR" w:eastAsia="en-US"/>
    </w:rPr>
  </w:style>
  <w:style w:type="paragraph" w:styleId="8">
    <w:name w:val="heading 8"/>
    <w:basedOn w:val="a"/>
    <w:next w:val="a"/>
    <w:link w:val="8Char"/>
    <w:uiPriority w:val="9"/>
    <w:qFormat/>
    <w:rsid w:val="005B4566"/>
    <w:pPr>
      <w:tabs>
        <w:tab w:val="num" w:pos="1797"/>
        <w:tab w:val="left" w:pos="3119"/>
      </w:tabs>
      <w:suppressAutoHyphens w:val="0"/>
      <w:spacing w:before="120" w:after="60"/>
      <w:ind w:left="1797" w:hanging="1440"/>
      <w:outlineLvl w:val="7"/>
    </w:pPr>
    <w:rPr>
      <w:rFonts w:ascii="Tahoma" w:hAnsi="Tahoma" w:cs="Times New Roman"/>
      <w:sz w:val="18"/>
      <w:szCs w:val="20"/>
      <w:u w:val="single"/>
      <w:lang w:val="el-GR" w:eastAsia="en-US"/>
    </w:rPr>
  </w:style>
  <w:style w:type="paragraph" w:styleId="9">
    <w:name w:val="heading 9"/>
    <w:aliases w:val="AC&amp;E_1,App Heading"/>
    <w:basedOn w:val="a"/>
    <w:next w:val="a"/>
    <w:link w:val="9Char"/>
    <w:uiPriority w:val="9"/>
    <w:qFormat/>
    <w:rsid w:val="005B4566"/>
    <w:pPr>
      <w:tabs>
        <w:tab w:val="num" w:pos="1941"/>
        <w:tab w:val="left" w:pos="3119"/>
      </w:tabs>
      <w:suppressAutoHyphens w:val="0"/>
      <w:spacing w:before="60" w:after="60"/>
      <w:ind w:left="1941" w:hanging="1584"/>
      <w:jc w:val="left"/>
      <w:outlineLvl w:val="8"/>
    </w:pPr>
    <w:rPr>
      <w:rFonts w:ascii="Tahoma" w:hAnsi="Tahoma"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
    <w:basedOn w:val="a"/>
  </w:style>
  <w:style w:type="paragraph" w:customStyle="1" w:styleId="19">
    <w:name w:val="Κείμενο πλαισίου1"/>
    <w:basedOn w:val="a"/>
    <w:rPr>
      <w:rFonts w:ascii="Tahoma" w:hAnsi="Tahoma" w:cs="Tahoma"/>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7">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rFonts w:ascii="Tahoma" w:hAnsi="Tahoma" w:cs="Tahoma"/>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rsid w:val="00D5279B"/>
    <w:rPr>
      <w:sz w:val="16"/>
      <w:szCs w:val="16"/>
    </w:rPr>
  </w:style>
  <w:style w:type="paragraph" w:styleId="afe">
    <w:name w:val="annotation text"/>
    <w:basedOn w:val="a"/>
    <w:link w:val="Char10"/>
    <w:uiPriority w:val="99"/>
    <w:unhideWhenUsed/>
    <w:rsid w:val="00D5279B"/>
    <w:rPr>
      <w:sz w:val="20"/>
      <w:szCs w:val="20"/>
    </w:rPr>
  </w:style>
  <w:style w:type="character" w:customStyle="1" w:styleId="Char10">
    <w:name w:val="Κείμενο σχολίου Char1"/>
    <w:basedOn w:val="a0"/>
    <w:link w:val="afe"/>
    <w:uiPriority w:val="99"/>
    <w:semiHidden/>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ascii="Tahoma" w:hAnsi="Tahoma"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3"/>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8"/>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rsid w:val="00882E44"/>
    <w:rPr>
      <w:rFonts w:ascii="Arial" w:hAnsi="Arial"/>
      <w:b/>
      <w:sz w:val="24"/>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ascii="Tahoma" w:hAnsi="Tahoma"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rsid w:val="00D322BC"/>
    <w:rPr>
      <w:rFonts w:ascii="Arial" w:hAnsi="Arial" w:cs="Arial"/>
      <w:b/>
      <w:bCs/>
      <w:color w:val="333399"/>
      <w:sz w:val="28"/>
      <w:szCs w:val="32"/>
      <w:lang w:val="en-US" w:eastAsia="zh-CN"/>
    </w:rPr>
  </w:style>
  <w:style w:type="numbering" w:customStyle="1" w:styleId="Style3">
    <w:name w:val="Style3"/>
    <w:uiPriority w:val="99"/>
    <w:rsid w:val="00C535AC"/>
    <w:pPr>
      <w:numPr>
        <w:numId w:val="16"/>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4"/>
    <w:uiPriority w:val="11"/>
    <w:qFormat/>
    <w:rsid w:val="005B2CE7"/>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Char4">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5"/>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5">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ascii="Tahoma" w:hAnsi="Tahoma"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3">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paragraph" w:styleId="aff4">
    <w:name w:val="Title"/>
    <w:basedOn w:val="a"/>
    <w:link w:val="Char6"/>
    <w:qFormat/>
    <w:rsid w:val="008E06F2"/>
    <w:pPr>
      <w:suppressAutoHyphens w:val="0"/>
      <w:spacing w:after="0"/>
      <w:jc w:val="center"/>
    </w:pPr>
    <w:rPr>
      <w:rFonts w:ascii="Times New Roman" w:hAnsi="Times New Roman" w:cs="Times New Roman"/>
      <w:b/>
      <w:sz w:val="32"/>
      <w:szCs w:val="20"/>
      <w:u w:val="single"/>
      <w:lang w:val="el-GR" w:eastAsia="en-US"/>
    </w:rPr>
  </w:style>
  <w:style w:type="character" w:customStyle="1" w:styleId="Char6">
    <w:name w:val="Τίτλος Char"/>
    <w:basedOn w:val="a0"/>
    <w:link w:val="aff4"/>
    <w:rsid w:val="008E06F2"/>
    <w:rPr>
      <w:b/>
      <w:sz w:val="32"/>
      <w:u w:val="single"/>
      <w:lang w:eastAsia="en-US"/>
    </w:rPr>
  </w:style>
  <w:style w:type="paragraph" w:customStyle="1" w:styleId="Num">
    <w:name w:val="_Num#"/>
    <w:basedOn w:val="a"/>
    <w:rsid w:val="000610DA"/>
    <w:pPr>
      <w:numPr>
        <w:numId w:val="130"/>
      </w:numPr>
      <w:suppressAutoHyphens w:val="0"/>
    </w:pPr>
    <w:rPr>
      <w:rFonts w:ascii="Tahoma" w:hAnsi="Tahoma" w:cs="Times New Roman"/>
      <w:szCs w:val="20"/>
      <w:lang w:val="el-GR" w:eastAsia="en-US"/>
    </w:rPr>
  </w:style>
  <w:style w:type="character" w:customStyle="1" w:styleId="UnresolvedMention4">
    <w:name w:val="Unresolved Mention4"/>
    <w:basedOn w:val="a0"/>
    <w:uiPriority w:val="99"/>
    <w:semiHidden/>
    <w:unhideWhenUsed/>
    <w:rsid w:val="00C90814"/>
    <w:rPr>
      <w:color w:val="605E5C"/>
      <w:shd w:val="clear" w:color="auto" w:fill="E1DFDD"/>
    </w:rPr>
  </w:style>
  <w:style w:type="character" w:customStyle="1" w:styleId="Tahoma">
    <w:name w:val="Στυλ Tahoma"/>
    <w:rsid w:val="00AC7796"/>
    <w:rPr>
      <w:rFonts w:ascii="Tahoma" w:hAnsi="Tahoma"/>
      <w:sz w:val="22"/>
    </w:rPr>
  </w:style>
  <w:style w:type="character" w:customStyle="1" w:styleId="UnresolvedMention5">
    <w:name w:val="Unresolved Mention5"/>
    <w:basedOn w:val="a0"/>
    <w:uiPriority w:val="99"/>
    <w:semiHidden/>
    <w:unhideWhenUsed/>
    <w:rsid w:val="0076205C"/>
    <w:rPr>
      <w:color w:val="605E5C"/>
      <w:shd w:val="clear" w:color="auto" w:fill="E1DFDD"/>
    </w:rPr>
  </w:style>
  <w:style w:type="character" w:customStyle="1" w:styleId="UnresolvedMention6">
    <w:name w:val="Unresolved Mention6"/>
    <w:basedOn w:val="a0"/>
    <w:uiPriority w:val="99"/>
    <w:semiHidden/>
    <w:unhideWhenUsed/>
    <w:rsid w:val="00F94007"/>
    <w:rPr>
      <w:color w:val="605E5C"/>
      <w:shd w:val="clear" w:color="auto" w:fill="E1DFDD"/>
    </w:rPr>
  </w:style>
  <w:style w:type="paragraph" w:styleId="aff5">
    <w:name w:val="List Bullet"/>
    <w:basedOn w:val="aff"/>
    <w:uiPriority w:val="19"/>
    <w:qFormat/>
    <w:rsid w:val="007303F8"/>
    <w:pPr>
      <w:tabs>
        <w:tab w:val="left" w:pos="851"/>
        <w:tab w:val="left" w:pos="1134"/>
      </w:tabs>
      <w:suppressAutoHyphens w:val="0"/>
      <w:spacing w:before="60" w:line="276" w:lineRule="auto"/>
      <w:ind w:left="1080"/>
      <w:contextualSpacing w:val="0"/>
      <w:jc w:val="left"/>
    </w:pPr>
    <w:rPr>
      <w:rFonts w:ascii="Verdana" w:hAnsi="Verdana" w:cs="Times New Roman"/>
      <w:color w:val="00000A"/>
      <w:sz w:val="20"/>
      <w:lang w:val="el-GR" w:eastAsia="el-GR"/>
    </w:rPr>
  </w:style>
  <w:style w:type="paragraph" w:customStyle="1" w:styleId="Preformatted">
    <w:name w:val="Preformatted"/>
    <w:basedOn w:val="a"/>
    <w:rsid w:val="007303F8"/>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uppressAutoHyphens w:val="0"/>
      <w:overflowPunct w:val="0"/>
      <w:autoSpaceDE w:val="0"/>
      <w:autoSpaceDN w:val="0"/>
      <w:adjustRightInd w:val="0"/>
      <w:spacing w:after="0"/>
      <w:jc w:val="left"/>
      <w:textAlignment w:val="baseline"/>
    </w:pPr>
    <w:rPr>
      <w:rFonts w:ascii="Courier New" w:hAnsi="Courier New" w:cs="Times New Roman"/>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9773902">
      <w:bodyDiv w:val="1"/>
      <w:marLeft w:val="0"/>
      <w:marRight w:val="0"/>
      <w:marTop w:val="0"/>
      <w:marBottom w:val="0"/>
      <w:divBdr>
        <w:top w:val="none" w:sz="0" w:space="0" w:color="auto"/>
        <w:left w:val="none" w:sz="0" w:space="0" w:color="auto"/>
        <w:bottom w:val="none" w:sz="0" w:space="0" w:color="auto"/>
        <w:right w:val="none" w:sz="0" w:space="0" w:color="auto"/>
      </w:divBdr>
    </w:div>
    <w:div w:id="282736992">
      <w:bodyDiv w:val="1"/>
      <w:marLeft w:val="0"/>
      <w:marRight w:val="0"/>
      <w:marTop w:val="0"/>
      <w:marBottom w:val="0"/>
      <w:divBdr>
        <w:top w:val="none" w:sz="0" w:space="0" w:color="auto"/>
        <w:left w:val="none" w:sz="0" w:space="0" w:color="auto"/>
        <w:bottom w:val="none" w:sz="0" w:space="0" w:color="auto"/>
        <w:right w:val="none" w:sz="0" w:space="0" w:color="auto"/>
      </w:divBdr>
    </w:div>
    <w:div w:id="671614609">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740251109">
      <w:bodyDiv w:val="1"/>
      <w:marLeft w:val="0"/>
      <w:marRight w:val="0"/>
      <w:marTop w:val="0"/>
      <w:marBottom w:val="0"/>
      <w:divBdr>
        <w:top w:val="none" w:sz="0" w:space="0" w:color="auto"/>
        <w:left w:val="none" w:sz="0" w:space="0" w:color="auto"/>
        <w:bottom w:val="none" w:sz="0" w:space="0" w:color="auto"/>
        <w:right w:val="none" w:sz="0" w:space="0" w:color="auto"/>
      </w:divBdr>
    </w:div>
    <w:div w:id="1785423137">
      <w:bodyDiv w:val="1"/>
      <w:marLeft w:val="0"/>
      <w:marRight w:val="0"/>
      <w:marTop w:val="0"/>
      <w:marBottom w:val="0"/>
      <w:divBdr>
        <w:top w:val="none" w:sz="0" w:space="0" w:color="auto"/>
        <w:left w:val="none" w:sz="0" w:space="0" w:color="auto"/>
        <w:bottom w:val="none" w:sz="0" w:space="0" w:color="auto"/>
        <w:right w:val="none" w:sz="0" w:space="0" w:color="auto"/>
      </w:divBdr>
    </w:div>
    <w:div w:id="1917322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hyperlink" Target="http://www.promitheus.gov.gr/" TargetMode="External"/><Relationship Id="rId26" Type="http://schemas.openxmlformats.org/officeDocument/2006/relationships/hyperlink" Target="https://www.dpa.gr/portal/page?_pageid=33,211532&amp;_dad=portal&amp;_schema=PORTAL" TargetMode="External"/><Relationship Id="rId3" Type="http://schemas.openxmlformats.org/officeDocument/2006/relationships/styles" Target="styles.xml"/><Relationship Id="rId21" Type="http://schemas.openxmlformats.org/officeDocument/2006/relationships/hyperlink" Target="https://www.dpa.gr/"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www.ktpae.gr" TargetMode="External"/><Relationship Id="rId25" Type="http://schemas.openxmlformats.org/officeDocument/2006/relationships/hyperlink" Target="https://www.dpa.gr/portal/page?_pageid=33,211142&amp;_dad=portal&amp;_schema=PORTAL" TargetMode="External"/><Relationship Id="rId2" Type="http://schemas.openxmlformats.org/officeDocument/2006/relationships/numbering" Target="numbering.xml"/><Relationship Id="rId16" Type="http://schemas.openxmlformats.org/officeDocument/2006/relationships/hyperlink" Target="http://www.promitheus.gov.gr/" TargetMode="External"/><Relationship Id="rId20" Type="http://schemas.openxmlformats.org/officeDocument/2006/relationships/hyperlink" Target="http://www.mindigital.gr" TargetMode="External"/><Relationship Id="rId29"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24" Type="http://schemas.openxmlformats.org/officeDocument/2006/relationships/image" Target="media/image4.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romitheus.gov.gr/" TargetMode="External"/><Relationship Id="rId23" Type="http://schemas.openxmlformats.org/officeDocument/2006/relationships/hyperlink" Target="https://www.dpa.gr/" TargetMode="External"/><Relationship Id="rId28" Type="http://schemas.openxmlformats.org/officeDocument/2006/relationships/footer" Target="footer2.xml"/><Relationship Id="rId10" Type="http://schemas.openxmlformats.org/officeDocument/2006/relationships/image" Target="media/image2.png"/><Relationship Id="rId19" Type="http://schemas.openxmlformats.org/officeDocument/2006/relationships/hyperlink" Target="https://www.espa.gr/el/Pages/elibraryFS.aspx?item=2087"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ww.ktpae.gr" TargetMode="External"/><Relationship Id="rId22" Type="http://schemas.openxmlformats.org/officeDocument/2006/relationships/hyperlink" Target="https://www.dpa.gr/" TargetMode="External"/><Relationship Id="rId27" Type="http://schemas.openxmlformats.org/officeDocument/2006/relationships/header" Target="header2.xml"/><Relationship Id="rId30" Type="http://schemas.openxmlformats.org/officeDocument/2006/relationships/header" Target="header4.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1A1216-A784-42AF-BF96-8DD669986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122</Pages>
  <Words>57082</Words>
  <Characters>325373</Characters>
  <Application>Microsoft Office Word</Application>
  <DocSecurity>0</DocSecurity>
  <Lines>2711</Lines>
  <Paragraphs>763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381692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2018-05-29T12:40:00Z</cp:lastPrinted>
  <dcterms:created xsi:type="dcterms:W3CDTF">2021-05-28T07:01:00Z</dcterms:created>
  <dcterms:modified xsi:type="dcterms:W3CDTF">2021-05-28T08:45:00Z</dcterms:modified>
</cp:coreProperties>
</file>