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DE154A5" w14:textId="77777777" w:rsidR="0024279E" w:rsidRPr="00956D5A" w:rsidRDefault="0024279E" w:rsidP="0024279E">
      <w:pPr>
        <w:jc w:val="center"/>
        <w:rPr>
          <w:b/>
          <w:sz w:val="32"/>
          <w:szCs w:val="32"/>
          <w:lang w:val="el-GR"/>
        </w:rPr>
      </w:pPr>
      <w:r w:rsidRPr="00956D5A">
        <w:rPr>
          <w:b/>
          <w:sz w:val="32"/>
          <w:szCs w:val="32"/>
          <w:lang w:val="el-GR"/>
        </w:rPr>
        <w:t>Διακήρυξη</w:t>
      </w:r>
    </w:p>
    <w:p w14:paraId="17FC57D8" w14:textId="77777777" w:rsidR="0018111F" w:rsidRPr="00956D5A" w:rsidRDefault="00DF02B0" w:rsidP="00A406A5">
      <w:pPr>
        <w:jc w:val="center"/>
        <w:rPr>
          <w:b/>
          <w:sz w:val="32"/>
          <w:szCs w:val="32"/>
          <w:lang w:val="el-GR"/>
        </w:rPr>
      </w:pPr>
      <w:r w:rsidRPr="00956D5A">
        <w:rPr>
          <w:b/>
          <w:sz w:val="32"/>
          <w:szCs w:val="32"/>
          <w:lang w:val="el-GR"/>
        </w:rPr>
        <w:t xml:space="preserve">Ηλεκτρονικού </w:t>
      </w:r>
      <w:r w:rsidR="0024279E" w:rsidRPr="00956D5A">
        <w:rPr>
          <w:b/>
          <w:sz w:val="32"/>
          <w:szCs w:val="32"/>
          <w:lang w:val="el-GR"/>
        </w:rPr>
        <w:t xml:space="preserve">Ανοικτού </w:t>
      </w:r>
      <w:r w:rsidR="00365129" w:rsidRPr="00956D5A">
        <w:rPr>
          <w:b/>
          <w:sz w:val="32"/>
          <w:szCs w:val="32"/>
          <w:lang w:val="el-GR"/>
        </w:rPr>
        <w:t xml:space="preserve">(Διεθνούς) </w:t>
      </w:r>
      <w:r w:rsidRPr="00956D5A">
        <w:rPr>
          <w:b/>
          <w:sz w:val="32"/>
          <w:szCs w:val="32"/>
          <w:lang w:val="el-GR"/>
        </w:rPr>
        <w:t xml:space="preserve">Άνω </w:t>
      </w:r>
      <w:r w:rsidR="008B4966" w:rsidRPr="00956D5A">
        <w:rPr>
          <w:b/>
          <w:sz w:val="32"/>
          <w:szCs w:val="32"/>
          <w:lang w:val="el-GR"/>
        </w:rPr>
        <w:t xml:space="preserve">των </w:t>
      </w:r>
      <w:r w:rsidRPr="00956D5A">
        <w:rPr>
          <w:b/>
          <w:sz w:val="32"/>
          <w:szCs w:val="32"/>
          <w:lang w:val="el-GR"/>
        </w:rPr>
        <w:t>Ο</w:t>
      </w:r>
      <w:r w:rsidR="008B4966" w:rsidRPr="00956D5A">
        <w:rPr>
          <w:b/>
          <w:sz w:val="32"/>
          <w:szCs w:val="32"/>
          <w:lang w:val="el-GR"/>
        </w:rPr>
        <w:t xml:space="preserve">ρίων </w:t>
      </w:r>
      <w:r w:rsidR="0024279E" w:rsidRPr="00956D5A">
        <w:rPr>
          <w:b/>
          <w:sz w:val="32"/>
          <w:szCs w:val="32"/>
          <w:lang w:val="el-GR"/>
        </w:rPr>
        <w:t>Διαγωνισμού</w:t>
      </w:r>
      <w:r w:rsidR="00B21041" w:rsidRPr="00956D5A">
        <w:rPr>
          <w:b/>
          <w:sz w:val="32"/>
          <w:szCs w:val="32"/>
          <w:lang w:val="el-GR"/>
        </w:rPr>
        <w:tab/>
      </w:r>
      <w:r w:rsidR="0024279E" w:rsidRPr="00956D5A">
        <w:rPr>
          <w:b/>
          <w:sz w:val="32"/>
          <w:szCs w:val="32"/>
          <w:lang w:val="el-GR"/>
        </w:rPr>
        <w:t>για το Έργο</w:t>
      </w:r>
      <w:r w:rsidR="00A406A5" w:rsidRPr="00956D5A">
        <w:rPr>
          <w:b/>
          <w:sz w:val="32"/>
          <w:szCs w:val="32"/>
          <w:lang w:val="el-GR"/>
        </w:rPr>
        <w:t xml:space="preserve"> </w:t>
      </w:r>
    </w:p>
    <w:p w14:paraId="1741D476" w14:textId="7947B90E" w:rsidR="0024279E" w:rsidRPr="00956D5A" w:rsidRDefault="00255225" w:rsidP="00A406A5">
      <w:pPr>
        <w:jc w:val="center"/>
        <w:rPr>
          <w:b/>
          <w:iCs/>
          <w:sz w:val="32"/>
          <w:szCs w:val="32"/>
          <w:lang w:val="el-GR"/>
        </w:rPr>
      </w:pPr>
      <w:r w:rsidRPr="00956D5A">
        <w:rPr>
          <w:b/>
          <w:iCs/>
          <w:sz w:val="32"/>
          <w:szCs w:val="32"/>
          <w:lang w:val="el-GR"/>
        </w:rPr>
        <w:t>«</w:t>
      </w:r>
      <w:r w:rsidR="00702016" w:rsidRPr="00956D5A">
        <w:rPr>
          <w:b/>
          <w:iCs/>
          <w:sz w:val="32"/>
          <w:szCs w:val="32"/>
          <w:lang w:val="el-GR"/>
        </w:rPr>
        <w:t>Π</w:t>
      </w:r>
      <w:r w:rsidR="0018111F" w:rsidRPr="00956D5A">
        <w:rPr>
          <w:b/>
          <w:iCs/>
          <w:sz w:val="32"/>
          <w:szCs w:val="32"/>
          <w:lang w:val="el-GR"/>
        </w:rPr>
        <w:t>αροχή</w:t>
      </w:r>
      <w:r w:rsidR="00702016" w:rsidRPr="00956D5A">
        <w:rPr>
          <w:b/>
          <w:iCs/>
          <w:sz w:val="32"/>
          <w:szCs w:val="32"/>
          <w:lang w:val="el-GR"/>
        </w:rPr>
        <w:t xml:space="preserve"> </w:t>
      </w:r>
      <w:r w:rsidR="0018111F" w:rsidRPr="00956D5A">
        <w:rPr>
          <w:b/>
          <w:iCs/>
          <w:sz w:val="32"/>
          <w:szCs w:val="32"/>
          <w:lang w:val="el-GR"/>
        </w:rPr>
        <w:t>υπηρεσιών υποστήριξης καλής λειτουργίας</w:t>
      </w:r>
      <w:r w:rsidR="00702016" w:rsidRPr="00956D5A">
        <w:rPr>
          <w:b/>
          <w:iCs/>
          <w:sz w:val="32"/>
          <w:szCs w:val="32"/>
          <w:lang w:val="el-GR"/>
        </w:rPr>
        <w:t xml:space="preserve"> </w:t>
      </w:r>
      <w:r w:rsidR="0018111F" w:rsidRPr="00956D5A">
        <w:rPr>
          <w:b/>
          <w:iCs/>
          <w:sz w:val="32"/>
          <w:szCs w:val="32"/>
          <w:lang w:val="el-GR"/>
        </w:rPr>
        <w:t>και</w:t>
      </w:r>
      <w:r w:rsidR="00702016" w:rsidRPr="00956D5A">
        <w:rPr>
          <w:b/>
          <w:iCs/>
          <w:sz w:val="32"/>
          <w:szCs w:val="32"/>
          <w:lang w:val="el-GR"/>
        </w:rPr>
        <w:t xml:space="preserve"> </w:t>
      </w:r>
      <w:r w:rsidR="0018111F" w:rsidRPr="00956D5A">
        <w:rPr>
          <w:b/>
          <w:iCs/>
          <w:sz w:val="32"/>
          <w:szCs w:val="32"/>
          <w:lang w:val="el-GR"/>
        </w:rPr>
        <w:t xml:space="preserve">συντήρησης του εξοπλισμού των συστημάτων ηλεκτρονικού εισιτηρίου, ελέγχου πρόσβασης κοινού και των σχετικών υπολογιστικών υποδομών (Υποδομή ως Υπηρεσία) για αρχαιολογικούς χώρους και αρχαιολογικά μουσεία» </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E5479F" w14:paraId="7B7DED2A" w14:textId="77777777" w:rsidTr="00550D8B">
        <w:tc>
          <w:tcPr>
            <w:tcW w:w="2830" w:type="dxa"/>
            <w:shd w:val="clear" w:color="auto" w:fill="auto"/>
            <w:vAlign w:val="bottom"/>
          </w:tcPr>
          <w:p w14:paraId="53807BB2" w14:textId="77777777" w:rsidR="0024279E" w:rsidRPr="00956D5A" w:rsidRDefault="0024279E" w:rsidP="00603221">
            <w:pPr>
              <w:autoSpaceDE w:val="0"/>
              <w:autoSpaceDN w:val="0"/>
              <w:adjustRightInd w:val="0"/>
              <w:spacing w:before="120" w:after="0"/>
              <w:jc w:val="right"/>
              <w:rPr>
                <w:b/>
                <w:color w:val="000000"/>
              </w:rPr>
            </w:pPr>
            <w:r w:rsidRPr="00956D5A">
              <w:rPr>
                <w:b/>
                <w:color w:val="000000"/>
              </w:rPr>
              <w:t>Προϋπολογισμός</w:t>
            </w:r>
            <w:r w:rsidR="00E05F03" w:rsidRPr="00956D5A">
              <w:rPr>
                <w:b/>
                <w:color w:val="000000"/>
                <w:lang w:val="el-GR"/>
              </w:rPr>
              <w:t>-Εκτιμώμενη αξία σύμβασης</w:t>
            </w:r>
            <w:r w:rsidRPr="00956D5A">
              <w:rPr>
                <w:b/>
                <w:color w:val="000000"/>
              </w:rPr>
              <w:t>:</w:t>
            </w:r>
          </w:p>
          <w:p w14:paraId="03164AC9" w14:textId="77777777" w:rsidR="0024279E" w:rsidRPr="00956D5A" w:rsidRDefault="0024279E" w:rsidP="00603221">
            <w:pPr>
              <w:autoSpaceDE w:val="0"/>
              <w:autoSpaceDN w:val="0"/>
              <w:adjustRightInd w:val="0"/>
              <w:spacing w:before="120" w:after="0"/>
              <w:jc w:val="right"/>
              <w:rPr>
                <w:b/>
                <w:color w:val="000000"/>
              </w:rPr>
            </w:pPr>
          </w:p>
        </w:tc>
        <w:tc>
          <w:tcPr>
            <w:tcW w:w="6798" w:type="dxa"/>
            <w:gridSpan w:val="2"/>
            <w:shd w:val="clear" w:color="auto" w:fill="auto"/>
            <w:vAlign w:val="bottom"/>
          </w:tcPr>
          <w:p w14:paraId="23D110C9" w14:textId="56C73D62" w:rsidR="00702016" w:rsidRPr="00956D5A" w:rsidRDefault="00702016" w:rsidP="00702016">
            <w:pPr>
              <w:pStyle w:val="TabletextChar"/>
              <w:spacing w:before="120" w:after="0" w:line="240" w:lineRule="auto"/>
              <w:jc w:val="both"/>
              <w:rPr>
                <w:rFonts w:cs="Tahoma"/>
                <w:color w:val="000000"/>
                <w:sz w:val="22"/>
                <w:szCs w:val="22"/>
                <w:lang w:eastAsia="el-GR"/>
              </w:rPr>
            </w:pPr>
            <w:r w:rsidRPr="00956D5A">
              <w:rPr>
                <w:rFonts w:cs="Tahoma"/>
                <w:color w:val="000000"/>
                <w:sz w:val="22"/>
                <w:szCs w:val="22"/>
                <w:lang w:eastAsia="el-GR"/>
              </w:rPr>
              <w:t xml:space="preserve">Η Συνολική Εκτιμώμενη Αξία της </w:t>
            </w:r>
            <w:r w:rsidR="00752183" w:rsidRPr="00956D5A">
              <w:rPr>
                <w:rFonts w:cs="Tahoma"/>
                <w:color w:val="000000"/>
                <w:sz w:val="22"/>
                <w:szCs w:val="22"/>
                <w:lang w:eastAsia="el-GR"/>
              </w:rPr>
              <w:t xml:space="preserve">παρούσας </w:t>
            </w:r>
            <w:r w:rsidRPr="00956D5A">
              <w:rPr>
                <w:rFonts w:cs="Tahoma"/>
                <w:color w:val="000000"/>
                <w:sz w:val="22"/>
                <w:szCs w:val="22"/>
                <w:lang w:eastAsia="el-GR"/>
              </w:rPr>
              <w:t>Σύμβασης</w:t>
            </w:r>
            <w:r w:rsidR="00752183" w:rsidRPr="00956D5A">
              <w:rPr>
                <w:rFonts w:cs="Tahoma"/>
                <w:color w:val="000000"/>
                <w:sz w:val="22"/>
                <w:szCs w:val="22"/>
                <w:lang w:eastAsia="el-GR"/>
              </w:rPr>
              <w:t xml:space="preserve"> συμπεριλαμβανομένου και του δικαιώματος προαίρεσης </w:t>
            </w:r>
            <w:r w:rsidR="00D96696" w:rsidRPr="00956D5A">
              <w:rPr>
                <w:rFonts w:cs="Tahoma"/>
                <w:color w:val="000000"/>
                <w:sz w:val="22"/>
                <w:szCs w:val="22"/>
                <w:lang w:eastAsia="el-GR"/>
              </w:rPr>
              <w:t>φυσικού</w:t>
            </w:r>
            <w:r w:rsidR="00752183" w:rsidRPr="00956D5A">
              <w:rPr>
                <w:rFonts w:cs="Tahoma"/>
                <w:color w:val="000000"/>
                <w:sz w:val="22"/>
                <w:szCs w:val="22"/>
                <w:lang w:eastAsia="el-GR"/>
              </w:rPr>
              <w:t xml:space="preserve"> αντικειμένου, </w:t>
            </w:r>
            <w:r w:rsidRPr="00956D5A">
              <w:rPr>
                <w:rFonts w:cs="Tahoma"/>
                <w:color w:val="000000"/>
                <w:sz w:val="22"/>
                <w:szCs w:val="22"/>
                <w:lang w:eastAsia="el-GR"/>
              </w:rPr>
              <w:t xml:space="preserve">ανέρχεται συνολικά σε: </w:t>
            </w:r>
            <w:r w:rsidRPr="00956D5A">
              <w:rPr>
                <w:rFonts w:cs="Tahoma"/>
                <w:b/>
                <w:color w:val="000000"/>
                <w:sz w:val="22"/>
                <w:szCs w:val="22"/>
                <w:lang w:eastAsia="el-GR"/>
              </w:rPr>
              <w:t>€</w:t>
            </w:r>
            <w:r w:rsidR="00C650BC" w:rsidRPr="00956D5A">
              <w:rPr>
                <w:rFonts w:cs="Tahoma"/>
                <w:b/>
                <w:color w:val="000000"/>
                <w:sz w:val="22"/>
                <w:szCs w:val="22"/>
                <w:lang w:eastAsia="el-GR"/>
              </w:rPr>
              <w:t>9</w:t>
            </w:r>
            <w:r w:rsidR="0018111F" w:rsidRPr="00956D5A">
              <w:rPr>
                <w:rFonts w:cs="Tahoma"/>
                <w:b/>
                <w:color w:val="000000"/>
                <w:sz w:val="22"/>
                <w:szCs w:val="22"/>
                <w:lang w:eastAsia="el-GR"/>
              </w:rPr>
              <w:t>00</w:t>
            </w:r>
            <w:r w:rsidRPr="00956D5A">
              <w:rPr>
                <w:rFonts w:cs="Tahoma"/>
                <w:b/>
                <w:color w:val="000000"/>
                <w:sz w:val="22"/>
                <w:szCs w:val="22"/>
                <w:lang w:eastAsia="el-GR"/>
              </w:rPr>
              <w:t xml:space="preserve">.000,00,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w:t>
            </w:r>
            <w:r w:rsidR="0018111F" w:rsidRPr="00956D5A">
              <w:rPr>
                <w:rFonts w:cs="Tahoma"/>
                <w:b/>
                <w:color w:val="000000"/>
                <w:sz w:val="22"/>
                <w:szCs w:val="22"/>
                <w:lang w:eastAsia="el-GR"/>
              </w:rPr>
              <w:t>1.</w:t>
            </w:r>
            <w:r w:rsidR="00C650BC" w:rsidRPr="00956D5A">
              <w:rPr>
                <w:rFonts w:cs="Tahoma"/>
                <w:b/>
                <w:color w:val="000000"/>
                <w:sz w:val="22"/>
                <w:szCs w:val="22"/>
                <w:lang w:eastAsia="el-GR"/>
              </w:rPr>
              <w:t>116</w:t>
            </w:r>
            <w:r w:rsidRPr="00956D5A">
              <w:rPr>
                <w:rFonts w:cs="Tahoma"/>
                <w:b/>
                <w:color w:val="000000"/>
                <w:sz w:val="22"/>
                <w:szCs w:val="22"/>
                <w:lang w:eastAsia="el-GR"/>
              </w:rPr>
              <w:t>.000,00</w:t>
            </w:r>
            <w:r w:rsidRPr="00956D5A">
              <w:rPr>
                <w:rFonts w:cs="Tahoma"/>
                <w:color w:val="000000"/>
                <w:sz w:val="22"/>
                <w:szCs w:val="22"/>
                <w:lang w:eastAsia="el-GR"/>
              </w:rPr>
              <w:t xml:space="preserve">, ΦΠΑ </w:t>
            </w:r>
            <w:r w:rsidRPr="00956D5A">
              <w:rPr>
                <w:rFonts w:cs="Tahoma"/>
                <w:sz w:val="22"/>
                <w:szCs w:val="22"/>
                <w:lang w:eastAsia="el-GR"/>
              </w:rPr>
              <w:t>€</w:t>
            </w:r>
            <w:r w:rsidR="0018111F" w:rsidRPr="00956D5A">
              <w:rPr>
                <w:rFonts w:cs="Tahoma"/>
                <w:sz w:val="22"/>
                <w:szCs w:val="22"/>
                <w:lang w:eastAsia="el-GR"/>
              </w:rPr>
              <w:t>2</w:t>
            </w:r>
            <w:r w:rsidR="00C650BC" w:rsidRPr="00956D5A">
              <w:rPr>
                <w:rFonts w:cs="Tahoma"/>
                <w:sz w:val="22"/>
                <w:szCs w:val="22"/>
                <w:lang w:eastAsia="el-GR"/>
              </w:rPr>
              <w:t>16</w:t>
            </w:r>
            <w:r w:rsidRPr="00956D5A">
              <w:rPr>
                <w:rFonts w:cs="Tahoma"/>
                <w:sz w:val="22"/>
                <w:szCs w:val="22"/>
                <w:lang w:eastAsia="el-GR"/>
              </w:rPr>
              <w:t>.000,00)</w:t>
            </w:r>
          </w:p>
          <w:p w14:paraId="267DBC1F" w14:textId="35B8B655" w:rsidR="00702016" w:rsidRPr="00956D5A" w:rsidRDefault="00702016" w:rsidP="00702016">
            <w:pPr>
              <w:pStyle w:val="TabletextChar"/>
              <w:numPr>
                <w:ilvl w:val="0"/>
                <w:numId w:val="12"/>
              </w:numPr>
              <w:spacing w:before="120" w:after="0" w:line="240" w:lineRule="auto"/>
              <w:jc w:val="both"/>
              <w:rPr>
                <w:rFonts w:cs="Tahoma"/>
                <w:sz w:val="22"/>
                <w:szCs w:val="22"/>
              </w:rPr>
            </w:pPr>
            <w:r w:rsidRPr="00956D5A">
              <w:rPr>
                <w:rFonts w:cs="Tahoma"/>
                <w:color w:val="000000"/>
                <w:sz w:val="22"/>
                <w:szCs w:val="22"/>
                <w:lang w:eastAsia="el-GR"/>
              </w:rPr>
              <w:t xml:space="preserve">Εκτιμώμενη αξία </w:t>
            </w:r>
            <w:r w:rsidR="00752183" w:rsidRPr="00956D5A">
              <w:rPr>
                <w:rFonts w:cs="Tahoma"/>
                <w:color w:val="000000"/>
                <w:sz w:val="22"/>
                <w:szCs w:val="22"/>
                <w:lang w:eastAsia="el-GR"/>
              </w:rPr>
              <w:t xml:space="preserve">παρούσας </w:t>
            </w:r>
            <w:r w:rsidRPr="00956D5A">
              <w:rPr>
                <w:rFonts w:cs="Tahoma"/>
                <w:color w:val="000000"/>
                <w:sz w:val="22"/>
                <w:szCs w:val="22"/>
                <w:lang w:eastAsia="el-GR"/>
              </w:rPr>
              <w:t xml:space="preserve">Σύμβασης </w:t>
            </w:r>
            <w:r w:rsidRPr="00956D5A">
              <w:rPr>
                <w:rFonts w:cs="Tahoma"/>
                <w:b/>
                <w:color w:val="000000"/>
                <w:sz w:val="22"/>
                <w:szCs w:val="22"/>
                <w:lang w:eastAsia="el-GR"/>
              </w:rPr>
              <w:t>€</w:t>
            </w:r>
            <w:r w:rsidR="0018111F" w:rsidRPr="00956D5A">
              <w:rPr>
                <w:rFonts w:cs="Tahoma"/>
                <w:b/>
                <w:color w:val="000000"/>
                <w:sz w:val="22"/>
                <w:szCs w:val="22"/>
                <w:lang w:eastAsia="el-GR"/>
              </w:rPr>
              <w:t>600</w:t>
            </w:r>
            <w:r w:rsidRPr="00956D5A">
              <w:rPr>
                <w:rFonts w:cs="Tahoma"/>
                <w:b/>
                <w:color w:val="000000"/>
                <w:sz w:val="22"/>
                <w:szCs w:val="22"/>
                <w:lang w:eastAsia="el-GR"/>
              </w:rPr>
              <w:t xml:space="preserve">.000,00,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w:t>
            </w:r>
            <w:r w:rsidRPr="00956D5A">
              <w:t xml:space="preserve"> </w:t>
            </w:r>
            <w:r w:rsidR="0018111F" w:rsidRPr="00956D5A">
              <w:rPr>
                <w:rFonts w:cs="Tahoma"/>
                <w:b/>
                <w:color w:val="000000"/>
                <w:sz w:val="22"/>
                <w:szCs w:val="22"/>
                <w:lang w:eastAsia="el-GR"/>
              </w:rPr>
              <w:t>744</w:t>
            </w:r>
            <w:r w:rsidRPr="00956D5A">
              <w:rPr>
                <w:rFonts w:cs="Tahoma"/>
                <w:b/>
                <w:color w:val="000000"/>
                <w:sz w:val="22"/>
                <w:szCs w:val="22"/>
                <w:lang w:eastAsia="el-GR"/>
              </w:rPr>
              <w:t>.000,00</w:t>
            </w:r>
            <w:r w:rsidRPr="00956D5A">
              <w:rPr>
                <w:rFonts w:cs="Tahoma"/>
                <w:b/>
                <w:bCs/>
                <w:color w:val="000000"/>
                <w:sz w:val="22"/>
                <w:szCs w:val="22"/>
                <w:lang w:eastAsia="el-GR"/>
              </w:rPr>
              <w:t>,</w:t>
            </w:r>
            <w:r w:rsidRPr="00956D5A">
              <w:rPr>
                <w:rFonts w:cs="Tahoma"/>
                <w:color w:val="000000"/>
                <w:sz w:val="22"/>
                <w:szCs w:val="22"/>
                <w:lang w:eastAsia="el-GR"/>
              </w:rPr>
              <w:t xml:space="preserve"> ΦΠΑ </w:t>
            </w:r>
            <w:r w:rsidRPr="00956D5A">
              <w:rPr>
                <w:rFonts w:cs="Tahoma"/>
                <w:sz w:val="22"/>
                <w:szCs w:val="22"/>
                <w:lang w:eastAsia="el-GR"/>
              </w:rPr>
              <w:t>€</w:t>
            </w:r>
            <w:r w:rsidRPr="00956D5A">
              <w:t xml:space="preserve"> </w:t>
            </w:r>
            <w:r w:rsidR="0018111F" w:rsidRPr="00956D5A">
              <w:rPr>
                <w:rFonts w:cs="Tahoma"/>
                <w:sz w:val="22"/>
                <w:szCs w:val="22"/>
                <w:lang w:eastAsia="el-GR"/>
              </w:rPr>
              <w:t>144</w:t>
            </w:r>
            <w:r w:rsidRPr="00956D5A">
              <w:rPr>
                <w:rFonts w:cs="Tahoma"/>
                <w:sz w:val="22"/>
                <w:szCs w:val="22"/>
                <w:lang w:eastAsia="el-GR"/>
              </w:rPr>
              <w:t>.000,00)</w:t>
            </w:r>
          </w:p>
          <w:p w14:paraId="0D651FB4" w14:textId="7C1141FB" w:rsidR="0024279E" w:rsidRPr="00956D5A" w:rsidRDefault="00702016" w:rsidP="00702016">
            <w:pPr>
              <w:pStyle w:val="TabletextChar"/>
              <w:numPr>
                <w:ilvl w:val="0"/>
                <w:numId w:val="12"/>
              </w:numPr>
              <w:spacing w:before="120" w:after="0" w:line="240" w:lineRule="auto"/>
              <w:jc w:val="both"/>
              <w:rPr>
                <w:rFonts w:cs="Tahoma"/>
                <w:sz w:val="22"/>
                <w:szCs w:val="22"/>
              </w:rPr>
            </w:pPr>
            <w:r w:rsidRPr="00956D5A">
              <w:rPr>
                <w:rFonts w:cs="Tahoma"/>
                <w:color w:val="000000"/>
                <w:sz w:val="22"/>
                <w:szCs w:val="22"/>
                <w:lang w:eastAsia="el-GR"/>
              </w:rPr>
              <w:t>Εκτιμώμενη</w:t>
            </w:r>
            <w:r w:rsidRPr="00956D5A">
              <w:rPr>
                <w:rFonts w:cs="Tahoma"/>
                <w:sz w:val="22"/>
                <w:szCs w:val="22"/>
              </w:rPr>
              <w:t xml:space="preserve"> αξία δικαιώματος προαίρεσης αύξησης φυσικού αντικειμένου: έως </w:t>
            </w:r>
            <w:r w:rsidRPr="00956D5A">
              <w:rPr>
                <w:rFonts w:cs="Tahoma"/>
                <w:b/>
                <w:color w:val="000000"/>
                <w:sz w:val="22"/>
                <w:szCs w:val="22"/>
                <w:lang w:eastAsia="el-GR"/>
              </w:rPr>
              <w:t>€</w:t>
            </w:r>
            <w:r w:rsidR="00C650BC" w:rsidRPr="00956D5A">
              <w:rPr>
                <w:rFonts w:cs="Tahoma"/>
                <w:b/>
                <w:color w:val="000000"/>
                <w:sz w:val="22"/>
                <w:szCs w:val="22"/>
                <w:lang w:eastAsia="el-GR"/>
              </w:rPr>
              <w:t>3</w:t>
            </w:r>
            <w:r w:rsidR="0018111F" w:rsidRPr="00956D5A">
              <w:rPr>
                <w:rFonts w:cs="Tahoma"/>
                <w:b/>
                <w:color w:val="000000"/>
                <w:sz w:val="22"/>
                <w:szCs w:val="22"/>
                <w:lang w:eastAsia="el-GR"/>
              </w:rPr>
              <w:t>00</w:t>
            </w:r>
            <w:r w:rsidRPr="00956D5A">
              <w:rPr>
                <w:rFonts w:cs="Tahoma"/>
                <w:b/>
                <w:color w:val="000000"/>
                <w:sz w:val="22"/>
                <w:szCs w:val="22"/>
                <w:lang w:eastAsia="el-GR"/>
              </w:rPr>
              <w:t xml:space="preserve">.000,00,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w:t>
            </w:r>
            <w:r w:rsidR="00C650BC" w:rsidRPr="00956D5A">
              <w:rPr>
                <w:rFonts w:cs="Tahoma"/>
                <w:b/>
                <w:color w:val="000000"/>
                <w:sz w:val="22"/>
                <w:szCs w:val="22"/>
                <w:lang w:eastAsia="el-GR"/>
              </w:rPr>
              <w:t>372</w:t>
            </w:r>
            <w:r w:rsidRPr="00956D5A">
              <w:rPr>
                <w:rFonts w:cs="Tahoma"/>
                <w:b/>
                <w:color w:val="000000"/>
                <w:sz w:val="22"/>
                <w:szCs w:val="22"/>
                <w:lang w:eastAsia="el-GR"/>
              </w:rPr>
              <w:t>.000,00</w:t>
            </w:r>
            <w:r w:rsidRPr="00956D5A">
              <w:rPr>
                <w:rFonts w:cs="Tahoma"/>
                <w:b/>
                <w:bCs/>
                <w:color w:val="000000"/>
                <w:sz w:val="22"/>
                <w:szCs w:val="22"/>
                <w:lang w:eastAsia="el-GR"/>
              </w:rPr>
              <w:t>,</w:t>
            </w:r>
            <w:r w:rsidRPr="00956D5A">
              <w:rPr>
                <w:rFonts w:cs="Tahoma"/>
                <w:color w:val="000000"/>
                <w:sz w:val="22"/>
                <w:szCs w:val="22"/>
                <w:lang w:eastAsia="el-GR"/>
              </w:rPr>
              <w:t xml:space="preserve"> ΦΠΑ </w:t>
            </w:r>
            <w:r w:rsidRPr="00956D5A">
              <w:rPr>
                <w:rFonts w:cs="Tahoma"/>
                <w:sz w:val="22"/>
                <w:szCs w:val="22"/>
                <w:lang w:eastAsia="el-GR"/>
              </w:rPr>
              <w:t>€</w:t>
            </w:r>
            <w:r w:rsidRPr="00956D5A">
              <w:t xml:space="preserve"> </w:t>
            </w:r>
            <w:r w:rsidR="00C650BC" w:rsidRPr="00956D5A">
              <w:rPr>
                <w:rFonts w:cs="Tahoma"/>
                <w:sz w:val="22"/>
                <w:szCs w:val="22"/>
                <w:lang w:eastAsia="el-GR"/>
              </w:rPr>
              <w:t>72</w:t>
            </w:r>
            <w:r w:rsidRPr="00956D5A">
              <w:rPr>
                <w:rFonts w:cs="Tahoma"/>
                <w:sz w:val="22"/>
                <w:szCs w:val="22"/>
                <w:lang w:eastAsia="el-GR"/>
              </w:rPr>
              <w:t>.000,00)</w:t>
            </w:r>
          </w:p>
        </w:tc>
      </w:tr>
      <w:tr w:rsidR="0024279E" w:rsidRPr="00E5479F" w14:paraId="4655FF70" w14:textId="77777777" w:rsidTr="00550D8B">
        <w:tc>
          <w:tcPr>
            <w:tcW w:w="2830" w:type="dxa"/>
            <w:shd w:val="clear" w:color="auto" w:fill="auto"/>
            <w:vAlign w:val="bottom"/>
          </w:tcPr>
          <w:p w14:paraId="29006DFA" w14:textId="77777777" w:rsidR="0024279E" w:rsidRPr="00956D5A" w:rsidRDefault="0024279E" w:rsidP="00603221">
            <w:pPr>
              <w:autoSpaceDE w:val="0"/>
              <w:autoSpaceDN w:val="0"/>
              <w:adjustRightInd w:val="0"/>
              <w:spacing w:before="120" w:after="0"/>
              <w:jc w:val="right"/>
              <w:rPr>
                <w:b/>
                <w:color w:val="000000"/>
              </w:rPr>
            </w:pPr>
            <w:r w:rsidRPr="00956D5A">
              <w:rPr>
                <w:b/>
                <w:color w:val="000000"/>
                <w:lang w:val="en-US"/>
              </w:rPr>
              <w:t>CPV</w:t>
            </w:r>
            <w:r w:rsidRPr="00956D5A">
              <w:rPr>
                <w:b/>
                <w:color w:val="000000"/>
              </w:rPr>
              <w:t>:</w:t>
            </w:r>
          </w:p>
        </w:tc>
        <w:tc>
          <w:tcPr>
            <w:tcW w:w="6798" w:type="dxa"/>
            <w:gridSpan w:val="2"/>
            <w:shd w:val="clear" w:color="auto" w:fill="auto"/>
            <w:vAlign w:val="bottom"/>
          </w:tcPr>
          <w:p w14:paraId="484CD361" w14:textId="3E86E551" w:rsidR="0024279E" w:rsidRPr="00956D5A" w:rsidRDefault="00B00B9C" w:rsidP="00B00B9C">
            <w:pPr>
              <w:autoSpaceDE w:val="0"/>
              <w:autoSpaceDN w:val="0"/>
              <w:adjustRightInd w:val="0"/>
              <w:spacing w:before="120" w:after="0"/>
              <w:rPr>
                <w:b/>
                <w:color w:val="000000"/>
                <w:lang w:val="el-GR"/>
              </w:rPr>
            </w:pPr>
            <w:r w:rsidRPr="00956D5A">
              <w:rPr>
                <w:b/>
                <w:color w:val="000000"/>
                <w:lang w:val="el-GR"/>
              </w:rPr>
              <w:t>72000000-5 Υπηρεσίες τεχνολογίας των πληροφοριών: παροχή συμβουλών, ανάπτυξη λογισμικού, Διαδίκτυο και υποστήριξη</w:t>
            </w:r>
          </w:p>
        </w:tc>
      </w:tr>
      <w:tr w:rsidR="0024279E" w:rsidRPr="00E5479F" w14:paraId="57E29146" w14:textId="77777777" w:rsidTr="00550D8B">
        <w:tc>
          <w:tcPr>
            <w:tcW w:w="2830" w:type="dxa"/>
            <w:shd w:val="clear" w:color="auto" w:fill="auto"/>
            <w:vAlign w:val="bottom"/>
          </w:tcPr>
          <w:p w14:paraId="6C35454D" w14:textId="77777777" w:rsidR="0024279E" w:rsidRPr="00956D5A" w:rsidRDefault="0024279E" w:rsidP="00603221">
            <w:pPr>
              <w:autoSpaceDE w:val="0"/>
              <w:autoSpaceDN w:val="0"/>
              <w:adjustRightInd w:val="0"/>
              <w:spacing w:before="120" w:after="0"/>
              <w:jc w:val="right"/>
              <w:rPr>
                <w:b/>
                <w:color w:val="000000"/>
              </w:rPr>
            </w:pPr>
            <w:r w:rsidRPr="00956D5A">
              <w:rPr>
                <w:b/>
                <w:color w:val="000000"/>
              </w:rPr>
              <w:t>Κριτήριο Ανάθεσης:</w:t>
            </w:r>
          </w:p>
        </w:tc>
        <w:tc>
          <w:tcPr>
            <w:tcW w:w="6798" w:type="dxa"/>
            <w:gridSpan w:val="2"/>
            <w:shd w:val="clear" w:color="auto" w:fill="auto"/>
            <w:vAlign w:val="bottom"/>
          </w:tcPr>
          <w:p w14:paraId="52B07E1A" w14:textId="3D1D3EBB" w:rsidR="006E5AB3" w:rsidRPr="00956D5A" w:rsidRDefault="0024279E" w:rsidP="00603221">
            <w:pPr>
              <w:autoSpaceDE w:val="0"/>
              <w:autoSpaceDN w:val="0"/>
              <w:adjustRightInd w:val="0"/>
              <w:spacing w:before="120" w:after="0"/>
              <w:rPr>
                <w:b/>
                <w:color w:val="000000"/>
                <w:lang w:val="el-GR"/>
              </w:rPr>
            </w:pPr>
            <w:r w:rsidRPr="00956D5A">
              <w:rPr>
                <w:b/>
                <w:color w:val="000000"/>
                <w:lang w:val="el-GR"/>
              </w:rPr>
              <w:t xml:space="preserve">Η πλέον συμφέρουσα από οικονομική άποψη προσφορά βάσει </w:t>
            </w:r>
            <w:r w:rsidR="0018111F" w:rsidRPr="00956D5A">
              <w:rPr>
                <w:b/>
                <w:color w:val="000000"/>
                <w:lang w:val="el-GR"/>
              </w:rPr>
              <w:t xml:space="preserve"> προσφερόμενης τιμής μόνο </w:t>
            </w:r>
          </w:p>
        </w:tc>
      </w:tr>
      <w:tr w:rsidR="0024279E" w:rsidRPr="00956D5A" w:rsidDel="005977E7" w14:paraId="5C97FE78" w14:textId="77777777" w:rsidTr="00C82832">
        <w:tc>
          <w:tcPr>
            <w:tcW w:w="2830" w:type="dxa"/>
            <w:shd w:val="clear" w:color="auto" w:fill="auto"/>
            <w:vAlign w:val="bottom"/>
          </w:tcPr>
          <w:p w14:paraId="29EBFE80" w14:textId="77777777" w:rsidR="0024279E" w:rsidRPr="00956D5A" w:rsidRDefault="0024279E" w:rsidP="00603221">
            <w:pPr>
              <w:autoSpaceDE w:val="0"/>
              <w:autoSpaceDN w:val="0"/>
              <w:adjustRightInd w:val="0"/>
              <w:spacing w:before="120" w:after="0"/>
              <w:jc w:val="right"/>
              <w:rPr>
                <w:b/>
                <w:color w:val="000000"/>
              </w:rPr>
            </w:pPr>
            <w:r w:rsidRPr="00956D5A">
              <w:rPr>
                <w:b/>
                <w:color w:val="000000"/>
              </w:rPr>
              <w:t>Ημερομηνία Διενέργειας:</w:t>
            </w:r>
          </w:p>
        </w:tc>
        <w:tc>
          <w:tcPr>
            <w:tcW w:w="6798" w:type="dxa"/>
            <w:gridSpan w:val="2"/>
            <w:shd w:val="clear" w:color="auto" w:fill="auto"/>
            <w:vAlign w:val="center"/>
          </w:tcPr>
          <w:p w14:paraId="5D8F46B2" w14:textId="330816C7" w:rsidR="0024279E" w:rsidRPr="00C469AB" w:rsidDel="005977E7" w:rsidRDefault="00C469AB" w:rsidP="0053161E">
            <w:pPr>
              <w:pStyle w:val="TabletextChar"/>
              <w:rPr>
                <w:b/>
                <w:color w:val="000000"/>
                <w:lang w:val="en-US"/>
              </w:rPr>
            </w:pPr>
            <w:r>
              <w:rPr>
                <w:rFonts w:cs="Tahoma"/>
                <w:b/>
                <w:sz w:val="22"/>
                <w:szCs w:val="22"/>
                <w:lang w:val="en-US"/>
              </w:rPr>
              <w:t>16</w:t>
            </w:r>
            <w:r w:rsidR="0024279E" w:rsidRPr="00956D5A">
              <w:rPr>
                <w:rFonts w:cs="Tahoma"/>
                <w:b/>
                <w:sz w:val="22"/>
                <w:szCs w:val="22"/>
              </w:rPr>
              <w:t>-</w:t>
            </w:r>
            <w:r>
              <w:rPr>
                <w:rFonts w:cs="Tahoma"/>
                <w:b/>
                <w:sz w:val="22"/>
                <w:szCs w:val="22"/>
                <w:lang w:val="en-US"/>
              </w:rPr>
              <w:t>06</w:t>
            </w:r>
            <w:r w:rsidR="0024279E" w:rsidRPr="00956D5A">
              <w:rPr>
                <w:rFonts w:cs="Tahoma"/>
                <w:b/>
                <w:sz w:val="22"/>
                <w:szCs w:val="22"/>
              </w:rPr>
              <w:t>-20</w:t>
            </w:r>
            <w:r w:rsidR="00C82832" w:rsidRPr="00956D5A">
              <w:rPr>
                <w:rFonts w:cs="Tahoma"/>
                <w:b/>
                <w:sz w:val="22"/>
                <w:szCs w:val="22"/>
              </w:rPr>
              <w:t>2</w:t>
            </w:r>
            <w:r>
              <w:rPr>
                <w:rFonts w:cs="Tahoma"/>
                <w:b/>
                <w:sz w:val="22"/>
                <w:szCs w:val="22"/>
                <w:lang w:val="en-US"/>
              </w:rPr>
              <w:t>3</w:t>
            </w:r>
          </w:p>
        </w:tc>
      </w:tr>
      <w:tr w:rsidR="00C82832" w:rsidRPr="00956D5A" w:rsidDel="005977E7" w14:paraId="25227517" w14:textId="77777777" w:rsidTr="00B42BA2">
        <w:tc>
          <w:tcPr>
            <w:tcW w:w="7332" w:type="dxa"/>
            <w:gridSpan w:val="2"/>
            <w:tcBorders>
              <w:bottom w:val="nil"/>
            </w:tcBorders>
            <w:shd w:val="clear" w:color="auto" w:fill="auto"/>
            <w:vAlign w:val="bottom"/>
          </w:tcPr>
          <w:p w14:paraId="4E0A1956" w14:textId="77777777" w:rsidR="00C82832" w:rsidRPr="00956D5A" w:rsidRDefault="00C82832" w:rsidP="00C82832">
            <w:pPr>
              <w:autoSpaceDE w:val="0"/>
              <w:autoSpaceDN w:val="0"/>
              <w:adjustRightInd w:val="0"/>
              <w:spacing w:before="120" w:after="0"/>
              <w:jc w:val="right"/>
              <w:rPr>
                <w:b/>
                <w:color w:val="000000"/>
              </w:rPr>
            </w:pPr>
            <w:r w:rsidRPr="00956D5A">
              <w:rPr>
                <w:b/>
                <w:color w:val="000000"/>
              </w:rPr>
              <w:t>Ημερομηνία Ανάρτησης στο ΚΗΜΔΗΣ</w:t>
            </w:r>
          </w:p>
        </w:tc>
        <w:tc>
          <w:tcPr>
            <w:tcW w:w="2296" w:type="dxa"/>
            <w:shd w:val="clear" w:color="auto" w:fill="auto"/>
            <w:vAlign w:val="center"/>
          </w:tcPr>
          <w:p w14:paraId="747AC69D" w14:textId="10090A1A" w:rsidR="00C82832" w:rsidRPr="00C469AB" w:rsidDel="005977E7" w:rsidRDefault="00C469AB" w:rsidP="0053161E">
            <w:pPr>
              <w:pStyle w:val="TabletextChar"/>
              <w:rPr>
                <w:b/>
                <w:color w:val="000000"/>
                <w:lang w:val="en-US"/>
              </w:rPr>
            </w:pPr>
            <w:r>
              <w:rPr>
                <w:rFonts w:cs="Tahoma"/>
                <w:b/>
                <w:sz w:val="22"/>
                <w:szCs w:val="22"/>
                <w:lang w:val="en-US"/>
              </w:rPr>
              <w:t>18</w:t>
            </w:r>
            <w:r w:rsidR="00702016" w:rsidRPr="00956D5A">
              <w:rPr>
                <w:rFonts w:cs="Tahoma"/>
                <w:b/>
                <w:sz w:val="22"/>
                <w:szCs w:val="22"/>
              </w:rPr>
              <w:t>-</w:t>
            </w:r>
            <w:r>
              <w:rPr>
                <w:rFonts w:cs="Tahoma"/>
                <w:b/>
                <w:sz w:val="22"/>
                <w:szCs w:val="22"/>
                <w:lang w:val="en-US"/>
              </w:rPr>
              <w:t>05</w:t>
            </w:r>
            <w:r w:rsidR="00702016" w:rsidRPr="00956D5A">
              <w:rPr>
                <w:rFonts w:cs="Tahoma"/>
                <w:b/>
                <w:sz w:val="22"/>
                <w:szCs w:val="22"/>
              </w:rPr>
              <w:t>-202</w:t>
            </w:r>
            <w:r>
              <w:rPr>
                <w:rFonts w:cs="Tahoma"/>
                <w:b/>
                <w:sz w:val="22"/>
                <w:szCs w:val="22"/>
                <w:lang w:val="en-US"/>
              </w:rPr>
              <w:t>3</w:t>
            </w:r>
          </w:p>
        </w:tc>
      </w:tr>
      <w:tr w:rsidR="00C82832" w:rsidRPr="00956D5A" w:rsidDel="005977E7" w14:paraId="6065F746" w14:textId="77777777" w:rsidTr="00B42BA2">
        <w:tc>
          <w:tcPr>
            <w:tcW w:w="7332" w:type="dxa"/>
            <w:gridSpan w:val="2"/>
            <w:tcBorders>
              <w:bottom w:val="nil"/>
            </w:tcBorders>
            <w:shd w:val="clear" w:color="auto" w:fill="auto"/>
            <w:vAlign w:val="bottom"/>
          </w:tcPr>
          <w:p w14:paraId="35F2B72B" w14:textId="77777777" w:rsidR="00C82832" w:rsidRPr="00956D5A" w:rsidRDefault="00C82832" w:rsidP="00C82832">
            <w:pPr>
              <w:autoSpaceDE w:val="0"/>
              <w:autoSpaceDN w:val="0"/>
              <w:adjustRightInd w:val="0"/>
              <w:spacing w:before="120" w:after="0"/>
              <w:jc w:val="right"/>
              <w:rPr>
                <w:b/>
                <w:color w:val="000000"/>
              </w:rPr>
            </w:pPr>
            <w:r w:rsidRPr="00956D5A">
              <w:rPr>
                <w:b/>
                <w:color w:val="000000"/>
              </w:rPr>
              <w:t>Ημερομηνία Ανάρτησης στο ΕΣΗΔΗΣ</w:t>
            </w:r>
          </w:p>
        </w:tc>
        <w:tc>
          <w:tcPr>
            <w:tcW w:w="2296" w:type="dxa"/>
            <w:shd w:val="clear" w:color="auto" w:fill="auto"/>
            <w:vAlign w:val="center"/>
          </w:tcPr>
          <w:p w14:paraId="3B69AEDC" w14:textId="2335F62A" w:rsidR="00C82832" w:rsidRPr="00C469AB" w:rsidDel="005977E7" w:rsidRDefault="00C469AB" w:rsidP="0053161E">
            <w:pPr>
              <w:pStyle w:val="TabletextChar"/>
              <w:rPr>
                <w:b/>
                <w:color w:val="000000"/>
                <w:lang w:val="en-US"/>
              </w:rPr>
            </w:pPr>
            <w:r>
              <w:rPr>
                <w:rFonts w:cs="Tahoma"/>
                <w:b/>
                <w:sz w:val="22"/>
                <w:szCs w:val="22"/>
                <w:lang w:val="en-US"/>
              </w:rPr>
              <w:t>18</w:t>
            </w:r>
            <w:r w:rsidR="00702016" w:rsidRPr="00956D5A">
              <w:rPr>
                <w:rFonts w:cs="Tahoma"/>
                <w:b/>
                <w:sz w:val="22"/>
                <w:szCs w:val="22"/>
              </w:rPr>
              <w:t>-</w:t>
            </w:r>
            <w:r>
              <w:rPr>
                <w:rFonts w:cs="Tahoma"/>
                <w:b/>
                <w:sz w:val="22"/>
                <w:szCs w:val="22"/>
                <w:lang w:val="en-US"/>
              </w:rPr>
              <w:t>05</w:t>
            </w:r>
            <w:r w:rsidR="00702016" w:rsidRPr="00956D5A">
              <w:rPr>
                <w:rFonts w:cs="Tahoma"/>
                <w:b/>
                <w:sz w:val="22"/>
                <w:szCs w:val="22"/>
              </w:rPr>
              <w:t>-202</w:t>
            </w:r>
            <w:r>
              <w:rPr>
                <w:rFonts w:cs="Tahoma"/>
                <w:b/>
                <w:sz w:val="22"/>
                <w:szCs w:val="22"/>
                <w:lang w:val="en-US"/>
              </w:rPr>
              <w:t>3</w:t>
            </w:r>
          </w:p>
        </w:tc>
      </w:tr>
      <w:tr w:rsidR="00C82832" w:rsidRPr="00956D5A" w:rsidDel="005977E7" w14:paraId="225FCDCD" w14:textId="77777777" w:rsidTr="001033E0">
        <w:tc>
          <w:tcPr>
            <w:tcW w:w="7332" w:type="dxa"/>
            <w:gridSpan w:val="2"/>
            <w:tcBorders>
              <w:bottom w:val="single" w:sz="4" w:space="0" w:color="auto"/>
            </w:tcBorders>
            <w:shd w:val="clear" w:color="auto" w:fill="auto"/>
            <w:vAlign w:val="bottom"/>
          </w:tcPr>
          <w:p w14:paraId="42CC31F7" w14:textId="77777777" w:rsidR="00C82832" w:rsidRPr="00956D5A" w:rsidRDefault="00C82832" w:rsidP="00C82832">
            <w:pPr>
              <w:autoSpaceDE w:val="0"/>
              <w:autoSpaceDN w:val="0"/>
              <w:adjustRightInd w:val="0"/>
              <w:spacing w:before="120" w:after="0"/>
              <w:jc w:val="right"/>
              <w:rPr>
                <w:b/>
                <w:color w:val="000000"/>
                <w:lang w:val="el-GR"/>
              </w:rPr>
            </w:pPr>
            <w:r w:rsidRPr="00956D5A">
              <w:rPr>
                <w:b/>
                <w:color w:val="000000"/>
                <w:lang w:val="el-GR"/>
              </w:rPr>
              <w:t>Ημερομηνία</w:t>
            </w:r>
            <w:r w:rsidRPr="00956D5A">
              <w:rPr>
                <w:b/>
                <w:lang w:val="el-GR"/>
              </w:rPr>
              <w:t xml:space="preserve"> Αποστολής Διακήρυξης σε Ε.Ε. (Υπ. Επίσημων Εκδόσεων) </w:t>
            </w:r>
          </w:p>
        </w:tc>
        <w:tc>
          <w:tcPr>
            <w:tcW w:w="2296" w:type="dxa"/>
            <w:shd w:val="clear" w:color="auto" w:fill="auto"/>
            <w:vAlign w:val="center"/>
          </w:tcPr>
          <w:p w14:paraId="2EA59C09" w14:textId="2A0AF012" w:rsidR="00C82832" w:rsidRPr="00C469AB" w:rsidRDefault="00C469AB" w:rsidP="0053161E">
            <w:pPr>
              <w:pStyle w:val="TabletextChar"/>
              <w:rPr>
                <w:b/>
                <w:color w:val="000000"/>
                <w:lang w:val="en-US"/>
              </w:rPr>
            </w:pPr>
            <w:r>
              <w:rPr>
                <w:rFonts w:cs="Tahoma"/>
                <w:b/>
                <w:sz w:val="22"/>
                <w:szCs w:val="22"/>
                <w:lang w:val="en-US"/>
              </w:rPr>
              <w:t>12</w:t>
            </w:r>
            <w:r w:rsidR="00702016" w:rsidRPr="00956D5A">
              <w:rPr>
                <w:rFonts w:cs="Tahoma"/>
                <w:b/>
                <w:sz w:val="22"/>
                <w:szCs w:val="22"/>
              </w:rPr>
              <w:t>-</w:t>
            </w:r>
            <w:r>
              <w:rPr>
                <w:rFonts w:cs="Tahoma"/>
                <w:b/>
                <w:sz w:val="22"/>
                <w:szCs w:val="22"/>
                <w:lang w:val="en-US"/>
              </w:rPr>
              <w:t>05</w:t>
            </w:r>
            <w:r w:rsidR="00702016" w:rsidRPr="00956D5A">
              <w:rPr>
                <w:rFonts w:cs="Tahoma"/>
                <w:b/>
                <w:sz w:val="22"/>
                <w:szCs w:val="22"/>
              </w:rPr>
              <w:t>-202</w:t>
            </w:r>
            <w:r>
              <w:rPr>
                <w:rFonts w:cs="Tahoma"/>
                <w:b/>
                <w:sz w:val="22"/>
                <w:szCs w:val="22"/>
                <w:lang w:val="en-US"/>
              </w:rPr>
              <w:t>3</w:t>
            </w:r>
          </w:p>
        </w:tc>
      </w:tr>
      <w:tr w:rsidR="0053161E" w:rsidRPr="00956D5A" w:rsidDel="005977E7" w14:paraId="15DE787A" w14:textId="77777777" w:rsidTr="001033E0">
        <w:tc>
          <w:tcPr>
            <w:tcW w:w="7332" w:type="dxa"/>
            <w:gridSpan w:val="2"/>
            <w:tcBorders>
              <w:bottom w:val="single" w:sz="4" w:space="0" w:color="auto"/>
            </w:tcBorders>
            <w:shd w:val="clear" w:color="auto" w:fill="auto"/>
            <w:vAlign w:val="bottom"/>
          </w:tcPr>
          <w:p w14:paraId="752406A4" w14:textId="0DD62326" w:rsidR="0053161E" w:rsidRPr="00956D5A" w:rsidRDefault="0053161E" w:rsidP="00C82832">
            <w:pPr>
              <w:autoSpaceDE w:val="0"/>
              <w:autoSpaceDN w:val="0"/>
              <w:adjustRightInd w:val="0"/>
              <w:spacing w:before="120" w:after="0"/>
              <w:jc w:val="right"/>
              <w:rPr>
                <w:b/>
                <w:color w:val="000000"/>
                <w:lang w:val="el-GR"/>
              </w:rPr>
            </w:pPr>
            <w:r w:rsidRPr="00956D5A">
              <w:rPr>
                <w:b/>
                <w:color w:val="000000"/>
                <w:lang w:val="el-GR"/>
              </w:rPr>
              <w:t>Ημερομηνία Δημοσίευσης Διακήρυξης σε Ε.Ε.</w:t>
            </w:r>
          </w:p>
        </w:tc>
        <w:tc>
          <w:tcPr>
            <w:tcW w:w="2296" w:type="dxa"/>
            <w:shd w:val="clear" w:color="auto" w:fill="auto"/>
            <w:vAlign w:val="center"/>
          </w:tcPr>
          <w:p w14:paraId="021FB7E5" w14:textId="254CAE1B" w:rsidR="0053161E" w:rsidRPr="00C469AB" w:rsidRDefault="00C469AB" w:rsidP="0053161E">
            <w:pPr>
              <w:pStyle w:val="TabletextChar"/>
              <w:rPr>
                <w:b/>
                <w:shd w:val="clear" w:color="auto" w:fill="F4B083" w:themeFill="accent2" w:themeFillTint="99"/>
                <w:lang w:val="en-US"/>
              </w:rPr>
            </w:pPr>
            <w:r>
              <w:rPr>
                <w:rFonts w:cs="Tahoma"/>
                <w:b/>
                <w:sz w:val="22"/>
                <w:szCs w:val="22"/>
                <w:lang w:val="en-US"/>
              </w:rPr>
              <w:t>17</w:t>
            </w:r>
            <w:r w:rsidR="00702016" w:rsidRPr="00956D5A">
              <w:rPr>
                <w:rFonts w:cs="Tahoma"/>
                <w:b/>
                <w:sz w:val="22"/>
                <w:szCs w:val="22"/>
              </w:rPr>
              <w:t>-</w:t>
            </w:r>
            <w:r>
              <w:rPr>
                <w:rFonts w:cs="Tahoma"/>
                <w:b/>
                <w:sz w:val="22"/>
                <w:szCs w:val="22"/>
                <w:lang w:val="en-US"/>
              </w:rPr>
              <w:t>05</w:t>
            </w:r>
            <w:r w:rsidR="00702016" w:rsidRPr="00956D5A">
              <w:rPr>
                <w:rFonts w:cs="Tahoma"/>
                <w:b/>
                <w:sz w:val="22"/>
                <w:szCs w:val="22"/>
              </w:rPr>
              <w:t>-202</w:t>
            </w:r>
            <w:r>
              <w:rPr>
                <w:rFonts w:cs="Tahoma"/>
                <w:b/>
                <w:sz w:val="22"/>
                <w:szCs w:val="22"/>
                <w:lang w:val="en-US"/>
              </w:rPr>
              <w:t>3</w:t>
            </w:r>
          </w:p>
        </w:tc>
      </w:tr>
      <w:tr w:rsidR="00C82832" w:rsidRPr="00956D5A" w:rsidDel="005977E7" w14:paraId="2292184F" w14:textId="77777777" w:rsidTr="001033E0">
        <w:tc>
          <w:tcPr>
            <w:tcW w:w="7332" w:type="dxa"/>
            <w:gridSpan w:val="2"/>
            <w:tcBorders>
              <w:bottom w:val="single" w:sz="4" w:space="0" w:color="auto"/>
            </w:tcBorders>
            <w:shd w:val="clear" w:color="auto" w:fill="auto"/>
            <w:vAlign w:val="bottom"/>
          </w:tcPr>
          <w:p w14:paraId="506704B8" w14:textId="77777777" w:rsidR="00C82832" w:rsidRPr="00956D5A" w:rsidRDefault="00C82832" w:rsidP="00C82832">
            <w:pPr>
              <w:autoSpaceDE w:val="0"/>
              <w:autoSpaceDN w:val="0"/>
              <w:adjustRightInd w:val="0"/>
              <w:spacing w:before="120" w:after="0"/>
              <w:jc w:val="right"/>
              <w:rPr>
                <w:b/>
                <w:color w:val="000000"/>
                <w:lang w:val="el-GR"/>
              </w:rPr>
            </w:pPr>
            <w:r w:rsidRPr="00956D5A">
              <w:rPr>
                <w:b/>
                <w:color w:val="000000"/>
                <w:lang w:val="el-GR"/>
              </w:rPr>
              <w:t xml:space="preserve">Ημερομηνία Ανάρτησης στον Διαδικτυακό τόπο της Αναθέτουσας Αρχής </w:t>
            </w:r>
            <w:r w:rsidRPr="00956D5A">
              <w:rPr>
                <w:b/>
                <w:color w:val="000000"/>
              </w:rPr>
              <w:t>www</w:t>
            </w:r>
            <w:r w:rsidRPr="00956D5A">
              <w:rPr>
                <w:b/>
                <w:color w:val="000000"/>
                <w:lang w:val="el-GR"/>
              </w:rPr>
              <w:t>.</w:t>
            </w:r>
            <w:r w:rsidRPr="00956D5A">
              <w:rPr>
                <w:b/>
                <w:color w:val="000000"/>
              </w:rPr>
              <w:t>ktpae</w:t>
            </w:r>
            <w:r w:rsidRPr="00956D5A">
              <w:rPr>
                <w:b/>
                <w:color w:val="000000"/>
                <w:lang w:val="el-GR"/>
              </w:rPr>
              <w:t>.</w:t>
            </w:r>
            <w:r w:rsidRPr="00956D5A">
              <w:rPr>
                <w:b/>
                <w:color w:val="000000"/>
              </w:rPr>
              <w:t>gr</w:t>
            </w:r>
          </w:p>
        </w:tc>
        <w:tc>
          <w:tcPr>
            <w:tcW w:w="2296" w:type="dxa"/>
            <w:shd w:val="clear" w:color="auto" w:fill="auto"/>
            <w:vAlign w:val="center"/>
          </w:tcPr>
          <w:p w14:paraId="1B2CD91E" w14:textId="64FD6683" w:rsidR="00C82832" w:rsidRPr="00956D5A" w:rsidRDefault="00C469AB" w:rsidP="0053161E">
            <w:pPr>
              <w:rPr>
                <w:b/>
                <w:lang w:val="el-GR"/>
              </w:rPr>
            </w:pPr>
            <w:r>
              <w:rPr>
                <w:b/>
              </w:rPr>
              <w:t>18</w:t>
            </w:r>
            <w:r w:rsidR="00702016" w:rsidRPr="00956D5A">
              <w:rPr>
                <w:b/>
              </w:rPr>
              <w:t>-</w:t>
            </w:r>
            <w:r>
              <w:rPr>
                <w:b/>
              </w:rPr>
              <w:t>05</w:t>
            </w:r>
            <w:r w:rsidR="00702016" w:rsidRPr="00956D5A">
              <w:rPr>
                <w:b/>
              </w:rPr>
              <w:t>-202</w:t>
            </w:r>
            <w:r>
              <w:rPr>
                <w:b/>
              </w:rPr>
              <w:t>3</w:t>
            </w:r>
          </w:p>
        </w:tc>
      </w:tr>
    </w:tbl>
    <w:p w14:paraId="04B7B28B" w14:textId="77777777" w:rsidR="003C0732" w:rsidRPr="00956D5A" w:rsidRDefault="003C0732" w:rsidP="00C82832"/>
    <w:p w14:paraId="16492E4E" w14:textId="77777777" w:rsidR="00DA78D3" w:rsidRPr="00956D5A" w:rsidRDefault="00DA78D3" w:rsidP="00523697">
      <w:pPr>
        <w:rPr>
          <w:lang w:val="el-GR"/>
        </w:rPr>
      </w:pPr>
      <w:bookmarkStart w:id="0" w:name="_Toc375058496"/>
      <w:bookmarkStart w:id="1" w:name="_Toc418166314"/>
    </w:p>
    <w:p w14:paraId="10821578" w14:textId="55461B80" w:rsidR="00DA78D3" w:rsidRPr="00956D5A" w:rsidRDefault="00DA78D3">
      <w:pPr>
        <w:suppressAutoHyphens w:val="0"/>
        <w:spacing w:after="0"/>
        <w:jc w:val="left"/>
        <w:rPr>
          <w:rFonts w:cs="Arial"/>
          <w:b/>
          <w:color w:val="002060"/>
          <w:lang w:val="el-GR"/>
        </w:rPr>
      </w:pPr>
      <w:r w:rsidRPr="00956D5A">
        <w:rPr>
          <w:lang w:val="el-GR"/>
        </w:rPr>
        <w:br w:type="page"/>
      </w:r>
    </w:p>
    <w:p w14:paraId="697E59BC" w14:textId="77777777" w:rsidR="0024279E" w:rsidRPr="00956D5A" w:rsidRDefault="0024279E" w:rsidP="00E53D8A">
      <w:pPr>
        <w:pStyle w:val="Heading2"/>
        <w:numPr>
          <w:ilvl w:val="0"/>
          <w:numId w:val="0"/>
        </w:numPr>
        <w:ind w:left="576"/>
        <w:rPr>
          <w:rFonts w:cs="Tahoma"/>
          <w:lang w:val="el-GR"/>
        </w:rPr>
      </w:pPr>
      <w:bookmarkStart w:id="2" w:name="_Toc129711111"/>
      <w:r w:rsidRPr="00956D5A">
        <w:rPr>
          <w:rFonts w:cs="Tahoma"/>
          <w:lang w:val="el-GR"/>
        </w:rPr>
        <w:lastRenderedPageBreak/>
        <w:t>ΓΕΝΙΚΕΣ ΠΛΗΡΟΦΟΡΙΕΣ</w:t>
      </w:r>
      <w:bookmarkEnd w:id="0"/>
      <w:bookmarkEnd w:id="1"/>
      <w:bookmarkEnd w:id="2"/>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956D5A" w14:paraId="140810E8" w14:textId="77777777" w:rsidTr="0031590C">
        <w:trPr>
          <w:tblHeader/>
        </w:trPr>
        <w:tc>
          <w:tcPr>
            <w:tcW w:w="9855" w:type="dxa"/>
            <w:gridSpan w:val="2"/>
            <w:shd w:val="clear" w:color="auto" w:fill="E0E0E0"/>
            <w:vAlign w:val="center"/>
          </w:tcPr>
          <w:p w14:paraId="2F456387" w14:textId="77777777" w:rsidR="0024279E" w:rsidRPr="00956D5A" w:rsidRDefault="0024279E" w:rsidP="0031590C">
            <w:pPr>
              <w:pStyle w:val="Heading3"/>
              <w:ind w:left="0" w:firstLine="0"/>
              <w:rPr>
                <w:rFonts w:cs="Tahoma"/>
                <w:szCs w:val="22"/>
                <w:lang w:val="el-GR"/>
              </w:rPr>
            </w:pPr>
            <w:bookmarkStart w:id="3" w:name="_Toc375058497"/>
            <w:bookmarkStart w:id="4" w:name="_Toc418166315"/>
            <w:bookmarkStart w:id="5" w:name="_Toc129711112"/>
            <w:r w:rsidRPr="00956D5A">
              <w:rPr>
                <w:rFonts w:cs="Tahoma"/>
                <w:szCs w:val="22"/>
                <w:lang w:val="el-GR"/>
              </w:rPr>
              <w:t>Συνοπτικά στοιχεία Έργου</w:t>
            </w:r>
            <w:bookmarkEnd w:id="3"/>
            <w:bookmarkEnd w:id="4"/>
            <w:bookmarkEnd w:id="5"/>
          </w:p>
        </w:tc>
      </w:tr>
      <w:tr w:rsidR="0024279E" w:rsidRPr="00E5479F" w14:paraId="43DD049A" w14:textId="77777777" w:rsidTr="0031590C">
        <w:tc>
          <w:tcPr>
            <w:tcW w:w="3708" w:type="dxa"/>
            <w:vAlign w:val="center"/>
          </w:tcPr>
          <w:p w14:paraId="147D461D" w14:textId="77777777" w:rsidR="0024279E" w:rsidRPr="00956D5A" w:rsidRDefault="0024279E" w:rsidP="0031590C">
            <w:pPr>
              <w:pStyle w:val="TabletextChar"/>
              <w:rPr>
                <w:rFonts w:cs="Tahoma"/>
                <w:b/>
                <w:sz w:val="22"/>
                <w:szCs w:val="22"/>
              </w:rPr>
            </w:pPr>
            <w:r w:rsidRPr="00956D5A">
              <w:rPr>
                <w:rFonts w:cs="Tahoma"/>
                <w:b/>
                <w:sz w:val="22"/>
                <w:szCs w:val="22"/>
              </w:rPr>
              <w:t>ΤΙΤΛΟΣ ΕΡΓΟΥ</w:t>
            </w:r>
          </w:p>
        </w:tc>
        <w:tc>
          <w:tcPr>
            <w:tcW w:w="6147" w:type="dxa"/>
            <w:vAlign w:val="center"/>
          </w:tcPr>
          <w:p w14:paraId="24F771FF" w14:textId="60B65922" w:rsidR="0024279E" w:rsidRPr="00956D5A" w:rsidRDefault="00375289" w:rsidP="00013BA4">
            <w:pPr>
              <w:pStyle w:val="TabletextChar"/>
              <w:jc w:val="both"/>
              <w:rPr>
                <w:rFonts w:cs="Tahoma"/>
                <w:sz w:val="22"/>
                <w:szCs w:val="22"/>
              </w:rPr>
            </w:pPr>
            <w:r w:rsidRPr="00956D5A">
              <w:rPr>
                <w:rFonts w:cs="Tahoma"/>
                <w:sz w:val="22"/>
                <w:szCs w:val="22"/>
              </w:rPr>
              <w:t>«</w:t>
            </w:r>
            <w:r w:rsidR="0018111F" w:rsidRPr="00956D5A">
              <w:rPr>
                <w:rFonts w:cs="Tahoma"/>
                <w:sz w:val="22"/>
                <w:szCs w:val="22"/>
              </w:rPr>
              <w:t>Παροχή υπηρεσιών υποστήριξης καλής λειτουργίας και συντήρησης του εξοπλισμού των συστημάτων ηλεκτρονικού εισιτηρίου, ελέγχου πρόσβασης κοινού και των σχετικών υπολογιστικών υποδομών (Υποδομή ως Υπηρεσία) για αρχαιολογικούς χώρους και αρχαιολογικά μουσεία</w:t>
            </w:r>
            <w:r w:rsidRPr="00956D5A">
              <w:rPr>
                <w:rFonts w:cs="Tahoma"/>
                <w:sz w:val="22"/>
                <w:szCs w:val="22"/>
              </w:rPr>
              <w:t>»</w:t>
            </w:r>
          </w:p>
        </w:tc>
      </w:tr>
      <w:tr w:rsidR="0024279E" w:rsidRPr="00956D5A" w14:paraId="251C1BAB" w14:textId="77777777" w:rsidTr="0031590C">
        <w:tc>
          <w:tcPr>
            <w:tcW w:w="3708" w:type="dxa"/>
            <w:vAlign w:val="center"/>
          </w:tcPr>
          <w:p w14:paraId="11064DEE" w14:textId="77777777" w:rsidR="0024279E" w:rsidRPr="00956D5A" w:rsidRDefault="0024279E" w:rsidP="0031590C">
            <w:pPr>
              <w:pStyle w:val="TabletextChar"/>
              <w:rPr>
                <w:rFonts w:cs="Tahoma"/>
                <w:b/>
                <w:sz w:val="22"/>
                <w:szCs w:val="22"/>
              </w:rPr>
            </w:pPr>
            <w:r w:rsidRPr="00956D5A">
              <w:rPr>
                <w:rFonts w:cs="Tahoma"/>
                <w:b/>
                <w:sz w:val="22"/>
                <w:szCs w:val="22"/>
              </w:rPr>
              <w:t>ΑΝΑΘΕΤΟΥΣΑ ΑΡΧΗ</w:t>
            </w:r>
          </w:p>
        </w:tc>
        <w:tc>
          <w:tcPr>
            <w:tcW w:w="6147" w:type="dxa"/>
            <w:vAlign w:val="center"/>
          </w:tcPr>
          <w:p w14:paraId="39E86FF7" w14:textId="77777777" w:rsidR="0024279E" w:rsidRPr="00956D5A" w:rsidRDefault="0024279E" w:rsidP="0031590C">
            <w:pPr>
              <w:pStyle w:val="TabletextChar"/>
              <w:rPr>
                <w:rFonts w:cs="Tahoma"/>
                <w:sz w:val="22"/>
                <w:szCs w:val="22"/>
              </w:rPr>
            </w:pPr>
            <w:r w:rsidRPr="00956D5A">
              <w:rPr>
                <w:rFonts w:cs="Tahoma"/>
                <w:b/>
                <w:sz w:val="22"/>
                <w:szCs w:val="22"/>
              </w:rPr>
              <w:t xml:space="preserve">«Κοινωνία της Πληροφορίας </w:t>
            </w:r>
            <w:r w:rsidR="00C1135D" w:rsidRPr="00956D5A">
              <w:rPr>
                <w:rFonts w:cs="Tahoma"/>
                <w:b/>
                <w:sz w:val="22"/>
                <w:szCs w:val="22"/>
              </w:rPr>
              <w:t>Μ.</w:t>
            </w:r>
            <w:r w:rsidRPr="00956D5A">
              <w:rPr>
                <w:rFonts w:cs="Tahoma"/>
                <w:b/>
                <w:sz w:val="22"/>
                <w:szCs w:val="22"/>
              </w:rPr>
              <w:t xml:space="preserve">Α.Ε.» </w:t>
            </w:r>
            <w:r w:rsidRPr="00956D5A">
              <w:rPr>
                <w:rFonts w:cs="Tahoma"/>
                <w:sz w:val="22"/>
                <w:szCs w:val="22"/>
              </w:rPr>
              <w:t>(</w:t>
            </w:r>
            <w:r w:rsidRPr="00956D5A">
              <w:rPr>
                <w:rFonts w:cs="Tahoma"/>
                <w:b/>
                <w:sz w:val="22"/>
                <w:szCs w:val="22"/>
              </w:rPr>
              <w:t xml:space="preserve">ΚτΠ </w:t>
            </w:r>
            <w:r w:rsidR="00C1135D" w:rsidRPr="00956D5A">
              <w:rPr>
                <w:rFonts w:cs="Tahoma"/>
                <w:b/>
                <w:sz w:val="22"/>
                <w:szCs w:val="22"/>
              </w:rPr>
              <w:t>Μ.</w:t>
            </w:r>
            <w:r w:rsidRPr="00956D5A">
              <w:rPr>
                <w:rFonts w:cs="Tahoma"/>
                <w:b/>
                <w:sz w:val="22"/>
                <w:szCs w:val="22"/>
              </w:rPr>
              <w:t>Α.Ε.</w:t>
            </w:r>
            <w:r w:rsidRPr="00956D5A">
              <w:rPr>
                <w:rFonts w:cs="Tahoma"/>
                <w:sz w:val="22"/>
                <w:szCs w:val="22"/>
              </w:rPr>
              <w:t>)</w:t>
            </w:r>
          </w:p>
        </w:tc>
      </w:tr>
      <w:tr w:rsidR="0024279E" w:rsidRPr="00E5479F" w14:paraId="5DD6D5E1" w14:textId="77777777" w:rsidTr="0031590C">
        <w:tc>
          <w:tcPr>
            <w:tcW w:w="3708" w:type="dxa"/>
            <w:vAlign w:val="center"/>
          </w:tcPr>
          <w:p w14:paraId="425E26CB" w14:textId="77777777" w:rsidR="0024279E" w:rsidRPr="00956D5A" w:rsidRDefault="0024279E" w:rsidP="0031590C">
            <w:pPr>
              <w:pStyle w:val="TabletextChar"/>
              <w:rPr>
                <w:rFonts w:cs="Tahoma"/>
                <w:b/>
                <w:sz w:val="22"/>
                <w:szCs w:val="22"/>
              </w:rPr>
            </w:pPr>
            <w:r w:rsidRPr="00956D5A">
              <w:rPr>
                <w:rFonts w:cs="Tahoma"/>
                <w:b/>
                <w:sz w:val="22"/>
                <w:szCs w:val="22"/>
              </w:rPr>
              <w:t>ΦΟΡΕΑΣ ΛΕΙΤΟΥΡΓΙΑΣ</w:t>
            </w:r>
          </w:p>
        </w:tc>
        <w:tc>
          <w:tcPr>
            <w:tcW w:w="6147" w:type="dxa"/>
            <w:vAlign w:val="center"/>
          </w:tcPr>
          <w:p w14:paraId="31031203" w14:textId="1C799E3E" w:rsidR="0024279E" w:rsidRPr="00956D5A" w:rsidRDefault="00702016" w:rsidP="0031590C">
            <w:pPr>
              <w:pStyle w:val="TabletextChar"/>
              <w:rPr>
                <w:rFonts w:cs="Tahoma"/>
                <w:b/>
                <w:sz w:val="22"/>
                <w:szCs w:val="22"/>
              </w:rPr>
            </w:pPr>
            <w:r w:rsidRPr="00956D5A">
              <w:rPr>
                <w:rFonts w:cs="Tahoma"/>
                <w:b/>
                <w:sz w:val="22"/>
                <w:szCs w:val="22"/>
              </w:rPr>
              <w:t>Οργανισμός Διαχείρισης και Ανάπτυξης Πολιτιστικών Πόρων</w:t>
            </w:r>
          </w:p>
        </w:tc>
      </w:tr>
      <w:tr w:rsidR="00702016" w:rsidRPr="00E5479F" w14:paraId="2346FB69" w14:textId="77777777" w:rsidTr="0031590C">
        <w:tc>
          <w:tcPr>
            <w:tcW w:w="3708" w:type="dxa"/>
            <w:vAlign w:val="center"/>
          </w:tcPr>
          <w:p w14:paraId="15D7FBF2" w14:textId="77777777" w:rsidR="00702016" w:rsidRPr="00956D5A" w:rsidRDefault="00702016" w:rsidP="00702016">
            <w:pPr>
              <w:pStyle w:val="TabletextChar"/>
              <w:rPr>
                <w:rFonts w:cs="Tahoma"/>
                <w:b/>
                <w:sz w:val="22"/>
                <w:szCs w:val="22"/>
              </w:rPr>
            </w:pPr>
            <w:r w:rsidRPr="00956D5A">
              <w:rPr>
                <w:rFonts w:cs="Tahoma"/>
                <w:b/>
                <w:sz w:val="22"/>
                <w:szCs w:val="22"/>
              </w:rPr>
              <w:t>ΚΥΡΙΟΣ ΤΟΥ ΕΡΓΟΥ</w:t>
            </w:r>
          </w:p>
        </w:tc>
        <w:tc>
          <w:tcPr>
            <w:tcW w:w="6147" w:type="dxa"/>
            <w:vAlign w:val="center"/>
          </w:tcPr>
          <w:p w14:paraId="19E93946" w14:textId="3724D8DE" w:rsidR="00702016" w:rsidRPr="00956D5A" w:rsidRDefault="00702016" w:rsidP="00702016">
            <w:pPr>
              <w:pStyle w:val="TabletextChar"/>
              <w:rPr>
                <w:rFonts w:cs="Tahoma"/>
                <w:b/>
                <w:sz w:val="22"/>
                <w:szCs w:val="22"/>
              </w:rPr>
            </w:pPr>
            <w:r w:rsidRPr="00956D5A">
              <w:rPr>
                <w:rFonts w:cs="Tahoma"/>
                <w:b/>
                <w:sz w:val="22"/>
                <w:szCs w:val="22"/>
              </w:rPr>
              <w:t>Οργανισμός Διαχείρισης και Ανάπτυξης Πολιτιστικών Πόρων</w:t>
            </w:r>
          </w:p>
        </w:tc>
      </w:tr>
      <w:tr w:rsidR="00702016" w:rsidRPr="00E5479F" w14:paraId="7AF2E352" w14:textId="77777777" w:rsidTr="0031590C">
        <w:tc>
          <w:tcPr>
            <w:tcW w:w="3708" w:type="dxa"/>
            <w:vAlign w:val="center"/>
          </w:tcPr>
          <w:p w14:paraId="7527C1D5" w14:textId="77777777" w:rsidR="00702016" w:rsidRPr="00956D5A" w:rsidRDefault="00702016" w:rsidP="00702016">
            <w:pPr>
              <w:pStyle w:val="TabletextChar"/>
              <w:rPr>
                <w:rFonts w:cs="Tahoma"/>
                <w:b/>
                <w:sz w:val="22"/>
                <w:szCs w:val="22"/>
              </w:rPr>
            </w:pPr>
            <w:r w:rsidRPr="00956D5A">
              <w:rPr>
                <w:rFonts w:cs="Tahoma"/>
                <w:b/>
                <w:sz w:val="22"/>
                <w:szCs w:val="22"/>
              </w:rPr>
              <w:t>ΦΟΡΕΑΣ ΧΡΗΜΑΤΟΔΟΤΗΣΗΣ</w:t>
            </w:r>
          </w:p>
        </w:tc>
        <w:tc>
          <w:tcPr>
            <w:tcW w:w="6147" w:type="dxa"/>
            <w:vAlign w:val="center"/>
          </w:tcPr>
          <w:p w14:paraId="11440EA7" w14:textId="7AA8CBDB" w:rsidR="00702016" w:rsidRPr="00956D5A" w:rsidRDefault="00702016" w:rsidP="00702016">
            <w:pPr>
              <w:pStyle w:val="TabletextChar"/>
              <w:rPr>
                <w:rFonts w:cs="Tahoma"/>
                <w:b/>
                <w:sz w:val="22"/>
                <w:szCs w:val="22"/>
              </w:rPr>
            </w:pPr>
            <w:r w:rsidRPr="00956D5A">
              <w:rPr>
                <w:rFonts w:cs="Tahoma"/>
                <w:b/>
                <w:sz w:val="22"/>
                <w:szCs w:val="22"/>
              </w:rPr>
              <w:t>Οργανισμός Διαχείρισης και Ανάπτυξης Πολιτιστικών Πόρων</w:t>
            </w:r>
          </w:p>
        </w:tc>
      </w:tr>
      <w:tr w:rsidR="0024279E" w:rsidRPr="00E5479F" w14:paraId="3ED3524D" w14:textId="77777777" w:rsidTr="0031590C">
        <w:tc>
          <w:tcPr>
            <w:tcW w:w="3708" w:type="dxa"/>
            <w:vAlign w:val="center"/>
          </w:tcPr>
          <w:p w14:paraId="5307CC01" w14:textId="77777777" w:rsidR="0024279E" w:rsidRPr="00956D5A" w:rsidRDefault="0024279E" w:rsidP="0031590C">
            <w:pPr>
              <w:pStyle w:val="TabletextChar"/>
              <w:rPr>
                <w:rFonts w:cs="Tahoma"/>
                <w:b/>
                <w:sz w:val="22"/>
                <w:szCs w:val="22"/>
              </w:rPr>
            </w:pPr>
            <w:r w:rsidRPr="00956D5A">
              <w:rPr>
                <w:rFonts w:cs="Tahoma"/>
                <w:b/>
                <w:sz w:val="22"/>
                <w:szCs w:val="22"/>
              </w:rPr>
              <w:t>ΤΟΠΟΣ ΠΑΡΑΔΟΣΗΣ – ΤΟΠΟΣ ΠΑΡΟΧΗΣ ΥΠΗΡΕΣΙΩΝ</w:t>
            </w:r>
          </w:p>
        </w:tc>
        <w:tc>
          <w:tcPr>
            <w:tcW w:w="6147" w:type="dxa"/>
            <w:vAlign w:val="center"/>
          </w:tcPr>
          <w:p w14:paraId="065D27FA" w14:textId="60F833EF" w:rsidR="0024279E" w:rsidRPr="00956D5A" w:rsidRDefault="0002712C" w:rsidP="0002712C">
            <w:pPr>
              <w:pStyle w:val="TabletextChar"/>
              <w:rPr>
                <w:rFonts w:cs="Tahoma"/>
                <w:sz w:val="22"/>
                <w:szCs w:val="22"/>
              </w:rPr>
            </w:pPr>
            <w:r w:rsidRPr="00956D5A">
              <w:rPr>
                <w:rFonts w:cs="Tahoma"/>
                <w:sz w:val="22"/>
                <w:szCs w:val="22"/>
              </w:rPr>
              <w:t xml:space="preserve">Σύμφωνα με παρ. 3.6 </w:t>
            </w:r>
            <w:r w:rsidR="00D96696" w:rsidRPr="00956D5A">
              <w:rPr>
                <w:rFonts w:cs="Tahoma"/>
                <w:sz w:val="22"/>
                <w:szCs w:val="22"/>
              </w:rPr>
              <w:t>τη</w:t>
            </w:r>
            <w:r w:rsidR="00D96696">
              <w:rPr>
                <w:rFonts w:cs="Tahoma"/>
                <w:sz w:val="22"/>
                <w:szCs w:val="22"/>
              </w:rPr>
              <w:t>ς</w:t>
            </w:r>
            <w:r w:rsidRPr="00956D5A">
              <w:rPr>
                <w:rFonts w:cs="Tahoma"/>
                <w:sz w:val="22"/>
                <w:szCs w:val="22"/>
              </w:rPr>
              <w:t xml:space="preserve"> παρούσας </w:t>
            </w:r>
          </w:p>
        </w:tc>
      </w:tr>
      <w:tr w:rsidR="0024279E" w:rsidRPr="00E5479F" w14:paraId="588CDEFC" w14:textId="77777777" w:rsidTr="0031590C">
        <w:tc>
          <w:tcPr>
            <w:tcW w:w="3708" w:type="dxa"/>
            <w:vAlign w:val="center"/>
          </w:tcPr>
          <w:p w14:paraId="4C091B74" w14:textId="77777777" w:rsidR="0024279E" w:rsidRPr="00956D5A" w:rsidRDefault="0024279E" w:rsidP="0031590C">
            <w:pPr>
              <w:pStyle w:val="TabletextChar"/>
              <w:rPr>
                <w:rFonts w:cs="Tahoma"/>
                <w:b/>
                <w:sz w:val="22"/>
                <w:szCs w:val="22"/>
              </w:rPr>
            </w:pPr>
            <w:r w:rsidRPr="00956D5A">
              <w:rPr>
                <w:rFonts w:cs="Tahoma"/>
                <w:b/>
                <w:sz w:val="22"/>
                <w:szCs w:val="22"/>
              </w:rPr>
              <w:t>ΕΙΔΟΣ ΣΥΜΒΑΣΗΣ</w:t>
            </w:r>
          </w:p>
        </w:tc>
        <w:tc>
          <w:tcPr>
            <w:tcW w:w="6147" w:type="dxa"/>
            <w:vAlign w:val="center"/>
          </w:tcPr>
          <w:p w14:paraId="04A8BDFA" w14:textId="32747B39" w:rsidR="0024279E" w:rsidRPr="00956D5A" w:rsidRDefault="00D157B7" w:rsidP="00B00B9C">
            <w:pPr>
              <w:pStyle w:val="TabletextChar"/>
              <w:rPr>
                <w:rFonts w:cs="Tahoma"/>
                <w:b/>
                <w:sz w:val="22"/>
                <w:szCs w:val="22"/>
              </w:rPr>
            </w:pPr>
            <w:r w:rsidRPr="00956D5A">
              <w:rPr>
                <w:rFonts w:cs="Tahoma"/>
                <w:b/>
                <w:sz w:val="22"/>
                <w:szCs w:val="22"/>
                <w:lang w:val="en-US"/>
              </w:rPr>
              <w:t>CPV</w:t>
            </w:r>
            <w:r w:rsidRPr="00956D5A">
              <w:rPr>
                <w:rFonts w:cs="Tahoma"/>
                <w:b/>
                <w:sz w:val="22"/>
                <w:szCs w:val="22"/>
              </w:rPr>
              <w:t>:</w:t>
            </w:r>
            <w:r w:rsidR="00B00B9C" w:rsidRPr="00956D5A">
              <w:t xml:space="preserve"> </w:t>
            </w:r>
            <w:r w:rsidR="00B00B9C" w:rsidRPr="00956D5A">
              <w:rPr>
                <w:rFonts w:cs="Tahoma"/>
                <w:b/>
                <w:sz w:val="22"/>
                <w:szCs w:val="22"/>
              </w:rPr>
              <w:t>72000000-5 Υπηρεσίες τεχνολογίας των πληροφοριών: παροχή συμβουλών, ανάπτυξη λογισμικού, Διαδίκτυο και υποστήριξη</w:t>
            </w:r>
          </w:p>
        </w:tc>
      </w:tr>
      <w:tr w:rsidR="0024279E" w:rsidRPr="00E5479F" w14:paraId="50259BB7" w14:textId="77777777" w:rsidTr="0031590C">
        <w:tc>
          <w:tcPr>
            <w:tcW w:w="3708" w:type="dxa"/>
            <w:vAlign w:val="center"/>
          </w:tcPr>
          <w:p w14:paraId="2F53481C" w14:textId="77777777" w:rsidR="0024279E" w:rsidRPr="00956D5A" w:rsidRDefault="0024279E" w:rsidP="0031590C">
            <w:pPr>
              <w:pStyle w:val="TabletextChar"/>
              <w:rPr>
                <w:rFonts w:cs="Tahoma"/>
                <w:b/>
                <w:sz w:val="22"/>
                <w:szCs w:val="22"/>
              </w:rPr>
            </w:pPr>
            <w:r w:rsidRPr="00956D5A">
              <w:rPr>
                <w:rFonts w:cs="Tahoma"/>
                <w:b/>
                <w:sz w:val="22"/>
                <w:szCs w:val="22"/>
              </w:rPr>
              <w:t>ΕΙΔΟΣ ΔΙΑΔΙΚΑΣΙΑΣ</w:t>
            </w:r>
          </w:p>
        </w:tc>
        <w:tc>
          <w:tcPr>
            <w:tcW w:w="6147" w:type="dxa"/>
            <w:vAlign w:val="center"/>
          </w:tcPr>
          <w:p w14:paraId="2902167E" w14:textId="7D3C53F1" w:rsidR="0024279E" w:rsidRPr="00956D5A" w:rsidRDefault="003C0732" w:rsidP="004346D3">
            <w:pPr>
              <w:pStyle w:val="TabletextChar"/>
              <w:rPr>
                <w:rFonts w:cs="Tahoma"/>
                <w:sz w:val="22"/>
                <w:szCs w:val="22"/>
              </w:rPr>
            </w:pPr>
            <w:r w:rsidRPr="00956D5A">
              <w:rPr>
                <w:rFonts w:cs="Tahoma"/>
                <w:sz w:val="22"/>
                <w:szCs w:val="22"/>
              </w:rPr>
              <w:t xml:space="preserve">Ηλεκτρονικός </w:t>
            </w:r>
            <w:r w:rsidR="0024279E" w:rsidRPr="00956D5A">
              <w:rPr>
                <w:rFonts w:cs="Tahoma"/>
                <w:sz w:val="22"/>
                <w:szCs w:val="22"/>
              </w:rPr>
              <w:t xml:space="preserve">Ανοικτός </w:t>
            </w:r>
            <w:r w:rsidR="00A406A5" w:rsidRPr="00956D5A">
              <w:rPr>
                <w:rFonts w:cs="Tahoma"/>
                <w:sz w:val="22"/>
                <w:szCs w:val="22"/>
              </w:rPr>
              <w:t>Διεθνής άνω</w:t>
            </w:r>
            <w:r w:rsidR="004355E9" w:rsidRPr="00956D5A">
              <w:rPr>
                <w:rFonts w:cs="Tahoma"/>
                <w:sz w:val="22"/>
                <w:szCs w:val="22"/>
              </w:rPr>
              <w:t xml:space="preserve"> των ορίων </w:t>
            </w:r>
            <w:r w:rsidR="0024279E" w:rsidRPr="00956D5A">
              <w:rPr>
                <w:rFonts w:cs="Tahoma"/>
                <w:sz w:val="22"/>
                <w:szCs w:val="22"/>
              </w:rPr>
              <w:t xml:space="preserve">Διαγωνισμός με κριτήριο ανάθεσης </w:t>
            </w:r>
            <w:r w:rsidR="001E64FE" w:rsidRPr="00956D5A">
              <w:rPr>
                <w:rFonts w:cs="Tahoma"/>
                <w:sz w:val="22"/>
                <w:szCs w:val="22"/>
              </w:rPr>
              <w:t>την πλέον συμφέρουσα από οικονομική άποψη προσφορά</w:t>
            </w:r>
            <w:r w:rsidR="00EA13B6" w:rsidRPr="00956D5A">
              <w:rPr>
                <w:rFonts w:cs="Tahoma"/>
                <w:sz w:val="22"/>
                <w:szCs w:val="22"/>
              </w:rPr>
              <w:t>: βάσει  προσφερόμενης τιμής μόνο</w:t>
            </w:r>
          </w:p>
        </w:tc>
      </w:tr>
      <w:tr w:rsidR="0024279E" w:rsidRPr="00E5479F" w14:paraId="146282C4" w14:textId="77777777" w:rsidTr="0031590C">
        <w:tc>
          <w:tcPr>
            <w:tcW w:w="3708" w:type="dxa"/>
            <w:vAlign w:val="center"/>
          </w:tcPr>
          <w:p w14:paraId="4DD3A14F" w14:textId="77777777" w:rsidR="0024279E" w:rsidRPr="00956D5A" w:rsidRDefault="001F5F4A" w:rsidP="0031590C">
            <w:pPr>
              <w:pStyle w:val="TabletextChar"/>
              <w:rPr>
                <w:rFonts w:cs="Tahoma"/>
                <w:b/>
                <w:sz w:val="22"/>
                <w:szCs w:val="22"/>
              </w:rPr>
            </w:pPr>
            <w:r w:rsidRPr="00956D5A">
              <w:rPr>
                <w:rFonts w:cs="Tahoma"/>
                <w:b/>
                <w:sz w:val="22"/>
                <w:szCs w:val="22"/>
              </w:rPr>
              <w:t>ΠΡΟΥΠΟΛΟΓΙΣΜΟΣ – ΕΚΤΙΜΩΜΕΝΗ ΑΞΙΑ ΣΥΜΒΑΣΗΣ</w:t>
            </w:r>
          </w:p>
        </w:tc>
        <w:tc>
          <w:tcPr>
            <w:tcW w:w="6147" w:type="dxa"/>
            <w:vAlign w:val="center"/>
          </w:tcPr>
          <w:p w14:paraId="5AE8AB53" w14:textId="430CF64C" w:rsidR="0018111F" w:rsidRPr="00956D5A" w:rsidRDefault="0018111F" w:rsidP="0018111F">
            <w:pPr>
              <w:pStyle w:val="TabletextChar"/>
              <w:spacing w:before="120" w:after="0" w:line="240" w:lineRule="auto"/>
              <w:jc w:val="both"/>
              <w:rPr>
                <w:rFonts w:cs="Tahoma"/>
                <w:color w:val="000000"/>
                <w:sz w:val="22"/>
                <w:szCs w:val="22"/>
                <w:lang w:eastAsia="el-GR"/>
              </w:rPr>
            </w:pPr>
            <w:bookmarkStart w:id="6" w:name="_Hlk130376292"/>
            <w:r w:rsidRPr="00956D5A">
              <w:rPr>
                <w:sz w:val="22"/>
              </w:rPr>
              <w:t>Ο προϋπολογισμός του Έργου</w:t>
            </w:r>
            <w:r w:rsidRPr="00956D5A">
              <w:rPr>
                <w:rFonts w:cs="Tahoma"/>
                <w:sz w:val="22"/>
                <w:szCs w:val="22"/>
              </w:rPr>
              <w:t xml:space="preserve"> </w:t>
            </w:r>
            <w:r w:rsidRPr="00956D5A">
              <w:rPr>
                <w:sz w:val="22"/>
              </w:rPr>
              <w:t>-</w:t>
            </w:r>
            <w:r w:rsidRPr="00956D5A">
              <w:rPr>
                <w:rFonts w:cs="Tahoma"/>
                <w:sz w:val="22"/>
                <w:szCs w:val="22"/>
              </w:rPr>
              <w:t xml:space="preserve"> </w:t>
            </w:r>
            <w:r w:rsidRPr="00956D5A">
              <w:rPr>
                <w:sz w:val="22"/>
              </w:rPr>
              <w:t xml:space="preserve">εκτιμώμενη αξία </w:t>
            </w:r>
            <w:r w:rsidR="00752183" w:rsidRPr="00956D5A">
              <w:rPr>
                <w:sz w:val="22"/>
              </w:rPr>
              <w:t xml:space="preserve">παρούσας </w:t>
            </w:r>
            <w:r w:rsidRPr="00956D5A">
              <w:rPr>
                <w:sz w:val="22"/>
              </w:rPr>
              <w:t>σύμβασης</w:t>
            </w:r>
            <w:r w:rsidR="00752183" w:rsidRPr="00956D5A">
              <w:rPr>
                <w:sz w:val="22"/>
              </w:rPr>
              <w:t xml:space="preserve"> συμπεριλαμβανομένου του δικαιώματος προαίρεσης,</w:t>
            </w:r>
            <w:r w:rsidRPr="00956D5A">
              <w:rPr>
                <w:rFonts w:cs="Tahoma"/>
                <w:color w:val="000000"/>
                <w:sz w:val="22"/>
                <w:szCs w:val="22"/>
                <w:lang w:eastAsia="el-GR"/>
              </w:rPr>
              <w:t xml:space="preserve"> ανέρχεται συνολικά σε: </w:t>
            </w:r>
            <w:r w:rsidRPr="00956D5A">
              <w:rPr>
                <w:rFonts w:cs="Tahoma"/>
                <w:b/>
                <w:color w:val="000000"/>
                <w:sz w:val="22"/>
                <w:szCs w:val="22"/>
                <w:lang w:eastAsia="el-GR"/>
              </w:rPr>
              <w:t>€</w:t>
            </w:r>
            <w:r w:rsidR="00C650BC" w:rsidRPr="00956D5A">
              <w:rPr>
                <w:rFonts w:cs="Tahoma"/>
                <w:b/>
                <w:color w:val="000000"/>
                <w:sz w:val="22"/>
                <w:szCs w:val="22"/>
                <w:lang w:eastAsia="el-GR"/>
              </w:rPr>
              <w:t>9</w:t>
            </w:r>
            <w:r w:rsidRPr="00956D5A">
              <w:rPr>
                <w:rFonts w:cs="Tahoma"/>
                <w:b/>
                <w:color w:val="000000"/>
                <w:sz w:val="22"/>
                <w:szCs w:val="22"/>
                <w:lang w:eastAsia="el-GR"/>
              </w:rPr>
              <w:t xml:space="preserve">00.000,00,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€1.</w:t>
            </w:r>
            <w:r w:rsidR="00C650BC" w:rsidRPr="00956D5A">
              <w:rPr>
                <w:rFonts w:cs="Tahoma"/>
                <w:b/>
                <w:color w:val="000000"/>
                <w:sz w:val="22"/>
                <w:szCs w:val="22"/>
                <w:lang w:eastAsia="el-GR"/>
              </w:rPr>
              <w:t>116</w:t>
            </w:r>
            <w:r w:rsidRPr="00956D5A">
              <w:rPr>
                <w:rFonts w:cs="Tahoma"/>
                <w:b/>
                <w:color w:val="000000"/>
                <w:sz w:val="22"/>
                <w:szCs w:val="22"/>
                <w:lang w:eastAsia="el-GR"/>
              </w:rPr>
              <w:t>.000,00</w:t>
            </w:r>
            <w:r w:rsidRPr="00956D5A">
              <w:rPr>
                <w:rFonts w:cs="Tahoma"/>
                <w:color w:val="000000"/>
                <w:sz w:val="22"/>
                <w:szCs w:val="22"/>
                <w:lang w:eastAsia="el-GR"/>
              </w:rPr>
              <w:t xml:space="preserve">, ΦΠΑ </w:t>
            </w:r>
            <w:r w:rsidRPr="00956D5A">
              <w:rPr>
                <w:rFonts w:cs="Tahoma"/>
                <w:sz w:val="22"/>
                <w:szCs w:val="22"/>
                <w:lang w:eastAsia="el-GR"/>
              </w:rPr>
              <w:t>€2</w:t>
            </w:r>
            <w:r w:rsidR="00C650BC" w:rsidRPr="00956D5A">
              <w:rPr>
                <w:rFonts w:cs="Tahoma"/>
                <w:sz w:val="22"/>
                <w:szCs w:val="22"/>
                <w:lang w:eastAsia="el-GR"/>
              </w:rPr>
              <w:t>16</w:t>
            </w:r>
            <w:r w:rsidRPr="00956D5A">
              <w:rPr>
                <w:rFonts w:cs="Tahoma"/>
                <w:sz w:val="22"/>
                <w:szCs w:val="22"/>
                <w:lang w:eastAsia="el-GR"/>
              </w:rPr>
              <w:t>.000,00)</w:t>
            </w:r>
          </w:p>
          <w:p w14:paraId="2B017236" w14:textId="0A618867" w:rsidR="0018111F" w:rsidRPr="00956D5A" w:rsidRDefault="0018111F" w:rsidP="0018111F">
            <w:pPr>
              <w:pStyle w:val="TabletextChar"/>
              <w:numPr>
                <w:ilvl w:val="0"/>
                <w:numId w:val="12"/>
              </w:numPr>
              <w:spacing w:before="120" w:after="0" w:line="240" w:lineRule="auto"/>
              <w:jc w:val="both"/>
              <w:rPr>
                <w:rFonts w:cs="Tahoma"/>
                <w:sz w:val="22"/>
                <w:szCs w:val="22"/>
              </w:rPr>
            </w:pPr>
            <w:r w:rsidRPr="00956D5A">
              <w:rPr>
                <w:rFonts w:cs="Tahoma"/>
                <w:color w:val="000000"/>
                <w:sz w:val="22"/>
                <w:szCs w:val="22"/>
                <w:lang w:eastAsia="el-GR"/>
              </w:rPr>
              <w:t>Εκτιμώμενη αξία</w:t>
            </w:r>
            <w:r w:rsidR="00752183" w:rsidRPr="00956D5A">
              <w:rPr>
                <w:rFonts w:cs="Tahoma"/>
                <w:color w:val="000000"/>
                <w:sz w:val="22"/>
                <w:szCs w:val="22"/>
                <w:lang w:eastAsia="el-GR"/>
              </w:rPr>
              <w:t xml:space="preserve"> παρούσας</w:t>
            </w:r>
            <w:r w:rsidRPr="00956D5A">
              <w:rPr>
                <w:rFonts w:cs="Tahoma"/>
                <w:color w:val="000000"/>
                <w:sz w:val="22"/>
                <w:szCs w:val="22"/>
                <w:lang w:eastAsia="el-GR"/>
              </w:rPr>
              <w:t xml:space="preserve"> Σύμβασης </w:t>
            </w:r>
            <w:r w:rsidRPr="00956D5A">
              <w:rPr>
                <w:rFonts w:cs="Tahoma"/>
                <w:b/>
                <w:color w:val="000000"/>
                <w:sz w:val="22"/>
                <w:szCs w:val="22"/>
                <w:lang w:eastAsia="el-GR"/>
              </w:rPr>
              <w:t xml:space="preserve">€600.000,00,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w:t>
            </w:r>
            <w:r w:rsidRPr="00956D5A">
              <w:t xml:space="preserve"> </w:t>
            </w:r>
            <w:r w:rsidRPr="00956D5A">
              <w:rPr>
                <w:rFonts w:cs="Tahoma"/>
                <w:b/>
                <w:color w:val="000000"/>
                <w:sz w:val="22"/>
                <w:szCs w:val="22"/>
                <w:lang w:eastAsia="el-GR"/>
              </w:rPr>
              <w:t>744.000,00</w:t>
            </w:r>
            <w:r w:rsidRPr="00956D5A">
              <w:rPr>
                <w:rFonts w:cs="Tahoma"/>
                <w:b/>
                <w:bCs/>
                <w:color w:val="000000"/>
                <w:sz w:val="22"/>
                <w:szCs w:val="22"/>
                <w:lang w:eastAsia="el-GR"/>
              </w:rPr>
              <w:t>,</w:t>
            </w:r>
            <w:r w:rsidRPr="00956D5A">
              <w:rPr>
                <w:rFonts w:cs="Tahoma"/>
                <w:color w:val="000000"/>
                <w:sz w:val="22"/>
                <w:szCs w:val="22"/>
                <w:lang w:eastAsia="el-GR"/>
              </w:rPr>
              <w:t xml:space="preserve"> ΦΠΑ </w:t>
            </w:r>
            <w:r w:rsidRPr="00956D5A">
              <w:rPr>
                <w:rFonts w:cs="Tahoma"/>
                <w:sz w:val="22"/>
                <w:szCs w:val="22"/>
                <w:lang w:eastAsia="el-GR"/>
              </w:rPr>
              <w:t>€</w:t>
            </w:r>
            <w:r w:rsidRPr="00956D5A">
              <w:t xml:space="preserve"> </w:t>
            </w:r>
            <w:r w:rsidRPr="00956D5A">
              <w:rPr>
                <w:rFonts w:cs="Tahoma"/>
                <w:sz w:val="22"/>
                <w:szCs w:val="22"/>
                <w:lang w:eastAsia="el-GR"/>
              </w:rPr>
              <w:t>144.000,00)</w:t>
            </w:r>
          </w:p>
          <w:p w14:paraId="171B2750" w14:textId="6205E093" w:rsidR="0018111F" w:rsidRPr="00956D5A" w:rsidRDefault="0018111F" w:rsidP="0002712C">
            <w:pPr>
              <w:pStyle w:val="TabletextChar"/>
              <w:numPr>
                <w:ilvl w:val="0"/>
                <w:numId w:val="12"/>
              </w:numPr>
              <w:spacing w:before="120" w:after="0" w:line="240" w:lineRule="auto"/>
              <w:jc w:val="both"/>
              <w:rPr>
                <w:sz w:val="22"/>
              </w:rPr>
            </w:pPr>
            <w:r w:rsidRPr="00956D5A">
              <w:rPr>
                <w:rFonts w:cs="Tahoma"/>
                <w:color w:val="000000"/>
                <w:sz w:val="22"/>
                <w:szCs w:val="22"/>
                <w:lang w:eastAsia="el-GR"/>
              </w:rPr>
              <w:t>Εκτιμώμενη</w:t>
            </w:r>
            <w:r w:rsidRPr="00956D5A">
              <w:rPr>
                <w:rFonts w:cs="Tahoma"/>
                <w:sz w:val="22"/>
                <w:szCs w:val="22"/>
              </w:rPr>
              <w:t xml:space="preserve"> αξία δικαιώματος προαίρεσης αύξησης φυσικού αντικειμένου: έως </w:t>
            </w:r>
            <w:r w:rsidRPr="00956D5A">
              <w:rPr>
                <w:rFonts w:cs="Tahoma"/>
                <w:b/>
                <w:color w:val="000000"/>
                <w:sz w:val="22"/>
                <w:szCs w:val="22"/>
                <w:lang w:eastAsia="el-GR"/>
              </w:rPr>
              <w:t>€</w:t>
            </w:r>
            <w:r w:rsidR="00C650BC" w:rsidRPr="00956D5A">
              <w:rPr>
                <w:rFonts w:cs="Tahoma"/>
                <w:b/>
                <w:color w:val="000000"/>
                <w:sz w:val="22"/>
                <w:szCs w:val="22"/>
                <w:lang w:eastAsia="el-GR"/>
              </w:rPr>
              <w:t>3</w:t>
            </w:r>
            <w:r w:rsidRPr="00956D5A">
              <w:rPr>
                <w:rFonts w:cs="Tahoma"/>
                <w:b/>
                <w:color w:val="000000"/>
                <w:sz w:val="22"/>
                <w:szCs w:val="22"/>
                <w:lang w:eastAsia="el-GR"/>
              </w:rPr>
              <w:t xml:space="preserve">00.000,00,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w:t>
            </w:r>
            <w:r w:rsidR="00C650BC" w:rsidRPr="00956D5A">
              <w:rPr>
                <w:rFonts w:cs="Tahoma"/>
                <w:b/>
                <w:color w:val="000000"/>
                <w:sz w:val="22"/>
                <w:szCs w:val="22"/>
                <w:lang w:eastAsia="el-GR"/>
              </w:rPr>
              <w:t>372</w:t>
            </w:r>
            <w:r w:rsidRPr="00956D5A">
              <w:rPr>
                <w:rFonts w:cs="Tahoma"/>
                <w:b/>
                <w:color w:val="000000"/>
                <w:sz w:val="22"/>
                <w:szCs w:val="22"/>
                <w:lang w:eastAsia="el-GR"/>
              </w:rPr>
              <w:t>.000,00</w:t>
            </w:r>
            <w:r w:rsidRPr="00956D5A">
              <w:rPr>
                <w:rFonts w:cs="Tahoma"/>
                <w:b/>
                <w:bCs/>
                <w:color w:val="000000"/>
                <w:sz w:val="22"/>
                <w:szCs w:val="22"/>
                <w:lang w:eastAsia="el-GR"/>
              </w:rPr>
              <w:t>,</w:t>
            </w:r>
            <w:r w:rsidRPr="00956D5A">
              <w:rPr>
                <w:rFonts w:cs="Tahoma"/>
                <w:color w:val="000000"/>
                <w:sz w:val="22"/>
                <w:szCs w:val="22"/>
                <w:lang w:eastAsia="el-GR"/>
              </w:rPr>
              <w:t xml:space="preserve"> ΦΠΑ </w:t>
            </w:r>
            <w:r w:rsidRPr="00956D5A">
              <w:rPr>
                <w:rFonts w:cs="Tahoma"/>
                <w:sz w:val="22"/>
                <w:szCs w:val="22"/>
                <w:lang w:eastAsia="el-GR"/>
              </w:rPr>
              <w:t>€</w:t>
            </w:r>
            <w:r w:rsidRPr="00956D5A">
              <w:t xml:space="preserve"> </w:t>
            </w:r>
            <w:r w:rsidR="00C650BC" w:rsidRPr="00956D5A">
              <w:t>72</w:t>
            </w:r>
            <w:r w:rsidRPr="00956D5A">
              <w:rPr>
                <w:rFonts w:cs="Tahoma"/>
                <w:sz w:val="22"/>
                <w:szCs w:val="22"/>
                <w:lang w:eastAsia="el-GR"/>
              </w:rPr>
              <w:t>.000,00)</w:t>
            </w:r>
          </w:p>
          <w:p w14:paraId="4AE027C5" w14:textId="042C159C" w:rsidR="00952126" w:rsidRPr="00956D5A" w:rsidRDefault="00952126" w:rsidP="000B50BF">
            <w:pPr>
              <w:pStyle w:val="TabletextChar"/>
              <w:numPr>
                <w:ilvl w:val="0"/>
                <w:numId w:val="12"/>
              </w:numPr>
              <w:spacing w:before="120" w:after="0" w:line="240" w:lineRule="auto"/>
              <w:jc w:val="both"/>
              <w:rPr>
                <w:rFonts w:cs="Tahoma"/>
                <w:sz w:val="22"/>
                <w:szCs w:val="22"/>
              </w:rPr>
            </w:pPr>
            <w:bookmarkStart w:id="7" w:name="_Hlk121218130"/>
            <w:bookmarkEnd w:id="6"/>
            <w:r w:rsidRPr="00956D5A">
              <w:rPr>
                <w:rFonts w:cs="Tahoma"/>
                <w:b/>
                <w:bCs/>
                <w:color w:val="000000"/>
                <w:sz w:val="22"/>
                <w:szCs w:val="22"/>
                <w:lang w:eastAsia="el-GR"/>
              </w:rPr>
              <w:t xml:space="preserve"> </w:t>
            </w:r>
            <w:bookmarkEnd w:id="7"/>
          </w:p>
        </w:tc>
      </w:tr>
      <w:tr w:rsidR="0024279E" w:rsidRPr="00E5479F" w14:paraId="5B8B3AF3" w14:textId="77777777" w:rsidTr="0031590C">
        <w:tc>
          <w:tcPr>
            <w:tcW w:w="3708" w:type="dxa"/>
            <w:vAlign w:val="center"/>
          </w:tcPr>
          <w:p w14:paraId="223F56A5" w14:textId="77777777" w:rsidR="0024279E" w:rsidRPr="00956D5A" w:rsidRDefault="0024279E" w:rsidP="0031590C">
            <w:pPr>
              <w:pStyle w:val="TabletextChar"/>
              <w:rPr>
                <w:rFonts w:cs="Tahoma"/>
                <w:b/>
                <w:sz w:val="22"/>
                <w:szCs w:val="22"/>
              </w:rPr>
            </w:pPr>
            <w:r w:rsidRPr="00956D5A">
              <w:rPr>
                <w:rFonts w:cs="Tahoma"/>
                <w:b/>
                <w:sz w:val="22"/>
                <w:szCs w:val="22"/>
              </w:rPr>
              <w:t>ΧΡΗΜΑΤΟΔΟΤΗΣΗ ΕΡΓΟΥ</w:t>
            </w:r>
          </w:p>
        </w:tc>
        <w:tc>
          <w:tcPr>
            <w:tcW w:w="6147" w:type="dxa"/>
            <w:vAlign w:val="center"/>
          </w:tcPr>
          <w:p w14:paraId="72EBCFAE" w14:textId="27F52DD7" w:rsidR="0024279E" w:rsidRPr="00956D5A" w:rsidRDefault="0024279E" w:rsidP="00B4091B">
            <w:pPr>
              <w:pStyle w:val="TabletextChar"/>
              <w:rPr>
                <w:rFonts w:cs="Tahoma"/>
                <w:sz w:val="22"/>
                <w:szCs w:val="22"/>
              </w:rPr>
            </w:pPr>
            <w:r w:rsidRPr="00956D5A">
              <w:rPr>
                <w:rFonts w:cs="Tahoma"/>
                <w:sz w:val="22"/>
                <w:szCs w:val="22"/>
              </w:rPr>
              <w:t xml:space="preserve">Το Έργο χρηματοδοτείται </w:t>
            </w:r>
            <w:r w:rsidR="00BD6937" w:rsidRPr="00956D5A">
              <w:rPr>
                <w:rFonts w:cs="Tahoma"/>
                <w:sz w:val="22"/>
                <w:szCs w:val="22"/>
              </w:rPr>
              <w:t xml:space="preserve">από </w:t>
            </w:r>
            <w:r w:rsidRPr="00956D5A">
              <w:rPr>
                <w:rFonts w:cs="Tahoma"/>
                <w:sz w:val="22"/>
                <w:szCs w:val="22"/>
              </w:rPr>
              <w:t xml:space="preserve">Εθνικούς Πόρους. Οι δαπάνες του Έργου θα βαρύνουν </w:t>
            </w:r>
            <w:bookmarkStart w:id="8" w:name="_Hlk102638339"/>
            <w:r w:rsidRPr="00956D5A">
              <w:rPr>
                <w:rFonts w:cs="Tahoma"/>
                <w:sz w:val="22"/>
                <w:szCs w:val="22"/>
              </w:rPr>
              <w:t>το</w:t>
            </w:r>
            <w:r w:rsidR="00B4091B" w:rsidRPr="00956D5A">
              <w:rPr>
                <w:rFonts w:cs="Tahoma"/>
                <w:sz w:val="22"/>
                <w:szCs w:val="22"/>
              </w:rPr>
              <w:t>ν</w:t>
            </w:r>
            <w:r w:rsidRPr="00956D5A">
              <w:rPr>
                <w:rFonts w:cs="Tahoma"/>
                <w:sz w:val="22"/>
                <w:szCs w:val="22"/>
              </w:rPr>
              <w:t xml:space="preserve"> </w:t>
            </w:r>
            <w:r w:rsidR="000B50BF" w:rsidRPr="00956D5A">
              <w:rPr>
                <w:rFonts w:cs="Tahoma"/>
                <w:sz w:val="22"/>
                <w:szCs w:val="22"/>
              </w:rPr>
              <w:t>ΚΑΕ 089951001</w:t>
            </w:r>
            <w:r w:rsidR="00B4091B" w:rsidRPr="00956D5A">
              <w:rPr>
                <w:rFonts w:cs="Tahoma"/>
                <w:sz w:val="22"/>
                <w:szCs w:val="22"/>
              </w:rPr>
              <w:t xml:space="preserve"> τ</w:t>
            </w:r>
            <w:r w:rsidR="000B50BF" w:rsidRPr="00956D5A">
              <w:rPr>
                <w:rFonts w:cs="Tahoma"/>
                <w:sz w:val="22"/>
                <w:szCs w:val="22"/>
              </w:rPr>
              <w:t>ου Οργανισμού Διαχείρισης και Ανάπτυξης Πολιτιστικών Πόρων</w:t>
            </w:r>
            <w:bookmarkEnd w:id="8"/>
          </w:p>
        </w:tc>
      </w:tr>
      <w:tr w:rsidR="0024279E" w:rsidRPr="00956D5A" w14:paraId="5437506D" w14:textId="77777777" w:rsidTr="0031590C">
        <w:tc>
          <w:tcPr>
            <w:tcW w:w="3708" w:type="dxa"/>
            <w:vAlign w:val="center"/>
          </w:tcPr>
          <w:p w14:paraId="0761561F" w14:textId="77777777" w:rsidR="0024279E" w:rsidRPr="00956D5A" w:rsidDel="00CD2F0B" w:rsidRDefault="0024279E" w:rsidP="0031590C">
            <w:pPr>
              <w:pStyle w:val="TabletextChar"/>
              <w:rPr>
                <w:rFonts w:cs="Tahoma"/>
                <w:b/>
                <w:sz w:val="22"/>
                <w:szCs w:val="22"/>
              </w:rPr>
            </w:pPr>
            <w:r w:rsidRPr="00956D5A">
              <w:rPr>
                <w:rFonts w:cs="Tahoma"/>
                <w:b/>
                <w:sz w:val="22"/>
                <w:szCs w:val="22"/>
              </w:rPr>
              <w:lastRenderedPageBreak/>
              <w:t xml:space="preserve">ΔΙΑΡΚΕΙΑ ΣΥΜΒΑΣΗΣ </w:t>
            </w:r>
          </w:p>
        </w:tc>
        <w:tc>
          <w:tcPr>
            <w:tcW w:w="6147" w:type="dxa"/>
            <w:vAlign w:val="center"/>
          </w:tcPr>
          <w:p w14:paraId="3C318E92" w14:textId="5FAA2247" w:rsidR="0024279E" w:rsidRPr="00956D5A" w:rsidRDefault="00450A46" w:rsidP="001E3D8E">
            <w:pPr>
              <w:rPr>
                <w:lang w:val="el-GR"/>
              </w:rPr>
            </w:pPr>
            <w:r w:rsidRPr="00956D5A">
              <w:rPr>
                <w:b/>
                <w:lang w:val="el-GR"/>
              </w:rPr>
              <w:t>Δώδεκα</w:t>
            </w:r>
            <w:r w:rsidR="001E3D8E" w:rsidRPr="00956D5A">
              <w:rPr>
                <w:b/>
                <w:lang w:val="el-GR"/>
              </w:rPr>
              <w:t xml:space="preserve"> (</w:t>
            </w:r>
            <w:r w:rsidRPr="00956D5A">
              <w:rPr>
                <w:b/>
                <w:lang w:val="el-GR"/>
              </w:rPr>
              <w:t>12</w:t>
            </w:r>
            <w:r w:rsidR="001E3D8E" w:rsidRPr="00956D5A">
              <w:rPr>
                <w:b/>
                <w:lang w:val="el-GR"/>
              </w:rPr>
              <w:t>)</w:t>
            </w:r>
            <w:r w:rsidR="00F82A8D" w:rsidRPr="00956D5A">
              <w:rPr>
                <w:b/>
              </w:rPr>
              <w:t xml:space="preserve"> </w:t>
            </w:r>
            <w:r w:rsidR="006704E6" w:rsidRPr="00956D5A">
              <w:rPr>
                <w:b/>
                <w:lang w:val="el-GR"/>
              </w:rPr>
              <w:t>μήνες</w:t>
            </w:r>
          </w:p>
        </w:tc>
      </w:tr>
      <w:tr w:rsidR="00C82832" w:rsidRPr="00956D5A" w14:paraId="541AB6C7" w14:textId="77777777" w:rsidTr="0031590C">
        <w:tc>
          <w:tcPr>
            <w:tcW w:w="3708" w:type="dxa"/>
            <w:vAlign w:val="center"/>
          </w:tcPr>
          <w:p w14:paraId="69155A2F" w14:textId="77777777" w:rsidR="00C82832" w:rsidRPr="00956D5A" w:rsidRDefault="00C82832" w:rsidP="00C82832">
            <w:pPr>
              <w:pStyle w:val="TabletextChar"/>
              <w:rPr>
                <w:rFonts w:cs="Tahoma"/>
                <w:b/>
                <w:sz w:val="22"/>
                <w:szCs w:val="22"/>
              </w:rPr>
            </w:pPr>
            <w:r w:rsidRPr="00956D5A">
              <w:rPr>
                <w:rFonts w:cs="Tahoma"/>
                <w:b/>
                <w:sz w:val="22"/>
                <w:szCs w:val="22"/>
              </w:rPr>
              <w:t>ΗΜΕΡΟΜΗΝΙΑ ΔΙΑΚΗΡΥΞΗΣ</w:t>
            </w:r>
          </w:p>
        </w:tc>
        <w:tc>
          <w:tcPr>
            <w:tcW w:w="6147" w:type="dxa"/>
            <w:vAlign w:val="center"/>
          </w:tcPr>
          <w:p w14:paraId="7331AF30" w14:textId="2E648D4B" w:rsidR="00C82832" w:rsidRPr="00C469AB" w:rsidRDefault="00C469AB" w:rsidP="00C82832">
            <w:pPr>
              <w:pStyle w:val="TabletextChar"/>
              <w:rPr>
                <w:rFonts w:cs="Tahoma"/>
                <w:b/>
                <w:sz w:val="22"/>
                <w:szCs w:val="24"/>
                <w:lang w:val="en-US"/>
              </w:rPr>
            </w:pPr>
            <w:r>
              <w:rPr>
                <w:rFonts w:cs="Tahoma"/>
                <w:b/>
                <w:sz w:val="22"/>
                <w:szCs w:val="22"/>
                <w:lang w:val="en-US" w:eastAsia="zh-CN"/>
              </w:rPr>
              <w:t>12</w:t>
            </w:r>
            <w:r w:rsidR="00C82832" w:rsidRPr="00956D5A">
              <w:rPr>
                <w:rFonts w:cs="Tahoma"/>
                <w:b/>
                <w:sz w:val="22"/>
                <w:szCs w:val="22"/>
                <w:lang w:eastAsia="zh-CN"/>
              </w:rPr>
              <w:t>-</w:t>
            </w:r>
            <w:r>
              <w:rPr>
                <w:rFonts w:cs="Tahoma"/>
                <w:b/>
                <w:sz w:val="22"/>
                <w:szCs w:val="22"/>
                <w:lang w:val="en-US" w:eastAsia="zh-CN"/>
              </w:rPr>
              <w:t>05</w:t>
            </w:r>
            <w:r w:rsidR="00C82832" w:rsidRPr="00956D5A">
              <w:rPr>
                <w:rFonts w:cs="Tahoma"/>
                <w:b/>
                <w:sz w:val="22"/>
                <w:szCs w:val="22"/>
                <w:lang w:eastAsia="zh-CN"/>
              </w:rPr>
              <w:t>-202</w:t>
            </w:r>
            <w:r>
              <w:rPr>
                <w:rFonts w:cs="Tahoma"/>
                <w:b/>
                <w:sz w:val="22"/>
                <w:szCs w:val="22"/>
                <w:lang w:val="en-US" w:eastAsia="zh-CN"/>
              </w:rPr>
              <w:t>3</w:t>
            </w:r>
          </w:p>
        </w:tc>
      </w:tr>
      <w:tr w:rsidR="000B50BF" w:rsidRPr="00956D5A" w14:paraId="21E61113" w14:textId="77777777" w:rsidTr="0031590C">
        <w:tc>
          <w:tcPr>
            <w:tcW w:w="3708" w:type="dxa"/>
            <w:vAlign w:val="center"/>
          </w:tcPr>
          <w:p w14:paraId="1FE2D154" w14:textId="77777777" w:rsidR="000B50BF" w:rsidRPr="00956D5A" w:rsidRDefault="000B50BF" w:rsidP="000B50BF">
            <w:pPr>
              <w:pStyle w:val="TabletextChar"/>
              <w:rPr>
                <w:rFonts w:cs="Tahoma"/>
                <w:b/>
                <w:sz w:val="22"/>
                <w:szCs w:val="22"/>
              </w:rPr>
            </w:pPr>
            <w:r w:rsidRPr="00956D5A">
              <w:rPr>
                <w:rFonts w:cs="Tahoma"/>
                <w:b/>
                <w:sz w:val="22"/>
                <w:szCs w:val="22"/>
              </w:rPr>
              <w:t>ΠΡΟΘΕΣΜΙΑ ΓΙΑ ΥΠΟΒΟΛΗ ΔΙΕΥΚΡΙΝΙΣΕΩΝ ΕΠΙ ΤΩΝ ΟΡΩΝ ΤΗΣ ΔΙΑΚΗΡΥΞΗΣ</w:t>
            </w:r>
          </w:p>
        </w:tc>
        <w:tc>
          <w:tcPr>
            <w:tcW w:w="6147" w:type="dxa"/>
            <w:vAlign w:val="center"/>
          </w:tcPr>
          <w:p w14:paraId="5B853F9B" w14:textId="55EA98D4" w:rsidR="000B50BF" w:rsidRPr="00956D5A" w:rsidRDefault="00C469AB" w:rsidP="000B50BF">
            <w:pPr>
              <w:pStyle w:val="TabletextChar"/>
              <w:rPr>
                <w:rFonts w:cs="Tahoma"/>
                <w:b/>
                <w:sz w:val="22"/>
                <w:szCs w:val="24"/>
              </w:rPr>
            </w:pPr>
            <w:r>
              <w:rPr>
                <w:rFonts w:cs="Tahoma"/>
                <w:b/>
                <w:sz w:val="22"/>
                <w:szCs w:val="22"/>
                <w:lang w:val="en-US" w:eastAsia="zh-CN"/>
              </w:rPr>
              <w:t>30</w:t>
            </w:r>
            <w:r w:rsidR="000B50BF" w:rsidRPr="00956D5A">
              <w:rPr>
                <w:rFonts w:cs="Tahoma"/>
                <w:b/>
                <w:sz w:val="22"/>
                <w:szCs w:val="22"/>
                <w:lang w:eastAsia="zh-CN"/>
              </w:rPr>
              <w:t>-</w:t>
            </w:r>
            <w:r>
              <w:rPr>
                <w:rFonts w:cs="Tahoma"/>
                <w:b/>
                <w:sz w:val="22"/>
                <w:szCs w:val="22"/>
                <w:lang w:val="en-US" w:eastAsia="zh-CN"/>
              </w:rPr>
              <w:t>05</w:t>
            </w:r>
            <w:r w:rsidR="000B50BF" w:rsidRPr="00956D5A">
              <w:rPr>
                <w:rFonts w:cs="Tahoma"/>
                <w:b/>
                <w:sz w:val="22"/>
                <w:szCs w:val="22"/>
                <w:lang w:eastAsia="zh-CN"/>
              </w:rPr>
              <w:t>-202</w:t>
            </w:r>
            <w:r w:rsidR="001B1F02">
              <w:rPr>
                <w:rFonts w:cs="Tahoma"/>
                <w:b/>
                <w:sz w:val="22"/>
                <w:szCs w:val="22"/>
                <w:lang w:eastAsia="zh-CN"/>
              </w:rPr>
              <w:t>3</w:t>
            </w:r>
          </w:p>
        </w:tc>
      </w:tr>
      <w:tr w:rsidR="000B50BF" w:rsidRPr="00956D5A" w14:paraId="1A372581" w14:textId="77777777" w:rsidTr="0031590C">
        <w:tc>
          <w:tcPr>
            <w:tcW w:w="3708" w:type="dxa"/>
            <w:vAlign w:val="center"/>
          </w:tcPr>
          <w:p w14:paraId="1229D1BC" w14:textId="5D7BA5A4" w:rsidR="000B50BF" w:rsidRPr="00956D5A" w:rsidRDefault="000B50BF" w:rsidP="000B50BF">
            <w:pPr>
              <w:pStyle w:val="TabletextChar"/>
              <w:rPr>
                <w:rFonts w:cs="Tahoma"/>
                <w:b/>
                <w:sz w:val="22"/>
                <w:szCs w:val="22"/>
              </w:rPr>
            </w:pPr>
            <w:r w:rsidRPr="00956D5A">
              <w:rPr>
                <w:rFonts w:cs="Tahoma"/>
                <w:b/>
                <w:sz w:val="22"/>
                <w:szCs w:val="22"/>
              </w:rPr>
              <w:t>ΗΜΕΡΟΜΗΝΙΑ ΈΝΑΡΞΗΣ ΗΛΕΚΤΡΟΝΙΚΗΣ ΥΠΟΒΟΛΗΣ ΠΡΟΣΦΟΡΩΝ</w:t>
            </w:r>
          </w:p>
        </w:tc>
        <w:tc>
          <w:tcPr>
            <w:tcW w:w="6147" w:type="dxa"/>
            <w:vAlign w:val="center"/>
          </w:tcPr>
          <w:p w14:paraId="695FC5E1" w14:textId="62C027A6" w:rsidR="000B50BF" w:rsidRPr="00C469AB" w:rsidRDefault="00C469AB" w:rsidP="000B50BF">
            <w:pPr>
              <w:pStyle w:val="TabletextChar"/>
              <w:rPr>
                <w:rFonts w:cs="Tahoma"/>
                <w:b/>
                <w:color w:val="000000"/>
                <w:sz w:val="22"/>
                <w:szCs w:val="22"/>
                <w:lang w:val="en-US"/>
              </w:rPr>
            </w:pPr>
            <w:r>
              <w:rPr>
                <w:rFonts w:cs="Tahoma"/>
                <w:b/>
                <w:sz w:val="22"/>
                <w:szCs w:val="22"/>
                <w:lang w:val="en-US" w:eastAsia="zh-CN"/>
              </w:rPr>
              <w:t>18</w:t>
            </w:r>
            <w:r w:rsidR="000B50BF" w:rsidRPr="00956D5A">
              <w:rPr>
                <w:rFonts w:cs="Tahoma"/>
                <w:b/>
                <w:sz w:val="22"/>
                <w:szCs w:val="22"/>
                <w:lang w:eastAsia="zh-CN"/>
              </w:rPr>
              <w:t>-</w:t>
            </w:r>
            <w:r>
              <w:rPr>
                <w:rFonts w:cs="Tahoma"/>
                <w:b/>
                <w:sz w:val="22"/>
                <w:szCs w:val="22"/>
                <w:lang w:val="en-US" w:eastAsia="zh-CN"/>
              </w:rPr>
              <w:t>05</w:t>
            </w:r>
            <w:r w:rsidR="000B50BF" w:rsidRPr="00956D5A">
              <w:rPr>
                <w:rFonts w:cs="Tahoma"/>
                <w:b/>
                <w:sz w:val="22"/>
                <w:szCs w:val="22"/>
                <w:lang w:eastAsia="zh-CN"/>
              </w:rPr>
              <w:t>-202</w:t>
            </w:r>
            <w:r>
              <w:rPr>
                <w:rFonts w:cs="Tahoma"/>
                <w:b/>
                <w:sz w:val="22"/>
                <w:szCs w:val="22"/>
                <w:lang w:val="en-US" w:eastAsia="zh-CN"/>
              </w:rPr>
              <w:t>3</w:t>
            </w:r>
          </w:p>
        </w:tc>
      </w:tr>
      <w:tr w:rsidR="00DF02B0" w:rsidRPr="00620F06" w14:paraId="5CE0C066" w14:textId="77777777" w:rsidTr="00603221">
        <w:tc>
          <w:tcPr>
            <w:tcW w:w="3708" w:type="dxa"/>
            <w:vAlign w:val="center"/>
          </w:tcPr>
          <w:p w14:paraId="50A67465" w14:textId="77777777" w:rsidR="00DF02B0" w:rsidRPr="00956D5A" w:rsidRDefault="00DF02B0" w:rsidP="00DF02B0">
            <w:pPr>
              <w:pStyle w:val="TabletextChar"/>
              <w:rPr>
                <w:rFonts w:cs="Tahoma"/>
                <w:b/>
                <w:sz w:val="22"/>
                <w:szCs w:val="22"/>
              </w:rPr>
            </w:pPr>
            <w:r w:rsidRPr="00956D5A">
              <w:rPr>
                <w:rFonts w:cs="Tahoma"/>
                <w:b/>
                <w:sz w:val="22"/>
                <w:szCs w:val="22"/>
              </w:rPr>
              <w:t>ΚΑΤΑΛΗΚΤΙΚΗ ΗΜΕΡΟΜΗΝΙΑ ΚΑΙ ΩΡΑ ΥΠΟΒΟΛΗΣ ΠΡΟΣΦΟΡΩΝ</w:t>
            </w:r>
          </w:p>
        </w:tc>
        <w:tc>
          <w:tcPr>
            <w:tcW w:w="6147" w:type="dxa"/>
            <w:vAlign w:val="center"/>
          </w:tcPr>
          <w:p w14:paraId="1CCC18D1" w14:textId="4A845415" w:rsidR="00DF02B0" w:rsidRPr="00956D5A" w:rsidRDefault="002B2368" w:rsidP="00DF02B0">
            <w:pPr>
              <w:autoSpaceDE w:val="0"/>
              <w:autoSpaceDN w:val="0"/>
              <w:adjustRightInd w:val="0"/>
              <w:spacing w:after="0" w:line="276" w:lineRule="auto"/>
              <w:jc w:val="left"/>
              <w:rPr>
                <w:lang w:val="el-GR"/>
              </w:rPr>
            </w:pPr>
            <w:r>
              <w:rPr>
                <w:b/>
                <w:lang w:val="en-US"/>
              </w:rPr>
              <w:t>16</w:t>
            </w:r>
            <w:r w:rsidR="000B50BF" w:rsidRPr="00956D5A">
              <w:rPr>
                <w:b/>
                <w:lang w:val="el-GR"/>
              </w:rPr>
              <w:t>-</w:t>
            </w:r>
            <w:r>
              <w:rPr>
                <w:b/>
                <w:lang w:val="en-US"/>
              </w:rPr>
              <w:t>06</w:t>
            </w:r>
            <w:r w:rsidR="000B50BF" w:rsidRPr="00956D5A">
              <w:rPr>
                <w:b/>
                <w:lang w:val="el-GR"/>
              </w:rPr>
              <w:t>-202</w:t>
            </w:r>
            <w:r>
              <w:rPr>
                <w:b/>
                <w:lang w:val="en-US"/>
              </w:rPr>
              <w:t>3</w:t>
            </w:r>
            <w:r w:rsidR="00C91AA6" w:rsidRPr="00956D5A">
              <w:rPr>
                <w:color w:val="000000"/>
                <w:lang w:val="el-GR"/>
              </w:rPr>
              <w:t xml:space="preserve">, ημέρα </w:t>
            </w:r>
            <w:r w:rsidR="008166E6" w:rsidRPr="00956D5A">
              <w:rPr>
                <w:b/>
                <w:lang w:val="el-GR"/>
              </w:rPr>
              <w:t>Παρασκευή</w:t>
            </w:r>
            <w:r w:rsidR="00C91AA6" w:rsidRPr="00956D5A">
              <w:rPr>
                <w:b/>
                <w:lang w:val="el-GR"/>
              </w:rPr>
              <w:t xml:space="preserve"> </w:t>
            </w:r>
            <w:r w:rsidR="007A21A1" w:rsidRPr="00956D5A">
              <w:rPr>
                <w:bCs/>
                <w:lang w:val="el-GR"/>
              </w:rPr>
              <w:t>και</w:t>
            </w:r>
            <w:r w:rsidR="007A21A1" w:rsidRPr="00956D5A">
              <w:rPr>
                <w:b/>
                <w:lang w:val="el-GR"/>
              </w:rPr>
              <w:t xml:space="preserve"> </w:t>
            </w:r>
            <w:r w:rsidR="00C91AA6" w:rsidRPr="00956D5A">
              <w:rPr>
                <w:color w:val="000000"/>
                <w:lang w:val="el-GR"/>
              </w:rPr>
              <w:t xml:space="preserve">ώρα </w:t>
            </w:r>
            <w:r w:rsidR="008166E6" w:rsidRPr="00956D5A">
              <w:rPr>
                <w:b/>
                <w:lang w:val="el-GR"/>
              </w:rPr>
              <w:t>14</w:t>
            </w:r>
            <w:r w:rsidR="00433D32" w:rsidRPr="00956D5A">
              <w:rPr>
                <w:b/>
                <w:lang w:val="el-GR"/>
              </w:rPr>
              <w:t>:</w:t>
            </w:r>
            <w:r w:rsidR="008166E6" w:rsidRPr="00956D5A">
              <w:rPr>
                <w:b/>
                <w:lang w:val="el-GR"/>
              </w:rPr>
              <w:t>00</w:t>
            </w:r>
          </w:p>
        </w:tc>
      </w:tr>
      <w:tr w:rsidR="00DF02B0" w:rsidRPr="00E5479F" w14:paraId="741085E5" w14:textId="77777777" w:rsidTr="0031590C">
        <w:tc>
          <w:tcPr>
            <w:tcW w:w="3708" w:type="dxa"/>
            <w:vAlign w:val="center"/>
          </w:tcPr>
          <w:p w14:paraId="3541E4EB" w14:textId="77777777" w:rsidR="00DF02B0" w:rsidRPr="00956D5A" w:rsidRDefault="00DF02B0" w:rsidP="00DF02B0">
            <w:pPr>
              <w:pStyle w:val="TabletextChar"/>
              <w:rPr>
                <w:rFonts w:cs="Tahoma"/>
                <w:b/>
                <w:sz w:val="22"/>
                <w:szCs w:val="22"/>
              </w:rPr>
            </w:pPr>
            <w:r w:rsidRPr="00956D5A">
              <w:rPr>
                <w:rFonts w:cs="Tahoma"/>
                <w:b/>
                <w:sz w:val="22"/>
                <w:szCs w:val="22"/>
              </w:rPr>
              <w:t>ΤΟΠΟΣ</w:t>
            </w:r>
            <w:r w:rsidRPr="00956D5A">
              <w:rPr>
                <w:rFonts w:cs="Tahoma"/>
                <w:b/>
                <w:sz w:val="22"/>
                <w:szCs w:val="22"/>
                <w:lang w:val="en-US"/>
              </w:rPr>
              <w:t xml:space="preserve"> </w:t>
            </w:r>
            <w:r w:rsidRPr="00956D5A">
              <w:rPr>
                <w:rFonts w:cs="Tahoma"/>
                <w:b/>
                <w:sz w:val="22"/>
                <w:szCs w:val="22"/>
              </w:rPr>
              <w:t>&amp; ΤΡΟΠΟΣ ΚΑΤΑΘΕΣΗΣ ΠΡΟΣΦΟΡΩΝ</w:t>
            </w:r>
          </w:p>
        </w:tc>
        <w:tc>
          <w:tcPr>
            <w:tcW w:w="6147" w:type="dxa"/>
            <w:vAlign w:val="center"/>
          </w:tcPr>
          <w:p w14:paraId="3BF7D95F" w14:textId="77777777" w:rsidR="00DF02B0" w:rsidRPr="00956D5A" w:rsidRDefault="00DF02B0" w:rsidP="00DF02B0">
            <w:pPr>
              <w:autoSpaceDE w:val="0"/>
              <w:autoSpaceDN w:val="0"/>
              <w:adjustRightInd w:val="0"/>
              <w:spacing w:after="0" w:line="276" w:lineRule="auto"/>
              <w:jc w:val="left"/>
              <w:rPr>
                <w:color w:val="000000"/>
                <w:lang w:val="el-GR"/>
              </w:rPr>
            </w:pPr>
            <w:r w:rsidRPr="00956D5A">
              <w:rPr>
                <w:color w:val="000000"/>
                <w:lang w:val="el-GR"/>
              </w:rPr>
              <w:t>Ηλεκτρονική Υποβολή:</w:t>
            </w:r>
          </w:p>
          <w:p w14:paraId="2E5AEEB9" w14:textId="77777777" w:rsidR="00DF02B0" w:rsidRPr="00956D5A" w:rsidRDefault="00DF02B0" w:rsidP="00DF02B0">
            <w:pPr>
              <w:autoSpaceDE w:val="0"/>
              <w:autoSpaceDN w:val="0"/>
              <w:adjustRightInd w:val="0"/>
              <w:spacing w:after="0" w:line="276" w:lineRule="auto"/>
              <w:jc w:val="left"/>
              <w:rPr>
                <w:color w:val="000000"/>
                <w:lang w:val="el-GR"/>
              </w:rPr>
            </w:pPr>
            <w:r w:rsidRPr="00956D5A">
              <w:rPr>
                <w:color w:val="000000"/>
                <w:lang w:val="el-GR"/>
              </w:rPr>
              <w:t xml:space="preserve">Στη διαδικτυακή πύλη </w:t>
            </w:r>
            <w:r w:rsidRPr="00956D5A">
              <w:rPr>
                <w:lang w:val="en-US"/>
              </w:rPr>
              <w:t>www</w:t>
            </w:r>
            <w:r w:rsidRPr="00956D5A">
              <w:rPr>
                <w:lang w:val="el-GR"/>
              </w:rPr>
              <w:t>.</w:t>
            </w:r>
            <w:r w:rsidRPr="00956D5A">
              <w:rPr>
                <w:lang w:val="en-US"/>
              </w:rPr>
              <w:t>promitheus</w:t>
            </w:r>
            <w:r w:rsidRPr="00956D5A">
              <w:rPr>
                <w:lang w:val="el-GR"/>
              </w:rPr>
              <w:t>.</w:t>
            </w:r>
            <w:r w:rsidRPr="00956D5A">
              <w:rPr>
                <w:lang w:val="en-US"/>
              </w:rPr>
              <w:t>gov</w:t>
            </w:r>
            <w:r w:rsidRPr="00956D5A">
              <w:rPr>
                <w:lang w:val="el-GR"/>
              </w:rPr>
              <w:t>.</w:t>
            </w:r>
            <w:r w:rsidRPr="00956D5A">
              <w:rPr>
                <w:lang w:val="en-US"/>
              </w:rPr>
              <w:t>gr</w:t>
            </w:r>
            <w:r w:rsidRPr="00956D5A">
              <w:rPr>
                <w:color w:val="0000FF"/>
                <w:lang w:val="el-GR"/>
              </w:rPr>
              <w:t xml:space="preserve"> </w:t>
            </w:r>
            <w:r w:rsidRPr="00956D5A">
              <w:rPr>
                <w:color w:val="000000"/>
                <w:lang w:val="el-GR"/>
              </w:rPr>
              <w:t>του</w:t>
            </w:r>
          </w:p>
          <w:p w14:paraId="7185078B" w14:textId="77777777" w:rsidR="00DF02B0" w:rsidRPr="00956D5A" w:rsidRDefault="00DF02B0" w:rsidP="00DF02B0">
            <w:pPr>
              <w:autoSpaceDE w:val="0"/>
              <w:autoSpaceDN w:val="0"/>
              <w:adjustRightInd w:val="0"/>
              <w:spacing w:after="0" w:line="276" w:lineRule="auto"/>
              <w:jc w:val="left"/>
              <w:rPr>
                <w:color w:val="000000"/>
                <w:lang w:val="el-GR"/>
              </w:rPr>
            </w:pPr>
            <w:r w:rsidRPr="00956D5A">
              <w:rPr>
                <w:color w:val="000000"/>
                <w:lang w:val="el-GR"/>
              </w:rPr>
              <w:t>Εθνικού Συστήματος Ηλεκτρονικών Δημοσίων Συμβάσεων</w:t>
            </w:r>
          </w:p>
          <w:p w14:paraId="177F659F" w14:textId="77777777" w:rsidR="00DF02B0" w:rsidRPr="00956D5A" w:rsidRDefault="00DF02B0" w:rsidP="00DF02B0">
            <w:pPr>
              <w:autoSpaceDE w:val="0"/>
              <w:autoSpaceDN w:val="0"/>
              <w:adjustRightInd w:val="0"/>
              <w:spacing w:after="0" w:line="276" w:lineRule="auto"/>
              <w:jc w:val="left"/>
              <w:rPr>
                <w:color w:val="000000"/>
                <w:lang w:val="el-GR"/>
              </w:rPr>
            </w:pPr>
            <w:r w:rsidRPr="00956D5A">
              <w:rPr>
                <w:color w:val="000000"/>
                <w:lang w:val="el-GR"/>
              </w:rPr>
              <w:t>(ΕΣΗΔΗΣ) (ηλεκτρονική μορφή)</w:t>
            </w:r>
          </w:p>
          <w:p w14:paraId="0D6A3DA3" w14:textId="77777777" w:rsidR="00DF02B0" w:rsidRPr="00956D5A" w:rsidRDefault="00AD70BB" w:rsidP="00DF02B0">
            <w:pPr>
              <w:spacing w:before="60" w:line="276" w:lineRule="auto"/>
              <w:jc w:val="left"/>
              <w:rPr>
                <w:lang w:val="el-GR"/>
              </w:rPr>
            </w:pPr>
            <w:r w:rsidRPr="00956D5A">
              <w:rPr>
                <w:color w:val="000000"/>
                <w:lang w:val="el-GR"/>
              </w:rPr>
              <w:t>Έντυπη Υποβολή</w:t>
            </w:r>
            <w:r w:rsidR="005D1542" w:rsidRPr="00956D5A">
              <w:rPr>
                <w:color w:val="000000"/>
                <w:lang w:val="el-GR"/>
              </w:rPr>
              <w:t>:</w:t>
            </w:r>
          </w:p>
          <w:p w14:paraId="3FCB4485" w14:textId="77777777" w:rsidR="00DF02B0" w:rsidRPr="00956D5A" w:rsidRDefault="00DF02B0" w:rsidP="00DF02B0">
            <w:pPr>
              <w:autoSpaceDE w:val="0"/>
              <w:autoSpaceDN w:val="0"/>
              <w:adjustRightInd w:val="0"/>
              <w:spacing w:after="0" w:line="276" w:lineRule="auto"/>
              <w:jc w:val="left"/>
              <w:rPr>
                <w:lang w:val="el-GR"/>
              </w:rPr>
            </w:pPr>
            <w:r w:rsidRPr="00956D5A">
              <w:rPr>
                <w:color w:val="000000"/>
                <w:lang w:val="el-GR"/>
              </w:rPr>
              <w:t>Η έδρα της ΚτΠ Α.Ε.</w:t>
            </w:r>
          </w:p>
        </w:tc>
      </w:tr>
      <w:tr w:rsidR="00433D32" w:rsidRPr="00956D5A" w14:paraId="5D37A2BD" w14:textId="77777777" w:rsidTr="0031590C">
        <w:tc>
          <w:tcPr>
            <w:tcW w:w="3708" w:type="dxa"/>
          </w:tcPr>
          <w:p w14:paraId="38ED8B64" w14:textId="77777777" w:rsidR="00433D32" w:rsidRPr="00956D5A" w:rsidRDefault="00433D32" w:rsidP="00433D32">
            <w:pPr>
              <w:pStyle w:val="TabletextChar"/>
              <w:rPr>
                <w:rFonts w:cs="Tahoma"/>
                <w:b/>
                <w:sz w:val="22"/>
                <w:szCs w:val="22"/>
              </w:rPr>
            </w:pPr>
            <w:r w:rsidRPr="00956D5A">
              <w:rPr>
                <w:rFonts w:cs="Tahoma"/>
                <w:b/>
                <w:sz w:val="22"/>
                <w:szCs w:val="22"/>
              </w:rPr>
              <w:t>ΗΜΕΡΟΜΗΝΙΑ ΑΝΑΡΤΗΣΗΣ ΣΤΗ ΔΙΑΔΙΚΤΥΑΚΗ ΠΥΛΗ ΤΟΥ ΕΣΗΔΗΣ</w:t>
            </w:r>
          </w:p>
        </w:tc>
        <w:tc>
          <w:tcPr>
            <w:tcW w:w="6147" w:type="dxa"/>
            <w:vAlign w:val="center"/>
          </w:tcPr>
          <w:p w14:paraId="0C095612" w14:textId="3F48A24F" w:rsidR="00433D32" w:rsidRPr="00956D5A" w:rsidRDefault="001A2C2A" w:rsidP="00433D32">
            <w:pPr>
              <w:autoSpaceDE w:val="0"/>
              <w:autoSpaceDN w:val="0"/>
              <w:adjustRightInd w:val="0"/>
              <w:spacing w:after="0" w:line="276" w:lineRule="auto"/>
              <w:jc w:val="left"/>
              <w:rPr>
                <w:color w:val="000000"/>
                <w:lang w:val="el-GR"/>
              </w:rPr>
            </w:pPr>
            <w:r>
              <w:rPr>
                <w:b/>
              </w:rPr>
              <w:t>18</w:t>
            </w:r>
            <w:r w:rsidR="00450A46" w:rsidRPr="00956D5A">
              <w:rPr>
                <w:b/>
              </w:rPr>
              <w:t>-</w:t>
            </w:r>
            <w:r>
              <w:rPr>
                <w:b/>
              </w:rPr>
              <w:t>05</w:t>
            </w:r>
            <w:r w:rsidR="00450A46" w:rsidRPr="00956D5A">
              <w:rPr>
                <w:b/>
              </w:rPr>
              <w:t>-202</w:t>
            </w:r>
            <w:r>
              <w:rPr>
                <w:b/>
              </w:rPr>
              <w:t>3</w:t>
            </w:r>
          </w:p>
        </w:tc>
      </w:tr>
      <w:tr w:rsidR="00433D32" w:rsidRPr="001A2C2A" w14:paraId="47A13C3B" w14:textId="77777777" w:rsidTr="0031590C">
        <w:tc>
          <w:tcPr>
            <w:tcW w:w="3708" w:type="dxa"/>
            <w:vAlign w:val="center"/>
          </w:tcPr>
          <w:p w14:paraId="3A6B2153" w14:textId="77777777" w:rsidR="00433D32" w:rsidRPr="00956D5A" w:rsidRDefault="00433D32" w:rsidP="00433D32">
            <w:pPr>
              <w:pStyle w:val="TabletextChar"/>
              <w:rPr>
                <w:rFonts w:cs="Tahoma"/>
                <w:b/>
                <w:sz w:val="22"/>
                <w:szCs w:val="22"/>
              </w:rPr>
            </w:pPr>
            <w:r w:rsidRPr="00956D5A">
              <w:rPr>
                <w:rFonts w:cs="Tahoma"/>
                <w:b/>
                <w:sz w:val="22"/>
                <w:szCs w:val="22"/>
              </w:rPr>
              <w:t>ΗΜΕΡΟΜΗΝΙΑ ΚΑΙ ΩΡΑ ΑΠΟΣΦΡΑΓΙΣΗΣ ΠΡΟΣΦΟΡΩΝ</w:t>
            </w:r>
          </w:p>
        </w:tc>
        <w:tc>
          <w:tcPr>
            <w:tcW w:w="6147" w:type="dxa"/>
            <w:vAlign w:val="center"/>
          </w:tcPr>
          <w:p w14:paraId="3AEA3FE0" w14:textId="67B99B8B" w:rsidR="00433D32" w:rsidRPr="00956D5A" w:rsidRDefault="00C469AB" w:rsidP="00433D32">
            <w:pPr>
              <w:pStyle w:val="TabletextChar"/>
              <w:rPr>
                <w:rFonts w:cs="Tahoma"/>
                <w:sz w:val="22"/>
                <w:szCs w:val="22"/>
              </w:rPr>
            </w:pPr>
            <w:r>
              <w:rPr>
                <w:rFonts w:cs="Tahoma"/>
                <w:b/>
                <w:sz w:val="22"/>
                <w:szCs w:val="22"/>
                <w:lang w:val="en-US" w:eastAsia="zh-CN"/>
              </w:rPr>
              <w:t>22</w:t>
            </w:r>
            <w:r w:rsidR="00450A46" w:rsidRPr="00956D5A">
              <w:rPr>
                <w:rFonts w:cs="Tahoma"/>
                <w:b/>
                <w:sz w:val="22"/>
                <w:szCs w:val="22"/>
                <w:lang w:eastAsia="zh-CN"/>
              </w:rPr>
              <w:t>-</w:t>
            </w:r>
            <w:r>
              <w:rPr>
                <w:rFonts w:cs="Tahoma"/>
                <w:b/>
                <w:sz w:val="22"/>
                <w:szCs w:val="22"/>
                <w:lang w:val="en-US" w:eastAsia="zh-CN"/>
              </w:rPr>
              <w:t>06</w:t>
            </w:r>
            <w:r w:rsidR="00450A46" w:rsidRPr="00956D5A">
              <w:rPr>
                <w:rFonts w:cs="Tahoma"/>
                <w:b/>
                <w:sz w:val="22"/>
                <w:szCs w:val="22"/>
                <w:lang w:eastAsia="zh-CN"/>
              </w:rPr>
              <w:t>-202</w:t>
            </w:r>
            <w:r>
              <w:rPr>
                <w:rFonts w:cs="Tahoma"/>
                <w:b/>
                <w:sz w:val="22"/>
                <w:szCs w:val="22"/>
                <w:lang w:val="en-US" w:eastAsia="zh-CN"/>
              </w:rPr>
              <w:t>3</w:t>
            </w:r>
            <w:r w:rsidR="007A21A1" w:rsidRPr="00956D5A">
              <w:rPr>
                <w:rFonts w:cs="Tahoma"/>
                <w:b/>
                <w:sz w:val="22"/>
                <w:szCs w:val="22"/>
                <w:lang w:eastAsia="zh-CN"/>
              </w:rPr>
              <w:t>,</w:t>
            </w:r>
            <w:r w:rsidR="00433D32" w:rsidRPr="00956D5A">
              <w:rPr>
                <w:rFonts w:cs="Tahoma"/>
                <w:b/>
                <w:sz w:val="22"/>
                <w:szCs w:val="22"/>
                <w:lang w:eastAsia="zh-CN"/>
              </w:rPr>
              <w:t xml:space="preserve"> </w:t>
            </w:r>
            <w:r w:rsidR="007A21A1" w:rsidRPr="00956D5A">
              <w:rPr>
                <w:rFonts w:cs="Tahoma"/>
                <w:bCs/>
                <w:sz w:val="22"/>
                <w:szCs w:val="22"/>
                <w:lang w:eastAsia="zh-CN"/>
              </w:rPr>
              <w:t>ημέρα</w:t>
            </w:r>
            <w:r w:rsidR="007A21A1" w:rsidRPr="00956D5A">
              <w:rPr>
                <w:rFonts w:cs="Tahoma"/>
                <w:b/>
                <w:sz w:val="22"/>
                <w:szCs w:val="22"/>
                <w:lang w:eastAsia="zh-CN"/>
              </w:rPr>
              <w:t xml:space="preserve"> Πέμπτη </w:t>
            </w:r>
            <w:r w:rsidR="00433D32" w:rsidRPr="00956D5A">
              <w:rPr>
                <w:rFonts w:cs="Tahoma"/>
                <w:bCs/>
                <w:sz w:val="22"/>
                <w:szCs w:val="22"/>
                <w:lang w:eastAsia="zh-CN"/>
              </w:rPr>
              <w:t>και ώρα</w:t>
            </w:r>
            <w:r w:rsidR="00433D32" w:rsidRPr="00956D5A">
              <w:rPr>
                <w:rFonts w:cs="Tahoma"/>
                <w:b/>
                <w:sz w:val="22"/>
                <w:szCs w:val="22"/>
                <w:lang w:eastAsia="zh-CN"/>
              </w:rPr>
              <w:t xml:space="preserve"> </w:t>
            </w:r>
            <w:r w:rsidR="007A21A1" w:rsidRPr="00956D5A">
              <w:rPr>
                <w:rFonts w:cs="Tahoma"/>
                <w:b/>
                <w:sz w:val="22"/>
                <w:szCs w:val="22"/>
                <w:lang w:eastAsia="zh-CN"/>
              </w:rPr>
              <w:t>14:00</w:t>
            </w:r>
          </w:p>
        </w:tc>
      </w:tr>
    </w:tbl>
    <w:p w14:paraId="5513620A" w14:textId="77777777" w:rsidR="008E18C3" w:rsidRPr="00956D5A" w:rsidRDefault="008E18C3" w:rsidP="0024279E">
      <w:pPr>
        <w:autoSpaceDE w:val="0"/>
        <w:autoSpaceDN w:val="0"/>
        <w:adjustRightInd w:val="0"/>
        <w:ind w:right="-460"/>
        <w:jc w:val="center"/>
        <w:rPr>
          <w:lang w:val="el-GR"/>
        </w:rPr>
        <w:sectPr w:rsidR="008E18C3" w:rsidRPr="00956D5A" w:rsidSect="00DF02B0">
          <w:headerReference w:type="default" r:id="rId8"/>
          <w:footerReference w:type="default" r:id="rId9"/>
          <w:footerReference w:type="first" r:id="rId10"/>
          <w:pgSz w:w="11906" w:h="16838"/>
          <w:pgMar w:top="1134" w:right="1134" w:bottom="1134" w:left="1134" w:header="720" w:footer="709" w:gutter="0"/>
          <w:pgNumType w:start="1"/>
          <w:cols w:space="720"/>
          <w:titlePg/>
          <w:docGrid w:linePitch="360"/>
        </w:sectPr>
      </w:pPr>
    </w:p>
    <w:p w14:paraId="63A50860" w14:textId="77777777" w:rsidR="008338F0" w:rsidRPr="00956D5A" w:rsidRDefault="003355E7" w:rsidP="00B8545D">
      <w:pPr>
        <w:pStyle w:val="Contents"/>
        <w:numPr>
          <w:ilvl w:val="0"/>
          <w:numId w:val="0"/>
        </w:numPr>
        <w:ind w:left="357"/>
        <w:rPr>
          <w:rFonts w:ascii="Tahoma" w:hAnsi="Tahoma" w:cs="Tahoma"/>
          <w:sz w:val="22"/>
          <w:szCs w:val="22"/>
        </w:rPr>
      </w:pPr>
      <w:r w:rsidRPr="00956D5A">
        <w:rPr>
          <w:rFonts w:ascii="Tahoma" w:hAnsi="Tahoma" w:cs="Tahoma"/>
          <w:sz w:val="22"/>
          <w:szCs w:val="22"/>
        </w:rPr>
        <w:lastRenderedPageBreak/>
        <w:t>Περιεχόμενα</w:t>
      </w:r>
    </w:p>
    <w:p w14:paraId="5E8255C0" w14:textId="2951C2A1" w:rsidR="00CE6FC6" w:rsidRPr="00956D5A" w:rsidRDefault="003355E7">
      <w:pPr>
        <w:pStyle w:val="TOC2"/>
        <w:tabs>
          <w:tab w:val="right" w:leader="dot" w:pos="9628"/>
        </w:tabs>
        <w:rPr>
          <w:rFonts w:asciiTheme="minorHAnsi" w:eastAsiaTheme="minorEastAsia" w:hAnsiTheme="minorHAnsi" w:cstheme="minorBidi"/>
          <w:smallCaps w:val="0"/>
          <w:noProof/>
          <w:sz w:val="22"/>
          <w:szCs w:val="22"/>
          <w:lang w:val="en-US" w:eastAsia="en-US" w:bidi="he-IL"/>
        </w:rPr>
      </w:pPr>
      <w:r w:rsidRPr="00956D5A">
        <w:rPr>
          <w:sz w:val="22"/>
          <w:szCs w:val="22"/>
        </w:rPr>
        <w:fldChar w:fldCharType="begin"/>
      </w:r>
      <w:r w:rsidRPr="00956D5A">
        <w:rPr>
          <w:sz w:val="22"/>
          <w:szCs w:val="22"/>
        </w:rPr>
        <w:instrText xml:space="preserve"> TOC \o "2-4" \h \z \t "Heading 1;1" </w:instrText>
      </w:r>
      <w:r w:rsidRPr="00956D5A">
        <w:rPr>
          <w:sz w:val="22"/>
          <w:szCs w:val="22"/>
        </w:rPr>
        <w:fldChar w:fldCharType="separate"/>
      </w:r>
      <w:hyperlink w:anchor="_Toc129711111" w:history="1">
        <w:r w:rsidR="00CE6FC6" w:rsidRPr="00956D5A">
          <w:rPr>
            <w:rStyle w:val="Hyperlink"/>
            <w:noProof/>
            <w:lang w:val="el-GR"/>
          </w:rPr>
          <w:t>ΓΕΝΙΚΕΣ ΠΛΗΡΟΦΟΡΙΕΣ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_Toc129711111 \h </w:instrText>
        </w:r>
        <w:r w:rsidR="00CE6FC6" w:rsidRPr="00956D5A">
          <w:rPr>
            <w:noProof/>
            <w:webHidden/>
          </w:rPr>
        </w:r>
        <w:r w:rsidR="00CE6FC6" w:rsidRPr="00956D5A">
          <w:rPr>
            <w:noProof/>
            <w:webHidden/>
          </w:rPr>
          <w:fldChar w:fldCharType="separate"/>
        </w:r>
        <w:r w:rsidR="00B93647">
          <w:rPr>
            <w:noProof/>
            <w:webHidden/>
          </w:rPr>
          <w:t>2</w:t>
        </w:r>
        <w:r w:rsidR="00CE6FC6" w:rsidRPr="00956D5A">
          <w:rPr>
            <w:noProof/>
            <w:webHidden/>
          </w:rPr>
          <w:fldChar w:fldCharType="end"/>
        </w:r>
      </w:hyperlink>
    </w:p>
    <w:p w14:paraId="49209FC2" w14:textId="6AD951E7"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12" w:history="1">
        <w:r w:rsidR="00CE6FC6" w:rsidRPr="00956D5A">
          <w:rPr>
            <w:rStyle w:val="Hyperlink"/>
            <w:noProof/>
            <w:lang w:val="el-GR"/>
          </w:rPr>
          <w:t>1.1.1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Συνοπτικά στοιχεία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_Toc129711112 \h </w:instrText>
        </w:r>
        <w:r w:rsidR="00CE6FC6" w:rsidRPr="00956D5A">
          <w:rPr>
            <w:noProof/>
            <w:webHidden/>
          </w:rPr>
        </w:r>
        <w:r w:rsidR="00CE6FC6" w:rsidRPr="00956D5A">
          <w:rPr>
            <w:noProof/>
            <w:webHidden/>
          </w:rPr>
          <w:fldChar w:fldCharType="separate"/>
        </w:r>
        <w:r>
          <w:rPr>
            <w:noProof/>
            <w:webHidden/>
          </w:rPr>
          <w:t>2</w:t>
        </w:r>
        <w:r w:rsidR="00CE6FC6" w:rsidRPr="00956D5A">
          <w:rPr>
            <w:noProof/>
            <w:webHidden/>
          </w:rPr>
          <w:fldChar w:fldCharType="end"/>
        </w:r>
      </w:hyperlink>
    </w:p>
    <w:p w14:paraId="039DBCBB" w14:textId="500BE3C5" w:rsidR="00CE6FC6" w:rsidRPr="00956D5A" w:rsidRDefault="00B93647">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9711113" w:history="1">
        <w:r w:rsidR="00CE6FC6" w:rsidRPr="00956D5A">
          <w:rPr>
            <w:rStyle w:val="Hyperlink"/>
            <w:noProof/>
            <w:lang w:val="el-GR"/>
            <w14:scene3d>
              <w14:camera w14:prst="orthographicFront"/>
              <w14:lightRig w14:rig="threePt" w14:dir="t">
                <w14:rot w14:lat="0" w14:lon="0" w14:rev="0"/>
              </w14:lightRig>
            </w14:scene3d>
          </w:rPr>
          <w:t>1.</w:t>
        </w:r>
        <w:r w:rsidR="00CE6FC6" w:rsidRPr="00956D5A">
          <w:rPr>
            <w:rFonts w:asciiTheme="minorHAnsi" w:eastAsiaTheme="minorEastAsia" w:hAnsiTheme="minorHAnsi" w:cstheme="minorBidi"/>
            <w:b w:val="0"/>
            <w:bCs w:val="0"/>
            <w:caps w:val="0"/>
            <w:noProof/>
            <w:sz w:val="22"/>
            <w:szCs w:val="22"/>
            <w:lang w:val="en-US" w:eastAsia="en-US" w:bidi="he-IL"/>
          </w:rPr>
          <w:tab/>
        </w:r>
        <w:r w:rsidR="00CE6FC6" w:rsidRPr="00956D5A">
          <w:rPr>
            <w:rStyle w:val="Hyperlink"/>
            <w:noProof/>
            <w:lang w:val="el-GR"/>
          </w:rPr>
          <w:t>ΑΝΑΘΕΤΟΥΣΑ ΑΡΧΗ ΚΑΙ ΑΝΤΙΚΕΙΜΕΝΟ ΣΥΜΒΑΣΗΣ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_Toc129711113 \h </w:instrText>
        </w:r>
        <w:r w:rsidR="00CE6FC6" w:rsidRPr="00956D5A">
          <w:rPr>
            <w:noProof/>
            <w:webHidden/>
          </w:rPr>
        </w:r>
        <w:r w:rsidR="00CE6FC6" w:rsidRPr="00956D5A">
          <w:rPr>
            <w:noProof/>
            <w:webHidden/>
          </w:rPr>
          <w:fldChar w:fldCharType="separate"/>
        </w:r>
        <w:r>
          <w:rPr>
            <w:noProof/>
            <w:webHidden/>
          </w:rPr>
          <w:t>8</w:t>
        </w:r>
        <w:r w:rsidR="00CE6FC6" w:rsidRPr="00956D5A">
          <w:rPr>
            <w:noProof/>
            <w:webHidden/>
          </w:rPr>
          <w:fldChar w:fldCharType="end"/>
        </w:r>
      </w:hyperlink>
    </w:p>
    <w:p w14:paraId="555E10F3" w14:textId="434D2582"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14" w:history="1">
        <w:r w:rsidR="00CE6FC6" w:rsidRPr="00956D5A">
          <w:rPr>
            <w:rStyle w:val="Hyperlink"/>
            <w:bCs/>
            <w:noProof/>
            <w:lang w:val="el-GR"/>
          </w:rPr>
          <w:t>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Στοιχεία Αναθέτουσας Αρχής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_Toc129711114 \h </w:instrText>
        </w:r>
        <w:r w:rsidR="00CE6FC6" w:rsidRPr="00956D5A">
          <w:rPr>
            <w:noProof/>
            <w:webHidden/>
          </w:rPr>
        </w:r>
        <w:r w:rsidR="00CE6FC6" w:rsidRPr="00956D5A">
          <w:rPr>
            <w:noProof/>
            <w:webHidden/>
          </w:rPr>
          <w:fldChar w:fldCharType="separate"/>
        </w:r>
        <w:r>
          <w:rPr>
            <w:noProof/>
            <w:webHidden/>
          </w:rPr>
          <w:t>8</w:t>
        </w:r>
        <w:r w:rsidR="00CE6FC6" w:rsidRPr="00956D5A">
          <w:rPr>
            <w:noProof/>
            <w:webHidden/>
          </w:rPr>
          <w:fldChar w:fldCharType="end"/>
        </w:r>
      </w:hyperlink>
    </w:p>
    <w:p w14:paraId="14BD0AE7" w14:textId="2BEFED96"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15" w:history="1">
        <w:r w:rsidR="00CE6FC6" w:rsidRPr="00956D5A">
          <w:rPr>
            <w:rStyle w:val="Hyperlink"/>
            <w:bCs/>
            <w:noProof/>
            <w:lang w:val="el-GR"/>
          </w:rPr>
          <w:t>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Στοιχεία Διαδικασίας - Χρηματοδότηση</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_Toc129711115 \h </w:instrText>
        </w:r>
        <w:r w:rsidR="00CE6FC6" w:rsidRPr="00956D5A">
          <w:rPr>
            <w:noProof/>
            <w:webHidden/>
          </w:rPr>
        </w:r>
        <w:r w:rsidR="00CE6FC6" w:rsidRPr="00956D5A">
          <w:rPr>
            <w:noProof/>
            <w:webHidden/>
          </w:rPr>
          <w:fldChar w:fldCharType="separate"/>
        </w:r>
        <w:r>
          <w:rPr>
            <w:noProof/>
            <w:webHidden/>
          </w:rPr>
          <w:t>8</w:t>
        </w:r>
        <w:r w:rsidR="00CE6FC6" w:rsidRPr="00956D5A">
          <w:rPr>
            <w:noProof/>
            <w:webHidden/>
          </w:rPr>
          <w:fldChar w:fldCharType="end"/>
        </w:r>
      </w:hyperlink>
    </w:p>
    <w:p w14:paraId="3358047A" w14:textId="28E6BCE2"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16" w:history="1">
        <w:r w:rsidR="00CE6FC6" w:rsidRPr="00956D5A">
          <w:rPr>
            <w:rStyle w:val="Hyperlink"/>
            <w:bCs/>
            <w:noProof/>
            <w:lang w:val="el-GR"/>
          </w:rPr>
          <w:t>1.3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Συνοπτική Περιγραφή φυσικού και οικονομικού αντικειμένου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_Toc129711116 \h </w:instrText>
        </w:r>
        <w:r w:rsidR="00CE6FC6" w:rsidRPr="00956D5A">
          <w:rPr>
            <w:noProof/>
            <w:webHidden/>
          </w:rPr>
        </w:r>
        <w:r w:rsidR="00CE6FC6" w:rsidRPr="00956D5A">
          <w:rPr>
            <w:noProof/>
            <w:webHidden/>
          </w:rPr>
          <w:fldChar w:fldCharType="separate"/>
        </w:r>
        <w:r>
          <w:rPr>
            <w:noProof/>
            <w:webHidden/>
          </w:rPr>
          <w:t>9</w:t>
        </w:r>
        <w:r w:rsidR="00CE6FC6" w:rsidRPr="00956D5A">
          <w:rPr>
            <w:noProof/>
            <w:webHidden/>
          </w:rPr>
          <w:fldChar w:fldCharType="end"/>
        </w:r>
      </w:hyperlink>
    </w:p>
    <w:p w14:paraId="52B09DE0" w14:textId="219B7512"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17" w:history="1">
        <w:r w:rsidR="00CE6FC6" w:rsidRPr="00956D5A">
          <w:rPr>
            <w:rStyle w:val="Hyperlink"/>
            <w:bCs/>
            <w:noProof/>
            <w:lang w:val="el-GR"/>
          </w:rPr>
          <w:t>1.4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Θεσμικό πλαίσιο</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_Toc129711117 \h </w:instrText>
        </w:r>
        <w:r w:rsidR="00CE6FC6" w:rsidRPr="00956D5A">
          <w:rPr>
            <w:noProof/>
            <w:webHidden/>
          </w:rPr>
        </w:r>
        <w:r w:rsidR="00CE6FC6" w:rsidRPr="00956D5A">
          <w:rPr>
            <w:noProof/>
            <w:webHidden/>
          </w:rPr>
          <w:fldChar w:fldCharType="separate"/>
        </w:r>
        <w:r>
          <w:rPr>
            <w:noProof/>
            <w:webHidden/>
          </w:rPr>
          <w:t>10</w:t>
        </w:r>
        <w:r w:rsidR="00CE6FC6" w:rsidRPr="00956D5A">
          <w:rPr>
            <w:noProof/>
            <w:webHidden/>
          </w:rPr>
          <w:fldChar w:fldCharType="end"/>
        </w:r>
      </w:hyperlink>
    </w:p>
    <w:p w14:paraId="5CA5873F" w14:textId="2CD76F03"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18" w:history="1">
        <w:r w:rsidR="00CE6FC6" w:rsidRPr="00956D5A">
          <w:rPr>
            <w:rStyle w:val="Hyperlink"/>
            <w:bCs/>
            <w:noProof/>
            <w:lang w:val="el-GR"/>
          </w:rPr>
          <w:t>1.5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Προθεσμία παραλαβής προσφορών και διενέργεια διαγωνισμού</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_Toc129711118 \h </w:instrText>
        </w:r>
        <w:r w:rsidR="00CE6FC6" w:rsidRPr="00956D5A">
          <w:rPr>
            <w:noProof/>
            <w:webHidden/>
          </w:rPr>
        </w:r>
        <w:r w:rsidR="00CE6FC6" w:rsidRPr="00956D5A">
          <w:rPr>
            <w:noProof/>
            <w:webHidden/>
          </w:rPr>
          <w:fldChar w:fldCharType="separate"/>
        </w:r>
        <w:r>
          <w:rPr>
            <w:noProof/>
            <w:webHidden/>
          </w:rPr>
          <w:t>14</w:t>
        </w:r>
        <w:r w:rsidR="00CE6FC6" w:rsidRPr="00956D5A">
          <w:rPr>
            <w:noProof/>
            <w:webHidden/>
          </w:rPr>
          <w:fldChar w:fldCharType="end"/>
        </w:r>
      </w:hyperlink>
    </w:p>
    <w:p w14:paraId="554252CD" w14:textId="7BDC19D4"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19" w:history="1">
        <w:r w:rsidR="00CE6FC6" w:rsidRPr="00956D5A">
          <w:rPr>
            <w:rStyle w:val="Hyperlink"/>
            <w:bCs/>
            <w:noProof/>
            <w:lang w:val="el-GR"/>
          </w:rPr>
          <w:t>1.6</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Δημοσιότητα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_Toc129711119 \h </w:instrText>
        </w:r>
        <w:r w:rsidR="00CE6FC6" w:rsidRPr="00956D5A">
          <w:rPr>
            <w:noProof/>
            <w:webHidden/>
          </w:rPr>
        </w:r>
        <w:r w:rsidR="00CE6FC6" w:rsidRPr="00956D5A">
          <w:rPr>
            <w:noProof/>
            <w:webHidden/>
          </w:rPr>
          <w:fldChar w:fldCharType="separate"/>
        </w:r>
        <w:r>
          <w:rPr>
            <w:noProof/>
            <w:webHidden/>
          </w:rPr>
          <w:t>15</w:t>
        </w:r>
        <w:r w:rsidR="00CE6FC6" w:rsidRPr="00956D5A">
          <w:rPr>
            <w:noProof/>
            <w:webHidden/>
          </w:rPr>
          <w:fldChar w:fldCharType="end"/>
        </w:r>
      </w:hyperlink>
    </w:p>
    <w:p w14:paraId="6C6F7749" w14:textId="027723B7"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20" w:history="1">
        <w:r w:rsidR="00CE6FC6" w:rsidRPr="00956D5A">
          <w:rPr>
            <w:rStyle w:val="Hyperlink"/>
            <w:bCs/>
            <w:noProof/>
            <w:lang w:val="el-GR"/>
          </w:rPr>
          <w:t>1.7</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Αρχές εφαρμοζόμενες στη διαδικασία σύναψης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_Toc129711120 \h </w:instrText>
        </w:r>
        <w:r w:rsidR="00CE6FC6" w:rsidRPr="00956D5A">
          <w:rPr>
            <w:noProof/>
            <w:webHidden/>
          </w:rPr>
        </w:r>
        <w:r w:rsidR="00CE6FC6" w:rsidRPr="00956D5A">
          <w:rPr>
            <w:noProof/>
            <w:webHidden/>
          </w:rPr>
          <w:fldChar w:fldCharType="separate"/>
        </w:r>
        <w:r>
          <w:rPr>
            <w:noProof/>
            <w:webHidden/>
          </w:rPr>
          <w:t>15</w:t>
        </w:r>
        <w:r w:rsidR="00CE6FC6" w:rsidRPr="00956D5A">
          <w:rPr>
            <w:noProof/>
            <w:webHidden/>
          </w:rPr>
          <w:fldChar w:fldCharType="end"/>
        </w:r>
      </w:hyperlink>
    </w:p>
    <w:p w14:paraId="0B400C2E" w14:textId="70165749" w:rsidR="00CE6FC6" w:rsidRPr="00956D5A" w:rsidRDefault="00B93647">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9711121" w:history="1">
        <w:r w:rsidR="00CE6FC6" w:rsidRPr="00956D5A">
          <w:rPr>
            <w:rStyle w:val="Hyperlink"/>
            <w:noProof/>
            <w14:scene3d>
              <w14:camera w14:prst="orthographicFront"/>
              <w14:lightRig w14:rig="threePt" w14:dir="t">
                <w14:rot w14:lat="0" w14:lon="0" w14:rev="0"/>
              </w14:lightRig>
            </w14:scene3d>
          </w:rPr>
          <w:t>2.</w:t>
        </w:r>
        <w:r w:rsidR="00CE6FC6" w:rsidRPr="00956D5A">
          <w:rPr>
            <w:rFonts w:asciiTheme="minorHAnsi" w:eastAsiaTheme="minorEastAsia" w:hAnsiTheme="minorHAnsi" w:cstheme="minorBidi"/>
            <w:b w:val="0"/>
            <w:bCs w:val="0"/>
            <w:caps w:val="0"/>
            <w:noProof/>
            <w:sz w:val="22"/>
            <w:szCs w:val="22"/>
            <w:lang w:val="en-US" w:eastAsia="en-US" w:bidi="he-IL"/>
          </w:rPr>
          <w:tab/>
        </w:r>
        <w:r w:rsidR="00CE6FC6" w:rsidRPr="00956D5A">
          <w:rPr>
            <w:rStyle w:val="Hyperlink"/>
            <w:noProof/>
          </w:rPr>
          <w:t>ΓΕΝΙΚΟΙ ΚΑΙ ΕΙΔΙΚΟΙ ΟΡΟΙ ΣΥΜΜΕΤΟΧΗΣ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_Toc129711121 \h </w:instrText>
        </w:r>
        <w:r w:rsidR="00CE6FC6" w:rsidRPr="00956D5A">
          <w:rPr>
            <w:noProof/>
            <w:webHidden/>
          </w:rPr>
        </w:r>
        <w:r w:rsidR="00CE6FC6" w:rsidRPr="00956D5A">
          <w:rPr>
            <w:noProof/>
            <w:webHidden/>
          </w:rPr>
          <w:fldChar w:fldCharType="separate"/>
        </w:r>
        <w:r>
          <w:rPr>
            <w:noProof/>
            <w:webHidden/>
          </w:rPr>
          <w:t>16</w:t>
        </w:r>
        <w:r w:rsidR="00CE6FC6" w:rsidRPr="00956D5A">
          <w:rPr>
            <w:noProof/>
            <w:webHidden/>
          </w:rPr>
          <w:fldChar w:fldCharType="end"/>
        </w:r>
      </w:hyperlink>
    </w:p>
    <w:p w14:paraId="3320007A" w14:textId="682096E2"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22" w:history="1">
        <w:r w:rsidR="00CE6FC6" w:rsidRPr="00956D5A">
          <w:rPr>
            <w:rStyle w:val="Hyperlink"/>
            <w:bCs/>
            <w:noProof/>
            <w:lang w:val="el-GR"/>
          </w:rPr>
          <w:t>2.1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Γενικές Πληροφορίες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_Toc129711122 \h </w:instrText>
        </w:r>
        <w:r w:rsidR="00CE6FC6" w:rsidRPr="00956D5A">
          <w:rPr>
            <w:noProof/>
            <w:webHidden/>
          </w:rPr>
        </w:r>
        <w:r w:rsidR="00CE6FC6" w:rsidRPr="00956D5A">
          <w:rPr>
            <w:noProof/>
            <w:webHidden/>
          </w:rPr>
          <w:fldChar w:fldCharType="separate"/>
        </w:r>
        <w:r>
          <w:rPr>
            <w:noProof/>
            <w:webHidden/>
          </w:rPr>
          <w:t>16</w:t>
        </w:r>
        <w:r w:rsidR="00CE6FC6" w:rsidRPr="00956D5A">
          <w:rPr>
            <w:noProof/>
            <w:webHidden/>
          </w:rPr>
          <w:fldChar w:fldCharType="end"/>
        </w:r>
      </w:hyperlink>
    </w:p>
    <w:p w14:paraId="6DBF11E6" w14:textId="29E593D4"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23" w:history="1">
        <w:r w:rsidR="00CE6FC6" w:rsidRPr="00956D5A">
          <w:rPr>
            <w:rStyle w:val="Hyperlink"/>
            <w:noProof/>
            <w:lang w:val="el-GR"/>
          </w:rPr>
          <w:t>2.1.1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Έγγραφα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_Toc129711123 \h </w:instrText>
        </w:r>
        <w:r w:rsidR="00CE6FC6" w:rsidRPr="00956D5A">
          <w:rPr>
            <w:noProof/>
            <w:webHidden/>
          </w:rPr>
        </w:r>
        <w:r w:rsidR="00CE6FC6" w:rsidRPr="00956D5A">
          <w:rPr>
            <w:noProof/>
            <w:webHidden/>
          </w:rPr>
          <w:fldChar w:fldCharType="separate"/>
        </w:r>
        <w:r>
          <w:rPr>
            <w:noProof/>
            <w:webHidden/>
          </w:rPr>
          <w:t>16</w:t>
        </w:r>
        <w:r w:rsidR="00CE6FC6" w:rsidRPr="00956D5A">
          <w:rPr>
            <w:noProof/>
            <w:webHidden/>
          </w:rPr>
          <w:fldChar w:fldCharType="end"/>
        </w:r>
      </w:hyperlink>
    </w:p>
    <w:p w14:paraId="561E8CA1" w14:textId="2898E000"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24" w:history="1">
        <w:r w:rsidR="00CE6FC6" w:rsidRPr="00956D5A">
          <w:rPr>
            <w:rStyle w:val="Hyperlink"/>
            <w:noProof/>
            <w:lang w:val="el-GR"/>
          </w:rPr>
          <w:t>2.1.2</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Επικοινωνία – Πρόσβαση στα έγγραφα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_Toc129711124 \h </w:instrText>
        </w:r>
        <w:r w:rsidR="00CE6FC6" w:rsidRPr="00956D5A">
          <w:rPr>
            <w:noProof/>
            <w:webHidden/>
          </w:rPr>
        </w:r>
        <w:r w:rsidR="00CE6FC6" w:rsidRPr="00956D5A">
          <w:rPr>
            <w:noProof/>
            <w:webHidden/>
          </w:rPr>
          <w:fldChar w:fldCharType="separate"/>
        </w:r>
        <w:r>
          <w:rPr>
            <w:noProof/>
            <w:webHidden/>
          </w:rPr>
          <w:t>16</w:t>
        </w:r>
        <w:r w:rsidR="00CE6FC6" w:rsidRPr="00956D5A">
          <w:rPr>
            <w:noProof/>
            <w:webHidden/>
          </w:rPr>
          <w:fldChar w:fldCharType="end"/>
        </w:r>
      </w:hyperlink>
    </w:p>
    <w:p w14:paraId="6D05E1DD" w14:textId="3319EE6D"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25" w:history="1">
        <w:r w:rsidR="00CE6FC6" w:rsidRPr="00956D5A">
          <w:rPr>
            <w:rStyle w:val="Hyperlink"/>
            <w:noProof/>
            <w:lang w:val="el-GR"/>
          </w:rPr>
          <w:t>2.1.3</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Παροχή Διευκρινίσεων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_Toc129711125 \h </w:instrText>
        </w:r>
        <w:r w:rsidR="00CE6FC6" w:rsidRPr="00956D5A">
          <w:rPr>
            <w:noProof/>
            <w:webHidden/>
          </w:rPr>
        </w:r>
        <w:r w:rsidR="00CE6FC6" w:rsidRPr="00956D5A">
          <w:rPr>
            <w:noProof/>
            <w:webHidden/>
          </w:rPr>
          <w:fldChar w:fldCharType="separate"/>
        </w:r>
        <w:r>
          <w:rPr>
            <w:noProof/>
            <w:webHidden/>
          </w:rPr>
          <w:t>16</w:t>
        </w:r>
        <w:r w:rsidR="00CE6FC6" w:rsidRPr="00956D5A">
          <w:rPr>
            <w:noProof/>
            <w:webHidden/>
          </w:rPr>
          <w:fldChar w:fldCharType="end"/>
        </w:r>
      </w:hyperlink>
    </w:p>
    <w:p w14:paraId="15B6D246" w14:textId="1FAF6C44"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26" w:history="1">
        <w:r w:rsidR="00CE6FC6" w:rsidRPr="00956D5A">
          <w:rPr>
            <w:rStyle w:val="Hyperlink"/>
            <w:noProof/>
            <w:lang w:val="el-GR"/>
          </w:rPr>
          <w:t>2.1.4</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Γλώσσα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_Toc129711126 \h </w:instrText>
        </w:r>
        <w:r w:rsidR="00CE6FC6" w:rsidRPr="00956D5A">
          <w:rPr>
            <w:noProof/>
            <w:webHidden/>
          </w:rPr>
        </w:r>
        <w:r w:rsidR="00CE6FC6" w:rsidRPr="00956D5A">
          <w:rPr>
            <w:noProof/>
            <w:webHidden/>
          </w:rPr>
          <w:fldChar w:fldCharType="separate"/>
        </w:r>
        <w:r>
          <w:rPr>
            <w:noProof/>
            <w:webHidden/>
          </w:rPr>
          <w:t>17</w:t>
        </w:r>
        <w:r w:rsidR="00CE6FC6" w:rsidRPr="00956D5A">
          <w:rPr>
            <w:noProof/>
            <w:webHidden/>
          </w:rPr>
          <w:fldChar w:fldCharType="end"/>
        </w:r>
      </w:hyperlink>
    </w:p>
    <w:p w14:paraId="21AD8BFE" w14:textId="53F5C55E"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27" w:history="1">
        <w:r w:rsidR="00CE6FC6" w:rsidRPr="00956D5A">
          <w:rPr>
            <w:rStyle w:val="Hyperlink"/>
            <w:noProof/>
            <w:lang w:val="el-GR"/>
          </w:rPr>
          <w:t>2.1.5</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Εγγυήσεις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_Toc129711127 \h </w:instrText>
        </w:r>
        <w:r w:rsidR="00CE6FC6" w:rsidRPr="00956D5A">
          <w:rPr>
            <w:noProof/>
            <w:webHidden/>
          </w:rPr>
        </w:r>
        <w:r w:rsidR="00CE6FC6" w:rsidRPr="00956D5A">
          <w:rPr>
            <w:noProof/>
            <w:webHidden/>
          </w:rPr>
          <w:fldChar w:fldCharType="separate"/>
        </w:r>
        <w:r>
          <w:rPr>
            <w:noProof/>
            <w:webHidden/>
          </w:rPr>
          <w:t>17</w:t>
        </w:r>
        <w:r w:rsidR="00CE6FC6" w:rsidRPr="00956D5A">
          <w:rPr>
            <w:noProof/>
            <w:webHidden/>
          </w:rPr>
          <w:fldChar w:fldCharType="end"/>
        </w:r>
      </w:hyperlink>
    </w:p>
    <w:p w14:paraId="19E04A78" w14:textId="4E738959"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28" w:history="1">
        <w:r w:rsidR="00CE6FC6" w:rsidRPr="00956D5A">
          <w:rPr>
            <w:rStyle w:val="Hyperlink"/>
            <w:noProof/>
            <w:lang w:val="el-GR"/>
          </w:rPr>
          <w:t>2.1.6</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Προστασία Προσωπικών Δεδομένων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_Toc129711128 \h </w:instrText>
        </w:r>
        <w:r w:rsidR="00CE6FC6" w:rsidRPr="00956D5A">
          <w:rPr>
            <w:noProof/>
            <w:webHidden/>
          </w:rPr>
        </w:r>
        <w:r w:rsidR="00CE6FC6" w:rsidRPr="00956D5A">
          <w:rPr>
            <w:noProof/>
            <w:webHidden/>
          </w:rPr>
          <w:fldChar w:fldCharType="separate"/>
        </w:r>
        <w:r>
          <w:rPr>
            <w:noProof/>
            <w:webHidden/>
          </w:rPr>
          <w:t>18</w:t>
        </w:r>
        <w:r w:rsidR="00CE6FC6" w:rsidRPr="00956D5A">
          <w:rPr>
            <w:noProof/>
            <w:webHidden/>
          </w:rPr>
          <w:fldChar w:fldCharType="end"/>
        </w:r>
      </w:hyperlink>
    </w:p>
    <w:p w14:paraId="4C95A41A" w14:textId="71A99521"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29" w:history="1">
        <w:r w:rsidR="00CE6FC6" w:rsidRPr="00956D5A">
          <w:rPr>
            <w:rStyle w:val="Hyperlink"/>
            <w:bCs/>
            <w:noProof/>
            <w:lang w:val="el-GR"/>
          </w:rPr>
          <w:t>2.2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Δικαίωμα Συμμετοχής - Κριτήρια Ποιοτικής Επιλογής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_Toc129711129 \h </w:instrText>
        </w:r>
        <w:r w:rsidR="00CE6FC6" w:rsidRPr="00956D5A">
          <w:rPr>
            <w:noProof/>
            <w:webHidden/>
          </w:rPr>
        </w:r>
        <w:r w:rsidR="00CE6FC6" w:rsidRPr="00956D5A">
          <w:rPr>
            <w:noProof/>
            <w:webHidden/>
          </w:rPr>
          <w:fldChar w:fldCharType="separate"/>
        </w:r>
        <w:r>
          <w:rPr>
            <w:noProof/>
            <w:webHidden/>
          </w:rPr>
          <w:t>19</w:t>
        </w:r>
        <w:r w:rsidR="00CE6FC6" w:rsidRPr="00956D5A">
          <w:rPr>
            <w:noProof/>
            <w:webHidden/>
          </w:rPr>
          <w:fldChar w:fldCharType="end"/>
        </w:r>
      </w:hyperlink>
    </w:p>
    <w:p w14:paraId="23C5505D" w14:textId="34E30509"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30" w:history="1">
        <w:r w:rsidR="00CE6FC6" w:rsidRPr="00956D5A">
          <w:rPr>
            <w:rStyle w:val="Hyperlink"/>
            <w:noProof/>
            <w:lang w:val="el-GR"/>
          </w:rPr>
          <w:t>2.2.1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Δικαιούμενοι συμμετοχής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_Toc129711130 \h </w:instrText>
        </w:r>
        <w:r w:rsidR="00CE6FC6" w:rsidRPr="00956D5A">
          <w:rPr>
            <w:noProof/>
            <w:webHidden/>
          </w:rPr>
        </w:r>
        <w:r w:rsidR="00CE6FC6" w:rsidRPr="00956D5A">
          <w:rPr>
            <w:noProof/>
            <w:webHidden/>
          </w:rPr>
          <w:fldChar w:fldCharType="separate"/>
        </w:r>
        <w:r>
          <w:rPr>
            <w:noProof/>
            <w:webHidden/>
          </w:rPr>
          <w:t>19</w:t>
        </w:r>
        <w:r w:rsidR="00CE6FC6" w:rsidRPr="00956D5A">
          <w:rPr>
            <w:noProof/>
            <w:webHidden/>
          </w:rPr>
          <w:fldChar w:fldCharType="end"/>
        </w:r>
      </w:hyperlink>
    </w:p>
    <w:p w14:paraId="63A8CE3C" w14:textId="67201351"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31" w:history="1">
        <w:r w:rsidR="00CE6FC6" w:rsidRPr="00956D5A">
          <w:rPr>
            <w:rStyle w:val="Hyperlink"/>
            <w:noProof/>
            <w:lang w:val="el-GR"/>
          </w:rPr>
          <w:t>2.2.2</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Εγγύηση συμμετοχής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_Toc129711131 \h </w:instrText>
        </w:r>
        <w:r w:rsidR="00CE6FC6" w:rsidRPr="00956D5A">
          <w:rPr>
            <w:noProof/>
            <w:webHidden/>
          </w:rPr>
        </w:r>
        <w:r w:rsidR="00CE6FC6" w:rsidRPr="00956D5A">
          <w:rPr>
            <w:noProof/>
            <w:webHidden/>
          </w:rPr>
          <w:fldChar w:fldCharType="separate"/>
        </w:r>
        <w:r>
          <w:rPr>
            <w:noProof/>
            <w:webHidden/>
          </w:rPr>
          <w:t>20</w:t>
        </w:r>
        <w:r w:rsidR="00CE6FC6" w:rsidRPr="00956D5A">
          <w:rPr>
            <w:noProof/>
            <w:webHidden/>
          </w:rPr>
          <w:fldChar w:fldCharType="end"/>
        </w:r>
      </w:hyperlink>
    </w:p>
    <w:p w14:paraId="5DFCB474" w14:textId="7D3F273E"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32" w:history="1">
        <w:r w:rsidR="00CE6FC6" w:rsidRPr="00956D5A">
          <w:rPr>
            <w:rStyle w:val="Hyperlink"/>
            <w:noProof/>
            <w:lang w:val="el-GR"/>
          </w:rPr>
          <w:t>2.2.3</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Λόγοι αποκλεισμού</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_Toc129711132 \h </w:instrText>
        </w:r>
        <w:r w:rsidR="00CE6FC6" w:rsidRPr="00956D5A">
          <w:rPr>
            <w:noProof/>
            <w:webHidden/>
          </w:rPr>
        </w:r>
        <w:r w:rsidR="00CE6FC6" w:rsidRPr="00956D5A">
          <w:rPr>
            <w:noProof/>
            <w:webHidden/>
          </w:rPr>
          <w:fldChar w:fldCharType="separate"/>
        </w:r>
        <w:r>
          <w:rPr>
            <w:noProof/>
            <w:webHidden/>
          </w:rPr>
          <w:t>21</w:t>
        </w:r>
        <w:r w:rsidR="00CE6FC6" w:rsidRPr="00956D5A">
          <w:rPr>
            <w:noProof/>
            <w:webHidden/>
          </w:rPr>
          <w:fldChar w:fldCharType="end"/>
        </w:r>
      </w:hyperlink>
    </w:p>
    <w:p w14:paraId="0E3CB728" w14:textId="4D4878CD" w:rsidR="00CE6FC6" w:rsidRPr="00956D5A" w:rsidRDefault="00B93647">
      <w:pPr>
        <w:pStyle w:val="TOC3"/>
        <w:tabs>
          <w:tab w:val="right" w:leader="dot" w:pos="9628"/>
        </w:tabs>
        <w:rPr>
          <w:rFonts w:asciiTheme="minorHAnsi" w:eastAsiaTheme="minorEastAsia" w:hAnsiTheme="minorHAnsi" w:cstheme="minorBidi"/>
          <w:i w:val="0"/>
          <w:iCs w:val="0"/>
          <w:noProof/>
          <w:sz w:val="22"/>
          <w:szCs w:val="22"/>
          <w:lang w:val="en-US" w:eastAsia="en-US" w:bidi="he-IL"/>
        </w:rPr>
      </w:pPr>
      <w:hyperlink w:anchor="_Toc129711141" w:history="1">
        <w:r w:rsidR="00CE6FC6" w:rsidRPr="00956D5A">
          <w:rPr>
            <w:rStyle w:val="Hyperlink"/>
            <w:noProof/>
            <w:lang w:val="el-GR"/>
          </w:rPr>
          <w:t>Κριτήρια Ποιοτικής Επιλογής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_Toc129711141 \h </w:instrText>
        </w:r>
        <w:r w:rsidR="00CE6FC6" w:rsidRPr="00956D5A">
          <w:rPr>
            <w:noProof/>
            <w:webHidden/>
          </w:rPr>
        </w:r>
        <w:r w:rsidR="00CE6FC6" w:rsidRPr="00956D5A">
          <w:rPr>
            <w:noProof/>
            <w:webHidden/>
          </w:rPr>
          <w:fldChar w:fldCharType="separate"/>
        </w:r>
        <w:r>
          <w:rPr>
            <w:noProof/>
            <w:webHidden/>
          </w:rPr>
          <w:t>26</w:t>
        </w:r>
        <w:r w:rsidR="00CE6FC6" w:rsidRPr="00956D5A">
          <w:rPr>
            <w:noProof/>
            <w:webHidden/>
          </w:rPr>
          <w:fldChar w:fldCharType="end"/>
        </w:r>
      </w:hyperlink>
    </w:p>
    <w:p w14:paraId="4A4B3E8A" w14:textId="29927FAA"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42" w:history="1">
        <w:r w:rsidR="00CE6FC6" w:rsidRPr="00956D5A">
          <w:rPr>
            <w:rStyle w:val="Hyperlink"/>
            <w:noProof/>
            <w:lang w:val="el-GR"/>
          </w:rPr>
          <w:t>2.2.4</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Καταλληλόλητα άσκησης επαγγελματικής δραστηριότητας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_Toc129711142 \h </w:instrText>
        </w:r>
        <w:r w:rsidR="00CE6FC6" w:rsidRPr="00956D5A">
          <w:rPr>
            <w:noProof/>
            <w:webHidden/>
          </w:rPr>
        </w:r>
        <w:r w:rsidR="00CE6FC6" w:rsidRPr="00956D5A">
          <w:rPr>
            <w:noProof/>
            <w:webHidden/>
          </w:rPr>
          <w:fldChar w:fldCharType="separate"/>
        </w:r>
        <w:r>
          <w:rPr>
            <w:noProof/>
            <w:webHidden/>
          </w:rPr>
          <w:t>26</w:t>
        </w:r>
        <w:r w:rsidR="00CE6FC6" w:rsidRPr="00956D5A">
          <w:rPr>
            <w:noProof/>
            <w:webHidden/>
          </w:rPr>
          <w:fldChar w:fldCharType="end"/>
        </w:r>
      </w:hyperlink>
    </w:p>
    <w:p w14:paraId="43AB1923" w14:textId="3416A9AC"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43" w:history="1">
        <w:r w:rsidR="00CE6FC6" w:rsidRPr="00956D5A">
          <w:rPr>
            <w:rStyle w:val="Hyperlink"/>
            <w:noProof/>
            <w:lang w:val="el-GR"/>
          </w:rPr>
          <w:t>2.2.5</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Οικονομική και χρηματοοικονομική επάρκεια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_Toc129711143 \h </w:instrText>
        </w:r>
        <w:r w:rsidR="00CE6FC6" w:rsidRPr="00956D5A">
          <w:rPr>
            <w:noProof/>
            <w:webHidden/>
          </w:rPr>
        </w:r>
        <w:r w:rsidR="00CE6FC6" w:rsidRPr="00956D5A">
          <w:rPr>
            <w:noProof/>
            <w:webHidden/>
          </w:rPr>
          <w:fldChar w:fldCharType="separate"/>
        </w:r>
        <w:r>
          <w:rPr>
            <w:noProof/>
            <w:webHidden/>
          </w:rPr>
          <w:t>26</w:t>
        </w:r>
        <w:r w:rsidR="00CE6FC6" w:rsidRPr="00956D5A">
          <w:rPr>
            <w:noProof/>
            <w:webHidden/>
          </w:rPr>
          <w:fldChar w:fldCharType="end"/>
        </w:r>
      </w:hyperlink>
    </w:p>
    <w:p w14:paraId="15F027DD" w14:textId="6771C0DD"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44" w:history="1">
        <w:r w:rsidR="00CE6FC6" w:rsidRPr="00956D5A">
          <w:rPr>
            <w:rStyle w:val="Hyperlink"/>
            <w:noProof/>
            <w:lang w:val="el-GR"/>
          </w:rPr>
          <w:t>2.2.6</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Τεχνική και επαγγελματική ικανότητα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_Toc129711144 \h </w:instrText>
        </w:r>
        <w:r w:rsidR="00CE6FC6" w:rsidRPr="00956D5A">
          <w:rPr>
            <w:noProof/>
            <w:webHidden/>
          </w:rPr>
        </w:r>
        <w:r w:rsidR="00CE6FC6" w:rsidRPr="00956D5A">
          <w:rPr>
            <w:noProof/>
            <w:webHidden/>
          </w:rPr>
          <w:fldChar w:fldCharType="separate"/>
        </w:r>
        <w:r>
          <w:rPr>
            <w:noProof/>
            <w:webHidden/>
          </w:rPr>
          <w:t>27</w:t>
        </w:r>
        <w:r w:rsidR="00CE6FC6" w:rsidRPr="00956D5A">
          <w:rPr>
            <w:noProof/>
            <w:webHidden/>
          </w:rPr>
          <w:fldChar w:fldCharType="end"/>
        </w:r>
      </w:hyperlink>
    </w:p>
    <w:p w14:paraId="3935FC16" w14:textId="41F7A609"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45" w:history="1">
        <w:r w:rsidR="00CE6FC6" w:rsidRPr="00956D5A">
          <w:rPr>
            <w:rStyle w:val="Hyperlink"/>
            <w:iCs/>
            <w:noProof/>
            <w:lang w:val="el-GR" w:eastAsia="en-US"/>
          </w:rPr>
          <w:t>2.2.6.1</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lang w:val="el-GR" w:eastAsia="en-US"/>
          </w:rPr>
          <w:t>Τεχνική Ικανότητα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_Toc129711145 \h </w:instrText>
        </w:r>
        <w:r w:rsidR="00CE6FC6" w:rsidRPr="00956D5A">
          <w:rPr>
            <w:noProof/>
            <w:webHidden/>
          </w:rPr>
        </w:r>
        <w:r w:rsidR="00CE6FC6" w:rsidRPr="00956D5A">
          <w:rPr>
            <w:noProof/>
            <w:webHidden/>
          </w:rPr>
          <w:fldChar w:fldCharType="separate"/>
        </w:r>
        <w:r>
          <w:rPr>
            <w:noProof/>
            <w:webHidden/>
          </w:rPr>
          <w:t>27</w:t>
        </w:r>
        <w:r w:rsidR="00CE6FC6" w:rsidRPr="00956D5A">
          <w:rPr>
            <w:noProof/>
            <w:webHidden/>
          </w:rPr>
          <w:fldChar w:fldCharType="end"/>
        </w:r>
      </w:hyperlink>
    </w:p>
    <w:p w14:paraId="6714B7AC" w14:textId="0796CC28"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46" w:history="1">
        <w:r w:rsidR="00CE6FC6" w:rsidRPr="00956D5A">
          <w:rPr>
            <w:rStyle w:val="Hyperlink"/>
            <w:iCs/>
            <w:noProof/>
            <w:lang w:val="el-GR" w:eastAsia="en-US"/>
          </w:rPr>
          <w:t>2.2.6.2</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lang w:val="el-GR" w:eastAsia="en-US"/>
          </w:rPr>
          <w:t>Επαγγελματική Ικανότητα – Ομάδα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_Toc129711146 \h </w:instrText>
        </w:r>
        <w:r w:rsidR="00CE6FC6" w:rsidRPr="00956D5A">
          <w:rPr>
            <w:noProof/>
            <w:webHidden/>
          </w:rPr>
        </w:r>
        <w:r w:rsidR="00CE6FC6" w:rsidRPr="00956D5A">
          <w:rPr>
            <w:noProof/>
            <w:webHidden/>
          </w:rPr>
          <w:fldChar w:fldCharType="separate"/>
        </w:r>
        <w:r>
          <w:rPr>
            <w:noProof/>
            <w:webHidden/>
          </w:rPr>
          <w:t>27</w:t>
        </w:r>
        <w:r w:rsidR="00CE6FC6" w:rsidRPr="00956D5A">
          <w:rPr>
            <w:noProof/>
            <w:webHidden/>
          </w:rPr>
          <w:fldChar w:fldCharType="end"/>
        </w:r>
      </w:hyperlink>
    </w:p>
    <w:p w14:paraId="20D73FF7" w14:textId="3420C197"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47" w:history="1">
        <w:r w:rsidR="00CE6FC6" w:rsidRPr="00956D5A">
          <w:rPr>
            <w:rStyle w:val="Hyperlink"/>
            <w:noProof/>
            <w:lang w:val="el-GR"/>
          </w:rPr>
          <w:t>2.2.7</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Πρότυπα διασφάλισης ποιότητας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_Toc129711147 \h </w:instrText>
        </w:r>
        <w:r w:rsidR="00CE6FC6" w:rsidRPr="00956D5A">
          <w:rPr>
            <w:noProof/>
            <w:webHidden/>
          </w:rPr>
        </w:r>
        <w:r w:rsidR="00CE6FC6" w:rsidRPr="00956D5A">
          <w:rPr>
            <w:noProof/>
            <w:webHidden/>
          </w:rPr>
          <w:fldChar w:fldCharType="separate"/>
        </w:r>
        <w:r>
          <w:rPr>
            <w:noProof/>
            <w:webHidden/>
          </w:rPr>
          <w:t>28</w:t>
        </w:r>
        <w:r w:rsidR="00CE6FC6" w:rsidRPr="00956D5A">
          <w:rPr>
            <w:noProof/>
            <w:webHidden/>
          </w:rPr>
          <w:fldChar w:fldCharType="end"/>
        </w:r>
      </w:hyperlink>
    </w:p>
    <w:p w14:paraId="7CBDB195" w14:textId="560ADCF5"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48" w:history="1">
        <w:r w:rsidR="00CE6FC6" w:rsidRPr="00956D5A">
          <w:rPr>
            <w:rStyle w:val="Hyperlink"/>
            <w:noProof/>
            <w:lang w:val="el-GR"/>
          </w:rPr>
          <w:t>2.2.8</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Στήριξη στην ικανότητα τρίτων – Υπεργολαβία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_Toc129711148 \h </w:instrText>
        </w:r>
        <w:r w:rsidR="00CE6FC6" w:rsidRPr="00956D5A">
          <w:rPr>
            <w:noProof/>
            <w:webHidden/>
          </w:rPr>
        </w:r>
        <w:r w:rsidR="00CE6FC6" w:rsidRPr="00956D5A">
          <w:rPr>
            <w:noProof/>
            <w:webHidden/>
          </w:rPr>
          <w:fldChar w:fldCharType="separate"/>
        </w:r>
        <w:r>
          <w:rPr>
            <w:noProof/>
            <w:webHidden/>
          </w:rPr>
          <w:t>28</w:t>
        </w:r>
        <w:r w:rsidR="00CE6FC6" w:rsidRPr="00956D5A">
          <w:rPr>
            <w:noProof/>
            <w:webHidden/>
          </w:rPr>
          <w:fldChar w:fldCharType="end"/>
        </w:r>
      </w:hyperlink>
    </w:p>
    <w:p w14:paraId="14528C94" w14:textId="0E7B7C67"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49" w:history="1">
        <w:r w:rsidR="00CE6FC6" w:rsidRPr="00956D5A">
          <w:rPr>
            <w:rStyle w:val="Hyperlink"/>
            <w:iCs/>
            <w:noProof/>
            <w:lang w:val="el-GR"/>
          </w:rPr>
          <w:t>2.2.8.1</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lang w:val="el-GR"/>
          </w:rPr>
          <w:t>Στήριξη στην ικανότητα τρίτων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_Toc129711149 \h </w:instrText>
        </w:r>
        <w:r w:rsidR="00CE6FC6" w:rsidRPr="00956D5A">
          <w:rPr>
            <w:noProof/>
            <w:webHidden/>
          </w:rPr>
        </w:r>
        <w:r w:rsidR="00CE6FC6" w:rsidRPr="00956D5A">
          <w:rPr>
            <w:noProof/>
            <w:webHidden/>
          </w:rPr>
          <w:fldChar w:fldCharType="separate"/>
        </w:r>
        <w:r>
          <w:rPr>
            <w:noProof/>
            <w:webHidden/>
          </w:rPr>
          <w:t>28</w:t>
        </w:r>
        <w:r w:rsidR="00CE6FC6" w:rsidRPr="00956D5A">
          <w:rPr>
            <w:noProof/>
            <w:webHidden/>
          </w:rPr>
          <w:fldChar w:fldCharType="end"/>
        </w:r>
      </w:hyperlink>
    </w:p>
    <w:p w14:paraId="3DE7CF86" w14:textId="301ECB6A"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50" w:history="1">
        <w:r w:rsidR="00CE6FC6" w:rsidRPr="00956D5A">
          <w:rPr>
            <w:rStyle w:val="Hyperlink"/>
            <w:iCs/>
            <w:noProof/>
            <w:lang w:val="el-GR"/>
          </w:rPr>
          <w:t>2.2.8.2</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lang w:val="el-GR"/>
          </w:rPr>
          <w:t>Υπεργολαβία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_Toc129711150 \h </w:instrText>
        </w:r>
        <w:r w:rsidR="00CE6FC6" w:rsidRPr="00956D5A">
          <w:rPr>
            <w:noProof/>
            <w:webHidden/>
          </w:rPr>
        </w:r>
        <w:r w:rsidR="00CE6FC6" w:rsidRPr="00956D5A">
          <w:rPr>
            <w:noProof/>
            <w:webHidden/>
          </w:rPr>
          <w:fldChar w:fldCharType="separate"/>
        </w:r>
        <w:r>
          <w:rPr>
            <w:noProof/>
            <w:webHidden/>
          </w:rPr>
          <w:t>29</w:t>
        </w:r>
        <w:r w:rsidR="00CE6FC6" w:rsidRPr="00956D5A">
          <w:rPr>
            <w:noProof/>
            <w:webHidden/>
          </w:rPr>
          <w:fldChar w:fldCharType="end"/>
        </w:r>
      </w:hyperlink>
    </w:p>
    <w:p w14:paraId="011125A5" w14:textId="3070A329"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51" w:history="1">
        <w:r w:rsidR="00CE6FC6" w:rsidRPr="00956D5A">
          <w:rPr>
            <w:rStyle w:val="Hyperlink"/>
            <w:noProof/>
            <w:lang w:val="el-GR"/>
          </w:rPr>
          <w:t>2.2.9</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Κανόνες απόδειξης ποιοτικής επιλογής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_Toc129711151 \h </w:instrText>
        </w:r>
        <w:r w:rsidR="00CE6FC6" w:rsidRPr="00956D5A">
          <w:rPr>
            <w:noProof/>
            <w:webHidden/>
          </w:rPr>
        </w:r>
        <w:r w:rsidR="00CE6FC6" w:rsidRPr="00956D5A">
          <w:rPr>
            <w:noProof/>
            <w:webHidden/>
          </w:rPr>
          <w:fldChar w:fldCharType="separate"/>
        </w:r>
        <w:r>
          <w:rPr>
            <w:noProof/>
            <w:webHidden/>
          </w:rPr>
          <w:t>29</w:t>
        </w:r>
        <w:r w:rsidR="00CE6FC6" w:rsidRPr="00956D5A">
          <w:rPr>
            <w:noProof/>
            <w:webHidden/>
          </w:rPr>
          <w:fldChar w:fldCharType="end"/>
        </w:r>
      </w:hyperlink>
    </w:p>
    <w:p w14:paraId="09DDD5E1" w14:textId="1108B948"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52" w:history="1">
        <w:r w:rsidR="00CE6FC6" w:rsidRPr="00956D5A">
          <w:rPr>
            <w:rStyle w:val="Hyperlink"/>
            <w:iCs/>
            <w:noProof/>
            <w:lang w:val="el-GR"/>
          </w:rPr>
          <w:t>2.2.9.1</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lang w:val="el-GR"/>
          </w:rPr>
          <w:t>Προκαταρκτική απόδειξη κατά την υποβολή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_Toc129711152 \h </w:instrText>
        </w:r>
        <w:r w:rsidR="00CE6FC6" w:rsidRPr="00956D5A">
          <w:rPr>
            <w:noProof/>
            <w:webHidden/>
          </w:rPr>
        </w:r>
        <w:r w:rsidR="00CE6FC6" w:rsidRPr="00956D5A">
          <w:rPr>
            <w:noProof/>
            <w:webHidden/>
          </w:rPr>
          <w:fldChar w:fldCharType="separate"/>
        </w:r>
        <w:r>
          <w:rPr>
            <w:noProof/>
            <w:webHidden/>
          </w:rPr>
          <w:t>30</w:t>
        </w:r>
        <w:r w:rsidR="00CE6FC6" w:rsidRPr="00956D5A">
          <w:rPr>
            <w:noProof/>
            <w:webHidden/>
          </w:rPr>
          <w:fldChar w:fldCharType="end"/>
        </w:r>
      </w:hyperlink>
    </w:p>
    <w:p w14:paraId="1E62CF4A" w14:textId="4830B0EF"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53" w:history="1">
        <w:r w:rsidR="00CE6FC6" w:rsidRPr="00956D5A">
          <w:rPr>
            <w:rStyle w:val="Hyperlink"/>
            <w:iCs/>
            <w:noProof/>
            <w:lang w:val="el-GR"/>
          </w:rPr>
          <w:t>2.2.9.2</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lang w:val="el-GR"/>
          </w:rPr>
          <w:t>Αποδεικτικά μέσα</w:t>
        </w:r>
        <w:r w:rsidR="00CE6FC6" w:rsidRPr="00956D5A">
          <w:rPr>
            <w:rStyle w:val="Hyperlink"/>
            <w:rFonts w:ascii="Calibri" w:hAnsi="Calibri"/>
            <w:noProof/>
            <w:lang w:val="el-GR"/>
          </w:rPr>
          <w:t xml:space="preserve"> - </w:t>
        </w:r>
        <w:r w:rsidR="00CE6FC6" w:rsidRPr="00956D5A">
          <w:rPr>
            <w:rStyle w:val="Hyperlink"/>
            <w:noProof/>
            <w:lang w:val="el-GR"/>
          </w:rPr>
          <w:t>Δικαιολογητικά προσωρινού αναδόχου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_Toc129711153 \h </w:instrText>
        </w:r>
        <w:r w:rsidR="00CE6FC6" w:rsidRPr="00956D5A">
          <w:rPr>
            <w:noProof/>
            <w:webHidden/>
          </w:rPr>
        </w:r>
        <w:r w:rsidR="00CE6FC6" w:rsidRPr="00956D5A">
          <w:rPr>
            <w:noProof/>
            <w:webHidden/>
          </w:rPr>
          <w:fldChar w:fldCharType="separate"/>
        </w:r>
        <w:r>
          <w:rPr>
            <w:noProof/>
            <w:webHidden/>
          </w:rPr>
          <w:t>31</w:t>
        </w:r>
        <w:r w:rsidR="00CE6FC6" w:rsidRPr="00956D5A">
          <w:rPr>
            <w:noProof/>
            <w:webHidden/>
          </w:rPr>
          <w:fldChar w:fldCharType="end"/>
        </w:r>
      </w:hyperlink>
    </w:p>
    <w:p w14:paraId="4FB711DA" w14:textId="2767E458"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54" w:history="1">
        <w:r w:rsidR="00CE6FC6" w:rsidRPr="00956D5A">
          <w:rPr>
            <w:rStyle w:val="Hyperlink"/>
            <w:bCs/>
            <w:noProof/>
            <w:lang w:val="el-GR"/>
          </w:rPr>
          <w:t>2.3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Κριτήρια Ανάθεσης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_Toc129711154 \h </w:instrText>
        </w:r>
        <w:r w:rsidR="00CE6FC6" w:rsidRPr="00956D5A">
          <w:rPr>
            <w:noProof/>
            <w:webHidden/>
          </w:rPr>
        </w:r>
        <w:r w:rsidR="00CE6FC6" w:rsidRPr="00956D5A">
          <w:rPr>
            <w:noProof/>
            <w:webHidden/>
          </w:rPr>
          <w:fldChar w:fldCharType="separate"/>
        </w:r>
        <w:r>
          <w:rPr>
            <w:noProof/>
            <w:webHidden/>
          </w:rPr>
          <w:t>41</w:t>
        </w:r>
        <w:r w:rsidR="00CE6FC6" w:rsidRPr="00956D5A">
          <w:rPr>
            <w:noProof/>
            <w:webHidden/>
          </w:rPr>
          <w:fldChar w:fldCharType="end"/>
        </w:r>
      </w:hyperlink>
    </w:p>
    <w:p w14:paraId="3D34B0B9" w14:textId="0BF7D843"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55" w:history="1">
        <w:r w:rsidR="00CE6FC6" w:rsidRPr="00956D5A">
          <w:rPr>
            <w:rStyle w:val="Hyperlink"/>
            <w:noProof/>
            <w:lang w:val="el-GR"/>
          </w:rPr>
          <w:t>2.3.1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Κριτήριο ανάθεσης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_Toc129711155 \h </w:instrText>
        </w:r>
        <w:r w:rsidR="00CE6FC6" w:rsidRPr="00956D5A">
          <w:rPr>
            <w:noProof/>
            <w:webHidden/>
          </w:rPr>
        </w:r>
        <w:r w:rsidR="00CE6FC6" w:rsidRPr="00956D5A">
          <w:rPr>
            <w:noProof/>
            <w:webHidden/>
          </w:rPr>
          <w:fldChar w:fldCharType="separate"/>
        </w:r>
        <w:r>
          <w:rPr>
            <w:noProof/>
            <w:webHidden/>
          </w:rPr>
          <w:t>41</w:t>
        </w:r>
        <w:r w:rsidR="00CE6FC6" w:rsidRPr="00956D5A">
          <w:rPr>
            <w:noProof/>
            <w:webHidden/>
          </w:rPr>
          <w:fldChar w:fldCharType="end"/>
        </w:r>
      </w:hyperlink>
    </w:p>
    <w:p w14:paraId="296C872B" w14:textId="598AB03C"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56" w:history="1">
        <w:r w:rsidR="00CE6FC6" w:rsidRPr="00956D5A">
          <w:rPr>
            <w:rStyle w:val="Hyperlink"/>
            <w:iCs/>
            <w:noProof/>
          </w:rPr>
          <w:t>2.3.1.1</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rPr>
          <w:t>Κατάταξη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_Toc129711156 \h </w:instrText>
        </w:r>
        <w:r w:rsidR="00CE6FC6" w:rsidRPr="00956D5A">
          <w:rPr>
            <w:noProof/>
            <w:webHidden/>
          </w:rPr>
        </w:r>
        <w:r w:rsidR="00CE6FC6" w:rsidRPr="00956D5A">
          <w:rPr>
            <w:noProof/>
            <w:webHidden/>
          </w:rPr>
          <w:fldChar w:fldCharType="separate"/>
        </w:r>
        <w:r>
          <w:rPr>
            <w:noProof/>
            <w:webHidden/>
          </w:rPr>
          <w:t>42</w:t>
        </w:r>
        <w:r w:rsidR="00CE6FC6" w:rsidRPr="00956D5A">
          <w:rPr>
            <w:noProof/>
            <w:webHidden/>
          </w:rPr>
          <w:fldChar w:fldCharType="end"/>
        </w:r>
      </w:hyperlink>
    </w:p>
    <w:p w14:paraId="438A4DEB" w14:textId="35985E6F"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57" w:history="1">
        <w:r w:rsidR="00CE6FC6" w:rsidRPr="00956D5A">
          <w:rPr>
            <w:rStyle w:val="Hyperlink"/>
            <w:bCs/>
            <w:noProof/>
            <w:lang w:val="el-GR"/>
          </w:rPr>
          <w:t>2.4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Κατάρτιση - Περιεχόμενο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_Toc129711157 \h </w:instrText>
        </w:r>
        <w:r w:rsidR="00CE6FC6" w:rsidRPr="00956D5A">
          <w:rPr>
            <w:noProof/>
            <w:webHidden/>
          </w:rPr>
        </w:r>
        <w:r w:rsidR="00CE6FC6" w:rsidRPr="00956D5A">
          <w:rPr>
            <w:noProof/>
            <w:webHidden/>
          </w:rPr>
          <w:fldChar w:fldCharType="separate"/>
        </w:r>
        <w:r>
          <w:rPr>
            <w:noProof/>
            <w:webHidden/>
          </w:rPr>
          <w:t>43</w:t>
        </w:r>
        <w:r w:rsidR="00CE6FC6" w:rsidRPr="00956D5A">
          <w:rPr>
            <w:noProof/>
            <w:webHidden/>
          </w:rPr>
          <w:fldChar w:fldCharType="end"/>
        </w:r>
      </w:hyperlink>
    </w:p>
    <w:p w14:paraId="2BDC0D49" w14:textId="089DBDEB"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58" w:history="1">
        <w:r w:rsidR="00CE6FC6" w:rsidRPr="00956D5A">
          <w:rPr>
            <w:rStyle w:val="Hyperlink"/>
            <w:noProof/>
            <w:lang w:val="el-GR"/>
          </w:rPr>
          <w:t>2.4.1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Γενικοί όροι υποβολής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_Toc129711158 \h </w:instrText>
        </w:r>
        <w:r w:rsidR="00CE6FC6" w:rsidRPr="00956D5A">
          <w:rPr>
            <w:noProof/>
            <w:webHidden/>
          </w:rPr>
        </w:r>
        <w:r w:rsidR="00CE6FC6" w:rsidRPr="00956D5A">
          <w:rPr>
            <w:noProof/>
            <w:webHidden/>
          </w:rPr>
          <w:fldChar w:fldCharType="separate"/>
        </w:r>
        <w:r>
          <w:rPr>
            <w:noProof/>
            <w:webHidden/>
          </w:rPr>
          <w:t>43</w:t>
        </w:r>
        <w:r w:rsidR="00CE6FC6" w:rsidRPr="00956D5A">
          <w:rPr>
            <w:noProof/>
            <w:webHidden/>
          </w:rPr>
          <w:fldChar w:fldCharType="end"/>
        </w:r>
      </w:hyperlink>
    </w:p>
    <w:p w14:paraId="33F665FD" w14:textId="527D4B78"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59" w:history="1">
        <w:r w:rsidR="00CE6FC6" w:rsidRPr="00956D5A">
          <w:rPr>
            <w:rStyle w:val="Hyperlink"/>
            <w:noProof/>
            <w:lang w:val="el-GR"/>
          </w:rPr>
          <w:t>2.4.2</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Χρόνος και Τρόπος υποβολής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_Toc129711159 \h </w:instrText>
        </w:r>
        <w:r w:rsidR="00CE6FC6" w:rsidRPr="00956D5A">
          <w:rPr>
            <w:noProof/>
            <w:webHidden/>
          </w:rPr>
        </w:r>
        <w:r w:rsidR="00CE6FC6" w:rsidRPr="00956D5A">
          <w:rPr>
            <w:noProof/>
            <w:webHidden/>
          </w:rPr>
          <w:fldChar w:fldCharType="separate"/>
        </w:r>
        <w:r>
          <w:rPr>
            <w:noProof/>
            <w:webHidden/>
          </w:rPr>
          <w:t>43</w:t>
        </w:r>
        <w:r w:rsidR="00CE6FC6" w:rsidRPr="00956D5A">
          <w:rPr>
            <w:noProof/>
            <w:webHidden/>
          </w:rPr>
          <w:fldChar w:fldCharType="end"/>
        </w:r>
      </w:hyperlink>
    </w:p>
    <w:p w14:paraId="20A93F8E" w14:textId="4611D0F1"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65" w:history="1">
        <w:r w:rsidR="00CE6FC6" w:rsidRPr="00956D5A">
          <w:rPr>
            <w:rStyle w:val="Hyperlink"/>
            <w:noProof/>
            <w:lang w:val="el-GR"/>
          </w:rPr>
          <w:t>2.4.3</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Περιεχόμενα Φακέλου «Δικαιολογητικά Συμμετοχής - Τεχνική Προσφορά»</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_Toc129711165 \h </w:instrText>
        </w:r>
        <w:r w:rsidR="00CE6FC6" w:rsidRPr="00956D5A">
          <w:rPr>
            <w:noProof/>
            <w:webHidden/>
          </w:rPr>
        </w:r>
        <w:r w:rsidR="00CE6FC6" w:rsidRPr="00956D5A">
          <w:rPr>
            <w:noProof/>
            <w:webHidden/>
          </w:rPr>
          <w:fldChar w:fldCharType="separate"/>
        </w:r>
        <w:r>
          <w:rPr>
            <w:noProof/>
            <w:webHidden/>
          </w:rPr>
          <w:t>47</w:t>
        </w:r>
        <w:r w:rsidR="00CE6FC6" w:rsidRPr="00956D5A">
          <w:rPr>
            <w:noProof/>
            <w:webHidden/>
          </w:rPr>
          <w:fldChar w:fldCharType="end"/>
        </w:r>
      </w:hyperlink>
    </w:p>
    <w:p w14:paraId="17F7F7FD" w14:textId="1880F702"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66" w:history="1">
        <w:r w:rsidR="00CE6FC6" w:rsidRPr="00956D5A">
          <w:rPr>
            <w:rStyle w:val="Hyperlink"/>
            <w:iCs/>
            <w:noProof/>
          </w:rPr>
          <w:t>2.4.3.1</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rPr>
          <w:t>Δικαιολογητικά Συμμετοχής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_Toc129711166 \h </w:instrText>
        </w:r>
        <w:r w:rsidR="00CE6FC6" w:rsidRPr="00956D5A">
          <w:rPr>
            <w:noProof/>
            <w:webHidden/>
          </w:rPr>
        </w:r>
        <w:r w:rsidR="00CE6FC6" w:rsidRPr="00956D5A">
          <w:rPr>
            <w:noProof/>
            <w:webHidden/>
          </w:rPr>
          <w:fldChar w:fldCharType="separate"/>
        </w:r>
        <w:r>
          <w:rPr>
            <w:noProof/>
            <w:webHidden/>
          </w:rPr>
          <w:t>47</w:t>
        </w:r>
        <w:r w:rsidR="00CE6FC6" w:rsidRPr="00956D5A">
          <w:rPr>
            <w:noProof/>
            <w:webHidden/>
          </w:rPr>
          <w:fldChar w:fldCharType="end"/>
        </w:r>
      </w:hyperlink>
    </w:p>
    <w:p w14:paraId="1EF170BD" w14:textId="18E65184" w:rsidR="00CE6FC6" w:rsidRPr="00956D5A" w:rsidRDefault="00B93647">
      <w:pPr>
        <w:pStyle w:val="TOC4"/>
        <w:tabs>
          <w:tab w:val="left" w:pos="1540"/>
          <w:tab w:val="right" w:leader="dot" w:pos="9628"/>
        </w:tabs>
        <w:rPr>
          <w:rFonts w:asciiTheme="minorHAnsi" w:eastAsiaTheme="minorEastAsia" w:hAnsiTheme="minorHAnsi" w:cstheme="minorBidi"/>
          <w:noProof/>
          <w:sz w:val="22"/>
          <w:szCs w:val="22"/>
          <w:lang w:val="en-US" w:eastAsia="en-US" w:bidi="he-IL"/>
        </w:rPr>
      </w:pPr>
      <w:hyperlink w:anchor="_Toc129711167" w:history="1">
        <w:r w:rsidR="00CE6FC6" w:rsidRPr="00956D5A">
          <w:rPr>
            <w:rStyle w:val="Hyperlink"/>
            <w:iCs/>
            <w:noProof/>
            <w:lang w:val="el-GR"/>
          </w:rPr>
          <w:t>2.4.3.2</w:t>
        </w:r>
        <w:r w:rsidR="00CE6FC6" w:rsidRPr="00956D5A">
          <w:rPr>
            <w:rFonts w:asciiTheme="minorHAnsi" w:eastAsiaTheme="minorEastAsia" w:hAnsiTheme="minorHAnsi" w:cstheme="minorBidi"/>
            <w:noProof/>
            <w:sz w:val="22"/>
            <w:szCs w:val="22"/>
            <w:lang w:val="en-US" w:eastAsia="en-US" w:bidi="he-IL"/>
          </w:rPr>
          <w:tab/>
        </w:r>
        <w:r w:rsidR="00CE6FC6" w:rsidRPr="00956D5A">
          <w:rPr>
            <w:rStyle w:val="Hyperlink"/>
            <w:noProof/>
            <w:lang w:val="el-GR"/>
          </w:rPr>
          <w:t>Τεχνική Προσφορά</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_Toc129711167 \h </w:instrText>
        </w:r>
        <w:r w:rsidR="00CE6FC6" w:rsidRPr="00956D5A">
          <w:rPr>
            <w:noProof/>
            <w:webHidden/>
          </w:rPr>
        </w:r>
        <w:r w:rsidR="00CE6FC6" w:rsidRPr="00956D5A">
          <w:rPr>
            <w:noProof/>
            <w:webHidden/>
          </w:rPr>
          <w:fldChar w:fldCharType="separate"/>
        </w:r>
        <w:r>
          <w:rPr>
            <w:noProof/>
            <w:webHidden/>
          </w:rPr>
          <w:t>48</w:t>
        </w:r>
        <w:r w:rsidR="00CE6FC6" w:rsidRPr="00956D5A">
          <w:rPr>
            <w:noProof/>
            <w:webHidden/>
          </w:rPr>
          <w:fldChar w:fldCharType="end"/>
        </w:r>
      </w:hyperlink>
    </w:p>
    <w:p w14:paraId="2F7ED59B" w14:textId="4D671A4A"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68" w:history="1">
        <w:r w:rsidR="00CE6FC6" w:rsidRPr="00956D5A">
          <w:rPr>
            <w:rStyle w:val="Hyperlink"/>
            <w:noProof/>
            <w:lang w:val="el-GR"/>
          </w:rPr>
          <w:t>2.4.4</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Περιεχόμενα Φακέλου «Οικονομική Προσφορά» / Τρόπος σύνταξης και υποβολής οικονομικών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_Toc129711168 \h </w:instrText>
        </w:r>
        <w:r w:rsidR="00CE6FC6" w:rsidRPr="00956D5A">
          <w:rPr>
            <w:noProof/>
            <w:webHidden/>
          </w:rPr>
        </w:r>
        <w:r w:rsidR="00CE6FC6" w:rsidRPr="00956D5A">
          <w:rPr>
            <w:noProof/>
            <w:webHidden/>
          </w:rPr>
          <w:fldChar w:fldCharType="separate"/>
        </w:r>
        <w:r>
          <w:rPr>
            <w:noProof/>
            <w:webHidden/>
          </w:rPr>
          <w:t>49</w:t>
        </w:r>
        <w:r w:rsidR="00CE6FC6" w:rsidRPr="00956D5A">
          <w:rPr>
            <w:noProof/>
            <w:webHidden/>
          </w:rPr>
          <w:fldChar w:fldCharType="end"/>
        </w:r>
      </w:hyperlink>
    </w:p>
    <w:p w14:paraId="2FD57812" w14:textId="49CB6E73"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69" w:history="1">
        <w:r w:rsidR="00CE6FC6" w:rsidRPr="00956D5A">
          <w:rPr>
            <w:rStyle w:val="Hyperlink"/>
            <w:noProof/>
            <w:lang w:val="el-GR" w:eastAsia="el-GR"/>
          </w:rPr>
          <w:t>2.4.5</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Χρόνος ισχύος των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_Toc129711169 \h </w:instrText>
        </w:r>
        <w:r w:rsidR="00CE6FC6" w:rsidRPr="00956D5A">
          <w:rPr>
            <w:noProof/>
            <w:webHidden/>
          </w:rPr>
        </w:r>
        <w:r w:rsidR="00CE6FC6" w:rsidRPr="00956D5A">
          <w:rPr>
            <w:noProof/>
            <w:webHidden/>
          </w:rPr>
          <w:fldChar w:fldCharType="separate"/>
        </w:r>
        <w:r>
          <w:rPr>
            <w:noProof/>
            <w:webHidden/>
          </w:rPr>
          <w:t>49</w:t>
        </w:r>
        <w:r w:rsidR="00CE6FC6" w:rsidRPr="00956D5A">
          <w:rPr>
            <w:noProof/>
            <w:webHidden/>
          </w:rPr>
          <w:fldChar w:fldCharType="end"/>
        </w:r>
      </w:hyperlink>
    </w:p>
    <w:p w14:paraId="2B6C1F6F" w14:textId="1EC38236"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70" w:history="1">
        <w:r w:rsidR="00CE6FC6" w:rsidRPr="00956D5A">
          <w:rPr>
            <w:rStyle w:val="Hyperlink"/>
            <w:noProof/>
            <w:lang w:val="el-GR"/>
          </w:rPr>
          <w:t>2.4.6</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Λόγοι απόρριψης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_Toc129711170 \h </w:instrText>
        </w:r>
        <w:r w:rsidR="00CE6FC6" w:rsidRPr="00956D5A">
          <w:rPr>
            <w:noProof/>
            <w:webHidden/>
          </w:rPr>
        </w:r>
        <w:r w:rsidR="00CE6FC6" w:rsidRPr="00956D5A">
          <w:rPr>
            <w:noProof/>
            <w:webHidden/>
          </w:rPr>
          <w:fldChar w:fldCharType="separate"/>
        </w:r>
        <w:r>
          <w:rPr>
            <w:noProof/>
            <w:webHidden/>
          </w:rPr>
          <w:t>50</w:t>
        </w:r>
        <w:r w:rsidR="00CE6FC6" w:rsidRPr="00956D5A">
          <w:rPr>
            <w:noProof/>
            <w:webHidden/>
          </w:rPr>
          <w:fldChar w:fldCharType="end"/>
        </w:r>
      </w:hyperlink>
    </w:p>
    <w:p w14:paraId="6DFEB771" w14:textId="06ADDF34" w:rsidR="00CE6FC6" w:rsidRPr="00956D5A" w:rsidRDefault="00B93647">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9711171" w:history="1">
        <w:r w:rsidR="00CE6FC6" w:rsidRPr="00956D5A">
          <w:rPr>
            <w:rStyle w:val="Hyperlink"/>
            <w:noProof/>
            <w14:scene3d>
              <w14:camera w14:prst="orthographicFront"/>
              <w14:lightRig w14:rig="threePt" w14:dir="t">
                <w14:rot w14:lat="0" w14:lon="0" w14:rev="0"/>
              </w14:lightRig>
            </w14:scene3d>
          </w:rPr>
          <w:t>3.</w:t>
        </w:r>
        <w:r w:rsidR="00CE6FC6" w:rsidRPr="00956D5A">
          <w:rPr>
            <w:rFonts w:asciiTheme="minorHAnsi" w:eastAsiaTheme="minorEastAsia" w:hAnsiTheme="minorHAnsi" w:cstheme="minorBidi"/>
            <w:b w:val="0"/>
            <w:bCs w:val="0"/>
            <w:caps w:val="0"/>
            <w:noProof/>
            <w:sz w:val="22"/>
            <w:szCs w:val="22"/>
            <w:lang w:val="en-US" w:eastAsia="en-US" w:bidi="he-IL"/>
          </w:rPr>
          <w:tab/>
        </w:r>
        <w:r w:rsidR="00CE6FC6" w:rsidRPr="00956D5A">
          <w:rPr>
            <w:rStyle w:val="Hyperlink"/>
            <w:noProof/>
          </w:rPr>
          <w:t>ΔΙΕΝΕΡΓΕΙΑ ΔΙΑΔΙΚΑΣΙΑΣ - ΑΞΙΟΛΟΓΗΣΗ ΠΡΟΣΦΟΡΩΝ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_Toc129711171 \h </w:instrText>
        </w:r>
        <w:r w:rsidR="00CE6FC6" w:rsidRPr="00956D5A">
          <w:rPr>
            <w:noProof/>
            <w:webHidden/>
          </w:rPr>
        </w:r>
        <w:r w:rsidR="00CE6FC6" w:rsidRPr="00956D5A">
          <w:rPr>
            <w:noProof/>
            <w:webHidden/>
          </w:rPr>
          <w:fldChar w:fldCharType="separate"/>
        </w:r>
        <w:r>
          <w:rPr>
            <w:noProof/>
            <w:webHidden/>
          </w:rPr>
          <w:t>52</w:t>
        </w:r>
        <w:r w:rsidR="00CE6FC6" w:rsidRPr="00956D5A">
          <w:rPr>
            <w:noProof/>
            <w:webHidden/>
          </w:rPr>
          <w:fldChar w:fldCharType="end"/>
        </w:r>
      </w:hyperlink>
    </w:p>
    <w:p w14:paraId="5FD06D40" w14:textId="76EF6145"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72" w:history="1">
        <w:r w:rsidR="00CE6FC6" w:rsidRPr="00956D5A">
          <w:rPr>
            <w:rStyle w:val="Hyperlink"/>
            <w:bCs/>
            <w:noProof/>
            <w:lang w:val="el-GR"/>
          </w:rPr>
          <w:t>3.1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Αποσφράγιση και αξιολόγηση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_Toc129711172 \h </w:instrText>
        </w:r>
        <w:r w:rsidR="00CE6FC6" w:rsidRPr="00956D5A">
          <w:rPr>
            <w:noProof/>
            <w:webHidden/>
          </w:rPr>
        </w:r>
        <w:r w:rsidR="00CE6FC6" w:rsidRPr="00956D5A">
          <w:rPr>
            <w:noProof/>
            <w:webHidden/>
          </w:rPr>
          <w:fldChar w:fldCharType="separate"/>
        </w:r>
        <w:r>
          <w:rPr>
            <w:noProof/>
            <w:webHidden/>
          </w:rPr>
          <w:t>52</w:t>
        </w:r>
        <w:r w:rsidR="00CE6FC6" w:rsidRPr="00956D5A">
          <w:rPr>
            <w:noProof/>
            <w:webHidden/>
          </w:rPr>
          <w:fldChar w:fldCharType="end"/>
        </w:r>
      </w:hyperlink>
    </w:p>
    <w:p w14:paraId="59FC0C30" w14:textId="62DE45E7"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73" w:history="1">
        <w:r w:rsidR="00CE6FC6" w:rsidRPr="00956D5A">
          <w:rPr>
            <w:rStyle w:val="Hyperlink"/>
            <w:noProof/>
            <w:lang w:val="el-GR"/>
          </w:rPr>
          <w:t>3.1.1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Ηλεκτρονική αποσφράγιση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_Toc129711173 \h </w:instrText>
        </w:r>
        <w:r w:rsidR="00CE6FC6" w:rsidRPr="00956D5A">
          <w:rPr>
            <w:noProof/>
            <w:webHidden/>
          </w:rPr>
        </w:r>
        <w:r w:rsidR="00CE6FC6" w:rsidRPr="00956D5A">
          <w:rPr>
            <w:noProof/>
            <w:webHidden/>
          </w:rPr>
          <w:fldChar w:fldCharType="separate"/>
        </w:r>
        <w:r>
          <w:rPr>
            <w:noProof/>
            <w:webHidden/>
          </w:rPr>
          <w:t>52</w:t>
        </w:r>
        <w:r w:rsidR="00CE6FC6" w:rsidRPr="00956D5A">
          <w:rPr>
            <w:noProof/>
            <w:webHidden/>
          </w:rPr>
          <w:fldChar w:fldCharType="end"/>
        </w:r>
      </w:hyperlink>
    </w:p>
    <w:p w14:paraId="356C6268" w14:textId="3B95AB81"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74" w:history="1">
        <w:r w:rsidR="00CE6FC6" w:rsidRPr="00956D5A">
          <w:rPr>
            <w:rStyle w:val="Hyperlink"/>
            <w:noProof/>
            <w:lang w:val="el-GR"/>
          </w:rPr>
          <w:t>3.1.2</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Αξιολόγηση προσφορών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_Toc129711174 \h </w:instrText>
        </w:r>
        <w:r w:rsidR="00CE6FC6" w:rsidRPr="00956D5A">
          <w:rPr>
            <w:noProof/>
            <w:webHidden/>
          </w:rPr>
        </w:r>
        <w:r w:rsidR="00CE6FC6" w:rsidRPr="00956D5A">
          <w:rPr>
            <w:noProof/>
            <w:webHidden/>
          </w:rPr>
          <w:fldChar w:fldCharType="separate"/>
        </w:r>
        <w:r>
          <w:rPr>
            <w:noProof/>
            <w:webHidden/>
          </w:rPr>
          <w:t>52</w:t>
        </w:r>
        <w:r w:rsidR="00CE6FC6" w:rsidRPr="00956D5A">
          <w:rPr>
            <w:noProof/>
            <w:webHidden/>
          </w:rPr>
          <w:fldChar w:fldCharType="end"/>
        </w:r>
      </w:hyperlink>
    </w:p>
    <w:p w14:paraId="1A0808E0" w14:textId="16470868"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75" w:history="1">
        <w:r w:rsidR="00CE6FC6" w:rsidRPr="00956D5A">
          <w:rPr>
            <w:rStyle w:val="Hyperlink"/>
            <w:bCs/>
            <w:noProof/>
            <w:lang w:val="el-GR"/>
          </w:rPr>
          <w:t>3.2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Πρόσκληση υποβολής δικαιολογητικών προσωρινού αναδόχου - Δικαιολογητικά προσωρινού αναδόχου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_Toc129711175 \h </w:instrText>
        </w:r>
        <w:r w:rsidR="00CE6FC6" w:rsidRPr="00956D5A">
          <w:rPr>
            <w:noProof/>
            <w:webHidden/>
          </w:rPr>
        </w:r>
        <w:r w:rsidR="00CE6FC6" w:rsidRPr="00956D5A">
          <w:rPr>
            <w:noProof/>
            <w:webHidden/>
          </w:rPr>
          <w:fldChar w:fldCharType="separate"/>
        </w:r>
        <w:r>
          <w:rPr>
            <w:noProof/>
            <w:webHidden/>
          </w:rPr>
          <w:t>55</w:t>
        </w:r>
        <w:r w:rsidR="00CE6FC6" w:rsidRPr="00956D5A">
          <w:rPr>
            <w:noProof/>
            <w:webHidden/>
          </w:rPr>
          <w:fldChar w:fldCharType="end"/>
        </w:r>
      </w:hyperlink>
    </w:p>
    <w:p w14:paraId="41492BBA" w14:textId="0EE33703"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76" w:history="1">
        <w:r w:rsidR="00CE6FC6" w:rsidRPr="00956D5A">
          <w:rPr>
            <w:rStyle w:val="Hyperlink"/>
            <w:bCs/>
            <w:noProof/>
            <w:lang w:val="el-GR"/>
          </w:rPr>
          <w:t>3.3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Κατακύρωση - σύναψη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_Toc129711176 \h </w:instrText>
        </w:r>
        <w:r w:rsidR="00CE6FC6" w:rsidRPr="00956D5A">
          <w:rPr>
            <w:noProof/>
            <w:webHidden/>
          </w:rPr>
        </w:r>
        <w:r w:rsidR="00CE6FC6" w:rsidRPr="00956D5A">
          <w:rPr>
            <w:noProof/>
            <w:webHidden/>
          </w:rPr>
          <w:fldChar w:fldCharType="separate"/>
        </w:r>
        <w:r>
          <w:rPr>
            <w:noProof/>
            <w:webHidden/>
          </w:rPr>
          <w:t>57</w:t>
        </w:r>
        <w:r w:rsidR="00CE6FC6" w:rsidRPr="00956D5A">
          <w:rPr>
            <w:noProof/>
            <w:webHidden/>
          </w:rPr>
          <w:fldChar w:fldCharType="end"/>
        </w:r>
      </w:hyperlink>
    </w:p>
    <w:p w14:paraId="2F1F5ACF" w14:textId="5D65F423"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77" w:history="1">
        <w:r w:rsidR="00CE6FC6" w:rsidRPr="00956D5A">
          <w:rPr>
            <w:rStyle w:val="Hyperlink"/>
            <w:bCs/>
            <w:noProof/>
            <w:lang w:val="el-GR"/>
          </w:rPr>
          <w:t>3.4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Προδικαστικές Προσφυγές - Προσωρινή και Οριστική Δικαστική Προστασία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_Toc129711177 \h </w:instrText>
        </w:r>
        <w:r w:rsidR="00CE6FC6" w:rsidRPr="00956D5A">
          <w:rPr>
            <w:noProof/>
            <w:webHidden/>
          </w:rPr>
        </w:r>
        <w:r w:rsidR="00CE6FC6" w:rsidRPr="00956D5A">
          <w:rPr>
            <w:noProof/>
            <w:webHidden/>
          </w:rPr>
          <w:fldChar w:fldCharType="separate"/>
        </w:r>
        <w:r>
          <w:rPr>
            <w:noProof/>
            <w:webHidden/>
          </w:rPr>
          <w:t>58</w:t>
        </w:r>
        <w:r w:rsidR="00CE6FC6" w:rsidRPr="00956D5A">
          <w:rPr>
            <w:noProof/>
            <w:webHidden/>
          </w:rPr>
          <w:fldChar w:fldCharType="end"/>
        </w:r>
      </w:hyperlink>
    </w:p>
    <w:p w14:paraId="60EB81AD" w14:textId="48978CB0"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78" w:history="1">
        <w:r w:rsidR="00CE6FC6" w:rsidRPr="00956D5A">
          <w:rPr>
            <w:rStyle w:val="Hyperlink"/>
            <w:bCs/>
            <w:noProof/>
            <w:lang w:val="el-GR"/>
          </w:rPr>
          <w:t>3.5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Ματαίωση Διαδικασίας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_Toc129711178 \h </w:instrText>
        </w:r>
        <w:r w:rsidR="00CE6FC6" w:rsidRPr="00956D5A">
          <w:rPr>
            <w:noProof/>
            <w:webHidden/>
          </w:rPr>
        </w:r>
        <w:r w:rsidR="00CE6FC6" w:rsidRPr="00956D5A">
          <w:rPr>
            <w:noProof/>
            <w:webHidden/>
          </w:rPr>
          <w:fldChar w:fldCharType="separate"/>
        </w:r>
        <w:r>
          <w:rPr>
            <w:noProof/>
            <w:webHidden/>
          </w:rPr>
          <w:t>61</w:t>
        </w:r>
        <w:r w:rsidR="00CE6FC6" w:rsidRPr="00956D5A">
          <w:rPr>
            <w:noProof/>
            <w:webHidden/>
          </w:rPr>
          <w:fldChar w:fldCharType="end"/>
        </w:r>
      </w:hyperlink>
    </w:p>
    <w:p w14:paraId="45DAB8D1" w14:textId="1DCC60E7" w:rsidR="00CE6FC6" w:rsidRPr="00956D5A" w:rsidRDefault="00B93647">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9711179" w:history="1">
        <w:r w:rsidR="00CE6FC6" w:rsidRPr="00956D5A">
          <w:rPr>
            <w:rStyle w:val="Hyperlink"/>
            <w:noProof/>
            <w14:scene3d>
              <w14:camera w14:prst="orthographicFront"/>
              <w14:lightRig w14:rig="threePt" w14:dir="t">
                <w14:rot w14:lat="0" w14:lon="0" w14:rev="0"/>
              </w14:lightRig>
            </w14:scene3d>
          </w:rPr>
          <w:t>4.</w:t>
        </w:r>
        <w:r w:rsidR="00CE6FC6" w:rsidRPr="00956D5A">
          <w:rPr>
            <w:rFonts w:asciiTheme="minorHAnsi" w:eastAsiaTheme="minorEastAsia" w:hAnsiTheme="minorHAnsi" w:cstheme="minorBidi"/>
            <w:b w:val="0"/>
            <w:bCs w:val="0"/>
            <w:caps w:val="0"/>
            <w:noProof/>
            <w:sz w:val="22"/>
            <w:szCs w:val="22"/>
            <w:lang w:val="en-US" w:eastAsia="en-US" w:bidi="he-IL"/>
          </w:rPr>
          <w:tab/>
        </w:r>
        <w:r w:rsidR="00CE6FC6" w:rsidRPr="00956D5A">
          <w:rPr>
            <w:rStyle w:val="Hyperlink"/>
            <w:noProof/>
          </w:rPr>
          <w:t>ΟΡΟΙ ΕΚΤΕΛΕΣΗΣ ΤΗΣ ΣΥΜΒΑΣΗΣ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_Toc129711179 \h </w:instrText>
        </w:r>
        <w:r w:rsidR="00CE6FC6" w:rsidRPr="00956D5A">
          <w:rPr>
            <w:noProof/>
            <w:webHidden/>
          </w:rPr>
        </w:r>
        <w:r w:rsidR="00CE6FC6" w:rsidRPr="00956D5A">
          <w:rPr>
            <w:noProof/>
            <w:webHidden/>
          </w:rPr>
          <w:fldChar w:fldCharType="separate"/>
        </w:r>
        <w:r>
          <w:rPr>
            <w:noProof/>
            <w:webHidden/>
          </w:rPr>
          <w:t>62</w:t>
        </w:r>
        <w:r w:rsidR="00CE6FC6" w:rsidRPr="00956D5A">
          <w:rPr>
            <w:noProof/>
            <w:webHidden/>
          </w:rPr>
          <w:fldChar w:fldCharType="end"/>
        </w:r>
      </w:hyperlink>
    </w:p>
    <w:p w14:paraId="72F10423" w14:textId="6AC9346E"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0" w:history="1">
        <w:r w:rsidR="00CE6FC6" w:rsidRPr="00956D5A">
          <w:rPr>
            <w:rStyle w:val="Hyperlink"/>
            <w:bCs/>
            <w:noProof/>
            <w:lang w:val="el-GR"/>
          </w:rPr>
          <w:t>4.1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Εγγυήσεις (καλής εκτέλεσης, προκαταβολής, καλής λειτουργίας)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_Toc129711180 \h </w:instrText>
        </w:r>
        <w:r w:rsidR="00CE6FC6" w:rsidRPr="00956D5A">
          <w:rPr>
            <w:noProof/>
            <w:webHidden/>
          </w:rPr>
        </w:r>
        <w:r w:rsidR="00CE6FC6" w:rsidRPr="00956D5A">
          <w:rPr>
            <w:noProof/>
            <w:webHidden/>
          </w:rPr>
          <w:fldChar w:fldCharType="separate"/>
        </w:r>
        <w:r>
          <w:rPr>
            <w:noProof/>
            <w:webHidden/>
          </w:rPr>
          <w:t>62</w:t>
        </w:r>
        <w:r w:rsidR="00CE6FC6" w:rsidRPr="00956D5A">
          <w:rPr>
            <w:noProof/>
            <w:webHidden/>
          </w:rPr>
          <w:fldChar w:fldCharType="end"/>
        </w:r>
      </w:hyperlink>
    </w:p>
    <w:p w14:paraId="2338A73B" w14:textId="00396EEE"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1" w:history="1">
        <w:r w:rsidR="00CE6FC6" w:rsidRPr="00956D5A">
          <w:rPr>
            <w:rStyle w:val="Hyperlink"/>
            <w:bCs/>
            <w:noProof/>
            <w:lang w:val="el-GR"/>
          </w:rPr>
          <w:t>4.2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Συμβατικό πλαίσιο – Εφαρμοστέα νομοθεσία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_Toc129711181 \h </w:instrText>
        </w:r>
        <w:r w:rsidR="00CE6FC6" w:rsidRPr="00956D5A">
          <w:rPr>
            <w:noProof/>
            <w:webHidden/>
          </w:rPr>
        </w:r>
        <w:r w:rsidR="00CE6FC6" w:rsidRPr="00956D5A">
          <w:rPr>
            <w:noProof/>
            <w:webHidden/>
          </w:rPr>
          <w:fldChar w:fldCharType="separate"/>
        </w:r>
        <w:r>
          <w:rPr>
            <w:noProof/>
            <w:webHidden/>
          </w:rPr>
          <w:t>63</w:t>
        </w:r>
        <w:r w:rsidR="00CE6FC6" w:rsidRPr="00956D5A">
          <w:rPr>
            <w:noProof/>
            <w:webHidden/>
          </w:rPr>
          <w:fldChar w:fldCharType="end"/>
        </w:r>
      </w:hyperlink>
    </w:p>
    <w:p w14:paraId="4F74474B" w14:textId="4CC4680B"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2" w:history="1">
        <w:r w:rsidR="00CE6FC6" w:rsidRPr="00956D5A">
          <w:rPr>
            <w:rStyle w:val="Hyperlink"/>
            <w:bCs/>
            <w:noProof/>
            <w:lang w:val="el-GR"/>
          </w:rPr>
          <w:t>4.3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Όροι εκτέλεσης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_Toc129711182 \h </w:instrText>
        </w:r>
        <w:r w:rsidR="00CE6FC6" w:rsidRPr="00956D5A">
          <w:rPr>
            <w:noProof/>
            <w:webHidden/>
          </w:rPr>
        </w:r>
        <w:r w:rsidR="00CE6FC6" w:rsidRPr="00956D5A">
          <w:rPr>
            <w:noProof/>
            <w:webHidden/>
          </w:rPr>
          <w:fldChar w:fldCharType="separate"/>
        </w:r>
        <w:r>
          <w:rPr>
            <w:noProof/>
            <w:webHidden/>
          </w:rPr>
          <w:t>63</w:t>
        </w:r>
        <w:r w:rsidR="00CE6FC6" w:rsidRPr="00956D5A">
          <w:rPr>
            <w:noProof/>
            <w:webHidden/>
          </w:rPr>
          <w:fldChar w:fldCharType="end"/>
        </w:r>
      </w:hyperlink>
    </w:p>
    <w:p w14:paraId="3ADFDF50" w14:textId="77E0B089"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3" w:history="1">
        <w:r w:rsidR="00CE6FC6" w:rsidRPr="00956D5A">
          <w:rPr>
            <w:rStyle w:val="Hyperlink"/>
            <w:bCs/>
            <w:noProof/>
            <w:lang w:val="el-GR"/>
          </w:rPr>
          <w:t>4.4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Υπεργολαβία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_Toc129711183 \h </w:instrText>
        </w:r>
        <w:r w:rsidR="00CE6FC6" w:rsidRPr="00956D5A">
          <w:rPr>
            <w:noProof/>
            <w:webHidden/>
          </w:rPr>
        </w:r>
        <w:r w:rsidR="00CE6FC6" w:rsidRPr="00956D5A">
          <w:rPr>
            <w:noProof/>
            <w:webHidden/>
          </w:rPr>
          <w:fldChar w:fldCharType="separate"/>
        </w:r>
        <w:r>
          <w:rPr>
            <w:noProof/>
            <w:webHidden/>
          </w:rPr>
          <w:t>66</w:t>
        </w:r>
        <w:r w:rsidR="00CE6FC6" w:rsidRPr="00956D5A">
          <w:rPr>
            <w:noProof/>
            <w:webHidden/>
          </w:rPr>
          <w:fldChar w:fldCharType="end"/>
        </w:r>
      </w:hyperlink>
    </w:p>
    <w:p w14:paraId="3986DC73" w14:textId="42C4319E"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4" w:history="1">
        <w:r w:rsidR="00CE6FC6" w:rsidRPr="00956D5A">
          <w:rPr>
            <w:rStyle w:val="Hyperlink"/>
            <w:bCs/>
            <w:noProof/>
            <w:lang w:val="el-GR"/>
          </w:rPr>
          <w:t>4.5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Τροποποίηση σύμβασης κατά τη διάρκειά της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_Toc129711184 \h </w:instrText>
        </w:r>
        <w:r w:rsidR="00CE6FC6" w:rsidRPr="00956D5A">
          <w:rPr>
            <w:noProof/>
            <w:webHidden/>
          </w:rPr>
        </w:r>
        <w:r w:rsidR="00CE6FC6" w:rsidRPr="00956D5A">
          <w:rPr>
            <w:noProof/>
            <w:webHidden/>
          </w:rPr>
          <w:fldChar w:fldCharType="separate"/>
        </w:r>
        <w:r>
          <w:rPr>
            <w:noProof/>
            <w:webHidden/>
          </w:rPr>
          <w:t>67</w:t>
        </w:r>
        <w:r w:rsidR="00CE6FC6" w:rsidRPr="00956D5A">
          <w:rPr>
            <w:noProof/>
            <w:webHidden/>
          </w:rPr>
          <w:fldChar w:fldCharType="end"/>
        </w:r>
      </w:hyperlink>
    </w:p>
    <w:p w14:paraId="05C40032" w14:textId="39121483" w:rsidR="00CE6FC6" w:rsidRPr="00956D5A" w:rsidRDefault="00B93647">
      <w:pPr>
        <w:pStyle w:val="TOC3"/>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9711185" w:history="1">
        <w:r w:rsidR="00CE6FC6" w:rsidRPr="00956D5A">
          <w:rPr>
            <w:rStyle w:val="Hyperlink"/>
            <w:noProof/>
            <w:lang w:val="el-GR"/>
          </w:rPr>
          <w:t>4.5.1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Δικαιώματα προαίρεσης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_Toc129711185 \h </w:instrText>
        </w:r>
        <w:r w:rsidR="00CE6FC6" w:rsidRPr="00956D5A">
          <w:rPr>
            <w:noProof/>
            <w:webHidden/>
          </w:rPr>
        </w:r>
        <w:r w:rsidR="00CE6FC6" w:rsidRPr="00956D5A">
          <w:rPr>
            <w:noProof/>
            <w:webHidden/>
          </w:rPr>
          <w:fldChar w:fldCharType="separate"/>
        </w:r>
        <w:r>
          <w:rPr>
            <w:noProof/>
            <w:webHidden/>
          </w:rPr>
          <w:t>67</w:t>
        </w:r>
        <w:r w:rsidR="00CE6FC6" w:rsidRPr="00956D5A">
          <w:rPr>
            <w:noProof/>
            <w:webHidden/>
          </w:rPr>
          <w:fldChar w:fldCharType="end"/>
        </w:r>
      </w:hyperlink>
    </w:p>
    <w:p w14:paraId="4B483E87" w14:textId="5D6F21A1"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6" w:history="1">
        <w:r w:rsidR="00CE6FC6" w:rsidRPr="00956D5A">
          <w:rPr>
            <w:rStyle w:val="Hyperlink"/>
            <w:bCs/>
            <w:noProof/>
            <w:lang w:val="el-GR"/>
          </w:rPr>
          <w:t>4.6</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Δικαίωμα μονομερούς λύσης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_Toc129711186 \h </w:instrText>
        </w:r>
        <w:r w:rsidR="00CE6FC6" w:rsidRPr="00956D5A">
          <w:rPr>
            <w:noProof/>
            <w:webHidden/>
          </w:rPr>
        </w:r>
        <w:r w:rsidR="00CE6FC6" w:rsidRPr="00956D5A">
          <w:rPr>
            <w:noProof/>
            <w:webHidden/>
          </w:rPr>
          <w:fldChar w:fldCharType="separate"/>
        </w:r>
        <w:r>
          <w:rPr>
            <w:noProof/>
            <w:webHidden/>
          </w:rPr>
          <w:t>68</w:t>
        </w:r>
        <w:r w:rsidR="00CE6FC6" w:rsidRPr="00956D5A">
          <w:rPr>
            <w:noProof/>
            <w:webHidden/>
          </w:rPr>
          <w:fldChar w:fldCharType="end"/>
        </w:r>
      </w:hyperlink>
    </w:p>
    <w:p w14:paraId="2D939C02" w14:textId="7E4A4044" w:rsidR="00CE6FC6" w:rsidRPr="00956D5A" w:rsidRDefault="00B93647">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9711187" w:history="1">
        <w:r w:rsidR="00CE6FC6" w:rsidRPr="00956D5A">
          <w:rPr>
            <w:rStyle w:val="Hyperlink"/>
            <w:noProof/>
            <w14:scene3d>
              <w14:camera w14:prst="orthographicFront"/>
              <w14:lightRig w14:rig="threePt" w14:dir="t">
                <w14:rot w14:lat="0" w14:lon="0" w14:rev="0"/>
              </w14:lightRig>
            </w14:scene3d>
          </w:rPr>
          <w:t>5.</w:t>
        </w:r>
        <w:r w:rsidR="00CE6FC6" w:rsidRPr="00956D5A">
          <w:rPr>
            <w:rFonts w:asciiTheme="minorHAnsi" w:eastAsiaTheme="minorEastAsia" w:hAnsiTheme="minorHAnsi" w:cstheme="minorBidi"/>
            <w:b w:val="0"/>
            <w:bCs w:val="0"/>
            <w:caps w:val="0"/>
            <w:noProof/>
            <w:sz w:val="22"/>
            <w:szCs w:val="22"/>
            <w:lang w:val="en-US" w:eastAsia="en-US" w:bidi="he-IL"/>
          </w:rPr>
          <w:tab/>
        </w:r>
        <w:r w:rsidR="00CE6FC6" w:rsidRPr="00956D5A">
          <w:rPr>
            <w:rStyle w:val="Hyperlink"/>
            <w:noProof/>
          </w:rPr>
          <w:t>ΕΙΔΙΚΟΙ ΟΡΟΙ ΕΚΤΕΛΕΣΗΣ ΤΗΣ ΣΥΜΒΑΣΗΣ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_Toc129711187 \h </w:instrText>
        </w:r>
        <w:r w:rsidR="00CE6FC6" w:rsidRPr="00956D5A">
          <w:rPr>
            <w:noProof/>
            <w:webHidden/>
          </w:rPr>
        </w:r>
        <w:r w:rsidR="00CE6FC6" w:rsidRPr="00956D5A">
          <w:rPr>
            <w:noProof/>
            <w:webHidden/>
          </w:rPr>
          <w:fldChar w:fldCharType="separate"/>
        </w:r>
        <w:r>
          <w:rPr>
            <w:noProof/>
            <w:webHidden/>
          </w:rPr>
          <w:t>70</w:t>
        </w:r>
        <w:r w:rsidR="00CE6FC6" w:rsidRPr="00956D5A">
          <w:rPr>
            <w:noProof/>
            <w:webHidden/>
          </w:rPr>
          <w:fldChar w:fldCharType="end"/>
        </w:r>
      </w:hyperlink>
    </w:p>
    <w:p w14:paraId="12D4BFD6" w14:textId="1D314711"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8" w:history="1">
        <w:r w:rsidR="00CE6FC6" w:rsidRPr="00956D5A">
          <w:rPr>
            <w:rStyle w:val="Hyperlink"/>
            <w:bCs/>
            <w:noProof/>
            <w:lang w:val="el-GR"/>
          </w:rPr>
          <w:t>5.1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Τρόπος πληρωμής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_Toc129711188 \h </w:instrText>
        </w:r>
        <w:r w:rsidR="00CE6FC6" w:rsidRPr="00956D5A">
          <w:rPr>
            <w:noProof/>
            <w:webHidden/>
          </w:rPr>
        </w:r>
        <w:r w:rsidR="00CE6FC6" w:rsidRPr="00956D5A">
          <w:rPr>
            <w:noProof/>
            <w:webHidden/>
          </w:rPr>
          <w:fldChar w:fldCharType="separate"/>
        </w:r>
        <w:r>
          <w:rPr>
            <w:noProof/>
            <w:webHidden/>
          </w:rPr>
          <w:t>70</w:t>
        </w:r>
        <w:r w:rsidR="00CE6FC6" w:rsidRPr="00956D5A">
          <w:rPr>
            <w:noProof/>
            <w:webHidden/>
          </w:rPr>
          <w:fldChar w:fldCharType="end"/>
        </w:r>
      </w:hyperlink>
    </w:p>
    <w:p w14:paraId="06D036AF" w14:textId="7950A3E6"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89" w:history="1">
        <w:r w:rsidR="00CE6FC6" w:rsidRPr="00956D5A">
          <w:rPr>
            <w:rStyle w:val="Hyperlink"/>
            <w:bCs/>
            <w:noProof/>
            <w:lang w:val="el-GR"/>
          </w:rPr>
          <w:t>5.2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Κήρυξη οικονομικού φορέα έκπτωτου - Κυρώσεις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_Toc129711189 \h </w:instrText>
        </w:r>
        <w:r w:rsidR="00CE6FC6" w:rsidRPr="00956D5A">
          <w:rPr>
            <w:noProof/>
            <w:webHidden/>
          </w:rPr>
        </w:r>
        <w:r w:rsidR="00CE6FC6" w:rsidRPr="00956D5A">
          <w:rPr>
            <w:noProof/>
            <w:webHidden/>
          </w:rPr>
          <w:fldChar w:fldCharType="separate"/>
        </w:r>
        <w:r>
          <w:rPr>
            <w:noProof/>
            <w:webHidden/>
          </w:rPr>
          <w:t>71</w:t>
        </w:r>
        <w:r w:rsidR="00CE6FC6" w:rsidRPr="00956D5A">
          <w:rPr>
            <w:noProof/>
            <w:webHidden/>
          </w:rPr>
          <w:fldChar w:fldCharType="end"/>
        </w:r>
      </w:hyperlink>
    </w:p>
    <w:p w14:paraId="7CCE850D" w14:textId="6B561A28"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90" w:history="1">
        <w:r w:rsidR="00CE6FC6" w:rsidRPr="00956D5A">
          <w:rPr>
            <w:rStyle w:val="Hyperlink"/>
            <w:bCs/>
            <w:noProof/>
            <w:lang w:val="el-GR"/>
          </w:rPr>
          <w:t>5.3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Διοικητικές προσφυγές κατά τη διαδικασία εκτέλεσης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_Toc129711190 \h </w:instrText>
        </w:r>
        <w:r w:rsidR="00CE6FC6" w:rsidRPr="00956D5A">
          <w:rPr>
            <w:noProof/>
            <w:webHidden/>
          </w:rPr>
        </w:r>
        <w:r w:rsidR="00CE6FC6" w:rsidRPr="00956D5A">
          <w:rPr>
            <w:noProof/>
            <w:webHidden/>
          </w:rPr>
          <w:fldChar w:fldCharType="separate"/>
        </w:r>
        <w:r>
          <w:rPr>
            <w:noProof/>
            <w:webHidden/>
          </w:rPr>
          <w:t>72</w:t>
        </w:r>
        <w:r w:rsidR="00CE6FC6" w:rsidRPr="00956D5A">
          <w:rPr>
            <w:noProof/>
            <w:webHidden/>
          </w:rPr>
          <w:fldChar w:fldCharType="end"/>
        </w:r>
      </w:hyperlink>
    </w:p>
    <w:p w14:paraId="19D34DBE" w14:textId="7CCCB94A"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91" w:history="1">
        <w:r w:rsidR="00CE6FC6" w:rsidRPr="00956D5A">
          <w:rPr>
            <w:rStyle w:val="Hyperlink"/>
            <w:bCs/>
            <w:noProof/>
            <w:lang w:val="el-GR"/>
          </w:rPr>
          <w:t>5.4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Δικαστική επίλυση διαφορών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_Toc129711191 \h </w:instrText>
        </w:r>
        <w:r w:rsidR="00CE6FC6" w:rsidRPr="00956D5A">
          <w:rPr>
            <w:noProof/>
            <w:webHidden/>
          </w:rPr>
        </w:r>
        <w:r w:rsidR="00CE6FC6" w:rsidRPr="00956D5A">
          <w:rPr>
            <w:noProof/>
            <w:webHidden/>
          </w:rPr>
          <w:fldChar w:fldCharType="separate"/>
        </w:r>
        <w:r>
          <w:rPr>
            <w:noProof/>
            <w:webHidden/>
          </w:rPr>
          <w:t>73</w:t>
        </w:r>
        <w:r w:rsidR="00CE6FC6" w:rsidRPr="00956D5A">
          <w:rPr>
            <w:noProof/>
            <w:webHidden/>
          </w:rPr>
          <w:fldChar w:fldCharType="end"/>
        </w:r>
      </w:hyperlink>
    </w:p>
    <w:p w14:paraId="5A5A3BFA" w14:textId="2E675B7F" w:rsidR="00CE6FC6" w:rsidRPr="00956D5A" w:rsidRDefault="00B93647">
      <w:pPr>
        <w:pStyle w:val="TOC1"/>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9711192" w:history="1">
        <w:r w:rsidR="00CE6FC6" w:rsidRPr="00956D5A">
          <w:rPr>
            <w:rStyle w:val="Hyperlink"/>
            <w:noProof/>
            <w14:scene3d>
              <w14:camera w14:prst="orthographicFront"/>
              <w14:lightRig w14:rig="threePt" w14:dir="t">
                <w14:rot w14:lat="0" w14:lon="0" w14:rev="0"/>
              </w14:lightRig>
            </w14:scene3d>
          </w:rPr>
          <w:t>6.</w:t>
        </w:r>
        <w:r w:rsidR="00CE6FC6" w:rsidRPr="00956D5A">
          <w:rPr>
            <w:rFonts w:asciiTheme="minorHAnsi" w:eastAsiaTheme="minorEastAsia" w:hAnsiTheme="minorHAnsi" w:cstheme="minorBidi"/>
            <w:b w:val="0"/>
            <w:bCs w:val="0"/>
            <w:caps w:val="0"/>
            <w:noProof/>
            <w:sz w:val="22"/>
            <w:szCs w:val="22"/>
            <w:lang w:val="en-US" w:eastAsia="en-US" w:bidi="he-IL"/>
          </w:rPr>
          <w:tab/>
        </w:r>
        <w:r w:rsidR="00CE6FC6" w:rsidRPr="00956D5A">
          <w:rPr>
            <w:rStyle w:val="Hyperlink"/>
            <w:noProof/>
          </w:rPr>
          <w:t>ΧΡΟΝΟΣ ΚΑΙ ΤΡΟΠΟΣ ΕΚΤΕΛΕΣΗΣ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_Toc129711192 \h </w:instrText>
        </w:r>
        <w:r w:rsidR="00CE6FC6" w:rsidRPr="00956D5A">
          <w:rPr>
            <w:noProof/>
            <w:webHidden/>
          </w:rPr>
        </w:r>
        <w:r w:rsidR="00CE6FC6" w:rsidRPr="00956D5A">
          <w:rPr>
            <w:noProof/>
            <w:webHidden/>
          </w:rPr>
          <w:fldChar w:fldCharType="separate"/>
        </w:r>
        <w:r>
          <w:rPr>
            <w:noProof/>
            <w:webHidden/>
          </w:rPr>
          <w:t>74</w:t>
        </w:r>
        <w:r w:rsidR="00CE6FC6" w:rsidRPr="00956D5A">
          <w:rPr>
            <w:noProof/>
            <w:webHidden/>
          </w:rPr>
          <w:fldChar w:fldCharType="end"/>
        </w:r>
      </w:hyperlink>
    </w:p>
    <w:p w14:paraId="52BBCA60" w14:textId="520FA92D"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93" w:history="1">
        <w:r w:rsidR="00CE6FC6" w:rsidRPr="00956D5A">
          <w:rPr>
            <w:rStyle w:val="Hyperlink"/>
            <w:bCs/>
            <w:noProof/>
            <w:lang w:val="el-GR"/>
          </w:rPr>
          <w:t>6.1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Παρακολούθηση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_Toc129711193 \h </w:instrText>
        </w:r>
        <w:r w:rsidR="00CE6FC6" w:rsidRPr="00956D5A">
          <w:rPr>
            <w:noProof/>
            <w:webHidden/>
          </w:rPr>
        </w:r>
        <w:r w:rsidR="00CE6FC6" w:rsidRPr="00956D5A">
          <w:rPr>
            <w:noProof/>
            <w:webHidden/>
          </w:rPr>
          <w:fldChar w:fldCharType="separate"/>
        </w:r>
        <w:r>
          <w:rPr>
            <w:noProof/>
            <w:webHidden/>
          </w:rPr>
          <w:t>74</w:t>
        </w:r>
        <w:r w:rsidR="00CE6FC6" w:rsidRPr="00956D5A">
          <w:rPr>
            <w:noProof/>
            <w:webHidden/>
          </w:rPr>
          <w:fldChar w:fldCharType="end"/>
        </w:r>
      </w:hyperlink>
    </w:p>
    <w:p w14:paraId="094F9594" w14:textId="6DEFD653"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94" w:history="1">
        <w:r w:rsidR="00CE6FC6" w:rsidRPr="00956D5A">
          <w:rPr>
            <w:rStyle w:val="Hyperlink"/>
            <w:bCs/>
            <w:noProof/>
            <w:lang w:val="el-GR"/>
          </w:rPr>
          <w:t>6.2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Διάρκεια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_Toc129711194 \h </w:instrText>
        </w:r>
        <w:r w:rsidR="00CE6FC6" w:rsidRPr="00956D5A">
          <w:rPr>
            <w:noProof/>
            <w:webHidden/>
          </w:rPr>
        </w:r>
        <w:r w:rsidR="00CE6FC6" w:rsidRPr="00956D5A">
          <w:rPr>
            <w:noProof/>
            <w:webHidden/>
          </w:rPr>
          <w:fldChar w:fldCharType="separate"/>
        </w:r>
        <w:r>
          <w:rPr>
            <w:noProof/>
            <w:webHidden/>
          </w:rPr>
          <w:t>74</w:t>
        </w:r>
        <w:r w:rsidR="00CE6FC6" w:rsidRPr="00956D5A">
          <w:rPr>
            <w:noProof/>
            <w:webHidden/>
          </w:rPr>
          <w:fldChar w:fldCharType="end"/>
        </w:r>
      </w:hyperlink>
    </w:p>
    <w:p w14:paraId="4D29F3EE" w14:textId="433FEDAB"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95" w:history="1">
        <w:r w:rsidR="00CE6FC6" w:rsidRPr="00956D5A">
          <w:rPr>
            <w:rStyle w:val="Hyperlink"/>
            <w:bCs/>
            <w:noProof/>
            <w:lang w:val="el-GR"/>
          </w:rPr>
          <w:t>6.3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Παραλαβή του αντικειμένου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_Toc129711195 \h </w:instrText>
        </w:r>
        <w:r w:rsidR="00CE6FC6" w:rsidRPr="00956D5A">
          <w:rPr>
            <w:noProof/>
            <w:webHidden/>
          </w:rPr>
        </w:r>
        <w:r w:rsidR="00CE6FC6" w:rsidRPr="00956D5A">
          <w:rPr>
            <w:noProof/>
            <w:webHidden/>
          </w:rPr>
          <w:fldChar w:fldCharType="separate"/>
        </w:r>
        <w:r>
          <w:rPr>
            <w:noProof/>
            <w:webHidden/>
          </w:rPr>
          <w:t>74</w:t>
        </w:r>
        <w:r w:rsidR="00CE6FC6" w:rsidRPr="00956D5A">
          <w:rPr>
            <w:noProof/>
            <w:webHidden/>
          </w:rPr>
          <w:fldChar w:fldCharType="end"/>
        </w:r>
      </w:hyperlink>
    </w:p>
    <w:p w14:paraId="5D7FCEE5" w14:textId="01B8C89E"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196" w:history="1">
        <w:r w:rsidR="00CE6FC6" w:rsidRPr="00956D5A">
          <w:rPr>
            <w:rStyle w:val="Hyperlink"/>
            <w:bCs/>
            <w:noProof/>
            <w:lang w:val="el-GR"/>
          </w:rPr>
          <w:t>6.4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Απόρριψη παραδοτέων – Αντικατάσταση</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_Toc129711196 \h </w:instrText>
        </w:r>
        <w:r w:rsidR="00CE6FC6" w:rsidRPr="00956D5A">
          <w:rPr>
            <w:noProof/>
            <w:webHidden/>
          </w:rPr>
        </w:r>
        <w:r w:rsidR="00CE6FC6" w:rsidRPr="00956D5A">
          <w:rPr>
            <w:noProof/>
            <w:webHidden/>
          </w:rPr>
          <w:fldChar w:fldCharType="separate"/>
        </w:r>
        <w:r>
          <w:rPr>
            <w:noProof/>
            <w:webHidden/>
          </w:rPr>
          <w:t>75</w:t>
        </w:r>
        <w:r w:rsidR="00CE6FC6" w:rsidRPr="00956D5A">
          <w:rPr>
            <w:noProof/>
            <w:webHidden/>
          </w:rPr>
          <w:fldChar w:fldCharType="end"/>
        </w:r>
      </w:hyperlink>
    </w:p>
    <w:p w14:paraId="0B311471" w14:textId="5D5F1428" w:rsidR="00CE6FC6" w:rsidRPr="00956D5A" w:rsidRDefault="00B93647">
      <w:pPr>
        <w:pStyle w:val="TOC1"/>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9711197" w:history="1">
        <w:r w:rsidR="00CE6FC6" w:rsidRPr="00956D5A">
          <w:rPr>
            <w:rStyle w:val="Hyperlink"/>
            <w:noProof/>
            <w:lang w:val="el-GR"/>
          </w:rPr>
          <w:t>ΠΑΡΑΡΤΗΜΑΤΑ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_Toc129711197 \h </w:instrText>
        </w:r>
        <w:r w:rsidR="00CE6FC6" w:rsidRPr="00956D5A">
          <w:rPr>
            <w:noProof/>
            <w:webHidden/>
          </w:rPr>
        </w:r>
        <w:r w:rsidR="00CE6FC6" w:rsidRPr="00956D5A">
          <w:rPr>
            <w:noProof/>
            <w:webHidden/>
          </w:rPr>
          <w:fldChar w:fldCharType="separate"/>
        </w:r>
        <w:r>
          <w:rPr>
            <w:noProof/>
            <w:webHidden/>
          </w:rPr>
          <w:t>77</w:t>
        </w:r>
        <w:r w:rsidR="00CE6FC6" w:rsidRPr="00956D5A">
          <w:rPr>
            <w:noProof/>
            <w:webHidden/>
          </w:rPr>
          <w:fldChar w:fldCharType="end"/>
        </w:r>
      </w:hyperlink>
    </w:p>
    <w:p w14:paraId="74E9E014" w14:textId="2DBB542A"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198" w:history="1">
        <w:r w:rsidR="00CE6FC6" w:rsidRPr="00956D5A">
          <w:rPr>
            <w:rStyle w:val="Hyperlink"/>
            <w:noProof/>
            <w:lang w:val="el-GR"/>
          </w:rPr>
          <w:t>ΠΑΡΑΡΤΗΜΑ Ι – Αναλυτική Περιγραφή Φυσικού και Οικονομικού Αντικειμένου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_Toc129711198 \h </w:instrText>
        </w:r>
        <w:r w:rsidR="00CE6FC6" w:rsidRPr="00956D5A">
          <w:rPr>
            <w:noProof/>
            <w:webHidden/>
          </w:rPr>
        </w:r>
        <w:r w:rsidR="00CE6FC6" w:rsidRPr="00956D5A">
          <w:rPr>
            <w:noProof/>
            <w:webHidden/>
          </w:rPr>
          <w:fldChar w:fldCharType="separate"/>
        </w:r>
        <w:r>
          <w:rPr>
            <w:noProof/>
            <w:webHidden/>
          </w:rPr>
          <w:t>77</w:t>
        </w:r>
        <w:r w:rsidR="00CE6FC6" w:rsidRPr="00956D5A">
          <w:rPr>
            <w:noProof/>
            <w:webHidden/>
          </w:rPr>
          <w:fldChar w:fldCharType="end"/>
        </w:r>
      </w:hyperlink>
    </w:p>
    <w:p w14:paraId="4B4665D6" w14:textId="26321D12" w:rsidR="00CE6FC6" w:rsidRPr="00956D5A" w:rsidRDefault="00B93647">
      <w:pPr>
        <w:pStyle w:val="TOC2"/>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9711199" w:history="1">
        <w:r w:rsidR="00CE6FC6" w:rsidRPr="00956D5A">
          <w:rPr>
            <w:rStyle w:val="Hyperlink"/>
            <w:rFonts w:eastAsia="SimSun"/>
            <w:noProof/>
            <w:lang w:val="el-GR"/>
          </w:rPr>
          <w:t>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Περιβάλλον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_Toc129711199 \h </w:instrText>
        </w:r>
        <w:r w:rsidR="00CE6FC6" w:rsidRPr="00956D5A">
          <w:rPr>
            <w:noProof/>
            <w:webHidden/>
          </w:rPr>
        </w:r>
        <w:r w:rsidR="00CE6FC6" w:rsidRPr="00956D5A">
          <w:rPr>
            <w:noProof/>
            <w:webHidden/>
          </w:rPr>
          <w:fldChar w:fldCharType="separate"/>
        </w:r>
        <w:r>
          <w:rPr>
            <w:noProof/>
            <w:webHidden/>
          </w:rPr>
          <w:t>77</w:t>
        </w:r>
        <w:r w:rsidR="00CE6FC6" w:rsidRPr="00956D5A">
          <w:rPr>
            <w:noProof/>
            <w:webHidden/>
          </w:rPr>
          <w:fldChar w:fldCharType="end"/>
        </w:r>
      </w:hyperlink>
    </w:p>
    <w:p w14:paraId="66BDA545" w14:textId="5C3FD372"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00" w:history="1">
        <w:r w:rsidR="00CE6FC6" w:rsidRPr="00956D5A">
          <w:rPr>
            <w:rStyle w:val="Hyperlink"/>
            <w:rFonts w:eastAsia="SimSun"/>
            <w:noProof/>
            <w:lang w:val="el-GR"/>
          </w:rPr>
          <w:t>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Εμπλεκόμενοι στην υλοποίηση της Σύμβασης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_Toc129711200 \h </w:instrText>
        </w:r>
        <w:r w:rsidR="00CE6FC6" w:rsidRPr="00956D5A">
          <w:rPr>
            <w:noProof/>
            <w:webHidden/>
          </w:rPr>
        </w:r>
        <w:r w:rsidR="00CE6FC6" w:rsidRPr="00956D5A">
          <w:rPr>
            <w:noProof/>
            <w:webHidden/>
          </w:rPr>
          <w:fldChar w:fldCharType="separate"/>
        </w:r>
        <w:r>
          <w:rPr>
            <w:noProof/>
            <w:webHidden/>
          </w:rPr>
          <w:t>77</w:t>
        </w:r>
        <w:r w:rsidR="00CE6FC6" w:rsidRPr="00956D5A">
          <w:rPr>
            <w:noProof/>
            <w:webHidden/>
          </w:rPr>
          <w:fldChar w:fldCharType="end"/>
        </w:r>
      </w:hyperlink>
    </w:p>
    <w:p w14:paraId="147A42CD" w14:textId="636D6997"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01" w:history="1">
        <w:r w:rsidR="00CE6FC6" w:rsidRPr="00956D5A">
          <w:rPr>
            <w:rStyle w:val="Hyperlink"/>
            <w:noProof/>
            <w:lang w:val="el-GR"/>
          </w:rPr>
          <w:t>1.1.1.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Φορέας Υλοποίησης – Αναθέτουσα Αρχή</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_Toc129711201 \h </w:instrText>
        </w:r>
        <w:r w:rsidR="00CE6FC6" w:rsidRPr="00956D5A">
          <w:rPr>
            <w:noProof/>
            <w:webHidden/>
          </w:rPr>
        </w:r>
        <w:r w:rsidR="00CE6FC6" w:rsidRPr="00956D5A">
          <w:rPr>
            <w:noProof/>
            <w:webHidden/>
          </w:rPr>
          <w:fldChar w:fldCharType="separate"/>
        </w:r>
        <w:r>
          <w:rPr>
            <w:noProof/>
            <w:webHidden/>
          </w:rPr>
          <w:t>77</w:t>
        </w:r>
        <w:r w:rsidR="00CE6FC6" w:rsidRPr="00956D5A">
          <w:rPr>
            <w:noProof/>
            <w:webHidden/>
          </w:rPr>
          <w:fldChar w:fldCharType="end"/>
        </w:r>
      </w:hyperlink>
    </w:p>
    <w:p w14:paraId="31617A2E" w14:textId="6B876AD5"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02" w:history="1">
        <w:r w:rsidR="00CE6FC6" w:rsidRPr="00956D5A">
          <w:rPr>
            <w:rStyle w:val="Hyperlink"/>
            <w:noProof/>
            <w:lang w:val="el-GR"/>
          </w:rPr>
          <w:t>1.1.2.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Φορέας Χρηματοδότησης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_Toc129711202 \h </w:instrText>
        </w:r>
        <w:r w:rsidR="00CE6FC6" w:rsidRPr="00956D5A">
          <w:rPr>
            <w:noProof/>
            <w:webHidden/>
          </w:rPr>
        </w:r>
        <w:r w:rsidR="00CE6FC6" w:rsidRPr="00956D5A">
          <w:rPr>
            <w:noProof/>
            <w:webHidden/>
          </w:rPr>
          <w:fldChar w:fldCharType="separate"/>
        </w:r>
        <w:r>
          <w:rPr>
            <w:noProof/>
            <w:webHidden/>
          </w:rPr>
          <w:t>79</w:t>
        </w:r>
        <w:r w:rsidR="00CE6FC6" w:rsidRPr="00956D5A">
          <w:rPr>
            <w:noProof/>
            <w:webHidden/>
          </w:rPr>
          <w:fldChar w:fldCharType="end"/>
        </w:r>
      </w:hyperlink>
    </w:p>
    <w:p w14:paraId="03990A09" w14:textId="1DDFED6F"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03" w:history="1">
        <w:r w:rsidR="00CE6FC6" w:rsidRPr="00956D5A">
          <w:rPr>
            <w:rStyle w:val="Hyperlink"/>
            <w:noProof/>
            <w:lang w:val="el-GR"/>
          </w:rPr>
          <w:t>1.1.3.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Κύριος του Έργου – Φορέας Λειτουργίας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_Toc129711203 \h </w:instrText>
        </w:r>
        <w:r w:rsidR="00CE6FC6" w:rsidRPr="00956D5A">
          <w:rPr>
            <w:noProof/>
            <w:webHidden/>
          </w:rPr>
        </w:r>
        <w:r w:rsidR="00CE6FC6" w:rsidRPr="00956D5A">
          <w:rPr>
            <w:noProof/>
            <w:webHidden/>
          </w:rPr>
          <w:fldChar w:fldCharType="separate"/>
        </w:r>
        <w:r>
          <w:rPr>
            <w:noProof/>
            <w:webHidden/>
          </w:rPr>
          <w:t>79</w:t>
        </w:r>
        <w:r w:rsidR="00CE6FC6" w:rsidRPr="00956D5A">
          <w:rPr>
            <w:noProof/>
            <w:webHidden/>
          </w:rPr>
          <w:fldChar w:fldCharType="end"/>
        </w:r>
      </w:hyperlink>
    </w:p>
    <w:p w14:paraId="2122AE26" w14:textId="6E126867"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04" w:history="1">
        <w:r w:rsidR="00CE6FC6" w:rsidRPr="00956D5A">
          <w:rPr>
            <w:rStyle w:val="Hyperlink"/>
            <w:noProof/>
            <w:lang w:val="el-GR"/>
          </w:rPr>
          <w:t>1.1.4.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Όργανα &amp; Επιτροπές Παρακολούθησης, Διακυβέρνησης και Ελέγχου του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_Toc129711204 \h </w:instrText>
        </w:r>
        <w:r w:rsidR="00CE6FC6" w:rsidRPr="00956D5A">
          <w:rPr>
            <w:noProof/>
            <w:webHidden/>
          </w:rPr>
        </w:r>
        <w:r w:rsidR="00CE6FC6" w:rsidRPr="00956D5A">
          <w:rPr>
            <w:noProof/>
            <w:webHidden/>
          </w:rPr>
          <w:fldChar w:fldCharType="separate"/>
        </w:r>
        <w:r>
          <w:rPr>
            <w:noProof/>
            <w:webHidden/>
          </w:rPr>
          <w:t>81</w:t>
        </w:r>
        <w:r w:rsidR="00CE6FC6" w:rsidRPr="00956D5A">
          <w:rPr>
            <w:noProof/>
            <w:webHidden/>
          </w:rPr>
          <w:fldChar w:fldCharType="end"/>
        </w:r>
      </w:hyperlink>
    </w:p>
    <w:p w14:paraId="4A7FA818" w14:textId="466594FF"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05" w:history="1">
        <w:r w:rsidR="00CE6FC6" w:rsidRPr="00956D5A">
          <w:rPr>
            <w:rStyle w:val="Hyperlink"/>
            <w:noProof/>
            <w:lang w:val="el-GR"/>
          </w:rPr>
          <w:t>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Υφιστάμενη Κατάσταση</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_Toc129711205 \h </w:instrText>
        </w:r>
        <w:r w:rsidR="00CE6FC6" w:rsidRPr="00956D5A">
          <w:rPr>
            <w:noProof/>
            <w:webHidden/>
          </w:rPr>
        </w:r>
        <w:r w:rsidR="00CE6FC6" w:rsidRPr="00956D5A">
          <w:rPr>
            <w:noProof/>
            <w:webHidden/>
          </w:rPr>
          <w:fldChar w:fldCharType="separate"/>
        </w:r>
        <w:r>
          <w:rPr>
            <w:noProof/>
            <w:webHidden/>
          </w:rPr>
          <w:t>81</w:t>
        </w:r>
        <w:r w:rsidR="00CE6FC6" w:rsidRPr="00956D5A">
          <w:rPr>
            <w:noProof/>
            <w:webHidden/>
          </w:rPr>
          <w:fldChar w:fldCharType="end"/>
        </w:r>
      </w:hyperlink>
    </w:p>
    <w:p w14:paraId="1E6074B7" w14:textId="4175B977"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06" w:history="1">
        <w:r w:rsidR="00CE6FC6" w:rsidRPr="00956D5A">
          <w:rPr>
            <w:rStyle w:val="Hyperlink"/>
            <w:noProof/>
            <w:lang w:val="el-GR"/>
          </w:rPr>
          <w:t>1.2.1.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Εισαγωγή</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_Toc129711206 \h </w:instrText>
        </w:r>
        <w:r w:rsidR="00CE6FC6" w:rsidRPr="00956D5A">
          <w:rPr>
            <w:noProof/>
            <w:webHidden/>
          </w:rPr>
        </w:r>
        <w:r w:rsidR="00CE6FC6" w:rsidRPr="00956D5A">
          <w:rPr>
            <w:noProof/>
            <w:webHidden/>
          </w:rPr>
          <w:fldChar w:fldCharType="separate"/>
        </w:r>
        <w:r>
          <w:rPr>
            <w:noProof/>
            <w:webHidden/>
          </w:rPr>
          <w:t>82</w:t>
        </w:r>
        <w:r w:rsidR="00CE6FC6" w:rsidRPr="00956D5A">
          <w:rPr>
            <w:noProof/>
            <w:webHidden/>
          </w:rPr>
          <w:fldChar w:fldCharType="end"/>
        </w:r>
      </w:hyperlink>
    </w:p>
    <w:p w14:paraId="756A5BB5" w14:textId="5A82A914"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07" w:history="1">
        <w:r w:rsidR="00CE6FC6" w:rsidRPr="00956D5A">
          <w:rPr>
            <w:rStyle w:val="Hyperlink"/>
            <w:noProof/>
            <w:lang w:val="el-GR"/>
          </w:rPr>
          <w:t>1.2.2.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Ανάλυση υπάρχουσας κατάστασης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_Toc129711207 \h </w:instrText>
        </w:r>
        <w:r w:rsidR="00CE6FC6" w:rsidRPr="00956D5A">
          <w:rPr>
            <w:noProof/>
            <w:webHidden/>
          </w:rPr>
        </w:r>
        <w:r w:rsidR="00CE6FC6" w:rsidRPr="00956D5A">
          <w:rPr>
            <w:noProof/>
            <w:webHidden/>
          </w:rPr>
          <w:fldChar w:fldCharType="separate"/>
        </w:r>
        <w:r>
          <w:rPr>
            <w:noProof/>
            <w:webHidden/>
          </w:rPr>
          <w:t>83</w:t>
        </w:r>
        <w:r w:rsidR="00CE6FC6" w:rsidRPr="00956D5A">
          <w:rPr>
            <w:noProof/>
            <w:webHidden/>
          </w:rPr>
          <w:fldChar w:fldCharType="end"/>
        </w:r>
      </w:hyperlink>
    </w:p>
    <w:p w14:paraId="0C4D16AF" w14:textId="6ACE67AC"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08" w:history="1">
        <w:r w:rsidR="00CE6FC6" w:rsidRPr="00956D5A">
          <w:rPr>
            <w:rStyle w:val="Hyperlink"/>
            <w:noProof/>
            <w:lang w:val="el-GR"/>
          </w:rPr>
          <w:t>1.2.2.1.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Χαρακτηριστικά κυρίου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_Toc129711208 \h </w:instrText>
        </w:r>
        <w:r w:rsidR="00CE6FC6" w:rsidRPr="00956D5A">
          <w:rPr>
            <w:noProof/>
            <w:webHidden/>
          </w:rPr>
        </w:r>
        <w:r w:rsidR="00CE6FC6" w:rsidRPr="00956D5A">
          <w:rPr>
            <w:noProof/>
            <w:webHidden/>
          </w:rPr>
          <w:fldChar w:fldCharType="separate"/>
        </w:r>
        <w:r>
          <w:rPr>
            <w:noProof/>
            <w:webHidden/>
          </w:rPr>
          <w:t>83</w:t>
        </w:r>
        <w:r w:rsidR="00CE6FC6" w:rsidRPr="00956D5A">
          <w:rPr>
            <w:noProof/>
            <w:webHidden/>
          </w:rPr>
          <w:fldChar w:fldCharType="end"/>
        </w:r>
      </w:hyperlink>
    </w:p>
    <w:p w14:paraId="046BE8A8" w14:textId="501CE5B9"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09" w:history="1">
        <w:r w:rsidR="00CE6FC6" w:rsidRPr="00956D5A">
          <w:rPr>
            <w:rStyle w:val="Hyperlink"/>
            <w:noProof/>
            <w:lang w:val="el-GR"/>
          </w:rPr>
          <w:t>1.2.2.1.1.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Υπηρεσία e-ticketing</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_Toc129711209 \h </w:instrText>
        </w:r>
        <w:r w:rsidR="00CE6FC6" w:rsidRPr="00956D5A">
          <w:rPr>
            <w:noProof/>
            <w:webHidden/>
          </w:rPr>
        </w:r>
        <w:r w:rsidR="00CE6FC6" w:rsidRPr="00956D5A">
          <w:rPr>
            <w:noProof/>
            <w:webHidden/>
          </w:rPr>
          <w:fldChar w:fldCharType="separate"/>
        </w:r>
        <w:r>
          <w:rPr>
            <w:noProof/>
            <w:webHidden/>
          </w:rPr>
          <w:t>83</w:t>
        </w:r>
        <w:r w:rsidR="00CE6FC6" w:rsidRPr="00956D5A">
          <w:rPr>
            <w:noProof/>
            <w:webHidden/>
          </w:rPr>
          <w:fldChar w:fldCharType="end"/>
        </w:r>
      </w:hyperlink>
    </w:p>
    <w:p w14:paraId="3AC92789" w14:textId="14C678E3"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10" w:history="1">
        <w:r w:rsidR="00CE6FC6" w:rsidRPr="00956D5A">
          <w:rPr>
            <w:rStyle w:val="Hyperlink"/>
            <w:noProof/>
            <w:lang w:val="el-GR"/>
          </w:rPr>
          <w:t>1.2.2.1.1.1.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Μεμονωμένα εισιτήρια (Ιδιώτες)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_Toc129711210 \h </w:instrText>
        </w:r>
        <w:r w:rsidR="00CE6FC6" w:rsidRPr="00956D5A">
          <w:rPr>
            <w:noProof/>
            <w:webHidden/>
          </w:rPr>
        </w:r>
        <w:r w:rsidR="00CE6FC6" w:rsidRPr="00956D5A">
          <w:rPr>
            <w:noProof/>
            <w:webHidden/>
          </w:rPr>
          <w:fldChar w:fldCharType="separate"/>
        </w:r>
        <w:r>
          <w:rPr>
            <w:noProof/>
            <w:webHidden/>
          </w:rPr>
          <w:t>83</w:t>
        </w:r>
        <w:r w:rsidR="00CE6FC6" w:rsidRPr="00956D5A">
          <w:rPr>
            <w:noProof/>
            <w:webHidden/>
          </w:rPr>
          <w:fldChar w:fldCharType="end"/>
        </w:r>
      </w:hyperlink>
    </w:p>
    <w:p w14:paraId="51FE7694" w14:textId="4CADB4F5"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11" w:history="1">
        <w:r w:rsidR="00CE6FC6" w:rsidRPr="00956D5A">
          <w:rPr>
            <w:rStyle w:val="Hyperlink"/>
            <w:bCs/>
            <w:noProof/>
            <w:lang w:val="el-GR"/>
          </w:rPr>
          <w:t>1.2.2.1.1.2.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Ομαδικά εισιτήρια (συνεργάτες ΟΔΑΠ)</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_Toc129711211 \h </w:instrText>
        </w:r>
        <w:r w:rsidR="00CE6FC6" w:rsidRPr="00956D5A">
          <w:rPr>
            <w:noProof/>
            <w:webHidden/>
          </w:rPr>
        </w:r>
        <w:r w:rsidR="00CE6FC6" w:rsidRPr="00956D5A">
          <w:rPr>
            <w:noProof/>
            <w:webHidden/>
          </w:rPr>
          <w:fldChar w:fldCharType="separate"/>
        </w:r>
        <w:r>
          <w:rPr>
            <w:noProof/>
            <w:webHidden/>
          </w:rPr>
          <w:t>83</w:t>
        </w:r>
        <w:r w:rsidR="00CE6FC6" w:rsidRPr="00956D5A">
          <w:rPr>
            <w:noProof/>
            <w:webHidden/>
          </w:rPr>
          <w:fldChar w:fldCharType="end"/>
        </w:r>
      </w:hyperlink>
    </w:p>
    <w:p w14:paraId="2A17F45E" w14:textId="1813BA47"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12" w:history="1">
        <w:r w:rsidR="00CE6FC6" w:rsidRPr="00956D5A">
          <w:rPr>
            <w:rStyle w:val="Hyperlink"/>
            <w:bCs/>
            <w:noProof/>
            <w:lang w:val="el-GR"/>
          </w:rPr>
          <w:t>1.2.2.1.2.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Υπηρεσία access control</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_Toc129711212 \h </w:instrText>
        </w:r>
        <w:r w:rsidR="00CE6FC6" w:rsidRPr="00956D5A">
          <w:rPr>
            <w:noProof/>
            <w:webHidden/>
          </w:rPr>
        </w:r>
        <w:r w:rsidR="00CE6FC6" w:rsidRPr="00956D5A">
          <w:rPr>
            <w:noProof/>
            <w:webHidden/>
          </w:rPr>
          <w:fldChar w:fldCharType="separate"/>
        </w:r>
        <w:r>
          <w:rPr>
            <w:noProof/>
            <w:webHidden/>
          </w:rPr>
          <w:t>83</w:t>
        </w:r>
        <w:r w:rsidR="00CE6FC6" w:rsidRPr="00956D5A">
          <w:rPr>
            <w:noProof/>
            <w:webHidden/>
          </w:rPr>
          <w:fldChar w:fldCharType="end"/>
        </w:r>
      </w:hyperlink>
    </w:p>
    <w:p w14:paraId="74068380" w14:textId="2A306C60"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13" w:history="1">
        <w:r w:rsidR="00CE6FC6" w:rsidRPr="00956D5A">
          <w:rPr>
            <w:rStyle w:val="Hyperlink"/>
            <w:bCs/>
            <w:noProof/>
            <w:lang w:val="el-GR"/>
          </w:rPr>
          <w:t>1.2.2.1.2.1.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Μεμονωμένα εισιτήρια (Ιδιώτες)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_Toc129711213 \h </w:instrText>
        </w:r>
        <w:r w:rsidR="00CE6FC6" w:rsidRPr="00956D5A">
          <w:rPr>
            <w:noProof/>
            <w:webHidden/>
          </w:rPr>
        </w:r>
        <w:r w:rsidR="00CE6FC6" w:rsidRPr="00956D5A">
          <w:rPr>
            <w:noProof/>
            <w:webHidden/>
          </w:rPr>
          <w:fldChar w:fldCharType="separate"/>
        </w:r>
        <w:r>
          <w:rPr>
            <w:noProof/>
            <w:webHidden/>
          </w:rPr>
          <w:t>83</w:t>
        </w:r>
        <w:r w:rsidR="00CE6FC6" w:rsidRPr="00956D5A">
          <w:rPr>
            <w:noProof/>
            <w:webHidden/>
          </w:rPr>
          <w:fldChar w:fldCharType="end"/>
        </w:r>
      </w:hyperlink>
    </w:p>
    <w:p w14:paraId="38EFBF09" w14:textId="6E888642"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14" w:history="1">
        <w:r w:rsidR="00CE6FC6" w:rsidRPr="00956D5A">
          <w:rPr>
            <w:rStyle w:val="Hyperlink"/>
            <w:bCs/>
            <w:noProof/>
            <w:lang w:val="el-GR"/>
          </w:rPr>
          <w:t>1.2.2.1.2.2.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Ομαδικά εισιτήρια (συνεργάτες ΟΔΑΠ)</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_Toc129711214 \h </w:instrText>
        </w:r>
        <w:r w:rsidR="00CE6FC6" w:rsidRPr="00956D5A">
          <w:rPr>
            <w:noProof/>
            <w:webHidden/>
          </w:rPr>
        </w:r>
        <w:r w:rsidR="00CE6FC6" w:rsidRPr="00956D5A">
          <w:rPr>
            <w:noProof/>
            <w:webHidden/>
          </w:rPr>
          <w:fldChar w:fldCharType="separate"/>
        </w:r>
        <w:r>
          <w:rPr>
            <w:noProof/>
            <w:webHidden/>
          </w:rPr>
          <w:t>84</w:t>
        </w:r>
        <w:r w:rsidR="00CE6FC6" w:rsidRPr="00956D5A">
          <w:rPr>
            <w:noProof/>
            <w:webHidden/>
          </w:rPr>
          <w:fldChar w:fldCharType="end"/>
        </w:r>
      </w:hyperlink>
    </w:p>
    <w:p w14:paraId="608087B8" w14:textId="661103D1"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15" w:history="1">
        <w:r w:rsidR="00CE6FC6" w:rsidRPr="00956D5A">
          <w:rPr>
            <w:rStyle w:val="Hyperlink"/>
            <w:bCs/>
            <w:noProof/>
            <w:lang w:val="el-GR"/>
          </w:rPr>
          <w:t>1.2.2.2.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Θέσεις κυρίου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_Toc129711215 \h </w:instrText>
        </w:r>
        <w:r w:rsidR="00CE6FC6" w:rsidRPr="00956D5A">
          <w:rPr>
            <w:noProof/>
            <w:webHidden/>
          </w:rPr>
        </w:r>
        <w:r w:rsidR="00CE6FC6" w:rsidRPr="00956D5A">
          <w:rPr>
            <w:noProof/>
            <w:webHidden/>
          </w:rPr>
          <w:fldChar w:fldCharType="separate"/>
        </w:r>
        <w:r>
          <w:rPr>
            <w:noProof/>
            <w:webHidden/>
          </w:rPr>
          <w:t>84</w:t>
        </w:r>
        <w:r w:rsidR="00CE6FC6" w:rsidRPr="00956D5A">
          <w:rPr>
            <w:noProof/>
            <w:webHidden/>
          </w:rPr>
          <w:fldChar w:fldCharType="end"/>
        </w:r>
      </w:hyperlink>
    </w:p>
    <w:p w14:paraId="3DE39AAD" w14:textId="7DB34B1D"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16" w:history="1">
        <w:r w:rsidR="00CE6FC6" w:rsidRPr="00956D5A">
          <w:rPr>
            <w:rStyle w:val="Hyperlink"/>
            <w:bCs/>
            <w:noProof/>
            <w:lang w:val="el-GR"/>
          </w:rPr>
          <w:t>1.2.2.2.1.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Ακρόπολη και κλιτύες (Κυρία Είσοδος, Νότια Κλιτύς – Θέατρο Διονύσου, Εκδοτήριο για Groups - B2B)</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_Toc129711216 \h </w:instrText>
        </w:r>
        <w:r w:rsidR="00CE6FC6" w:rsidRPr="00956D5A">
          <w:rPr>
            <w:noProof/>
            <w:webHidden/>
          </w:rPr>
        </w:r>
        <w:r w:rsidR="00CE6FC6" w:rsidRPr="00956D5A">
          <w:rPr>
            <w:noProof/>
            <w:webHidden/>
          </w:rPr>
          <w:fldChar w:fldCharType="separate"/>
        </w:r>
        <w:r>
          <w:rPr>
            <w:noProof/>
            <w:webHidden/>
          </w:rPr>
          <w:t>84</w:t>
        </w:r>
        <w:r w:rsidR="00CE6FC6" w:rsidRPr="00956D5A">
          <w:rPr>
            <w:noProof/>
            <w:webHidden/>
          </w:rPr>
          <w:fldChar w:fldCharType="end"/>
        </w:r>
      </w:hyperlink>
    </w:p>
    <w:p w14:paraId="5FB1A9D9" w14:textId="08D61D8C"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17" w:history="1">
        <w:r w:rsidR="00CE6FC6" w:rsidRPr="00956D5A">
          <w:rPr>
            <w:rStyle w:val="Hyperlink"/>
            <w:bCs/>
            <w:noProof/>
            <w:lang w:val="el-GR"/>
          </w:rPr>
          <w:t>1.2.2.2.2.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Ολυμπιείο</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_Toc129711217 \h </w:instrText>
        </w:r>
        <w:r w:rsidR="00CE6FC6" w:rsidRPr="00956D5A">
          <w:rPr>
            <w:noProof/>
            <w:webHidden/>
          </w:rPr>
        </w:r>
        <w:r w:rsidR="00CE6FC6" w:rsidRPr="00956D5A">
          <w:rPr>
            <w:noProof/>
            <w:webHidden/>
          </w:rPr>
          <w:fldChar w:fldCharType="separate"/>
        </w:r>
        <w:r>
          <w:rPr>
            <w:noProof/>
            <w:webHidden/>
          </w:rPr>
          <w:t>84</w:t>
        </w:r>
        <w:r w:rsidR="00CE6FC6" w:rsidRPr="00956D5A">
          <w:rPr>
            <w:noProof/>
            <w:webHidden/>
          </w:rPr>
          <w:fldChar w:fldCharType="end"/>
        </w:r>
      </w:hyperlink>
    </w:p>
    <w:p w14:paraId="3DCDE337" w14:textId="1B31611E"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18" w:history="1">
        <w:r w:rsidR="00CE6FC6" w:rsidRPr="00956D5A">
          <w:rPr>
            <w:rStyle w:val="Hyperlink"/>
            <w:bCs/>
            <w:noProof/>
            <w:lang w:val="el-GR"/>
          </w:rPr>
          <w:t>1.2.2.2.3.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Κεραμεικός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_Toc129711218 \h </w:instrText>
        </w:r>
        <w:r w:rsidR="00CE6FC6" w:rsidRPr="00956D5A">
          <w:rPr>
            <w:noProof/>
            <w:webHidden/>
          </w:rPr>
        </w:r>
        <w:r w:rsidR="00CE6FC6" w:rsidRPr="00956D5A">
          <w:rPr>
            <w:noProof/>
            <w:webHidden/>
          </w:rPr>
          <w:fldChar w:fldCharType="separate"/>
        </w:r>
        <w:r>
          <w:rPr>
            <w:noProof/>
            <w:webHidden/>
          </w:rPr>
          <w:t>84</w:t>
        </w:r>
        <w:r w:rsidR="00CE6FC6" w:rsidRPr="00956D5A">
          <w:rPr>
            <w:noProof/>
            <w:webHidden/>
          </w:rPr>
          <w:fldChar w:fldCharType="end"/>
        </w:r>
      </w:hyperlink>
    </w:p>
    <w:p w14:paraId="1E9298B6" w14:textId="2CBDD550"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19" w:history="1">
        <w:r w:rsidR="00CE6FC6" w:rsidRPr="00956D5A">
          <w:rPr>
            <w:rStyle w:val="Hyperlink"/>
            <w:bCs/>
            <w:noProof/>
            <w:lang w:val="el-GR"/>
          </w:rPr>
          <w:t>1.2.2.2.4.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Αρχαία Αγορά</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_Toc129711219 \h </w:instrText>
        </w:r>
        <w:r w:rsidR="00CE6FC6" w:rsidRPr="00956D5A">
          <w:rPr>
            <w:noProof/>
            <w:webHidden/>
          </w:rPr>
        </w:r>
        <w:r w:rsidR="00CE6FC6" w:rsidRPr="00956D5A">
          <w:rPr>
            <w:noProof/>
            <w:webHidden/>
          </w:rPr>
          <w:fldChar w:fldCharType="separate"/>
        </w:r>
        <w:r>
          <w:rPr>
            <w:noProof/>
            <w:webHidden/>
          </w:rPr>
          <w:t>85</w:t>
        </w:r>
        <w:r w:rsidR="00CE6FC6" w:rsidRPr="00956D5A">
          <w:rPr>
            <w:noProof/>
            <w:webHidden/>
          </w:rPr>
          <w:fldChar w:fldCharType="end"/>
        </w:r>
      </w:hyperlink>
    </w:p>
    <w:p w14:paraId="78F94EE3" w14:textId="545D9510"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20" w:history="1">
        <w:r w:rsidR="00CE6FC6" w:rsidRPr="00956D5A">
          <w:rPr>
            <w:rStyle w:val="Hyperlink"/>
            <w:bCs/>
            <w:noProof/>
            <w:lang w:val="el-GR"/>
          </w:rPr>
          <w:t>1.2.2.2.5.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Ενεργό δίκτυο (WiFi)</w:t>
        </w:r>
        <w:r w:rsidR="00CE6FC6" w:rsidRPr="00956D5A">
          <w:rPr>
            <w:rStyle w:val="Hyperlink"/>
            <w:bCs/>
            <w:noProof/>
            <w:lang w:val="el-GR"/>
          </w:rPr>
          <w:t>Ρωμαϊκή Αγορά</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_Toc129711220 \h </w:instrText>
        </w:r>
        <w:r w:rsidR="00CE6FC6" w:rsidRPr="00956D5A">
          <w:rPr>
            <w:noProof/>
            <w:webHidden/>
          </w:rPr>
        </w:r>
        <w:r w:rsidR="00CE6FC6" w:rsidRPr="00956D5A">
          <w:rPr>
            <w:noProof/>
            <w:webHidden/>
          </w:rPr>
          <w:fldChar w:fldCharType="separate"/>
        </w:r>
        <w:r>
          <w:rPr>
            <w:noProof/>
            <w:webHidden/>
          </w:rPr>
          <w:t>85</w:t>
        </w:r>
        <w:r w:rsidR="00CE6FC6" w:rsidRPr="00956D5A">
          <w:rPr>
            <w:noProof/>
            <w:webHidden/>
          </w:rPr>
          <w:fldChar w:fldCharType="end"/>
        </w:r>
      </w:hyperlink>
    </w:p>
    <w:p w14:paraId="0F545354" w14:textId="367B6AB0"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21" w:history="1">
        <w:r w:rsidR="00CE6FC6" w:rsidRPr="00956D5A">
          <w:rPr>
            <w:rStyle w:val="Hyperlink"/>
            <w:bCs/>
            <w:noProof/>
            <w:lang w:val="el-GR"/>
          </w:rPr>
          <w:t>1.2.2.2.6.</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Βιβλιοθήκη Αδριανού</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_Toc129711221 \h </w:instrText>
        </w:r>
        <w:r w:rsidR="00CE6FC6" w:rsidRPr="00956D5A">
          <w:rPr>
            <w:noProof/>
            <w:webHidden/>
          </w:rPr>
        </w:r>
        <w:r w:rsidR="00CE6FC6" w:rsidRPr="00956D5A">
          <w:rPr>
            <w:noProof/>
            <w:webHidden/>
          </w:rPr>
          <w:fldChar w:fldCharType="separate"/>
        </w:r>
        <w:r>
          <w:rPr>
            <w:noProof/>
            <w:webHidden/>
          </w:rPr>
          <w:t>85</w:t>
        </w:r>
        <w:r w:rsidR="00CE6FC6" w:rsidRPr="00956D5A">
          <w:rPr>
            <w:noProof/>
            <w:webHidden/>
          </w:rPr>
          <w:fldChar w:fldCharType="end"/>
        </w:r>
      </w:hyperlink>
    </w:p>
    <w:p w14:paraId="310D708B" w14:textId="456D2E70"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22" w:history="1">
        <w:r w:rsidR="00CE6FC6" w:rsidRPr="00956D5A">
          <w:rPr>
            <w:rStyle w:val="Hyperlink"/>
            <w:bCs/>
            <w:noProof/>
            <w:lang w:val="el-GR"/>
          </w:rPr>
          <w:t>1.2.2.2.7.</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Λύκειο Αριστοτέλους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_Toc129711222 \h </w:instrText>
        </w:r>
        <w:r w:rsidR="00CE6FC6" w:rsidRPr="00956D5A">
          <w:rPr>
            <w:noProof/>
            <w:webHidden/>
          </w:rPr>
        </w:r>
        <w:r w:rsidR="00CE6FC6" w:rsidRPr="00956D5A">
          <w:rPr>
            <w:noProof/>
            <w:webHidden/>
          </w:rPr>
          <w:fldChar w:fldCharType="separate"/>
        </w:r>
        <w:r>
          <w:rPr>
            <w:noProof/>
            <w:webHidden/>
          </w:rPr>
          <w:t>85</w:t>
        </w:r>
        <w:r w:rsidR="00CE6FC6" w:rsidRPr="00956D5A">
          <w:rPr>
            <w:noProof/>
            <w:webHidden/>
          </w:rPr>
          <w:fldChar w:fldCharType="end"/>
        </w:r>
      </w:hyperlink>
    </w:p>
    <w:p w14:paraId="6BA352B8" w14:textId="4BF05595"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23" w:history="1">
        <w:r w:rsidR="00CE6FC6" w:rsidRPr="00956D5A">
          <w:rPr>
            <w:rStyle w:val="Hyperlink"/>
            <w:bCs/>
            <w:noProof/>
            <w:lang w:val="el-GR"/>
          </w:rPr>
          <w:t>1.2.2.2.8.</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Κνωσός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_Toc129711223 \h </w:instrText>
        </w:r>
        <w:r w:rsidR="00CE6FC6" w:rsidRPr="00956D5A">
          <w:rPr>
            <w:noProof/>
            <w:webHidden/>
          </w:rPr>
        </w:r>
        <w:r w:rsidR="00CE6FC6" w:rsidRPr="00956D5A">
          <w:rPr>
            <w:noProof/>
            <w:webHidden/>
          </w:rPr>
          <w:fldChar w:fldCharType="separate"/>
        </w:r>
        <w:r>
          <w:rPr>
            <w:noProof/>
            <w:webHidden/>
          </w:rPr>
          <w:t>85</w:t>
        </w:r>
        <w:r w:rsidR="00CE6FC6" w:rsidRPr="00956D5A">
          <w:rPr>
            <w:noProof/>
            <w:webHidden/>
          </w:rPr>
          <w:fldChar w:fldCharType="end"/>
        </w:r>
      </w:hyperlink>
    </w:p>
    <w:p w14:paraId="73A94EF5" w14:textId="2B8515F6"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24" w:history="1">
        <w:r w:rsidR="00CE6FC6" w:rsidRPr="00956D5A">
          <w:rPr>
            <w:rStyle w:val="Hyperlink"/>
            <w:bCs/>
            <w:noProof/>
            <w:lang w:val="el-GR"/>
          </w:rPr>
          <w:t>1.2.2.2.9.</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Μουσείο Ηρακλείου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_Toc129711224 \h </w:instrText>
        </w:r>
        <w:r w:rsidR="00CE6FC6" w:rsidRPr="00956D5A">
          <w:rPr>
            <w:noProof/>
            <w:webHidden/>
          </w:rPr>
        </w:r>
        <w:r w:rsidR="00CE6FC6" w:rsidRPr="00956D5A">
          <w:rPr>
            <w:noProof/>
            <w:webHidden/>
          </w:rPr>
          <w:fldChar w:fldCharType="separate"/>
        </w:r>
        <w:r>
          <w:rPr>
            <w:noProof/>
            <w:webHidden/>
          </w:rPr>
          <w:t>85</w:t>
        </w:r>
        <w:r w:rsidR="00CE6FC6" w:rsidRPr="00956D5A">
          <w:rPr>
            <w:noProof/>
            <w:webHidden/>
          </w:rPr>
          <w:fldChar w:fldCharType="end"/>
        </w:r>
      </w:hyperlink>
    </w:p>
    <w:p w14:paraId="4146FF6B" w14:textId="73AEA209"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25" w:history="1">
        <w:r w:rsidR="00CE6FC6" w:rsidRPr="00956D5A">
          <w:rPr>
            <w:rStyle w:val="Hyperlink"/>
            <w:bCs/>
            <w:noProof/>
            <w:lang w:val="el-GR"/>
          </w:rPr>
          <w:t>1.2.2.2.10.</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Αρχαία Μεσσήνη (Αρχαιολογικός Χώρος)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_Toc129711225 \h </w:instrText>
        </w:r>
        <w:r w:rsidR="00CE6FC6" w:rsidRPr="00956D5A">
          <w:rPr>
            <w:noProof/>
            <w:webHidden/>
          </w:rPr>
        </w:r>
        <w:r w:rsidR="00CE6FC6" w:rsidRPr="00956D5A">
          <w:rPr>
            <w:noProof/>
            <w:webHidden/>
          </w:rPr>
          <w:fldChar w:fldCharType="separate"/>
        </w:r>
        <w:r>
          <w:rPr>
            <w:noProof/>
            <w:webHidden/>
          </w:rPr>
          <w:t>86</w:t>
        </w:r>
        <w:r w:rsidR="00CE6FC6" w:rsidRPr="00956D5A">
          <w:rPr>
            <w:noProof/>
            <w:webHidden/>
          </w:rPr>
          <w:fldChar w:fldCharType="end"/>
        </w:r>
      </w:hyperlink>
    </w:p>
    <w:p w14:paraId="5BC193CC" w14:textId="2FAA21A2"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26" w:history="1">
        <w:r w:rsidR="00CE6FC6" w:rsidRPr="00956D5A">
          <w:rPr>
            <w:rStyle w:val="Hyperlink"/>
            <w:bCs/>
            <w:noProof/>
            <w:lang w:val="el-GR"/>
          </w:rPr>
          <w:t>1.2.2.2.11.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Μουσείο Αρχαίας Μεσσήνης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_Toc129711226 \h </w:instrText>
        </w:r>
        <w:r w:rsidR="00CE6FC6" w:rsidRPr="00956D5A">
          <w:rPr>
            <w:noProof/>
            <w:webHidden/>
          </w:rPr>
        </w:r>
        <w:r w:rsidR="00CE6FC6" w:rsidRPr="00956D5A">
          <w:rPr>
            <w:noProof/>
            <w:webHidden/>
          </w:rPr>
          <w:fldChar w:fldCharType="separate"/>
        </w:r>
        <w:r>
          <w:rPr>
            <w:noProof/>
            <w:webHidden/>
          </w:rPr>
          <w:t>86</w:t>
        </w:r>
        <w:r w:rsidR="00CE6FC6" w:rsidRPr="00956D5A">
          <w:rPr>
            <w:noProof/>
            <w:webHidden/>
          </w:rPr>
          <w:fldChar w:fldCharType="end"/>
        </w:r>
      </w:hyperlink>
    </w:p>
    <w:p w14:paraId="2C4FD07A" w14:textId="2096FE00"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27" w:history="1">
        <w:r w:rsidR="00CE6FC6" w:rsidRPr="00956D5A">
          <w:rPr>
            <w:rStyle w:val="Hyperlink"/>
            <w:bCs/>
            <w:noProof/>
            <w:lang w:val="el-GR"/>
          </w:rPr>
          <w:t>1.2.2.2.12.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Εθνικό Αρχαιολογικό Μουσείο (ΕΑΜ)</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_Toc129711227 \h </w:instrText>
        </w:r>
        <w:r w:rsidR="00CE6FC6" w:rsidRPr="00956D5A">
          <w:rPr>
            <w:noProof/>
            <w:webHidden/>
          </w:rPr>
        </w:r>
        <w:r w:rsidR="00CE6FC6" w:rsidRPr="00956D5A">
          <w:rPr>
            <w:noProof/>
            <w:webHidden/>
          </w:rPr>
          <w:fldChar w:fldCharType="separate"/>
        </w:r>
        <w:r>
          <w:rPr>
            <w:noProof/>
            <w:webHidden/>
          </w:rPr>
          <w:t>86</w:t>
        </w:r>
        <w:r w:rsidR="00CE6FC6" w:rsidRPr="00956D5A">
          <w:rPr>
            <w:noProof/>
            <w:webHidden/>
          </w:rPr>
          <w:fldChar w:fldCharType="end"/>
        </w:r>
      </w:hyperlink>
    </w:p>
    <w:p w14:paraId="0CFDAA38" w14:textId="665B4CB8"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28" w:history="1">
        <w:r w:rsidR="00CE6FC6" w:rsidRPr="00956D5A">
          <w:rPr>
            <w:rStyle w:val="Hyperlink"/>
            <w:bCs/>
            <w:noProof/>
            <w:lang w:val="el-GR"/>
          </w:rPr>
          <w:t>1.2.2.2.13.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Μουσείο Βασιλικών Τάφων Αιγών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_Toc129711228 \h </w:instrText>
        </w:r>
        <w:r w:rsidR="00CE6FC6" w:rsidRPr="00956D5A">
          <w:rPr>
            <w:noProof/>
            <w:webHidden/>
          </w:rPr>
        </w:r>
        <w:r w:rsidR="00CE6FC6" w:rsidRPr="00956D5A">
          <w:rPr>
            <w:noProof/>
            <w:webHidden/>
          </w:rPr>
          <w:fldChar w:fldCharType="separate"/>
        </w:r>
        <w:r>
          <w:rPr>
            <w:noProof/>
            <w:webHidden/>
          </w:rPr>
          <w:t>86</w:t>
        </w:r>
        <w:r w:rsidR="00CE6FC6" w:rsidRPr="00956D5A">
          <w:rPr>
            <w:noProof/>
            <w:webHidden/>
          </w:rPr>
          <w:fldChar w:fldCharType="end"/>
        </w:r>
      </w:hyperlink>
    </w:p>
    <w:p w14:paraId="7A77EE46" w14:textId="74A870B7"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29" w:history="1">
        <w:r w:rsidR="00CE6FC6" w:rsidRPr="00956D5A">
          <w:rPr>
            <w:rStyle w:val="Hyperlink"/>
            <w:bCs/>
            <w:noProof/>
            <w:lang w:val="el-GR"/>
          </w:rPr>
          <w:t>1.2.2.3.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 xml:space="preserve">Σύστημα </w:t>
        </w:r>
        <w:r w:rsidR="00CE6FC6" w:rsidRPr="00956D5A">
          <w:rPr>
            <w:rStyle w:val="Hyperlink"/>
            <w:bCs/>
            <w:noProof/>
            <w:lang w:val="en-US"/>
          </w:rPr>
          <w:t>e-ticketing</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_Toc129711229 \h </w:instrText>
        </w:r>
        <w:r w:rsidR="00CE6FC6" w:rsidRPr="00956D5A">
          <w:rPr>
            <w:noProof/>
            <w:webHidden/>
          </w:rPr>
        </w:r>
        <w:r w:rsidR="00CE6FC6" w:rsidRPr="00956D5A">
          <w:rPr>
            <w:noProof/>
            <w:webHidden/>
          </w:rPr>
          <w:fldChar w:fldCharType="separate"/>
        </w:r>
        <w:r>
          <w:rPr>
            <w:noProof/>
            <w:webHidden/>
          </w:rPr>
          <w:t>91</w:t>
        </w:r>
        <w:r w:rsidR="00CE6FC6" w:rsidRPr="00956D5A">
          <w:rPr>
            <w:noProof/>
            <w:webHidden/>
          </w:rPr>
          <w:fldChar w:fldCharType="end"/>
        </w:r>
      </w:hyperlink>
    </w:p>
    <w:p w14:paraId="65FCDBA7" w14:textId="77D1C527"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0" w:history="1">
        <w:r w:rsidR="00CE6FC6" w:rsidRPr="00956D5A">
          <w:rPr>
            <w:rStyle w:val="Hyperlink"/>
            <w:bCs/>
            <w:noProof/>
            <w:lang w:val="el-GR"/>
          </w:rPr>
          <w:t>1.2.2.3.1.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Υποσύστημα Κεντρικής διαχείρισης και αναφορών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_Toc129711230 \h </w:instrText>
        </w:r>
        <w:r w:rsidR="00CE6FC6" w:rsidRPr="00956D5A">
          <w:rPr>
            <w:noProof/>
            <w:webHidden/>
          </w:rPr>
        </w:r>
        <w:r w:rsidR="00CE6FC6" w:rsidRPr="00956D5A">
          <w:rPr>
            <w:noProof/>
            <w:webHidden/>
          </w:rPr>
          <w:fldChar w:fldCharType="separate"/>
        </w:r>
        <w:r>
          <w:rPr>
            <w:noProof/>
            <w:webHidden/>
          </w:rPr>
          <w:t>92</w:t>
        </w:r>
        <w:r w:rsidR="00CE6FC6" w:rsidRPr="00956D5A">
          <w:rPr>
            <w:noProof/>
            <w:webHidden/>
          </w:rPr>
          <w:fldChar w:fldCharType="end"/>
        </w:r>
      </w:hyperlink>
    </w:p>
    <w:p w14:paraId="308388FC" w14:textId="2AE02AFC"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1" w:history="1">
        <w:r w:rsidR="00CE6FC6" w:rsidRPr="00956D5A">
          <w:rPr>
            <w:rStyle w:val="Hyperlink"/>
            <w:bCs/>
            <w:noProof/>
            <w:lang w:val="el-GR"/>
          </w:rPr>
          <w:t>1.2.2.3.2.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Υποσύστημα Πώλησης και έκδοσης εισιτηρίων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_Toc129711231 \h </w:instrText>
        </w:r>
        <w:r w:rsidR="00CE6FC6" w:rsidRPr="00956D5A">
          <w:rPr>
            <w:noProof/>
            <w:webHidden/>
          </w:rPr>
        </w:r>
        <w:r w:rsidR="00CE6FC6" w:rsidRPr="00956D5A">
          <w:rPr>
            <w:noProof/>
            <w:webHidden/>
          </w:rPr>
          <w:fldChar w:fldCharType="separate"/>
        </w:r>
        <w:r>
          <w:rPr>
            <w:noProof/>
            <w:webHidden/>
          </w:rPr>
          <w:t>97</w:t>
        </w:r>
        <w:r w:rsidR="00CE6FC6" w:rsidRPr="00956D5A">
          <w:rPr>
            <w:noProof/>
            <w:webHidden/>
          </w:rPr>
          <w:fldChar w:fldCharType="end"/>
        </w:r>
      </w:hyperlink>
    </w:p>
    <w:p w14:paraId="412AF3EE" w14:textId="7AC1F952"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2" w:history="1">
        <w:r w:rsidR="00CE6FC6" w:rsidRPr="00956D5A">
          <w:rPr>
            <w:rStyle w:val="Hyperlink"/>
            <w:bCs/>
            <w:noProof/>
            <w:lang w:val="el-GR"/>
          </w:rPr>
          <w:t>1.2.2.3.3.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Σύστημα Διαχείρισης Εκδοτηρίων/ POS σε Α.Χ./ Α.Μ</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_Toc129711232 \h </w:instrText>
        </w:r>
        <w:r w:rsidR="00CE6FC6" w:rsidRPr="00956D5A">
          <w:rPr>
            <w:noProof/>
            <w:webHidden/>
          </w:rPr>
        </w:r>
        <w:r w:rsidR="00CE6FC6" w:rsidRPr="00956D5A">
          <w:rPr>
            <w:noProof/>
            <w:webHidden/>
          </w:rPr>
          <w:fldChar w:fldCharType="separate"/>
        </w:r>
        <w:r>
          <w:rPr>
            <w:noProof/>
            <w:webHidden/>
          </w:rPr>
          <w:t>98</w:t>
        </w:r>
        <w:r w:rsidR="00CE6FC6" w:rsidRPr="00956D5A">
          <w:rPr>
            <w:noProof/>
            <w:webHidden/>
          </w:rPr>
          <w:fldChar w:fldCharType="end"/>
        </w:r>
      </w:hyperlink>
    </w:p>
    <w:p w14:paraId="27DCB6C5" w14:textId="1106B749"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3" w:history="1">
        <w:r w:rsidR="00CE6FC6" w:rsidRPr="00956D5A">
          <w:rPr>
            <w:rStyle w:val="Hyperlink"/>
            <w:bCs/>
            <w:noProof/>
            <w:lang w:val="el-GR"/>
          </w:rPr>
          <w:t>1.2.2.3.4.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Σύστημα Ηλεκτρονικής διάθεσης εισιτηρίων μέσω διαδικτύου (web &amp; mobile εφαρμογών  - υπό υλοποίηση)</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_Toc129711233 \h </w:instrText>
        </w:r>
        <w:r w:rsidR="00CE6FC6" w:rsidRPr="00956D5A">
          <w:rPr>
            <w:noProof/>
            <w:webHidden/>
          </w:rPr>
        </w:r>
        <w:r w:rsidR="00CE6FC6" w:rsidRPr="00956D5A">
          <w:rPr>
            <w:noProof/>
            <w:webHidden/>
          </w:rPr>
          <w:fldChar w:fldCharType="separate"/>
        </w:r>
        <w:r>
          <w:rPr>
            <w:noProof/>
            <w:webHidden/>
          </w:rPr>
          <w:t>100</w:t>
        </w:r>
        <w:r w:rsidR="00CE6FC6" w:rsidRPr="00956D5A">
          <w:rPr>
            <w:noProof/>
            <w:webHidden/>
          </w:rPr>
          <w:fldChar w:fldCharType="end"/>
        </w:r>
      </w:hyperlink>
    </w:p>
    <w:p w14:paraId="595C7E14" w14:textId="507BB865"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4" w:history="1">
        <w:r w:rsidR="00CE6FC6" w:rsidRPr="00956D5A">
          <w:rPr>
            <w:rStyle w:val="Hyperlink"/>
            <w:bCs/>
            <w:noProof/>
            <w:lang w:val="el-GR"/>
          </w:rPr>
          <w:t>1.2.2.3.5.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Υποσύστημα  Ελέγχου Πρόσβασης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_Toc129711234 \h </w:instrText>
        </w:r>
        <w:r w:rsidR="00CE6FC6" w:rsidRPr="00956D5A">
          <w:rPr>
            <w:noProof/>
            <w:webHidden/>
          </w:rPr>
        </w:r>
        <w:r w:rsidR="00CE6FC6" w:rsidRPr="00956D5A">
          <w:rPr>
            <w:noProof/>
            <w:webHidden/>
          </w:rPr>
          <w:fldChar w:fldCharType="separate"/>
        </w:r>
        <w:r>
          <w:rPr>
            <w:noProof/>
            <w:webHidden/>
          </w:rPr>
          <w:t>108</w:t>
        </w:r>
        <w:r w:rsidR="00CE6FC6" w:rsidRPr="00956D5A">
          <w:rPr>
            <w:noProof/>
            <w:webHidden/>
          </w:rPr>
          <w:fldChar w:fldCharType="end"/>
        </w:r>
      </w:hyperlink>
    </w:p>
    <w:p w14:paraId="4C5DAF4A" w14:textId="6DCB9EC3"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5" w:history="1">
        <w:r w:rsidR="00CE6FC6" w:rsidRPr="00956D5A">
          <w:rPr>
            <w:rStyle w:val="Hyperlink"/>
            <w:noProof/>
            <w:lang w:val="el-GR"/>
          </w:rPr>
          <w:t>1.2.2.4.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 xml:space="preserve">Σύστημα </w:t>
        </w:r>
        <w:r w:rsidR="00CE6FC6" w:rsidRPr="00956D5A">
          <w:rPr>
            <w:rStyle w:val="Hyperlink"/>
            <w:noProof/>
            <w:lang w:val="en-US"/>
          </w:rPr>
          <w:t>Access</w:t>
        </w:r>
        <w:r w:rsidR="00CE6FC6" w:rsidRPr="00956D5A">
          <w:rPr>
            <w:rStyle w:val="Hyperlink"/>
            <w:noProof/>
            <w:lang w:val="el-GR"/>
          </w:rPr>
          <w:t xml:space="preserve"> </w:t>
        </w:r>
        <w:r w:rsidR="00CE6FC6" w:rsidRPr="00956D5A">
          <w:rPr>
            <w:rStyle w:val="Hyperlink"/>
            <w:noProof/>
            <w:lang w:val="en-US"/>
          </w:rPr>
          <w:t>Control</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_Toc129711235 \h </w:instrText>
        </w:r>
        <w:r w:rsidR="00CE6FC6" w:rsidRPr="00956D5A">
          <w:rPr>
            <w:noProof/>
            <w:webHidden/>
          </w:rPr>
        </w:r>
        <w:r w:rsidR="00CE6FC6" w:rsidRPr="00956D5A">
          <w:rPr>
            <w:noProof/>
            <w:webHidden/>
          </w:rPr>
          <w:fldChar w:fldCharType="separate"/>
        </w:r>
        <w:r>
          <w:rPr>
            <w:noProof/>
            <w:webHidden/>
          </w:rPr>
          <w:t>108</w:t>
        </w:r>
        <w:r w:rsidR="00CE6FC6" w:rsidRPr="00956D5A">
          <w:rPr>
            <w:noProof/>
            <w:webHidden/>
          </w:rPr>
          <w:fldChar w:fldCharType="end"/>
        </w:r>
      </w:hyperlink>
    </w:p>
    <w:p w14:paraId="411A848C" w14:textId="272F8874"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6" w:history="1">
        <w:r w:rsidR="00CE6FC6" w:rsidRPr="00956D5A">
          <w:rPr>
            <w:rStyle w:val="Hyperlink"/>
            <w:bCs/>
            <w:noProof/>
            <w:lang w:val="el-GR"/>
          </w:rPr>
          <w:t>1.2.2.5.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Αρχιτεκτονική υφιστάμενης κατάστασης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_Toc129711236 \h </w:instrText>
        </w:r>
        <w:r w:rsidR="00CE6FC6" w:rsidRPr="00956D5A">
          <w:rPr>
            <w:noProof/>
            <w:webHidden/>
          </w:rPr>
        </w:r>
        <w:r w:rsidR="00CE6FC6" w:rsidRPr="00956D5A">
          <w:rPr>
            <w:noProof/>
            <w:webHidden/>
          </w:rPr>
          <w:fldChar w:fldCharType="separate"/>
        </w:r>
        <w:r>
          <w:rPr>
            <w:noProof/>
            <w:webHidden/>
          </w:rPr>
          <w:t>110</w:t>
        </w:r>
        <w:r w:rsidR="00CE6FC6" w:rsidRPr="00956D5A">
          <w:rPr>
            <w:noProof/>
            <w:webHidden/>
          </w:rPr>
          <w:fldChar w:fldCharType="end"/>
        </w:r>
      </w:hyperlink>
    </w:p>
    <w:p w14:paraId="315BC075" w14:textId="431D2336"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7" w:history="1">
        <w:r w:rsidR="00CE6FC6" w:rsidRPr="00956D5A">
          <w:rPr>
            <w:rStyle w:val="Hyperlink"/>
            <w:bCs/>
            <w:noProof/>
            <w:lang w:val="el-GR"/>
          </w:rPr>
          <w:t>1.2.2.5.1.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Φυσική Αρχιτεκτονική Διασύνδεσης Κεντρικού Εξοπλισμού</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_Toc129711237 \h </w:instrText>
        </w:r>
        <w:r w:rsidR="00CE6FC6" w:rsidRPr="00956D5A">
          <w:rPr>
            <w:noProof/>
            <w:webHidden/>
          </w:rPr>
        </w:r>
        <w:r w:rsidR="00CE6FC6" w:rsidRPr="00956D5A">
          <w:rPr>
            <w:noProof/>
            <w:webHidden/>
          </w:rPr>
          <w:fldChar w:fldCharType="separate"/>
        </w:r>
        <w:r>
          <w:rPr>
            <w:noProof/>
            <w:webHidden/>
          </w:rPr>
          <w:t>110</w:t>
        </w:r>
        <w:r w:rsidR="00CE6FC6" w:rsidRPr="00956D5A">
          <w:rPr>
            <w:noProof/>
            <w:webHidden/>
          </w:rPr>
          <w:fldChar w:fldCharType="end"/>
        </w:r>
      </w:hyperlink>
    </w:p>
    <w:p w14:paraId="27F31AED" w14:textId="615C6979"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8" w:history="1">
        <w:r w:rsidR="00CE6FC6" w:rsidRPr="00956D5A">
          <w:rPr>
            <w:rStyle w:val="Hyperlink"/>
            <w:bCs/>
            <w:noProof/>
            <w:lang w:val="el-GR"/>
          </w:rPr>
          <w:t>1.2.2.5.2.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Αρχιτεκτονική Κεντρικού Εξοπλισμού Υποδομής ως Υπηρεσίας (IaaS)</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_Toc129711238 \h </w:instrText>
        </w:r>
        <w:r w:rsidR="00CE6FC6" w:rsidRPr="00956D5A">
          <w:rPr>
            <w:noProof/>
            <w:webHidden/>
          </w:rPr>
        </w:r>
        <w:r w:rsidR="00CE6FC6" w:rsidRPr="00956D5A">
          <w:rPr>
            <w:noProof/>
            <w:webHidden/>
          </w:rPr>
          <w:fldChar w:fldCharType="separate"/>
        </w:r>
        <w:r>
          <w:rPr>
            <w:noProof/>
            <w:webHidden/>
          </w:rPr>
          <w:t>110</w:t>
        </w:r>
        <w:r w:rsidR="00CE6FC6" w:rsidRPr="00956D5A">
          <w:rPr>
            <w:noProof/>
            <w:webHidden/>
          </w:rPr>
          <w:fldChar w:fldCharType="end"/>
        </w:r>
      </w:hyperlink>
    </w:p>
    <w:p w14:paraId="345CC872" w14:textId="1376C49E"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39" w:history="1">
        <w:r w:rsidR="00CE6FC6" w:rsidRPr="00956D5A">
          <w:rPr>
            <w:rStyle w:val="Hyperlink"/>
            <w:bCs/>
            <w:noProof/>
            <w:lang w:val="el-GR"/>
          </w:rPr>
          <w:t>1.2.2.5.3.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Πόροι Εφαρμογών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_Toc129711239 \h </w:instrText>
        </w:r>
        <w:r w:rsidR="00CE6FC6" w:rsidRPr="00956D5A">
          <w:rPr>
            <w:noProof/>
            <w:webHidden/>
          </w:rPr>
        </w:r>
        <w:r w:rsidR="00CE6FC6" w:rsidRPr="00956D5A">
          <w:rPr>
            <w:noProof/>
            <w:webHidden/>
          </w:rPr>
          <w:fldChar w:fldCharType="separate"/>
        </w:r>
        <w:r>
          <w:rPr>
            <w:noProof/>
            <w:webHidden/>
          </w:rPr>
          <w:t>111</w:t>
        </w:r>
        <w:r w:rsidR="00CE6FC6" w:rsidRPr="00956D5A">
          <w:rPr>
            <w:noProof/>
            <w:webHidden/>
          </w:rPr>
          <w:fldChar w:fldCharType="end"/>
        </w:r>
      </w:hyperlink>
    </w:p>
    <w:p w14:paraId="668288CA" w14:textId="112BC074"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0" w:history="1">
        <w:r w:rsidR="00CE6FC6" w:rsidRPr="00956D5A">
          <w:rPr>
            <w:rStyle w:val="Hyperlink"/>
            <w:bCs/>
            <w:noProof/>
            <w:lang w:val="el-GR"/>
          </w:rPr>
          <w:t>1.2.2.5.4.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Λίστα Κεντρικού Εξοπλισμού</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_Toc129711240 \h </w:instrText>
        </w:r>
        <w:r w:rsidR="00CE6FC6" w:rsidRPr="00956D5A">
          <w:rPr>
            <w:noProof/>
            <w:webHidden/>
          </w:rPr>
        </w:r>
        <w:r w:rsidR="00CE6FC6" w:rsidRPr="00956D5A">
          <w:rPr>
            <w:noProof/>
            <w:webHidden/>
          </w:rPr>
          <w:fldChar w:fldCharType="separate"/>
        </w:r>
        <w:r>
          <w:rPr>
            <w:noProof/>
            <w:webHidden/>
          </w:rPr>
          <w:t>112</w:t>
        </w:r>
        <w:r w:rsidR="00CE6FC6" w:rsidRPr="00956D5A">
          <w:rPr>
            <w:noProof/>
            <w:webHidden/>
          </w:rPr>
          <w:fldChar w:fldCharType="end"/>
        </w:r>
      </w:hyperlink>
    </w:p>
    <w:p w14:paraId="38C6A33F" w14:textId="77381E50"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1" w:history="1">
        <w:r w:rsidR="00CE6FC6" w:rsidRPr="00956D5A">
          <w:rPr>
            <w:rStyle w:val="Hyperlink"/>
            <w:bCs/>
            <w:noProof/>
            <w:lang w:val="el-GR"/>
          </w:rPr>
          <w:t>1.2.2.6.</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Διασύνδεση κεντρικού εξοπλισμού με τα σημεία εφαρμογής e-ticketing</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_Toc129711241 \h </w:instrText>
        </w:r>
        <w:r w:rsidR="00CE6FC6" w:rsidRPr="00956D5A">
          <w:rPr>
            <w:noProof/>
            <w:webHidden/>
          </w:rPr>
        </w:r>
        <w:r w:rsidR="00CE6FC6" w:rsidRPr="00956D5A">
          <w:rPr>
            <w:noProof/>
            <w:webHidden/>
          </w:rPr>
          <w:fldChar w:fldCharType="separate"/>
        </w:r>
        <w:r>
          <w:rPr>
            <w:noProof/>
            <w:webHidden/>
          </w:rPr>
          <w:t>113</w:t>
        </w:r>
        <w:r w:rsidR="00CE6FC6" w:rsidRPr="00956D5A">
          <w:rPr>
            <w:noProof/>
            <w:webHidden/>
          </w:rPr>
          <w:fldChar w:fldCharType="end"/>
        </w:r>
      </w:hyperlink>
    </w:p>
    <w:p w14:paraId="37717703" w14:textId="13A69CC3"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2" w:history="1">
        <w:r w:rsidR="00CE6FC6" w:rsidRPr="00956D5A">
          <w:rPr>
            <w:rStyle w:val="Hyperlink"/>
            <w:bCs/>
            <w:noProof/>
            <w:lang w:val="el-GR"/>
          </w:rPr>
          <w:t>1.2.2.7.</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Αρχιτεκτονική Τυπικού Εκδοτηρίου Εισιτηρίων (Αρχαιολογικού Χώρου / Μουσείου)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_Toc129711242 \h </w:instrText>
        </w:r>
        <w:r w:rsidR="00CE6FC6" w:rsidRPr="00956D5A">
          <w:rPr>
            <w:noProof/>
            <w:webHidden/>
          </w:rPr>
        </w:r>
        <w:r w:rsidR="00CE6FC6" w:rsidRPr="00956D5A">
          <w:rPr>
            <w:noProof/>
            <w:webHidden/>
          </w:rPr>
          <w:fldChar w:fldCharType="separate"/>
        </w:r>
        <w:r>
          <w:rPr>
            <w:noProof/>
            <w:webHidden/>
          </w:rPr>
          <w:t>115</w:t>
        </w:r>
        <w:r w:rsidR="00CE6FC6" w:rsidRPr="00956D5A">
          <w:rPr>
            <w:noProof/>
            <w:webHidden/>
          </w:rPr>
          <w:fldChar w:fldCharType="end"/>
        </w:r>
      </w:hyperlink>
    </w:p>
    <w:p w14:paraId="16EF80BD" w14:textId="058ECAA5"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3" w:history="1">
        <w:r w:rsidR="00CE6FC6" w:rsidRPr="00956D5A">
          <w:rPr>
            <w:rStyle w:val="Hyperlink"/>
            <w:bCs/>
            <w:noProof/>
            <w:lang w:val="el-GR"/>
          </w:rPr>
          <w:t>1.2.2.7.1.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Εξοπλισμός θέσεων εργασίας Ταμείου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_Toc129711243 \h </w:instrText>
        </w:r>
        <w:r w:rsidR="00CE6FC6" w:rsidRPr="00956D5A">
          <w:rPr>
            <w:noProof/>
            <w:webHidden/>
          </w:rPr>
        </w:r>
        <w:r w:rsidR="00CE6FC6" w:rsidRPr="00956D5A">
          <w:rPr>
            <w:noProof/>
            <w:webHidden/>
          </w:rPr>
          <w:fldChar w:fldCharType="separate"/>
        </w:r>
        <w:r>
          <w:rPr>
            <w:noProof/>
            <w:webHidden/>
          </w:rPr>
          <w:t>116</w:t>
        </w:r>
        <w:r w:rsidR="00CE6FC6" w:rsidRPr="00956D5A">
          <w:rPr>
            <w:noProof/>
            <w:webHidden/>
          </w:rPr>
          <w:fldChar w:fldCharType="end"/>
        </w:r>
      </w:hyperlink>
    </w:p>
    <w:p w14:paraId="7D2A938B" w14:textId="03D750E9"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4" w:history="1">
        <w:r w:rsidR="00CE6FC6" w:rsidRPr="00956D5A">
          <w:rPr>
            <w:rStyle w:val="Hyperlink"/>
            <w:bCs/>
            <w:noProof/>
            <w:lang w:val="el-GR"/>
          </w:rPr>
          <w:t>1.2.2.7.2.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Φορητός εξοπλισμός ελέγχου και επικύρωσης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_Toc129711244 \h </w:instrText>
        </w:r>
        <w:r w:rsidR="00CE6FC6" w:rsidRPr="00956D5A">
          <w:rPr>
            <w:noProof/>
            <w:webHidden/>
          </w:rPr>
        </w:r>
        <w:r w:rsidR="00CE6FC6" w:rsidRPr="00956D5A">
          <w:rPr>
            <w:noProof/>
            <w:webHidden/>
          </w:rPr>
          <w:fldChar w:fldCharType="separate"/>
        </w:r>
        <w:r>
          <w:rPr>
            <w:noProof/>
            <w:webHidden/>
          </w:rPr>
          <w:t>116</w:t>
        </w:r>
        <w:r w:rsidR="00CE6FC6" w:rsidRPr="00956D5A">
          <w:rPr>
            <w:noProof/>
            <w:webHidden/>
          </w:rPr>
          <w:fldChar w:fldCharType="end"/>
        </w:r>
      </w:hyperlink>
    </w:p>
    <w:p w14:paraId="656B473C" w14:textId="35ADBB6B"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5" w:history="1">
        <w:r w:rsidR="00CE6FC6" w:rsidRPr="00956D5A">
          <w:rPr>
            <w:rStyle w:val="Hyperlink"/>
            <w:bCs/>
            <w:noProof/>
            <w:lang w:val="el-GR"/>
          </w:rPr>
          <w:t>1.2.2.7.3.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Θερμικοί εκτυπωτές εισιτηρίων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_Toc129711245 \h </w:instrText>
        </w:r>
        <w:r w:rsidR="00CE6FC6" w:rsidRPr="00956D5A">
          <w:rPr>
            <w:noProof/>
            <w:webHidden/>
          </w:rPr>
        </w:r>
        <w:r w:rsidR="00CE6FC6" w:rsidRPr="00956D5A">
          <w:rPr>
            <w:noProof/>
            <w:webHidden/>
          </w:rPr>
          <w:fldChar w:fldCharType="separate"/>
        </w:r>
        <w:r>
          <w:rPr>
            <w:noProof/>
            <w:webHidden/>
          </w:rPr>
          <w:t>117</w:t>
        </w:r>
        <w:r w:rsidR="00CE6FC6" w:rsidRPr="00956D5A">
          <w:rPr>
            <w:noProof/>
            <w:webHidden/>
          </w:rPr>
          <w:fldChar w:fldCharType="end"/>
        </w:r>
      </w:hyperlink>
    </w:p>
    <w:p w14:paraId="5F98BFDB" w14:textId="2BCB833D"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6" w:history="1">
        <w:r w:rsidR="00CE6FC6" w:rsidRPr="00956D5A">
          <w:rPr>
            <w:rStyle w:val="Hyperlink"/>
            <w:bCs/>
            <w:noProof/>
            <w:lang w:val="el-GR"/>
          </w:rPr>
          <w:t>1.2.2.7.4.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Εκτυπωτές laser</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_Toc129711246 \h </w:instrText>
        </w:r>
        <w:r w:rsidR="00CE6FC6" w:rsidRPr="00956D5A">
          <w:rPr>
            <w:noProof/>
            <w:webHidden/>
          </w:rPr>
        </w:r>
        <w:r w:rsidR="00CE6FC6" w:rsidRPr="00956D5A">
          <w:rPr>
            <w:noProof/>
            <w:webHidden/>
          </w:rPr>
          <w:fldChar w:fldCharType="separate"/>
        </w:r>
        <w:r>
          <w:rPr>
            <w:noProof/>
            <w:webHidden/>
          </w:rPr>
          <w:t>117</w:t>
        </w:r>
        <w:r w:rsidR="00CE6FC6" w:rsidRPr="00956D5A">
          <w:rPr>
            <w:noProof/>
            <w:webHidden/>
          </w:rPr>
          <w:fldChar w:fldCharType="end"/>
        </w:r>
      </w:hyperlink>
    </w:p>
    <w:p w14:paraId="02052674" w14:textId="13844697"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7" w:history="1">
        <w:r w:rsidR="00CE6FC6" w:rsidRPr="00956D5A">
          <w:rPr>
            <w:rStyle w:val="Hyperlink"/>
            <w:bCs/>
            <w:noProof/>
            <w:lang w:val="el-GR"/>
          </w:rPr>
          <w:t>1.2.2.7.5.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Σύστημα αδιάλειπτης λειτουργίας (UPS)</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_Toc129711247 \h </w:instrText>
        </w:r>
        <w:r w:rsidR="00CE6FC6" w:rsidRPr="00956D5A">
          <w:rPr>
            <w:noProof/>
            <w:webHidden/>
          </w:rPr>
        </w:r>
        <w:r w:rsidR="00CE6FC6" w:rsidRPr="00956D5A">
          <w:rPr>
            <w:noProof/>
            <w:webHidden/>
          </w:rPr>
          <w:fldChar w:fldCharType="separate"/>
        </w:r>
        <w:r>
          <w:rPr>
            <w:noProof/>
            <w:webHidden/>
          </w:rPr>
          <w:t>117</w:t>
        </w:r>
        <w:r w:rsidR="00CE6FC6" w:rsidRPr="00956D5A">
          <w:rPr>
            <w:noProof/>
            <w:webHidden/>
          </w:rPr>
          <w:fldChar w:fldCharType="end"/>
        </w:r>
      </w:hyperlink>
    </w:p>
    <w:p w14:paraId="1AA0E737" w14:textId="6CFDE55F"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8" w:history="1">
        <w:r w:rsidR="00CE6FC6" w:rsidRPr="00956D5A">
          <w:rPr>
            <w:rStyle w:val="Hyperlink"/>
            <w:bCs/>
            <w:noProof/>
            <w:lang w:val="el-GR"/>
          </w:rPr>
          <w:t>1.2.2.7.6.</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Μεταγωγείς διαδικτύου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_Toc129711248 \h </w:instrText>
        </w:r>
        <w:r w:rsidR="00CE6FC6" w:rsidRPr="00956D5A">
          <w:rPr>
            <w:noProof/>
            <w:webHidden/>
          </w:rPr>
        </w:r>
        <w:r w:rsidR="00CE6FC6" w:rsidRPr="00956D5A">
          <w:rPr>
            <w:noProof/>
            <w:webHidden/>
          </w:rPr>
          <w:fldChar w:fldCharType="separate"/>
        </w:r>
        <w:r>
          <w:rPr>
            <w:noProof/>
            <w:webHidden/>
          </w:rPr>
          <w:t>117</w:t>
        </w:r>
        <w:r w:rsidR="00CE6FC6" w:rsidRPr="00956D5A">
          <w:rPr>
            <w:noProof/>
            <w:webHidden/>
          </w:rPr>
          <w:fldChar w:fldCharType="end"/>
        </w:r>
      </w:hyperlink>
    </w:p>
    <w:p w14:paraId="29D2EFDE" w14:textId="5E0BA67C"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49" w:history="1">
        <w:r w:rsidR="00CE6FC6" w:rsidRPr="00956D5A">
          <w:rPr>
            <w:rStyle w:val="Hyperlink"/>
            <w:bCs/>
            <w:noProof/>
            <w:lang w:val="el-GR"/>
          </w:rPr>
          <w:t>1.2.2.8.</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Θέσεις ελέγχου πρόσβασης επισκεπτών με τουρνικέ</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_Toc129711249 \h </w:instrText>
        </w:r>
        <w:r w:rsidR="00CE6FC6" w:rsidRPr="00956D5A">
          <w:rPr>
            <w:noProof/>
            <w:webHidden/>
          </w:rPr>
        </w:r>
        <w:r w:rsidR="00CE6FC6" w:rsidRPr="00956D5A">
          <w:rPr>
            <w:noProof/>
            <w:webHidden/>
          </w:rPr>
          <w:fldChar w:fldCharType="separate"/>
        </w:r>
        <w:r>
          <w:rPr>
            <w:noProof/>
            <w:webHidden/>
          </w:rPr>
          <w:t>118</w:t>
        </w:r>
        <w:r w:rsidR="00CE6FC6" w:rsidRPr="00956D5A">
          <w:rPr>
            <w:noProof/>
            <w:webHidden/>
          </w:rPr>
          <w:fldChar w:fldCharType="end"/>
        </w:r>
      </w:hyperlink>
    </w:p>
    <w:p w14:paraId="1C48DBB0" w14:textId="6F7DCA23"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50" w:history="1">
        <w:r w:rsidR="00CE6FC6" w:rsidRPr="00956D5A">
          <w:rPr>
            <w:rStyle w:val="Hyperlink"/>
            <w:bCs/>
            <w:noProof/>
            <w:lang w:val="el-GR"/>
          </w:rPr>
          <w:t>1.2.2.8.1.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Τύποι διαδρόμων διέλευσης για τουρνικέ</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_Toc129711250 \h </w:instrText>
        </w:r>
        <w:r w:rsidR="00CE6FC6" w:rsidRPr="00956D5A">
          <w:rPr>
            <w:noProof/>
            <w:webHidden/>
          </w:rPr>
        </w:r>
        <w:r w:rsidR="00CE6FC6" w:rsidRPr="00956D5A">
          <w:rPr>
            <w:noProof/>
            <w:webHidden/>
          </w:rPr>
          <w:fldChar w:fldCharType="separate"/>
        </w:r>
        <w:r>
          <w:rPr>
            <w:noProof/>
            <w:webHidden/>
          </w:rPr>
          <w:t>118</w:t>
        </w:r>
        <w:r w:rsidR="00CE6FC6" w:rsidRPr="00956D5A">
          <w:rPr>
            <w:noProof/>
            <w:webHidden/>
          </w:rPr>
          <w:fldChar w:fldCharType="end"/>
        </w:r>
      </w:hyperlink>
    </w:p>
    <w:p w14:paraId="32209FB8" w14:textId="40E7CBC7"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51" w:history="1">
        <w:r w:rsidR="00CE6FC6" w:rsidRPr="00956D5A">
          <w:rPr>
            <w:rStyle w:val="Hyperlink"/>
            <w:bCs/>
            <w:noProof/>
            <w:lang w:val="el-GR"/>
          </w:rPr>
          <w:t>1.2.2.8.1.1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 xml:space="preserve"> Τουρνικέ Τύπου 1 – OZAK 700 E N1</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_Toc129711251 \h </w:instrText>
        </w:r>
        <w:r w:rsidR="00CE6FC6" w:rsidRPr="00956D5A">
          <w:rPr>
            <w:noProof/>
            <w:webHidden/>
          </w:rPr>
        </w:r>
        <w:r w:rsidR="00CE6FC6" w:rsidRPr="00956D5A">
          <w:rPr>
            <w:noProof/>
            <w:webHidden/>
          </w:rPr>
          <w:fldChar w:fldCharType="separate"/>
        </w:r>
        <w:r>
          <w:rPr>
            <w:noProof/>
            <w:webHidden/>
          </w:rPr>
          <w:t>118</w:t>
        </w:r>
        <w:r w:rsidR="00CE6FC6" w:rsidRPr="00956D5A">
          <w:rPr>
            <w:noProof/>
            <w:webHidden/>
          </w:rPr>
          <w:fldChar w:fldCharType="end"/>
        </w:r>
      </w:hyperlink>
    </w:p>
    <w:p w14:paraId="289C12D6" w14:textId="5ABB6BBD"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52" w:history="1">
        <w:r w:rsidR="00CE6FC6" w:rsidRPr="00956D5A">
          <w:rPr>
            <w:rStyle w:val="Hyperlink"/>
            <w:bCs/>
            <w:noProof/>
            <w:lang w:val="el-GR"/>
          </w:rPr>
          <w:t>1.2.2.8.1.2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Τουρνικέ Τύπου 3 – OZAK 705 E N1</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_Toc129711252 \h </w:instrText>
        </w:r>
        <w:r w:rsidR="00CE6FC6" w:rsidRPr="00956D5A">
          <w:rPr>
            <w:noProof/>
            <w:webHidden/>
          </w:rPr>
        </w:r>
        <w:r w:rsidR="00CE6FC6" w:rsidRPr="00956D5A">
          <w:rPr>
            <w:noProof/>
            <w:webHidden/>
          </w:rPr>
          <w:fldChar w:fldCharType="separate"/>
        </w:r>
        <w:r>
          <w:rPr>
            <w:noProof/>
            <w:webHidden/>
          </w:rPr>
          <w:t>118</w:t>
        </w:r>
        <w:r w:rsidR="00CE6FC6" w:rsidRPr="00956D5A">
          <w:rPr>
            <w:noProof/>
            <w:webHidden/>
          </w:rPr>
          <w:fldChar w:fldCharType="end"/>
        </w:r>
      </w:hyperlink>
    </w:p>
    <w:p w14:paraId="068B700A" w14:textId="072A4F03"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53" w:history="1">
        <w:r w:rsidR="00CE6FC6" w:rsidRPr="00956D5A">
          <w:rPr>
            <w:rStyle w:val="Hyperlink"/>
            <w:bCs/>
            <w:noProof/>
            <w:lang w:val="el-GR"/>
          </w:rPr>
          <w:t>1.2.2.8.1.3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Τουρνικέ τύπου 4 - OZAK 700 E N1,  με IP 56 &amp; υπέρυθρο μετρητή</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_Toc129711253 \h </w:instrText>
        </w:r>
        <w:r w:rsidR="00CE6FC6" w:rsidRPr="00956D5A">
          <w:rPr>
            <w:noProof/>
            <w:webHidden/>
          </w:rPr>
        </w:r>
        <w:r w:rsidR="00CE6FC6" w:rsidRPr="00956D5A">
          <w:rPr>
            <w:noProof/>
            <w:webHidden/>
          </w:rPr>
          <w:fldChar w:fldCharType="separate"/>
        </w:r>
        <w:r>
          <w:rPr>
            <w:noProof/>
            <w:webHidden/>
          </w:rPr>
          <w:t>118</w:t>
        </w:r>
        <w:r w:rsidR="00CE6FC6" w:rsidRPr="00956D5A">
          <w:rPr>
            <w:noProof/>
            <w:webHidden/>
          </w:rPr>
          <w:fldChar w:fldCharType="end"/>
        </w:r>
      </w:hyperlink>
    </w:p>
    <w:p w14:paraId="2E55F05F" w14:textId="2D919E73"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54" w:history="1">
        <w:r w:rsidR="00CE6FC6" w:rsidRPr="00956D5A">
          <w:rPr>
            <w:rStyle w:val="Hyperlink"/>
            <w:bCs/>
            <w:noProof/>
            <w:lang w:val="el-GR"/>
          </w:rPr>
          <w:t>1.2.2.8.2.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Έλεγχος πρόσβασης (τουρνικέ) – Σχηματική παρουσίαση</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_Toc129711254 \h </w:instrText>
        </w:r>
        <w:r w:rsidR="00CE6FC6" w:rsidRPr="00956D5A">
          <w:rPr>
            <w:noProof/>
            <w:webHidden/>
          </w:rPr>
        </w:r>
        <w:r w:rsidR="00CE6FC6" w:rsidRPr="00956D5A">
          <w:rPr>
            <w:noProof/>
            <w:webHidden/>
          </w:rPr>
          <w:fldChar w:fldCharType="separate"/>
        </w:r>
        <w:r>
          <w:rPr>
            <w:noProof/>
            <w:webHidden/>
          </w:rPr>
          <w:t>118</w:t>
        </w:r>
        <w:r w:rsidR="00CE6FC6" w:rsidRPr="00956D5A">
          <w:rPr>
            <w:noProof/>
            <w:webHidden/>
          </w:rPr>
          <w:fldChar w:fldCharType="end"/>
        </w:r>
      </w:hyperlink>
    </w:p>
    <w:p w14:paraId="31F343F4" w14:textId="125725AF"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55" w:history="1">
        <w:r w:rsidR="00CE6FC6" w:rsidRPr="00956D5A">
          <w:rPr>
            <w:rStyle w:val="Hyperlink"/>
            <w:noProof/>
            <w:lang w:val="el-GR"/>
          </w:rPr>
          <w:t xml:space="preserve">Τα τουρνικέ συνοδεύονται κατά περίπτωση από τα </w:t>
        </w:r>
        <w:r w:rsidR="00CE6FC6" w:rsidRPr="00956D5A">
          <w:rPr>
            <w:rStyle w:val="Hyperlink"/>
            <w:bCs/>
            <w:noProof/>
            <w:lang w:val="el-GR"/>
          </w:rPr>
          <w:t>ακόλουθα</w:t>
        </w:r>
        <w:r w:rsidR="00CE6FC6" w:rsidRPr="00956D5A">
          <w:rPr>
            <w:rStyle w:val="Hyperlink"/>
            <w:noProof/>
            <w:lang w:val="el-GR"/>
          </w:rPr>
          <w:t>:</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_Toc129711255 \h </w:instrText>
        </w:r>
        <w:r w:rsidR="00CE6FC6" w:rsidRPr="00956D5A">
          <w:rPr>
            <w:noProof/>
            <w:webHidden/>
          </w:rPr>
        </w:r>
        <w:r w:rsidR="00CE6FC6" w:rsidRPr="00956D5A">
          <w:rPr>
            <w:noProof/>
            <w:webHidden/>
          </w:rPr>
          <w:fldChar w:fldCharType="separate"/>
        </w:r>
        <w:r>
          <w:rPr>
            <w:noProof/>
            <w:webHidden/>
          </w:rPr>
          <w:t>119</w:t>
        </w:r>
        <w:r w:rsidR="00CE6FC6" w:rsidRPr="00956D5A">
          <w:rPr>
            <w:noProof/>
            <w:webHidden/>
          </w:rPr>
          <w:fldChar w:fldCharType="end"/>
        </w:r>
      </w:hyperlink>
    </w:p>
    <w:p w14:paraId="5C82C081" w14:textId="18265E80"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56" w:history="1">
        <w:r w:rsidR="00CE6FC6" w:rsidRPr="00956D5A">
          <w:rPr>
            <w:rStyle w:val="Hyperlink"/>
            <w:bCs/>
            <w:noProof/>
            <w:lang w:val="en-US"/>
          </w:rPr>
          <w:t>1.2.8.2.2.1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n-US"/>
          </w:rPr>
          <w:t>Access Controller AP7803  BLUE EDITION</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_Toc129711256 \h </w:instrText>
        </w:r>
        <w:r w:rsidR="00CE6FC6" w:rsidRPr="00956D5A">
          <w:rPr>
            <w:noProof/>
            <w:webHidden/>
          </w:rPr>
        </w:r>
        <w:r w:rsidR="00CE6FC6" w:rsidRPr="00956D5A">
          <w:rPr>
            <w:noProof/>
            <w:webHidden/>
          </w:rPr>
          <w:fldChar w:fldCharType="separate"/>
        </w:r>
        <w:r>
          <w:rPr>
            <w:noProof/>
            <w:webHidden/>
          </w:rPr>
          <w:t>119</w:t>
        </w:r>
        <w:r w:rsidR="00CE6FC6" w:rsidRPr="00956D5A">
          <w:rPr>
            <w:noProof/>
            <w:webHidden/>
          </w:rPr>
          <w:fldChar w:fldCharType="end"/>
        </w:r>
      </w:hyperlink>
    </w:p>
    <w:p w14:paraId="1F1FFF0A" w14:textId="1D4E0C83"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57" w:history="1">
        <w:r w:rsidR="00CE6FC6" w:rsidRPr="00956D5A">
          <w:rPr>
            <w:rStyle w:val="Hyperlink"/>
            <w:bCs/>
            <w:noProof/>
            <w:lang w:val="en-US"/>
          </w:rPr>
          <w:t>1.2.8.2.2.2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n-US"/>
          </w:rPr>
          <w:t>Access Control Reader ACCESS IS LSR 118</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_Toc129711257 \h </w:instrText>
        </w:r>
        <w:r w:rsidR="00CE6FC6" w:rsidRPr="00956D5A">
          <w:rPr>
            <w:noProof/>
            <w:webHidden/>
          </w:rPr>
        </w:r>
        <w:r w:rsidR="00CE6FC6" w:rsidRPr="00956D5A">
          <w:rPr>
            <w:noProof/>
            <w:webHidden/>
          </w:rPr>
          <w:fldChar w:fldCharType="separate"/>
        </w:r>
        <w:r>
          <w:rPr>
            <w:noProof/>
            <w:webHidden/>
          </w:rPr>
          <w:t>119</w:t>
        </w:r>
        <w:r w:rsidR="00CE6FC6" w:rsidRPr="00956D5A">
          <w:rPr>
            <w:noProof/>
            <w:webHidden/>
          </w:rPr>
          <w:fldChar w:fldCharType="end"/>
        </w:r>
      </w:hyperlink>
    </w:p>
    <w:p w14:paraId="2987E4DF" w14:textId="58A39E6E"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58" w:history="1">
        <w:r w:rsidR="00CE6FC6" w:rsidRPr="00956D5A">
          <w:rPr>
            <w:rStyle w:val="Hyperlink"/>
            <w:bCs/>
            <w:noProof/>
            <w:lang w:val="en-US"/>
          </w:rPr>
          <w:t>1.2.8.2.2.3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n-US"/>
          </w:rPr>
          <w:t xml:space="preserve"> Power Supply AP7021 AEOS Blue power sup</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_Toc129711258 \h </w:instrText>
        </w:r>
        <w:r w:rsidR="00CE6FC6" w:rsidRPr="00956D5A">
          <w:rPr>
            <w:noProof/>
            <w:webHidden/>
          </w:rPr>
        </w:r>
        <w:r w:rsidR="00CE6FC6" w:rsidRPr="00956D5A">
          <w:rPr>
            <w:noProof/>
            <w:webHidden/>
          </w:rPr>
          <w:fldChar w:fldCharType="separate"/>
        </w:r>
        <w:r>
          <w:rPr>
            <w:noProof/>
            <w:webHidden/>
          </w:rPr>
          <w:t>119</w:t>
        </w:r>
        <w:r w:rsidR="00CE6FC6" w:rsidRPr="00956D5A">
          <w:rPr>
            <w:noProof/>
            <w:webHidden/>
          </w:rPr>
          <w:fldChar w:fldCharType="end"/>
        </w:r>
      </w:hyperlink>
    </w:p>
    <w:p w14:paraId="5D64085D" w14:textId="19710C67"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59" w:history="1">
        <w:r w:rsidR="00CE6FC6" w:rsidRPr="00956D5A">
          <w:rPr>
            <w:rStyle w:val="Hyperlink"/>
            <w:bCs/>
            <w:noProof/>
            <w:lang w:val="el-GR"/>
          </w:rPr>
          <w:t>1.2.8.2.2.4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n-US"/>
          </w:rPr>
          <w:t>POE</w:t>
        </w:r>
        <w:r w:rsidR="00CE6FC6" w:rsidRPr="00956D5A">
          <w:rPr>
            <w:rStyle w:val="Hyperlink"/>
            <w:bCs/>
            <w:noProof/>
            <w:lang w:val="el-GR"/>
          </w:rPr>
          <w:t xml:space="preserve"> switch </w:t>
        </w:r>
        <w:r w:rsidR="00CE6FC6" w:rsidRPr="00956D5A">
          <w:rPr>
            <w:rStyle w:val="Hyperlink"/>
            <w:bCs/>
            <w:noProof/>
            <w:lang w:val="en-US"/>
          </w:rPr>
          <w:t>per</w:t>
        </w:r>
        <w:r w:rsidR="00CE6FC6" w:rsidRPr="00956D5A">
          <w:rPr>
            <w:rStyle w:val="Hyperlink"/>
            <w:bCs/>
            <w:noProof/>
            <w:lang w:val="el-GR"/>
          </w:rPr>
          <w:t xml:space="preserve"> </w:t>
        </w:r>
        <w:r w:rsidR="00CE6FC6" w:rsidRPr="00956D5A">
          <w:rPr>
            <w:rStyle w:val="Hyperlink"/>
            <w:bCs/>
            <w:noProof/>
            <w:lang w:val="en-US"/>
          </w:rPr>
          <w:t>site</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_Toc129711259 \h </w:instrText>
        </w:r>
        <w:r w:rsidR="00CE6FC6" w:rsidRPr="00956D5A">
          <w:rPr>
            <w:noProof/>
            <w:webHidden/>
          </w:rPr>
        </w:r>
        <w:r w:rsidR="00CE6FC6" w:rsidRPr="00956D5A">
          <w:rPr>
            <w:noProof/>
            <w:webHidden/>
          </w:rPr>
          <w:fldChar w:fldCharType="separate"/>
        </w:r>
        <w:r>
          <w:rPr>
            <w:noProof/>
            <w:webHidden/>
          </w:rPr>
          <w:t>120</w:t>
        </w:r>
        <w:r w:rsidR="00CE6FC6" w:rsidRPr="00956D5A">
          <w:rPr>
            <w:noProof/>
            <w:webHidden/>
          </w:rPr>
          <w:fldChar w:fldCharType="end"/>
        </w:r>
      </w:hyperlink>
    </w:p>
    <w:p w14:paraId="61A1D151" w14:textId="040974C4" w:rsidR="00CE6FC6" w:rsidRPr="00956D5A" w:rsidRDefault="00B93647">
      <w:pPr>
        <w:pStyle w:val="TOC2"/>
        <w:tabs>
          <w:tab w:val="left" w:pos="1540"/>
          <w:tab w:val="right" w:leader="dot" w:pos="9628"/>
        </w:tabs>
        <w:rPr>
          <w:rFonts w:asciiTheme="minorHAnsi" w:eastAsiaTheme="minorEastAsia" w:hAnsiTheme="minorHAnsi" w:cstheme="minorBidi"/>
          <w:smallCaps w:val="0"/>
          <w:noProof/>
          <w:sz w:val="22"/>
          <w:szCs w:val="22"/>
          <w:lang w:val="en-US" w:eastAsia="en-US" w:bidi="he-IL"/>
        </w:rPr>
      </w:pPr>
      <w:hyperlink w:anchor="_Toc129711260" w:history="1">
        <w:r w:rsidR="00CE6FC6" w:rsidRPr="00956D5A">
          <w:rPr>
            <w:rStyle w:val="Hyperlink"/>
            <w:bCs/>
            <w:noProof/>
            <w:lang w:val="el-GR"/>
          </w:rPr>
          <w:t xml:space="preserve">1.2.8.2.2.5 </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n-US"/>
          </w:rPr>
          <w:t>Panic Button per site</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_Toc129711260 \h </w:instrText>
        </w:r>
        <w:r w:rsidR="00CE6FC6" w:rsidRPr="00956D5A">
          <w:rPr>
            <w:noProof/>
            <w:webHidden/>
          </w:rPr>
        </w:r>
        <w:r w:rsidR="00CE6FC6" w:rsidRPr="00956D5A">
          <w:rPr>
            <w:noProof/>
            <w:webHidden/>
          </w:rPr>
          <w:fldChar w:fldCharType="separate"/>
        </w:r>
        <w:r>
          <w:rPr>
            <w:noProof/>
            <w:webHidden/>
          </w:rPr>
          <w:t>120</w:t>
        </w:r>
        <w:r w:rsidR="00CE6FC6" w:rsidRPr="00956D5A">
          <w:rPr>
            <w:noProof/>
            <w:webHidden/>
          </w:rPr>
          <w:fldChar w:fldCharType="end"/>
        </w:r>
      </w:hyperlink>
    </w:p>
    <w:p w14:paraId="17E80218" w14:textId="696DCB6B"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61" w:history="1">
        <w:r w:rsidR="00CE6FC6" w:rsidRPr="00956D5A">
          <w:rPr>
            <w:rStyle w:val="Hyperlink"/>
            <w:noProof/>
            <w:lang w:val="el-GR"/>
          </w:rPr>
          <w:t>1.2.2.9.</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Λειτουργία IaaS (όλα τα συστήματα της υποδομής)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_Toc129711261 \h </w:instrText>
        </w:r>
        <w:r w:rsidR="00CE6FC6" w:rsidRPr="00956D5A">
          <w:rPr>
            <w:noProof/>
            <w:webHidden/>
          </w:rPr>
        </w:r>
        <w:r w:rsidR="00CE6FC6" w:rsidRPr="00956D5A">
          <w:rPr>
            <w:noProof/>
            <w:webHidden/>
          </w:rPr>
          <w:fldChar w:fldCharType="separate"/>
        </w:r>
        <w:r>
          <w:rPr>
            <w:noProof/>
            <w:webHidden/>
          </w:rPr>
          <w:t>120</w:t>
        </w:r>
        <w:r w:rsidR="00CE6FC6" w:rsidRPr="00956D5A">
          <w:rPr>
            <w:noProof/>
            <w:webHidden/>
          </w:rPr>
          <w:fldChar w:fldCharType="end"/>
        </w:r>
      </w:hyperlink>
    </w:p>
    <w:p w14:paraId="3AA51B40" w14:textId="09B88F9F" w:rsidR="00CE6FC6" w:rsidRPr="00956D5A" w:rsidRDefault="00B93647">
      <w:pPr>
        <w:pStyle w:val="TOC2"/>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9711262" w:history="1">
        <w:r w:rsidR="00CE6FC6" w:rsidRPr="00956D5A">
          <w:rPr>
            <w:rStyle w:val="Hyperlink"/>
            <w:noProof/>
            <w:lang w:val="el-GR"/>
          </w:rPr>
          <w:t>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Αναλυτική περιγραφή Αντικειμένου του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_Toc129711262 \h </w:instrText>
        </w:r>
        <w:r w:rsidR="00CE6FC6" w:rsidRPr="00956D5A">
          <w:rPr>
            <w:noProof/>
            <w:webHidden/>
          </w:rPr>
        </w:r>
        <w:r w:rsidR="00CE6FC6" w:rsidRPr="00956D5A">
          <w:rPr>
            <w:noProof/>
            <w:webHidden/>
          </w:rPr>
          <w:fldChar w:fldCharType="separate"/>
        </w:r>
        <w:r>
          <w:rPr>
            <w:noProof/>
            <w:webHidden/>
          </w:rPr>
          <w:t>122</w:t>
        </w:r>
        <w:r w:rsidR="00CE6FC6" w:rsidRPr="00956D5A">
          <w:rPr>
            <w:noProof/>
            <w:webHidden/>
          </w:rPr>
          <w:fldChar w:fldCharType="end"/>
        </w:r>
      </w:hyperlink>
    </w:p>
    <w:p w14:paraId="6B13397E" w14:textId="761A1C43"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63" w:history="1">
        <w:r w:rsidR="00CE6FC6" w:rsidRPr="00956D5A">
          <w:rPr>
            <w:rStyle w:val="Hyperlink"/>
            <w:noProof/>
            <w:lang w:val="el-GR"/>
          </w:rPr>
          <w:t>2.1.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Περιγραφή Υπηρεσιών Συντήρησης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_Toc129711263 \h </w:instrText>
        </w:r>
        <w:r w:rsidR="00CE6FC6" w:rsidRPr="00956D5A">
          <w:rPr>
            <w:noProof/>
            <w:webHidden/>
          </w:rPr>
        </w:r>
        <w:r w:rsidR="00CE6FC6" w:rsidRPr="00956D5A">
          <w:rPr>
            <w:noProof/>
            <w:webHidden/>
          </w:rPr>
          <w:fldChar w:fldCharType="separate"/>
        </w:r>
        <w:r>
          <w:rPr>
            <w:noProof/>
            <w:webHidden/>
          </w:rPr>
          <w:t>122</w:t>
        </w:r>
        <w:r w:rsidR="00CE6FC6" w:rsidRPr="00956D5A">
          <w:rPr>
            <w:noProof/>
            <w:webHidden/>
          </w:rPr>
          <w:fldChar w:fldCharType="end"/>
        </w:r>
      </w:hyperlink>
    </w:p>
    <w:p w14:paraId="5B918F68" w14:textId="42EEC6D4"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64" w:history="1">
        <w:r w:rsidR="00CE6FC6" w:rsidRPr="00956D5A">
          <w:rPr>
            <w:rStyle w:val="Hyperlink"/>
            <w:noProof/>
            <w:lang w:val="el-GR"/>
          </w:rPr>
          <w:t>2.1.1.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 xml:space="preserve">Παροχή </w:t>
        </w:r>
        <w:r w:rsidR="00CE6FC6" w:rsidRPr="00956D5A">
          <w:rPr>
            <w:rStyle w:val="Hyperlink"/>
            <w:noProof/>
            <w:lang w:val="el-GR"/>
          </w:rPr>
          <w:t>υπηρεσιών</w:t>
        </w:r>
        <w:r w:rsidR="00CE6FC6" w:rsidRPr="00956D5A">
          <w:rPr>
            <w:rStyle w:val="Hyperlink"/>
            <w:bCs/>
            <w:noProof/>
            <w:lang w:val="el-GR"/>
          </w:rPr>
          <w:t xml:space="preserve"> IaaS</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_Toc129711264 \h </w:instrText>
        </w:r>
        <w:r w:rsidR="00CE6FC6" w:rsidRPr="00956D5A">
          <w:rPr>
            <w:noProof/>
            <w:webHidden/>
          </w:rPr>
        </w:r>
        <w:r w:rsidR="00CE6FC6" w:rsidRPr="00956D5A">
          <w:rPr>
            <w:noProof/>
            <w:webHidden/>
          </w:rPr>
          <w:fldChar w:fldCharType="separate"/>
        </w:r>
        <w:r>
          <w:rPr>
            <w:noProof/>
            <w:webHidden/>
          </w:rPr>
          <w:t>122</w:t>
        </w:r>
        <w:r w:rsidR="00CE6FC6" w:rsidRPr="00956D5A">
          <w:rPr>
            <w:noProof/>
            <w:webHidden/>
          </w:rPr>
          <w:fldChar w:fldCharType="end"/>
        </w:r>
      </w:hyperlink>
    </w:p>
    <w:p w14:paraId="7A3773B3" w14:textId="2B530A27"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65" w:history="1">
        <w:r w:rsidR="00CE6FC6" w:rsidRPr="00956D5A">
          <w:rPr>
            <w:rStyle w:val="Hyperlink"/>
            <w:noProof/>
            <w:lang w:val="el-GR"/>
          </w:rPr>
          <w:t>2.1.2.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 xml:space="preserve">Υποστήριξη λειτουργίας </w:t>
        </w:r>
        <w:r w:rsidR="00CE6FC6" w:rsidRPr="00956D5A">
          <w:rPr>
            <w:rStyle w:val="Hyperlink"/>
            <w:bCs/>
            <w:noProof/>
            <w:lang w:val="en-US"/>
          </w:rPr>
          <w:t>data</w:t>
        </w:r>
        <w:r w:rsidR="00CE6FC6" w:rsidRPr="00956D5A">
          <w:rPr>
            <w:rStyle w:val="Hyperlink"/>
            <w:bCs/>
            <w:noProof/>
            <w:lang w:val="el-GR"/>
          </w:rPr>
          <w:t>-</w:t>
        </w:r>
        <w:r w:rsidR="00CE6FC6" w:rsidRPr="00956D5A">
          <w:rPr>
            <w:rStyle w:val="Hyperlink"/>
            <w:bCs/>
            <w:noProof/>
            <w:lang w:val="en-US"/>
          </w:rPr>
          <w:t>center</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_Toc129711265 \h </w:instrText>
        </w:r>
        <w:r w:rsidR="00CE6FC6" w:rsidRPr="00956D5A">
          <w:rPr>
            <w:noProof/>
            <w:webHidden/>
          </w:rPr>
        </w:r>
        <w:r w:rsidR="00CE6FC6" w:rsidRPr="00956D5A">
          <w:rPr>
            <w:noProof/>
            <w:webHidden/>
          </w:rPr>
          <w:fldChar w:fldCharType="separate"/>
        </w:r>
        <w:r>
          <w:rPr>
            <w:noProof/>
            <w:webHidden/>
          </w:rPr>
          <w:t>122</w:t>
        </w:r>
        <w:r w:rsidR="00CE6FC6" w:rsidRPr="00956D5A">
          <w:rPr>
            <w:noProof/>
            <w:webHidden/>
          </w:rPr>
          <w:fldChar w:fldCharType="end"/>
        </w:r>
      </w:hyperlink>
    </w:p>
    <w:p w14:paraId="3C5EA1F3" w14:textId="7CD924ED"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66" w:history="1">
        <w:r w:rsidR="00CE6FC6" w:rsidRPr="00956D5A">
          <w:rPr>
            <w:rStyle w:val="Hyperlink"/>
            <w:noProof/>
            <w:lang w:val="el-GR"/>
          </w:rPr>
          <w:t>2.1.3.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Συντήρηση Συστημάτων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_Toc129711266 \h </w:instrText>
        </w:r>
        <w:r w:rsidR="00CE6FC6" w:rsidRPr="00956D5A">
          <w:rPr>
            <w:noProof/>
            <w:webHidden/>
          </w:rPr>
        </w:r>
        <w:r w:rsidR="00CE6FC6" w:rsidRPr="00956D5A">
          <w:rPr>
            <w:noProof/>
            <w:webHidden/>
          </w:rPr>
          <w:fldChar w:fldCharType="separate"/>
        </w:r>
        <w:r>
          <w:rPr>
            <w:noProof/>
            <w:webHidden/>
          </w:rPr>
          <w:t>123</w:t>
        </w:r>
        <w:r w:rsidR="00CE6FC6" w:rsidRPr="00956D5A">
          <w:rPr>
            <w:noProof/>
            <w:webHidden/>
          </w:rPr>
          <w:fldChar w:fldCharType="end"/>
        </w:r>
      </w:hyperlink>
    </w:p>
    <w:p w14:paraId="1577ADF0" w14:textId="5F7BC9A6"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67" w:history="1">
        <w:r w:rsidR="00CE6FC6" w:rsidRPr="00956D5A">
          <w:rPr>
            <w:rStyle w:val="Hyperlink"/>
            <w:bCs/>
            <w:noProof/>
            <w:lang w:val="el-GR"/>
          </w:rPr>
          <w:t>2.1.3.1.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Υπηρεσίες Διορθωτικής Συντήρησης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_Toc129711267 \h </w:instrText>
        </w:r>
        <w:r w:rsidR="00CE6FC6" w:rsidRPr="00956D5A">
          <w:rPr>
            <w:noProof/>
            <w:webHidden/>
          </w:rPr>
        </w:r>
        <w:r w:rsidR="00CE6FC6" w:rsidRPr="00956D5A">
          <w:rPr>
            <w:noProof/>
            <w:webHidden/>
          </w:rPr>
          <w:fldChar w:fldCharType="separate"/>
        </w:r>
        <w:r>
          <w:rPr>
            <w:noProof/>
            <w:webHidden/>
          </w:rPr>
          <w:t>123</w:t>
        </w:r>
        <w:r w:rsidR="00CE6FC6" w:rsidRPr="00956D5A">
          <w:rPr>
            <w:noProof/>
            <w:webHidden/>
          </w:rPr>
          <w:fldChar w:fldCharType="end"/>
        </w:r>
      </w:hyperlink>
    </w:p>
    <w:p w14:paraId="2B588EAE" w14:textId="66E13E9E"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68" w:history="1">
        <w:r w:rsidR="00CE6FC6" w:rsidRPr="00956D5A">
          <w:rPr>
            <w:rStyle w:val="Hyperlink"/>
            <w:bCs/>
            <w:noProof/>
            <w:lang w:val="el-GR"/>
          </w:rPr>
          <w:t>2.1.3.2.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Υπηρεσίες προληπτικής συντήρησης συστημάτων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_Toc129711268 \h </w:instrText>
        </w:r>
        <w:r w:rsidR="00CE6FC6" w:rsidRPr="00956D5A">
          <w:rPr>
            <w:noProof/>
            <w:webHidden/>
          </w:rPr>
        </w:r>
        <w:r w:rsidR="00CE6FC6" w:rsidRPr="00956D5A">
          <w:rPr>
            <w:noProof/>
            <w:webHidden/>
          </w:rPr>
          <w:fldChar w:fldCharType="separate"/>
        </w:r>
        <w:r>
          <w:rPr>
            <w:noProof/>
            <w:webHidden/>
          </w:rPr>
          <w:t>124</w:t>
        </w:r>
        <w:r w:rsidR="00CE6FC6" w:rsidRPr="00956D5A">
          <w:rPr>
            <w:noProof/>
            <w:webHidden/>
          </w:rPr>
          <w:fldChar w:fldCharType="end"/>
        </w:r>
      </w:hyperlink>
    </w:p>
    <w:p w14:paraId="7F666F6A" w14:textId="37F903D7"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69" w:history="1">
        <w:r w:rsidR="00CE6FC6" w:rsidRPr="00956D5A">
          <w:rPr>
            <w:rStyle w:val="Hyperlink"/>
            <w:noProof/>
            <w:lang w:val="el-GR"/>
          </w:rPr>
          <w:t>2.1.4.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Συντήρηση εξοπλισμού</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_Toc129711269 \h </w:instrText>
        </w:r>
        <w:r w:rsidR="00CE6FC6" w:rsidRPr="00956D5A">
          <w:rPr>
            <w:noProof/>
            <w:webHidden/>
          </w:rPr>
        </w:r>
        <w:r w:rsidR="00CE6FC6" w:rsidRPr="00956D5A">
          <w:rPr>
            <w:noProof/>
            <w:webHidden/>
          </w:rPr>
          <w:fldChar w:fldCharType="separate"/>
        </w:r>
        <w:r>
          <w:rPr>
            <w:noProof/>
            <w:webHidden/>
          </w:rPr>
          <w:t>124</w:t>
        </w:r>
        <w:r w:rsidR="00CE6FC6" w:rsidRPr="00956D5A">
          <w:rPr>
            <w:noProof/>
            <w:webHidden/>
          </w:rPr>
          <w:fldChar w:fldCharType="end"/>
        </w:r>
      </w:hyperlink>
    </w:p>
    <w:p w14:paraId="17CD3D48" w14:textId="30FEC707"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70" w:history="1">
        <w:r w:rsidR="00CE6FC6" w:rsidRPr="00956D5A">
          <w:rPr>
            <w:rStyle w:val="Hyperlink"/>
            <w:bCs/>
            <w:noProof/>
            <w:lang w:val="el-GR"/>
          </w:rPr>
          <w:t>2.1.4.1.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Σετ ανταλλακτικών (πλήρες) και σε απόθεμα για άμεση υποστήριξη τεσσάρων γεωγραφικών περιοχών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_Toc129711270 \h </w:instrText>
        </w:r>
        <w:r w:rsidR="00CE6FC6" w:rsidRPr="00956D5A">
          <w:rPr>
            <w:noProof/>
            <w:webHidden/>
          </w:rPr>
        </w:r>
        <w:r w:rsidR="00CE6FC6" w:rsidRPr="00956D5A">
          <w:rPr>
            <w:noProof/>
            <w:webHidden/>
          </w:rPr>
          <w:fldChar w:fldCharType="separate"/>
        </w:r>
        <w:r>
          <w:rPr>
            <w:noProof/>
            <w:webHidden/>
          </w:rPr>
          <w:t>124</w:t>
        </w:r>
        <w:r w:rsidR="00CE6FC6" w:rsidRPr="00956D5A">
          <w:rPr>
            <w:noProof/>
            <w:webHidden/>
          </w:rPr>
          <w:fldChar w:fldCharType="end"/>
        </w:r>
      </w:hyperlink>
    </w:p>
    <w:p w14:paraId="37B4ABBA" w14:textId="08473987"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71" w:history="1">
        <w:r w:rsidR="00CE6FC6" w:rsidRPr="00956D5A">
          <w:rPr>
            <w:rStyle w:val="Hyperlink"/>
            <w:bCs/>
            <w:noProof/>
            <w:lang w:val="el-GR"/>
          </w:rPr>
          <w:t>2.1.4.2.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Υπηρεσίες Διορθωτικής Συντήρησης Εξοπλισμού (Επιδιόρθωση βλαβών)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_Toc129711271 \h </w:instrText>
        </w:r>
        <w:r w:rsidR="00CE6FC6" w:rsidRPr="00956D5A">
          <w:rPr>
            <w:noProof/>
            <w:webHidden/>
          </w:rPr>
        </w:r>
        <w:r w:rsidR="00CE6FC6" w:rsidRPr="00956D5A">
          <w:rPr>
            <w:noProof/>
            <w:webHidden/>
          </w:rPr>
          <w:fldChar w:fldCharType="separate"/>
        </w:r>
        <w:r>
          <w:rPr>
            <w:noProof/>
            <w:webHidden/>
          </w:rPr>
          <w:t>125</w:t>
        </w:r>
        <w:r w:rsidR="00CE6FC6" w:rsidRPr="00956D5A">
          <w:rPr>
            <w:noProof/>
            <w:webHidden/>
          </w:rPr>
          <w:fldChar w:fldCharType="end"/>
        </w:r>
      </w:hyperlink>
    </w:p>
    <w:p w14:paraId="292CDDBB" w14:textId="775780DF" w:rsidR="00CE6FC6" w:rsidRPr="00956D5A" w:rsidRDefault="00B93647">
      <w:pPr>
        <w:pStyle w:val="TOC2"/>
        <w:tabs>
          <w:tab w:val="left" w:pos="1320"/>
          <w:tab w:val="right" w:leader="dot" w:pos="9628"/>
        </w:tabs>
        <w:rPr>
          <w:rFonts w:asciiTheme="minorHAnsi" w:eastAsiaTheme="minorEastAsia" w:hAnsiTheme="minorHAnsi" w:cstheme="minorBidi"/>
          <w:smallCaps w:val="0"/>
          <w:noProof/>
          <w:sz w:val="22"/>
          <w:szCs w:val="22"/>
          <w:lang w:val="en-US" w:eastAsia="en-US" w:bidi="he-IL"/>
        </w:rPr>
      </w:pPr>
      <w:hyperlink w:anchor="_Toc129711272" w:history="1">
        <w:r w:rsidR="00CE6FC6" w:rsidRPr="00956D5A">
          <w:rPr>
            <w:rStyle w:val="Hyperlink"/>
            <w:bCs/>
            <w:noProof/>
            <w:lang w:val="el-GR"/>
          </w:rPr>
          <w:t>2.1.4.3.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Υπηρεσίες προληπτικής συντήρησης εξοπλισμού</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_Toc129711272 \h </w:instrText>
        </w:r>
        <w:r w:rsidR="00CE6FC6" w:rsidRPr="00956D5A">
          <w:rPr>
            <w:noProof/>
            <w:webHidden/>
          </w:rPr>
        </w:r>
        <w:r w:rsidR="00CE6FC6" w:rsidRPr="00956D5A">
          <w:rPr>
            <w:noProof/>
            <w:webHidden/>
          </w:rPr>
          <w:fldChar w:fldCharType="separate"/>
        </w:r>
        <w:r>
          <w:rPr>
            <w:noProof/>
            <w:webHidden/>
          </w:rPr>
          <w:t>125</w:t>
        </w:r>
        <w:r w:rsidR="00CE6FC6" w:rsidRPr="00956D5A">
          <w:rPr>
            <w:noProof/>
            <w:webHidden/>
          </w:rPr>
          <w:fldChar w:fldCharType="end"/>
        </w:r>
      </w:hyperlink>
    </w:p>
    <w:p w14:paraId="39431CA3" w14:textId="29D6E7DF"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73" w:history="1">
        <w:r w:rsidR="00CE6FC6" w:rsidRPr="00956D5A">
          <w:rPr>
            <w:rStyle w:val="Hyperlink"/>
            <w:noProof/>
            <w:lang w:val="el-GR"/>
          </w:rPr>
          <w:t>2.1.5.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Υπηρεσίες υποδοχής και διαχείρισης αιτημάτων έργου (help-desk /Call Center)</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_Toc129711273 \h </w:instrText>
        </w:r>
        <w:r w:rsidR="00CE6FC6" w:rsidRPr="00956D5A">
          <w:rPr>
            <w:noProof/>
            <w:webHidden/>
          </w:rPr>
        </w:r>
        <w:r w:rsidR="00CE6FC6" w:rsidRPr="00956D5A">
          <w:rPr>
            <w:noProof/>
            <w:webHidden/>
          </w:rPr>
          <w:fldChar w:fldCharType="separate"/>
        </w:r>
        <w:r>
          <w:rPr>
            <w:noProof/>
            <w:webHidden/>
          </w:rPr>
          <w:t>126</w:t>
        </w:r>
        <w:r w:rsidR="00CE6FC6" w:rsidRPr="00956D5A">
          <w:rPr>
            <w:noProof/>
            <w:webHidden/>
          </w:rPr>
          <w:fldChar w:fldCharType="end"/>
        </w:r>
      </w:hyperlink>
    </w:p>
    <w:p w14:paraId="5EAE5A8D" w14:textId="33FE9402"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74" w:history="1">
        <w:r w:rsidR="00CE6FC6" w:rsidRPr="00956D5A">
          <w:rPr>
            <w:rStyle w:val="Hyperlink"/>
            <w:noProof/>
            <w:lang w:val="el-GR"/>
          </w:rPr>
          <w:t>2.1.6.</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Service Management &amp; reporting:</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_Toc129711274 \h </w:instrText>
        </w:r>
        <w:r w:rsidR="00CE6FC6" w:rsidRPr="00956D5A">
          <w:rPr>
            <w:noProof/>
            <w:webHidden/>
          </w:rPr>
        </w:r>
        <w:r w:rsidR="00CE6FC6" w:rsidRPr="00956D5A">
          <w:rPr>
            <w:noProof/>
            <w:webHidden/>
          </w:rPr>
          <w:fldChar w:fldCharType="separate"/>
        </w:r>
        <w:r>
          <w:rPr>
            <w:noProof/>
            <w:webHidden/>
          </w:rPr>
          <w:t>126</w:t>
        </w:r>
        <w:r w:rsidR="00CE6FC6" w:rsidRPr="00956D5A">
          <w:rPr>
            <w:noProof/>
            <w:webHidden/>
          </w:rPr>
          <w:fldChar w:fldCharType="end"/>
        </w:r>
      </w:hyperlink>
    </w:p>
    <w:p w14:paraId="61D4BC0C" w14:textId="1166745F"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75" w:history="1">
        <w:r w:rsidR="00CE6FC6" w:rsidRPr="00956D5A">
          <w:rPr>
            <w:rStyle w:val="Hyperlink"/>
            <w:noProof/>
            <w:lang w:val="el-GR"/>
          </w:rPr>
          <w:t>2.1.7.</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Εύρος Αντικειμένου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_Toc129711275 \h </w:instrText>
        </w:r>
        <w:r w:rsidR="00CE6FC6" w:rsidRPr="00956D5A">
          <w:rPr>
            <w:noProof/>
            <w:webHidden/>
          </w:rPr>
        </w:r>
        <w:r w:rsidR="00CE6FC6" w:rsidRPr="00956D5A">
          <w:rPr>
            <w:noProof/>
            <w:webHidden/>
          </w:rPr>
          <w:fldChar w:fldCharType="separate"/>
        </w:r>
        <w:r>
          <w:rPr>
            <w:noProof/>
            <w:webHidden/>
          </w:rPr>
          <w:t>126</w:t>
        </w:r>
        <w:r w:rsidR="00CE6FC6" w:rsidRPr="00956D5A">
          <w:rPr>
            <w:noProof/>
            <w:webHidden/>
          </w:rPr>
          <w:fldChar w:fldCharType="end"/>
        </w:r>
      </w:hyperlink>
    </w:p>
    <w:p w14:paraId="393EF69F" w14:textId="4FD1FCD1" w:rsidR="00CE6FC6" w:rsidRPr="00956D5A" w:rsidRDefault="00B93647">
      <w:pPr>
        <w:pStyle w:val="TOC2"/>
        <w:tabs>
          <w:tab w:val="left" w:pos="1100"/>
          <w:tab w:val="right" w:leader="dot" w:pos="9628"/>
        </w:tabs>
        <w:rPr>
          <w:rFonts w:asciiTheme="minorHAnsi" w:eastAsiaTheme="minorEastAsia" w:hAnsiTheme="minorHAnsi" w:cstheme="minorBidi"/>
          <w:smallCaps w:val="0"/>
          <w:noProof/>
          <w:sz w:val="22"/>
          <w:szCs w:val="22"/>
          <w:lang w:val="en-US" w:eastAsia="en-US" w:bidi="he-IL"/>
        </w:rPr>
      </w:pPr>
      <w:hyperlink w:anchor="_Toc129711276" w:history="1">
        <w:r w:rsidR="00CE6FC6" w:rsidRPr="00956D5A">
          <w:rPr>
            <w:rStyle w:val="Hyperlink"/>
            <w:noProof/>
            <w:lang w:val="el-GR"/>
          </w:rPr>
          <w:t>2.1.8.</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bCs/>
            <w:noProof/>
            <w:lang w:val="el-GR"/>
          </w:rPr>
          <w:t>Ευθύνη</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_Toc129711276 \h </w:instrText>
        </w:r>
        <w:r w:rsidR="00CE6FC6" w:rsidRPr="00956D5A">
          <w:rPr>
            <w:noProof/>
            <w:webHidden/>
          </w:rPr>
        </w:r>
        <w:r w:rsidR="00CE6FC6" w:rsidRPr="00956D5A">
          <w:rPr>
            <w:noProof/>
            <w:webHidden/>
          </w:rPr>
          <w:fldChar w:fldCharType="separate"/>
        </w:r>
        <w:r>
          <w:rPr>
            <w:noProof/>
            <w:webHidden/>
          </w:rPr>
          <w:t>127</w:t>
        </w:r>
        <w:r w:rsidR="00CE6FC6" w:rsidRPr="00956D5A">
          <w:rPr>
            <w:noProof/>
            <w:webHidden/>
          </w:rPr>
          <w:fldChar w:fldCharType="end"/>
        </w:r>
      </w:hyperlink>
    </w:p>
    <w:p w14:paraId="3F87F892" w14:textId="4314C2C0" w:rsidR="00CE6FC6" w:rsidRPr="00956D5A" w:rsidRDefault="00B93647">
      <w:pPr>
        <w:pStyle w:val="TOC2"/>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9711277" w:history="1">
        <w:r w:rsidR="00CE6FC6" w:rsidRPr="00956D5A">
          <w:rPr>
            <w:rStyle w:val="Hyperlink"/>
            <w:noProof/>
            <w:lang w:val="el-GR"/>
          </w:rPr>
          <w:t>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Μεθοδολογία Υλοποίησης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_Toc129711277 \h </w:instrText>
        </w:r>
        <w:r w:rsidR="00CE6FC6" w:rsidRPr="00956D5A">
          <w:rPr>
            <w:noProof/>
            <w:webHidden/>
          </w:rPr>
        </w:r>
        <w:r w:rsidR="00CE6FC6" w:rsidRPr="00956D5A">
          <w:rPr>
            <w:noProof/>
            <w:webHidden/>
          </w:rPr>
          <w:fldChar w:fldCharType="separate"/>
        </w:r>
        <w:r>
          <w:rPr>
            <w:noProof/>
            <w:webHidden/>
          </w:rPr>
          <w:t>127</w:t>
        </w:r>
        <w:r w:rsidR="00CE6FC6" w:rsidRPr="00956D5A">
          <w:rPr>
            <w:noProof/>
            <w:webHidden/>
          </w:rPr>
          <w:fldChar w:fldCharType="end"/>
        </w:r>
      </w:hyperlink>
    </w:p>
    <w:p w14:paraId="5E57C577" w14:textId="626592E8"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78" w:history="1">
        <w:r w:rsidR="00CE6FC6" w:rsidRPr="00956D5A">
          <w:rPr>
            <w:rStyle w:val="Hyperlink"/>
            <w:noProof/>
            <w:lang w:val="el-GR"/>
          </w:rPr>
          <w:t>3.1.</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Χρονοδιάγραμμα και Παραδοτέα</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_Toc129711278 \h </w:instrText>
        </w:r>
        <w:r w:rsidR="00CE6FC6" w:rsidRPr="00956D5A">
          <w:rPr>
            <w:noProof/>
            <w:webHidden/>
          </w:rPr>
        </w:r>
        <w:r w:rsidR="00CE6FC6" w:rsidRPr="00956D5A">
          <w:rPr>
            <w:noProof/>
            <w:webHidden/>
          </w:rPr>
          <w:fldChar w:fldCharType="separate"/>
        </w:r>
        <w:r>
          <w:rPr>
            <w:noProof/>
            <w:webHidden/>
          </w:rPr>
          <w:t>127</w:t>
        </w:r>
        <w:r w:rsidR="00CE6FC6" w:rsidRPr="00956D5A">
          <w:rPr>
            <w:noProof/>
            <w:webHidden/>
          </w:rPr>
          <w:fldChar w:fldCharType="end"/>
        </w:r>
      </w:hyperlink>
    </w:p>
    <w:p w14:paraId="683F4A8F" w14:textId="3BE521B5"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79" w:history="1">
        <w:r w:rsidR="00CE6FC6" w:rsidRPr="00956D5A">
          <w:rPr>
            <w:rStyle w:val="Hyperlink"/>
            <w:noProof/>
            <w:lang w:val="el-GR"/>
          </w:rPr>
          <w:t>3.2.</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Τόπος υλοποίησης/ παροχής των υπηρεσιών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_Toc129711279 \h </w:instrText>
        </w:r>
        <w:r w:rsidR="00CE6FC6" w:rsidRPr="00956D5A">
          <w:rPr>
            <w:noProof/>
            <w:webHidden/>
          </w:rPr>
        </w:r>
        <w:r w:rsidR="00CE6FC6" w:rsidRPr="00956D5A">
          <w:rPr>
            <w:noProof/>
            <w:webHidden/>
          </w:rPr>
          <w:fldChar w:fldCharType="separate"/>
        </w:r>
        <w:r>
          <w:rPr>
            <w:noProof/>
            <w:webHidden/>
          </w:rPr>
          <w:t>127</w:t>
        </w:r>
        <w:r w:rsidR="00CE6FC6" w:rsidRPr="00956D5A">
          <w:rPr>
            <w:noProof/>
            <w:webHidden/>
          </w:rPr>
          <w:fldChar w:fldCharType="end"/>
        </w:r>
      </w:hyperlink>
    </w:p>
    <w:p w14:paraId="5F1C321B" w14:textId="35398A08"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80" w:history="1">
        <w:r w:rsidR="00CE6FC6" w:rsidRPr="00956D5A">
          <w:rPr>
            <w:rStyle w:val="Hyperlink"/>
            <w:noProof/>
            <w:lang w:val="el-GR"/>
          </w:rPr>
          <w:t>3.3.</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Σχήμα Διοίκησης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_Toc129711280 \h </w:instrText>
        </w:r>
        <w:r w:rsidR="00CE6FC6" w:rsidRPr="00956D5A">
          <w:rPr>
            <w:noProof/>
            <w:webHidden/>
          </w:rPr>
        </w:r>
        <w:r w:rsidR="00CE6FC6" w:rsidRPr="00956D5A">
          <w:rPr>
            <w:noProof/>
            <w:webHidden/>
          </w:rPr>
          <w:fldChar w:fldCharType="separate"/>
        </w:r>
        <w:r>
          <w:rPr>
            <w:noProof/>
            <w:webHidden/>
          </w:rPr>
          <w:t>128</w:t>
        </w:r>
        <w:r w:rsidR="00CE6FC6" w:rsidRPr="00956D5A">
          <w:rPr>
            <w:noProof/>
            <w:webHidden/>
          </w:rPr>
          <w:fldChar w:fldCharType="end"/>
        </w:r>
      </w:hyperlink>
    </w:p>
    <w:p w14:paraId="57BB0DB3" w14:textId="3F746E8F"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81" w:history="1">
        <w:r w:rsidR="00CE6FC6" w:rsidRPr="00956D5A">
          <w:rPr>
            <w:rStyle w:val="Hyperlink"/>
            <w:noProof/>
            <w:lang w:val="el-GR"/>
          </w:rPr>
          <w:t>3.4.</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Μεθοδολογία διοίκησης και διασφάλισης ποιότητας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_Toc129711281 \h </w:instrText>
        </w:r>
        <w:r w:rsidR="00CE6FC6" w:rsidRPr="00956D5A">
          <w:rPr>
            <w:noProof/>
            <w:webHidden/>
          </w:rPr>
        </w:r>
        <w:r w:rsidR="00CE6FC6" w:rsidRPr="00956D5A">
          <w:rPr>
            <w:noProof/>
            <w:webHidden/>
          </w:rPr>
          <w:fldChar w:fldCharType="separate"/>
        </w:r>
        <w:r>
          <w:rPr>
            <w:noProof/>
            <w:webHidden/>
          </w:rPr>
          <w:t>128</w:t>
        </w:r>
        <w:r w:rsidR="00CE6FC6" w:rsidRPr="00956D5A">
          <w:rPr>
            <w:noProof/>
            <w:webHidden/>
          </w:rPr>
          <w:fldChar w:fldCharType="end"/>
        </w:r>
      </w:hyperlink>
    </w:p>
    <w:p w14:paraId="3E096857" w14:textId="680B3191" w:rsidR="00CE6FC6" w:rsidRPr="00956D5A" w:rsidRDefault="00B93647">
      <w:pPr>
        <w:pStyle w:val="TOC2"/>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9711282" w:history="1">
        <w:r w:rsidR="00CE6FC6" w:rsidRPr="00956D5A">
          <w:rPr>
            <w:rStyle w:val="Hyperlink"/>
            <w:noProof/>
            <w:lang w:val="el-GR"/>
          </w:rPr>
          <w:t>3.5.</w:t>
        </w:r>
        <w:r w:rsidR="00CE6FC6" w:rsidRPr="00956D5A">
          <w:rPr>
            <w:rFonts w:asciiTheme="minorHAnsi" w:eastAsiaTheme="minorEastAsia" w:hAnsiTheme="minorHAnsi" w:cstheme="minorBidi"/>
            <w:smallCaps w:val="0"/>
            <w:noProof/>
            <w:sz w:val="22"/>
            <w:szCs w:val="22"/>
            <w:lang w:val="en-US" w:eastAsia="en-US" w:bidi="he-IL"/>
          </w:rPr>
          <w:tab/>
        </w:r>
        <w:r w:rsidR="00CE6FC6" w:rsidRPr="00956D5A">
          <w:rPr>
            <w:rStyle w:val="Hyperlink"/>
            <w:noProof/>
            <w:lang w:val="el-GR"/>
          </w:rPr>
          <w:t>Μεθοδολογία διαχείρισης κινδύνων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_Toc129711282 \h </w:instrText>
        </w:r>
        <w:r w:rsidR="00CE6FC6" w:rsidRPr="00956D5A">
          <w:rPr>
            <w:noProof/>
            <w:webHidden/>
          </w:rPr>
        </w:r>
        <w:r w:rsidR="00CE6FC6" w:rsidRPr="00956D5A">
          <w:rPr>
            <w:noProof/>
            <w:webHidden/>
          </w:rPr>
          <w:fldChar w:fldCharType="separate"/>
        </w:r>
        <w:r>
          <w:rPr>
            <w:noProof/>
            <w:webHidden/>
          </w:rPr>
          <w:t>128</w:t>
        </w:r>
        <w:r w:rsidR="00CE6FC6" w:rsidRPr="00956D5A">
          <w:rPr>
            <w:noProof/>
            <w:webHidden/>
          </w:rPr>
          <w:fldChar w:fldCharType="end"/>
        </w:r>
      </w:hyperlink>
    </w:p>
    <w:p w14:paraId="09F4A30E" w14:textId="21251700"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83" w:history="1">
        <w:r w:rsidR="00CE6FC6" w:rsidRPr="00956D5A">
          <w:rPr>
            <w:rStyle w:val="Hyperlink"/>
            <w:noProof/>
            <w:lang w:val="el-GR"/>
          </w:rPr>
          <w:t>ΠΑΡΑΡΤΗΜΑ ΙΙI – ΕΥΡΩΠΑΙΚΟ ΕΝΙΑΙΟ ΕΓΓΡΑΦΟ ΣΥΜΒΑΣΗΣ (ΕΕΕΣ)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_Toc129711283 \h </w:instrText>
        </w:r>
        <w:r w:rsidR="00CE6FC6" w:rsidRPr="00956D5A">
          <w:rPr>
            <w:noProof/>
            <w:webHidden/>
          </w:rPr>
        </w:r>
        <w:r w:rsidR="00CE6FC6" w:rsidRPr="00956D5A">
          <w:rPr>
            <w:noProof/>
            <w:webHidden/>
          </w:rPr>
          <w:fldChar w:fldCharType="separate"/>
        </w:r>
        <w:r>
          <w:rPr>
            <w:noProof/>
            <w:webHidden/>
          </w:rPr>
          <w:t>129</w:t>
        </w:r>
        <w:r w:rsidR="00CE6FC6" w:rsidRPr="00956D5A">
          <w:rPr>
            <w:noProof/>
            <w:webHidden/>
          </w:rPr>
          <w:fldChar w:fldCharType="end"/>
        </w:r>
      </w:hyperlink>
    </w:p>
    <w:p w14:paraId="09201493" w14:textId="633166F0" w:rsidR="00CE6FC6" w:rsidRPr="00956D5A" w:rsidRDefault="00B93647">
      <w:pPr>
        <w:pStyle w:val="TOC4"/>
        <w:tabs>
          <w:tab w:val="right" w:leader="dot" w:pos="9628"/>
        </w:tabs>
        <w:rPr>
          <w:rFonts w:asciiTheme="minorHAnsi" w:eastAsiaTheme="minorEastAsia" w:hAnsiTheme="minorHAnsi" w:cstheme="minorBidi"/>
          <w:noProof/>
          <w:sz w:val="22"/>
          <w:szCs w:val="22"/>
          <w:lang w:val="en-US" w:eastAsia="en-US" w:bidi="he-IL"/>
        </w:rPr>
      </w:pPr>
      <w:hyperlink w:anchor="_Toc129711284" w:history="1">
        <w:r w:rsidR="00CE6FC6" w:rsidRPr="00956D5A">
          <w:rPr>
            <w:rStyle w:val="Hyperlink"/>
            <w:noProof/>
            <w:lang w:val="el-GR"/>
          </w:rPr>
          <w:t>ΕΥΡΩΠΑΙΚΟ ΕΝΙΑΙΟ ΕΓΓΡΑΦΟ ΣΥΜΒΑΣΗΣ (ΕΕΕΣ)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_Toc129711284 \h </w:instrText>
        </w:r>
        <w:r w:rsidR="00CE6FC6" w:rsidRPr="00956D5A">
          <w:rPr>
            <w:noProof/>
            <w:webHidden/>
          </w:rPr>
        </w:r>
        <w:r w:rsidR="00CE6FC6" w:rsidRPr="00956D5A">
          <w:rPr>
            <w:noProof/>
            <w:webHidden/>
          </w:rPr>
          <w:fldChar w:fldCharType="separate"/>
        </w:r>
        <w:r>
          <w:rPr>
            <w:noProof/>
            <w:webHidden/>
          </w:rPr>
          <w:t>129</w:t>
        </w:r>
        <w:r w:rsidR="00CE6FC6" w:rsidRPr="00956D5A">
          <w:rPr>
            <w:noProof/>
            <w:webHidden/>
          </w:rPr>
          <w:fldChar w:fldCharType="end"/>
        </w:r>
      </w:hyperlink>
    </w:p>
    <w:p w14:paraId="2EC1FFA1" w14:textId="3198C22E"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85" w:history="1">
        <w:r w:rsidR="00CE6FC6" w:rsidRPr="00956D5A">
          <w:rPr>
            <w:rStyle w:val="Hyperlink"/>
            <w:noProof/>
            <w:lang w:val="el-GR"/>
          </w:rPr>
          <w:t>ΠΑΡΑΡΤΗΜΑ Ι</w:t>
        </w:r>
        <w:r w:rsidR="00CE6FC6" w:rsidRPr="00956D5A">
          <w:rPr>
            <w:rStyle w:val="Hyperlink"/>
            <w:noProof/>
          </w:rPr>
          <w:t>V</w:t>
        </w:r>
        <w:r w:rsidR="00CE6FC6" w:rsidRPr="00956D5A">
          <w:rPr>
            <w:rStyle w:val="Hyperlink"/>
            <w:noProof/>
            <w:lang w:val="el-GR"/>
          </w:rPr>
          <w:t xml:space="preserve"> – Υπόδειγμα Βιογραφικού Σημειώματος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_Toc129711285 \h </w:instrText>
        </w:r>
        <w:r w:rsidR="00CE6FC6" w:rsidRPr="00956D5A">
          <w:rPr>
            <w:noProof/>
            <w:webHidden/>
          </w:rPr>
        </w:r>
        <w:r w:rsidR="00CE6FC6" w:rsidRPr="00956D5A">
          <w:rPr>
            <w:noProof/>
            <w:webHidden/>
          </w:rPr>
          <w:fldChar w:fldCharType="separate"/>
        </w:r>
        <w:r>
          <w:rPr>
            <w:noProof/>
            <w:webHidden/>
          </w:rPr>
          <w:t>130</w:t>
        </w:r>
        <w:r w:rsidR="00CE6FC6" w:rsidRPr="00956D5A">
          <w:rPr>
            <w:noProof/>
            <w:webHidden/>
          </w:rPr>
          <w:fldChar w:fldCharType="end"/>
        </w:r>
      </w:hyperlink>
    </w:p>
    <w:p w14:paraId="63788E1D" w14:textId="5122FF24"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86" w:history="1">
        <w:r w:rsidR="00CE6FC6" w:rsidRPr="00956D5A">
          <w:rPr>
            <w:rStyle w:val="Hyperlink"/>
            <w:noProof/>
          </w:rPr>
          <w:t>ΠΑΡΑΡΤΗΜΑ V – Υπόδειγμα Τεχνικής Προσφοράς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_Toc129711286 \h </w:instrText>
        </w:r>
        <w:r w:rsidR="00CE6FC6" w:rsidRPr="00956D5A">
          <w:rPr>
            <w:noProof/>
            <w:webHidden/>
          </w:rPr>
        </w:r>
        <w:r w:rsidR="00CE6FC6" w:rsidRPr="00956D5A">
          <w:rPr>
            <w:noProof/>
            <w:webHidden/>
          </w:rPr>
          <w:fldChar w:fldCharType="separate"/>
        </w:r>
        <w:r>
          <w:rPr>
            <w:noProof/>
            <w:webHidden/>
          </w:rPr>
          <w:t>132</w:t>
        </w:r>
        <w:r w:rsidR="00CE6FC6" w:rsidRPr="00956D5A">
          <w:rPr>
            <w:noProof/>
            <w:webHidden/>
          </w:rPr>
          <w:fldChar w:fldCharType="end"/>
        </w:r>
      </w:hyperlink>
    </w:p>
    <w:p w14:paraId="22F0EB71" w14:textId="73FAEC6F"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87" w:history="1">
        <w:r w:rsidR="00CE6FC6" w:rsidRPr="00956D5A">
          <w:rPr>
            <w:rStyle w:val="Hyperlink"/>
            <w:noProof/>
            <w:lang w:val="el-GR"/>
          </w:rPr>
          <w:t xml:space="preserve">ΠΑΡΑΡΤΗΜΑ </w:t>
        </w:r>
        <w:r w:rsidR="00CE6FC6" w:rsidRPr="00956D5A">
          <w:rPr>
            <w:rStyle w:val="Hyperlink"/>
            <w:noProof/>
          </w:rPr>
          <w:t>VI</w:t>
        </w:r>
        <w:r w:rsidR="00CE6FC6" w:rsidRPr="00956D5A">
          <w:rPr>
            <w:rStyle w:val="Hyperlink"/>
            <w:noProof/>
            <w:lang w:val="el-GR"/>
          </w:rPr>
          <w:t xml:space="preserve"> – Υπόδειγμα Οικονομικής Προσφοράς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_Toc129711287 \h </w:instrText>
        </w:r>
        <w:r w:rsidR="00CE6FC6" w:rsidRPr="00956D5A">
          <w:rPr>
            <w:noProof/>
            <w:webHidden/>
          </w:rPr>
        </w:r>
        <w:r w:rsidR="00CE6FC6" w:rsidRPr="00956D5A">
          <w:rPr>
            <w:noProof/>
            <w:webHidden/>
          </w:rPr>
          <w:fldChar w:fldCharType="separate"/>
        </w:r>
        <w:r>
          <w:rPr>
            <w:noProof/>
            <w:webHidden/>
          </w:rPr>
          <w:t>133</w:t>
        </w:r>
        <w:r w:rsidR="00CE6FC6" w:rsidRPr="00956D5A">
          <w:rPr>
            <w:noProof/>
            <w:webHidden/>
          </w:rPr>
          <w:fldChar w:fldCharType="end"/>
        </w:r>
      </w:hyperlink>
    </w:p>
    <w:p w14:paraId="0F852007" w14:textId="3D92456A" w:rsidR="00CE6FC6" w:rsidRPr="00956D5A" w:rsidRDefault="00B93647">
      <w:pPr>
        <w:pStyle w:val="TOC3"/>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9711288" w:history="1">
        <w:r w:rsidR="00CE6FC6" w:rsidRPr="00956D5A">
          <w:rPr>
            <w:rStyle w:val="Hyperlink"/>
            <w:noProof/>
            <w:lang w:val="el-GR"/>
          </w:rPr>
          <w:t>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 xml:space="preserve">Υπηρεσίες </w:t>
        </w:r>
        <w:r w:rsidR="00CE6FC6" w:rsidRPr="00956D5A">
          <w:rPr>
            <w:rStyle w:val="Hyperlink"/>
            <w:noProof/>
            <w:lang w:val="en-US"/>
          </w:rPr>
          <w:t>IaaS</w:t>
        </w:r>
        <w:r w:rsidR="00CE6FC6" w:rsidRPr="00956D5A">
          <w:rPr>
            <w:rStyle w:val="Hyperlink"/>
            <w:noProof/>
            <w:lang w:val="el-GR"/>
          </w:rPr>
          <w:t xml:space="preserve"> (βλ. §2.1.1)</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_Toc129711288 \h </w:instrText>
        </w:r>
        <w:r w:rsidR="00CE6FC6" w:rsidRPr="00956D5A">
          <w:rPr>
            <w:noProof/>
            <w:webHidden/>
          </w:rPr>
        </w:r>
        <w:r w:rsidR="00CE6FC6" w:rsidRPr="00956D5A">
          <w:rPr>
            <w:noProof/>
            <w:webHidden/>
          </w:rPr>
          <w:fldChar w:fldCharType="separate"/>
        </w:r>
        <w:r>
          <w:rPr>
            <w:noProof/>
            <w:webHidden/>
          </w:rPr>
          <w:t>133</w:t>
        </w:r>
        <w:r w:rsidR="00CE6FC6" w:rsidRPr="00956D5A">
          <w:rPr>
            <w:noProof/>
            <w:webHidden/>
          </w:rPr>
          <w:fldChar w:fldCharType="end"/>
        </w:r>
      </w:hyperlink>
    </w:p>
    <w:p w14:paraId="012A5515" w14:textId="062AB8CE" w:rsidR="00CE6FC6" w:rsidRPr="00956D5A" w:rsidRDefault="00B93647">
      <w:pPr>
        <w:pStyle w:val="TOC3"/>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9711289" w:history="1">
        <w:r w:rsidR="00CE6FC6" w:rsidRPr="00956D5A">
          <w:rPr>
            <w:rStyle w:val="Hyperlink"/>
            <w:noProof/>
            <w:lang w:val="el-GR"/>
          </w:rPr>
          <w:t>2.</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Υπηρεσίες Συντήρησης (βλ. §2.1.2 - §2.1.8)</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_Toc129711289 \h </w:instrText>
        </w:r>
        <w:r w:rsidR="00CE6FC6" w:rsidRPr="00956D5A">
          <w:rPr>
            <w:noProof/>
            <w:webHidden/>
          </w:rPr>
        </w:r>
        <w:r w:rsidR="00CE6FC6" w:rsidRPr="00956D5A">
          <w:rPr>
            <w:noProof/>
            <w:webHidden/>
          </w:rPr>
          <w:fldChar w:fldCharType="separate"/>
        </w:r>
        <w:r>
          <w:rPr>
            <w:noProof/>
            <w:webHidden/>
          </w:rPr>
          <w:t>133</w:t>
        </w:r>
        <w:r w:rsidR="00CE6FC6" w:rsidRPr="00956D5A">
          <w:rPr>
            <w:noProof/>
            <w:webHidden/>
          </w:rPr>
          <w:fldChar w:fldCharType="end"/>
        </w:r>
      </w:hyperlink>
    </w:p>
    <w:p w14:paraId="500EC45F" w14:textId="19912108" w:rsidR="00CE6FC6" w:rsidRPr="00956D5A" w:rsidRDefault="00B93647">
      <w:pPr>
        <w:pStyle w:val="TOC3"/>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9711290" w:history="1">
        <w:r w:rsidR="00CE6FC6" w:rsidRPr="00956D5A">
          <w:rPr>
            <w:rStyle w:val="Hyperlink"/>
            <w:noProof/>
            <w:lang w:val="el-GR"/>
          </w:rPr>
          <w:t>1.</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Συγκεντρωτικός Πίνακας Οικονομικής Προσφοράς Έργου</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_Toc129711290 \h </w:instrText>
        </w:r>
        <w:r w:rsidR="00CE6FC6" w:rsidRPr="00956D5A">
          <w:rPr>
            <w:noProof/>
            <w:webHidden/>
          </w:rPr>
        </w:r>
        <w:r w:rsidR="00CE6FC6" w:rsidRPr="00956D5A">
          <w:rPr>
            <w:noProof/>
            <w:webHidden/>
          </w:rPr>
          <w:fldChar w:fldCharType="separate"/>
        </w:r>
        <w:r>
          <w:rPr>
            <w:noProof/>
            <w:webHidden/>
          </w:rPr>
          <w:t>135</w:t>
        </w:r>
        <w:r w:rsidR="00CE6FC6" w:rsidRPr="00956D5A">
          <w:rPr>
            <w:noProof/>
            <w:webHidden/>
          </w:rPr>
          <w:fldChar w:fldCharType="end"/>
        </w:r>
      </w:hyperlink>
    </w:p>
    <w:p w14:paraId="61903DC3" w14:textId="599E559D"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91" w:history="1">
        <w:r w:rsidR="00CE6FC6" w:rsidRPr="00956D5A">
          <w:rPr>
            <w:rStyle w:val="Hyperlink"/>
            <w:noProof/>
            <w:lang w:val="el-GR"/>
          </w:rPr>
          <w:t xml:space="preserve">ΠΑΡΑΡΤΗΜΑ </w:t>
        </w:r>
        <w:r w:rsidR="00CE6FC6" w:rsidRPr="00956D5A">
          <w:rPr>
            <w:rStyle w:val="Hyperlink"/>
            <w:noProof/>
          </w:rPr>
          <w:t>VI</w:t>
        </w:r>
        <w:r w:rsidR="00CE6FC6" w:rsidRPr="00956D5A">
          <w:rPr>
            <w:rStyle w:val="Hyperlink"/>
            <w:noProof/>
            <w:lang w:val="el-GR"/>
          </w:rPr>
          <w:t>Ι – Άλλες Δηλώσεις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_Toc129711291 \h </w:instrText>
        </w:r>
        <w:r w:rsidR="00CE6FC6" w:rsidRPr="00956D5A">
          <w:rPr>
            <w:noProof/>
            <w:webHidden/>
          </w:rPr>
        </w:r>
        <w:r w:rsidR="00CE6FC6" w:rsidRPr="00956D5A">
          <w:rPr>
            <w:noProof/>
            <w:webHidden/>
          </w:rPr>
          <w:fldChar w:fldCharType="separate"/>
        </w:r>
        <w:r>
          <w:rPr>
            <w:noProof/>
            <w:webHidden/>
          </w:rPr>
          <w:t>136</w:t>
        </w:r>
        <w:r w:rsidR="00CE6FC6" w:rsidRPr="00956D5A">
          <w:rPr>
            <w:noProof/>
            <w:webHidden/>
          </w:rPr>
          <w:fldChar w:fldCharType="end"/>
        </w:r>
      </w:hyperlink>
    </w:p>
    <w:p w14:paraId="759E518E" w14:textId="0BE1F29A"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92" w:history="1">
        <w:r w:rsidR="00CE6FC6" w:rsidRPr="00956D5A">
          <w:rPr>
            <w:rStyle w:val="Hyperlink"/>
            <w:noProof/>
            <w:lang w:val="el-GR"/>
          </w:rPr>
          <w:t xml:space="preserve">ΠΑΡΑΡΤΗΜΑ </w:t>
        </w:r>
        <w:r w:rsidR="00CE6FC6" w:rsidRPr="00956D5A">
          <w:rPr>
            <w:rStyle w:val="Hyperlink"/>
            <w:noProof/>
          </w:rPr>
          <w:t>VIII</w:t>
        </w:r>
        <w:r w:rsidR="00CE6FC6" w:rsidRPr="00956D5A">
          <w:rPr>
            <w:rStyle w:val="Hyperlink"/>
            <w:noProof/>
            <w:lang w:val="el-GR"/>
          </w:rPr>
          <w:t xml:space="preserve"> – Υποδείγματα Εγγυητικών Επιστολών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_Toc129711292 \h </w:instrText>
        </w:r>
        <w:r w:rsidR="00CE6FC6" w:rsidRPr="00956D5A">
          <w:rPr>
            <w:noProof/>
            <w:webHidden/>
          </w:rPr>
        </w:r>
        <w:r w:rsidR="00CE6FC6" w:rsidRPr="00956D5A">
          <w:rPr>
            <w:noProof/>
            <w:webHidden/>
          </w:rPr>
          <w:fldChar w:fldCharType="separate"/>
        </w:r>
        <w:r>
          <w:rPr>
            <w:noProof/>
            <w:webHidden/>
          </w:rPr>
          <w:t>137</w:t>
        </w:r>
        <w:r w:rsidR="00CE6FC6" w:rsidRPr="00956D5A">
          <w:rPr>
            <w:noProof/>
            <w:webHidden/>
          </w:rPr>
          <w:fldChar w:fldCharType="end"/>
        </w:r>
      </w:hyperlink>
    </w:p>
    <w:p w14:paraId="55ABAE1E" w14:textId="77A91A0F" w:rsidR="00CE6FC6" w:rsidRPr="00956D5A" w:rsidRDefault="00B93647">
      <w:pPr>
        <w:pStyle w:val="TOC3"/>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9711293" w:history="1">
        <w:r w:rsidR="00CE6FC6" w:rsidRPr="00956D5A">
          <w:rPr>
            <w:rStyle w:val="Hyperlink"/>
            <w:noProof/>
            <w:lang w:val="el-GR"/>
          </w:rPr>
          <w:t>I.</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Εγγυητική Επιστολή Συμμετοχής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_Toc129711293 \h </w:instrText>
        </w:r>
        <w:r w:rsidR="00CE6FC6" w:rsidRPr="00956D5A">
          <w:rPr>
            <w:noProof/>
            <w:webHidden/>
          </w:rPr>
        </w:r>
        <w:r w:rsidR="00CE6FC6" w:rsidRPr="00956D5A">
          <w:rPr>
            <w:noProof/>
            <w:webHidden/>
          </w:rPr>
          <w:fldChar w:fldCharType="separate"/>
        </w:r>
        <w:r>
          <w:rPr>
            <w:noProof/>
            <w:webHidden/>
          </w:rPr>
          <w:t>137</w:t>
        </w:r>
        <w:r w:rsidR="00CE6FC6" w:rsidRPr="00956D5A">
          <w:rPr>
            <w:noProof/>
            <w:webHidden/>
          </w:rPr>
          <w:fldChar w:fldCharType="end"/>
        </w:r>
      </w:hyperlink>
    </w:p>
    <w:p w14:paraId="3643A6B7" w14:textId="657F9FB9" w:rsidR="00CE6FC6" w:rsidRPr="00956D5A" w:rsidRDefault="00B93647">
      <w:pPr>
        <w:pStyle w:val="TOC3"/>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9711294" w:history="1">
        <w:r w:rsidR="00CE6FC6" w:rsidRPr="00956D5A">
          <w:rPr>
            <w:rStyle w:val="Hyperlink"/>
            <w:noProof/>
            <w:lang w:val="el-GR"/>
          </w:rPr>
          <w:t>II.</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Εγγυητική Επιστολή Καλής Εκτέλεσης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_Toc129711294 \h </w:instrText>
        </w:r>
        <w:r w:rsidR="00CE6FC6" w:rsidRPr="00956D5A">
          <w:rPr>
            <w:noProof/>
            <w:webHidden/>
          </w:rPr>
        </w:r>
        <w:r w:rsidR="00CE6FC6" w:rsidRPr="00956D5A">
          <w:rPr>
            <w:noProof/>
            <w:webHidden/>
          </w:rPr>
          <w:fldChar w:fldCharType="separate"/>
        </w:r>
        <w:r>
          <w:rPr>
            <w:noProof/>
            <w:webHidden/>
          </w:rPr>
          <w:t>138</w:t>
        </w:r>
        <w:r w:rsidR="00CE6FC6" w:rsidRPr="00956D5A">
          <w:rPr>
            <w:noProof/>
            <w:webHidden/>
          </w:rPr>
          <w:fldChar w:fldCharType="end"/>
        </w:r>
      </w:hyperlink>
    </w:p>
    <w:p w14:paraId="5C5F90F2" w14:textId="0BC15EAE" w:rsidR="00CE6FC6" w:rsidRPr="00956D5A" w:rsidRDefault="00B93647">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9711295" w:history="1">
        <w:r w:rsidR="00CE6FC6" w:rsidRPr="00956D5A">
          <w:rPr>
            <w:rStyle w:val="Hyperlink"/>
            <w:noProof/>
            <w:lang w:val="el-GR" w:eastAsia="el-GR"/>
          </w:rPr>
          <w:t>III.</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eastAsia="el-GR"/>
          </w:rPr>
          <w:t>Εγγυητική Επιστολή Προκαταβολής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_Toc129711295 \h </w:instrText>
        </w:r>
        <w:r w:rsidR="00CE6FC6" w:rsidRPr="00956D5A">
          <w:rPr>
            <w:noProof/>
            <w:webHidden/>
          </w:rPr>
        </w:r>
        <w:r w:rsidR="00CE6FC6" w:rsidRPr="00956D5A">
          <w:rPr>
            <w:noProof/>
            <w:webHidden/>
          </w:rPr>
          <w:fldChar w:fldCharType="separate"/>
        </w:r>
        <w:r>
          <w:rPr>
            <w:noProof/>
            <w:webHidden/>
          </w:rPr>
          <w:t>139</w:t>
        </w:r>
        <w:r w:rsidR="00CE6FC6" w:rsidRPr="00956D5A">
          <w:rPr>
            <w:noProof/>
            <w:webHidden/>
          </w:rPr>
          <w:fldChar w:fldCharType="end"/>
        </w:r>
      </w:hyperlink>
    </w:p>
    <w:p w14:paraId="59488548" w14:textId="569547BB" w:rsidR="00CE6FC6" w:rsidRPr="00956D5A" w:rsidRDefault="00B93647">
      <w:pPr>
        <w:pStyle w:val="TOC3"/>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9711296" w:history="1">
        <w:r w:rsidR="00CE6FC6" w:rsidRPr="00956D5A">
          <w:rPr>
            <w:rStyle w:val="Hyperlink"/>
            <w:noProof/>
            <w:lang w:val="el-GR"/>
          </w:rPr>
          <w:t>IV.</w:t>
        </w:r>
        <w:r w:rsidR="00CE6FC6" w:rsidRPr="00956D5A">
          <w:rPr>
            <w:rFonts w:asciiTheme="minorHAnsi" w:eastAsiaTheme="minorEastAsia" w:hAnsiTheme="minorHAnsi" w:cstheme="minorBidi"/>
            <w:i w:val="0"/>
            <w:iCs w:val="0"/>
            <w:noProof/>
            <w:sz w:val="22"/>
            <w:szCs w:val="22"/>
            <w:lang w:val="en-US" w:eastAsia="en-US" w:bidi="he-IL"/>
          </w:rPr>
          <w:tab/>
        </w:r>
        <w:r w:rsidR="00CE6FC6" w:rsidRPr="00956D5A">
          <w:rPr>
            <w:rStyle w:val="Hyperlink"/>
            <w:noProof/>
            <w:lang w:val="el-GR"/>
          </w:rPr>
          <w:t>ΠΑΡΑΡΤΗΜΑ ΙΧ – ΕΝΗΜΕΡΩΣΗ ΓΙΑ ΤΗΝ ΕΠΕΞΕΡΓΑΣΙΑ ΠΡΟΣΩΠΙΚΩΝ ΔΕΔΟΜΕΝΩΝ</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_Toc129711296 \h </w:instrText>
        </w:r>
        <w:r w:rsidR="00CE6FC6" w:rsidRPr="00956D5A">
          <w:rPr>
            <w:noProof/>
            <w:webHidden/>
          </w:rPr>
        </w:r>
        <w:r w:rsidR="00CE6FC6" w:rsidRPr="00956D5A">
          <w:rPr>
            <w:noProof/>
            <w:webHidden/>
          </w:rPr>
          <w:fldChar w:fldCharType="separate"/>
        </w:r>
        <w:r>
          <w:rPr>
            <w:noProof/>
            <w:webHidden/>
          </w:rPr>
          <w:t>141</w:t>
        </w:r>
        <w:r w:rsidR="00CE6FC6" w:rsidRPr="00956D5A">
          <w:rPr>
            <w:noProof/>
            <w:webHidden/>
          </w:rPr>
          <w:fldChar w:fldCharType="end"/>
        </w:r>
      </w:hyperlink>
    </w:p>
    <w:p w14:paraId="4E2DEE2D" w14:textId="37B11214" w:rsidR="00CE6FC6" w:rsidRPr="00956D5A" w:rsidRDefault="00B93647">
      <w:pPr>
        <w:pStyle w:val="TOC2"/>
        <w:tabs>
          <w:tab w:val="right" w:leader="dot" w:pos="9628"/>
        </w:tabs>
        <w:rPr>
          <w:rFonts w:asciiTheme="minorHAnsi" w:eastAsiaTheme="minorEastAsia" w:hAnsiTheme="minorHAnsi" w:cstheme="minorBidi"/>
          <w:smallCaps w:val="0"/>
          <w:noProof/>
          <w:sz w:val="22"/>
          <w:szCs w:val="22"/>
          <w:lang w:val="en-US" w:eastAsia="en-US" w:bidi="he-IL"/>
        </w:rPr>
      </w:pPr>
      <w:hyperlink w:anchor="_Toc129711297" w:history="1">
        <w:r w:rsidR="00CE6FC6" w:rsidRPr="00956D5A">
          <w:rPr>
            <w:rStyle w:val="Hyperlink"/>
            <w:noProof/>
            <w:lang w:val="el-GR"/>
          </w:rPr>
          <w:t>ΠΑΡΑΡΤΗΜΑ X – Ρήτρα Ακεραιότητας</w:t>
        </w:r>
        <w:r w:rsidR="00CE6FC6" w:rsidRPr="00956D5A">
          <w:rPr>
            <w:noProof/>
            <w:webHidden/>
          </w:rPr>
          <w:tab/>
        </w:r>
        <w:r w:rsidR="00CE6FC6" w:rsidRPr="00956D5A">
          <w:rPr>
            <w:noProof/>
            <w:webHidden/>
          </w:rPr>
          <w:fldChar w:fldCharType="begin"/>
        </w:r>
        <w:r w:rsidR="00CE6FC6" w:rsidRPr="00956D5A">
          <w:rPr>
            <w:noProof/>
            <w:webHidden/>
          </w:rPr>
          <w:instrText xml:space="preserve"> PAGEREF _Toc129711297 \h </w:instrText>
        </w:r>
        <w:r w:rsidR="00CE6FC6" w:rsidRPr="00956D5A">
          <w:rPr>
            <w:noProof/>
            <w:webHidden/>
          </w:rPr>
        </w:r>
        <w:r w:rsidR="00CE6FC6" w:rsidRPr="00956D5A">
          <w:rPr>
            <w:noProof/>
            <w:webHidden/>
          </w:rPr>
          <w:fldChar w:fldCharType="separate"/>
        </w:r>
        <w:r>
          <w:rPr>
            <w:noProof/>
            <w:webHidden/>
          </w:rPr>
          <w:t>142</w:t>
        </w:r>
        <w:r w:rsidR="00CE6FC6" w:rsidRPr="00956D5A">
          <w:rPr>
            <w:noProof/>
            <w:webHidden/>
          </w:rPr>
          <w:fldChar w:fldCharType="end"/>
        </w:r>
      </w:hyperlink>
    </w:p>
    <w:p w14:paraId="15F033D1" w14:textId="53171814" w:rsidR="008338F0" w:rsidRPr="00956D5A" w:rsidRDefault="003355E7">
      <w:r w:rsidRPr="00956D5A">
        <w:fldChar w:fldCharType="end"/>
      </w:r>
    </w:p>
    <w:p w14:paraId="3B009C23" w14:textId="77777777" w:rsidR="008E18C3" w:rsidRPr="00956D5A" w:rsidRDefault="008E18C3"/>
    <w:p w14:paraId="06DDF31E" w14:textId="77777777" w:rsidR="008E18C3" w:rsidRPr="00956D5A" w:rsidRDefault="008E18C3">
      <w:pPr>
        <w:rPr>
          <w:rFonts w:eastAsia="MS Mincho"/>
          <w:b/>
          <w:bCs/>
          <w:caps/>
          <w:lang w:val="el-GR" w:eastAsia="el-GR"/>
        </w:rPr>
      </w:pPr>
    </w:p>
    <w:p w14:paraId="2ACDFDE5" w14:textId="77777777" w:rsidR="00BA1438" w:rsidRPr="00956D5A" w:rsidRDefault="00BA1438" w:rsidP="00BA1438">
      <w:pPr>
        <w:rPr>
          <w:rFonts w:eastAsia="MS Mincho"/>
          <w:lang w:val="el-GR" w:eastAsia="el-GR"/>
        </w:rPr>
      </w:pPr>
    </w:p>
    <w:p w14:paraId="695A3F27" w14:textId="77777777" w:rsidR="00BA1438" w:rsidRPr="00956D5A" w:rsidRDefault="00BA1438" w:rsidP="00BA1438">
      <w:pPr>
        <w:rPr>
          <w:rFonts w:eastAsia="MS Mincho"/>
          <w:lang w:val="el-GR" w:eastAsia="el-GR"/>
        </w:rPr>
      </w:pPr>
    </w:p>
    <w:p w14:paraId="1279AA31" w14:textId="77777777" w:rsidR="00BA1438" w:rsidRPr="00956D5A" w:rsidRDefault="00BA1438" w:rsidP="00BA1438">
      <w:pPr>
        <w:rPr>
          <w:rFonts w:eastAsia="MS Mincho"/>
          <w:lang w:val="el-GR" w:eastAsia="el-GR"/>
        </w:rPr>
      </w:pPr>
    </w:p>
    <w:p w14:paraId="172C15E5" w14:textId="77777777" w:rsidR="00BA1438" w:rsidRPr="00956D5A" w:rsidRDefault="00BA1438" w:rsidP="00CD0F3E">
      <w:pPr>
        <w:jc w:val="right"/>
        <w:rPr>
          <w:rFonts w:eastAsia="MS Mincho"/>
          <w:b/>
          <w:bCs/>
          <w:caps/>
          <w:lang w:val="el-GR" w:eastAsia="el-GR"/>
        </w:rPr>
      </w:pPr>
    </w:p>
    <w:p w14:paraId="5A26449E" w14:textId="77777777" w:rsidR="00BA1438" w:rsidRPr="00956D5A" w:rsidRDefault="00BA1438" w:rsidP="008C4F64">
      <w:pPr>
        <w:rPr>
          <w:rFonts w:eastAsia="MS Mincho"/>
          <w:b/>
          <w:bCs/>
          <w:caps/>
          <w:lang w:val="el-GR" w:eastAsia="el-GR"/>
        </w:rPr>
      </w:pPr>
    </w:p>
    <w:p w14:paraId="2172D04D" w14:textId="72AC6186" w:rsidR="00BA1438" w:rsidRPr="00956D5A" w:rsidRDefault="00BA1438" w:rsidP="00BA1438">
      <w:pPr>
        <w:rPr>
          <w:rFonts w:eastAsia="MS Mincho"/>
          <w:lang w:val="el-GR" w:eastAsia="el-GR"/>
        </w:rPr>
        <w:sectPr w:rsidR="00BA1438" w:rsidRPr="00956D5A" w:rsidSect="00DF02B0">
          <w:pgSz w:w="11906" w:h="16838"/>
          <w:pgMar w:top="1134" w:right="1134" w:bottom="1134" w:left="1134" w:header="720" w:footer="709" w:gutter="0"/>
          <w:cols w:space="720"/>
          <w:titlePg/>
          <w:docGrid w:linePitch="360"/>
        </w:sectPr>
      </w:pPr>
    </w:p>
    <w:p w14:paraId="4CADE101" w14:textId="77777777" w:rsidR="008338F0" w:rsidRPr="00956D5A" w:rsidRDefault="003355E7" w:rsidP="00012F1D">
      <w:pPr>
        <w:pStyle w:val="Heading1"/>
        <w:numPr>
          <w:ilvl w:val="0"/>
          <w:numId w:val="17"/>
        </w:numPr>
        <w:rPr>
          <w:lang w:val="el-GR"/>
        </w:rPr>
      </w:pPr>
      <w:bookmarkStart w:id="9" w:name="_Toc129711113"/>
      <w:r w:rsidRPr="00956D5A">
        <w:rPr>
          <w:lang w:val="el-GR"/>
        </w:rPr>
        <w:lastRenderedPageBreak/>
        <w:t>ΑΝΑΘΕΤΟΥΣΑ ΑΡΧΗ ΚΑΙ ΑΝΤΙΚΕΙΜΕΝΟ ΣΥΜΒΑΣΗΣ</w:t>
      </w:r>
      <w:bookmarkEnd w:id="9"/>
    </w:p>
    <w:p w14:paraId="459DC4B2" w14:textId="77777777" w:rsidR="008338F0" w:rsidRPr="00956D5A" w:rsidRDefault="003355E7" w:rsidP="00012F1D">
      <w:pPr>
        <w:pStyle w:val="Heading2"/>
        <w:numPr>
          <w:ilvl w:val="1"/>
          <w:numId w:val="18"/>
        </w:numPr>
        <w:rPr>
          <w:lang w:val="el-GR"/>
        </w:rPr>
      </w:pPr>
      <w:bookmarkStart w:id="10" w:name="_Toc129711114"/>
      <w:r w:rsidRPr="00956D5A">
        <w:rPr>
          <w:lang w:val="el-GR"/>
        </w:rPr>
        <w:t>Στοιχεία Αναθέτουσας Αρχής</w:t>
      </w:r>
      <w:bookmarkEnd w:id="10"/>
      <w:r w:rsidRPr="00956D5A">
        <w:rPr>
          <w:lang w:val="el-GR"/>
        </w:rPr>
        <w:t xml:space="preserve"> </w:t>
      </w:r>
    </w:p>
    <w:p w14:paraId="508FB8A1" w14:textId="77777777" w:rsidR="008338F0" w:rsidRPr="00956D5A" w:rsidRDefault="008338F0">
      <w:pPr>
        <w:pStyle w:val="normalwithoutspacing"/>
      </w:pPr>
    </w:p>
    <w:tbl>
      <w:tblPr>
        <w:tblW w:w="0" w:type="auto"/>
        <w:jc w:val="center"/>
        <w:tblLayout w:type="fixed"/>
        <w:tblLook w:val="0000" w:firstRow="0" w:lastRow="0" w:firstColumn="0" w:lastColumn="0" w:noHBand="0" w:noVBand="0"/>
      </w:tblPr>
      <w:tblGrid>
        <w:gridCol w:w="5245"/>
        <w:gridCol w:w="4129"/>
      </w:tblGrid>
      <w:tr w:rsidR="008338F0" w:rsidRPr="00E5479F" w14:paraId="248FD30D"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34AADBC5" w14:textId="77777777" w:rsidR="008338F0" w:rsidRPr="00956D5A" w:rsidRDefault="003355E7">
            <w:pPr>
              <w:pStyle w:val="normalwithoutspacing"/>
            </w:pPr>
            <w:r w:rsidRPr="00956D5A">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BDE1E5" w14:textId="77777777" w:rsidR="008338F0" w:rsidRPr="00956D5A" w:rsidRDefault="007D3A48">
            <w:pPr>
              <w:pStyle w:val="normalwithoutspacing"/>
              <w:snapToGrid w:val="0"/>
            </w:pPr>
            <w:r w:rsidRPr="00956D5A">
              <w:t xml:space="preserve">ΚΟΙΝΩΝΙΑ ΤΗΣ ΠΛΗΡΟΦΟΡΙΑΣ </w:t>
            </w:r>
            <w:r w:rsidR="00417984" w:rsidRPr="00956D5A">
              <w:t>Μ.</w:t>
            </w:r>
            <w:r w:rsidRPr="00956D5A">
              <w:t>Α.Ε.</w:t>
            </w:r>
          </w:p>
        </w:tc>
      </w:tr>
      <w:tr w:rsidR="004D0444" w:rsidRPr="00956D5A" w14:paraId="7D634AFA"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3CA070CA" w14:textId="77777777" w:rsidR="004D0444" w:rsidRPr="00956D5A" w:rsidRDefault="004D0444" w:rsidP="004D0444">
            <w:pPr>
              <w:pStyle w:val="normalwithoutspacing"/>
            </w:pPr>
            <w:r w:rsidRPr="00956D5A">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13D1C4" w14:textId="77777777" w:rsidR="004D0444" w:rsidRPr="00956D5A" w:rsidRDefault="004D0444" w:rsidP="004D0444">
            <w:pPr>
              <w:pStyle w:val="normalwithoutspacing"/>
              <w:snapToGrid w:val="0"/>
            </w:pPr>
            <w:r w:rsidRPr="00956D5A">
              <w:t>999983307</w:t>
            </w:r>
          </w:p>
        </w:tc>
      </w:tr>
      <w:tr w:rsidR="004D0444" w:rsidRPr="00956D5A" w14:paraId="77DFE5A5"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654065E9" w14:textId="77777777" w:rsidR="004D0444" w:rsidRPr="00956D5A" w:rsidRDefault="004D0444" w:rsidP="004D0444">
            <w:pPr>
              <w:pStyle w:val="normalwithoutspacing"/>
            </w:pPr>
            <w:r w:rsidRPr="00956D5A">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9276AE" w14:textId="77777777" w:rsidR="004D0444" w:rsidRPr="00956D5A" w:rsidRDefault="004D0444" w:rsidP="004D0444">
            <w:pPr>
              <w:pStyle w:val="normalwithoutspacing"/>
              <w:snapToGrid w:val="0"/>
            </w:pPr>
            <w:r w:rsidRPr="00956D5A">
              <w:t>1053.E00553.00005</w:t>
            </w:r>
          </w:p>
        </w:tc>
      </w:tr>
      <w:tr w:rsidR="00384352" w:rsidRPr="00956D5A" w14:paraId="6B48467C"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6379F5A2" w14:textId="77777777" w:rsidR="00384352" w:rsidRPr="00956D5A" w:rsidRDefault="00384352" w:rsidP="00384352">
            <w:pPr>
              <w:pStyle w:val="normalwithoutspacing"/>
            </w:pPr>
            <w:r w:rsidRPr="00956D5A">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8D12A15" w14:textId="77777777" w:rsidR="00384352" w:rsidRPr="00956D5A" w:rsidRDefault="00384352" w:rsidP="00384352">
            <w:pPr>
              <w:pStyle w:val="normalwithoutspacing"/>
              <w:snapToGrid w:val="0"/>
            </w:pPr>
            <w:r w:rsidRPr="00956D5A">
              <w:t>Λεωφ. Συγγρού 194</w:t>
            </w:r>
          </w:p>
        </w:tc>
      </w:tr>
      <w:tr w:rsidR="00384352" w:rsidRPr="00956D5A" w14:paraId="54A02066"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4EC5019A" w14:textId="77777777" w:rsidR="00384352" w:rsidRPr="00956D5A" w:rsidRDefault="00384352" w:rsidP="00384352">
            <w:pPr>
              <w:pStyle w:val="normalwithoutspacing"/>
            </w:pPr>
            <w:r w:rsidRPr="00956D5A">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DB42D7" w14:textId="77777777" w:rsidR="00384352" w:rsidRPr="00956D5A" w:rsidRDefault="00384352" w:rsidP="00384352">
            <w:pPr>
              <w:pStyle w:val="normalwithoutspacing"/>
              <w:snapToGrid w:val="0"/>
            </w:pPr>
            <w:r w:rsidRPr="00956D5A">
              <w:t xml:space="preserve">Καλλιθέα </w:t>
            </w:r>
          </w:p>
        </w:tc>
      </w:tr>
      <w:tr w:rsidR="00384352" w:rsidRPr="00956D5A" w14:paraId="3B7A0EAF"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1E07D148" w14:textId="77777777" w:rsidR="00384352" w:rsidRPr="00956D5A" w:rsidRDefault="00384352" w:rsidP="00384352">
            <w:pPr>
              <w:pStyle w:val="normalwithoutspacing"/>
            </w:pPr>
            <w:r w:rsidRPr="00956D5A">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F48409" w14:textId="77777777" w:rsidR="00384352" w:rsidRPr="00956D5A" w:rsidRDefault="00384352" w:rsidP="00384352">
            <w:pPr>
              <w:pStyle w:val="normalwithoutspacing"/>
              <w:snapToGrid w:val="0"/>
            </w:pPr>
            <w:r w:rsidRPr="00956D5A">
              <w:t>176 71</w:t>
            </w:r>
          </w:p>
        </w:tc>
      </w:tr>
      <w:tr w:rsidR="008338F0" w:rsidRPr="00956D5A" w14:paraId="4703BD0C"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54921901" w14:textId="2E40F780" w:rsidR="008338F0" w:rsidRPr="00956D5A" w:rsidRDefault="003355E7">
            <w:pPr>
              <w:pStyle w:val="normalwithoutspacing"/>
            </w:pPr>
            <w:r w:rsidRPr="00956D5A">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3D61582" w14:textId="77777777" w:rsidR="008338F0" w:rsidRPr="00956D5A" w:rsidRDefault="007D3A48">
            <w:pPr>
              <w:pStyle w:val="normalwithoutspacing"/>
              <w:snapToGrid w:val="0"/>
              <w:rPr>
                <w:lang w:val="en-US"/>
              </w:rPr>
            </w:pPr>
            <w:r w:rsidRPr="00956D5A">
              <w:t>ΕΛΛΑΔΑ</w:t>
            </w:r>
          </w:p>
        </w:tc>
      </w:tr>
      <w:tr w:rsidR="008338F0" w:rsidRPr="00956D5A" w14:paraId="1FA6E7A1"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75783E43" w14:textId="0D63ACDD" w:rsidR="008338F0" w:rsidRPr="00956D5A" w:rsidRDefault="003355E7">
            <w:pPr>
              <w:pStyle w:val="normalwithoutspacing"/>
            </w:pPr>
            <w:r w:rsidRPr="00956D5A">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0F9866E" w14:textId="77777777" w:rsidR="008338F0" w:rsidRPr="00956D5A" w:rsidRDefault="0036512D">
            <w:pPr>
              <w:pStyle w:val="normalwithoutspacing"/>
              <w:snapToGrid w:val="0"/>
              <w:rPr>
                <w:lang w:val="de-DE"/>
              </w:rPr>
            </w:pPr>
            <w:r w:rsidRPr="00956D5A">
              <w:t>GR 300</w:t>
            </w:r>
          </w:p>
        </w:tc>
      </w:tr>
      <w:tr w:rsidR="008338F0" w:rsidRPr="00956D5A" w14:paraId="5549AA5D"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6110D1C5" w14:textId="77777777" w:rsidR="008338F0" w:rsidRPr="00956D5A" w:rsidRDefault="003355E7">
            <w:pPr>
              <w:pStyle w:val="normalwithoutspacing"/>
            </w:pPr>
            <w:r w:rsidRPr="00956D5A">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4C5AF1" w14:textId="77777777" w:rsidR="008338F0" w:rsidRPr="00956D5A" w:rsidRDefault="00865C7D">
            <w:pPr>
              <w:pStyle w:val="normalwithoutspacing"/>
              <w:snapToGrid w:val="0"/>
              <w:rPr>
                <w:lang w:val="en-US"/>
              </w:rPr>
            </w:pPr>
            <w:r w:rsidRPr="00956D5A">
              <w:rPr>
                <w:lang w:val="en-US"/>
              </w:rPr>
              <w:t>213 1300700</w:t>
            </w:r>
          </w:p>
        </w:tc>
      </w:tr>
      <w:tr w:rsidR="008338F0" w:rsidRPr="00956D5A" w14:paraId="053FBD31"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06199153" w14:textId="77777777" w:rsidR="008338F0" w:rsidRPr="00956D5A" w:rsidRDefault="003355E7">
            <w:pPr>
              <w:pStyle w:val="normalwithoutspacing"/>
            </w:pPr>
            <w:r w:rsidRPr="00956D5A">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DE8C0F8" w14:textId="77777777" w:rsidR="008338F0" w:rsidRPr="00956D5A" w:rsidRDefault="00865C7D">
            <w:pPr>
              <w:pStyle w:val="normalwithoutspacing"/>
              <w:snapToGrid w:val="0"/>
              <w:rPr>
                <w:lang w:val="en-US"/>
              </w:rPr>
            </w:pPr>
            <w:r w:rsidRPr="00956D5A">
              <w:rPr>
                <w:lang w:val="en-US"/>
              </w:rPr>
              <w:t>213 1300801</w:t>
            </w:r>
          </w:p>
        </w:tc>
      </w:tr>
      <w:tr w:rsidR="008338F0" w:rsidRPr="00956D5A" w14:paraId="4AA79518"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7949C522" w14:textId="77777777" w:rsidR="008338F0" w:rsidRPr="00956D5A" w:rsidRDefault="003355E7">
            <w:pPr>
              <w:pStyle w:val="normalwithoutspacing"/>
            </w:pPr>
            <w:r w:rsidRPr="00956D5A">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1C9C5E" w14:textId="77777777" w:rsidR="008338F0" w:rsidRPr="00956D5A" w:rsidRDefault="00B93647">
            <w:pPr>
              <w:pStyle w:val="normalwithoutspacing"/>
              <w:snapToGrid w:val="0"/>
              <w:rPr>
                <w:lang w:val="en-US"/>
              </w:rPr>
            </w:pPr>
            <w:hyperlink r:id="rId11" w:history="1">
              <w:r w:rsidR="00E817D9" w:rsidRPr="00956D5A">
                <w:rPr>
                  <w:rStyle w:val="Hyperlink"/>
                  <w:lang w:val="en-US"/>
                </w:rPr>
                <w:t>info@ktpae.gr</w:t>
              </w:r>
            </w:hyperlink>
          </w:p>
        </w:tc>
      </w:tr>
      <w:tr w:rsidR="008338F0" w:rsidRPr="00956D5A" w14:paraId="7B6B1CE2"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1A0F967C" w14:textId="77777777" w:rsidR="008338F0" w:rsidRPr="00956D5A" w:rsidRDefault="003355E7">
            <w:pPr>
              <w:pStyle w:val="normalwithoutspacing"/>
            </w:pPr>
            <w:r w:rsidRPr="00956D5A">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30CC193" w14:textId="7151A502" w:rsidR="008338F0" w:rsidRPr="00956D5A" w:rsidRDefault="00FF6350">
            <w:pPr>
              <w:pStyle w:val="normalwithoutspacing"/>
              <w:snapToGrid w:val="0"/>
            </w:pPr>
            <w:r w:rsidRPr="00956D5A">
              <w:t xml:space="preserve">Δήμητρα Παγώνη </w:t>
            </w:r>
          </w:p>
        </w:tc>
      </w:tr>
      <w:tr w:rsidR="008338F0" w:rsidRPr="00956D5A" w14:paraId="0FEDA59E"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57400D4D" w14:textId="77777777" w:rsidR="008338F0" w:rsidRPr="00956D5A" w:rsidRDefault="003355E7">
            <w:pPr>
              <w:pStyle w:val="normalwithoutspacing"/>
            </w:pPr>
            <w:r w:rsidRPr="00956D5A">
              <w:t>Γενική Διεύθυνση στο διαδίκτυο</w:t>
            </w:r>
            <w:r w:rsidR="00E1337D" w:rsidRPr="00956D5A">
              <w:t xml:space="preserve"> </w:t>
            </w:r>
            <w:r w:rsidRPr="00956D5A">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F4B1EE9" w14:textId="77777777" w:rsidR="008338F0" w:rsidRPr="00956D5A" w:rsidRDefault="00B93647">
            <w:pPr>
              <w:pStyle w:val="normalwithoutspacing"/>
              <w:snapToGrid w:val="0"/>
            </w:pPr>
            <w:hyperlink r:id="rId12" w:history="1">
              <w:r w:rsidR="00E817D9" w:rsidRPr="00956D5A">
                <w:rPr>
                  <w:rStyle w:val="Hyperlink"/>
                </w:rPr>
                <w:t>http://www.ktpae.gr</w:t>
              </w:r>
            </w:hyperlink>
          </w:p>
        </w:tc>
      </w:tr>
      <w:tr w:rsidR="008338F0" w:rsidRPr="00956D5A" w14:paraId="50D612D7" w14:textId="77777777" w:rsidTr="001642E6">
        <w:trPr>
          <w:jc w:val="center"/>
        </w:trPr>
        <w:tc>
          <w:tcPr>
            <w:tcW w:w="5245" w:type="dxa"/>
            <w:tcBorders>
              <w:top w:val="single" w:sz="4" w:space="0" w:color="000000"/>
              <w:left w:val="single" w:sz="4" w:space="0" w:color="000000"/>
              <w:bottom w:val="single" w:sz="4" w:space="0" w:color="000000"/>
            </w:tcBorders>
            <w:shd w:val="clear" w:color="auto" w:fill="auto"/>
          </w:tcPr>
          <w:p w14:paraId="2AF75120" w14:textId="77777777" w:rsidR="008338F0" w:rsidRPr="00956D5A" w:rsidRDefault="003355E7">
            <w:pPr>
              <w:pStyle w:val="normalwithoutspacing"/>
            </w:pPr>
            <w:r w:rsidRPr="00956D5A">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CF01156" w14:textId="77777777" w:rsidR="008338F0" w:rsidRPr="00956D5A" w:rsidRDefault="00E817D9">
            <w:pPr>
              <w:pStyle w:val="normalwithoutspacing"/>
              <w:snapToGrid w:val="0"/>
            </w:pPr>
            <w:r w:rsidRPr="00956D5A">
              <w:t>https://www.ktpae.gr/</w:t>
            </w:r>
          </w:p>
        </w:tc>
      </w:tr>
    </w:tbl>
    <w:p w14:paraId="3F9DB306" w14:textId="77777777" w:rsidR="008338F0" w:rsidRPr="00956D5A" w:rsidRDefault="008338F0">
      <w:pPr>
        <w:pStyle w:val="normalwithoutspacing"/>
      </w:pPr>
    </w:p>
    <w:p w14:paraId="1FE9BCC1" w14:textId="77777777" w:rsidR="008338F0" w:rsidRPr="00956D5A" w:rsidRDefault="003355E7">
      <w:pPr>
        <w:pStyle w:val="normalwithoutspacing"/>
      </w:pPr>
      <w:r w:rsidRPr="00956D5A">
        <w:rPr>
          <w:b/>
        </w:rPr>
        <w:t xml:space="preserve">Είδος Αναθέτουσας Αρχής </w:t>
      </w:r>
    </w:p>
    <w:p w14:paraId="64FB0E34" w14:textId="77777777" w:rsidR="008338F0" w:rsidRPr="00956D5A" w:rsidRDefault="003355E7">
      <w:pPr>
        <w:pStyle w:val="normalwithoutspacing"/>
        <w:rPr>
          <w:rFonts w:eastAsia="Calibri"/>
        </w:rPr>
      </w:pPr>
      <w:r w:rsidRPr="00956D5A">
        <w:t>Η Αναθέτουσα Αρχή είναι</w:t>
      </w:r>
      <w:r w:rsidR="00E1337D" w:rsidRPr="00956D5A">
        <w:t xml:space="preserve"> </w:t>
      </w:r>
      <w:r w:rsidR="00CD22D1" w:rsidRPr="00956D5A">
        <w:t xml:space="preserve">η Κοινωνία της Πληροφορίας </w:t>
      </w:r>
      <w:r w:rsidR="00417984" w:rsidRPr="00956D5A">
        <w:t xml:space="preserve">Μονοπρόσωπη Ανώνυμη </w:t>
      </w:r>
      <w:r w:rsidR="007D3A48" w:rsidRPr="00956D5A">
        <w:t>Εταιρία του Δημόσιου Τομέα (μη Κεντρική Αναθέτουσα Αρχή)</w:t>
      </w:r>
      <w:r w:rsidR="00E1337D" w:rsidRPr="00956D5A">
        <w:t xml:space="preserve"> </w:t>
      </w:r>
      <w:r w:rsidRPr="00956D5A">
        <w:t>και ανήκει στην</w:t>
      </w:r>
      <w:r w:rsidR="00DB2700" w:rsidRPr="00956D5A">
        <w:t xml:space="preserve"> Κεντρική Κυβέρνηση – Υποτομέας Νομικά Πρόσωπα Κεντρικής Κυβέρνησης και Δημόσιες Επιχειρήσεις </w:t>
      </w:r>
    </w:p>
    <w:p w14:paraId="0E5CD5C8" w14:textId="77777777" w:rsidR="008338F0" w:rsidRPr="00956D5A" w:rsidRDefault="003355E7">
      <w:pPr>
        <w:pStyle w:val="normalwithoutspacing"/>
      </w:pPr>
      <w:r w:rsidRPr="00956D5A">
        <w:rPr>
          <w:b/>
        </w:rPr>
        <w:t>Κύρια δραστηριότητα Α.Α.</w:t>
      </w:r>
    </w:p>
    <w:p w14:paraId="1A821AEC" w14:textId="77777777" w:rsidR="008338F0" w:rsidRPr="00956D5A" w:rsidRDefault="003355E7">
      <w:pPr>
        <w:pStyle w:val="normalwithoutspacing"/>
      </w:pPr>
      <w:r w:rsidRPr="00956D5A">
        <w:t xml:space="preserve">Η κύρια δραστηριότητα της Αναθέτουσας Αρχής είναι </w:t>
      </w:r>
      <w:r w:rsidR="00EB0718" w:rsidRPr="00956D5A">
        <w:t>«Γενικές Δημόσιες Υπηρεσίες».</w:t>
      </w:r>
    </w:p>
    <w:p w14:paraId="0C4F8B3B" w14:textId="77777777" w:rsidR="008338F0" w:rsidRPr="00956D5A" w:rsidRDefault="003355E7">
      <w:pPr>
        <w:pStyle w:val="normalwithoutspacing"/>
      </w:pPr>
      <w:r w:rsidRPr="00956D5A">
        <w:t>Εφαρμοστέο εθνικό δίκαιο</w:t>
      </w:r>
      <w:r w:rsidR="00E1337D" w:rsidRPr="00956D5A">
        <w:t xml:space="preserve"> </w:t>
      </w:r>
      <w:r w:rsidRPr="00956D5A">
        <w:t xml:space="preserve">είναι το </w:t>
      </w:r>
      <w:r w:rsidR="00DB2700" w:rsidRPr="00956D5A">
        <w:t>Ελληνικό</w:t>
      </w:r>
      <w:r w:rsidR="00E1337D" w:rsidRPr="00956D5A">
        <w:t xml:space="preserve"> </w:t>
      </w:r>
      <w:r w:rsidRPr="00956D5A">
        <w:t xml:space="preserve">: </w:t>
      </w:r>
    </w:p>
    <w:p w14:paraId="629D1273" w14:textId="77777777" w:rsidR="008338F0" w:rsidRPr="00956D5A" w:rsidRDefault="003355E7" w:rsidP="00D157B7">
      <w:pPr>
        <w:suppressAutoHyphens w:val="0"/>
        <w:spacing w:after="0"/>
        <w:jc w:val="left"/>
        <w:rPr>
          <w:lang w:val="el-GR"/>
        </w:rPr>
      </w:pPr>
      <w:r w:rsidRPr="00956D5A">
        <w:rPr>
          <w:b/>
          <w:lang w:val="el-GR"/>
        </w:rPr>
        <w:t xml:space="preserve">Στοιχεία Επικοινωνίας </w:t>
      </w:r>
    </w:p>
    <w:p w14:paraId="3ED9B293" w14:textId="77777777" w:rsidR="002E1FDE" w:rsidRPr="00956D5A" w:rsidRDefault="003355E7" w:rsidP="002E1FDE">
      <w:pPr>
        <w:pStyle w:val="normalwithoutspacing"/>
        <w:ind w:left="567" w:hanging="567"/>
      </w:pPr>
      <w:r w:rsidRPr="00956D5A">
        <w:t>α)</w:t>
      </w:r>
      <w:r w:rsidRPr="00956D5A">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956D5A">
        <w:t xml:space="preserve"> και μέσω της διαδικτυακής πύλης της Αναθέτουσας Αρχής </w:t>
      </w:r>
      <w:hyperlink r:id="rId13" w:history="1">
        <w:r w:rsidR="00154623" w:rsidRPr="00956D5A">
          <w:rPr>
            <w:rStyle w:val="Hyperlink"/>
          </w:rPr>
          <w:t>http://www.ktpae.gr</w:t>
        </w:r>
      </w:hyperlink>
    </w:p>
    <w:p w14:paraId="40A4815A" w14:textId="77777777" w:rsidR="00154623" w:rsidRPr="00956D5A" w:rsidRDefault="00154623" w:rsidP="00154623">
      <w:pPr>
        <w:pStyle w:val="normalwithoutspacing"/>
        <w:ind w:left="567"/>
      </w:pPr>
      <w:r w:rsidRPr="00956D5A">
        <w:t>Κάθε είδους επικοινωνία και ανταλλαγή πληροφοριών πραγματοποιείται μέσω της διαδικτυακής πύλης www.promitheus.gov.gr του Ε.Σ.Η.ΔΗ.Σ.</w:t>
      </w:r>
    </w:p>
    <w:p w14:paraId="02032C45" w14:textId="77777777" w:rsidR="008338F0" w:rsidRPr="00956D5A" w:rsidRDefault="003355E7">
      <w:pPr>
        <w:pStyle w:val="normalwithoutspacing"/>
        <w:ind w:left="567" w:hanging="567"/>
        <w:rPr>
          <w:color w:val="000000"/>
          <w:shd w:val="clear" w:color="auto" w:fill="FFFFFF"/>
        </w:rPr>
      </w:pPr>
      <w:r w:rsidRPr="00956D5A">
        <w:t>β)</w:t>
      </w:r>
      <w:r w:rsidRPr="00956D5A">
        <w:tab/>
        <w:t xml:space="preserve">Οι προσφορές πρέπει να υποβάλλονται ηλεκτρονικά στην διεύθυνση : </w:t>
      </w:r>
      <w:hyperlink r:id="rId14" w:history="1">
        <w:r w:rsidRPr="00956D5A">
          <w:rPr>
            <w:rStyle w:val="Hyperlink"/>
            <w:shd w:val="clear" w:color="auto" w:fill="FFFFFF"/>
          </w:rPr>
          <w:t>www.promitheus.gov.gr</w:t>
        </w:r>
      </w:hyperlink>
      <w:r w:rsidRPr="00956D5A">
        <w:rPr>
          <w:color w:val="000000"/>
          <w:shd w:val="clear" w:color="auto" w:fill="FFFFFF"/>
        </w:rPr>
        <w:t xml:space="preserve"> </w:t>
      </w:r>
    </w:p>
    <w:p w14:paraId="4EC60CFC" w14:textId="77777777" w:rsidR="00E7277B" w:rsidRPr="00956D5A" w:rsidRDefault="00E7277B">
      <w:pPr>
        <w:pStyle w:val="normalwithoutspacing"/>
        <w:ind w:left="567" w:hanging="567"/>
        <w:rPr>
          <w:color w:val="000000"/>
          <w:shd w:val="clear" w:color="auto" w:fill="FFFFFF"/>
        </w:rPr>
      </w:pPr>
    </w:p>
    <w:p w14:paraId="1EED090D" w14:textId="77777777" w:rsidR="008338F0" w:rsidRPr="00956D5A" w:rsidRDefault="003355E7" w:rsidP="003A109E">
      <w:pPr>
        <w:pStyle w:val="Heading2"/>
        <w:rPr>
          <w:rFonts w:cs="Tahoma"/>
          <w:lang w:val="el-GR"/>
        </w:rPr>
      </w:pPr>
      <w:bookmarkStart w:id="11" w:name="_Toc129711115"/>
      <w:r w:rsidRPr="00956D5A">
        <w:rPr>
          <w:rFonts w:cs="Tahoma"/>
          <w:lang w:val="el-GR"/>
        </w:rPr>
        <w:t>Στοιχεία Διαδικασίας - Χρηματοδότηση</w:t>
      </w:r>
      <w:bookmarkEnd w:id="11"/>
    </w:p>
    <w:p w14:paraId="0680F89D" w14:textId="77777777" w:rsidR="008338F0" w:rsidRPr="00956D5A" w:rsidRDefault="003355E7">
      <w:pPr>
        <w:rPr>
          <w:lang w:val="el-GR"/>
        </w:rPr>
      </w:pPr>
      <w:r w:rsidRPr="00956D5A">
        <w:rPr>
          <w:b/>
          <w:lang w:val="el-GR"/>
        </w:rPr>
        <w:t xml:space="preserve">Είδος διαδικασίας </w:t>
      </w:r>
    </w:p>
    <w:p w14:paraId="1CCE5E0D" w14:textId="77777777" w:rsidR="008338F0" w:rsidRPr="00956D5A" w:rsidRDefault="003355E7">
      <w:pPr>
        <w:pStyle w:val="normalwithoutspacing"/>
        <w:rPr>
          <w:lang w:eastAsia="el-GR"/>
        </w:rPr>
      </w:pPr>
      <w:r w:rsidRPr="00956D5A">
        <w:lastRenderedPageBreak/>
        <w:t xml:space="preserve">Ο διαγωνισμός θα διεξαχθεί με την ανοικτή διαδικασία του άρθρου 27 του ν. 4412/16. </w:t>
      </w:r>
    </w:p>
    <w:p w14:paraId="33FAE959" w14:textId="77777777" w:rsidR="008338F0" w:rsidRPr="00956D5A" w:rsidRDefault="008338F0">
      <w:pPr>
        <w:pStyle w:val="normalwithoutspacing"/>
      </w:pPr>
    </w:p>
    <w:p w14:paraId="3BD6BFE4" w14:textId="77777777" w:rsidR="008338F0" w:rsidRPr="00956D5A" w:rsidRDefault="003355E7">
      <w:pPr>
        <w:pStyle w:val="normalwithoutspacing"/>
      </w:pPr>
      <w:r w:rsidRPr="00956D5A">
        <w:rPr>
          <w:b/>
        </w:rPr>
        <w:t>Χρηματοδότηση της σύμβασης</w:t>
      </w:r>
    </w:p>
    <w:p w14:paraId="388C6F63" w14:textId="217EA109" w:rsidR="00384352" w:rsidRPr="00956D5A" w:rsidRDefault="00384352" w:rsidP="00384352">
      <w:pPr>
        <w:pStyle w:val="normalwithoutspacing"/>
      </w:pPr>
      <w:bookmarkStart w:id="12" w:name="_Hlk130376352"/>
      <w:r w:rsidRPr="00956D5A">
        <w:t xml:space="preserve">Φορέας χρηματοδότησης της παρούσας σύμβασης είναι </w:t>
      </w:r>
      <w:r w:rsidR="00450A46" w:rsidRPr="00956D5A">
        <w:t>ο</w:t>
      </w:r>
      <w:r w:rsidRPr="00956D5A">
        <w:t xml:space="preserve"> </w:t>
      </w:r>
      <w:r w:rsidR="00450A46" w:rsidRPr="00956D5A">
        <w:t>Οργανισμός Διαχείρισης και Ανάπτυξης Πολιτιστικών Πόρων</w:t>
      </w:r>
      <w:r w:rsidRPr="00956D5A">
        <w:t>.</w:t>
      </w:r>
    </w:p>
    <w:p w14:paraId="7E99EF78" w14:textId="586FCBC7" w:rsidR="008338F0" w:rsidRPr="00956D5A" w:rsidRDefault="00752183">
      <w:pPr>
        <w:pStyle w:val="normalwithoutspacing"/>
      </w:pPr>
      <w:r w:rsidRPr="00956D5A">
        <w:t>Το Έργο χρηματοδοτείται από Εθνικούς Πόρους. Οι δαπάνες της κύριας σύμβασης του Έργου θα βαρύνουν τον ΚΑΕ 089951001 του Οργανισμού Διαχείρισης και Ανάπτυξης Πολιτιστικών Πόρων.</w:t>
      </w:r>
    </w:p>
    <w:bookmarkEnd w:id="12"/>
    <w:p w14:paraId="7284CBDF" w14:textId="77777777" w:rsidR="008338F0" w:rsidRPr="00956D5A" w:rsidRDefault="003355E7" w:rsidP="003A109E">
      <w:pPr>
        <w:pStyle w:val="Heading2"/>
        <w:rPr>
          <w:rFonts w:cs="Tahoma"/>
          <w:lang w:val="el-GR"/>
        </w:rPr>
      </w:pPr>
      <w:r w:rsidRPr="00956D5A">
        <w:rPr>
          <w:rFonts w:cs="Tahoma"/>
          <w:lang w:val="el-GR"/>
        </w:rPr>
        <w:tab/>
      </w:r>
      <w:bookmarkStart w:id="13" w:name="_Toc129711116"/>
      <w:r w:rsidRPr="00956D5A">
        <w:rPr>
          <w:rFonts w:cs="Tahoma"/>
          <w:lang w:val="el-GR"/>
        </w:rPr>
        <w:t>Συνοπτική Περιγραφή φυσικού και οικονομικού αντικειμένου της σύμβασης</w:t>
      </w:r>
      <w:bookmarkEnd w:id="13"/>
      <w:r w:rsidRPr="00956D5A">
        <w:rPr>
          <w:rFonts w:cs="Tahoma"/>
          <w:lang w:val="el-GR"/>
        </w:rPr>
        <w:t xml:space="preserve"> </w:t>
      </w:r>
    </w:p>
    <w:p w14:paraId="6B8E1ED3" w14:textId="6F0EF196" w:rsidR="00C30682" w:rsidRPr="00956D5A" w:rsidRDefault="003355E7" w:rsidP="00C30682">
      <w:pPr>
        <w:rPr>
          <w:lang w:val="el-GR"/>
        </w:rPr>
      </w:pPr>
      <w:bookmarkStart w:id="14" w:name="_Hlk102639149"/>
      <w:bookmarkStart w:id="15" w:name="_Hlk130375387"/>
      <w:r w:rsidRPr="00956D5A">
        <w:rPr>
          <w:lang w:val="el-GR"/>
        </w:rPr>
        <w:t>Αντικείμενο της σύμβασης</w:t>
      </w:r>
      <w:r w:rsidR="00E1337D" w:rsidRPr="00956D5A">
        <w:rPr>
          <w:lang w:val="el-GR"/>
        </w:rPr>
        <w:t xml:space="preserve"> </w:t>
      </w:r>
      <w:r w:rsidRPr="00956D5A">
        <w:rPr>
          <w:lang w:val="el-GR"/>
        </w:rPr>
        <w:t xml:space="preserve">είναι </w:t>
      </w:r>
      <w:r w:rsidR="00450A46" w:rsidRPr="00956D5A">
        <w:rPr>
          <w:lang w:val="el-GR"/>
        </w:rPr>
        <w:t>η παροχή υπηρεσιών υποστήριξης της λειτουργίας των συστημάτων E-Ticketing (κάλυψη κεντρικά της έκδοσης εισιτηρίων, καθώς και της διαχείρισης των εκδοτηρίων εισιτηρίων) και Access Control (Σύστημα Ελέγχου Πρόσβασης – Access Control, τουρνικέ, φορητές συσκευές επικύρωσης κ.λπ.) και η συντήρηση του απαιτούμενου εξοπλισμού &amp; αντίστοιχου λογισμικού.</w:t>
      </w:r>
    </w:p>
    <w:p w14:paraId="268E141A" w14:textId="2F6E84D0" w:rsidR="00450A46" w:rsidRPr="00956D5A" w:rsidRDefault="00C30682" w:rsidP="00450A46">
      <w:pPr>
        <w:rPr>
          <w:lang w:val="el-GR"/>
        </w:rPr>
      </w:pPr>
      <w:r w:rsidRPr="00956D5A">
        <w:rPr>
          <w:lang w:val="el-GR"/>
        </w:rPr>
        <w:t>Ειδικότερα, το παρόν έργο αφορά</w:t>
      </w:r>
      <w:r w:rsidR="00450A46" w:rsidRPr="00956D5A">
        <w:rPr>
          <w:lang w:val="el-GR"/>
        </w:rPr>
        <w:t xml:space="preserve"> </w:t>
      </w:r>
      <w:bookmarkEnd w:id="14"/>
      <w:r w:rsidR="00450A46" w:rsidRPr="00956D5A">
        <w:rPr>
          <w:lang w:val="el-GR"/>
        </w:rPr>
        <w:t xml:space="preserve">στη διασφάλιση της αποτελεσματικής λειτουργίας: </w:t>
      </w:r>
    </w:p>
    <w:p w14:paraId="33A5FC18" w14:textId="77777777" w:rsidR="00450A46" w:rsidRPr="00956D5A" w:rsidRDefault="00450A46" w:rsidP="00450A46">
      <w:pPr>
        <w:tabs>
          <w:tab w:val="left" w:pos="0"/>
        </w:tabs>
        <w:rPr>
          <w:lang w:val="el-GR"/>
        </w:rPr>
      </w:pPr>
      <w:r w:rsidRPr="00956D5A">
        <w:rPr>
          <w:lang w:val="el-GR"/>
        </w:rPr>
        <w:t xml:space="preserve">(α) του συστήματος  ηλεκτρονικού εισιτηρίου (E-Ticketing) και </w:t>
      </w:r>
    </w:p>
    <w:p w14:paraId="01C4E59C" w14:textId="77777777" w:rsidR="00450A46" w:rsidRPr="00956D5A" w:rsidRDefault="00450A46" w:rsidP="00450A46">
      <w:pPr>
        <w:tabs>
          <w:tab w:val="left" w:pos="0"/>
        </w:tabs>
        <w:rPr>
          <w:lang w:val="el-GR"/>
        </w:rPr>
      </w:pPr>
      <w:r w:rsidRPr="00956D5A">
        <w:rPr>
          <w:lang w:val="el-GR"/>
        </w:rPr>
        <w:t>(β) του συστήματος  ελέγχου εισόδου (Access control),</w:t>
      </w:r>
    </w:p>
    <w:p w14:paraId="52B025FF" w14:textId="77777777" w:rsidR="00450A46" w:rsidRPr="00956D5A" w:rsidRDefault="00450A46" w:rsidP="00450A46">
      <w:pPr>
        <w:tabs>
          <w:tab w:val="left" w:pos="0"/>
        </w:tabs>
        <w:rPr>
          <w:lang w:val="el-GR"/>
        </w:rPr>
      </w:pPr>
      <w:r w:rsidRPr="00956D5A">
        <w:rPr>
          <w:lang w:val="el-GR"/>
        </w:rPr>
        <w:t>σε δέκα τρεις (13) από τους συνολικά 323 Αρχαιολογικούς Χώρους (Α.Χ.) και Αρχαιολογικά Μουσεία (Α.Μ.) [(Ακρόπολη, Ολυμπιείο, Λύκειο Αριστοτέλη, Αρχαία Αγορά, Ρωμαϊκή Αγορά, Βιβλιοθήκη Αδριανού, Κεραμεικός, Αρχαία Μεσσήνη, Κνωσσός, Α.Μ. Ηρακλείου, Α.Μ. Αρχαίας Μεσσήνης, Εθνικό Αρχαιολογικό Μουσείο, Μουσείο Βασιλικών Τάφων στον Α.Χ. Αιγών Ημαθίας)].</w:t>
      </w:r>
      <w:bookmarkEnd w:id="15"/>
    </w:p>
    <w:p w14:paraId="52C14884" w14:textId="3DE9F030" w:rsidR="0064777B" w:rsidRPr="00956D5A" w:rsidRDefault="0064777B" w:rsidP="00450A46">
      <w:pPr>
        <w:tabs>
          <w:tab w:val="left" w:pos="0"/>
        </w:tabs>
        <w:rPr>
          <w:lang w:val="el-GR"/>
        </w:rPr>
      </w:pPr>
      <w:r w:rsidRPr="00956D5A">
        <w:rPr>
          <w:lang w:val="el-GR"/>
        </w:rPr>
        <w:t>Οι παρεχόμενες υπηρεσίες κατατάσσονται στους ακόλουθους κωδικούς του Κοινού Λεξιλογίου δημοσίων συμβάσεων (CPV)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2"/>
        <w:gridCol w:w="6724"/>
      </w:tblGrid>
      <w:tr w:rsidR="0064777B" w:rsidRPr="00E5479F" w14:paraId="18242DAD" w14:textId="77777777" w:rsidTr="00264DAE">
        <w:trPr>
          <w:trHeight w:val="510"/>
          <w:jc w:val="center"/>
        </w:trPr>
        <w:tc>
          <w:tcPr>
            <w:tcW w:w="838"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C07D687" w14:textId="77777777" w:rsidR="0064777B" w:rsidRPr="00956D5A" w:rsidRDefault="00B00B9C" w:rsidP="00A70452">
            <w:pPr>
              <w:spacing w:before="120"/>
              <w:rPr>
                <w:b/>
                <w:bCs/>
                <w:color w:val="000000"/>
                <w:lang w:val="el-GR"/>
              </w:rPr>
            </w:pPr>
            <w:r w:rsidRPr="00956D5A">
              <w:rPr>
                <w:b/>
                <w:bCs/>
                <w:color w:val="000000"/>
                <w:lang w:val="el-GR"/>
              </w:rPr>
              <w:t>72000000-5</w:t>
            </w:r>
          </w:p>
        </w:tc>
        <w:tc>
          <w:tcPr>
            <w:tcW w:w="4162" w:type="pct"/>
            <w:tcBorders>
              <w:top w:val="single" w:sz="4" w:space="0" w:color="auto"/>
              <w:left w:val="single" w:sz="4" w:space="0" w:color="auto"/>
              <w:bottom w:val="single" w:sz="4" w:space="0" w:color="auto"/>
              <w:right w:val="single" w:sz="4" w:space="0" w:color="auto"/>
            </w:tcBorders>
            <w:vAlign w:val="center"/>
          </w:tcPr>
          <w:p w14:paraId="33BDEC6F" w14:textId="77777777" w:rsidR="0064777B" w:rsidRPr="00956D5A" w:rsidRDefault="00B00B9C" w:rsidP="00B00B9C">
            <w:pPr>
              <w:spacing w:before="120"/>
              <w:rPr>
                <w:b/>
                <w:bCs/>
                <w:color w:val="000000"/>
                <w:lang w:val="el-GR"/>
              </w:rPr>
            </w:pPr>
            <w:r w:rsidRPr="00956D5A">
              <w:rPr>
                <w:b/>
                <w:bCs/>
                <w:color w:val="000000"/>
                <w:lang w:val="el-GR"/>
              </w:rPr>
              <w:t>Υπηρεσίες τεχνολογίας των πληροφοριών: παροχή συμβουλών, ανάπτυξη λογισμικού, Διαδίκτυο και υποστήριξη</w:t>
            </w:r>
          </w:p>
        </w:tc>
      </w:tr>
    </w:tbl>
    <w:p w14:paraId="047CDC39" w14:textId="6CE08CA4" w:rsidR="00752183" w:rsidRPr="00956D5A" w:rsidRDefault="00752183" w:rsidP="00752183">
      <w:pPr>
        <w:pStyle w:val="TabletextChar"/>
        <w:spacing w:before="120" w:after="0" w:line="240" w:lineRule="auto"/>
        <w:jc w:val="both"/>
        <w:rPr>
          <w:rFonts w:cs="Tahoma"/>
          <w:color w:val="000000"/>
          <w:sz w:val="22"/>
          <w:szCs w:val="22"/>
          <w:lang w:eastAsia="el-GR"/>
        </w:rPr>
      </w:pPr>
      <w:bookmarkStart w:id="16" w:name="_Hlk102639798"/>
      <w:r w:rsidRPr="00956D5A">
        <w:rPr>
          <w:sz w:val="22"/>
        </w:rPr>
        <w:t>Ο προϋπολογισμός του Έργου</w:t>
      </w:r>
      <w:r w:rsidRPr="00956D5A">
        <w:rPr>
          <w:rFonts w:cs="Tahoma"/>
          <w:sz w:val="22"/>
          <w:szCs w:val="22"/>
        </w:rPr>
        <w:t xml:space="preserve"> </w:t>
      </w:r>
      <w:r w:rsidRPr="00956D5A">
        <w:rPr>
          <w:sz w:val="22"/>
        </w:rPr>
        <w:t>-</w:t>
      </w:r>
      <w:r w:rsidRPr="00956D5A">
        <w:rPr>
          <w:rFonts w:cs="Tahoma"/>
          <w:sz w:val="22"/>
          <w:szCs w:val="22"/>
        </w:rPr>
        <w:t xml:space="preserve"> </w:t>
      </w:r>
      <w:r w:rsidRPr="00956D5A">
        <w:rPr>
          <w:sz w:val="22"/>
        </w:rPr>
        <w:t>εκτιμώμενη αξία παρούσας σύμβασης συμπεριλαμβανομένου του δικαιώματος προαίρεσης,</w:t>
      </w:r>
      <w:r w:rsidRPr="00956D5A">
        <w:rPr>
          <w:rFonts w:cs="Tahoma"/>
          <w:color w:val="000000"/>
          <w:sz w:val="22"/>
          <w:szCs w:val="22"/>
          <w:lang w:eastAsia="el-GR"/>
        </w:rPr>
        <w:t xml:space="preserve"> ανέρχεται συνολικά σε: </w:t>
      </w:r>
      <w:r w:rsidRPr="00956D5A">
        <w:rPr>
          <w:rFonts w:cs="Tahoma"/>
          <w:b/>
          <w:color w:val="000000"/>
          <w:sz w:val="22"/>
          <w:szCs w:val="22"/>
          <w:lang w:eastAsia="el-GR"/>
        </w:rPr>
        <w:t>€</w:t>
      </w:r>
      <w:r w:rsidR="00E503C2" w:rsidRPr="00956D5A">
        <w:rPr>
          <w:rFonts w:cs="Tahoma"/>
          <w:b/>
          <w:color w:val="000000"/>
          <w:sz w:val="22"/>
          <w:szCs w:val="22"/>
          <w:lang w:eastAsia="el-GR"/>
        </w:rPr>
        <w:t>900</w:t>
      </w:r>
      <w:r w:rsidRPr="00956D5A">
        <w:rPr>
          <w:rFonts w:cs="Tahoma"/>
          <w:b/>
          <w:color w:val="000000"/>
          <w:sz w:val="22"/>
          <w:szCs w:val="22"/>
          <w:lang w:eastAsia="el-GR"/>
        </w:rPr>
        <w:t xml:space="preserve">.000,00,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€1.</w:t>
      </w:r>
      <w:r w:rsidR="00E503C2" w:rsidRPr="00956D5A">
        <w:rPr>
          <w:rFonts w:cs="Tahoma"/>
          <w:b/>
          <w:color w:val="000000"/>
          <w:sz w:val="22"/>
          <w:szCs w:val="22"/>
          <w:lang w:eastAsia="el-GR"/>
        </w:rPr>
        <w:t>116</w:t>
      </w:r>
      <w:r w:rsidRPr="00956D5A">
        <w:rPr>
          <w:rFonts w:cs="Tahoma"/>
          <w:b/>
          <w:color w:val="000000"/>
          <w:sz w:val="22"/>
          <w:szCs w:val="22"/>
          <w:lang w:eastAsia="el-GR"/>
        </w:rPr>
        <w:t>.000,00</w:t>
      </w:r>
      <w:r w:rsidRPr="00956D5A">
        <w:rPr>
          <w:rFonts w:cs="Tahoma"/>
          <w:color w:val="000000"/>
          <w:sz w:val="22"/>
          <w:szCs w:val="22"/>
          <w:lang w:eastAsia="el-GR"/>
        </w:rPr>
        <w:t xml:space="preserve">, ΦΠΑ </w:t>
      </w:r>
      <w:r w:rsidRPr="00956D5A">
        <w:rPr>
          <w:rFonts w:cs="Tahoma"/>
          <w:sz w:val="22"/>
          <w:szCs w:val="22"/>
          <w:lang w:eastAsia="el-GR"/>
        </w:rPr>
        <w:t>€2</w:t>
      </w:r>
      <w:r w:rsidR="00E503C2" w:rsidRPr="00956D5A">
        <w:rPr>
          <w:rFonts w:cs="Tahoma"/>
          <w:sz w:val="22"/>
          <w:szCs w:val="22"/>
          <w:lang w:eastAsia="el-GR"/>
        </w:rPr>
        <w:t>16</w:t>
      </w:r>
      <w:r w:rsidRPr="00956D5A">
        <w:rPr>
          <w:rFonts w:cs="Tahoma"/>
          <w:sz w:val="22"/>
          <w:szCs w:val="22"/>
          <w:lang w:eastAsia="el-GR"/>
        </w:rPr>
        <w:t>.000,00)</w:t>
      </w:r>
    </w:p>
    <w:p w14:paraId="45193160" w14:textId="77777777" w:rsidR="00752183" w:rsidRPr="00956D5A" w:rsidRDefault="00752183" w:rsidP="00752183">
      <w:pPr>
        <w:pStyle w:val="TabletextChar"/>
        <w:numPr>
          <w:ilvl w:val="0"/>
          <w:numId w:val="12"/>
        </w:numPr>
        <w:spacing w:before="120" w:after="0" w:line="240" w:lineRule="auto"/>
        <w:jc w:val="both"/>
        <w:rPr>
          <w:rFonts w:cs="Tahoma"/>
          <w:sz w:val="22"/>
          <w:szCs w:val="22"/>
        </w:rPr>
      </w:pPr>
      <w:r w:rsidRPr="00956D5A">
        <w:rPr>
          <w:rFonts w:cs="Tahoma"/>
          <w:color w:val="000000"/>
          <w:sz w:val="22"/>
          <w:szCs w:val="22"/>
          <w:lang w:eastAsia="el-GR"/>
        </w:rPr>
        <w:t xml:space="preserve">Εκτιμώμενη αξία παρούσας Σύμβασης </w:t>
      </w:r>
      <w:r w:rsidRPr="00956D5A">
        <w:rPr>
          <w:rFonts w:cs="Tahoma"/>
          <w:b/>
          <w:color w:val="000000"/>
          <w:sz w:val="22"/>
          <w:szCs w:val="22"/>
          <w:lang w:eastAsia="el-GR"/>
        </w:rPr>
        <w:t xml:space="preserve">€600.000,00,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w:t>
      </w:r>
      <w:r w:rsidRPr="00956D5A">
        <w:t xml:space="preserve"> </w:t>
      </w:r>
      <w:r w:rsidRPr="00956D5A">
        <w:rPr>
          <w:rFonts w:cs="Tahoma"/>
          <w:b/>
          <w:color w:val="000000"/>
          <w:sz w:val="22"/>
          <w:szCs w:val="22"/>
          <w:lang w:eastAsia="el-GR"/>
        </w:rPr>
        <w:t>744.000,00</w:t>
      </w:r>
      <w:r w:rsidRPr="00956D5A">
        <w:rPr>
          <w:rFonts w:cs="Tahoma"/>
          <w:b/>
          <w:bCs/>
          <w:color w:val="000000"/>
          <w:sz w:val="22"/>
          <w:szCs w:val="22"/>
          <w:lang w:eastAsia="el-GR"/>
        </w:rPr>
        <w:t>,</w:t>
      </w:r>
      <w:r w:rsidRPr="00956D5A">
        <w:rPr>
          <w:rFonts w:cs="Tahoma"/>
          <w:color w:val="000000"/>
          <w:sz w:val="22"/>
          <w:szCs w:val="22"/>
          <w:lang w:eastAsia="el-GR"/>
        </w:rPr>
        <w:t xml:space="preserve"> ΦΠΑ </w:t>
      </w:r>
      <w:r w:rsidRPr="00956D5A">
        <w:rPr>
          <w:rFonts w:cs="Tahoma"/>
          <w:sz w:val="22"/>
          <w:szCs w:val="22"/>
          <w:lang w:eastAsia="el-GR"/>
        </w:rPr>
        <w:t>€</w:t>
      </w:r>
      <w:r w:rsidRPr="00956D5A">
        <w:t xml:space="preserve"> </w:t>
      </w:r>
      <w:r w:rsidRPr="00956D5A">
        <w:rPr>
          <w:rFonts w:cs="Tahoma"/>
          <w:sz w:val="22"/>
          <w:szCs w:val="22"/>
          <w:lang w:eastAsia="el-GR"/>
        </w:rPr>
        <w:t>144.000,00)</w:t>
      </w:r>
    </w:p>
    <w:p w14:paraId="72881254" w14:textId="7EE16C3C" w:rsidR="00752183" w:rsidRPr="00956D5A" w:rsidRDefault="00752183" w:rsidP="00752183">
      <w:pPr>
        <w:pStyle w:val="TabletextChar"/>
        <w:numPr>
          <w:ilvl w:val="0"/>
          <w:numId w:val="12"/>
        </w:numPr>
        <w:spacing w:before="120" w:after="0" w:line="240" w:lineRule="auto"/>
        <w:jc w:val="both"/>
        <w:rPr>
          <w:sz w:val="22"/>
        </w:rPr>
      </w:pPr>
      <w:r w:rsidRPr="00956D5A">
        <w:rPr>
          <w:rFonts w:cs="Tahoma"/>
          <w:color w:val="000000"/>
          <w:sz w:val="22"/>
          <w:szCs w:val="22"/>
          <w:lang w:eastAsia="el-GR"/>
        </w:rPr>
        <w:t>Εκτιμώμενη</w:t>
      </w:r>
      <w:r w:rsidRPr="00956D5A">
        <w:rPr>
          <w:rFonts w:cs="Tahoma"/>
          <w:sz w:val="22"/>
          <w:szCs w:val="22"/>
        </w:rPr>
        <w:t xml:space="preserve"> αξία δικαιώματος προαίρεσης αύξησης φυσικού αντικειμένου: έως </w:t>
      </w:r>
      <w:r w:rsidRPr="00956D5A">
        <w:rPr>
          <w:rFonts w:cs="Tahoma"/>
          <w:b/>
          <w:color w:val="000000"/>
          <w:sz w:val="22"/>
          <w:szCs w:val="22"/>
          <w:lang w:eastAsia="el-GR"/>
        </w:rPr>
        <w:t>€</w:t>
      </w:r>
      <w:r w:rsidR="00E503C2" w:rsidRPr="00956D5A">
        <w:rPr>
          <w:rFonts w:cs="Tahoma"/>
          <w:b/>
          <w:color w:val="000000"/>
          <w:sz w:val="22"/>
          <w:szCs w:val="22"/>
          <w:lang w:eastAsia="el-GR"/>
        </w:rPr>
        <w:t>3</w:t>
      </w:r>
      <w:r w:rsidRPr="00956D5A">
        <w:rPr>
          <w:rFonts w:cs="Tahoma"/>
          <w:b/>
          <w:color w:val="000000"/>
          <w:sz w:val="22"/>
          <w:szCs w:val="22"/>
          <w:lang w:eastAsia="el-GR"/>
        </w:rPr>
        <w:t xml:space="preserve">00.000,00,  </w:t>
      </w:r>
      <w:r w:rsidRPr="00956D5A">
        <w:rPr>
          <w:rFonts w:cs="Tahoma"/>
          <w:bCs/>
          <w:color w:val="000000"/>
          <w:sz w:val="22"/>
          <w:szCs w:val="22"/>
          <w:lang w:eastAsia="el-GR"/>
        </w:rPr>
        <w:t>μ</w:t>
      </w:r>
      <w:r w:rsidRPr="00956D5A">
        <w:rPr>
          <w:rFonts w:cs="Tahoma"/>
          <w:sz w:val="22"/>
          <w:szCs w:val="22"/>
        </w:rPr>
        <w:t xml:space="preserve">η περιλαμβανομένου ΦΠΑ </w:t>
      </w:r>
      <w:r w:rsidRPr="00956D5A">
        <w:rPr>
          <w:rFonts w:cs="Tahoma"/>
          <w:bCs/>
          <w:color w:val="000000"/>
          <w:sz w:val="22"/>
          <w:szCs w:val="22"/>
          <w:lang w:eastAsia="el-GR"/>
        </w:rPr>
        <w:t>24%</w:t>
      </w:r>
      <w:r w:rsidRPr="00956D5A">
        <w:rPr>
          <w:rFonts w:cs="Tahoma"/>
          <w:sz w:val="22"/>
          <w:szCs w:val="22"/>
        </w:rPr>
        <w:t xml:space="preserve">, (Προϋπολογισμός με ΦΠΑ: </w:t>
      </w:r>
      <w:r w:rsidRPr="00956D5A">
        <w:rPr>
          <w:rFonts w:cs="Tahoma"/>
          <w:b/>
          <w:color w:val="000000"/>
          <w:sz w:val="22"/>
          <w:szCs w:val="22"/>
          <w:lang w:eastAsia="el-GR"/>
        </w:rPr>
        <w:t>€</w:t>
      </w:r>
      <w:r w:rsidR="00E503C2" w:rsidRPr="00956D5A">
        <w:rPr>
          <w:rFonts w:cs="Tahoma"/>
          <w:b/>
          <w:color w:val="000000"/>
          <w:sz w:val="22"/>
          <w:szCs w:val="22"/>
          <w:lang w:eastAsia="el-GR"/>
        </w:rPr>
        <w:t>372</w:t>
      </w:r>
      <w:r w:rsidRPr="00956D5A">
        <w:rPr>
          <w:rFonts w:cs="Tahoma"/>
          <w:b/>
          <w:color w:val="000000"/>
          <w:sz w:val="22"/>
          <w:szCs w:val="22"/>
          <w:lang w:eastAsia="el-GR"/>
        </w:rPr>
        <w:t>.000,00</w:t>
      </w:r>
      <w:r w:rsidRPr="00956D5A">
        <w:rPr>
          <w:rFonts w:cs="Tahoma"/>
          <w:b/>
          <w:bCs/>
          <w:color w:val="000000"/>
          <w:sz w:val="22"/>
          <w:szCs w:val="22"/>
          <w:lang w:eastAsia="el-GR"/>
        </w:rPr>
        <w:t>,</w:t>
      </w:r>
      <w:r w:rsidRPr="00956D5A">
        <w:rPr>
          <w:rFonts w:cs="Tahoma"/>
          <w:color w:val="000000"/>
          <w:sz w:val="22"/>
          <w:szCs w:val="22"/>
          <w:lang w:eastAsia="el-GR"/>
        </w:rPr>
        <w:t xml:space="preserve"> ΦΠΑ </w:t>
      </w:r>
      <w:r w:rsidRPr="00956D5A">
        <w:rPr>
          <w:rFonts w:cs="Tahoma"/>
          <w:sz w:val="22"/>
          <w:szCs w:val="22"/>
          <w:lang w:eastAsia="el-GR"/>
        </w:rPr>
        <w:t>€</w:t>
      </w:r>
      <w:r w:rsidRPr="00956D5A">
        <w:t xml:space="preserve"> </w:t>
      </w:r>
      <w:r w:rsidR="00E503C2" w:rsidRPr="00956D5A">
        <w:rPr>
          <w:rFonts w:cs="Tahoma"/>
          <w:sz w:val="22"/>
          <w:szCs w:val="22"/>
          <w:lang w:eastAsia="el-GR"/>
        </w:rPr>
        <w:t>72</w:t>
      </w:r>
      <w:r w:rsidRPr="00956D5A">
        <w:rPr>
          <w:rFonts w:cs="Tahoma"/>
          <w:sz w:val="22"/>
          <w:szCs w:val="22"/>
          <w:lang w:eastAsia="el-GR"/>
        </w:rPr>
        <w:t>.000,00)</w:t>
      </w:r>
    </w:p>
    <w:p w14:paraId="52C94754" w14:textId="56BFAFA0" w:rsidR="0064777B" w:rsidRPr="00956D5A" w:rsidRDefault="0064777B" w:rsidP="00151951">
      <w:pPr>
        <w:numPr>
          <w:ilvl w:val="0"/>
          <w:numId w:val="12"/>
        </w:numPr>
        <w:spacing w:before="120" w:after="60"/>
        <w:rPr>
          <w:color w:val="000000"/>
          <w:lang w:val="el-GR" w:eastAsia="el-GR"/>
        </w:rPr>
      </w:pPr>
    </w:p>
    <w:bookmarkEnd w:id="16"/>
    <w:p w14:paraId="0EC234FD" w14:textId="16B00E95" w:rsidR="0064777B" w:rsidRPr="00956D5A" w:rsidRDefault="0064777B" w:rsidP="0064777B">
      <w:pPr>
        <w:spacing w:before="120"/>
        <w:rPr>
          <w:lang w:val="el-GR"/>
        </w:rPr>
      </w:pPr>
      <w:r w:rsidRPr="00956D5A">
        <w:rPr>
          <w:lang w:val="el-GR"/>
        </w:rPr>
        <w:t xml:space="preserve">Η διάρκεια της σύμβασης ορίζεται σε </w:t>
      </w:r>
      <w:r w:rsidR="00450A46" w:rsidRPr="00956D5A">
        <w:rPr>
          <w:b/>
          <w:lang w:val="el-GR"/>
        </w:rPr>
        <w:t>12</w:t>
      </w:r>
      <w:r w:rsidRPr="00956D5A">
        <w:rPr>
          <w:b/>
          <w:lang w:val="el-GR"/>
        </w:rPr>
        <w:t xml:space="preserve"> μήνες</w:t>
      </w:r>
      <w:r w:rsidRPr="00956D5A">
        <w:rPr>
          <w:lang w:val="el-GR"/>
        </w:rPr>
        <w:t xml:space="preserve">, συμπεριλαμβανομένης της διαδικασίας ελέγχου και παραλαβής παραδοτέων, όπως ορίζεται στην Παρ. </w:t>
      </w:r>
      <w:r w:rsidR="00F67E84" w:rsidRPr="00956D5A">
        <w:rPr>
          <w:lang w:val="el-GR"/>
        </w:rPr>
        <w:fldChar w:fldCharType="begin"/>
      </w:r>
      <w:r w:rsidR="00F67E84" w:rsidRPr="00956D5A">
        <w:rPr>
          <w:lang w:val="el-GR"/>
        </w:rPr>
        <w:instrText xml:space="preserve"> REF _Ref40954198 \r \h </w:instrText>
      </w:r>
      <w:r w:rsidR="00956D5A">
        <w:rPr>
          <w:lang w:val="el-GR"/>
        </w:rPr>
        <w:instrText xml:space="preserve"> \* MERGEFORMAT </w:instrText>
      </w:r>
      <w:r w:rsidR="00F67E84" w:rsidRPr="00956D5A">
        <w:rPr>
          <w:lang w:val="el-GR"/>
        </w:rPr>
      </w:r>
      <w:r w:rsidR="00F67E84" w:rsidRPr="00956D5A">
        <w:rPr>
          <w:lang w:val="el-GR"/>
        </w:rPr>
        <w:fldChar w:fldCharType="separate"/>
      </w:r>
      <w:r w:rsidR="00B93647">
        <w:rPr>
          <w:lang w:val="el-GR"/>
        </w:rPr>
        <w:t>6.3</w:t>
      </w:r>
      <w:r w:rsidR="00F67E84" w:rsidRPr="00956D5A">
        <w:rPr>
          <w:lang w:val="el-GR"/>
        </w:rPr>
        <w:fldChar w:fldCharType="end"/>
      </w:r>
      <w:r w:rsidRPr="00956D5A">
        <w:rPr>
          <w:lang w:val="el-GR"/>
        </w:rPr>
        <w:t xml:space="preserve"> της παρούσας. </w:t>
      </w:r>
    </w:p>
    <w:p w14:paraId="4B778EB9" w14:textId="77777777" w:rsidR="0064777B" w:rsidRPr="00956D5A" w:rsidRDefault="0064777B" w:rsidP="0064777B">
      <w:pPr>
        <w:rPr>
          <w:lang w:val="el-GR"/>
        </w:rPr>
      </w:pPr>
      <w:r w:rsidRPr="00956D5A">
        <w:rPr>
          <w:lang w:val="el-GR"/>
        </w:rPr>
        <w:t xml:space="preserve">Το αντικείμενο της παρούσας είναι ενιαίο και δεν υποδιαιρείται σε τμήματα. </w:t>
      </w:r>
    </w:p>
    <w:p w14:paraId="44AB2D9E" w14:textId="3C62AA5C" w:rsidR="0064777B" w:rsidRPr="00956D5A" w:rsidRDefault="0064777B" w:rsidP="0064777B">
      <w:pPr>
        <w:rPr>
          <w:lang w:val="el-GR"/>
        </w:rPr>
      </w:pPr>
      <w:r w:rsidRPr="00956D5A">
        <w:rPr>
          <w:lang w:val="el-GR"/>
        </w:rPr>
        <w:lastRenderedPageBreak/>
        <w:t xml:space="preserve">Αναλυτική περιγραφή του φυσικού και οικονομικού αντικειμένου της σύμβασης δίδεται στο </w:t>
      </w:r>
      <w:r w:rsidR="00736EFB" w:rsidRPr="00956D5A">
        <w:fldChar w:fldCharType="begin"/>
      </w:r>
      <w:r w:rsidR="00736EFB" w:rsidRPr="00956D5A">
        <w:rPr>
          <w:lang w:val="el-GR"/>
        </w:rPr>
        <w:instrText xml:space="preserve"> REF _Ref496625830 \h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00736EFB" w:rsidRPr="00956D5A">
        <w:fldChar w:fldCharType="separate"/>
      </w:r>
      <w:r w:rsidR="00B93647" w:rsidRPr="00956D5A">
        <w:rPr>
          <w:lang w:val="el-GR"/>
        </w:rPr>
        <w:t>ΠΑΡΑΡΤΗΜΑ Ι – Αναλυτική Περιγραφή Φυσικού και Οικονομικού Αντικειμένου της Σύμβασης</w:t>
      </w:r>
      <w:r w:rsidR="00736EFB" w:rsidRPr="00956D5A">
        <w:fldChar w:fldCharType="end"/>
      </w:r>
      <w:r w:rsidRPr="00956D5A">
        <w:rPr>
          <w:lang w:val="el-GR"/>
        </w:rPr>
        <w:t xml:space="preserve"> της παρούσας διακήρυξης. </w:t>
      </w:r>
    </w:p>
    <w:p w14:paraId="7601DB24" w14:textId="79607F50" w:rsidR="0064777B" w:rsidRPr="00956D5A" w:rsidRDefault="0064777B" w:rsidP="0064777B">
      <w:pPr>
        <w:rPr>
          <w:lang w:val="el-GR"/>
        </w:rPr>
      </w:pPr>
      <w:r w:rsidRPr="00956D5A">
        <w:rPr>
          <w:lang w:val="el-GR"/>
        </w:rPr>
        <w:t xml:space="preserve">Η σύμβαση θα ανατεθεί με το κριτήριο της πλέον συμφέρουσας από οικονομική άποψη προσφοράς, βάσει </w:t>
      </w:r>
      <w:r w:rsidR="00C73140" w:rsidRPr="00956D5A">
        <w:rPr>
          <w:b/>
          <w:lang w:val="el-GR"/>
        </w:rPr>
        <w:t>προσφερόμενης τιμής μόνο</w:t>
      </w:r>
      <w:r w:rsidRPr="00956D5A">
        <w:rPr>
          <w:lang w:val="el-GR"/>
        </w:rPr>
        <w:t>.</w:t>
      </w:r>
    </w:p>
    <w:p w14:paraId="4040DEA0" w14:textId="77777777" w:rsidR="008338F0" w:rsidRPr="00956D5A" w:rsidRDefault="003355E7" w:rsidP="003A109E">
      <w:pPr>
        <w:pStyle w:val="Heading2"/>
        <w:rPr>
          <w:rFonts w:cs="Tahoma"/>
          <w:lang w:val="el-GR"/>
        </w:rPr>
      </w:pPr>
      <w:r w:rsidRPr="00956D5A">
        <w:rPr>
          <w:rFonts w:cs="Tahoma"/>
          <w:lang w:val="el-GR"/>
        </w:rPr>
        <w:tab/>
      </w:r>
      <w:bookmarkStart w:id="17" w:name="_Toc129711117"/>
      <w:r w:rsidRPr="00956D5A">
        <w:rPr>
          <w:rFonts w:cs="Tahoma"/>
          <w:lang w:val="el-GR"/>
        </w:rPr>
        <w:t>Θεσμικό πλαίσιο</w:t>
      </w:r>
      <w:bookmarkEnd w:id="17"/>
      <w:r w:rsidRPr="00956D5A">
        <w:rPr>
          <w:rFonts w:cs="Tahoma"/>
          <w:lang w:val="el-GR"/>
        </w:rPr>
        <w:t xml:space="preserve"> </w:t>
      </w:r>
    </w:p>
    <w:p w14:paraId="13A9855B" w14:textId="77777777" w:rsidR="00AA6688" w:rsidRPr="00956D5A" w:rsidRDefault="00AA6688" w:rsidP="00AA6688">
      <w:pPr>
        <w:tabs>
          <w:tab w:val="left" w:pos="284"/>
        </w:tabs>
        <w:rPr>
          <w:lang w:val="el-GR"/>
        </w:rPr>
      </w:pPr>
      <w:r w:rsidRPr="00956D5A">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76AB91D4"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2F06652F"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23647698"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602679BC"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3F191D4E"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4186046A"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4635/2019 «Επενδύω στην Ελλάδα και άλλες διατάξεις» (ΦΕΚ 167/Α/30-10-2019).</w:t>
      </w:r>
    </w:p>
    <w:p w14:paraId="4D64307F"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17A557BF"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4152/2013 «Επείγοντα μέτρα εφαρμογής των νόμων 4046/2012, 4093/2012 και 4127/2013» (ΦΕΚ 107/Α/09-05-2013).</w:t>
      </w:r>
    </w:p>
    <w:p w14:paraId="3D240B89"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 Π.Δ. 80/2016 «Ανάληψη υποχρεώσεων από τους Διατάκτες» (ΦΕΚ 145/Α/05-08-2016).</w:t>
      </w:r>
    </w:p>
    <w:p w14:paraId="2ADB55BF"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lastRenderedPageBreak/>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3B754519"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1CE89937"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224A913F"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 Α.88 του Ν. 1892/1990 «Για τον εκσυγχρονισμό και την ανάπτυξη και άλλες διατάξεις» (ΦΕΚ 101/Α/31-07-1990).</w:t>
      </w:r>
    </w:p>
    <w:p w14:paraId="21B2F58E"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υπ’ αρ. 62564 Απόφαση του Υφυπουργού Ανάπτυξης &amp; Επενδύσεων “Σύστημα Διαχείρισης και Ελέγχου - Κανόνες επιλεξιμότητας δαπανών για τα προγράμματα του Εθνικού Προγράμματος Ανάπτυξης (ΕΠΑ) 2021-2025” (ΦΕΚ 2442/Β/07-06-2021).</w:t>
      </w:r>
    </w:p>
    <w:p w14:paraId="69830FFE"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Προϋπολογισμό Δημοσίων Επενδύσεων ετών 2022 - 2023.</w:t>
      </w:r>
    </w:p>
    <w:p w14:paraId="64096115"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υπ’ αρ. 137315/23-12-2020 Κοινή Απόφαση των Υφυπουργών Οικονομικών, Ανάπτυξης και Επενδύσεων «Τακτοποίηση πληρωμών Δημοσίων Επενδύσεων με τη λήξη του οικονομικού έτους 2020, χρηματοδότηση του Προγράμματος Δημοσίων Επενδύσεων έτους 2021 και ρύθμιση σχετικών θεμάτων» (ΦΕΚ 5761/Β/28-12-2020).</w:t>
      </w:r>
    </w:p>
    <w:p w14:paraId="56DE4C5A"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υπ’ αρ. 134453/23-12-2015 Κοινή Απόφαση του Αναπληρωτή Υπουργού Οικονομικών και Υφυπουργού Οικονομίας, Ανάπτυξης και Τουρισμού «Ρυθμίσεις για τις πληρωμές των δαπανών του Προγράμματος Δημοσίων Επενδύσεων – ΠΔΕ» (ΦΕΚ 2857/Β/28-12-2015).</w:t>
      </w:r>
    </w:p>
    <w:p w14:paraId="2923FDDA"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υπ’ αρ. 23979/ΔΕ264/03-06-2013 Απόφαση του Υφυπουργού Ανάπτυξης, Ανταγωνιστικότητας, Υποδομών, Μεταφορών και Δικτύων «Ρυθμίσεις για τις ανακατανομές πιστώσεων των συλλογικών αποφάσεων του Προγράμματος Δημοσίων Επενδύσεων και ειδικότερες ρυθμίσεις του περιφερειακού Προγράμματος Δημοσίων Επενδύσεων» (ΦΕΚ 1367/Β/05-06-2013).</w:t>
      </w:r>
    </w:p>
    <w:p w14:paraId="64CE4FE9"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υπ’ αρ. 44009/ΔΕ 5154/08-10-2013 Κοινή Απόφαση των Υπουργών Οικονομικών, Ανάπτυξης και Ανταγωνιστικότητας «Καθορισμός τρόπου πληρωμής των δαπανών δημοσίων επενδύσεων από τους λογαριασμούς των έργων που τηρούνται στην Τράπεζα της Ελλάδος μέσω ηλεκτρονικών εντολών» (ΦΕΚ 2595/Β/15-10-2013).</w:t>
      </w:r>
    </w:p>
    <w:p w14:paraId="59DC94EE"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7E4A4EE4"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4912/2022 Ενιαία Αρχή Δημοσίων Συμβάσεων και άλλες διατάξεις του Υπουργείου Δικαιοσύνης” (ΦΕΚ 59/A/17-03-2022)</w:t>
      </w:r>
    </w:p>
    <w:p w14:paraId="03C17845"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 xml:space="preserve">Τον Ν. 4601/2019 “Εταιρικοί µετασχηµατισµοί και εναρµόνιση του νοµοθετικού πλαισίου µε τις διατάξεις της Οδηγίας 2014/55/ΕΕ του Ευρωπαϊκού Κοινοβουλίου </w:t>
      </w:r>
      <w:r w:rsidRPr="00585ABA">
        <w:rPr>
          <w:bCs/>
          <w:lang w:val="el-GR"/>
        </w:rPr>
        <w:lastRenderedPageBreak/>
        <w:t>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302F90DC"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 Π.Δ. 39/2017 “Κανονισμός εξέτασης Προδικαστικών Προσφυγών ενώπιων της Αρχής Εξέτασης Προδικαστικών Προσφυγών” (ΦΕΚ 64/Α/04-05-2017).</w:t>
      </w:r>
    </w:p>
    <w:p w14:paraId="2BD51EB1"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3419/2005 “Γενικό Εμπορικό Μητρώο (Γ.Ε.ΜΗ.) και Εκσυγχρονισμός της Επιμελητηριακής Νομοθεσίας” (ΦΕΚ 297/Α/06-12-2005).</w:t>
      </w:r>
    </w:p>
    <w:p w14:paraId="2A072CD1"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αριθμ. 63446/2021 Κ.Υ.Α. “Καθορισμός Εθνικού Μορφότυπου ηλεκτρονικού τιμολογίου στο πλαίσιο των Δημοσίων Συμβάσεων” (2338/Β/02-06-2021).</w:t>
      </w:r>
    </w:p>
    <w:p w14:paraId="704F1076"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4635/2019 (ιδίως  των άρθρων 85 επ.) “Επενδύω στην Ελλάδα και άλλες διατάξεις” (ΦΕΚ 167/Α/30-10-2019).</w:t>
      </w:r>
    </w:p>
    <w:p w14:paraId="24376419"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 Π.Δ. 28/2015 “Κωδικοποίηση διατάξεων για την πρόσβαση σε δημόσια έγγραφα και στοιχεία» ΦΕΚ (34/Α/23-03-2015).</w:t>
      </w:r>
    </w:p>
    <w:p w14:paraId="7C07D5D7"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2859/2000 “Κύρωση Κώδικα Φόρου Προστιθέμενης Αξίας” (ΦΕΚ 248/Α/07-11-2000).</w:t>
      </w:r>
    </w:p>
    <w:p w14:paraId="53A3933D"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w:t>
      </w:r>
    </w:p>
    <w:p w14:paraId="455467FF"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52267D7F"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 με αριθμό 3/2018 Γνωμοδότηση του Νομικού Συμβουλίου του Κράτους.</w:t>
      </w:r>
    </w:p>
    <w:p w14:paraId="29A96581"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 από 13-07-2018 έντυπο της ΕΑΔΔΗΣΥ με θέμα: «ΥΠΟΧΡΕΩΣΕΙΣ ΔΗΜΟΣΙΕΥΣΕΩΝ ΣΤΟΝ ΕΘΝΙΚΟ ΤΥΠΟ ΚΑΤΑ ΤΟΝ Ν.4412/2016».</w:t>
      </w:r>
    </w:p>
    <w:p w14:paraId="62A7BCB6"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57FF6A75"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w:t>
      </w:r>
      <w:r w:rsidRPr="00585ABA">
        <w:rPr>
          <w:bCs/>
          <w:lang w:val="el-GR"/>
        </w:rPr>
        <w:lastRenderedPageBreak/>
        <w:t>156/16.6.2012) στο ελληνικό δίκαιο, τροποποίηση του ν. 3419/2005 (Α 297) και άλλες διατάξεις» (ΦΕΚ 265/Α/23-12-2014) και ισχύει.</w:t>
      </w:r>
    </w:p>
    <w:p w14:paraId="7CA3EA42"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75EEB6D" w14:textId="77777777" w:rsidR="00EA24F4" w:rsidRPr="00585ABA"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Το Α.39 του Ν. 4578/2018 «Μείωση ασφαλιστικών εισφορών και άλλες διατάξεις» (ΦΕΚ 200/Α/03-12-2018).</w:t>
      </w:r>
    </w:p>
    <w:p w14:paraId="4F7A7B67" w14:textId="77777777" w:rsidR="00EA24F4" w:rsidRPr="00275972" w:rsidRDefault="00EA24F4" w:rsidP="00EA24F4">
      <w:pPr>
        <w:pStyle w:val="ListParagraph"/>
        <w:numPr>
          <w:ilvl w:val="0"/>
          <w:numId w:val="216"/>
        </w:numPr>
        <w:suppressAutoHyphens w:val="0"/>
        <w:spacing w:before="120"/>
        <w:ind w:left="426"/>
        <w:contextualSpacing w:val="0"/>
        <w:rPr>
          <w:bCs/>
          <w:lang w:val="el-GR"/>
        </w:rPr>
      </w:pPr>
      <w:r w:rsidRPr="00275972">
        <w:rPr>
          <w:bCs/>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28DD1136" w14:textId="77777777" w:rsidR="00EA24F4" w:rsidRPr="00275972" w:rsidRDefault="00EA24F4" w:rsidP="00EA24F4">
      <w:pPr>
        <w:pStyle w:val="ListParagraph"/>
        <w:numPr>
          <w:ilvl w:val="0"/>
          <w:numId w:val="216"/>
        </w:numPr>
        <w:suppressAutoHyphens w:val="0"/>
        <w:spacing w:before="120"/>
        <w:ind w:left="426"/>
        <w:contextualSpacing w:val="0"/>
        <w:rPr>
          <w:bCs/>
          <w:lang w:val="el-GR"/>
        </w:rPr>
      </w:pPr>
      <w:r w:rsidRPr="00275972">
        <w:rPr>
          <w:bCs/>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43EA0295" w14:textId="77777777" w:rsidR="00EA24F4" w:rsidRPr="00275972" w:rsidRDefault="00EA24F4" w:rsidP="00EA24F4">
      <w:pPr>
        <w:pStyle w:val="ListParagraph"/>
        <w:numPr>
          <w:ilvl w:val="0"/>
          <w:numId w:val="216"/>
        </w:numPr>
        <w:suppressAutoHyphens w:val="0"/>
        <w:spacing w:before="120"/>
        <w:ind w:left="426"/>
        <w:contextualSpacing w:val="0"/>
        <w:rPr>
          <w:bCs/>
          <w:lang w:val="el-GR"/>
        </w:rPr>
      </w:pPr>
      <w:r w:rsidRPr="00275972">
        <w:rPr>
          <w:bCs/>
          <w:lang w:val="el-GR"/>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0371F04A" w14:textId="77777777" w:rsidR="00EA24F4" w:rsidRPr="00275972" w:rsidRDefault="00EA24F4" w:rsidP="00EA24F4">
      <w:pPr>
        <w:pStyle w:val="ListParagraph"/>
        <w:numPr>
          <w:ilvl w:val="0"/>
          <w:numId w:val="216"/>
        </w:numPr>
        <w:suppressAutoHyphens w:val="0"/>
        <w:spacing w:before="120"/>
        <w:ind w:left="426"/>
        <w:contextualSpacing w:val="0"/>
        <w:rPr>
          <w:bCs/>
          <w:lang w:val="el-GR"/>
        </w:rPr>
      </w:pPr>
      <w:r w:rsidRPr="00275972">
        <w:rPr>
          <w:bCs/>
          <w:lang w:val="el-GR"/>
        </w:rPr>
        <w:t>Την Απόφαση του ΔΣ της ΚτΠ Μ.Α.Ε. κατά την υπ’ αριθ. 856/25-08-2022 Συνεδρίασή του, με θέμα Εκλογή Διευθύνοντος Συμβούλου (Θέμα 1).</w:t>
      </w:r>
    </w:p>
    <w:p w14:paraId="451BF869" w14:textId="77777777" w:rsidR="00EA24F4" w:rsidRPr="00275972" w:rsidRDefault="00EA24F4" w:rsidP="00EA24F4">
      <w:pPr>
        <w:pStyle w:val="ListParagraph"/>
        <w:numPr>
          <w:ilvl w:val="0"/>
          <w:numId w:val="216"/>
        </w:numPr>
        <w:suppressAutoHyphens w:val="0"/>
        <w:spacing w:before="120"/>
        <w:ind w:left="426"/>
        <w:contextualSpacing w:val="0"/>
        <w:rPr>
          <w:bCs/>
          <w:lang w:val="el-GR"/>
        </w:rPr>
      </w:pPr>
      <w:r w:rsidRPr="00275972">
        <w:rPr>
          <w:bCs/>
          <w:lang w:val="el-GR"/>
        </w:rPr>
        <w:t>Την Απόφαση του ΔΣ της ΚτΠ Μ.Α.Ε. κατά την υπ’ αριθ. 857/26-08-2022 Συνεδρίασή του, με θέμα γενικές εξουσιοδοτήσεις προς Διευθύνοντα Σύμβουλο (Θέμα 2.2).</w:t>
      </w:r>
    </w:p>
    <w:p w14:paraId="5D15B074" w14:textId="77777777" w:rsidR="00EA24F4" w:rsidRDefault="00EA24F4" w:rsidP="00EA24F4">
      <w:pPr>
        <w:pStyle w:val="ListParagraph"/>
        <w:numPr>
          <w:ilvl w:val="0"/>
          <w:numId w:val="216"/>
        </w:numPr>
        <w:suppressAutoHyphens w:val="0"/>
        <w:spacing w:before="120"/>
        <w:ind w:left="426"/>
        <w:contextualSpacing w:val="0"/>
        <w:rPr>
          <w:bCs/>
          <w:lang w:val="el-GR"/>
        </w:rPr>
      </w:pPr>
      <w:r w:rsidRPr="00275972">
        <w:rPr>
          <w:bCs/>
          <w:lang w:val="el-GR"/>
        </w:rPr>
        <w:t>Την υπ’ αριθ. πρωτ. ΚτΠ Μ.Α.Ε. 22683/20-12-2022 Απόφαση του Διευθύνοντος Συμβούλου της ΚτΠ Μ.Α.Ε., με θέμα «Εξουσιοδότηση δικαιώματος υπογραφής σε Γενικούς Διευθυντές και Διευθυντές της ΚτΠ Μ.Α.Ε.».</w:t>
      </w:r>
    </w:p>
    <w:p w14:paraId="241F49F4" w14:textId="77777777" w:rsidR="00EA24F4"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Την από 19-04-2022 Προγραμματική Συμφωνία</w:t>
      </w:r>
      <w:r w:rsidRPr="0051262B">
        <w:rPr>
          <w:bCs/>
          <w:lang w:val="el-GR"/>
        </w:rPr>
        <w:t xml:space="preserve"> (</w:t>
      </w:r>
      <w:r>
        <w:rPr>
          <w:bCs/>
          <w:lang w:val="el-GR"/>
        </w:rPr>
        <w:t xml:space="preserve">Α.Π. ΚτΠ Μ.Α.Ε.: 6730/19-04-2022) </w:t>
      </w:r>
      <w:r w:rsidRPr="00585ABA">
        <w:rPr>
          <w:bCs/>
          <w:lang w:val="el-GR"/>
        </w:rPr>
        <w:t xml:space="preserve">μεταξύ του Οργανισμού Διαχείρισης και Ανάπτυξης Πολιτιστικών Πόρων και της Κοινωνίας της Πληροφορίας Μ.Α.Ε. (ΚτΠ Μ.Α.Ε.), για το Έργο «ΠΑΡΟΧΗ ΥΠΗΡΕΣΙΩΝ ΥΠΟΣΤΗΡΙΞΗΣ ΚΑΛΗΣ ΛΕΙΤΟΥΡΓΙΑΣ ΚΑΙ ΣΥΝΤΗΡΗΣΗΣ ΤΟΥ ΕΞΟΠΛΙΣΜΟΥ ΤΩΝ ΣΥΣΤΗΜΑΤΩΝ ΗΛΕΚΤΡΟΝΙΚΟΥ ΕΙΣΙΤΗΡΙΟΥ, ΕΛΕΓΧΟΥ ΠΡΟΣΒΑΣΗΣ ΚΟΙΝΟΥ ΚΑΙ ΤΩΝ ΣΧΕΤΙΚΩΝ ΥΠΟΛΟΓΙΣΤΙΚΩΝ ΥΠΟΔΟΜΩΝ </w:t>
      </w:r>
      <w:r w:rsidRPr="00585ABA">
        <w:rPr>
          <w:bCs/>
          <w:lang w:val="el-GR"/>
        </w:rPr>
        <w:lastRenderedPageBreak/>
        <w:t>(ΥΠΟΔΟΜΗ ΩΣ ΥΠΗΡΕΣΙΑ) ΓΙΑ  ΑΡΧΑΙΟΛΟΓΙΚΟΥΣ ΧΩΡΟΥΣ ΚΑΙ ΑΡΧΑΙΟΛΟΓΙΚΑ ΜΟΥΣΕΙΑ».</w:t>
      </w:r>
    </w:p>
    <w:p w14:paraId="5F64DA20" w14:textId="77777777" w:rsidR="00EA24F4" w:rsidRPr="0051262B" w:rsidRDefault="00EA24F4" w:rsidP="00EA24F4">
      <w:pPr>
        <w:pStyle w:val="ListParagraph"/>
        <w:numPr>
          <w:ilvl w:val="0"/>
          <w:numId w:val="216"/>
        </w:numPr>
        <w:suppressAutoHyphens w:val="0"/>
        <w:spacing w:before="120"/>
        <w:ind w:left="426"/>
        <w:contextualSpacing w:val="0"/>
        <w:rPr>
          <w:bCs/>
          <w:lang w:val="el-GR"/>
        </w:rPr>
      </w:pPr>
      <w:r w:rsidRPr="00585ABA">
        <w:rPr>
          <w:bCs/>
          <w:lang w:val="el-GR"/>
        </w:rPr>
        <w:t xml:space="preserve">Την από </w:t>
      </w:r>
      <w:r>
        <w:rPr>
          <w:bCs/>
          <w:lang w:val="el-GR"/>
        </w:rPr>
        <w:t>20</w:t>
      </w:r>
      <w:r w:rsidRPr="00585ABA">
        <w:rPr>
          <w:bCs/>
          <w:lang w:val="el-GR"/>
        </w:rPr>
        <w:t>-04-202</w:t>
      </w:r>
      <w:r>
        <w:rPr>
          <w:bCs/>
          <w:lang w:val="el-GR"/>
        </w:rPr>
        <w:t>3 1</w:t>
      </w:r>
      <w:r w:rsidRPr="0051262B">
        <w:rPr>
          <w:bCs/>
          <w:vertAlign w:val="superscript"/>
          <w:lang w:val="el-GR"/>
        </w:rPr>
        <w:t>η</w:t>
      </w:r>
      <w:r>
        <w:rPr>
          <w:bCs/>
          <w:lang w:val="el-GR"/>
        </w:rPr>
        <w:t xml:space="preserve"> Τροποποίηση της</w:t>
      </w:r>
      <w:r w:rsidRPr="00585ABA">
        <w:rPr>
          <w:bCs/>
          <w:lang w:val="el-GR"/>
        </w:rPr>
        <w:t xml:space="preserve"> Προγραμματική</w:t>
      </w:r>
      <w:r>
        <w:rPr>
          <w:bCs/>
          <w:lang w:val="el-GR"/>
        </w:rPr>
        <w:t>ς</w:t>
      </w:r>
      <w:r w:rsidRPr="00585ABA">
        <w:rPr>
          <w:bCs/>
          <w:lang w:val="el-GR"/>
        </w:rPr>
        <w:t xml:space="preserve"> Συμφωνία</w:t>
      </w:r>
      <w:r>
        <w:rPr>
          <w:bCs/>
          <w:lang w:val="el-GR"/>
        </w:rPr>
        <w:t>ς</w:t>
      </w:r>
      <w:r w:rsidRPr="0051262B">
        <w:rPr>
          <w:bCs/>
          <w:lang w:val="el-GR"/>
        </w:rPr>
        <w:t xml:space="preserve"> (</w:t>
      </w:r>
      <w:r>
        <w:rPr>
          <w:bCs/>
          <w:lang w:val="el-GR"/>
        </w:rPr>
        <w:t xml:space="preserve">Α.Π. ΚτΠ Μ.Α.Ε.: 8767/26-04-2023) </w:t>
      </w:r>
      <w:r w:rsidRPr="00585ABA">
        <w:rPr>
          <w:bCs/>
          <w:lang w:val="el-GR"/>
        </w:rPr>
        <w:t>μεταξύ του Οργανισμού Διαχείρισης και Ανάπτυξης Πολιτιστικών Πόρων και της Κοινωνίας της Πληροφορίας Μ.Α.Ε. (ΚτΠ Μ.Α.Ε.), για το Έργο «ΠΑΡΟΧΗ ΥΠΗΡΕΣΙΩΝ ΥΠΟΣΤΗΡΙΞΗΣ ΚΑΛΗΣ ΛΕΙΤΟΥΡΓΙΑΣ ΚΑΙ ΣΥΝΤΗΡΗΣΗΣ ΤΟΥ ΕΞΟΠΛΙΣΜΟΥ ΤΩΝ ΣΥΣΤΗΜΑΤΩΝ ΗΛΕΚΤΡΟΝΙΚΟΥ ΕΙΣΙΤΗΡΙΟΥ, ΕΛΕΓΧΟΥ ΠΡΟΣΒΑΣΗΣ ΚΟΙΝΟΥ ΚΑΙ ΤΩΝ ΣΧΕΤΙΚΩΝ ΥΠΟΛΟΓΙΣΤΙΚΩΝ ΥΠΟΔΟΜΩΝ (ΥΠΟΔΟΜΗ ΩΣ ΥΠΗΡΕΣΙΑ) ΓΙΑ  ΑΡΧΑΙΟΛΟΓΙΚΟΥΣ ΧΩΡΟΥΣ ΚΑΙ ΑΡΧΑΙΟΛΟΓΙΚΑ ΜΟΥΣΕΙΑ».</w:t>
      </w:r>
    </w:p>
    <w:p w14:paraId="3B10D837" w14:textId="77777777" w:rsidR="00EA24F4" w:rsidRDefault="00EA24F4" w:rsidP="00EA24F4">
      <w:pPr>
        <w:pStyle w:val="ListParagraph"/>
        <w:numPr>
          <w:ilvl w:val="0"/>
          <w:numId w:val="216"/>
        </w:numPr>
        <w:suppressAutoHyphens w:val="0"/>
        <w:spacing w:before="120"/>
        <w:ind w:left="426"/>
        <w:contextualSpacing w:val="0"/>
        <w:rPr>
          <w:bCs/>
          <w:lang w:val="el-GR"/>
        </w:rPr>
      </w:pPr>
      <w:bookmarkStart w:id="18" w:name="_Hlk71646966"/>
      <w:r w:rsidRPr="00504578">
        <w:rPr>
          <w:bCs/>
          <w:lang w:val="el-GR"/>
        </w:rPr>
        <w:t>Το Έργο χρηματοδοτείται από Εθνικούς Πόρους. Οι δαπάνες του Έργου θα βαρύνουν τον ΚΑΕ 089951001 του Οργανισμού Διαχείρισης και Ανάπτυξης Πολιτιστικών Πόρων</w:t>
      </w:r>
      <w:r>
        <w:rPr>
          <w:bCs/>
          <w:lang w:val="el-GR"/>
        </w:rPr>
        <w:t>.</w:t>
      </w:r>
    </w:p>
    <w:p w14:paraId="1043809D" w14:textId="77777777" w:rsidR="00EA24F4" w:rsidRPr="00A4273F" w:rsidRDefault="00EA24F4" w:rsidP="00EA24F4">
      <w:pPr>
        <w:pStyle w:val="ListParagraph"/>
        <w:numPr>
          <w:ilvl w:val="0"/>
          <w:numId w:val="216"/>
        </w:numPr>
        <w:suppressAutoHyphens w:val="0"/>
        <w:spacing w:before="120"/>
        <w:ind w:left="426"/>
        <w:contextualSpacing w:val="0"/>
        <w:rPr>
          <w:bCs/>
          <w:lang w:val="el-GR"/>
        </w:rPr>
      </w:pPr>
      <w:r w:rsidRPr="001E66B7">
        <w:rPr>
          <w:bCs/>
          <w:lang w:val="el-GR"/>
        </w:rPr>
        <w:t xml:space="preserve">Την </w:t>
      </w:r>
      <w:r>
        <w:rPr>
          <w:bCs/>
          <w:lang w:val="el-GR"/>
        </w:rPr>
        <w:t>υπ’ αριθμ. πρωτ. ΚτΠ Μ.Α.Ε.</w:t>
      </w:r>
      <w:r w:rsidRPr="0024436D">
        <w:rPr>
          <w:bCs/>
          <w:lang w:val="el-GR"/>
        </w:rPr>
        <w:t xml:space="preserve"> 8728</w:t>
      </w:r>
      <w:r>
        <w:rPr>
          <w:bCs/>
          <w:lang w:val="el-GR"/>
        </w:rPr>
        <w:t>/</w:t>
      </w:r>
      <w:r w:rsidRPr="0024436D">
        <w:rPr>
          <w:bCs/>
          <w:lang w:val="el-GR"/>
        </w:rPr>
        <w:t>25</w:t>
      </w:r>
      <w:r>
        <w:rPr>
          <w:bCs/>
          <w:lang w:val="el-GR"/>
        </w:rPr>
        <w:t>-0</w:t>
      </w:r>
      <w:r w:rsidRPr="0024436D">
        <w:rPr>
          <w:bCs/>
          <w:lang w:val="el-GR"/>
        </w:rPr>
        <w:t>4</w:t>
      </w:r>
      <w:r>
        <w:rPr>
          <w:bCs/>
          <w:lang w:val="el-GR"/>
        </w:rPr>
        <w:t>-2023</w:t>
      </w:r>
      <w:r w:rsidRPr="001E66B7">
        <w:rPr>
          <w:bCs/>
          <w:lang w:val="el-GR"/>
        </w:rPr>
        <w:t xml:space="preserve"> απόφαση του Υπουργείου Πολιτισμού και Αθλητισμού με θέμα  «</w:t>
      </w:r>
      <w:r>
        <w:rPr>
          <w:bCs/>
          <w:lang w:val="el-GR"/>
        </w:rPr>
        <w:t xml:space="preserve">Απόφαση Ανάληψης </w:t>
      </w:r>
      <w:r w:rsidRPr="001E66B7">
        <w:rPr>
          <w:bCs/>
          <w:lang w:val="el-GR"/>
        </w:rPr>
        <w:t>Υποχρέωσης του φορέα «Οργανισμός Διαχείρισης και Ανάπτυξης Πολιτιστικών Πόρων”»</w:t>
      </w:r>
      <w:r>
        <w:rPr>
          <w:bCs/>
          <w:lang w:val="el-GR"/>
        </w:rPr>
        <w:t xml:space="preserve"> (ΑΔΑ:</w:t>
      </w:r>
      <w:r w:rsidRPr="0024436D">
        <w:rPr>
          <w:bCs/>
          <w:lang w:val="el-GR"/>
        </w:rPr>
        <w:t>9</w:t>
      </w:r>
      <w:r>
        <w:rPr>
          <w:bCs/>
          <w:lang w:val="el-GR"/>
        </w:rPr>
        <w:t>ΤΙΖ4653Π4-ΡΦΡ)</w:t>
      </w:r>
      <w:r w:rsidRPr="001E66B7">
        <w:rPr>
          <w:bCs/>
          <w:lang w:val="el-GR"/>
        </w:rPr>
        <w:t>.</w:t>
      </w:r>
    </w:p>
    <w:p w14:paraId="08A9B738" w14:textId="77777777" w:rsidR="00EA24F4" w:rsidRPr="0024436D" w:rsidRDefault="00EA24F4" w:rsidP="00EA24F4">
      <w:pPr>
        <w:pStyle w:val="ListParagraph"/>
        <w:numPr>
          <w:ilvl w:val="0"/>
          <w:numId w:val="216"/>
        </w:numPr>
        <w:suppressAutoHyphens w:val="0"/>
        <w:spacing w:before="120"/>
        <w:ind w:left="426"/>
        <w:contextualSpacing w:val="0"/>
        <w:rPr>
          <w:bCs/>
          <w:lang w:val="el-GR"/>
        </w:rPr>
      </w:pPr>
      <w:r w:rsidRPr="001E66B7">
        <w:rPr>
          <w:bCs/>
          <w:lang w:val="el-GR"/>
        </w:rPr>
        <w:t xml:space="preserve">Την </w:t>
      </w:r>
      <w:r>
        <w:rPr>
          <w:bCs/>
          <w:lang w:val="el-GR"/>
        </w:rPr>
        <w:t xml:space="preserve">υπ’ αριθμ. πρωτ. </w:t>
      </w:r>
      <w:r w:rsidRPr="001E66B7">
        <w:rPr>
          <w:bCs/>
          <w:lang w:val="el-GR"/>
        </w:rPr>
        <w:t>ΟΔΑΠ/ΓΔ/ΔΟΠ/ΤΕΠΠΕΜ/8637</w:t>
      </w:r>
      <w:r>
        <w:rPr>
          <w:bCs/>
          <w:lang w:val="el-GR"/>
        </w:rPr>
        <w:t>/27-04-2023 (Α.Π. ΚτΠ Μ.Α.Ε.:9341/02-05-2023)</w:t>
      </w:r>
      <w:r w:rsidRPr="001E66B7">
        <w:rPr>
          <w:bCs/>
          <w:lang w:val="el-GR"/>
        </w:rPr>
        <w:t xml:space="preserve"> απόφαση του Υπουργείου Πολιτισμού και Αθλητισμού με θέμα  «</w:t>
      </w:r>
      <w:r>
        <w:rPr>
          <w:bCs/>
          <w:lang w:val="el-GR"/>
        </w:rPr>
        <w:t xml:space="preserve">Απόφαση Ανάληψης </w:t>
      </w:r>
      <w:r w:rsidRPr="001E66B7">
        <w:rPr>
          <w:bCs/>
          <w:lang w:val="el-GR"/>
        </w:rPr>
        <w:t>Υποχρέωσης του φορέα «Οργανισμός Διαχείρισης και Ανάπτυξης Πολιτιστικών Πόρων”»</w:t>
      </w:r>
      <w:r>
        <w:rPr>
          <w:bCs/>
          <w:lang w:val="el-GR"/>
        </w:rPr>
        <w:t xml:space="preserve"> (ΑΔΑ: 63ΣΚ46ΜΖΜ4-ΙΨΛ)</w:t>
      </w:r>
      <w:r w:rsidRPr="001E66B7">
        <w:rPr>
          <w:bCs/>
          <w:lang w:val="el-GR"/>
        </w:rPr>
        <w:t>.</w:t>
      </w:r>
    </w:p>
    <w:p w14:paraId="71E68AF3" w14:textId="77777777" w:rsidR="00EA24F4" w:rsidRDefault="00EA24F4" w:rsidP="00EA24F4">
      <w:pPr>
        <w:pStyle w:val="ListParagraph"/>
        <w:numPr>
          <w:ilvl w:val="0"/>
          <w:numId w:val="216"/>
        </w:numPr>
        <w:suppressAutoHyphens w:val="0"/>
        <w:spacing w:before="120"/>
        <w:ind w:left="426"/>
        <w:contextualSpacing w:val="0"/>
        <w:rPr>
          <w:bCs/>
          <w:lang w:val="el-GR"/>
        </w:rPr>
      </w:pPr>
      <w:r w:rsidRPr="001E66B7">
        <w:rPr>
          <w:bCs/>
          <w:lang w:val="el-GR"/>
        </w:rPr>
        <w:t>Το υπ’ αριθ. Πρωτ. ΚτΠ Μ.Α.Ε.</w:t>
      </w:r>
      <w:r>
        <w:rPr>
          <w:bCs/>
          <w:lang w:val="el-GR"/>
        </w:rPr>
        <w:t xml:space="preserve"> 9340/02-05-2023</w:t>
      </w:r>
      <w:r w:rsidRPr="001E66B7">
        <w:rPr>
          <w:bCs/>
          <w:lang w:val="el-GR"/>
        </w:rPr>
        <w:t xml:space="preserve"> έγγραφο του Οργανισμού Διαχείρισης και Ανάπτυξης Πολιτιστικών Πόρων  με Θέμα: «Έγκριση Σχεδίου Διακήρυξης για το Έργο «Παροχή υπηρεσιών υποστήριξης καλής λειτουργίας και συντήρησης του εξοπλισμού των συστημάτων ηλεκτρονικού εισιτηρίου, ελέγχου πρόσβασης κοινού και των σχετικών υπολογιστικών υποδομών (Υποδομή ως Υπηρεσία) για αρχαιολογικούς χώρους και αρχαιολογικά μουσεία».</w:t>
      </w:r>
    </w:p>
    <w:p w14:paraId="346D818B" w14:textId="77777777" w:rsidR="00EA24F4" w:rsidRPr="00B3799F" w:rsidRDefault="00EA24F4" w:rsidP="00EA24F4">
      <w:pPr>
        <w:pStyle w:val="ListParagraph"/>
        <w:numPr>
          <w:ilvl w:val="0"/>
          <w:numId w:val="216"/>
        </w:numPr>
        <w:suppressAutoHyphens w:val="0"/>
        <w:spacing w:before="120"/>
        <w:ind w:left="426"/>
        <w:contextualSpacing w:val="0"/>
        <w:rPr>
          <w:bCs/>
          <w:lang w:val="el-GR"/>
        </w:rPr>
      </w:pPr>
      <w:r w:rsidRPr="00454DB0">
        <w:rPr>
          <w:bCs/>
          <w:lang w:val="el-GR"/>
        </w:rPr>
        <w:t>Τη με αριθμ. πρωτ. ΚτΠ Μ.Α.Ε.: 10320/12-05-2023 Απόφαση Ανάληψης Υποχρέωσης με θέμα: «Ανάληψη υποχρέωσης για την «Απόφαση έγκρισης έκτακτης επιχορήγησης 2023-2025 της Κοινωνίας της Πληροφορίας Μ.Α.Ε.».</w:t>
      </w:r>
    </w:p>
    <w:p w14:paraId="680F6F4F" w14:textId="77777777" w:rsidR="00EA24F4" w:rsidRPr="001E66B7" w:rsidRDefault="00EA24F4" w:rsidP="00EA24F4">
      <w:pPr>
        <w:pStyle w:val="ListParagraph"/>
        <w:numPr>
          <w:ilvl w:val="0"/>
          <w:numId w:val="216"/>
        </w:numPr>
        <w:suppressAutoHyphens w:val="0"/>
        <w:ind w:left="426"/>
        <w:contextualSpacing w:val="0"/>
        <w:rPr>
          <w:bCs/>
          <w:lang w:val="el-GR"/>
        </w:rPr>
      </w:pPr>
      <w:r>
        <w:rPr>
          <w:bCs/>
          <w:lang w:val="el-GR"/>
        </w:rPr>
        <w:t xml:space="preserve">Την από 05-05-2023 (Α/Α </w:t>
      </w:r>
      <w:r>
        <w:rPr>
          <w:bCs/>
          <w:lang w:val="en-US"/>
        </w:rPr>
        <w:t>Docutracks</w:t>
      </w:r>
      <w:r w:rsidRPr="00346612">
        <w:rPr>
          <w:bCs/>
          <w:lang w:val="el-GR"/>
        </w:rPr>
        <w:t xml:space="preserve">: 390764) </w:t>
      </w:r>
      <w:r>
        <w:rPr>
          <w:bCs/>
          <w:lang w:val="el-GR"/>
        </w:rPr>
        <w:t>εισήγηση της Διεύθυνσης Διαχείρισης Έργων του Τμήματος Προγραμματισμού, Συντονισμού και Διαχείρισης Έργων.</w:t>
      </w:r>
    </w:p>
    <w:p w14:paraId="332E2448" w14:textId="77777777" w:rsidR="00EA24F4" w:rsidRPr="00275972" w:rsidRDefault="00EA24F4" w:rsidP="00EA24F4">
      <w:pPr>
        <w:pStyle w:val="ListParagraph"/>
        <w:numPr>
          <w:ilvl w:val="0"/>
          <w:numId w:val="216"/>
        </w:numPr>
        <w:suppressAutoHyphens w:val="0"/>
        <w:spacing w:before="120"/>
        <w:ind w:left="426"/>
        <w:contextualSpacing w:val="0"/>
        <w:rPr>
          <w:bCs/>
          <w:lang w:val="el-GR"/>
        </w:rPr>
      </w:pPr>
      <w:r w:rsidRPr="00275972">
        <w:rPr>
          <w:bCs/>
          <w:lang w:val="el-GR"/>
        </w:rPr>
        <w:t xml:space="preserve">Την Απόφαση του ΔΣ της ΚτΠ Μ.Α.Ε. κατά την υπ’ αριθ. </w:t>
      </w:r>
      <w:r w:rsidRPr="00C93D1A">
        <w:rPr>
          <w:bCs/>
          <w:lang w:val="el-GR"/>
        </w:rPr>
        <w:t>901/29.03.2023</w:t>
      </w:r>
      <w:r>
        <w:rPr>
          <w:bCs/>
          <w:lang w:val="el-GR"/>
        </w:rPr>
        <w:t xml:space="preserve"> </w:t>
      </w:r>
      <w:r w:rsidRPr="00275972">
        <w:rPr>
          <w:bCs/>
          <w:lang w:val="el-GR"/>
        </w:rPr>
        <w:t xml:space="preserve">Συνεδρίασή του (Θέμα </w:t>
      </w:r>
      <w:r>
        <w:rPr>
          <w:bCs/>
          <w:lang w:val="el-GR"/>
        </w:rPr>
        <w:t>6</w:t>
      </w:r>
      <w:r w:rsidRPr="00275972">
        <w:rPr>
          <w:bCs/>
          <w:lang w:val="el-GR"/>
        </w:rPr>
        <w:t>.</w:t>
      </w:r>
      <w:r>
        <w:rPr>
          <w:bCs/>
          <w:lang w:val="el-GR"/>
        </w:rPr>
        <w:t>3</w:t>
      </w:r>
      <w:r w:rsidRPr="00275972">
        <w:rPr>
          <w:bCs/>
          <w:lang w:val="el-GR"/>
        </w:rPr>
        <w:t>).</w:t>
      </w:r>
    </w:p>
    <w:bookmarkEnd w:id="18"/>
    <w:p w14:paraId="1753ADA7" w14:textId="77777777" w:rsidR="008338F0" w:rsidRPr="00956D5A" w:rsidRDefault="008338F0" w:rsidP="00AA6688">
      <w:pPr>
        <w:tabs>
          <w:tab w:val="left" w:pos="284"/>
        </w:tabs>
        <w:rPr>
          <w:lang w:val="el-GR"/>
        </w:rPr>
      </w:pPr>
    </w:p>
    <w:p w14:paraId="0039A608" w14:textId="77777777" w:rsidR="008338F0" w:rsidRPr="00956D5A" w:rsidRDefault="003355E7" w:rsidP="003A109E">
      <w:pPr>
        <w:pStyle w:val="Heading2"/>
        <w:rPr>
          <w:rFonts w:cs="Tahoma"/>
          <w:lang w:val="el-GR"/>
        </w:rPr>
      </w:pPr>
      <w:r w:rsidRPr="00956D5A">
        <w:rPr>
          <w:rFonts w:cs="Tahoma"/>
          <w:lang w:val="el-GR"/>
        </w:rPr>
        <w:tab/>
      </w:r>
      <w:bookmarkStart w:id="19" w:name="_Ref40979373"/>
      <w:bookmarkStart w:id="20" w:name="_Toc129711118"/>
      <w:r w:rsidRPr="00956D5A">
        <w:rPr>
          <w:rFonts w:cs="Tahoma"/>
          <w:lang w:val="el-GR"/>
        </w:rPr>
        <w:t>Προθεσμία παραλαβής προσφορών και διενέργεια διαγωνισμού</w:t>
      </w:r>
      <w:bookmarkEnd w:id="19"/>
      <w:bookmarkEnd w:id="20"/>
      <w:r w:rsidRPr="00956D5A">
        <w:rPr>
          <w:rFonts w:cs="Tahoma"/>
          <w:lang w:val="el-GR"/>
        </w:rPr>
        <w:t xml:space="preserve"> </w:t>
      </w:r>
    </w:p>
    <w:p w14:paraId="3EA32386" w14:textId="542A3691" w:rsidR="00B65D70" w:rsidRPr="00956D5A" w:rsidRDefault="003355E7" w:rsidP="00B8545D">
      <w:pPr>
        <w:spacing w:before="240"/>
        <w:rPr>
          <w:color w:val="000000"/>
          <w:lang w:val="el-GR"/>
        </w:rPr>
      </w:pPr>
      <w:r w:rsidRPr="00956D5A">
        <w:rPr>
          <w:lang w:val="el-GR" w:eastAsia="el-GR"/>
        </w:rPr>
        <w:t xml:space="preserve">Η καταληκτική ημερομηνία παραλαβής των προσφορών είναι η </w:t>
      </w:r>
      <w:r w:rsidR="002974D9" w:rsidRPr="002974D9">
        <w:rPr>
          <w:b/>
          <w:bCs/>
          <w:lang w:val="el-GR" w:eastAsia="el-GR"/>
        </w:rPr>
        <w:t>16</w:t>
      </w:r>
      <w:r w:rsidR="00895DFF" w:rsidRPr="00956D5A">
        <w:rPr>
          <w:b/>
          <w:bCs/>
          <w:lang w:val="el-GR" w:eastAsia="el-GR"/>
        </w:rPr>
        <w:t>-</w:t>
      </w:r>
      <w:r w:rsidR="002974D9" w:rsidRPr="002974D9">
        <w:rPr>
          <w:b/>
          <w:bCs/>
          <w:lang w:val="el-GR" w:eastAsia="el-GR"/>
        </w:rPr>
        <w:t>06</w:t>
      </w:r>
      <w:r w:rsidR="00895DFF" w:rsidRPr="00956D5A">
        <w:rPr>
          <w:b/>
          <w:bCs/>
          <w:lang w:val="el-GR" w:eastAsia="el-GR"/>
        </w:rPr>
        <w:t>-</w:t>
      </w:r>
      <w:r w:rsidR="00D0210F" w:rsidRPr="00956D5A">
        <w:rPr>
          <w:b/>
          <w:bCs/>
          <w:lang w:val="el-GR" w:eastAsia="el-GR"/>
        </w:rPr>
        <w:t>202</w:t>
      </w:r>
      <w:r w:rsidR="002974D9" w:rsidRPr="002974D9">
        <w:rPr>
          <w:b/>
          <w:bCs/>
          <w:lang w:val="el-GR" w:eastAsia="el-GR"/>
        </w:rPr>
        <w:t>3</w:t>
      </w:r>
      <w:r w:rsidR="00D0210F" w:rsidRPr="00956D5A">
        <w:rPr>
          <w:lang w:val="el-GR" w:eastAsia="el-GR"/>
        </w:rPr>
        <w:t xml:space="preserve"> </w:t>
      </w:r>
      <w:r w:rsidRPr="00956D5A">
        <w:rPr>
          <w:lang w:val="el-GR" w:eastAsia="el-GR"/>
        </w:rPr>
        <w:t xml:space="preserve">και ώρα </w:t>
      </w:r>
      <w:r w:rsidR="00D0210F" w:rsidRPr="00956D5A">
        <w:rPr>
          <w:b/>
          <w:bCs/>
          <w:lang w:val="el-GR" w:eastAsia="el-GR"/>
        </w:rPr>
        <w:t>14:00</w:t>
      </w:r>
      <w:r w:rsidR="00B65D70" w:rsidRPr="00956D5A">
        <w:rPr>
          <w:b/>
          <w:bCs/>
          <w:lang w:val="el-GR" w:eastAsia="el-GR"/>
        </w:rPr>
        <w:t xml:space="preserve"> </w:t>
      </w:r>
      <w:r w:rsidR="00B65D70" w:rsidRPr="00956D5A">
        <w:rPr>
          <w:lang w:val="el-GR" w:eastAsia="el-GR"/>
        </w:rPr>
        <w:t xml:space="preserve">και η </w:t>
      </w:r>
      <w:r w:rsidR="00B65D70" w:rsidRPr="00956D5A">
        <w:rPr>
          <w:color w:val="000000"/>
          <w:lang w:val="el-GR"/>
        </w:rPr>
        <w:t xml:space="preserve">Ημερομηνία έναρξης υποβολής προσφορών είναι η </w:t>
      </w:r>
      <w:bookmarkStart w:id="21" w:name="_Hlk104893661"/>
      <w:r w:rsidR="002974D9" w:rsidRPr="002974D9">
        <w:rPr>
          <w:b/>
          <w:bCs/>
          <w:lang w:val="el-GR" w:eastAsia="el-GR"/>
        </w:rPr>
        <w:t>18</w:t>
      </w:r>
      <w:r w:rsidR="00895DFF" w:rsidRPr="00956D5A">
        <w:rPr>
          <w:b/>
          <w:bCs/>
          <w:lang w:val="el-GR" w:eastAsia="el-GR"/>
        </w:rPr>
        <w:t>-</w:t>
      </w:r>
      <w:r w:rsidR="002974D9" w:rsidRPr="002974D9">
        <w:rPr>
          <w:b/>
          <w:bCs/>
          <w:lang w:val="el-GR" w:eastAsia="el-GR"/>
        </w:rPr>
        <w:t>05</w:t>
      </w:r>
      <w:r w:rsidR="00895DFF" w:rsidRPr="00956D5A">
        <w:rPr>
          <w:b/>
          <w:bCs/>
          <w:lang w:val="el-GR" w:eastAsia="el-GR"/>
        </w:rPr>
        <w:t>-</w:t>
      </w:r>
      <w:r w:rsidR="00D0210F" w:rsidRPr="00956D5A">
        <w:rPr>
          <w:b/>
          <w:bCs/>
          <w:lang w:val="el-GR" w:eastAsia="el-GR"/>
        </w:rPr>
        <w:t>202</w:t>
      </w:r>
      <w:bookmarkEnd w:id="21"/>
      <w:r w:rsidR="002974D9" w:rsidRPr="002974D9">
        <w:rPr>
          <w:b/>
          <w:bCs/>
          <w:lang w:val="el-GR" w:eastAsia="el-GR"/>
        </w:rPr>
        <w:t>3</w:t>
      </w:r>
      <w:r w:rsidR="00D0210F" w:rsidRPr="00956D5A">
        <w:rPr>
          <w:lang w:val="el-GR" w:eastAsia="el-GR"/>
        </w:rPr>
        <w:t>.</w:t>
      </w:r>
    </w:p>
    <w:p w14:paraId="1396A260" w14:textId="33AC4FAB" w:rsidR="001C673F" w:rsidRPr="00956D5A" w:rsidRDefault="003355E7" w:rsidP="001C673F">
      <w:pPr>
        <w:rPr>
          <w:lang w:val="el-GR"/>
        </w:rPr>
      </w:pPr>
      <w:r w:rsidRPr="00956D5A">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956D5A">
        <w:rPr>
          <w:b/>
          <w:lang w:val="el-GR"/>
        </w:rPr>
        <w:t>τέσσερις (4) εργάσιμες</w:t>
      </w:r>
      <w:r w:rsidR="001C673F" w:rsidRPr="00956D5A">
        <w:rPr>
          <w:lang w:val="el-GR"/>
        </w:rPr>
        <w:t xml:space="preserve"> ημέρες </w:t>
      </w:r>
      <w:r w:rsidR="001C673F" w:rsidRPr="00956D5A">
        <w:rPr>
          <w:lang w:val="el-GR"/>
        </w:rPr>
        <w:lastRenderedPageBreak/>
        <w:t xml:space="preserve">μετά την καταληκτική ημερομηνία υποβολής των προσφορών </w:t>
      </w:r>
      <w:r w:rsidR="001C673F" w:rsidRPr="00956D5A">
        <w:rPr>
          <w:b/>
          <w:lang w:val="el-GR"/>
        </w:rPr>
        <w:t xml:space="preserve">ήτοι </w:t>
      </w:r>
      <w:r w:rsidR="002974D9" w:rsidRPr="002974D9">
        <w:rPr>
          <w:b/>
          <w:lang w:val="el-GR"/>
        </w:rPr>
        <w:t>22</w:t>
      </w:r>
      <w:r w:rsidR="001C673F" w:rsidRPr="00956D5A">
        <w:rPr>
          <w:b/>
          <w:lang w:val="el-GR"/>
        </w:rPr>
        <w:t>-</w:t>
      </w:r>
      <w:r w:rsidR="002974D9" w:rsidRPr="002974D9">
        <w:rPr>
          <w:b/>
          <w:lang w:val="el-GR"/>
        </w:rPr>
        <w:t>06</w:t>
      </w:r>
      <w:r w:rsidR="001C673F" w:rsidRPr="00956D5A">
        <w:rPr>
          <w:b/>
          <w:lang w:val="el-GR"/>
        </w:rPr>
        <w:t>-20</w:t>
      </w:r>
      <w:r w:rsidR="00D0210F" w:rsidRPr="00956D5A">
        <w:rPr>
          <w:b/>
          <w:lang w:val="el-GR"/>
        </w:rPr>
        <w:t>2</w:t>
      </w:r>
      <w:r w:rsidR="002974D9" w:rsidRPr="002974D9">
        <w:rPr>
          <w:b/>
          <w:lang w:val="el-GR"/>
        </w:rPr>
        <w:t>3</w:t>
      </w:r>
      <w:r w:rsidR="001C673F" w:rsidRPr="00956D5A">
        <w:rPr>
          <w:b/>
          <w:lang w:val="el-GR"/>
        </w:rPr>
        <w:t xml:space="preserve"> </w:t>
      </w:r>
      <w:r w:rsidR="001C673F" w:rsidRPr="00956D5A">
        <w:rPr>
          <w:bCs/>
          <w:lang w:val="el-GR"/>
        </w:rPr>
        <w:t>και ώρα</w:t>
      </w:r>
      <w:r w:rsidR="001C673F" w:rsidRPr="00956D5A">
        <w:rPr>
          <w:b/>
          <w:lang w:val="el-GR"/>
        </w:rPr>
        <w:t xml:space="preserve"> </w:t>
      </w:r>
      <w:r w:rsidR="00D0210F" w:rsidRPr="00956D5A">
        <w:rPr>
          <w:b/>
          <w:lang w:val="el-GR"/>
        </w:rPr>
        <w:t>14</w:t>
      </w:r>
      <w:r w:rsidR="001C673F" w:rsidRPr="00956D5A">
        <w:rPr>
          <w:b/>
          <w:lang w:val="el-GR"/>
        </w:rPr>
        <w:t>:</w:t>
      </w:r>
      <w:r w:rsidR="00D0210F" w:rsidRPr="00956D5A">
        <w:rPr>
          <w:b/>
          <w:lang w:val="el-GR"/>
        </w:rPr>
        <w:t>00</w:t>
      </w:r>
      <w:r w:rsidR="001C673F" w:rsidRPr="00956D5A">
        <w:rPr>
          <w:lang w:val="el-GR"/>
        </w:rPr>
        <w:t>.</w:t>
      </w:r>
    </w:p>
    <w:p w14:paraId="14E004CF" w14:textId="77777777" w:rsidR="001C673F" w:rsidRPr="00956D5A" w:rsidRDefault="001C673F">
      <w:pPr>
        <w:rPr>
          <w:lang w:val="el-GR"/>
        </w:rPr>
      </w:pPr>
      <w:r w:rsidRPr="00956D5A" w:rsidDel="001C673F">
        <w:rPr>
          <w:i/>
          <w:iCs/>
          <w:color w:val="5B9BD5"/>
          <w:kern w:val="1"/>
          <w:lang w:val="el-GR"/>
        </w:rPr>
        <w:t xml:space="preserve"> </w:t>
      </w:r>
    </w:p>
    <w:p w14:paraId="71253B0F" w14:textId="77777777" w:rsidR="008338F0" w:rsidRPr="00956D5A" w:rsidRDefault="003355E7" w:rsidP="003A109E">
      <w:pPr>
        <w:pStyle w:val="Heading2"/>
        <w:rPr>
          <w:rFonts w:cs="Tahoma"/>
          <w:lang w:val="el-GR"/>
        </w:rPr>
      </w:pPr>
      <w:r w:rsidRPr="00956D5A">
        <w:rPr>
          <w:rFonts w:cs="Tahoma"/>
          <w:lang w:val="el-GR"/>
        </w:rPr>
        <w:tab/>
      </w:r>
      <w:bookmarkStart w:id="22" w:name="_Ref65241722"/>
      <w:bookmarkStart w:id="23" w:name="_Ref65241727"/>
      <w:bookmarkStart w:id="24" w:name="_Toc129711119"/>
      <w:r w:rsidRPr="00956D5A">
        <w:rPr>
          <w:rFonts w:cs="Tahoma"/>
          <w:lang w:val="el-GR"/>
        </w:rPr>
        <w:t>Δημοσιότητα</w:t>
      </w:r>
      <w:bookmarkEnd w:id="22"/>
      <w:bookmarkEnd w:id="23"/>
      <w:bookmarkEnd w:id="24"/>
    </w:p>
    <w:p w14:paraId="3C57A1B1" w14:textId="77777777" w:rsidR="008338F0" w:rsidRPr="00956D5A" w:rsidRDefault="003355E7" w:rsidP="00B8545D">
      <w:pPr>
        <w:spacing w:before="240"/>
        <w:rPr>
          <w:lang w:val="el-GR"/>
        </w:rPr>
      </w:pPr>
      <w:r w:rsidRPr="00956D5A">
        <w:rPr>
          <w:b/>
          <w:lang w:val="el-GR"/>
        </w:rPr>
        <w:t>Α.</w:t>
      </w:r>
      <w:r w:rsidRPr="00956D5A">
        <w:rPr>
          <w:b/>
          <w:lang w:val="el-GR"/>
        </w:rPr>
        <w:tab/>
        <w:t xml:space="preserve">Δημοσίευση στην Επίσημη Εφημερίδα της Ευρωπαϊκής Ένωσης </w:t>
      </w:r>
    </w:p>
    <w:p w14:paraId="08E2C4DE" w14:textId="2D775396" w:rsidR="008338F0" w:rsidRPr="00956D5A" w:rsidRDefault="003355E7">
      <w:pPr>
        <w:rPr>
          <w:lang w:val="el-GR"/>
        </w:rPr>
      </w:pPr>
      <w:r w:rsidRPr="00956D5A">
        <w:rPr>
          <w:lang w:val="el-GR"/>
        </w:rPr>
        <w:t xml:space="preserve">Προκήρυξη της παρούσας σύμβασης απεστάλη με ηλεκτρονικά μέσα για δημοσίευση </w:t>
      </w:r>
      <w:r w:rsidR="00964A88" w:rsidRPr="00956D5A">
        <w:rPr>
          <w:lang w:val="el-GR"/>
        </w:rPr>
        <w:t xml:space="preserve">στις </w:t>
      </w:r>
      <w:r w:rsidR="002974D9" w:rsidRPr="002974D9">
        <w:rPr>
          <w:b/>
          <w:bCs/>
          <w:lang w:val="el-GR"/>
        </w:rPr>
        <w:t>12</w:t>
      </w:r>
      <w:r w:rsidR="0038079C" w:rsidRPr="00956D5A">
        <w:rPr>
          <w:b/>
          <w:bCs/>
          <w:lang w:val="el-GR"/>
        </w:rPr>
        <w:t>-</w:t>
      </w:r>
      <w:r w:rsidR="002974D9" w:rsidRPr="002974D9">
        <w:rPr>
          <w:b/>
          <w:bCs/>
          <w:lang w:val="el-GR"/>
        </w:rPr>
        <w:t>05</w:t>
      </w:r>
      <w:r w:rsidR="0038079C" w:rsidRPr="00956D5A">
        <w:rPr>
          <w:b/>
          <w:bCs/>
          <w:lang w:val="el-GR"/>
        </w:rPr>
        <w:t>-</w:t>
      </w:r>
      <w:r w:rsidR="00964A88" w:rsidRPr="00956D5A">
        <w:rPr>
          <w:b/>
          <w:bCs/>
          <w:lang w:val="el-GR"/>
        </w:rPr>
        <w:t>202</w:t>
      </w:r>
      <w:r w:rsidR="002974D9" w:rsidRPr="002974D9">
        <w:rPr>
          <w:b/>
          <w:bCs/>
          <w:lang w:val="el-GR"/>
        </w:rPr>
        <w:t>3</w:t>
      </w:r>
      <w:r w:rsidRPr="00956D5A">
        <w:rPr>
          <w:lang w:val="el-GR"/>
        </w:rPr>
        <w:t xml:space="preserve"> στην Υπηρεσία Εκδόσεων της Ευρωπαϊκής Ένωσης</w:t>
      </w:r>
      <w:r w:rsidR="00964A88" w:rsidRPr="00956D5A">
        <w:rPr>
          <w:lang w:val="el-GR"/>
        </w:rPr>
        <w:t xml:space="preserve"> και δημοσιεύτηκε στις </w:t>
      </w:r>
      <w:r w:rsidR="002974D9" w:rsidRPr="002974D9">
        <w:rPr>
          <w:b/>
          <w:bCs/>
          <w:lang w:val="el-GR"/>
        </w:rPr>
        <w:t>17</w:t>
      </w:r>
      <w:r w:rsidR="0038079C" w:rsidRPr="00956D5A">
        <w:rPr>
          <w:b/>
          <w:bCs/>
          <w:lang w:val="el-GR"/>
        </w:rPr>
        <w:t>-</w:t>
      </w:r>
      <w:r w:rsidR="002974D9" w:rsidRPr="002974D9">
        <w:rPr>
          <w:b/>
          <w:bCs/>
          <w:lang w:val="el-GR"/>
        </w:rPr>
        <w:t>05</w:t>
      </w:r>
      <w:r w:rsidR="0038079C" w:rsidRPr="00956D5A">
        <w:rPr>
          <w:b/>
          <w:bCs/>
          <w:lang w:val="el-GR"/>
        </w:rPr>
        <w:t>-</w:t>
      </w:r>
      <w:r w:rsidR="00964A88" w:rsidRPr="00956D5A">
        <w:rPr>
          <w:b/>
          <w:bCs/>
          <w:lang w:val="el-GR"/>
        </w:rPr>
        <w:t>202</w:t>
      </w:r>
      <w:r w:rsidR="002974D9" w:rsidRPr="002974D9">
        <w:rPr>
          <w:b/>
          <w:bCs/>
          <w:lang w:val="el-GR"/>
        </w:rPr>
        <w:t>3</w:t>
      </w:r>
      <w:r w:rsidRPr="00956D5A">
        <w:rPr>
          <w:lang w:val="el-GR"/>
        </w:rPr>
        <w:t xml:space="preserve">. </w:t>
      </w:r>
    </w:p>
    <w:p w14:paraId="7EA729A6" w14:textId="77777777" w:rsidR="008338F0" w:rsidRPr="00956D5A" w:rsidRDefault="003355E7">
      <w:pPr>
        <w:rPr>
          <w:lang w:val="el-GR"/>
        </w:rPr>
      </w:pPr>
      <w:r w:rsidRPr="00956D5A">
        <w:rPr>
          <w:b/>
          <w:lang w:val="el-GR"/>
        </w:rPr>
        <w:t>Β.</w:t>
      </w:r>
      <w:r w:rsidRPr="00956D5A">
        <w:rPr>
          <w:b/>
          <w:lang w:val="el-GR"/>
        </w:rPr>
        <w:tab/>
        <w:t xml:space="preserve">Δημοσίευση σε εθνικό επίπεδο </w:t>
      </w:r>
    </w:p>
    <w:p w14:paraId="6DF5BD90" w14:textId="355B6219" w:rsidR="008338F0" w:rsidRPr="00956D5A" w:rsidRDefault="001452C0">
      <w:pPr>
        <w:rPr>
          <w:lang w:val="el-GR"/>
        </w:rPr>
      </w:pPr>
      <w:r w:rsidRPr="00956D5A">
        <w:rPr>
          <w:lang w:val="el-GR"/>
        </w:rPr>
        <w:t>Η προκήρυξη και το</w:t>
      </w:r>
      <w:r w:rsidR="003355E7" w:rsidRPr="00956D5A">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956D5A">
        <w:rPr>
          <w:lang w:val="el-GR"/>
        </w:rPr>
        <w:t xml:space="preserve">στις </w:t>
      </w:r>
      <w:r w:rsidR="002974D9" w:rsidRPr="002974D9">
        <w:rPr>
          <w:b/>
          <w:bCs/>
          <w:lang w:val="el-GR" w:eastAsia="el-GR"/>
        </w:rPr>
        <w:t>18</w:t>
      </w:r>
      <w:r w:rsidR="0038079C" w:rsidRPr="00956D5A">
        <w:rPr>
          <w:b/>
          <w:bCs/>
          <w:lang w:val="el-GR" w:eastAsia="el-GR"/>
        </w:rPr>
        <w:t>-</w:t>
      </w:r>
      <w:r w:rsidR="002974D9" w:rsidRPr="002974D9">
        <w:rPr>
          <w:b/>
          <w:bCs/>
          <w:lang w:val="el-GR" w:eastAsia="el-GR"/>
        </w:rPr>
        <w:t>05</w:t>
      </w:r>
      <w:r w:rsidR="0038079C" w:rsidRPr="00956D5A">
        <w:rPr>
          <w:b/>
          <w:bCs/>
          <w:lang w:val="el-GR" w:eastAsia="el-GR"/>
        </w:rPr>
        <w:t>-</w:t>
      </w:r>
      <w:r w:rsidR="00A75F0A" w:rsidRPr="00956D5A">
        <w:rPr>
          <w:b/>
          <w:bCs/>
          <w:lang w:val="el-GR" w:eastAsia="el-GR"/>
        </w:rPr>
        <w:t>202</w:t>
      </w:r>
      <w:r w:rsidR="002974D9" w:rsidRPr="002974D9">
        <w:rPr>
          <w:b/>
          <w:bCs/>
          <w:lang w:val="el-GR" w:eastAsia="el-GR"/>
        </w:rPr>
        <w:t>3</w:t>
      </w:r>
      <w:r w:rsidR="003355E7" w:rsidRPr="00956D5A">
        <w:rPr>
          <w:lang w:val="el-GR"/>
        </w:rPr>
        <w:t xml:space="preserve">. </w:t>
      </w:r>
    </w:p>
    <w:p w14:paraId="07762BB0" w14:textId="6F08E37F" w:rsidR="00821852" w:rsidRPr="00956D5A" w:rsidRDefault="00821852" w:rsidP="00821852">
      <w:pPr>
        <w:rPr>
          <w:lang w:val="el-GR"/>
        </w:rPr>
      </w:pPr>
      <w:r w:rsidRPr="00956D5A">
        <w:rPr>
          <w:lang w:val="el-GR"/>
        </w:rPr>
        <w:t xml:space="preserve">Τα έγγραφα της σύμβασης </w:t>
      </w:r>
      <w:bookmarkStart w:id="25" w:name="_Hlk75874003"/>
      <w:r w:rsidRPr="00956D5A">
        <w:rPr>
          <w:lang w:val="el-GR"/>
        </w:rPr>
        <w:t xml:space="preserve">της παρούσας Διακήρυξης καταχωρήθηκαν </w:t>
      </w:r>
      <w:bookmarkEnd w:id="25"/>
      <w:r w:rsidRPr="00956D5A">
        <w:rPr>
          <w:lang w:val="el-GR"/>
        </w:rPr>
        <w:t xml:space="preserve">στη σχετική ηλεκτρονική διαδικασία σύναψης δημόσιας σύμβασης στο ΕΣΗΔΗΣ στις </w:t>
      </w:r>
      <w:r w:rsidR="002974D9" w:rsidRPr="002974D9">
        <w:rPr>
          <w:b/>
          <w:bCs/>
          <w:lang w:val="el-GR" w:eastAsia="el-GR"/>
        </w:rPr>
        <w:t>18</w:t>
      </w:r>
      <w:r w:rsidR="0038079C" w:rsidRPr="00956D5A">
        <w:rPr>
          <w:b/>
          <w:bCs/>
          <w:lang w:val="el-GR" w:eastAsia="el-GR"/>
        </w:rPr>
        <w:t>-</w:t>
      </w:r>
      <w:r w:rsidR="002974D9" w:rsidRPr="002974D9">
        <w:rPr>
          <w:b/>
          <w:bCs/>
          <w:lang w:val="el-GR" w:eastAsia="el-GR"/>
        </w:rPr>
        <w:t>05</w:t>
      </w:r>
      <w:r w:rsidR="0038079C" w:rsidRPr="00956D5A">
        <w:rPr>
          <w:b/>
          <w:bCs/>
          <w:lang w:val="el-GR" w:eastAsia="el-GR"/>
        </w:rPr>
        <w:t>-</w:t>
      </w:r>
      <w:r w:rsidR="00A75F0A" w:rsidRPr="00956D5A">
        <w:rPr>
          <w:b/>
          <w:bCs/>
          <w:lang w:val="el-GR" w:eastAsia="el-GR"/>
        </w:rPr>
        <w:t>202</w:t>
      </w:r>
      <w:r w:rsidR="002974D9" w:rsidRPr="002974D9">
        <w:rPr>
          <w:b/>
          <w:bCs/>
          <w:lang w:val="el-GR" w:eastAsia="el-GR"/>
        </w:rPr>
        <w:t>3</w:t>
      </w:r>
      <w:r w:rsidRPr="00956D5A">
        <w:rPr>
          <w:lang w:val="el-GR"/>
        </w:rPr>
        <w:t>, η οποία έλαβε Συστημικό Αύξοντα Αριθμό</w:t>
      </w:r>
      <w:bookmarkStart w:id="26" w:name="_Hlk75874030"/>
      <w:r w:rsidRPr="00956D5A">
        <w:rPr>
          <w:lang w:val="el-GR"/>
        </w:rPr>
        <w:t xml:space="preserve">: </w:t>
      </w:r>
      <w:r w:rsidR="003F0C35" w:rsidRPr="005067BC">
        <w:rPr>
          <w:rStyle w:val="xao"/>
          <w:b/>
          <w:bCs/>
          <w:lang w:val="el-GR"/>
        </w:rPr>
        <w:t>193622</w:t>
      </w:r>
      <w:r w:rsidRPr="00956D5A">
        <w:rPr>
          <w:lang w:val="el-GR"/>
        </w:rPr>
        <w:t xml:space="preserve"> </w:t>
      </w:r>
      <w:bookmarkEnd w:id="26"/>
      <w:r w:rsidRPr="00956D5A">
        <w:rPr>
          <w:lang w:val="el-GR"/>
        </w:rPr>
        <w:t>και αναρτήθηκαν στη Διαδικτυακή Πύλη (</w:t>
      </w:r>
      <w:hyperlink r:id="rId15" w:history="1">
        <w:r w:rsidRPr="00956D5A">
          <w:rPr>
            <w:rStyle w:val="Hyperlink"/>
            <w:lang w:val="el-GR"/>
          </w:rPr>
          <w:t>www.promitheus.gov.gr</w:t>
        </w:r>
      </w:hyperlink>
      <w:r w:rsidRPr="00956D5A">
        <w:rPr>
          <w:lang w:val="el-GR"/>
        </w:rPr>
        <w:t>) του ΟΠΣ ΕΣΗΔΗΣ.</w:t>
      </w:r>
    </w:p>
    <w:p w14:paraId="711DBB68" w14:textId="7D59D42E" w:rsidR="008338F0" w:rsidRPr="00956D5A" w:rsidRDefault="00821852">
      <w:pPr>
        <w:rPr>
          <w:lang w:val="el-GR"/>
        </w:rPr>
      </w:pPr>
      <w:r w:rsidRPr="00956D5A">
        <w:rPr>
          <w:lang w:val="el-GR"/>
        </w:rPr>
        <w:t>Π</w:t>
      </w:r>
      <w:r w:rsidR="00181C40" w:rsidRPr="00956D5A">
        <w:rPr>
          <w:lang w:val="el-GR"/>
        </w:rPr>
        <w:t xml:space="preserve">ερίληψη της παρούσας Διακήρυξης όπως προβλέπεται στην περίπτωση </w:t>
      </w:r>
      <w:bookmarkStart w:id="27" w:name="_Hlk75874098"/>
      <w:r w:rsidR="00181C40" w:rsidRPr="00956D5A">
        <w:rPr>
          <w:lang w:val="el-GR"/>
        </w:rPr>
        <w:t xml:space="preserve">(ιστ) </w:t>
      </w:r>
      <w:bookmarkEnd w:id="27"/>
      <w:r w:rsidR="00181C40" w:rsidRPr="00956D5A">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956D5A">
        <w:rPr>
          <w:lang w:val="el-GR" w:eastAsia="el-GR"/>
        </w:rPr>
        <w:t xml:space="preserve">στις </w:t>
      </w:r>
      <w:r w:rsidR="002974D9" w:rsidRPr="002974D9">
        <w:rPr>
          <w:b/>
          <w:bCs/>
          <w:lang w:val="el-GR" w:eastAsia="el-GR"/>
        </w:rPr>
        <w:t>18</w:t>
      </w:r>
      <w:r w:rsidR="0038079C" w:rsidRPr="00956D5A">
        <w:rPr>
          <w:b/>
          <w:bCs/>
          <w:lang w:val="el-GR" w:eastAsia="el-GR"/>
        </w:rPr>
        <w:t>-</w:t>
      </w:r>
      <w:r w:rsidR="002974D9" w:rsidRPr="002974D9">
        <w:rPr>
          <w:b/>
          <w:bCs/>
          <w:lang w:val="el-GR" w:eastAsia="el-GR"/>
        </w:rPr>
        <w:t>05</w:t>
      </w:r>
      <w:r w:rsidR="0038079C" w:rsidRPr="00956D5A">
        <w:rPr>
          <w:b/>
          <w:bCs/>
          <w:lang w:val="el-GR" w:eastAsia="el-GR"/>
        </w:rPr>
        <w:t>-</w:t>
      </w:r>
      <w:r w:rsidR="00A75F0A" w:rsidRPr="00956D5A">
        <w:rPr>
          <w:b/>
          <w:bCs/>
          <w:lang w:val="el-GR" w:eastAsia="el-GR"/>
        </w:rPr>
        <w:t>202</w:t>
      </w:r>
      <w:r w:rsidR="002974D9" w:rsidRPr="002974D9">
        <w:rPr>
          <w:b/>
          <w:bCs/>
          <w:lang w:val="el-GR" w:eastAsia="el-GR"/>
        </w:rPr>
        <w:t>3</w:t>
      </w:r>
      <w:r w:rsidR="00181C40" w:rsidRPr="00956D5A">
        <w:rPr>
          <w:lang w:val="el-GR"/>
        </w:rPr>
        <w:t>.</w:t>
      </w:r>
    </w:p>
    <w:p w14:paraId="1CAB68D0" w14:textId="7761E156" w:rsidR="008338F0" w:rsidRPr="00956D5A" w:rsidRDefault="003355E7" w:rsidP="00B8545D">
      <w:pPr>
        <w:pStyle w:val="normalwithoutspacing"/>
        <w:snapToGrid w:val="0"/>
        <w:rPr>
          <w:i/>
          <w:iCs/>
          <w:color w:val="5B9BD5"/>
          <w:kern w:val="1"/>
        </w:rPr>
      </w:pPr>
      <w:r w:rsidRPr="00956D5A">
        <w:t xml:space="preserve">Η Διακήρυξη </w:t>
      </w:r>
      <w:r w:rsidR="00C6622B" w:rsidRPr="00956D5A">
        <w:t xml:space="preserve">θα αναρτηθεί </w:t>
      </w:r>
      <w:r w:rsidRPr="00956D5A">
        <w:t>στο διαδίκτυο, στην ιστοσελίδα της αναθέτουσας αρχής, στη διεύθυνση (URL) :</w:t>
      </w:r>
      <w:r w:rsidR="00E1337D" w:rsidRPr="00956D5A">
        <w:t xml:space="preserve"> </w:t>
      </w:r>
      <w:r w:rsidRPr="00956D5A">
        <w:t xml:space="preserve"> </w:t>
      </w:r>
      <w:hyperlink r:id="rId16" w:history="1">
        <w:r w:rsidR="00DF6A64" w:rsidRPr="00956D5A">
          <w:rPr>
            <w:rStyle w:val="Hyperlink"/>
          </w:rPr>
          <w:t>http://www.ktpae.gr</w:t>
        </w:r>
      </w:hyperlink>
      <w:r w:rsidR="00E1337D" w:rsidRPr="00956D5A">
        <w:t xml:space="preserve"> </w:t>
      </w:r>
      <w:r w:rsidRPr="00956D5A">
        <w:t xml:space="preserve"> στη</w:t>
      </w:r>
      <w:r w:rsidR="00290B29" w:rsidRPr="00956D5A">
        <w:t xml:space="preserve"> θέση Διαγωνισμοί</w:t>
      </w:r>
      <w:r w:rsidR="00E1337D" w:rsidRPr="00956D5A">
        <w:t xml:space="preserve"> </w:t>
      </w:r>
      <w:r w:rsidRPr="00956D5A">
        <w:t xml:space="preserve">στις </w:t>
      </w:r>
      <w:r w:rsidR="002974D9" w:rsidRPr="002974D9">
        <w:rPr>
          <w:b/>
          <w:bCs/>
          <w:lang w:eastAsia="el-GR"/>
        </w:rPr>
        <w:t>18</w:t>
      </w:r>
      <w:r w:rsidR="0038079C" w:rsidRPr="00956D5A">
        <w:rPr>
          <w:b/>
          <w:bCs/>
          <w:lang w:eastAsia="el-GR"/>
        </w:rPr>
        <w:t>-</w:t>
      </w:r>
      <w:r w:rsidR="002974D9" w:rsidRPr="002974D9">
        <w:rPr>
          <w:b/>
          <w:bCs/>
          <w:lang w:eastAsia="el-GR"/>
        </w:rPr>
        <w:t>05</w:t>
      </w:r>
      <w:r w:rsidR="0038079C" w:rsidRPr="00956D5A">
        <w:rPr>
          <w:b/>
          <w:bCs/>
          <w:lang w:eastAsia="el-GR"/>
        </w:rPr>
        <w:t>-</w:t>
      </w:r>
      <w:r w:rsidR="00A75F0A" w:rsidRPr="00956D5A">
        <w:rPr>
          <w:b/>
          <w:bCs/>
          <w:lang w:eastAsia="el-GR"/>
        </w:rPr>
        <w:t>202</w:t>
      </w:r>
      <w:r w:rsidR="002974D9" w:rsidRPr="002974D9">
        <w:rPr>
          <w:b/>
          <w:bCs/>
          <w:lang w:eastAsia="el-GR"/>
        </w:rPr>
        <w:t>3</w:t>
      </w:r>
      <w:r w:rsidRPr="00956D5A">
        <w:t>.</w:t>
      </w:r>
      <w:r w:rsidRPr="00956D5A">
        <w:rPr>
          <w:i/>
          <w:iCs/>
          <w:color w:val="5B9BD5"/>
          <w:kern w:val="1"/>
        </w:rPr>
        <w:t xml:space="preserve"> </w:t>
      </w:r>
    </w:p>
    <w:p w14:paraId="76E0B9EB" w14:textId="77777777" w:rsidR="00441D66" w:rsidRPr="00956D5A" w:rsidRDefault="00441D66" w:rsidP="00B8545D">
      <w:pPr>
        <w:pStyle w:val="normalwithoutspacing"/>
        <w:snapToGrid w:val="0"/>
        <w:rPr>
          <w:i/>
          <w:iCs/>
          <w:color w:val="5B9BD5"/>
          <w:kern w:val="1"/>
        </w:rPr>
      </w:pPr>
    </w:p>
    <w:p w14:paraId="26495BB7" w14:textId="77777777" w:rsidR="00B1259E" w:rsidRPr="00956D5A" w:rsidRDefault="00B1259E">
      <w:pPr>
        <w:rPr>
          <w:iCs/>
          <w:color w:val="5B9BD5"/>
          <w:kern w:val="1"/>
          <w:lang w:val="el-GR"/>
        </w:rPr>
      </w:pPr>
    </w:p>
    <w:p w14:paraId="67505252" w14:textId="77777777" w:rsidR="008338F0" w:rsidRPr="00956D5A" w:rsidRDefault="003355E7" w:rsidP="003A109E">
      <w:pPr>
        <w:pStyle w:val="Heading2"/>
        <w:rPr>
          <w:rFonts w:cs="Tahoma"/>
          <w:lang w:val="el-GR"/>
        </w:rPr>
      </w:pPr>
      <w:r w:rsidRPr="00956D5A">
        <w:rPr>
          <w:rFonts w:cs="Tahoma"/>
          <w:lang w:val="el-GR"/>
        </w:rPr>
        <w:tab/>
      </w:r>
      <w:bookmarkStart w:id="28" w:name="_Toc129711120"/>
      <w:r w:rsidRPr="00956D5A">
        <w:rPr>
          <w:rFonts w:cs="Tahoma"/>
          <w:lang w:val="el-GR"/>
        </w:rPr>
        <w:t>Αρχές εφαρμοζόμενες στη διαδικασία σύναψης</w:t>
      </w:r>
      <w:bookmarkEnd w:id="28"/>
      <w:r w:rsidRPr="00956D5A">
        <w:rPr>
          <w:rFonts w:cs="Tahoma"/>
          <w:lang w:val="el-GR"/>
        </w:rPr>
        <w:t xml:space="preserve"> </w:t>
      </w:r>
    </w:p>
    <w:p w14:paraId="0F7301A3" w14:textId="77777777" w:rsidR="008338F0" w:rsidRPr="00956D5A" w:rsidRDefault="003355E7" w:rsidP="00B8545D">
      <w:pPr>
        <w:spacing w:before="240"/>
        <w:rPr>
          <w:lang w:val="el-GR"/>
        </w:rPr>
      </w:pPr>
      <w:r w:rsidRPr="00956D5A">
        <w:rPr>
          <w:lang w:val="el-GR"/>
        </w:rPr>
        <w:t>Οι οικονομικοί φορείς δεσμεύονται ότι:</w:t>
      </w:r>
    </w:p>
    <w:p w14:paraId="4A1288A1" w14:textId="77777777" w:rsidR="008338F0" w:rsidRPr="00956D5A" w:rsidRDefault="003355E7">
      <w:pPr>
        <w:rPr>
          <w:lang w:val="el-GR"/>
        </w:rPr>
      </w:pPr>
      <w:r w:rsidRPr="00956D5A">
        <w:rPr>
          <w:lang w:val="el-GR"/>
        </w:rPr>
        <w:t>α) τηρούν και θα εξακολουθήσουν να τηρούν κατά την εκτέλεση της σύμβασης, εφόσον επιλεγούν,</w:t>
      </w:r>
      <w:r w:rsidR="00E1337D" w:rsidRPr="00956D5A">
        <w:rPr>
          <w:lang w:val="el-GR"/>
        </w:rPr>
        <w:t xml:space="preserve"> </w:t>
      </w:r>
      <w:r w:rsidRPr="00956D5A">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44106E17" w14:textId="77777777" w:rsidR="008338F0" w:rsidRPr="00956D5A" w:rsidRDefault="003355E7">
      <w:pPr>
        <w:rPr>
          <w:lang w:val="el-GR"/>
        </w:rPr>
      </w:pPr>
      <w:r w:rsidRPr="00956D5A">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455C4DE2" w14:textId="77777777" w:rsidR="00D52D6B" w:rsidRPr="00956D5A" w:rsidRDefault="003355E7">
      <w:pPr>
        <w:rPr>
          <w:lang w:val="el-GR"/>
        </w:rPr>
      </w:pPr>
      <w:r w:rsidRPr="00956D5A">
        <w:rPr>
          <w:lang w:val="el-GR"/>
        </w:rPr>
        <w:t>γ) λαμβάνουν τα κατάλληλα μέτρα για να διαφυλάξουν την εμπιστευτικότητα των πληροφοριών που έχουν χαρακτηρισθεί ως τέτοιες.</w:t>
      </w:r>
    </w:p>
    <w:p w14:paraId="0124B5AA" w14:textId="77777777" w:rsidR="00D52D6B" w:rsidRPr="00956D5A" w:rsidRDefault="00D52D6B">
      <w:pPr>
        <w:rPr>
          <w:lang w:val="el-GR"/>
        </w:rPr>
      </w:pPr>
    </w:p>
    <w:p w14:paraId="7859F712" w14:textId="77777777" w:rsidR="00092ADB" w:rsidRPr="00956D5A" w:rsidRDefault="00092ADB" w:rsidP="006726E4">
      <w:pPr>
        <w:pStyle w:val="Heading1"/>
        <w:rPr>
          <w:rFonts w:cs="Tahoma"/>
          <w:sz w:val="22"/>
          <w:szCs w:val="22"/>
        </w:rPr>
      </w:pPr>
      <w:r w:rsidRPr="00956D5A">
        <w:rPr>
          <w:rFonts w:cs="Tahoma"/>
          <w:sz w:val="22"/>
          <w:szCs w:val="22"/>
          <w:lang w:val="el-GR"/>
        </w:rPr>
        <w:lastRenderedPageBreak/>
        <w:tab/>
      </w:r>
      <w:bookmarkStart w:id="29" w:name="_Toc129711121"/>
      <w:r w:rsidRPr="00956D5A">
        <w:rPr>
          <w:rFonts w:cs="Tahoma"/>
          <w:sz w:val="22"/>
          <w:szCs w:val="22"/>
        </w:rPr>
        <w:t>ΓΕΝΙΚΟΙ ΚΑΙ ΕΙΔΙΚΟΙ ΟΡΟΙ ΣΥΜΜΕΤΟΧΗΣ</w:t>
      </w:r>
      <w:bookmarkEnd w:id="29"/>
    </w:p>
    <w:p w14:paraId="2E687636" w14:textId="77777777" w:rsidR="00092ADB" w:rsidRPr="00956D5A" w:rsidRDefault="00092ADB" w:rsidP="003A109E">
      <w:pPr>
        <w:pStyle w:val="Heading2"/>
        <w:rPr>
          <w:rFonts w:cs="Tahoma"/>
          <w:lang w:val="el-GR"/>
        </w:rPr>
      </w:pPr>
      <w:bookmarkStart w:id="30" w:name="__RefHeading___Toc491949729"/>
      <w:bookmarkStart w:id="31" w:name="__RefHeading___Toc491949730"/>
      <w:bookmarkStart w:id="32" w:name="_Hlk494445205"/>
      <w:bookmarkEnd w:id="30"/>
      <w:bookmarkEnd w:id="31"/>
      <w:r w:rsidRPr="00956D5A">
        <w:rPr>
          <w:rFonts w:cs="Tahoma"/>
          <w:lang w:val="el-GR"/>
        </w:rPr>
        <w:tab/>
      </w:r>
      <w:bookmarkStart w:id="33" w:name="_Toc129711122"/>
      <w:r w:rsidRPr="00956D5A">
        <w:rPr>
          <w:rFonts w:cs="Tahoma"/>
          <w:lang w:val="el-GR"/>
        </w:rPr>
        <w:t>Γενικές Πληροφορίες</w:t>
      </w:r>
      <w:bookmarkEnd w:id="33"/>
    </w:p>
    <w:p w14:paraId="788BC09E" w14:textId="77777777" w:rsidR="008338F0" w:rsidRPr="00956D5A" w:rsidRDefault="003355E7" w:rsidP="00B134DF">
      <w:pPr>
        <w:pStyle w:val="Heading3"/>
        <w:ind w:left="0" w:firstLine="0"/>
        <w:rPr>
          <w:lang w:val="el-GR"/>
        </w:rPr>
      </w:pPr>
      <w:bookmarkStart w:id="34" w:name="_Toc129711123"/>
      <w:bookmarkEnd w:id="32"/>
      <w:r w:rsidRPr="00956D5A">
        <w:rPr>
          <w:lang w:val="el-GR"/>
        </w:rPr>
        <w:t>Έγγραφα της σύμβασης</w:t>
      </w:r>
      <w:bookmarkEnd w:id="34"/>
    </w:p>
    <w:p w14:paraId="246966C9" w14:textId="77777777" w:rsidR="008338F0" w:rsidRPr="00956D5A" w:rsidRDefault="003355E7">
      <w:pPr>
        <w:rPr>
          <w:lang w:val="el-GR"/>
        </w:rPr>
      </w:pPr>
      <w:r w:rsidRPr="00956D5A">
        <w:rPr>
          <w:lang w:val="el-GR"/>
        </w:rPr>
        <w:t>Τα έγγραφα της παρούσας διαδικασίας σύναψης είναι τα ακόλουθα:</w:t>
      </w:r>
    </w:p>
    <w:p w14:paraId="7A98EA62" w14:textId="4F08D60E" w:rsidR="008338F0" w:rsidRPr="00956D5A" w:rsidRDefault="00767047" w:rsidP="00E64B57">
      <w:pPr>
        <w:numPr>
          <w:ilvl w:val="0"/>
          <w:numId w:val="3"/>
        </w:numPr>
        <w:spacing w:after="40"/>
        <w:ind w:left="567" w:hanging="567"/>
        <w:rPr>
          <w:lang w:val="el-GR"/>
        </w:rPr>
      </w:pPr>
      <w:r w:rsidRPr="00956D5A">
        <w:rPr>
          <w:lang w:val="el-GR"/>
        </w:rPr>
        <w:t xml:space="preserve">η από </w:t>
      </w:r>
      <w:r w:rsidR="002974D9" w:rsidRPr="002974D9">
        <w:rPr>
          <w:b/>
          <w:bCs/>
          <w:lang w:val="el-GR"/>
        </w:rPr>
        <w:t>12</w:t>
      </w:r>
      <w:r w:rsidR="00A75F0A" w:rsidRPr="00956D5A">
        <w:rPr>
          <w:b/>
          <w:bCs/>
          <w:lang w:val="el-GR"/>
        </w:rPr>
        <w:t>-</w:t>
      </w:r>
      <w:r w:rsidR="002974D9" w:rsidRPr="002974D9">
        <w:rPr>
          <w:b/>
          <w:bCs/>
          <w:lang w:val="el-GR"/>
        </w:rPr>
        <w:t>05</w:t>
      </w:r>
      <w:r w:rsidR="00A75F0A" w:rsidRPr="00956D5A">
        <w:rPr>
          <w:b/>
          <w:bCs/>
          <w:lang w:val="el-GR"/>
        </w:rPr>
        <w:t>-202</w:t>
      </w:r>
      <w:r w:rsidR="002974D9" w:rsidRPr="002974D9">
        <w:rPr>
          <w:b/>
          <w:bCs/>
          <w:lang w:val="el-GR"/>
        </w:rPr>
        <w:t>3</w:t>
      </w:r>
      <w:r w:rsidRPr="00956D5A">
        <w:rPr>
          <w:lang w:val="el-GR"/>
        </w:rPr>
        <w:t xml:space="preserve"> Προκήρυξη της Σύμβασης, όπως αυτή έχει σταλεί για </w:t>
      </w:r>
      <w:r w:rsidR="009567C7" w:rsidRPr="00956D5A">
        <w:rPr>
          <w:lang w:val="el-GR"/>
        </w:rPr>
        <w:t>δημοσίευση</w:t>
      </w:r>
      <w:r w:rsidRPr="00956D5A">
        <w:rPr>
          <w:lang w:val="el-GR"/>
        </w:rPr>
        <w:t xml:space="preserve"> στην Επίσημη Εφημερίδα της Ευρωπαϊκής Ένωσης </w:t>
      </w:r>
    </w:p>
    <w:p w14:paraId="5764A8BD" w14:textId="33764A8C" w:rsidR="008338F0" w:rsidRPr="00956D5A" w:rsidRDefault="003355E7" w:rsidP="00E64B57">
      <w:pPr>
        <w:numPr>
          <w:ilvl w:val="0"/>
          <w:numId w:val="3"/>
        </w:numPr>
        <w:spacing w:after="40"/>
        <w:ind w:left="567" w:hanging="567"/>
        <w:rPr>
          <w:rFonts w:eastAsia="Calibri"/>
          <w:lang w:val="el-GR"/>
        </w:rPr>
      </w:pPr>
      <w:r w:rsidRPr="00956D5A">
        <w:rPr>
          <w:lang w:val="el-GR"/>
        </w:rPr>
        <w:t>η παρούσα Διακήρυξη</w:t>
      </w:r>
      <w:r w:rsidR="006B6AD9" w:rsidRPr="00956D5A">
        <w:rPr>
          <w:lang w:val="el-GR"/>
        </w:rPr>
        <w:t xml:space="preserve"> </w:t>
      </w:r>
      <w:r w:rsidRPr="00956D5A">
        <w:rPr>
          <w:lang w:val="el-GR"/>
        </w:rPr>
        <w:t xml:space="preserve">με τα Παραρτήματα που αποτελούν αναπόσπαστο μέρος αυτής </w:t>
      </w:r>
    </w:p>
    <w:p w14:paraId="4BAA2D4E" w14:textId="2F4648FF" w:rsidR="008338F0" w:rsidRPr="00956D5A" w:rsidRDefault="003355E7" w:rsidP="00E64B57">
      <w:pPr>
        <w:numPr>
          <w:ilvl w:val="0"/>
          <w:numId w:val="3"/>
        </w:numPr>
        <w:spacing w:after="40"/>
        <w:ind w:left="567" w:hanging="567"/>
        <w:rPr>
          <w:lang w:val="el-GR"/>
        </w:rPr>
      </w:pPr>
      <w:r w:rsidRPr="00956D5A">
        <w:rPr>
          <w:lang w:val="el-GR"/>
        </w:rPr>
        <w:t>το</w:t>
      </w:r>
      <w:r w:rsidR="00E1337D" w:rsidRPr="00956D5A">
        <w:rPr>
          <w:lang w:val="el-GR"/>
        </w:rPr>
        <w:t xml:space="preserve"> </w:t>
      </w:r>
      <w:r w:rsidRPr="00956D5A">
        <w:rPr>
          <w:lang w:val="el-GR"/>
        </w:rPr>
        <w:t>Ευρωπαϊκό Ενιαίο Έγγραφο Σύμβασης [ΕΕΕΣ]</w:t>
      </w:r>
    </w:p>
    <w:p w14:paraId="5A98F096" w14:textId="77777777" w:rsidR="008338F0" w:rsidRPr="00956D5A" w:rsidRDefault="003355E7" w:rsidP="00E64B57">
      <w:pPr>
        <w:numPr>
          <w:ilvl w:val="0"/>
          <w:numId w:val="3"/>
        </w:numPr>
        <w:spacing w:after="40"/>
        <w:ind w:left="567" w:hanging="567"/>
        <w:rPr>
          <w:lang w:val="el-GR"/>
        </w:rPr>
      </w:pPr>
      <w:r w:rsidRPr="00956D5A">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52662EA2" w14:textId="77777777" w:rsidR="008338F0" w:rsidRPr="00956D5A" w:rsidRDefault="003355E7" w:rsidP="00B134DF">
      <w:pPr>
        <w:pStyle w:val="Heading3"/>
        <w:ind w:left="0" w:firstLine="0"/>
        <w:rPr>
          <w:lang w:val="el-GR"/>
        </w:rPr>
      </w:pPr>
      <w:bookmarkStart w:id="35" w:name="_Toc129711124"/>
      <w:r w:rsidRPr="00956D5A">
        <w:rPr>
          <w:lang w:val="el-GR"/>
        </w:rPr>
        <w:t xml:space="preserve">Επικοινωνία </w:t>
      </w:r>
      <w:r w:rsidR="003A5AAC" w:rsidRPr="00956D5A">
        <w:rPr>
          <w:lang w:val="el-GR"/>
        </w:rPr>
        <w:t>–</w:t>
      </w:r>
      <w:r w:rsidRPr="00956D5A">
        <w:rPr>
          <w:lang w:val="el-GR"/>
        </w:rPr>
        <w:t xml:space="preserve"> Πρόσβαση στα έγγραφα της Σύμβασης</w:t>
      </w:r>
      <w:bookmarkEnd w:id="35"/>
    </w:p>
    <w:p w14:paraId="3517E7C6" w14:textId="77777777" w:rsidR="008338F0" w:rsidRPr="00956D5A" w:rsidRDefault="00716C59" w:rsidP="004C145A">
      <w:pPr>
        <w:rPr>
          <w:lang w:val="el-GR"/>
        </w:rPr>
      </w:pPr>
      <w:r w:rsidRPr="00956D5A">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17" w:history="1">
        <w:r w:rsidR="004C145A" w:rsidRPr="00956D5A">
          <w:rPr>
            <w:rStyle w:val="Hyperlink"/>
            <w:lang w:val="el-GR"/>
          </w:rPr>
          <w:t>www.promitheus.gov.gr</w:t>
        </w:r>
      </w:hyperlink>
      <w:r w:rsidRPr="00956D5A">
        <w:rPr>
          <w:lang w:val="el-GR"/>
        </w:rPr>
        <w:t>)</w:t>
      </w:r>
      <w:r w:rsidR="003355E7" w:rsidRPr="00956D5A">
        <w:rPr>
          <w:lang w:val="el-GR"/>
        </w:rPr>
        <w:t>.</w:t>
      </w:r>
    </w:p>
    <w:p w14:paraId="7123787C" w14:textId="77777777" w:rsidR="008338F0" w:rsidRPr="00956D5A" w:rsidRDefault="003355E7" w:rsidP="00B134DF">
      <w:pPr>
        <w:pStyle w:val="Heading3"/>
        <w:ind w:left="0" w:firstLine="0"/>
        <w:rPr>
          <w:lang w:val="el-GR"/>
        </w:rPr>
      </w:pPr>
      <w:bookmarkStart w:id="36" w:name="_Ref75870613"/>
      <w:bookmarkStart w:id="37" w:name="_Toc129711125"/>
      <w:r w:rsidRPr="00956D5A">
        <w:rPr>
          <w:lang w:val="el-GR"/>
        </w:rPr>
        <w:t>Παροχή Διευκρινίσεων</w:t>
      </w:r>
      <w:bookmarkEnd w:id="36"/>
      <w:bookmarkEnd w:id="37"/>
    </w:p>
    <w:p w14:paraId="78D219EA" w14:textId="446AA6C2" w:rsidR="008A3546" w:rsidRPr="00956D5A" w:rsidRDefault="008A3546" w:rsidP="008A3546">
      <w:pPr>
        <w:rPr>
          <w:b/>
          <w:bCs/>
          <w:i/>
          <w:iCs/>
          <w:color w:val="5B9BD5"/>
          <w:lang w:val="el-GR"/>
        </w:rPr>
      </w:pPr>
      <w:r w:rsidRPr="00956D5A">
        <w:rPr>
          <w:lang w:val="el-GR"/>
        </w:rPr>
        <w:t>Τα σχετικά αιτήματα παροχής διευκρινίσεων υποβάλλονται ηλεκτρονικά,</w:t>
      </w:r>
      <w:r w:rsidR="005A402F" w:rsidRPr="00956D5A">
        <w:rPr>
          <w:lang w:val="el-GR"/>
        </w:rPr>
        <w:t xml:space="preserve"> το αργότερο</w:t>
      </w:r>
      <w:r w:rsidR="00E1337D" w:rsidRPr="00956D5A">
        <w:rPr>
          <w:lang w:val="el-GR"/>
        </w:rPr>
        <w:t xml:space="preserve"> </w:t>
      </w:r>
      <w:r w:rsidR="00F37A74" w:rsidRPr="00956D5A">
        <w:rPr>
          <w:lang w:val="el-GR"/>
        </w:rPr>
        <w:t xml:space="preserve">έως </w:t>
      </w:r>
      <w:r w:rsidR="002974D9" w:rsidRPr="002974D9">
        <w:rPr>
          <w:b/>
          <w:bCs/>
          <w:lang w:val="el-GR"/>
        </w:rPr>
        <w:t>30</w:t>
      </w:r>
      <w:r w:rsidR="00127FFE" w:rsidRPr="00956D5A">
        <w:rPr>
          <w:b/>
          <w:bCs/>
          <w:lang w:val="el-GR"/>
        </w:rPr>
        <w:t>/</w:t>
      </w:r>
      <w:r w:rsidR="002974D9" w:rsidRPr="002974D9">
        <w:rPr>
          <w:b/>
          <w:bCs/>
          <w:lang w:val="el-GR"/>
        </w:rPr>
        <w:t>05</w:t>
      </w:r>
      <w:r w:rsidR="00A75F0A" w:rsidRPr="00956D5A">
        <w:rPr>
          <w:b/>
          <w:bCs/>
          <w:lang w:val="el-GR"/>
        </w:rPr>
        <w:t>/202</w:t>
      </w:r>
      <w:r w:rsidR="002974D9" w:rsidRPr="002974D9">
        <w:rPr>
          <w:b/>
          <w:bCs/>
          <w:lang w:val="el-GR"/>
        </w:rPr>
        <w:t>3</w:t>
      </w:r>
      <w:r w:rsidRPr="00956D5A">
        <w:rPr>
          <w:lang w:val="el-GR"/>
        </w:rPr>
        <w:t xml:space="preserve"> και απαντώνται αντίστοιχα </w:t>
      </w:r>
      <w:r w:rsidR="004C145A" w:rsidRPr="00956D5A">
        <w:rPr>
          <w:lang w:val="el-GR" w:eastAsia="ar-SA"/>
        </w:rPr>
        <w:t>στο πλαίσιο της παρούσας,</w:t>
      </w:r>
      <w:r w:rsidR="004C145A" w:rsidRPr="00956D5A">
        <w:rPr>
          <w:lang w:val="el-GR"/>
        </w:rPr>
        <w:t xml:space="preserve"> </w:t>
      </w:r>
      <w:r w:rsidR="004C145A" w:rsidRPr="00956D5A">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sidRPr="00956D5A">
        <w:rPr>
          <w:lang w:val="el-GR"/>
        </w:rPr>
        <w:t xml:space="preserve">μέσω της Διαδικτυακής πύλης </w:t>
      </w:r>
      <w:hyperlink r:id="rId18" w:history="1">
        <w:r w:rsidRPr="00956D5A">
          <w:rPr>
            <w:rStyle w:val="Hyperlink"/>
            <w:lang w:val="el-GR"/>
          </w:rPr>
          <w:t>www.promitheus.gov.gr</w:t>
        </w:r>
      </w:hyperlink>
      <w:r w:rsidRPr="00956D5A">
        <w:rPr>
          <w:lang w:val="el-GR"/>
        </w:rPr>
        <w:t>. Αιτήματα παροχής</w:t>
      </w:r>
      <w:r w:rsidR="003355E7" w:rsidRPr="00956D5A">
        <w:rPr>
          <w:lang w:val="el-GR"/>
        </w:rPr>
        <w:t xml:space="preserve"> </w:t>
      </w:r>
      <w:r w:rsidRPr="00956D5A">
        <w:rPr>
          <w:lang w:val="el-GR"/>
        </w:rPr>
        <w:t>συμπληρωματικών πληροφοριών – διευκρινίσεων</w:t>
      </w:r>
      <w:r w:rsidR="00E1337D" w:rsidRPr="00956D5A">
        <w:rPr>
          <w:lang w:val="el-GR"/>
        </w:rPr>
        <w:t xml:space="preserve"> </w:t>
      </w:r>
      <w:r w:rsidRPr="00956D5A">
        <w:rPr>
          <w:lang w:val="el-GR"/>
        </w:rPr>
        <w:t xml:space="preserve">υποβάλλονται </w:t>
      </w:r>
      <w:r w:rsidR="00037B97" w:rsidRPr="00956D5A">
        <w:rPr>
          <w:lang w:val="el-GR"/>
        </w:rPr>
        <w:t>α</w:t>
      </w:r>
      <w:r w:rsidRPr="00956D5A">
        <w:rPr>
          <w:lang w:val="el-GR"/>
        </w:rPr>
        <w:t>πό εγγεγραμμένους</w:t>
      </w:r>
      <w:r w:rsidR="00E1337D" w:rsidRPr="00956D5A">
        <w:rPr>
          <w:lang w:val="el-GR"/>
        </w:rPr>
        <w:t xml:space="preserve"> </w:t>
      </w:r>
      <w:r w:rsidRPr="00956D5A">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956D5A">
        <w:rPr>
          <w:lang w:val="el-GR"/>
        </w:rPr>
        <w:t xml:space="preserve">ός </w:t>
      </w:r>
      <w:r w:rsidRPr="00956D5A">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F39235D" w14:textId="77777777" w:rsidR="008A3546" w:rsidRPr="00956D5A" w:rsidRDefault="008A3546" w:rsidP="008A3546">
      <w:pPr>
        <w:rPr>
          <w:lang w:val="el-GR"/>
        </w:rPr>
      </w:pPr>
      <w:r w:rsidRPr="00956D5A">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E0E7C47" w14:textId="77777777" w:rsidR="008A3546" w:rsidRPr="00956D5A" w:rsidRDefault="008A3546" w:rsidP="008A3546">
      <w:pPr>
        <w:rPr>
          <w:i/>
          <w:iCs/>
          <w:color w:val="5B9BD5"/>
          <w:lang w:val="el-GR"/>
        </w:rPr>
      </w:pPr>
      <w:r w:rsidRPr="00956D5A">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956D5A">
        <w:rPr>
          <w:b/>
          <w:lang w:val="el-GR"/>
        </w:rPr>
        <w:t>έξι (6) ημέρες</w:t>
      </w:r>
      <w:r w:rsidRPr="00956D5A">
        <w:rPr>
          <w:lang w:val="el-GR"/>
        </w:rPr>
        <w:t xml:space="preserve"> πριν από την προθεσμία που ορίζεται για την παραλαβή των προσφορών, </w:t>
      </w:r>
    </w:p>
    <w:p w14:paraId="4CC2934C" w14:textId="77777777" w:rsidR="00C277E3" w:rsidRPr="00956D5A" w:rsidRDefault="00C277E3" w:rsidP="008A3546">
      <w:pPr>
        <w:rPr>
          <w:i/>
          <w:iCs/>
          <w:color w:val="5B9BD5"/>
          <w:lang w:val="el-GR"/>
        </w:rPr>
      </w:pPr>
    </w:p>
    <w:p w14:paraId="5F99ACD7" w14:textId="77777777" w:rsidR="008A3546" w:rsidRPr="00956D5A" w:rsidRDefault="008A3546" w:rsidP="008A3546">
      <w:pPr>
        <w:rPr>
          <w:lang w:val="el-GR"/>
        </w:rPr>
      </w:pPr>
      <w:r w:rsidRPr="00956D5A">
        <w:rPr>
          <w:lang w:val="el-GR"/>
        </w:rPr>
        <w:t>β) όταν τα έγγραφα της σύμβασης υφίστανται σημαντικές αλλαγές.</w:t>
      </w:r>
    </w:p>
    <w:p w14:paraId="258892F7" w14:textId="77777777" w:rsidR="00784CFD" w:rsidRPr="00956D5A" w:rsidRDefault="00784CFD" w:rsidP="00784CFD">
      <w:pPr>
        <w:rPr>
          <w:lang w:val="el-GR"/>
        </w:rPr>
      </w:pPr>
      <w:r w:rsidRPr="00956D5A">
        <w:rPr>
          <w:lang w:val="el-GR"/>
        </w:rPr>
        <w:t>Η διάρκεια της παράτασης θα είναι ανάλογη με τη σπουδαιότητα των πληροφοριών που ζητήθηκαν ή των αλλαγών.</w:t>
      </w:r>
    </w:p>
    <w:p w14:paraId="037AE5ED" w14:textId="77777777" w:rsidR="00C277E3" w:rsidRPr="00956D5A" w:rsidRDefault="00C277E3" w:rsidP="00C277E3">
      <w:pPr>
        <w:rPr>
          <w:color w:val="0070C0"/>
          <w:lang w:val="el-GR"/>
        </w:rPr>
      </w:pPr>
      <w:r w:rsidRPr="00956D5A">
        <w:rPr>
          <w:lang w:val="el-GR"/>
        </w:rPr>
        <w:lastRenderedPageBreak/>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1CD3608F" w14:textId="77777777" w:rsidR="00C277E3" w:rsidRPr="00956D5A" w:rsidRDefault="00C277E3" w:rsidP="00C277E3">
      <w:pPr>
        <w:rPr>
          <w:lang w:val="el-GR"/>
        </w:rPr>
      </w:pPr>
      <w:r w:rsidRPr="00956D5A">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42C0EE9" w14:textId="77777777" w:rsidR="008338F0" w:rsidRPr="00956D5A" w:rsidRDefault="003355E7" w:rsidP="00B134DF">
      <w:pPr>
        <w:pStyle w:val="Heading3"/>
        <w:ind w:left="0" w:firstLine="0"/>
        <w:rPr>
          <w:lang w:val="el-GR"/>
        </w:rPr>
      </w:pPr>
      <w:bookmarkStart w:id="38" w:name="_Γλώσσα"/>
      <w:bookmarkStart w:id="39" w:name="_Ref75870681"/>
      <w:bookmarkStart w:id="40" w:name="_Toc129711126"/>
      <w:bookmarkEnd w:id="38"/>
      <w:r w:rsidRPr="00956D5A">
        <w:rPr>
          <w:lang w:val="el-GR"/>
        </w:rPr>
        <w:t>Γλώσσα</w:t>
      </w:r>
      <w:bookmarkEnd w:id="39"/>
      <w:bookmarkEnd w:id="40"/>
    </w:p>
    <w:p w14:paraId="5944ECFD" w14:textId="77777777" w:rsidR="00C931A2" w:rsidRPr="00956D5A" w:rsidRDefault="003355E7" w:rsidP="005A6D30">
      <w:pPr>
        <w:rPr>
          <w:lang w:val="el-GR"/>
        </w:rPr>
      </w:pPr>
      <w:r w:rsidRPr="00956D5A">
        <w:rPr>
          <w:lang w:val="el-GR"/>
        </w:rPr>
        <w:t>Τα έγγραφα της σύμβασης έχουν συνταχθεί στην ελληνική γλώσσα</w:t>
      </w:r>
      <w:r w:rsidR="00B134DF" w:rsidRPr="00956D5A">
        <w:rPr>
          <w:lang w:val="el-GR"/>
        </w:rPr>
        <w:t>.</w:t>
      </w:r>
    </w:p>
    <w:p w14:paraId="444498ED" w14:textId="77777777" w:rsidR="008338F0" w:rsidRPr="00956D5A" w:rsidRDefault="003355E7">
      <w:pPr>
        <w:rPr>
          <w:lang w:val="el-GR"/>
        </w:rPr>
      </w:pPr>
      <w:r w:rsidRPr="00956D5A">
        <w:rPr>
          <w:lang w:val="el-GR"/>
        </w:rPr>
        <w:t>Τυχόν προδικαστικές προσφυγές υποβάλλονται στην ελληνική γλώσσα.</w:t>
      </w:r>
      <w:r w:rsidR="00B97398" w:rsidRPr="00956D5A">
        <w:rPr>
          <w:lang w:val="el-GR"/>
        </w:rPr>
        <w:t xml:space="preserve"> </w:t>
      </w:r>
    </w:p>
    <w:p w14:paraId="16AB8EF9" w14:textId="77777777" w:rsidR="005A6D30" w:rsidRPr="00956D5A" w:rsidRDefault="005A6D30" w:rsidP="005A6D30">
      <w:pPr>
        <w:rPr>
          <w:color w:val="000000"/>
          <w:lang w:val="el-GR"/>
        </w:rPr>
      </w:pPr>
      <w:r w:rsidRPr="00956D5A">
        <w:rPr>
          <w:color w:val="000000"/>
          <w:lang w:val="el-GR"/>
        </w:rPr>
        <w:t xml:space="preserve">Οι </w:t>
      </w:r>
      <w:r w:rsidRPr="00956D5A">
        <w:rPr>
          <w:bCs/>
          <w:color w:val="000000"/>
          <w:lang w:val="el-GR"/>
        </w:rPr>
        <w:t>προσφορές,</w:t>
      </w:r>
      <w:r w:rsidRPr="00956D5A">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956D5A">
        <w:rPr>
          <w:rStyle w:val="0"/>
          <w:color w:val="000000"/>
          <w:lang w:val="el-GR"/>
        </w:rPr>
        <w:footnoteReference w:id="1"/>
      </w:r>
      <w:r w:rsidRPr="00956D5A">
        <w:rPr>
          <w:color w:val="000000"/>
          <w:lang w:val="el-GR"/>
        </w:rPr>
        <w:t xml:space="preserve"> συντάσσονται στην ελληνική γλώσσα ή συνοδεύονται από επίσημη μετάφρασή τους στην ελληνική γλώσσα.</w:t>
      </w:r>
    </w:p>
    <w:p w14:paraId="4E9895E3" w14:textId="77777777" w:rsidR="005A6D30" w:rsidRPr="00956D5A" w:rsidRDefault="005A6D30" w:rsidP="005A6D30">
      <w:pPr>
        <w:rPr>
          <w:lang w:val="el-GR"/>
        </w:rPr>
      </w:pPr>
      <w:r w:rsidRPr="00956D5A">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956D5A">
        <w:rPr>
          <w:rStyle w:val="FootnoteReference2"/>
          <w:color w:val="000000"/>
          <w:lang w:val="el-GR"/>
        </w:rPr>
        <w:t xml:space="preserve">. </w:t>
      </w:r>
    </w:p>
    <w:p w14:paraId="4EBAFE7B" w14:textId="77777777" w:rsidR="008338F0" w:rsidRPr="00956D5A" w:rsidRDefault="003355E7">
      <w:pPr>
        <w:rPr>
          <w:color w:val="000000"/>
          <w:lang w:val="el-GR"/>
        </w:rPr>
      </w:pPr>
      <w:r w:rsidRPr="00956D5A">
        <w:rPr>
          <w:color w:val="000000"/>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956D5A">
        <w:rPr>
          <w:color w:val="000000"/>
          <w:lang w:val="el-GR"/>
        </w:rPr>
        <w:t xml:space="preserve">στην </w:t>
      </w:r>
      <w:r w:rsidR="00A23DF2" w:rsidRPr="00956D5A">
        <w:rPr>
          <w:color w:val="000000"/>
          <w:lang w:val="el-GR"/>
        </w:rPr>
        <w:t>Α</w:t>
      </w:r>
      <w:r w:rsidR="00601749" w:rsidRPr="00956D5A">
        <w:rPr>
          <w:color w:val="000000"/>
          <w:lang w:val="el-GR"/>
        </w:rPr>
        <w:t>γγλική</w:t>
      </w:r>
      <w:r w:rsidR="00601749" w:rsidRPr="00956D5A" w:rsidDel="00601749">
        <w:rPr>
          <w:color w:val="000000"/>
          <w:lang w:val="el-GR"/>
        </w:rPr>
        <w:t xml:space="preserve"> </w:t>
      </w:r>
      <w:r w:rsidRPr="00956D5A">
        <w:rPr>
          <w:color w:val="000000"/>
          <w:lang w:val="el-GR"/>
        </w:rPr>
        <w:t>γλώσσα, χωρίς να συνοδεύονται από μετάφραση στην ελληνική.</w:t>
      </w:r>
    </w:p>
    <w:p w14:paraId="76C1866D" w14:textId="77777777" w:rsidR="008338F0" w:rsidRPr="00956D5A" w:rsidRDefault="003355E7">
      <w:pPr>
        <w:rPr>
          <w:lang w:val="el-GR"/>
        </w:rPr>
      </w:pPr>
      <w:r w:rsidRPr="00956D5A">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94F0A51" w14:textId="77777777" w:rsidR="003A5AAC" w:rsidRPr="00956D5A" w:rsidRDefault="003A5AAC" w:rsidP="00B134DF">
      <w:pPr>
        <w:pStyle w:val="Heading3"/>
        <w:ind w:left="0" w:firstLine="0"/>
        <w:rPr>
          <w:lang w:val="el-GR"/>
        </w:rPr>
      </w:pPr>
      <w:bookmarkStart w:id="41" w:name="_Ref496624630"/>
      <w:bookmarkStart w:id="42" w:name="_Ref496624815"/>
      <w:bookmarkStart w:id="43" w:name="_Ref496625091"/>
      <w:bookmarkStart w:id="44" w:name="_Toc129711127"/>
      <w:r w:rsidRPr="00956D5A">
        <w:rPr>
          <w:lang w:val="el-GR"/>
        </w:rPr>
        <w:t>Εγγυήσεις</w:t>
      </w:r>
      <w:bookmarkEnd w:id="41"/>
      <w:bookmarkEnd w:id="42"/>
      <w:bookmarkEnd w:id="43"/>
      <w:bookmarkEnd w:id="44"/>
    </w:p>
    <w:p w14:paraId="684BB60A" w14:textId="5E9B69C2" w:rsidR="008338F0" w:rsidRPr="00956D5A" w:rsidRDefault="006771AF" w:rsidP="0054025C">
      <w:pPr>
        <w:rPr>
          <w:color w:val="000000"/>
          <w:lang w:val="el-GR"/>
        </w:rPr>
      </w:pPr>
      <w:bookmarkStart w:id="45" w:name="_Hlk499302719"/>
      <w:r w:rsidRPr="00956D5A">
        <w:rPr>
          <w:color w:val="000000"/>
          <w:lang w:val="el-GR"/>
        </w:rPr>
        <w:t xml:space="preserve">Οι εγγυήσεις </w:t>
      </w:r>
      <w:r w:rsidR="005A6D30" w:rsidRPr="00956D5A">
        <w:rPr>
          <w:color w:val="000000"/>
          <w:lang w:val="el-GR"/>
        </w:rPr>
        <w:t xml:space="preserve">(παρ. </w:t>
      </w:r>
      <w:hyperlink w:anchor="_Εγγύηση_συμμετοχής" w:history="1">
        <w:r w:rsidR="00F07456" w:rsidRPr="00956D5A">
          <w:rPr>
            <w:rStyle w:val="Hyperlink"/>
            <w:lang w:val="el-GR"/>
          </w:rPr>
          <w:fldChar w:fldCharType="begin"/>
        </w:r>
        <w:r w:rsidR="00F07456" w:rsidRPr="00956D5A">
          <w:rPr>
            <w:color w:val="0000FF"/>
            <w:lang w:val="el-GR"/>
          </w:rPr>
          <w:instrText xml:space="preserve"> </w:instrText>
        </w:r>
        <w:r w:rsidR="00F07456" w:rsidRPr="00956D5A">
          <w:rPr>
            <w:color w:val="0000FF"/>
          </w:rPr>
          <w:instrText>REF</w:instrText>
        </w:r>
        <w:r w:rsidR="00F07456" w:rsidRPr="00956D5A">
          <w:rPr>
            <w:color w:val="0000FF"/>
            <w:lang w:val="el-GR"/>
          </w:rPr>
          <w:instrText xml:space="preserve"> _</w:instrText>
        </w:r>
        <w:r w:rsidR="00F07456" w:rsidRPr="00956D5A">
          <w:rPr>
            <w:color w:val="0000FF"/>
          </w:rPr>
          <w:instrText>Ref</w:instrText>
        </w:r>
        <w:r w:rsidR="00F07456" w:rsidRPr="00956D5A">
          <w:rPr>
            <w:color w:val="0000FF"/>
            <w:lang w:val="el-GR"/>
          </w:rPr>
          <w:instrText>496542081 \</w:instrText>
        </w:r>
        <w:r w:rsidR="00F07456" w:rsidRPr="00956D5A">
          <w:rPr>
            <w:color w:val="0000FF"/>
          </w:rPr>
          <w:instrText>r</w:instrText>
        </w:r>
        <w:r w:rsidR="00F07456" w:rsidRPr="00956D5A">
          <w:rPr>
            <w:color w:val="0000FF"/>
            <w:lang w:val="el-GR"/>
          </w:rPr>
          <w:instrText xml:space="preserve"> \</w:instrText>
        </w:r>
        <w:r w:rsidR="00F07456" w:rsidRPr="00956D5A">
          <w:rPr>
            <w:color w:val="0000FF"/>
          </w:rPr>
          <w:instrText>h</w:instrText>
        </w:r>
        <w:r w:rsidR="00F07456" w:rsidRPr="00956D5A">
          <w:rPr>
            <w:color w:val="0000FF"/>
            <w:lang w:val="el-GR"/>
          </w:rPr>
          <w:instrText xml:space="preserve"> </w:instrText>
        </w:r>
        <w:r w:rsidR="00F07456" w:rsidRPr="00956D5A">
          <w:rPr>
            <w:rStyle w:val="Hyperlink"/>
            <w:lang w:val="el-GR"/>
          </w:rPr>
          <w:instrText xml:space="preserve"> \* MERGEFORMAT </w:instrText>
        </w:r>
        <w:r w:rsidR="00F07456" w:rsidRPr="00956D5A">
          <w:rPr>
            <w:rStyle w:val="Hyperlink"/>
            <w:lang w:val="el-GR"/>
          </w:rPr>
        </w:r>
        <w:r w:rsidR="00F07456" w:rsidRPr="00956D5A">
          <w:rPr>
            <w:rStyle w:val="Hyperlink"/>
            <w:lang w:val="el-GR"/>
          </w:rPr>
          <w:fldChar w:fldCharType="separate"/>
        </w:r>
        <w:r w:rsidR="00B93647" w:rsidRPr="00B93647">
          <w:rPr>
            <w:color w:val="0000FF"/>
            <w:lang w:val="el-GR"/>
          </w:rPr>
          <w:t>2.2.2</w:t>
        </w:r>
        <w:r w:rsidR="00F07456" w:rsidRPr="00956D5A">
          <w:rPr>
            <w:rStyle w:val="Hyperlink"/>
            <w:lang w:val="el-GR"/>
          </w:rPr>
          <w:fldChar w:fldCharType="end"/>
        </w:r>
      </w:hyperlink>
      <w:r w:rsidR="005A6D30" w:rsidRPr="00956D5A">
        <w:rPr>
          <w:color w:val="000000"/>
          <w:lang w:val="el-GR"/>
        </w:rPr>
        <w:t xml:space="preserve"> &amp; </w:t>
      </w:r>
      <w:hyperlink w:anchor="_Εγγυήσεις_(καλής_εκτέλεσης," w:history="1">
        <w:r w:rsidR="00F07456" w:rsidRPr="00956D5A">
          <w:rPr>
            <w:rStyle w:val="Hyperlink"/>
            <w:lang w:val="el-GR"/>
          </w:rPr>
          <w:fldChar w:fldCharType="begin"/>
        </w:r>
        <w:r w:rsidR="00F07456" w:rsidRPr="00956D5A">
          <w:rPr>
            <w:color w:val="0000FF"/>
            <w:lang w:val="el-GR"/>
          </w:rPr>
          <w:instrText xml:space="preserve"> </w:instrText>
        </w:r>
        <w:r w:rsidR="00F07456" w:rsidRPr="00956D5A">
          <w:rPr>
            <w:color w:val="0000FF"/>
          </w:rPr>
          <w:instrText>REF</w:instrText>
        </w:r>
        <w:r w:rsidR="00F07456" w:rsidRPr="00956D5A">
          <w:rPr>
            <w:color w:val="0000FF"/>
            <w:lang w:val="el-GR"/>
          </w:rPr>
          <w:instrText xml:space="preserve"> _</w:instrText>
        </w:r>
        <w:r w:rsidR="00F07456" w:rsidRPr="00956D5A">
          <w:rPr>
            <w:color w:val="0000FF"/>
          </w:rPr>
          <w:instrText>Ref</w:instrText>
        </w:r>
        <w:r w:rsidR="00F07456" w:rsidRPr="00956D5A">
          <w:rPr>
            <w:color w:val="0000FF"/>
            <w:lang w:val="el-GR"/>
          </w:rPr>
          <w:instrText>496542746 \</w:instrText>
        </w:r>
        <w:r w:rsidR="00F07456" w:rsidRPr="00956D5A">
          <w:rPr>
            <w:color w:val="0000FF"/>
          </w:rPr>
          <w:instrText>r</w:instrText>
        </w:r>
        <w:r w:rsidR="00F07456" w:rsidRPr="00956D5A">
          <w:rPr>
            <w:color w:val="0000FF"/>
            <w:lang w:val="el-GR"/>
          </w:rPr>
          <w:instrText xml:space="preserve"> \</w:instrText>
        </w:r>
        <w:r w:rsidR="00F07456" w:rsidRPr="00956D5A">
          <w:rPr>
            <w:color w:val="0000FF"/>
          </w:rPr>
          <w:instrText>h</w:instrText>
        </w:r>
        <w:r w:rsidR="00F07456" w:rsidRPr="00956D5A">
          <w:rPr>
            <w:color w:val="0000FF"/>
            <w:lang w:val="el-GR"/>
          </w:rPr>
          <w:instrText xml:space="preserve"> </w:instrText>
        </w:r>
        <w:r w:rsidR="00956D5A">
          <w:rPr>
            <w:rStyle w:val="Hyperlink"/>
            <w:lang w:val="el-GR"/>
          </w:rPr>
          <w:instrText xml:space="preserve"> \* MERGEFORMAT </w:instrText>
        </w:r>
        <w:r w:rsidR="00F07456" w:rsidRPr="00956D5A">
          <w:rPr>
            <w:rStyle w:val="Hyperlink"/>
            <w:lang w:val="el-GR"/>
          </w:rPr>
        </w:r>
        <w:r w:rsidR="00F07456" w:rsidRPr="00956D5A">
          <w:rPr>
            <w:rStyle w:val="Hyperlink"/>
            <w:lang w:val="el-GR"/>
          </w:rPr>
          <w:fldChar w:fldCharType="separate"/>
        </w:r>
        <w:r w:rsidR="00B93647" w:rsidRPr="00B93647">
          <w:rPr>
            <w:color w:val="0000FF"/>
            <w:lang w:val="el-GR"/>
          </w:rPr>
          <w:t>4.1</w:t>
        </w:r>
        <w:r w:rsidR="00F07456" w:rsidRPr="00956D5A">
          <w:rPr>
            <w:rStyle w:val="Hyperlink"/>
            <w:lang w:val="el-GR"/>
          </w:rPr>
          <w:fldChar w:fldCharType="end"/>
        </w:r>
      </w:hyperlink>
      <w:r w:rsidR="005A6D30" w:rsidRPr="00956D5A">
        <w:rPr>
          <w:color w:val="000000"/>
          <w:lang w:val="el-GR"/>
        </w:rPr>
        <w:t xml:space="preserve">) </w:t>
      </w:r>
      <w:r w:rsidRPr="00956D5A">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956D5A">
        <w:rPr>
          <w:color w:val="000000"/>
          <w:lang w:val="el-GR"/>
        </w:rPr>
        <w:t xml:space="preserve"> </w:t>
      </w:r>
    </w:p>
    <w:p w14:paraId="3B939E23" w14:textId="77777777" w:rsidR="003B04C4" w:rsidRPr="00956D5A" w:rsidRDefault="003B04C4" w:rsidP="00603221">
      <w:pPr>
        <w:rPr>
          <w:color w:val="000000"/>
          <w:lang w:val="el-GR"/>
        </w:rPr>
      </w:pPr>
      <w:bookmarkStart w:id="46" w:name="_Hlk60666106"/>
      <w:r w:rsidRPr="00956D5A">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46"/>
    </w:p>
    <w:p w14:paraId="29266BE6" w14:textId="77777777" w:rsidR="008338F0" w:rsidRPr="00956D5A" w:rsidRDefault="003355E7">
      <w:pPr>
        <w:rPr>
          <w:color w:val="000000"/>
          <w:lang w:val="el-GR"/>
        </w:rPr>
      </w:pPr>
      <w:r w:rsidRPr="00956D5A">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w:t>
      </w:r>
      <w:r w:rsidRPr="00956D5A">
        <w:rPr>
          <w:color w:val="000000"/>
          <w:lang w:val="el-GR"/>
        </w:rPr>
        <w:lastRenderedPageBreak/>
        <w:t>για κάθε μέλος της ένωσης),</w:t>
      </w:r>
      <w:r w:rsidR="00E1337D" w:rsidRPr="00956D5A">
        <w:rPr>
          <w:color w:val="000000"/>
          <w:lang w:val="el-GR"/>
        </w:rPr>
        <w:t xml:space="preserve"> </w:t>
      </w:r>
      <w:r w:rsidRPr="00956D5A">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956D5A">
        <w:rPr>
          <w:color w:val="000000"/>
          <w:lang w:val="el-GR"/>
        </w:rPr>
        <w:t xml:space="preserve"> καταληκτική</w:t>
      </w:r>
      <w:r w:rsidR="00E1337D" w:rsidRPr="00956D5A">
        <w:rPr>
          <w:color w:val="000000"/>
          <w:lang w:val="el-GR"/>
        </w:rPr>
        <w:t xml:space="preserve"> </w:t>
      </w:r>
      <w:r w:rsidRPr="00956D5A">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42061F76" w14:textId="77777777" w:rsidR="0054025C" w:rsidRPr="00956D5A" w:rsidRDefault="0054025C" w:rsidP="0054025C">
      <w:pPr>
        <w:rPr>
          <w:lang w:val="el-GR"/>
        </w:rPr>
      </w:pPr>
      <w:r w:rsidRPr="00956D5A">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FF1C196" w14:textId="72236670" w:rsidR="00401C3F" w:rsidRPr="00956D5A" w:rsidRDefault="00401C3F">
      <w:pPr>
        <w:rPr>
          <w:color w:val="000000"/>
          <w:lang w:val="el-GR"/>
        </w:rPr>
      </w:pPr>
      <w:r w:rsidRPr="00956D5A">
        <w:rPr>
          <w:color w:val="000000"/>
          <w:lang w:val="el-GR"/>
        </w:rPr>
        <w:t xml:space="preserve">Οι εγγυητικές επιστολές συντάσσονται σύμφωνα με τα υποδείγματα του </w:t>
      </w:r>
      <w:r w:rsidR="00847C34" w:rsidRPr="00956D5A">
        <w:rPr>
          <w:color w:val="000000"/>
          <w:lang w:val="el-GR"/>
        </w:rPr>
        <w:fldChar w:fldCharType="begin"/>
      </w:r>
      <w:r w:rsidR="00847C34" w:rsidRPr="00956D5A">
        <w:rPr>
          <w:color w:val="000000"/>
          <w:lang w:val="el-GR"/>
        </w:rPr>
        <w:instrText xml:space="preserve"> REF _Ref496623895 \h </w:instrText>
      </w:r>
      <w:r w:rsidR="00956D5A">
        <w:rPr>
          <w:color w:val="000000"/>
          <w:lang w:val="el-GR"/>
        </w:rPr>
        <w:instrText xml:space="preserve"> \* MERGEFORMAT </w:instrText>
      </w:r>
      <w:r w:rsidR="00847C34" w:rsidRPr="00956D5A">
        <w:rPr>
          <w:color w:val="000000"/>
          <w:lang w:val="el-GR"/>
        </w:rPr>
      </w:r>
      <w:r w:rsidR="00847C34" w:rsidRPr="00956D5A">
        <w:rPr>
          <w:color w:val="000000"/>
          <w:lang w:val="el-GR"/>
        </w:rPr>
        <w:fldChar w:fldCharType="separate"/>
      </w:r>
      <w:r w:rsidR="00B93647" w:rsidRPr="00956D5A">
        <w:rPr>
          <w:lang w:val="el-GR"/>
        </w:rPr>
        <w:t xml:space="preserve">ΠΑΡΑΡΤΗΜΑ </w:t>
      </w:r>
      <w:r w:rsidR="00B93647" w:rsidRPr="00956D5A">
        <w:t>VIII</w:t>
      </w:r>
      <w:r w:rsidR="00B93647" w:rsidRPr="00956D5A">
        <w:rPr>
          <w:lang w:val="el-GR"/>
        </w:rPr>
        <w:t xml:space="preserve"> – Υποδείγματα Εγγυητικών Επιστολών</w:t>
      </w:r>
      <w:r w:rsidR="00847C34" w:rsidRPr="00956D5A">
        <w:rPr>
          <w:color w:val="000000"/>
          <w:lang w:val="el-GR"/>
        </w:rPr>
        <w:fldChar w:fldCharType="end"/>
      </w:r>
      <w:r w:rsidRPr="00956D5A">
        <w:rPr>
          <w:color w:val="000000"/>
          <w:lang w:val="el-GR"/>
        </w:rPr>
        <w:t xml:space="preserve"> της παρούσας.</w:t>
      </w:r>
    </w:p>
    <w:p w14:paraId="789CA1E2" w14:textId="77777777" w:rsidR="00F97C41" w:rsidRPr="00956D5A" w:rsidRDefault="00F97C41">
      <w:pPr>
        <w:rPr>
          <w:color w:val="000000"/>
          <w:lang w:val="el-GR"/>
        </w:rPr>
      </w:pPr>
      <w:r w:rsidRPr="00956D5A">
        <w:rPr>
          <w:color w:val="000000"/>
          <w:lang w:val="el-GR"/>
        </w:rPr>
        <w:t>Επισημαίνεται ότι εγγυήσεις που εκδίδονται από το Τ</w:t>
      </w:r>
      <w:r w:rsidR="00624353" w:rsidRPr="00956D5A">
        <w:rPr>
          <w:color w:val="000000"/>
          <w:lang w:val="el-GR"/>
        </w:rPr>
        <w:t>.</w:t>
      </w:r>
      <w:r w:rsidRPr="00956D5A">
        <w:rPr>
          <w:color w:val="000000"/>
          <w:lang w:val="el-GR"/>
        </w:rPr>
        <w:t>Μ</w:t>
      </w:r>
      <w:r w:rsidR="00624353" w:rsidRPr="00956D5A">
        <w:rPr>
          <w:color w:val="000000"/>
          <w:lang w:val="el-GR"/>
        </w:rPr>
        <w:t>.</w:t>
      </w:r>
      <w:r w:rsidRPr="00956D5A">
        <w:rPr>
          <w:color w:val="000000"/>
          <w:lang w:val="el-GR"/>
        </w:rPr>
        <w:t>Ε</w:t>
      </w:r>
      <w:r w:rsidR="00624353" w:rsidRPr="00956D5A">
        <w:rPr>
          <w:color w:val="000000"/>
          <w:lang w:val="el-GR"/>
        </w:rPr>
        <w:t>.</w:t>
      </w:r>
      <w:r w:rsidRPr="00956D5A">
        <w:rPr>
          <w:color w:val="000000"/>
          <w:lang w:val="el-GR"/>
        </w:rPr>
        <w:t>Δ</w:t>
      </w:r>
      <w:r w:rsidR="00624353" w:rsidRPr="00956D5A">
        <w:rPr>
          <w:color w:val="000000"/>
          <w:lang w:val="el-GR"/>
        </w:rPr>
        <w:t>.</w:t>
      </w:r>
      <w:r w:rsidRPr="00956D5A">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2BFB47D3" w14:textId="77777777" w:rsidR="0054025C" w:rsidRPr="00956D5A" w:rsidRDefault="003355E7">
      <w:pPr>
        <w:rPr>
          <w:color w:val="000000"/>
          <w:lang w:val="el-GR"/>
        </w:rPr>
      </w:pPr>
      <w:r w:rsidRPr="00956D5A">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61FF32B5" w14:textId="77777777" w:rsidR="000A60A0" w:rsidRPr="00956D5A" w:rsidRDefault="000A60A0" w:rsidP="00B134DF">
      <w:pPr>
        <w:pStyle w:val="Heading3"/>
        <w:ind w:left="0" w:firstLine="0"/>
        <w:rPr>
          <w:lang w:val="el-GR"/>
        </w:rPr>
      </w:pPr>
      <w:bookmarkStart w:id="47" w:name="_Toc129711128"/>
      <w:r w:rsidRPr="00956D5A">
        <w:rPr>
          <w:lang w:val="el-GR"/>
        </w:rPr>
        <w:t>Προστασία Προσωπικών Δεδομένων</w:t>
      </w:r>
      <w:bookmarkEnd w:id="47"/>
      <w:r w:rsidRPr="00956D5A">
        <w:rPr>
          <w:lang w:val="el-GR"/>
        </w:rPr>
        <w:t xml:space="preserve"> </w:t>
      </w:r>
    </w:p>
    <w:p w14:paraId="1649276B" w14:textId="0C8BC3D9" w:rsidR="000A60A0" w:rsidRPr="00956D5A" w:rsidRDefault="000A60A0" w:rsidP="000A60A0">
      <w:pPr>
        <w:rPr>
          <w:lang w:val="el-GR"/>
        </w:rPr>
      </w:pPr>
      <w:r w:rsidRPr="00956D5A">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sidRPr="00956D5A">
        <w:rPr>
          <w:lang w:val="el-GR"/>
        </w:rPr>
        <w:t xml:space="preserve">στο </w:t>
      </w:r>
      <w:r w:rsidR="00736EFB" w:rsidRPr="00956D5A">
        <w:rPr>
          <w:color w:val="0000FF"/>
        </w:rPr>
        <w:fldChar w:fldCharType="begin"/>
      </w:r>
      <w:r w:rsidR="00736EFB" w:rsidRPr="00956D5A">
        <w:rPr>
          <w:color w:val="0000FF"/>
          <w:lang w:val="el-GR"/>
        </w:rPr>
        <w:instrText xml:space="preserve"> REF _Ref129272451 \h </w:instrText>
      </w:r>
      <w:r w:rsidR="00956D5A" w:rsidRPr="00D96696">
        <w:rPr>
          <w:color w:val="0000FF"/>
          <w:lang w:val="el-GR"/>
        </w:rPr>
        <w:instrText xml:space="preserve"> \* </w:instrText>
      </w:r>
      <w:r w:rsidR="00956D5A">
        <w:rPr>
          <w:color w:val="0000FF"/>
        </w:rPr>
        <w:instrText>MERGEFORMAT</w:instrText>
      </w:r>
      <w:r w:rsidR="00956D5A" w:rsidRPr="00D96696">
        <w:rPr>
          <w:color w:val="0000FF"/>
          <w:lang w:val="el-GR"/>
        </w:rPr>
        <w:instrText xml:space="preserve"> </w:instrText>
      </w:r>
      <w:r w:rsidR="00736EFB" w:rsidRPr="00956D5A">
        <w:rPr>
          <w:color w:val="0000FF"/>
        </w:rPr>
      </w:r>
      <w:r w:rsidR="00736EFB" w:rsidRPr="00956D5A">
        <w:rPr>
          <w:color w:val="0000FF"/>
        </w:rPr>
        <w:fldChar w:fldCharType="separate"/>
      </w:r>
      <w:r w:rsidR="00B93647" w:rsidRPr="00B93647">
        <w:rPr>
          <w:color w:val="0000FF"/>
          <w:lang w:val="el-GR"/>
        </w:rPr>
        <w:t xml:space="preserve"> ΠΑΡΑΡΤΗΜΑ ΙΧ – ΕΝΗΜΕΡΩΣΗ ΓΙΑ ΤΗΝ ΕΠΕΞΕΡΓΑΣΙΑ ΠΡΟΣΩΠΙΚΩΝ </w:t>
      </w:r>
      <w:r w:rsidR="00B93647" w:rsidRPr="00956D5A">
        <w:rPr>
          <w:lang w:val="el-GR"/>
        </w:rPr>
        <w:t>ΔΕΔΟΜΕΝΩΝ</w:t>
      </w:r>
      <w:r w:rsidR="00736EFB" w:rsidRPr="00956D5A">
        <w:rPr>
          <w:color w:val="0000FF"/>
        </w:rPr>
        <w:fldChar w:fldCharType="end"/>
      </w:r>
      <w:r w:rsidR="0096190B" w:rsidRPr="00956D5A">
        <w:rPr>
          <w:lang w:val="el-GR"/>
        </w:rPr>
        <w:t xml:space="preserve"> </w:t>
      </w:r>
      <w:r w:rsidRPr="00956D5A">
        <w:rPr>
          <w:lang w:val="el-GR"/>
        </w:rPr>
        <w:t>στην παρούσα.</w:t>
      </w:r>
    </w:p>
    <w:p w14:paraId="0F79E94C" w14:textId="77777777" w:rsidR="0054025C" w:rsidRPr="00956D5A" w:rsidRDefault="0054025C">
      <w:pPr>
        <w:suppressAutoHyphens w:val="0"/>
        <w:spacing w:after="0"/>
        <w:jc w:val="left"/>
        <w:rPr>
          <w:color w:val="000000"/>
          <w:lang w:val="el-GR"/>
        </w:rPr>
      </w:pPr>
      <w:r w:rsidRPr="00956D5A">
        <w:rPr>
          <w:color w:val="000000"/>
          <w:lang w:val="el-GR"/>
        </w:rPr>
        <w:br w:type="page"/>
      </w:r>
    </w:p>
    <w:bookmarkEnd w:id="45"/>
    <w:p w14:paraId="52F7CFA4" w14:textId="77777777" w:rsidR="008338F0" w:rsidRPr="00956D5A" w:rsidRDefault="003355E7" w:rsidP="003A109E">
      <w:pPr>
        <w:pStyle w:val="Heading2"/>
        <w:rPr>
          <w:rFonts w:cs="Tahoma"/>
          <w:lang w:val="el-GR"/>
        </w:rPr>
      </w:pPr>
      <w:r w:rsidRPr="00956D5A">
        <w:rPr>
          <w:rFonts w:cs="Tahoma"/>
          <w:lang w:val="el-GR"/>
        </w:rPr>
        <w:lastRenderedPageBreak/>
        <w:tab/>
      </w:r>
      <w:bookmarkStart w:id="48" w:name="_Toc129711129"/>
      <w:r w:rsidRPr="00956D5A">
        <w:rPr>
          <w:rFonts w:cs="Tahoma"/>
          <w:lang w:val="el-GR"/>
        </w:rPr>
        <w:t>Δικαίωμα Συμμετοχής - Κριτήρια Ποιοτικής Επιλογής</w:t>
      </w:r>
      <w:bookmarkEnd w:id="48"/>
    </w:p>
    <w:p w14:paraId="07E5A7EA" w14:textId="77777777" w:rsidR="008338F0" w:rsidRPr="00956D5A" w:rsidRDefault="003355E7" w:rsidP="00B134DF">
      <w:pPr>
        <w:pStyle w:val="Heading3"/>
        <w:ind w:left="0" w:firstLine="0"/>
        <w:rPr>
          <w:lang w:val="el-GR"/>
        </w:rPr>
      </w:pPr>
      <w:bookmarkStart w:id="49" w:name="_Ref496541397"/>
      <w:bookmarkStart w:id="50" w:name="_Toc129711130"/>
      <w:r w:rsidRPr="00956D5A">
        <w:rPr>
          <w:lang w:val="el-GR"/>
        </w:rPr>
        <w:t>Δικαιούμενοι συμμετοχής</w:t>
      </w:r>
      <w:bookmarkEnd w:id="49"/>
      <w:bookmarkEnd w:id="50"/>
      <w:r w:rsidRPr="00956D5A">
        <w:rPr>
          <w:lang w:val="el-GR"/>
        </w:rPr>
        <w:t xml:space="preserve"> </w:t>
      </w:r>
    </w:p>
    <w:p w14:paraId="10676D9D" w14:textId="77777777" w:rsidR="008338F0" w:rsidRPr="00956D5A" w:rsidRDefault="003355E7" w:rsidP="00B8545D">
      <w:pPr>
        <w:spacing w:before="240"/>
        <w:rPr>
          <w:lang w:val="el-GR"/>
        </w:rPr>
      </w:pPr>
      <w:r w:rsidRPr="00956D5A">
        <w:rPr>
          <w:b/>
          <w:bCs/>
          <w:lang w:val="el-GR"/>
        </w:rPr>
        <w:t>1.</w:t>
      </w:r>
      <w:r w:rsidRPr="00956D5A">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AE4DCF3" w14:textId="77777777" w:rsidR="008338F0" w:rsidRPr="00956D5A" w:rsidRDefault="003355E7">
      <w:pPr>
        <w:rPr>
          <w:lang w:val="el-GR"/>
        </w:rPr>
      </w:pPr>
      <w:r w:rsidRPr="00956D5A">
        <w:rPr>
          <w:lang w:val="el-GR"/>
        </w:rPr>
        <w:t>α) κράτος-μέλος της Ένωσης,</w:t>
      </w:r>
    </w:p>
    <w:p w14:paraId="68FD49F7" w14:textId="77777777" w:rsidR="008338F0" w:rsidRPr="00956D5A" w:rsidRDefault="003355E7">
      <w:pPr>
        <w:rPr>
          <w:lang w:val="el-GR"/>
        </w:rPr>
      </w:pPr>
      <w:r w:rsidRPr="00956D5A">
        <w:rPr>
          <w:lang w:val="el-GR"/>
        </w:rPr>
        <w:t>β) κράτος-μέλος του Ευρωπαϊκού Οικονομικού Χώρου (Ε.Ο.Χ.),</w:t>
      </w:r>
    </w:p>
    <w:p w14:paraId="580B73F4" w14:textId="77777777" w:rsidR="008338F0" w:rsidRPr="00956D5A" w:rsidRDefault="003355E7">
      <w:pPr>
        <w:rPr>
          <w:lang w:val="el-GR"/>
        </w:rPr>
      </w:pPr>
      <w:r w:rsidRPr="00956D5A">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sidRPr="00956D5A">
        <w:rPr>
          <w:lang w:val="el-GR"/>
        </w:rPr>
        <w:t>,</w:t>
      </w:r>
      <w:r w:rsidRPr="00956D5A">
        <w:rPr>
          <w:lang w:val="el-GR"/>
        </w:rPr>
        <w:t>5</w:t>
      </w:r>
      <w:r w:rsidR="00CD3B0E" w:rsidRPr="00956D5A">
        <w:rPr>
          <w:lang w:val="el-GR"/>
        </w:rPr>
        <w:t>, 6</w:t>
      </w:r>
      <w:r w:rsidRPr="00956D5A">
        <w:rPr>
          <w:lang w:val="el-GR"/>
        </w:rPr>
        <w:t xml:space="preserve"> και</w:t>
      </w:r>
      <w:r w:rsidR="00CD3B0E" w:rsidRPr="00956D5A">
        <w:rPr>
          <w:lang w:val="el-GR"/>
        </w:rPr>
        <w:t xml:space="preserve"> 7 και</w:t>
      </w:r>
      <w:r w:rsidRPr="00956D5A">
        <w:rPr>
          <w:lang w:val="el-GR"/>
        </w:rPr>
        <w:t xml:space="preserve"> τις γενικές σημειώσεις του σχετικού με την Ένωση Προσαρτήματος </w:t>
      </w:r>
      <w:r w:rsidRPr="00956D5A">
        <w:t>I</w:t>
      </w:r>
      <w:r w:rsidRPr="00956D5A">
        <w:rPr>
          <w:lang w:val="el-GR"/>
        </w:rPr>
        <w:t xml:space="preserve"> της ως άνω Συμφωνίας, καθώς και </w:t>
      </w:r>
    </w:p>
    <w:p w14:paraId="4A6C2EB5" w14:textId="77777777" w:rsidR="008338F0" w:rsidRPr="00956D5A" w:rsidRDefault="003355E7">
      <w:pPr>
        <w:rPr>
          <w:lang w:val="el-GR"/>
        </w:rPr>
      </w:pPr>
      <w:r w:rsidRPr="00956D5A">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3348B224" w14:textId="4DBEFAFE" w:rsidR="00CD3B0E" w:rsidRPr="00956D5A" w:rsidRDefault="00CD3B0E">
      <w:pPr>
        <w:rPr>
          <w:lang w:val="el-GR"/>
        </w:rPr>
      </w:pPr>
      <w:r w:rsidRPr="00956D5A">
        <w:rPr>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492B3E81" w14:textId="670FCF93" w:rsidR="00736EFB" w:rsidRPr="00956D5A" w:rsidRDefault="00736EFB" w:rsidP="00736EFB">
      <w:pPr>
        <w:rPr>
          <w:lang w:val="el-GR"/>
        </w:rPr>
      </w:pPr>
      <w:r w:rsidRPr="00956D5A">
        <w:rPr>
          <w:b/>
          <w:bCs/>
          <w:lang w:val="el-GR"/>
        </w:rPr>
        <w:t>2.</w:t>
      </w:r>
      <w:r w:rsidRPr="00956D5A">
        <w:rPr>
          <w:lang w:val="el-GR"/>
        </w:rPr>
        <w:t xml:space="preserve"> 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w:t>
      </w:r>
      <w:r w:rsidR="002C5BCD">
        <w:rPr>
          <w:lang w:val="el-GR"/>
        </w:rPr>
        <w:t xml:space="preserve">της </w:t>
      </w:r>
      <w:r w:rsidRPr="00956D5A">
        <w:rPr>
          <w:lang w:val="el-GR"/>
        </w:rPr>
        <w:t>οδηγίας 2014/25/ΕΕ, καθώς και του άρθρου 13 στοιχεία α) έως δ), στ) έως η) και ι) της οδηγίας 2009/81/ΕΚ, σε ή με:</w:t>
      </w:r>
    </w:p>
    <w:p w14:paraId="1B09B036" w14:textId="77777777" w:rsidR="00736EFB" w:rsidRPr="00956D5A" w:rsidRDefault="00736EFB" w:rsidP="00736EFB">
      <w:pPr>
        <w:rPr>
          <w:lang w:val="el-GR"/>
        </w:rPr>
      </w:pPr>
      <w:r w:rsidRPr="00956D5A">
        <w:rPr>
          <w:lang w:val="el-GR"/>
        </w:rPr>
        <w:t>α) Ρώσο υπήκοο ή φυσικό ή νομικό πρόσωπο, οντότητα ή φορέα που έχει την έδρα του στη Ρωσία,</w:t>
      </w:r>
    </w:p>
    <w:p w14:paraId="5DB9B6D2" w14:textId="77777777" w:rsidR="00736EFB" w:rsidRPr="00956D5A" w:rsidRDefault="00736EFB" w:rsidP="00736EFB">
      <w:pPr>
        <w:rPr>
          <w:lang w:val="el-GR"/>
        </w:rPr>
      </w:pPr>
      <w:r w:rsidRPr="00956D5A">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38A780C3" w14:textId="77777777" w:rsidR="00736EFB" w:rsidRPr="00956D5A" w:rsidRDefault="00736EFB" w:rsidP="00736EFB">
      <w:pPr>
        <w:rPr>
          <w:lang w:val="el-GR"/>
        </w:rPr>
      </w:pPr>
      <w:r w:rsidRPr="00956D5A">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0D0396F4" w14:textId="1E48CD03" w:rsidR="00736EFB" w:rsidRPr="00956D5A" w:rsidRDefault="00736EFB" w:rsidP="00736EFB">
      <w:pPr>
        <w:rPr>
          <w:lang w:val="el-GR"/>
        </w:rPr>
      </w:pPr>
      <w:r w:rsidRPr="00956D5A">
        <w:rPr>
          <w:lang w:val="el-GR"/>
        </w:rPr>
        <w:lastRenderedPageBreak/>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w:t>
      </w:r>
      <w:r w:rsidRPr="00956D5A">
        <w:rPr>
          <w:color w:val="0000FF"/>
          <w:lang w:val="el-GR"/>
        </w:rPr>
        <w:fldChar w:fldCharType="begin"/>
      </w:r>
      <w:r w:rsidRPr="00956D5A">
        <w:rPr>
          <w:color w:val="0000FF"/>
          <w:lang w:val="el-GR"/>
        </w:rPr>
        <w:instrText xml:space="preserve"> REF _Ref55324286 \r \h </w:instrText>
      </w:r>
      <w:r w:rsidR="00956D5A">
        <w:rPr>
          <w:color w:val="0000FF"/>
          <w:lang w:val="el-GR"/>
        </w:rPr>
        <w:instrText xml:space="preserve"> \* MERGEFORMAT </w:instrText>
      </w:r>
      <w:r w:rsidRPr="00956D5A">
        <w:rPr>
          <w:color w:val="0000FF"/>
          <w:lang w:val="el-GR"/>
        </w:rPr>
      </w:r>
      <w:r w:rsidRPr="00956D5A">
        <w:rPr>
          <w:color w:val="0000FF"/>
          <w:lang w:val="el-GR"/>
        </w:rPr>
        <w:fldChar w:fldCharType="separate"/>
      </w:r>
      <w:r w:rsidR="00B93647">
        <w:rPr>
          <w:color w:val="0000FF"/>
          <w:lang w:val="el-GR"/>
        </w:rPr>
        <w:t>2.4.3.1</w:t>
      </w:r>
      <w:r w:rsidRPr="00956D5A">
        <w:rPr>
          <w:color w:val="0000FF"/>
          <w:lang w:val="el-GR"/>
        </w:rPr>
        <w:fldChar w:fldCharType="end"/>
      </w:r>
      <w:r w:rsidRPr="00956D5A">
        <w:rPr>
          <w:lang w:val="el-GR"/>
        </w:rPr>
        <w:t xml:space="preserve"> και το </w:t>
      </w:r>
      <w:r w:rsidRPr="00956D5A">
        <w:rPr>
          <w:lang w:val="el-GR"/>
        </w:rPr>
        <w:fldChar w:fldCharType="begin"/>
      </w:r>
      <w:r w:rsidRPr="00956D5A">
        <w:rPr>
          <w:lang w:val="el-GR"/>
        </w:rPr>
        <w:instrText xml:space="preserve"> REF _Ref494118533 \r \h </w:instrText>
      </w:r>
      <w:r w:rsidR="00956D5A">
        <w:rPr>
          <w:lang w:val="el-GR"/>
        </w:rPr>
        <w:instrText xml:space="preserve"> \* MERGEFORMAT </w:instrText>
      </w:r>
      <w:r w:rsidRPr="00956D5A">
        <w:rPr>
          <w:lang w:val="el-GR"/>
        </w:rPr>
      </w:r>
      <w:r w:rsidRPr="00956D5A">
        <w:rPr>
          <w:lang w:val="el-GR"/>
        </w:rPr>
        <w:fldChar w:fldCharType="separate"/>
      </w:r>
      <w:r w:rsidR="00B93647">
        <w:rPr>
          <w:lang w:val="el-GR"/>
        </w:rPr>
        <w:t>0</w:t>
      </w:r>
      <w:r w:rsidRPr="00956D5A">
        <w:rPr>
          <w:lang w:val="el-GR"/>
        </w:rPr>
        <w:fldChar w:fldCharType="end"/>
      </w:r>
      <w:r w:rsidRPr="00956D5A">
        <w:rPr>
          <w:color w:val="0000FF"/>
          <w:lang w:val="el-GR"/>
        </w:rPr>
        <w:fldChar w:fldCharType="begin"/>
      </w:r>
      <w:r w:rsidRPr="00956D5A">
        <w:rPr>
          <w:color w:val="0000FF"/>
          <w:lang w:val="el-GR"/>
        </w:rPr>
        <w:instrText xml:space="preserve"> REF _Ref494118533 \h </w:instrText>
      </w:r>
      <w:r w:rsidR="00956D5A">
        <w:rPr>
          <w:color w:val="0000FF"/>
          <w:lang w:val="el-GR"/>
        </w:rPr>
        <w:instrText xml:space="preserve"> \* MERGEFORMAT </w:instrText>
      </w:r>
      <w:r w:rsidRPr="00956D5A">
        <w:rPr>
          <w:color w:val="0000FF"/>
          <w:lang w:val="el-GR"/>
        </w:rPr>
      </w:r>
      <w:r w:rsidRPr="00956D5A">
        <w:rPr>
          <w:color w:val="0000FF"/>
          <w:lang w:val="el-GR"/>
        </w:rPr>
        <w:fldChar w:fldCharType="separate"/>
      </w:r>
      <w:r w:rsidR="00B93647" w:rsidRPr="00B93647">
        <w:rPr>
          <w:color w:val="0000FF"/>
          <w:lang w:val="el-GR"/>
        </w:rPr>
        <w:t xml:space="preserve">ΠΑΡΑΡΤΗΜΑ </w:t>
      </w:r>
      <w:r w:rsidR="00B93647" w:rsidRPr="00B93647">
        <w:rPr>
          <w:color w:val="0000FF"/>
        </w:rPr>
        <w:t>VI</w:t>
      </w:r>
      <w:r w:rsidR="00B93647" w:rsidRPr="00B93647">
        <w:rPr>
          <w:color w:val="0000FF"/>
          <w:lang w:val="el-GR"/>
        </w:rPr>
        <w:t>Ι – Άλλες Δηλώσεις</w:t>
      </w:r>
      <w:r w:rsidRPr="00956D5A">
        <w:rPr>
          <w:color w:val="0000FF"/>
          <w:lang w:val="el-GR"/>
        </w:rPr>
        <w:fldChar w:fldCharType="end"/>
      </w:r>
      <w:r w:rsidRPr="00956D5A">
        <w:rPr>
          <w:lang w:val="el-GR"/>
        </w:rPr>
        <w:t xml:space="preserve">. </w:t>
      </w:r>
    </w:p>
    <w:p w14:paraId="5F3B16B1" w14:textId="77777777" w:rsidR="00736EFB" w:rsidRPr="00956D5A" w:rsidRDefault="00736EFB">
      <w:pPr>
        <w:rPr>
          <w:b/>
          <w:bCs/>
          <w:lang w:val="el-GR"/>
        </w:rPr>
      </w:pPr>
    </w:p>
    <w:p w14:paraId="06E6E77F" w14:textId="32AFD418" w:rsidR="008338F0" w:rsidRPr="00956D5A" w:rsidRDefault="00736EFB">
      <w:pPr>
        <w:rPr>
          <w:i/>
          <w:iCs/>
          <w:color w:val="5B9BD5"/>
          <w:lang w:val="el-GR"/>
        </w:rPr>
      </w:pPr>
      <w:r w:rsidRPr="00956D5A">
        <w:rPr>
          <w:b/>
          <w:bCs/>
          <w:lang w:val="el-GR"/>
        </w:rPr>
        <w:t>3</w:t>
      </w:r>
      <w:r w:rsidR="003355E7" w:rsidRPr="00956D5A">
        <w:rPr>
          <w:b/>
          <w:bCs/>
          <w:lang w:val="el-GR"/>
        </w:rPr>
        <w:t>.</w:t>
      </w:r>
      <w:r w:rsidR="003355E7" w:rsidRPr="00956D5A">
        <w:rPr>
          <w:lang w:val="el-GR"/>
        </w:rPr>
        <w:t xml:space="preserve"> </w:t>
      </w:r>
      <w:r w:rsidR="00CD3B0E" w:rsidRPr="00956D5A">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761304C5" w14:textId="1E68584A" w:rsidR="00736EFB" w:rsidRPr="00956D5A" w:rsidRDefault="00736EFB">
      <w:pPr>
        <w:rPr>
          <w:lang w:val="el-GR"/>
        </w:rPr>
      </w:pPr>
      <w:r w:rsidRPr="00956D5A">
        <w:rPr>
          <w:b/>
          <w:bCs/>
          <w:lang w:val="el-GR"/>
        </w:rPr>
        <w:t>4</w:t>
      </w:r>
      <w:r w:rsidR="003355E7" w:rsidRPr="00956D5A">
        <w:rPr>
          <w:b/>
          <w:bCs/>
          <w:lang w:val="el-GR"/>
        </w:rPr>
        <w:t>.</w:t>
      </w:r>
      <w:r w:rsidR="003355E7" w:rsidRPr="00956D5A">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634BB380" w14:textId="240FD1DF" w:rsidR="008338F0" w:rsidRPr="00956D5A" w:rsidRDefault="008338F0">
      <w:pPr>
        <w:rPr>
          <w:rStyle w:val="FootnoteReference2"/>
          <w:lang w:val="el-GR"/>
        </w:rPr>
      </w:pPr>
    </w:p>
    <w:p w14:paraId="6A321076" w14:textId="77777777" w:rsidR="008338F0" w:rsidRPr="00956D5A" w:rsidRDefault="003355E7" w:rsidP="00B134DF">
      <w:pPr>
        <w:pStyle w:val="Heading3"/>
        <w:ind w:left="0" w:firstLine="0"/>
        <w:rPr>
          <w:lang w:val="el-GR"/>
        </w:rPr>
      </w:pPr>
      <w:bookmarkStart w:id="51" w:name="_Εγγύηση_συμμετοχής"/>
      <w:bookmarkStart w:id="52" w:name="_Ref496542081"/>
      <w:bookmarkStart w:id="53" w:name="_Toc129711131"/>
      <w:bookmarkEnd w:id="51"/>
      <w:r w:rsidRPr="00956D5A">
        <w:rPr>
          <w:lang w:val="el-GR"/>
        </w:rPr>
        <w:t>Εγγύηση συμμετοχής</w:t>
      </w:r>
      <w:bookmarkEnd w:id="52"/>
      <w:bookmarkEnd w:id="53"/>
    </w:p>
    <w:p w14:paraId="1DAE6C57" w14:textId="5D9DD957" w:rsidR="00E47D79" w:rsidRPr="00956D5A" w:rsidRDefault="003355E7" w:rsidP="00E47D79">
      <w:pPr>
        <w:pStyle w:val="ListParagraph"/>
        <w:tabs>
          <w:tab w:val="left" w:pos="0"/>
          <w:tab w:val="left" w:pos="1134"/>
        </w:tabs>
        <w:spacing w:before="240"/>
        <w:ind w:left="0"/>
        <w:rPr>
          <w:lang w:val="el-GR"/>
        </w:rPr>
      </w:pPr>
      <w:r w:rsidRPr="00956D5A">
        <w:rPr>
          <w:rStyle w:val="Heading4Char"/>
          <w:rFonts w:ascii="Tahoma" w:hAnsi="Tahoma" w:cs="Tahoma"/>
          <w:sz w:val="22"/>
          <w:szCs w:val="22"/>
          <w:lang w:val="el-GR"/>
        </w:rPr>
        <w:t>2.2.2.1.</w:t>
      </w:r>
      <w:r w:rsidRPr="00956D5A">
        <w:rPr>
          <w:b/>
          <w:bCs/>
          <w:lang w:val="el-GR"/>
        </w:rPr>
        <w:t xml:space="preserve"> </w:t>
      </w:r>
      <w:r w:rsidRPr="00956D5A">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956D5A">
        <w:rPr>
          <w:lang w:val="el-GR"/>
        </w:rPr>
        <w:t xml:space="preserve"> </w:t>
      </w:r>
      <w:r w:rsidRPr="00956D5A">
        <w:rPr>
          <w:lang w:val="el-GR"/>
        </w:rPr>
        <w:t>εγγυητική επιστολή συμμετοχής,</w:t>
      </w:r>
      <w:r w:rsidR="00C960CF" w:rsidRPr="00956D5A">
        <w:rPr>
          <w:lang w:val="el-GR"/>
        </w:rPr>
        <w:t xml:space="preserve"> σύμφωνα με το </w:t>
      </w:r>
      <w:r w:rsidR="00CA543A" w:rsidRPr="00956D5A">
        <w:rPr>
          <w:lang w:val="el-GR"/>
        </w:rPr>
        <w:t xml:space="preserve">αντίστοιχο </w:t>
      </w:r>
      <w:r w:rsidR="00C960CF" w:rsidRPr="00956D5A">
        <w:rPr>
          <w:lang w:val="el-GR"/>
        </w:rPr>
        <w:t xml:space="preserve">υπόδειγμα </w:t>
      </w:r>
      <w:r w:rsidR="00CA543A" w:rsidRPr="00956D5A">
        <w:rPr>
          <w:lang w:val="el-GR"/>
        </w:rPr>
        <w:t>στο</w:t>
      </w:r>
      <w:r w:rsidR="00C960CF" w:rsidRPr="00956D5A">
        <w:rPr>
          <w:lang w:val="el-GR"/>
        </w:rPr>
        <w:t xml:space="preserve"> </w:t>
      </w:r>
      <w:r w:rsidR="00CA543A" w:rsidRPr="00956D5A">
        <w:rPr>
          <w:lang w:val="el-GR"/>
        </w:rPr>
        <w:t>«</w:t>
      </w:r>
      <w:r w:rsidR="00736EFB" w:rsidRPr="00956D5A">
        <w:rPr>
          <w:color w:val="0000FF"/>
          <w:lang w:val="el-GR"/>
        </w:rPr>
        <w:fldChar w:fldCharType="begin"/>
      </w:r>
      <w:r w:rsidR="00736EFB" w:rsidRPr="00956D5A">
        <w:rPr>
          <w:color w:val="0000FF"/>
          <w:lang w:val="el-GR"/>
        </w:rPr>
        <w:instrText xml:space="preserve"> REF _Ref496623895 \h </w:instrText>
      </w:r>
      <w:r w:rsidR="00956D5A">
        <w:rPr>
          <w:color w:val="0000FF"/>
          <w:lang w:val="el-GR"/>
        </w:rPr>
        <w:instrText xml:space="preserve"> \* MERGEFORMAT </w:instrText>
      </w:r>
      <w:r w:rsidR="00736EFB" w:rsidRPr="00956D5A">
        <w:rPr>
          <w:color w:val="0000FF"/>
          <w:lang w:val="el-GR"/>
        </w:rPr>
      </w:r>
      <w:r w:rsidR="00736EFB" w:rsidRPr="00956D5A">
        <w:rPr>
          <w:color w:val="0000FF"/>
          <w:lang w:val="el-GR"/>
        </w:rPr>
        <w:fldChar w:fldCharType="separate"/>
      </w:r>
      <w:r w:rsidR="00B93647" w:rsidRPr="00B93647">
        <w:rPr>
          <w:color w:val="0000FF"/>
          <w:lang w:val="el-GR"/>
        </w:rPr>
        <w:t xml:space="preserve">ΠΑΡΑΡΤΗΜΑ </w:t>
      </w:r>
      <w:r w:rsidR="00B93647" w:rsidRPr="00B93647">
        <w:rPr>
          <w:color w:val="0000FF"/>
        </w:rPr>
        <w:t>VIII</w:t>
      </w:r>
      <w:r w:rsidR="00B93647" w:rsidRPr="00B93647">
        <w:rPr>
          <w:color w:val="0000FF"/>
          <w:lang w:val="el-GR"/>
        </w:rPr>
        <w:t xml:space="preserve"> – Υποδείγματα Εγγυητικών Επιστολών</w:t>
      </w:r>
      <w:r w:rsidR="00736EFB" w:rsidRPr="00956D5A">
        <w:rPr>
          <w:color w:val="0000FF"/>
          <w:lang w:val="el-GR"/>
        </w:rPr>
        <w:fldChar w:fldCharType="end"/>
      </w:r>
      <w:r w:rsidRPr="00956D5A">
        <w:rPr>
          <w:lang w:val="el-GR"/>
        </w:rPr>
        <w:t>.</w:t>
      </w:r>
    </w:p>
    <w:p w14:paraId="477F078B" w14:textId="73592005" w:rsidR="00DF0C2D" w:rsidRPr="00956D5A" w:rsidRDefault="00DF0C2D" w:rsidP="003329FF">
      <w:pPr>
        <w:pStyle w:val="ListParagraph"/>
        <w:tabs>
          <w:tab w:val="left" w:pos="0"/>
          <w:tab w:val="left" w:pos="1134"/>
        </w:tabs>
        <w:spacing w:before="240"/>
        <w:ind w:left="0"/>
        <w:rPr>
          <w:lang w:val="el-GR"/>
        </w:rPr>
      </w:pPr>
      <w:r w:rsidRPr="00956D5A">
        <w:rPr>
          <w:lang w:val="el-GR"/>
        </w:rPr>
        <w:t xml:space="preserve">Το ποσό της εγγυητικής επιστολής θα πρέπει να καλύπτει σε ευρώ (€) ποσοστό </w:t>
      </w:r>
      <w:r w:rsidR="00B134DF" w:rsidRPr="00956D5A">
        <w:rPr>
          <w:b/>
          <w:bCs/>
          <w:lang w:val="el-GR"/>
        </w:rPr>
        <w:t>2</w:t>
      </w:r>
      <w:r w:rsidRPr="00956D5A">
        <w:rPr>
          <w:b/>
          <w:lang w:val="el-GR"/>
        </w:rPr>
        <w:t>%</w:t>
      </w:r>
      <w:r w:rsidRPr="00956D5A">
        <w:rPr>
          <w:lang w:val="el-GR"/>
        </w:rPr>
        <w:t xml:space="preserve"> του προϋπολογισμού του Έργου (μη συμπεριλαμβανομένου ΦΠΑ), ήτοι </w:t>
      </w:r>
      <w:r w:rsidR="00736EFB" w:rsidRPr="00956D5A">
        <w:rPr>
          <w:lang w:val="el-GR"/>
        </w:rPr>
        <w:t>δώδεκα χιλιάδες ευρώ</w:t>
      </w:r>
      <w:r w:rsidR="00B134DF" w:rsidRPr="00956D5A">
        <w:rPr>
          <w:lang w:val="el-GR"/>
        </w:rPr>
        <w:t xml:space="preserve"> </w:t>
      </w:r>
      <w:r w:rsidRPr="00956D5A">
        <w:rPr>
          <w:lang w:val="el-GR"/>
        </w:rPr>
        <w:t>(</w:t>
      </w:r>
      <w:r w:rsidR="00736EFB" w:rsidRPr="00956D5A">
        <w:rPr>
          <w:lang w:val="el-GR"/>
        </w:rPr>
        <w:t xml:space="preserve">12.000,00 </w:t>
      </w:r>
      <w:r w:rsidRPr="00956D5A">
        <w:rPr>
          <w:lang w:val="el-GR"/>
        </w:rPr>
        <w:t>€ ).</w:t>
      </w:r>
    </w:p>
    <w:p w14:paraId="6F513357" w14:textId="77777777" w:rsidR="008338F0" w:rsidRPr="00956D5A" w:rsidRDefault="003355E7">
      <w:pPr>
        <w:rPr>
          <w:bCs/>
          <w:lang w:val="el-GR"/>
        </w:rPr>
      </w:pPr>
      <w:r w:rsidRPr="00956D5A">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192B7443" w14:textId="3CA95B98" w:rsidR="008338F0" w:rsidRPr="00956D5A" w:rsidRDefault="003355E7">
      <w:pPr>
        <w:rPr>
          <w:bCs/>
          <w:lang w:val="el-GR"/>
        </w:rPr>
      </w:pPr>
      <w:r w:rsidRPr="00956D5A">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956D5A">
        <w:rPr>
          <w:bCs/>
          <w:lang w:val="el-GR"/>
        </w:rPr>
        <w:t xml:space="preserve">της παρ. </w:t>
      </w:r>
      <w:r w:rsidR="005C5A14" w:rsidRPr="00956D5A">
        <w:rPr>
          <w:bCs/>
          <w:color w:val="0000FF"/>
          <w:lang w:val="el-GR"/>
        </w:rPr>
        <w:fldChar w:fldCharType="begin"/>
      </w:r>
      <w:r w:rsidR="005C5A14" w:rsidRPr="00956D5A">
        <w:rPr>
          <w:bCs/>
          <w:color w:val="0000FF"/>
          <w:lang w:val="el-GR"/>
        </w:rPr>
        <w:instrText xml:space="preserve"> REF _Ref496542395 \r \h </w:instrText>
      </w:r>
      <w:r w:rsidR="00956D5A">
        <w:rPr>
          <w:bCs/>
          <w:color w:val="0000FF"/>
          <w:lang w:val="el-GR"/>
        </w:rPr>
        <w:instrText xml:space="preserve"> \* MERGEFORMAT </w:instrText>
      </w:r>
      <w:r w:rsidR="005C5A14" w:rsidRPr="00956D5A">
        <w:rPr>
          <w:bCs/>
          <w:color w:val="0000FF"/>
          <w:lang w:val="el-GR"/>
        </w:rPr>
      </w:r>
      <w:r w:rsidR="005C5A14" w:rsidRPr="00956D5A">
        <w:rPr>
          <w:bCs/>
          <w:color w:val="0000FF"/>
          <w:lang w:val="el-GR"/>
        </w:rPr>
        <w:fldChar w:fldCharType="separate"/>
      </w:r>
      <w:r w:rsidR="00B93647">
        <w:rPr>
          <w:bCs/>
          <w:color w:val="0000FF"/>
          <w:lang w:val="el-GR"/>
        </w:rPr>
        <w:t>2.4.5</w:t>
      </w:r>
      <w:r w:rsidR="005C5A14" w:rsidRPr="00956D5A">
        <w:rPr>
          <w:bCs/>
          <w:color w:val="0000FF"/>
          <w:lang w:val="el-GR"/>
        </w:rPr>
        <w:fldChar w:fldCharType="end"/>
      </w:r>
      <w:r w:rsidRPr="00956D5A">
        <w:rPr>
          <w:bCs/>
          <w:lang w:val="el-GR"/>
        </w:rPr>
        <w:t xml:space="preserve"> </w:t>
      </w:r>
      <w:r w:rsidR="00C960CF" w:rsidRPr="00956D5A">
        <w:rPr>
          <w:bCs/>
          <w:lang w:val="el-GR"/>
        </w:rPr>
        <w:t xml:space="preserve">«Χρόνος Ισχύος των Προσφορών» </w:t>
      </w:r>
      <w:r w:rsidRPr="00956D5A">
        <w:rPr>
          <w:bCs/>
          <w:lang w:val="el-GR"/>
        </w:rPr>
        <w:t>της παρούσας, άλλως η προσφορά απορρίπτεται. Η αναθέτουσα αρχή μπορεί, πριν τη λήξη της προσφοράς, να ζητά από τ</w:t>
      </w:r>
      <w:r w:rsidR="00730200" w:rsidRPr="00956D5A">
        <w:rPr>
          <w:bCs/>
          <w:lang w:val="el-GR"/>
        </w:rPr>
        <w:t>ους</w:t>
      </w:r>
      <w:r w:rsidRPr="00956D5A">
        <w:rPr>
          <w:bCs/>
          <w:lang w:val="el-GR"/>
        </w:rPr>
        <w:t xml:space="preserve"> προσφέροντ</w:t>
      </w:r>
      <w:r w:rsidR="00730200" w:rsidRPr="00956D5A">
        <w:rPr>
          <w:bCs/>
          <w:lang w:val="el-GR"/>
        </w:rPr>
        <w:t>ες</w:t>
      </w:r>
      <w:r w:rsidRPr="00956D5A">
        <w:rPr>
          <w:bCs/>
          <w:lang w:val="el-GR"/>
        </w:rPr>
        <w:t xml:space="preserve"> να παρατείν</w:t>
      </w:r>
      <w:r w:rsidR="00730200" w:rsidRPr="00956D5A">
        <w:rPr>
          <w:bCs/>
          <w:lang w:val="el-GR"/>
        </w:rPr>
        <w:t>ουν</w:t>
      </w:r>
      <w:r w:rsidRPr="00956D5A">
        <w:rPr>
          <w:bCs/>
          <w:lang w:val="el-GR"/>
        </w:rPr>
        <w:t>, πριν τη λήξη τους, τη διάρκεια ισχύος της προσφοράς και της εγγύησης συμμετοχής.</w:t>
      </w:r>
    </w:p>
    <w:p w14:paraId="3317F84C" w14:textId="4F8F5B4D" w:rsidR="00CD3B0E" w:rsidRPr="00956D5A" w:rsidRDefault="00CD3B0E" w:rsidP="00CD3B0E">
      <w:pPr>
        <w:rPr>
          <w:lang w:val="el-GR"/>
        </w:rPr>
      </w:pPr>
      <w:r w:rsidRPr="00956D5A">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5C5A14" w:rsidRPr="00956D5A">
        <w:rPr>
          <w:bCs/>
          <w:color w:val="0000FF"/>
          <w:lang w:val="el-GR"/>
        </w:rPr>
        <w:fldChar w:fldCharType="begin"/>
      </w:r>
      <w:r w:rsidR="005C5A14" w:rsidRPr="00956D5A">
        <w:rPr>
          <w:bCs/>
          <w:color w:val="0000FF"/>
          <w:lang w:val="el-GR"/>
        </w:rPr>
        <w:instrText xml:space="preserve"> REF _Ref496542534 \r \h </w:instrText>
      </w:r>
      <w:r w:rsidR="00956D5A">
        <w:rPr>
          <w:bCs/>
          <w:color w:val="0000FF"/>
          <w:lang w:val="el-GR"/>
        </w:rPr>
        <w:instrText xml:space="preserve"> \* MERGEFORMAT </w:instrText>
      </w:r>
      <w:r w:rsidR="005C5A14" w:rsidRPr="00956D5A">
        <w:rPr>
          <w:bCs/>
          <w:color w:val="0000FF"/>
          <w:lang w:val="el-GR"/>
        </w:rPr>
      </w:r>
      <w:r w:rsidR="005C5A14" w:rsidRPr="00956D5A">
        <w:rPr>
          <w:bCs/>
          <w:color w:val="0000FF"/>
          <w:lang w:val="el-GR"/>
        </w:rPr>
        <w:fldChar w:fldCharType="separate"/>
      </w:r>
      <w:r w:rsidR="00B93647">
        <w:rPr>
          <w:bCs/>
          <w:color w:val="0000FF"/>
          <w:lang w:val="el-GR"/>
        </w:rPr>
        <w:t>3.1</w:t>
      </w:r>
      <w:r w:rsidR="005C5A14" w:rsidRPr="00956D5A">
        <w:rPr>
          <w:bCs/>
          <w:color w:val="0000FF"/>
          <w:lang w:val="el-GR"/>
        </w:rPr>
        <w:fldChar w:fldCharType="end"/>
      </w:r>
      <w:r w:rsidRPr="00956D5A">
        <w:rPr>
          <w:bCs/>
          <w:lang w:val="el-GR"/>
        </w:rPr>
        <w:t xml:space="preserve"> της παρούσας, άλλως η προσφορά απορρίπτεται ως απαράδεκτη, μετά από γνώμη της Επιτροπής Διαγωνισμού.</w:t>
      </w:r>
    </w:p>
    <w:p w14:paraId="399D39CD" w14:textId="77777777" w:rsidR="008338F0" w:rsidRPr="00956D5A" w:rsidRDefault="003355E7" w:rsidP="00221291">
      <w:pPr>
        <w:pStyle w:val="ListParagraph"/>
        <w:tabs>
          <w:tab w:val="left" w:pos="0"/>
          <w:tab w:val="left" w:pos="1134"/>
        </w:tabs>
        <w:spacing w:before="240"/>
        <w:ind w:left="0"/>
        <w:rPr>
          <w:lang w:val="el-GR"/>
        </w:rPr>
      </w:pPr>
      <w:r w:rsidRPr="00956D5A">
        <w:rPr>
          <w:rStyle w:val="Heading4Char"/>
          <w:rFonts w:ascii="Tahoma" w:hAnsi="Tahoma" w:cs="Tahoma"/>
          <w:sz w:val="22"/>
          <w:szCs w:val="22"/>
          <w:lang w:val="el-GR"/>
        </w:rPr>
        <w:t>2.2.2.2.</w:t>
      </w:r>
      <w:r w:rsidRPr="00956D5A">
        <w:rPr>
          <w:b/>
          <w:lang w:val="el-GR"/>
        </w:rPr>
        <w:t xml:space="preserve"> </w:t>
      </w:r>
      <w:r w:rsidRPr="00956D5A">
        <w:rPr>
          <w:lang w:val="el-GR"/>
        </w:rPr>
        <w:t xml:space="preserve">Η εγγύηση συμμετοχής επιστρέφεται στον ανάδοχο με την προσκόμιση της εγγύησης καλής εκτέλεσης. </w:t>
      </w:r>
    </w:p>
    <w:p w14:paraId="5FBF3E2B" w14:textId="14A7B07B" w:rsidR="00E975FD" w:rsidRPr="00956D5A" w:rsidRDefault="003355E7">
      <w:pPr>
        <w:rPr>
          <w:lang w:val="el-GR"/>
        </w:rPr>
      </w:pPr>
      <w:r w:rsidRPr="00956D5A">
        <w:rPr>
          <w:lang w:val="el-GR"/>
        </w:rPr>
        <w:t>Η εγγύηση συμμετοχής επιστρέφεται στους λοιπούς προσφέροντες</w:t>
      </w:r>
      <w:r w:rsidR="00E87EA9" w:rsidRPr="00956D5A">
        <w:rPr>
          <w:lang w:val="el-GR"/>
        </w:rPr>
        <w:t xml:space="preserve"> σύμφωνα με τα ειδικότερα οριζόμενα </w:t>
      </w:r>
      <w:r w:rsidR="00CD3B0E" w:rsidRPr="00956D5A">
        <w:rPr>
          <w:bCs/>
          <w:lang w:val="el-GR"/>
        </w:rPr>
        <w:t>στην παρ. 3 του ά</w:t>
      </w:r>
      <w:r w:rsidR="00E87EA9" w:rsidRPr="00956D5A">
        <w:rPr>
          <w:bCs/>
          <w:lang w:val="el-GR"/>
        </w:rPr>
        <w:t>ρθρο</w:t>
      </w:r>
      <w:r w:rsidR="00CD3B0E" w:rsidRPr="00956D5A">
        <w:rPr>
          <w:bCs/>
          <w:lang w:val="el-GR"/>
        </w:rPr>
        <w:t>υ</w:t>
      </w:r>
      <w:r w:rsidR="00E87EA9" w:rsidRPr="00956D5A">
        <w:rPr>
          <w:bCs/>
          <w:lang w:val="el-GR"/>
        </w:rPr>
        <w:t xml:space="preserve"> 72 του ν. 4412/2016</w:t>
      </w:r>
      <w:r w:rsidR="00E87EA9" w:rsidRPr="00956D5A">
        <w:rPr>
          <w:lang w:val="el-GR"/>
        </w:rPr>
        <w:t>.</w:t>
      </w:r>
      <w:r w:rsidR="00E87EA9" w:rsidRPr="00956D5A">
        <w:rPr>
          <w:rStyle w:val="WW-FootnoteReference17"/>
          <w:lang w:val="el-GR"/>
        </w:rPr>
        <w:t xml:space="preserve"> </w:t>
      </w:r>
      <w:r w:rsidR="00FA4CDD" w:rsidRPr="00956D5A">
        <w:rPr>
          <w:lang w:val="el-GR"/>
        </w:rPr>
        <w:t>μ</w:t>
      </w:r>
      <w:r w:rsidR="00FC1B9E" w:rsidRPr="00956D5A">
        <w:rPr>
          <w:lang w:val="el-GR"/>
        </w:rPr>
        <w:t>ετά από :</w:t>
      </w:r>
    </w:p>
    <w:p w14:paraId="46C0E983" w14:textId="77777777" w:rsidR="00FC1B9E" w:rsidRPr="00956D5A" w:rsidRDefault="00FC1B9E" w:rsidP="00821852">
      <w:pPr>
        <w:rPr>
          <w:lang w:val="el-GR"/>
        </w:rPr>
      </w:pPr>
      <w:r w:rsidRPr="00956D5A">
        <w:rPr>
          <w:rFonts w:hint="eastAsia"/>
          <w:lang w:val="el-GR"/>
        </w:rPr>
        <w:t>αα</w:t>
      </w:r>
      <w:r w:rsidRPr="00956D5A">
        <w:rPr>
          <w:lang w:val="el-GR"/>
        </w:rPr>
        <w:t xml:space="preserve">) </w:t>
      </w:r>
      <w:r w:rsidRPr="00956D5A">
        <w:rPr>
          <w:rFonts w:hint="eastAsia"/>
          <w:lang w:val="el-GR"/>
        </w:rPr>
        <w:t>την</w:t>
      </w:r>
      <w:r w:rsidRPr="00956D5A">
        <w:rPr>
          <w:lang w:val="el-GR"/>
        </w:rPr>
        <w:t xml:space="preserve"> </w:t>
      </w:r>
      <w:r w:rsidRPr="00956D5A">
        <w:rPr>
          <w:rFonts w:hint="eastAsia"/>
          <w:lang w:val="el-GR"/>
        </w:rPr>
        <w:t>άπρακτη</w:t>
      </w:r>
      <w:r w:rsidRPr="00956D5A">
        <w:rPr>
          <w:lang w:val="el-GR"/>
        </w:rPr>
        <w:t xml:space="preserve"> </w:t>
      </w:r>
      <w:r w:rsidRPr="00956D5A">
        <w:rPr>
          <w:rFonts w:hint="eastAsia"/>
          <w:lang w:val="el-GR"/>
        </w:rPr>
        <w:t>πάροδο</w:t>
      </w:r>
      <w:r w:rsidRPr="00956D5A">
        <w:rPr>
          <w:lang w:val="el-GR"/>
        </w:rPr>
        <w:t xml:space="preserve"> </w:t>
      </w:r>
      <w:r w:rsidRPr="00956D5A">
        <w:rPr>
          <w:rFonts w:hint="eastAsia"/>
          <w:lang w:val="el-GR"/>
        </w:rPr>
        <w:t>της</w:t>
      </w:r>
      <w:r w:rsidRPr="00956D5A">
        <w:rPr>
          <w:lang w:val="el-GR"/>
        </w:rPr>
        <w:t xml:space="preserve"> </w:t>
      </w:r>
      <w:r w:rsidRPr="00956D5A">
        <w:rPr>
          <w:rFonts w:hint="eastAsia"/>
          <w:lang w:val="el-GR"/>
        </w:rPr>
        <w:t>προθεσμίας</w:t>
      </w:r>
      <w:r w:rsidRPr="00956D5A">
        <w:rPr>
          <w:lang w:val="el-GR"/>
        </w:rPr>
        <w:t xml:space="preserve"> </w:t>
      </w:r>
      <w:r w:rsidRPr="00956D5A">
        <w:rPr>
          <w:rFonts w:hint="eastAsia"/>
          <w:lang w:val="el-GR"/>
        </w:rPr>
        <w:t>άσκησης</w:t>
      </w:r>
      <w:r w:rsidRPr="00956D5A">
        <w:rPr>
          <w:lang w:val="el-GR"/>
        </w:rPr>
        <w:t xml:space="preserve"> </w:t>
      </w:r>
      <w:r w:rsidRPr="00956D5A">
        <w:rPr>
          <w:rFonts w:hint="eastAsia"/>
          <w:lang w:val="el-GR"/>
        </w:rPr>
        <w:t>ενδικοφανούς</w:t>
      </w:r>
      <w:r w:rsidRPr="00956D5A">
        <w:rPr>
          <w:lang w:val="el-GR"/>
        </w:rPr>
        <w:t xml:space="preserve"> </w:t>
      </w:r>
      <w:r w:rsidRPr="00956D5A">
        <w:rPr>
          <w:rFonts w:hint="eastAsia"/>
          <w:lang w:val="el-GR"/>
        </w:rPr>
        <w:t>προσφυγής</w:t>
      </w:r>
      <w:r w:rsidRPr="00956D5A">
        <w:rPr>
          <w:lang w:val="el-GR"/>
        </w:rPr>
        <w:t xml:space="preserve"> </w:t>
      </w:r>
      <w:r w:rsidRPr="00956D5A">
        <w:rPr>
          <w:rFonts w:hint="eastAsia"/>
          <w:lang w:val="el-GR"/>
        </w:rPr>
        <w:t>ή</w:t>
      </w:r>
      <w:r w:rsidRPr="00956D5A">
        <w:rPr>
          <w:lang w:val="el-GR"/>
        </w:rPr>
        <w:t xml:space="preserve"> </w:t>
      </w:r>
      <w:r w:rsidRPr="00956D5A">
        <w:rPr>
          <w:rFonts w:hint="eastAsia"/>
          <w:lang w:val="el-GR"/>
        </w:rPr>
        <w:t>την</w:t>
      </w:r>
      <w:r w:rsidRPr="00956D5A">
        <w:rPr>
          <w:lang w:val="el-GR"/>
        </w:rPr>
        <w:t xml:space="preserve"> </w:t>
      </w:r>
      <w:r w:rsidRPr="00956D5A">
        <w:rPr>
          <w:rFonts w:hint="eastAsia"/>
          <w:lang w:val="el-GR"/>
        </w:rPr>
        <w:t>έκδοση</w:t>
      </w:r>
      <w:r w:rsidRPr="00956D5A">
        <w:rPr>
          <w:lang w:val="el-GR"/>
        </w:rPr>
        <w:t xml:space="preserve"> </w:t>
      </w:r>
      <w:r w:rsidRPr="00956D5A">
        <w:rPr>
          <w:rFonts w:hint="eastAsia"/>
          <w:lang w:val="el-GR"/>
        </w:rPr>
        <w:t>απόφασης</w:t>
      </w:r>
      <w:r w:rsidRPr="00956D5A">
        <w:rPr>
          <w:lang w:val="el-GR"/>
        </w:rPr>
        <w:t xml:space="preserve"> </w:t>
      </w:r>
      <w:r w:rsidRPr="00956D5A">
        <w:rPr>
          <w:rFonts w:hint="eastAsia"/>
          <w:lang w:val="el-GR"/>
        </w:rPr>
        <w:t>επί</w:t>
      </w:r>
      <w:r w:rsidRPr="00956D5A">
        <w:rPr>
          <w:lang w:val="el-GR"/>
        </w:rPr>
        <w:t xml:space="preserve"> </w:t>
      </w:r>
      <w:r w:rsidRPr="00956D5A">
        <w:rPr>
          <w:rFonts w:hint="eastAsia"/>
          <w:lang w:val="el-GR"/>
        </w:rPr>
        <w:t>ασκηθείσας</w:t>
      </w:r>
      <w:r w:rsidRPr="00956D5A">
        <w:rPr>
          <w:lang w:val="el-GR"/>
        </w:rPr>
        <w:t xml:space="preserve"> </w:t>
      </w:r>
      <w:r w:rsidRPr="00956D5A">
        <w:rPr>
          <w:rFonts w:hint="eastAsia"/>
          <w:lang w:val="el-GR"/>
        </w:rPr>
        <w:t>προσφυγής</w:t>
      </w:r>
      <w:r w:rsidRPr="00956D5A">
        <w:rPr>
          <w:lang w:val="el-GR"/>
        </w:rPr>
        <w:t xml:space="preserve"> </w:t>
      </w:r>
      <w:r w:rsidRPr="00956D5A">
        <w:rPr>
          <w:rFonts w:hint="eastAsia"/>
          <w:lang w:val="el-GR"/>
        </w:rPr>
        <w:t>κατά</w:t>
      </w:r>
      <w:r w:rsidRPr="00956D5A">
        <w:rPr>
          <w:lang w:val="el-GR"/>
        </w:rPr>
        <w:t xml:space="preserve"> </w:t>
      </w:r>
      <w:r w:rsidRPr="00956D5A">
        <w:rPr>
          <w:rFonts w:hint="eastAsia"/>
          <w:lang w:val="el-GR"/>
        </w:rPr>
        <w:t>της</w:t>
      </w:r>
      <w:r w:rsidRPr="00956D5A">
        <w:rPr>
          <w:lang w:val="el-GR"/>
        </w:rPr>
        <w:t xml:space="preserve"> </w:t>
      </w:r>
      <w:r w:rsidRPr="00956D5A">
        <w:rPr>
          <w:rFonts w:hint="eastAsia"/>
          <w:lang w:val="el-GR"/>
        </w:rPr>
        <w:t>απόφασης</w:t>
      </w:r>
      <w:r w:rsidRPr="00956D5A">
        <w:rPr>
          <w:lang w:val="el-GR"/>
        </w:rPr>
        <w:t xml:space="preserve"> </w:t>
      </w:r>
      <w:r w:rsidRPr="00956D5A">
        <w:rPr>
          <w:rFonts w:hint="eastAsia"/>
          <w:lang w:val="el-GR"/>
        </w:rPr>
        <w:t>κατακύρωσης</w:t>
      </w:r>
      <w:r w:rsidRPr="00956D5A">
        <w:rPr>
          <w:lang w:val="el-GR"/>
        </w:rPr>
        <w:t>,</w:t>
      </w:r>
    </w:p>
    <w:p w14:paraId="71CB2406" w14:textId="77777777" w:rsidR="00FC1B9E" w:rsidRPr="00956D5A" w:rsidRDefault="00FC1B9E" w:rsidP="00821852">
      <w:pPr>
        <w:rPr>
          <w:lang w:val="el-GR"/>
        </w:rPr>
      </w:pPr>
      <w:r w:rsidRPr="00956D5A">
        <w:rPr>
          <w:rFonts w:hint="eastAsia"/>
          <w:lang w:val="el-GR"/>
        </w:rPr>
        <w:t>ββ</w:t>
      </w:r>
      <w:r w:rsidRPr="00956D5A">
        <w:rPr>
          <w:lang w:val="el-GR"/>
        </w:rPr>
        <w:t xml:space="preserve">) </w:t>
      </w:r>
      <w:r w:rsidRPr="00956D5A">
        <w:rPr>
          <w:rFonts w:hint="eastAsia"/>
          <w:lang w:val="el-GR"/>
        </w:rPr>
        <w:t>την</w:t>
      </w:r>
      <w:r w:rsidRPr="00956D5A">
        <w:rPr>
          <w:lang w:val="el-GR"/>
        </w:rPr>
        <w:t xml:space="preserve"> </w:t>
      </w:r>
      <w:r w:rsidRPr="00956D5A">
        <w:rPr>
          <w:rFonts w:hint="eastAsia"/>
          <w:lang w:val="el-GR"/>
        </w:rPr>
        <w:t>άπρακτη</w:t>
      </w:r>
      <w:r w:rsidRPr="00956D5A">
        <w:rPr>
          <w:lang w:val="el-GR"/>
        </w:rPr>
        <w:t xml:space="preserve"> </w:t>
      </w:r>
      <w:r w:rsidRPr="00956D5A">
        <w:rPr>
          <w:rFonts w:hint="eastAsia"/>
          <w:lang w:val="el-GR"/>
        </w:rPr>
        <w:t>πάροδο</w:t>
      </w:r>
      <w:r w:rsidRPr="00956D5A">
        <w:rPr>
          <w:lang w:val="el-GR"/>
        </w:rPr>
        <w:t xml:space="preserve"> </w:t>
      </w:r>
      <w:r w:rsidRPr="00956D5A">
        <w:rPr>
          <w:rFonts w:hint="eastAsia"/>
          <w:lang w:val="el-GR"/>
        </w:rPr>
        <w:t>της</w:t>
      </w:r>
      <w:r w:rsidRPr="00956D5A">
        <w:rPr>
          <w:lang w:val="el-GR"/>
        </w:rPr>
        <w:t xml:space="preserve"> </w:t>
      </w:r>
      <w:r w:rsidRPr="00956D5A">
        <w:rPr>
          <w:rFonts w:hint="eastAsia"/>
          <w:lang w:val="el-GR"/>
        </w:rPr>
        <w:t>προθεσμίας</w:t>
      </w:r>
      <w:r w:rsidRPr="00956D5A">
        <w:rPr>
          <w:lang w:val="el-GR"/>
        </w:rPr>
        <w:t xml:space="preserve"> </w:t>
      </w:r>
      <w:r w:rsidRPr="00956D5A">
        <w:rPr>
          <w:rFonts w:hint="eastAsia"/>
          <w:lang w:val="el-GR"/>
        </w:rPr>
        <w:t>άσκησης</w:t>
      </w:r>
      <w:r w:rsidRPr="00956D5A">
        <w:rPr>
          <w:lang w:val="el-GR"/>
        </w:rPr>
        <w:t xml:space="preserve"> </w:t>
      </w:r>
      <w:r w:rsidRPr="00956D5A">
        <w:rPr>
          <w:rFonts w:hint="eastAsia"/>
          <w:lang w:val="el-GR"/>
        </w:rPr>
        <w:t>ενδίκων</w:t>
      </w:r>
      <w:r w:rsidRPr="00956D5A">
        <w:rPr>
          <w:lang w:val="el-GR"/>
        </w:rPr>
        <w:t xml:space="preserve"> </w:t>
      </w:r>
      <w:r w:rsidRPr="00956D5A">
        <w:rPr>
          <w:rFonts w:hint="eastAsia"/>
          <w:lang w:val="el-GR"/>
        </w:rPr>
        <w:t>βοηθημάτων</w:t>
      </w:r>
      <w:r w:rsidRPr="00956D5A">
        <w:rPr>
          <w:lang w:val="el-GR"/>
        </w:rPr>
        <w:t xml:space="preserve"> </w:t>
      </w:r>
      <w:r w:rsidRPr="00956D5A">
        <w:rPr>
          <w:rFonts w:hint="eastAsia"/>
          <w:lang w:val="el-GR"/>
        </w:rPr>
        <w:t>προσωρινής</w:t>
      </w:r>
      <w:r w:rsidRPr="00956D5A">
        <w:rPr>
          <w:lang w:val="el-GR"/>
        </w:rPr>
        <w:t xml:space="preserve"> </w:t>
      </w:r>
      <w:r w:rsidRPr="00956D5A">
        <w:rPr>
          <w:rFonts w:hint="eastAsia"/>
          <w:lang w:val="el-GR"/>
        </w:rPr>
        <w:t>δικαστικής</w:t>
      </w:r>
      <w:r w:rsidRPr="00956D5A">
        <w:rPr>
          <w:lang w:val="el-GR"/>
        </w:rPr>
        <w:t xml:space="preserve"> </w:t>
      </w:r>
      <w:r w:rsidRPr="00956D5A">
        <w:rPr>
          <w:rFonts w:hint="eastAsia"/>
          <w:lang w:val="el-GR"/>
        </w:rPr>
        <w:t>προστασίας</w:t>
      </w:r>
      <w:r w:rsidRPr="00956D5A">
        <w:rPr>
          <w:lang w:val="el-GR"/>
        </w:rPr>
        <w:t xml:space="preserve"> </w:t>
      </w:r>
      <w:r w:rsidRPr="00956D5A">
        <w:rPr>
          <w:rFonts w:hint="eastAsia"/>
          <w:lang w:val="el-GR"/>
        </w:rPr>
        <w:t>ή</w:t>
      </w:r>
      <w:r w:rsidRPr="00956D5A">
        <w:rPr>
          <w:lang w:val="el-GR"/>
        </w:rPr>
        <w:t xml:space="preserve"> </w:t>
      </w:r>
      <w:r w:rsidRPr="00956D5A">
        <w:rPr>
          <w:rFonts w:hint="eastAsia"/>
          <w:lang w:val="el-GR"/>
        </w:rPr>
        <w:t>την</w:t>
      </w:r>
      <w:r w:rsidRPr="00956D5A">
        <w:rPr>
          <w:lang w:val="el-GR"/>
        </w:rPr>
        <w:t xml:space="preserve"> </w:t>
      </w:r>
      <w:r w:rsidRPr="00956D5A">
        <w:rPr>
          <w:rFonts w:hint="eastAsia"/>
          <w:lang w:val="el-GR"/>
        </w:rPr>
        <w:t>έκδοση</w:t>
      </w:r>
      <w:r w:rsidRPr="00956D5A">
        <w:rPr>
          <w:lang w:val="el-GR"/>
        </w:rPr>
        <w:t xml:space="preserve"> </w:t>
      </w:r>
      <w:r w:rsidRPr="00956D5A">
        <w:rPr>
          <w:rFonts w:hint="eastAsia"/>
          <w:lang w:val="el-GR"/>
        </w:rPr>
        <w:t>απόφασης</w:t>
      </w:r>
      <w:r w:rsidRPr="00956D5A">
        <w:rPr>
          <w:lang w:val="el-GR"/>
        </w:rPr>
        <w:t xml:space="preserve"> </w:t>
      </w:r>
      <w:r w:rsidRPr="00956D5A">
        <w:rPr>
          <w:rFonts w:hint="eastAsia"/>
          <w:lang w:val="el-GR"/>
        </w:rPr>
        <w:t>επ’</w:t>
      </w:r>
      <w:r w:rsidRPr="00956D5A">
        <w:rPr>
          <w:lang w:val="el-GR"/>
        </w:rPr>
        <w:t xml:space="preserve"> </w:t>
      </w:r>
      <w:r w:rsidRPr="00956D5A">
        <w:rPr>
          <w:rFonts w:hint="eastAsia"/>
          <w:lang w:val="el-GR"/>
        </w:rPr>
        <w:t>αυτών</w:t>
      </w:r>
      <w:r w:rsidRPr="00956D5A">
        <w:rPr>
          <w:lang w:val="el-GR"/>
        </w:rPr>
        <w:t>,</w:t>
      </w:r>
    </w:p>
    <w:p w14:paraId="1931E76E" w14:textId="77777777" w:rsidR="00FC1B9E" w:rsidRPr="00956D5A" w:rsidRDefault="00FC1B9E" w:rsidP="00821852">
      <w:pPr>
        <w:rPr>
          <w:lang w:val="el-GR"/>
        </w:rPr>
      </w:pPr>
      <w:r w:rsidRPr="00956D5A">
        <w:rPr>
          <w:rFonts w:hint="eastAsia"/>
          <w:lang w:val="el-GR"/>
        </w:rPr>
        <w:lastRenderedPageBreak/>
        <w:t>γγ</w:t>
      </w:r>
      <w:r w:rsidRPr="00956D5A">
        <w:rPr>
          <w:lang w:val="el-GR"/>
        </w:rPr>
        <w:t xml:space="preserve">) </w:t>
      </w:r>
      <w:r w:rsidRPr="00956D5A">
        <w:rPr>
          <w:rFonts w:hint="eastAsia"/>
          <w:lang w:val="el-GR"/>
        </w:rPr>
        <w:t>την</w:t>
      </w:r>
      <w:r w:rsidRPr="00956D5A">
        <w:rPr>
          <w:lang w:val="el-GR"/>
        </w:rPr>
        <w:t xml:space="preserve"> </w:t>
      </w:r>
      <w:r w:rsidRPr="00956D5A">
        <w:rPr>
          <w:rFonts w:hint="eastAsia"/>
          <w:lang w:val="el-GR"/>
        </w:rPr>
        <w:t>ολοκλήρωση</w:t>
      </w:r>
      <w:r w:rsidRPr="00956D5A">
        <w:rPr>
          <w:lang w:val="el-GR"/>
        </w:rPr>
        <w:t xml:space="preserve"> </w:t>
      </w:r>
      <w:r w:rsidRPr="00956D5A">
        <w:rPr>
          <w:rFonts w:hint="eastAsia"/>
          <w:lang w:val="el-GR"/>
        </w:rPr>
        <w:t>του</w:t>
      </w:r>
      <w:r w:rsidRPr="00956D5A">
        <w:rPr>
          <w:lang w:val="el-GR"/>
        </w:rPr>
        <w:t xml:space="preserve"> </w:t>
      </w:r>
      <w:r w:rsidRPr="00956D5A">
        <w:rPr>
          <w:rFonts w:hint="eastAsia"/>
          <w:lang w:val="el-GR"/>
        </w:rPr>
        <w:t>προσυμβατικού</w:t>
      </w:r>
      <w:r w:rsidRPr="00956D5A">
        <w:rPr>
          <w:lang w:val="el-GR"/>
        </w:rPr>
        <w:t xml:space="preserve"> </w:t>
      </w:r>
      <w:r w:rsidRPr="00956D5A">
        <w:rPr>
          <w:rFonts w:hint="eastAsia"/>
          <w:lang w:val="el-GR"/>
        </w:rPr>
        <w:t>ελέγχου</w:t>
      </w:r>
      <w:r w:rsidRPr="00956D5A">
        <w:rPr>
          <w:lang w:val="el-GR"/>
        </w:rPr>
        <w:t xml:space="preserve"> </w:t>
      </w:r>
      <w:r w:rsidRPr="00956D5A">
        <w:rPr>
          <w:rFonts w:hint="eastAsia"/>
          <w:lang w:val="el-GR"/>
        </w:rPr>
        <w:t>από</w:t>
      </w:r>
      <w:r w:rsidRPr="00956D5A">
        <w:rPr>
          <w:lang w:val="el-GR"/>
        </w:rPr>
        <w:t xml:space="preserve"> </w:t>
      </w:r>
      <w:r w:rsidRPr="00956D5A">
        <w:rPr>
          <w:rFonts w:hint="eastAsia"/>
          <w:lang w:val="el-GR"/>
        </w:rPr>
        <w:t>το</w:t>
      </w:r>
      <w:r w:rsidRPr="00956D5A">
        <w:rPr>
          <w:lang w:val="el-GR"/>
        </w:rPr>
        <w:t xml:space="preserve"> </w:t>
      </w:r>
      <w:r w:rsidRPr="00956D5A">
        <w:rPr>
          <w:rFonts w:hint="eastAsia"/>
          <w:lang w:val="el-GR"/>
        </w:rPr>
        <w:t>Ελεγκτικό</w:t>
      </w:r>
      <w:r w:rsidRPr="00956D5A">
        <w:rPr>
          <w:lang w:val="el-GR"/>
        </w:rPr>
        <w:t xml:space="preserve"> </w:t>
      </w:r>
      <w:r w:rsidRPr="00956D5A">
        <w:rPr>
          <w:rFonts w:hint="eastAsia"/>
          <w:lang w:val="el-GR"/>
        </w:rPr>
        <w:t>Συνέδριο</w:t>
      </w:r>
      <w:r w:rsidRPr="00956D5A">
        <w:rPr>
          <w:lang w:val="el-GR"/>
        </w:rPr>
        <w:t xml:space="preserve">, </w:t>
      </w:r>
      <w:r w:rsidRPr="00956D5A">
        <w:rPr>
          <w:rFonts w:hint="eastAsia"/>
          <w:lang w:val="el-GR"/>
        </w:rPr>
        <w:t>σύμφωνα</w:t>
      </w:r>
      <w:r w:rsidRPr="00956D5A">
        <w:rPr>
          <w:lang w:val="el-GR"/>
        </w:rPr>
        <w:t xml:space="preserve"> </w:t>
      </w:r>
      <w:r w:rsidRPr="00956D5A">
        <w:rPr>
          <w:rFonts w:hint="eastAsia"/>
          <w:lang w:val="el-GR"/>
        </w:rPr>
        <w:t>με</w:t>
      </w:r>
      <w:r w:rsidRPr="00956D5A">
        <w:rPr>
          <w:lang w:val="el-GR"/>
        </w:rPr>
        <w:t xml:space="preserve"> </w:t>
      </w:r>
      <w:r w:rsidRPr="00956D5A">
        <w:rPr>
          <w:rFonts w:hint="eastAsia"/>
          <w:lang w:val="el-GR"/>
        </w:rPr>
        <w:t>τα</w:t>
      </w:r>
      <w:r w:rsidRPr="00956D5A">
        <w:rPr>
          <w:lang w:val="el-GR"/>
        </w:rPr>
        <w:t xml:space="preserve"> </w:t>
      </w:r>
      <w:r w:rsidRPr="00956D5A">
        <w:rPr>
          <w:rFonts w:hint="eastAsia"/>
          <w:lang w:val="el-GR"/>
        </w:rPr>
        <w:t>άρθρα</w:t>
      </w:r>
      <w:r w:rsidRPr="00956D5A">
        <w:rPr>
          <w:lang w:val="el-GR"/>
        </w:rPr>
        <w:t xml:space="preserve"> 324 </w:t>
      </w:r>
      <w:r w:rsidRPr="00956D5A">
        <w:rPr>
          <w:rFonts w:hint="eastAsia"/>
          <w:lang w:val="el-GR"/>
        </w:rPr>
        <w:t>έως</w:t>
      </w:r>
      <w:r w:rsidRPr="00956D5A">
        <w:rPr>
          <w:lang w:val="el-GR"/>
        </w:rPr>
        <w:t xml:space="preserve"> 327 </w:t>
      </w:r>
      <w:r w:rsidRPr="00956D5A">
        <w:rPr>
          <w:rFonts w:hint="eastAsia"/>
          <w:lang w:val="el-GR"/>
        </w:rPr>
        <w:t>του</w:t>
      </w:r>
      <w:r w:rsidRPr="00956D5A">
        <w:rPr>
          <w:lang w:val="el-GR"/>
        </w:rPr>
        <w:t xml:space="preserve"> </w:t>
      </w:r>
      <w:r w:rsidRPr="00956D5A">
        <w:rPr>
          <w:rFonts w:hint="eastAsia"/>
          <w:lang w:val="el-GR"/>
        </w:rPr>
        <w:t>ν</w:t>
      </w:r>
      <w:r w:rsidRPr="00956D5A">
        <w:rPr>
          <w:lang w:val="el-GR"/>
        </w:rPr>
        <w:t>. 4700/2020 (</w:t>
      </w:r>
      <w:r w:rsidRPr="00956D5A">
        <w:rPr>
          <w:rFonts w:hint="eastAsia"/>
          <w:lang w:val="el-GR"/>
        </w:rPr>
        <w:t>Α’</w:t>
      </w:r>
      <w:r w:rsidRPr="00956D5A">
        <w:rPr>
          <w:lang w:val="el-GR"/>
        </w:rPr>
        <w:t xml:space="preserve"> 127), </w:t>
      </w:r>
      <w:r w:rsidRPr="00956D5A">
        <w:rPr>
          <w:rFonts w:hint="eastAsia"/>
          <w:lang w:val="el-GR"/>
        </w:rPr>
        <w:t>εφόσον</w:t>
      </w:r>
      <w:r w:rsidRPr="00956D5A">
        <w:rPr>
          <w:lang w:val="el-GR"/>
        </w:rPr>
        <w:t xml:space="preserve"> </w:t>
      </w:r>
      <w:r w:rsidRPr="00956D5A">
        <w:rPr>
          <w:rFonts w:hint="eastAsia"/>
          <w:lang w:val="el-GR"/>
        </w:rPr>
        <w:t>απαιτείται</w:t>
      </w:r>
      <w:r w:rsidRPr="00956D5A">
        <w:rPr>
          <w:lang w:val="el-GR"/>
        </w:rPr>
        <w:t>.</w:t>
      </w:r>
    </w:p>
    <w:p w14:paraId="2A881425" w14:textId="77777777" w:rsidR="00FC1B9E" w:rsidRPr="00956D5A" w:rsidRDefault="00FC1B9E" w:rsidP="00821852">
      <w:pPr>
        <w:rPr>
          <w:lang w:val="el-GR"/>
        </w:rPr>
      </w:pPr>
      <w:r w:rsidRPr="00956D5A">
        <w:rPr>
          <w:rFonts w:hint="eastAsia"/>
          <w:lang w:val="el-GR"/>
        </w:rPr>
        <w:t>Για</w:t>
      </w:r>
      <w:r w:rsidRPr="00956D5A">
        <w:rPr>
          <w:lang w:val="el-GR"/>
        </w:rPr>
        <w:t xml:space="preserve"> </w:t>
      </w:r>
      <w:r w:rsidRPr="00956D5A">
        <w:rPr>
          <w:rFonts w:hint="eastAsia"/>
          <w:lang w:val="el-GR"/>
        </w:rPr>
        <w:t>τα</w:t>
      </w:r>
      <w:r w:rsidRPr="00956D5A">
        <w:rPr>
          <w:lang w:val="el-GR"/>
        </w:rPr>
        <w:t xml:space="preserve"> </w:t>
      </w:r>
      <w:r w:rsidRPr="00956D5A">
        <w:rPr>
          <w:rFonts w:hint="eastAsia"/>
          <w:lang w:val="el-GR"/>
        </w:rPr>
        <w:t>προηγούμενα</w:t>
      </w:r>
      <w:r w:rsidRPr="00956D5A">
        <w:rPr>
          <w:lang w:val="el-GR"/>
        </w:rPr>
        <w:t xml:space="preserve"> </w:t>
      </w:r>
      <w:r w:rsidRPr="00956D5A">
        <w:rPr>
          <w:rFonts w:hint="eastAsia"/>
          <w:lang w:val="el-GR"/>
        </w:rPr>
        <w:t>στάδια</w:t>
      </w:r>
      <w:r w:rsidRPr="00956D5A">
        <w:rPr>
          <w:lang w:val="el-GR"/>
        </w:rPr>
        <w:t xml:space="preserve"> </w:t>
      </w:r>
      <w:r w:rsidRPr="00956D5A">
        <w:rPr>
          <w:rFonts w:hint="eastAsia"/>
          <w:lang w:val="el-GR"/>
        </w:rPr>
        <w:t>της</w:t>
      </w:r>
      <w:r w:rsidRPr="00956D5A">
        <w:rPr>
          <w:lang w:val="el-GR"/>
        </w:rPr>
        <w:t xml:space="preserve"> </w:t>
      </w:r>
      <w:r w:rsidRPr="00956D5A">
        <w:rPr>
          <w:rFonts w:hint="eastAsia"/>
          <w:lang w:val="el-GR"/>
        </w:rPr>
        <w:t>κατακύρωσης</w:t>
      </w:r>
      <w:r w:rsidRPr="00956D5A">
        <w:rPr>
          <w:lang w:val="el-GR"/>
        </w:rPr>
        <w:t xml:space="preserve"> </w:t>
      </w:r>
      <w:r w:rsidRPr="00956D5A">
        <w:rPr>
          <w:rFonts w:hint="eastAsia"/>
          <w:lang w:val="el-GR"/>
        </w:rPr>
        <w:t>η</w:t>
      </w:r>
      <w:r w:rsidRPr="00956D5A">
        <w:rPr>
          <w:lang w:val="el-GR"/>
        </w:rPr>
        <w:t xml:space="preserve"> </w:t>
      </w:r>
      <w:r w:rsidRPr="00956D5A">
        <w:rPr>
          <w:rFonts w:hint="eastAsia"/>
          <w:lang w:val="el-GR"/>
        </w:rPr>
        <w:t>εγγύηση</w:t>
      </w:r>
      <w:r w:rsidRPr="00956D5A">
        <w:rPr>
          <w:lang w:val="el-GR"/>
        </w:rPr>
        <w:t xml:space="preserve"> </w:t>
      </w:r>
      <w:r w:rsidRPr="00956D5A">
        <w:rPr>
          <w:rFonts w:hint="eastAsia"/>
          <w:lang w:val="el-GR"/>
        </w:rPr>
        <w:t>συμμετοχής</w:t>
      </w:r>
      <w:r w:rsidRPr="00956D5A">
        <w:rPr>
          <w:lang w:val="el-GR"/>
        </w:rPr>
        <w:t xml:space="preserve"> </w:t>
      </w:r>
      <w:r w:rsidRPr="00956D5A">
        <w:rPr>
          <w:rFonts w:hint="eastAsia"/>
          <w:lang w:val="el-GR"/>
        </w:rPr>
        <w:t>επιστρέφεται</w:t>
      </w:r>
      <w:r w:rsidRPr="00956D5A">
        <w:rPr>
          <w:lang w:val="el-GR"/>
        </w:rPr>
        <w:t xml:space="preserve"> </w:t>
      </w:r>
      <w:r w:rsidRPr="00956D5A">
        <w:rPr>
          <w:rFonts w:hint="eastAsia"/>
          <w:lang w:val="el-GR"/>
        </w:rPr>
        <w:t>στους</w:t>
      </w:r>
      <w:r w:rsidRPr="00956D5A">
        <w:rPr>
          <w:lang w:val="el-GR"/>
        </w:rPr>
        <w:t xml:space="preserve"> </w:t>
      </w:r>
      <w:r w:rsidRPr="00956D5A">
        <w:rPr>
          <w:rFonts w:hint="eastAsia"/>
          <w:lang w:val="el-GR"/>
        </w:rPr>
        <w:t>συμμετέχοντες</w:t>
      </w:r>
      <w:r w:rsidRPr="00956D5A">
        <w:rPr>
          <w:lang w:val="el-GR"/>
        </w:rPr>
        <w:t xml:space="preserve"> </w:t>
      </w:r>
      <w:r w:rsidRPr="00956D5A">
        <w:rPr>
          <w:rFonts w:hint="eastAsia"/>
          <w:lang w:val="el-GR"/>
        </w:rPr>
        <w:t>σε</w:t>
      </w:r>
      <w:r w:rsidRPr="00956D5A">
        <w:rPr>
          <w:lang w:val="el-GR"/>
        </w:rPr>
        <w:t xml:space="preserve"> </w:t>
      </w:r>
      <w:r w:rsidRPr="00956D5A">
        <w:rPr>
          <w:rFonts w:hint="eastAsia"/>
          <w:lang w:val="el-GR"/>
        </w:rPr>
        <w:t>περίπτωση</w:t>
      </w:r>
      <w:r w:rsidRPr="00956D5A">
        <w:rPr>
          <w:lang w:val="el-GR"/>
        </w:rPr>
        <w:t>:</w:t>
      </w:r>
    </w:p>
    <w:p w14:paraId="41799739" w14:textId="77777777" w:rsidR="00FC1B9E" w:rsidRPr="00956D5A" w:rsidRDefault="00FC1B9E" w:rsidP="00821852">
      <w:pPr>
        <w:rPr>
          <w:lang w:val="el-GR"/>
        </w:rPr>
      </w:pPr>
      <w:r w:rsidRPr="00956D5A">
        <w:rPr>
          <w:rFonts w:hint="eastAsia"/>
          <w:lang w:val="el-GR"/>
        </w:rPr>
        <w:t>α</w:t>
      </w:r>
      <w:r w:rsidRPr="00956D5A">
        <w:rPr>
          <w:lang w:val="el-GR"/>
        </w:rPr>
        <w:t xml:space="preserve">) </w:t>
      </w:r>
      <w:r w:rsidRPr="00956D5A">
        <w:rPr>
          <w:rFonts w:hint="eastAsia"/>
          <w:lang w:val="el-GR"/>
        </w:rPr>
        <w:t>λήξης</w:t>
      </w:r>
      <w:r w:rsidRPr="00956D5A">
        <w:rPr>
          <w:lang w:val="el-GR"/>
        </w:rPr>
        <w:t xml:space="preserve"> </w:t>
      </w:r>
      <w:r w:rsidRPr="00956D5A">
        <w:rPr>
          <w:rFonts w:hint="eastAsia"/>
          <w:lang w:val="el-GR"/>
        </w:rPr>
        <w:t>του</w:t>
      </w:r>
      <w:r w:rsidRPr="00956D5A">
        <w:rPr>
          <w:lang w:val="el-GR"/>
        </w:rPr>
        <w:t xml:space="preserve"> </w:t>
      </w:r>
      <w:r w:rsidRPr="00956D5A">
        <w:rPr>
          <w:rFonts w:hint="eastAsia"/>
          <w:lang w:val="el-GR"/>
        </w:rPr>
        <w:t>χρόνου</w:t>
      </w:r>
      <w:r w:rsidRPr="00956D5A">
        <w:rPr>
          <w:lang w:val="el-GR"/>
        </w:rPr>
        <w:t xml:space="preserve"> </w:t>
      </w:r>
      <w:r w:rsidRPr="00956D5A">
        <w:rPr>
          <w:rFonts w:hint="eastAsia"/>
          <w:lang w:val="el-GR"/>
        </w:rPr>
        <w:t>ισχύος</w:t>
      </w:r>
      <w:r w:rsidRPr="00956D5A">
        <w:rPr>
          <w:lang w:val="el-GR"/>
        </w:rPr>
        <w:t xml:space="preserve"> </w:t>
      </w:r>
      <w:r w:rsidRPr="00956D5A">
        <w:rPr>
          <w:rFonts w:hint="eastAsia"/>
          <w:lang w:val="el-GR"/>
        </w:rPr>
        <w:t>της</w:t>
      </w:r>
      <w:r w:rsidRPr="00956D5A">
        <w:rPr>
          <w:lang w:val="el-GR"/>
        </w:rPr>
        <w:t xml:space="preserve"> </w:t>
      </w:r>
      <w:r w:rsidRPr="00956D5A">
        <w:rPr>
          <w:rFonts w:hint="eastAsia"/>
          <w:lang w:val="el-GR"/>
        </w:rPr>
        <w:t>προσφοράς</w:t>
      </w:r>
      <w:r w:rsidRPr="00956D5A">
        <w:rPr>
          <w:lang w:val="el-GR"/>
        </w:rPr>
        <w:t xml:space="preserve"> </w:t>
      </w:r>
      <w:r w:rsidRPr="00956D5A">
        <w:rPr>
          <w:rFonts w:hint="eastAsia"/>
          <w:lang w:val="el-GR"/>
        </w:rPr>
        <w:t>και</w:t>
      </w:r>
      <w:r w:rsidRPr="00956D5A">
        <w:rPr>
          <w:lang w:val="el-GR"/>
        </w:rPr>
        <w:t xml:space="preserve"> </w:t>
      </w:r>
      <w:r w:rsidRPr="00956D5A">
        <w:rPr>
          <w:rFonts w:hint="eastAsia"/>
          <w:lang w:val="el-GR"/>
        </w:rPr>
        <w:t>μη</w:t>
      </w:r>
      <w:r w:rsidRPr="00956D5A">
        <w:rPr>
          <w:lang w:val="el-GR"/>
        </w:rPr>
        <w:t xml:space="preserve"> </w:t>
      </w:r>
      <w:r w:rsidRPr="00956D5A">
        <w:rPr>
          <w:rFonts w:hint="eastAsia"/>
          <w:lang w:val="el-GR"/>
        </w:rPr>
        <w:t>ανανέωσης</w:t>
      </w:r>
      <w:r w:rsidRPr="00956D5A">
        <w:rPr>
          <w:lang w:val="el-GR"/>
        </w:rPr>
        <w:t xml:space="preserve"> </w:t>
      </w:r>
      <w:r w:rsidRPr="00956D5A">
        <w:rPr>
          <w:rFonts w:hint="eastAsia"/>
          <w:lang w:val="el-GR"/>
        </w:rPr>
        <w:t>αυτής</w:t>
      </w:r>
      <w:r w:rsidRPr="00956D5A">
        <w:rPr>
          <w:lang w:val="el-GR"/>
        </w:rPr>
        <w:t xml:space="preserve"> </w:t>
      </w:r>
      <w:r w:rsidRPr="00956D5A">
        <w:rPr>
          <w:rFonts w:hint="eastAsia"/>
          <w:lang w:val="el-GR"/>
        </w:rPr>
        <w:t>και</w:t>
      </w:r>
    </w:p>
    <w:p w14:paraId="70AB3FFE" w14:textId="77777777" w:rsidR="00FC1B9E" w:rsidRPr="00956D5A" w:rsidRDefault="00FC1B9E" w:rsidP="00821852">
      <w:pPr>
        <w:rPr>
          <w:lang w:val="el-GR"/>
        </w:rPr>
      </w:pPr>
      <w:r w:rsidRPr="00956D5A">
        <w:rPr>
          <w:rFonts w:hint="eastAsia"/>
          <w:lang w:val="el-GR"/>
        </w:rPr>
        <w:t>β</w:t>
      </w:r>
      <w:r w:rsidRPr="00956D5A">
        <w:rPr>
          <w:lang w:val="el-GR"/>
        </w:rPr>
        <w:t xml:space="preserve">) </w:t>
      </w:r>
      <w:r w:rsidRPr="00956D5A">
        <w:rPr>
          <w:rFonts w:hint="eastAsia"/>
          <w:lang w:val="el-GR"/>
        </w:rPr>
        <w:t>απόρριψης</w:t>
      </w:r>
      <w:r w:rsidRPr="00956D5A">
        <w:rPr>
          <w:lang w:val="el-GR"/>
        </w:rPr>
        <w:t xml:space="preserve"> </w:t>
      </w:r>
      <w:r w:rsidRPr="00956D5A">
        <w:rPr>
          <w:rFonts w:hint="eastAsia"/>
          <w:lang w:val="el-GR"/>
        </w:rPr>
        <w:t>της</w:t>
      </w:r>
      <w:r w:rsidRPr="00956D5A">
        <w:rPr>
          <w:lang w:val="el-GR"/>
        </w:rPr>
        <w:t xml:space="preserve"> </w:t>
      </w:r>
      <w:r w:rsidRPr="00956D5A">
        <w:rPr>
          <w:rFonts w:hint="eastAsia"/>
          <w:lang w:val="el-GR"/>
        </w:rPr>
        <w:t>προσφοράς</w:t>
      </w:r>
      <w:r w:rsidRPr="00956D5A">
        <w:rPr>
          <w:lang w:val="el-GR"/>
        </w:rPr>
        <w:t xml:space="preserve"> </w:t>
      </w:r>
      <w:r w:rsidRPr="00956D5A">
        <w:rPr>
          <w:rFonts w:hint="eastAsia"/>
          <w:lang w:val="el-GR"/>
        </w:rPr>
        <w:t>τους</w:t>
      </w:r>
      <w:r w:rsidRPr="00956D5A">
        <w:rPr>
          <w:lang w:val="el-GR"/>
        </w:rPr>
        <w:t xml:space="preserve"> </w:t>
      </w:r>
      <w:r w:rsidRPr="00956D5A">
        <w:rPr>
          <w:rFonts w:hint="eastAsia"/>
          <w:lang w:val="el-GR"/>
        </w:rPr>
        <w:t>και</w:t>
      </w:r>
      <w:r w:rsidRPr="00956D5A">
        <w:rPr>
          <w:lang w:val="el-GR"/>
        </w:rPr>
        <w:t xml:space="preserve"> </w:t>
      </w:r>
      <w:r w:rsidRPr="00956D5A">
        <w:rPr>
          <w:rFonts w:hint="eastAsia"/>
          <w:lang w:val="el-GR"/>
        </w:rPr>
        <w:t>εφόσον</w:t>
      </w:r>
      <w:r w:rsidRPr="00956D5A">
        <w:rPr>
          <w:lang w:val="el-GR"/>
        </w:rPr>
        <w:t xml:space="preserve"> </w:t>
      </w:r>
      <w:r w:rsidRPr="00956D5A">
        <w:rPr>
          <w:rFonts w:hint="eastAsia"/>
          <w:lang w:val="el-GR"/>
        </w:rPr>
        <w:t>δεν</w:t>
      </w:r>
      <w:r w:rsidRPr="00956D5A">
        <w:rPr>
          <w:lang w:val="el-GR"/>
        </w:rPr>
        <w:t xml:space="preserve"> </w:t>
      </w:r>
      <w:r w:rsidRPr="00956D5A">
        <w:rPr>
          <w:rFonts w:hint="eastAsia"/>
          <w:lang w:val="el-GR"/>
        </w:rPr>
        <w:t>έχει</w:t>
      </w:r>
      <w:r w:rsidRPr="00956D5A">
        <w:rPr>
          <w:lang w:val="el-GR"/>
        </w:rPr>
        <w:t xml:space="preserve"> </w:t>
      </w:r>
      <w:r w:rsidRPr="00956D5A">
        <w:rPr>
          <w:rFonts w:hint="eastAsia"/>
          <w:lang w:val="el-GR"/>
        </w:rPr>
        <w:t>ασκηθεί</w:t>
      </w:r>
      <w:r w:rsidRPr="00956D5A">
        <w:rPr>
          <w:lang w:val="el-GR"/>
        </w:rPr>
        <w:t xml:space="preserve"> </w:t>
      </w:r>
      <w:r w:rsidRPr="00956D5A">
        <w:rPr>
          <w:rFonts w:hint="eastAsia"/>
          <w:lang w:val="el-GR"/>
        </w:rPr>
        <w:t>ενδικοφανής</w:t>
      </w:r>
      <w:r w:rsidRPr="00956D5A">
        <w:rPr>
          <w:lang w:val="el-GR"/>
        </w:rPr>
        <w:t xml:space="preserve"> </w:t>
      </w:r>
      <w:r w:rsidRPr="00956D5A">
        <w:rPr>
          <w:rFonts w:hint="eastAsia"/>
          <w:lang w:val="el-GR"/>
        </w:rPr>
        <w:t>προσφυγή</w:t>
      </w:r>
      <w:r w:rsidRPr="00956D5A">
        <w:rPr>
          <w:lang w:val="el-GR"/>
        </w:rPr>
        <w:t xml:space="preserve"> </w:t>
      </w:r>
      <w:r w:rsidRPr="00956D5A">
        <w:rPr>
          <w:rFonts w:hint="eastAsia"/>
          <w:lang w:val="el-GR"/>
        </w:rPr>
        <w:t>ή</w:t>
      </w:r>
      <w:r w:rsidRPr="00956D5A">
        <w:rPr>
          <w:lang w:val="el-GR"/>
        </w:rPr>
        <w:t xml:space="preserve"> </w:t>
      </w:r>
      <w:r w:rsidRPr="00956D5A">
        <w:rPr>
          <w:rFonts w:hint="eastAsia"/>
          <w:lang w:val="el-GR"/>
        </w:rPr>
        <w:t>ένδικο</w:t>
      </w:r>
      <w:r w:rsidRPr="00956D5A">
        <w:rPr>
          <w:lang w:val="el-GR"/>
        </w:rPr>
        <w:t xml:space="preserve"> </w:t>
      </w:r>
      <w:r w:rsidRPr="00956D5A">
        <w:rPr>
          <w:rFonts w:hint="eastAsia"/>
          <w:lang w:val="el-GR"/>
        </w:rPr>
        <w:t>βοήθημα</w:t>
      </w:r>
      <w:r w:rsidRPr="00956D5A">
        <w:rPr>
          <w:lang w:val="el-GR"/>
        </w:rPr>
        <w:t xml:space="preserve"> </w:t>
      </w:r>
      <w:r w:rsidRPr="00956D5A">
        <w:rPr>
          <w:rFonts w:hint="eastAsia"/>
          <w:lang w:val="el-GR"/>
        </w:rPr>
        <w:t>ή</w:t>
      </w:r>
      <w:r w:rsidRPr="00956D5A">
        <w:rPr>
          <w:lang w:val="el-GR"/>
        </w:rPr>
        <w:t xml:space="preserve"> </w:t>
      </w:r>
      <w:r w:rsidRPr="00956D5A">
        <w:rPr>
          <w:rFonts w:hint="eastAsia"/>
          <w:lang w:val="el-GR"/>
        </w:rPr>
        <w:t>έχει</w:t>
      </w:r>
      <w:r w:rsidRPr="00956D5A">
        <w:rPr>
          <w:lang w:val="el-GR"/>
        </w:rPr>
        <w:t xml:space="preserve"> </w:t>
      </w:r>
      <w:r w:rsidRPr="00956D5A">
        <w:rPr>
          <w:rFonts w:hint="eastAsia"/>
          <w:lang w:val="el-GR"/>
        </w:rPr>
        <w:t>εκπνεύσει</w:t>
      </w:r>
      <w:r w:rsidRPr="00956D5A">
        <w:rPr>
          <w:lang w:val="el-GR"/>
        </w:rPr>
        <w:t xml:space="preserve"> </w:t>
      </w:r>
      <w:r w:rsidRPr="00956D5A">
        <w:rPr>
          <w:rFonts w:hint="eastAsia"/>
          <w:lang w:val="el-GR"/>
        </w:rPr>
        <w:t>άπρακτη</w:t>
      </w:r>
      <w:r w:rsidRPr="00956D5A">
        <w:rPr>
          <w:lang w:val="el-GR"/>
        </w:rPr>
        <w:t xml:space="preserve"> </w:t>
      </w:r>
      <w:r w:rsidRPr="00956D5A">
        <w:rPr>
          <w:rFonts w:hint="eastAsia"/>
          <w:lang w:val="el-GR"/>
        </w:rPr>
        <w:t>η</w:t>
      </w:r>
      <w:r w:rsidRPr="00956D5A">
        <w:rPr>
          <w:lang w:val="el-GR"/>
        </w:rPr>
        <w:t xml:space="preserve"> </w:t>
      </w:r>
      <w:r w:rsidRPr="00956D5A">
        <w:rPr>
          <w:rFonts w:hint="eastAsia"/>
          <w:lang w:val="el-GR"/>
        </w:rPr>
        <w:t>προθεσμία</w:t>
      </w:r>
      <w:r w:rsidRPr="00956D5A">
        <w:rPr>
          <w:lang w:val="el-GR"/>
        </w:rPr>
        <w:t xml:space="preserve"> </w:t>
      </w:r>
      <w:r w:rsidRPr="00956D5A">
        <w:rPr>
          <w:rFonts w:hint="eastAsia"/>
          <w:lang w:val="el-GR"/>
        </w:rPr>
        <w:t>άσκησης</w:t>
      </w:r>
      <w:r w:rsidRPr="00956D5A">
        <w:rPr>
          <w:lang w:val="el-GR"/>
        </w:rPr>
        <w:t xml:space="preserve"> </w:t>
      </w:r>
      <w:r w:rsidRPr="00956D5A">
        <w:rPr>
          <w:rFonts w:hint="eastAsia"/>
          <w:lang w:val="el-GR"/>
        </w:rPr>
        <w:t>ενδικοφανούς</w:t>
      </w:r>
      <w:r w:rsidRPr="00956D5A">
        <w:rPr>
          <w:lang w:val="el-GR"/>
        </w:rPr>
        <w:t xml:space="preserve"> </w:t>
      </w:r>
      <w:r w:rsidRPr="00956D5A">
        <w:rPr>
          <w:rFonts w:hint="eastAsia"/>
          <w:lang w:val="el-GR"/>
        </w:rPr>
        <w:t>προσφυγής</w:t>
      </w:r>
      <w:r w:rsidRPr="00956D5A">
        <w:rPr>
          <w:lang w:val="el-GR"/>
        </w:rPr>
        <w:t xml:space="preserve"> </w:t>
      </w:r>
      <w:r w:rsidRPr="00956D5A">
        <w:rPr>
          <w:rFonts w:hint="eastAsia"/>
          <w:lang w:val="el-GR"/>
        </w:rPr>
        <w:t>ή</w:t>
      </w:r>
      <w:r w:rsidRPr="00956D5A">
        <w:rPr>
          <w:lang w:val="el-GR"/>
        </w:rPr>
        <w:t xml:space="preserve"> </w:t>
      </w:r>
      <w:r w:rsidRPr="00956D5A">
        <w:rPr>
          <w:rFonts w:hint="eastAsia"/>
          <w:lang w:val="el-GR"/>
        </w:rPr>
        <w:t>ενδίκων</w:t>
      </w:r>
      <w:r w:rsidRPr="00956D5A">
        <w:rPr>
          <w:lang w:val="el-GR"/>
        </w:rPr>
        <w:t xml:space="preserve"> </w:t>
      </w:r>
      <w:r w:rsidRPr="00956D5A">
        <w:rPr>
          <w:rFonts w:hint="eastAsia"/>
          <w:lang w:val="el-GR"/>
        </w:rPr>
        <w:t>βοηθημάτων</w:t>
      </w:r>
      <w:r w:rsidRPr="00956D5A">
        <w:rPr>
          <w:lang w:val="el-GR"/>
        </w:rPr>
        <w:t xml:space="preserve"> </w:t>
      </w:r>
      <w:r w:rsidRPr="00956D5A">
        <w:rPr>
          <w:rFonts w:hint="eastAsia"/>
          <w:lang w:val="el-GR"/>
        </w:rPr>
        <w:t>ή</w:t>
      </w:r>
      <w:r w:rsidRPr="00956D5A">
        <w:rPr>
          <w:lang w:val="el-GR"/>
        </w:rPr>
        <w:t xml:space="preserve"> </w:t>
      </w:r>
      <w:r w:rsidRPr="00956D5A">
        <w:rPr>
          <w:rFonts w:hint="eastAsia"/>
          <w:lang w:val="el-GR"/>
        </w:rPr>
        <w:t>έχει</w:t>
      </w:r>
      <w:r w:rsidRPr="00956D5A">
        <w:rPr>
          <w:lang w:val="el-GR"/>
        </w:rPr>
        <w:t xml:space="preserve"> </w:t>
      </w:r>
      <w:r w:rsidRPr="00956D5A">
        <w:rPr>
          <w:rFonts w:hint="eastAsia"/>
          <w:lang w:val="el-GR"/>
        </w:rPr>
        <w:t>λάβει</w:t>
      </w:r>
      <w:r w:rsidRPr="00956D5A">
        <w:rPr>
          <w:lang w:val="el-GR"/>
        </w:rPr>
        <w:t xml:space="preserve"> </w:t>
      </w:r>
      <w:r w:rsidRPr="00956D5A">
        <w:rPr>
          <w:rFonts w:hint="eastAsia"/>
          <w:lang w:val="el-GR"/>
        </w:rPr>
        <w:t>χώρα</w:t>
      </w:r>
      <w:r w:rsidRPr="00956D5A">
        <w:rPr>
          <w:lang w:val="el-GR"/>
        </w:rPr>
        <w:t xml:space="preserve"> </w:t>
      </w:r>
      <w:r w:rsidRPr="00956D5A">
        <w:rPr>
          <w:rFonts w:hint="eastAsia"/>
          <w:lang w:val="el-GR"/>
        </w:rPr>
        <w:t>παραίτηση</w:t>
      </w:r>
      <w:r w:rsidRPr="00956D5A">
        <w:rPr>
          <w:lang w:val="el-GR"/>
        </w:rPr>
        <w:t xml:space="preserve"> </w:t>
      </w:r>
      <w:r w:rsidRPr="00956D5A">
        <w:rPr>
          <w:rFonts w:hint="eastAsia"/>
          <w:lang w:val="el-GR"/>
        </w:rPr>
        <w:t>από</w:t>
      </w:r>
      <w:r w:rsidRPr="00956D5A">
        <w:rPr>
          <w:lang w:val="el-GR"/>
        </w:rPr>
        <w:t xml:space="preserve"> </w:t>
      </w:r>
      <w:r w:rsidRPr="00956D5A">
        <w:rPr>
          <w:rFonts w:hint="eastAsia"/>
          <w:lang w:val="el-GR"/>
        </w:rPr>
        <w:t>το</w:t>
      </w:r>
      <w:r w:rsidRPr="00956D5A">
        <w:rPr>
          <w:lang w:val="el-GR"/>
        </w:rPr>
        <w:t xml:space="preserve"> </w:t>
      </w:r>
      <w:r w:rsidRPr="00956D5A">
        <w:rPr>
          <w:rFonts w:hint="eastAsia"/>
          <w:lang w:val="el-GR"/>
        </w:rPr>
        <w:t>δικαίωμα</w:t>
      </w:r>
      <w:r w:rsidRPr="00956D5A">
        <w:rPr>
          <w:lang w:val="el-GR"/>
        </w:rPr>
        <w:t xml:space="preserve"> </w:t>
      </w:r>
      <w:r w:rsidRPr="00956D5A">
        <w:rPr>
          <w:rFonts w:hint="eastAsia"/>
          <w:lang w:val="el-GR"/>
        </w:rPr>
        <w:t>άσκησης</w:t>
      </w:r>
      <w:r w:rsidRPr="00956D5A">
        <w:rPr>
          <w:lang w:val="el-GR"/>
        </w:rPr>
        <w:t xml:space="preserve"> </w:t>
      </w:r>
      <w:r w:rsidRPr="00956D5A">
        <w:rPr>
          <w:rFonts w:hint="eastAsia"/>
          <w:lang w:val="el-GR"/>
        </w:rPr>
        <w:t>αυτών</w:t>
      </w:r>
      <w:r w:rsidRPr="00956D5A">
        <w:rPr>
          <w:lang w:val="el-GR"/>
        </w:rPr>
        <w:t xml:space="preserve"> </w:t>
      </w:r>
      <w:r w:rsidRPr="00956D5A">
        <w:rPr>
          <w:rFonts w:hint="eastAsia"/>
          <w:lang w:val="el-GR"/>
        </w:rPr>
        <w:t>ή</w:t>
      </w:r>
      <w:r w:rsidRPr="00956D5A">
        <w:rPr>
          <w:lang w:val="el-GR"/>
        </w:rPr>
        <w:t xml:space="preserve"> </w:t>
      </w:r>
      <w:r w:rsidRPr="00956D5A">
        <w:rPr>
          <w:rFonts w:hint="eastAsia"/>
          <w:lang w:val="el-GR"/>
        </w:rPr>
        <w:t>αυτά</w:t>
      </w:r>
      <w:r w:rsidRPr="00956D5A">
        <w:rPr>
          <w:lang w:val="el-GR"/>
        </w:rPr>
        <w:t xml:space="preserve"> </w:t>
      </w:r>
      <w:r w:rsidRPr="00956D5A">
        <w:rPr>
          <w:rFonts w:hint="eastAsia"/>
          <w:lang w:val="el-GR"/>
        </w:rPr>
        <w:t>έχουν</w:t>
      </w:r>
      <w:r w:rsidRPr="00956D5A">
        <w:rPr>
          <w:lang w:val="el-GR"/>
        </w:rPr>
        <w:t xml:space="preserve"> </w:t>
      </w:r>
      <w:r w:rsidRPr="00956D5A">
        <w:rPr>
          <w:rFonts w:hint="eastAsia"/>
          <w:lang w:val="el-GR"/>
        </w:rPr>
        <w:t>απορριφθεί</w:t>
      </w:r>
      <w:r w:rsidRPr="00956D5A">
        <w:rPr>
          <w:lang w:val="el-GR"/>
        </w:rPr>
        <w:t xml:space="preserve"> </w:t>
      </w:r>
      <w:r w:rsidRPr="00956D5A">
        <w:rPr>
          <w:rFonts w:hint="eastAsia"/>
          <w:lang w:val="el-GR"/>
        </w:rPr>
        <w:t>αμετακλήτως</w:t>
      </w:r>
      <w:r w:rsidRPr="00956D5A">
        <w:rPr>
          <w:lang w:val="el-GR"/>
        </w:rPr>
        <w:t>.</w:t>
      </w:r>
    </w:p>
    <w:p w14:paraId="74C2EEC1" w14:textId="512753C0" w:rsidR="00C32872" w:rsidRPr="00956D5A" w:rsidRDefault="003355E7">
      <w:pPr>
        <w:rPr>
          <w:lang w:val="el-GR"/>
        </w:rPr>
      </w:pPr>
      <w:r w:rsidRPr="00956D5A">
        <w:rPr>
          <w:rStyle w:val="Heading4Char"/>
          <w:rFonts w:ascii="Tahoma" w:hAnsi="Tahoma" w:cs="Tahoma"/>
          <w:sz w:val="22"/>
          <w:szCs w:val="22"/>
          <w:lang w:val="el-GR"/>
        </w:rPr>
        <w:t>2.2.2.3.</w:t>
      </w:r>
      <w:r w:rsidRPr="00956D5A">
        <w:rPr>
          <w:lang w:val="el-GR"/>
        </w:rPr>
        <w:t xml:space="preserve"> Η εγγύηση συμμετοχής καταπίπτει, </w:t>
      </w:r>
      <w:r w:rsidR="00C32872" w:rsidRPr="00956D5A">
        <w:rPr>
          <w:lang w:val="el-GR"/>
        </w:rPr>
        <w:t>εά</w:t>
      </w:r>
      <w:r w:rsidRPr="00956D5A">
        <w:rPr>
          <w:lang w:val="el-GR"/>
        </w:rPr>
        <w:t xml:space="preserve">ν ο προσφέρων </w:t>
      </w:r>
      <w:r w:rsidR="00C32872" w:rsidRPr="00956D5A">
        <w:rPr>
          <w:lang w:val="el-GR"/>
        </w:rPr>
        <w:t xml:space="preserve">α) </w:t>
      </w:r>
      <w:r w:rsidRPr="00956D5A">
        <w:rPr>
          <w:lang w:val="el-GR"/>
        </w:rPr>
        <w:t xml:space="preserve">αποσύρει την προσφορά του κατά τη διάρκεια ισχύος αυτής, </w:t>
      </w:r>
      <w:r w:rsidR="00C32872" w:rsidRPr="00956D5A">
        <w:rPr>
          <w:lang w:val="el-GR"/>
        </w:rPr>
        <w:t>β) παρέχει, εν γνώσει του, ψευδή στοιχεία ή πληροφορίες που αναφέρονται στις παραγράφους</w:t>
      </w:r>
      <w:r w:rsidR="00C32872" w:rsidRPr="00956D5A" w:rsidDel="00C32872">
        <w:rPr>
          <w:lang w:val="el-GR"/>
        </w:rPr>
        <w:t xml:space="preserve"> </w:t>
      </w:r>
      <w:r w:rsidR="005C5A14" w:rsidRPr="00956D5A">
        <w:rPr>
          <w:color w:val="0000FF"/>
          <w:lang w:val="el-GR"/>
        </w:rPr>
        <w:fldChar w:fldCharType="begin"/>
      </w:r>
      <w:r w:rsidR="005C5A14" w:rsidRPr="00956D5A">
        <w:rPr>
          <w:color w:val="0000FF"/>
          <w:lang w:val="el-GR"/>
        </w:rPr>
        <w:instrText xml:space="preserve"> REF _Ref496541356 \r \h </w:instrText>
      </w:r>
      <w:r w:rsidR="00956D5A">
        <w:rPr>
          <w:color w:val="0000FF"/>
          <w:lang w:val="el-GR"/>
        </w:rPr>
        <w:instrText xml:space="preserve"> \* MERGEFORMAT </w:instrText>
      </w:r>
      <w:r w:rsidR="005C5A14" w:rsidRPr="00956D5A">
        <w:rPr>
          <w:color w:val="0000FF"/>
          <w:lang w:val="el-GR"/>
        </w:rPr>
      </w:r>
      <w:r w:rsidR="005C5A14" w:rsidRPr="00956D5A">
        <w:rPr>
          <w:color w:val="0000FF"/>
          <w:lang w:val="el-GR"/>
        </w:rPr>
        <w:fldChar w:fldCharType="separate"/>
      </w:r>
      <w:r w:rsidR="00B93647">
        <w:rPr>
          <w:color w:val="0000FF"/>
          <w:lang w:val="el-GR"/>
        </w:rPr>
        <w:t>2.2.3</w:t>
      </w:r>
      <w:r w:rsidR="005C5A14" w:rsidRPr="00956D5A">
        <w:rPr>
          <w:color w:val="0000FF"/>
          <w:lang w:val="el-GR"/>
        </w:rPr>
        <w:fldChar w:fldCharType="end"/>
      </w:r>
      <w:r w:rsidRPr="00956D5A">
        <w:rPr>
          <w:lang w:val="el-GR"/>
        </w:rPr>
        <w:t xml:space="preserve"> έως </w:t>
      </w:r>
      <w:r w:rsidR="005C5A14" w:rsidRPr="00956D5A">
        <w:rPr>
          <w:color w:val="0000FF"/>
          <w:lang w:val="el-GR"/>
        </w:rPr>
        <w:fldChar w:fldCharType="begin"/>
      </w:r>
      <w:r w:rsidR="005C5A14" w:rsidRPr="00956D5A">
        <w:rPr>
          <w:color w:val="0000FF"/>
          <w:lang w:val="el-GR"/>
        </w:rPr>
        <w:instrText xml:space="preserve"> REF _Ref74505980 \r \h </w:instrText>
      </w:r>
      <w:r w:rsidR="00956D5A">
        <w:rPr>
          <w:color w:val="0000FF"/>
          <w:lang w:val="el-GR"/>
        </w:rPr>
        <w:instrText xml:space="preserve"> \* MERGEFORMAT </w:instrText>
      </w:r>
      <w:r w:rsidR="005C5A14" w:rsidRPr="00956D5A">
        <w:rPr>
          <w:color w:val="0000FF"/>
          <w:lang w:val="el-GR"/>
        </w:rPr>
      </w:r>
      <w:r w:rsidR="005C5A14" w:rsidRPr="00956D5A">
        <w:rPr>
          <w:color w:val="0000FF"/>
          <w:lang w:val="el-GR"/>
        </w:rPr>
        <w:fldChar w:fldCharType="separate"/>
      </w:r>
      <w:r w:rsidR="00B93647">
        <w:rPr>
          <w:color w:val="0000FF"/>
          <w:lang w:val="el-GR"/>
        </w:rPr>
        <w:t>2.2.8</w:t>
      </w:r>
      <w:r w:rsidR="005C5A14" w:rsidRPr="00956D5A">
        <w:rPr>
          <w:color w:val="0000FF"/>
          <w:lang w:val="el-GR"/>
        </w:rPr>
        <w:fldChar w:fldCharType="end"/>
      </w:r>
      <w:r w:rsidR="00E1337D" w:rsidRPr="00956D5A">
        <w:rPr>
          <w:lang w:val="el-GR"/>
        </w:rPr>
        <w:t xml:space="preserve"> </w:t>
      </w:r>
      <w:r w:rsidR="00673490" w:rsidRPr="00956D5A">
        <w:rPr>
          <w:lang w:val="el-GR"/>
        </w:rPr>
        <w:t xml:space="preserve">της παρούσας </w:t>
      </w:r>
      <w:r w:rsidR="00C32872" w:rsidRPr="00956D5A">
        <w:rPr>
          <w:lang w:val="el-GR"/>
        </w:rPr>
        <w:t xml:space="preserve">γ) </w:t>
      </w:r>
      <w:r w:rsidRPr="00956D5A">
        <w:rPr>
          <w:lang w:val="el-GR"/>
        </w:rPr>
        <w:t>δεν προσκομίσει εγκαίρως τα προβλεπόμενα από την παρούσα δικαιολογητικά</w:t>
      </w:r>
      <w:r w:rsidR="00C32872" w:rsidRPr="00956D5A">
        <w:rPr>
          <w:lang w:val="el-GR"/>
        </w:rPr>
        <w:t xml:space="preserve"> (παρ. </w:t>
      </w:r>
      <w:r w:rsidR="005C5A14" w:rsidRPr="00956D5A">
        <w:rPr>
          <w:color w:val="0000FF"/>
          <w:lang w:val="el-GR"/>
        </w:rPr>
        <w:fldChar w:fldCharType="begin"/>
      </w:r>
      <w:r w:rsidR="005C5A14" w:rsidRPr="00956D5A">
        <w:rPr>
          <w:color w:val="0000FF"/>
          <w:lang w:val="el-GR"/>
        </w:rPr>
        <w:instrText xml:space="preserve"> REF _Ref40957856 \r \h </w:instrText>
      </w:r>
      <w:r w:rsidR="00956D5A">
        <w:rPr>
          <w:color w:val="0000FF"/>
          <w:lang w:val="el-GR"/>
        </w:rPr>
        <w:instrText xml:space="preserve"> \* MERGEFORMAT </w:instrText>
      </w:r>
      <w:r w:rsidR="005C5A14" w:rsidRPr="00956D5A">
        <w:rPr>
          <w:color w:val="0000FF"/>
          <w:lang w:val="el-GR"/>
        </w:rPr>
      </w:r>
      <w:r w:rsidR="005C5A14" w:rsidRPr="00956D5A">
        <w:rPr>
          <w:color w:val="0000FF"/>
          <w:lang w:val="el-GR"/>
        </w:rPr>
        <w:fldChar w:fldCharType="separate"/>
      </w:r>
      <w:r w:rsidR="00B93647">
        <w:rPr>
          <w:color w:val="0000FF"/>
          <w:lang w:val="el-GR"/>
        </w:rPr>
        <w:t>2.2.9.2</w:t>
      </w:r>
      <w:r w:rsidR="005C5A14" w:rsidRPr="00956D5A">
        <w:rPr>
          <w:color w:val="0000FF"/>
          <w:lang w:val="el-GR"/>
        </w:rPr>
        <w:fldChar w:fldCharType="end"/>
      </w:r>
      <w:r w:rsidR="00C32872" w:rsidRPr="00956D5A">
        <w:rPr>
          <w:lang w:val="el-GR"/>
        </w:rPr>
        <w:t xml:space="preserve"> &amp; </w:t>
      </w:r>
      <w:r w:rsidR="005C5A14" w:rsidRPr="00956D5A">
        <w:rPr>
          <w:color w:val="0000FF"/>
          <w:lang w:val="el-GR"/>
        </w:rPr>
        <w:fldChar w:fldCharType="begin"/>
      </w:r>
      <w:r w:rsidR="005C5A14" w:rsidRPr="00956D5A">
        <w:rPr>
          <w:color w:val="0000FF"/>
          <w:lang w:val="el-GR"/>
        </w:rPr>
        <w:instrText xml:space="preserve"> REF _Ref67613215 \r \h </w:instrText>
      </w:r>
      <w:r w:rsidR="00956D5A">
        <w:rPr>
          <w:color w:val="0000FF"/>
          <w:lang w:val="el-GR"/>
        </w:rPr>
        <w:instrText xml:space="preserve"> \* MERGEFORMAT </w:instrText>
      </w:r>
      <w:r w:rsidR="005C5A14" w:rsidRPr="00956D5A">
        <w:rPr>
          <w:color w:val="0000FF"/>
          <w:lang w:val="el-GR"/>
        </w:rPr>
      </w:r>
      <w:r w:rsidR="005C5A14" w:rsidRPr="00956D5A">
        <w:rPr>
          <w:color w:val="0000FF"/>
          <w:lang w:val="el-GR"/>
        </w:rPr>
        <w:fldChar w:fldCharType="separate"/>
      </w:r>
      <w:r w:rsidR="00B93647">
        <w:rPr>
          <w:color w:val="0000FF"/>
          <w:lang w:val="el-GR"/>
        </w:rPr>
        <w:t>3.2</w:t>
      </w:r>
      <w:r w:rsidR="005C5A14" w:rsidRPr="00956D5A">
        <w:rPr>
          <w:color w:val="0000FF"/>
          <w:lang w:val="el-GR"/>
        </w:rPr>
        <w:fldChar w:fldCharType="end"/>
      </w:r>
      <w:r w:rsidR="00C32872" w:rsidRPr="00956D5A">
        <w:rPr>
          <w:lang w:val="el-GR"/>
        </w:rPr>
        <w:t xml:space="preserve">) </w:t>
      </w:r>
      <w:r w:rsidRPr="00956D5A">
        <w:rPr>
          <w:lang w:val="el-GR"/>
        </w:rPr>
        <w:t xml:space="preserve"> ή </w:t>
      </w:r>
      <w:r w:rsidR="00C32872" w:rsidRPr="00956D5A">
        <w:rPr>
          <w:lang w:val="el-GR"/>
        </w:rPr>
        <w:t xml:space="preserve">δ) </w:t>
      </w:r>
      <w:r w:rsidRPr="00956D5A">
        <w:rPr>
          <w:lang w:val="el-GR"/>
        </w:rPr>
        <w:t>δεν προσέλθει εγκαίρως για υπογραφή της σύμβαση</w:t>
      </w:r>
      <w:r w:rsidR="00C32872" w:rsidRPr="00956D5A">
        <w:rPr>
          <w:lang w:val="el-GR"/>
        </w:rPr>
        <w:t xml:space="preserve">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0F0DA4" w:rsidRPr="00956D5A">
        <w:rPr>
          <w:color w:val="0000FF"/>
          <w:lang w:val="el-GR"/>
        </w:rPr>
        <w:fldChar w:fldCharType="begin"/>
      </w:r>
      <w:r w:rsidR="000F0DA4" w:rsidRPr="00956D5A">
        <w:rPr>
          <w:color w:val="0000FF"/>
          <w:lang w:val="el-GR"/>
        </w:rPr>
        <w:instrText xml:space="preserve"> REF _Ref67613215 \r \h </w:instrText>
      </w:r>
      <w:r w:rsidR="00956D5A">
        <w:rPr>
          <w:color w:val="0000FF"/>
          <w:lang w:val="el-GR"/>
        </w:rPr>
        <w:instrText xml:space="preserve"> \* MERGEFORMAT </w:instrText>
      </w:r>
      <w:r w:rsidR="000F0DA4" w:rsidRPr="00956D5A">
        <w:rPr>
          <w:color w:val="0000FF"/>
          <w:lang w:val="el-GR"/>
        </w:rPr>
      </w:r>
      <w:r w:rsidR="000F0DA4" w:rsidRPr="00956D5A">
        <w:rPr>
          <w:color w:val="0000FF"/>
          <w:lang w:val="el-GR"/>
        </w:rPr>
        <w:fldChar w:fldCharType="separate"/>
      </w:r>
      <w:r w:rsidR="00B93647">
        <w:rPr>
          <w:color w:val="0000FF"/>
          <w:lang w:val="el-GR"/>
        </w:rPr>
        <w:t>3.2</w:t>
      </w:r>
      <w:r w:rsidR="000F0DA4" w:rsidRPr="00956D5A">
        <w:rPr>
          <w:color w:val="0000FF"/>
          <w:lang w:val="el-GR"/>
        </w:rPr>
        <w:fldChar w:fldCharType="end"/>
      </w:r>
      <w:r w:rsidR="00C32872" w:rsidRPr="00956D5A">
        <w:rPr>
          <w:lang w:val="el-GR"/>
        </w:rPr>
        <w:t xml:space="preserve"> και </w:t>
      </w:r>
      <w:hyperlink w:anchor="_Toc74566916" w:history="1">
        <w:r w:rsidR="000F0DA4" w:rsidRPr="00956D5A">
          <w:rPr>
            <w:rStyle w:val="Hyperlink"/>
            <w:shd w:val="clear" w:color="auto" w:fill="FFFFFF"/>
            <w:lang w:val="el-GR"/>
          </w:rPr>
          <w:fldChar w:fldCharType="begin"/>
        </w:r>
        <w:r w:rsidR="000F0DA4" w:rsidRPr="00956D5A">
          <w:rPr>
            <w:color w:val="0000FF"/>
            <w:lang w:val="el-GR"/>
          </w:rPr>
          <w:instrText xml:space="preserve"> </w:instrText>
        </w:r>
        <w:r w:rsidR="000F0DA4" w:rsidRPr="00956D5A">
          <w:rPr>
            <w:color w:val="0000FF"/>
          </w:rPr>
          <w:instrText>REF</w:instrText>
        </w:r>
        <w:r w:rsidR="000F0DA4" w:rsidRPr="00956D5A">
          <w:rPr>
            <w:color w:val="0000FF"/>
            <w:lang w:val="el-GR"/>
          </w:rPr>
          <w:instrText xml:space="preserve"> _</w:instrText>
        </w:r>
        <w:r w:rsidR="000F0DA4" w:rsidRPr="00956D5A">
          <w:rPr>
            <w:color w:val="0000FF"/>
          </w:rPr>
          <w:instrText>Ref</w:instrText>
        </w:r>
        <w:r w:rsidR="000F0DA4" w:rsidRPr="00956D5A">
          <w:rPr>
            <w:color w:val="0000FF"/>
            <w:lang w:val="el-GR"/>
          </w:rPr>
          <w:instrText>129272882 \</w:instrText>
        </w:r>
        <w:r w:rsidR="000F0DA4" w:rsidRPr="00956D5A">
          <w:rPr>
            <w:color w:val="0000FF"/>
          </w:rPr>
          <w:instrText>r</w:instrText>
        </w:r>
        <w:r w:rsidR="000F0DA4" w:rsidRPr="00956D5A">
          <w:rPr>
            <w:color w:val="0000FF"/>
            <w:lang w:val="el-GR"/>
          </w:rPr>
          <w:instrText xml:space="preserve"> \</w:instrText>
        </w:r>
        <w:r w:rsidR="000F0DA4" w:rsidRPr="00956D5A">
          <w:rPr>
            <w:color w:val="0000FF"/>
          </w:rPr>
          <w:instrText>h</w:instrText>
        </w:r>
        <w:r w:rsidR="000F0DA4" w:rsidRPr="00956D5A">
          <w:rPr>
            <w:color w:val="0000FF"/>
            <w:lang w:val="el-GR"/>
          </w:rPr>
          <w:instrText xml:space="preserve"> </w:instrText>
        </w:r>
        <w:r w:rsidR="00956D5A">
          <w:rPr>
            <w:rStyle w:val="Hyperlink"/>
            <w:shd w:val="clear" w:color="auto" w:fill="FFFFFF"/>
            <w:lang w:val="el-GR"/>
          </w:rPr>
          <w:instrText xml:space="preserve"> \* MERGEFORMAT </w:instrText>
        </w:r>
        <w:r w:rsidR="000F0DA4" w:rsidRPr="00956D5A">
          <w:rPr>
            <w:rStyle w:val="Hyperlink"/>
            <w:shd w:val="clear" w:color="auto" w:fill="FFFFFF"/>
            <w:lang w:val="el-GR"/>
          </w:rPr>
        </w:r>
        <w:r w:rsidR="000F0DA4" w:rsidRPr="00956D5A">
          <w:rPr>
            <w:rStyle w:val="Hyperlink"/>
            <w:shd w:val="clear" w:color="auto" w:fill="FFFFFF"/>
            <w:lang w:val="el-GR"/>
          </w:rPr>
          <w:fldChar w:fldCharType="separate"/>
        </w:r>
        <w:r w:rsidR="00B93647" w:rsidRPr="00B93647">
          <w:rPr>
            <w:color w:val="0000FF"/>
            <w:lang w:val="el-GR"/>
          </w:rPr>
          <w:t>3.4</w:t>
        </w:r>
        <w:r w:rsidR="000F0DA4" w:rsidRPr="00956D5A">
          <w:rPr>
            <w:rStyle w:val="Hyperlink"/>
            <w:shd w:val="clear" w:color="auto" w:fill="FFFFFF"/>
            <w:lang w:val="el-GR"/>
          </w:rPr>
          <w:fldChar w:fldCharType="end"/>
        </w:r>
      </w:hyperlink>
      <w:r w:rsidR="00C32872" w:rsidRPr="00956D5A">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0F0DA4" w:rsidRPr="00956D5A">
        <w:rPr>
          <w:color w:val="0000FF"/>
          <w:lang w:val="el-GR"/>
        </w:rPr>
        <w:fldChar w:fldCharType="begin"/>
      </w:r>
      <w:r w:rsidR="000F0DA4" w:rsidRPr="00956D5A">
        <w:rPr>
          <w:color w:val="0000FF"/>
          <w:lang w:val="el-GR"/>
        </w:rPr>
        <w:instrText xml:space="preserve"> REF _Ref496541356 \r \h </w:instrText>
      </w:r>
      <w:r w:rsidR="00956D5A">
        <w:rPr>
          <w:color w:val="0000FF"/>
          <w:lang w:val="el-GR"/>
        </w:rPr>
        <w:instrText xml:space="preserve"> \* MERGEFORMAT </w:instrText>
      </w:r>
      <w:r w:rsidR="000F0DA4" w:rsidRPr="00956D5A">
        <w:rPr>
          <w:color w:val="0000FF"/>
          <w:lang w:val="el-GR"/>
        </w:rPr>
      </w:r>
      <w:r w:rsidR="000F0DA4" w:rsidRPr="00956D5A">
        <w:rPr>
          <w:color w:val="0000FF"/>
          <w:lang w:val="el-GR"/>
        </w:rPr>
        <w:fldChar w:fldCharType="separate"/>
      </w:r>
      <w:r w:rsidR="00B93647">
        <w:rPr>
          <w:color w:val="0000FF"/>
          <w:lang w:val="el-GR"/>
        </w:rPr>
        <w:t>2.2.3</w:t>
      </w:r>
      <w:r w:rsidR="000F0DA4" w:rsidRPr="00956D5A">
        <w:rPr>
          <w:color w:val="0000FF"/>
          <w:lang w:val="el-GR"/>
        </w:rPr>
        <w:fldChar w:fldCharType="end"/>
      </w:r>
      <w:r w:rsidR="00C32872" w:rsidRPr="00956D5A">
        <w:rPr>
          <w:lang w:val="el-GR"/>
        </w:rPr>
        <w:t xml:space="preserve"> ή η πλήρωση μιας ή περισσότερων από τις απαιτήσεις των κριτηρίων ποιοτικής επιλογής.</w:t>
      </w:r>
    </w:p>
    <w:p w14:paraId="754E4923" w14:textId="77777777" w:rsidR="008338F0" w:rsidRPr="00956D5A" w:rsidRDefault="003355E7" w:rsidP="00B134DF">
      <w:pPr>
        <w:pStyle w:val="Heading3"/>
        <w:ind w:left="0" w:firstLine="0"/>
        <w:rPr>
          <w:lang w:val="el-GR"/>
        </w:rPr>
      </w:pPr>
      <w:bookmarkStart w:id="54" w:name="_Λόγοι_αποκλεισμού"/>
      <w:bookmarkStart w:id="55" w:name="_Ref496541356"/>
      <w:bookmarkStart w:id="56" w:name="_Ref496541742"/>
      <w:bookmarkStart w:id="57" w:name="_Ref496541775"/>
      <w:bookmarkStart w:id="58" w:name="_Ref496541863"/>
      <w:bookmarkStart w:id="59" w:name="_Toc129711132"/>
      <w:bookmarkEnd w:id="54"/>
      <w:r w:rsidRPr="00956D5A">
        <w:rPr>
          <w:lang w:val="el-GR"/>
        </w:rPr>
        <w:t>Λόγοι αποκλεισμού</w:t>
      </w:r>
      <w:bookmarkEnd w:id="55"/>
      <w:bookmarkEnd w:id="56"/>
      <w:bookmarkEnd w:id="57"/>
      <w:bookmarkEnd w:id="58"/>
      <w:bookmarkEnd w:id="59"/>
      <w:r w:rsidRPr="00956D5A">
        <w:rPr>
          <w:lang w:val="el-GR"/>
        </w:rPr>
        <w:t xml:space="preserve"> </w:t>
      </w:r>
    </w:p>
    <w:p w14:paraId="5758BAA0" w14:textId="77777777" w:rsidR="008338F0" w:rsidRPr="00956D5A" w:rsidRDefault="003355E7" w:rsidP="00B8545D">
      <w:pPr>
        <w:spacing w:before="240"/>
        <w:rPr>
          <w:lang w:val="el-GR"/>
        </w:rPr>
      </w:pPr>
      <w:r w:rsidRPr="00956D5A">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EA2B78C" w14:textId="77777777" w:rsidR="00264DAE" w:rsidRPr="00956D5A" w:rsidRDefault="00264DAE" w:rsidP="0002712C">
      <w:pPr>
        <w:pStyle w:val="Heading4"/>
        <w:tabs>
          <w:tab w:val="left" w:pos="810"/>
        </w:tabs>
        <w:ind w:left="0" w:firstLine="0"/>
        <w:rPr>
          <w:b w:val="0"/>
          <w:bCs w:val="0"/>
          <w:lang w:val="el-GR"/>
        </w:rPr>
      </w:pPr>
      <w:bookmarkStart w:id="60" w:name="_Toc129711133"/>
      <w:bookmarkStart w:id="61" w:name="_Ref496540567"/>
      <w:bookmarkStart w:id="62" w:name="_Ref74507429"/>
      <w:bookmarkStart w:id="63" w:name="_Toc99717234"/>
      <w:bookmarkStart w:id="64" w:name="_Toc129583499"/>
      <w:bookmarkEnd w:id="60"/>
    </w:p>
    <w:p w14:paraId="01FC7029" w14:textId="168EC831" w:rsidR="008338F0" w:rsidRPr="00956D5A" w:rsidRDefault="003355E7" w:rsidP="00264DAE">
      <w:pPr>
        <w:spacing w:before="240"/>
        <w:rPr>
          <w:lang w:val="el-GR"/>
        </w:rPr>
      </w:pPr>
      <w:r w:rsidRPr="00956D5A">
        <w:rPr>
          <w:lang w:val="el-GR"/>
        </w:rPr>
        <w:t xml:space="preserve">Όταν υπάρχει σε βάρος του </w:t>
      </w:r>
      <w:r w:rsidR="00DE31C0" w:rsidRPr="00956D5A">
        <w:rPr>
          <w:lang w:val="el-GR"/>
        </w:rPr>
        <w:t xml:space="preserve">αμετάκλητη </w:t>
      </w:r>
      <w:r w:rsidRPr="00956D5A">
        <w:rPr>
          <w:lang w:val="el-GR"/>
        </w:rPr>
        <w:t xml:space="preserve">καταδικαστική απόφαση για ένα από </w:t>
      </w:r>
      <w:r w:rsidR="00730200" w:rsidRPr="00956D5A">
        <w:rPr>
          <w:lang w:val="el-GR"/>
        </w:rPr>
        <w:t>τα ακόλουθα εγκλήματα</w:t>
      </w:r>
      <w:r w:rsidRPr="00956D5A">
        <w:rPr>
          <w:lang w:val="el-GR"/>
        </w:rPr>
        <w:t>:</w:t>
      </w:r>
      <w:bookmarkEnd w:id="61"/>
      <w:bookmarkEnd w:id="62"/>
      <w:bookmarkEnd w:id="63"/>
      <w:bookmarkEnd w:id="64"/>
      <w:r w:rsidRPr="00956D5A">
        <w:rPr>
          <w:lang w:val="el-GR"/>
        </w:rPr>
        <w:t xml:space="preserve"> </w:t>
      </w:r>
    </w:p>
    <w:p w14:paraId="4C6774D0" w14:textId="77777777" w:rsidR="00C908BD" w:rsidRPr="00956D5A" w:rsidRDefault="003355E7" w:rsidP="00C908BD">
      <w:pPr>
        <w:rPr>
          <w:lang w:val="el-GR"/>
        </w:rPr>
      </w:pPr>
      <w:r w:rsidRPr="00956D5A">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956D5A">
        <w:t>L</w:t>
      </w:r>
      <w:r w:rsidRPr="00956D5A">
        <w:rPr>
          <w:lang w:val="el-GR"/>
        </w:rPr>
        <w:t xml:space="preserve"> 300 της 11.11.2008 σ.42</w:t>
      </w:r>
      <w:r w:rsidR="00C908BD" w:rsidRPr="00956D5A">
        <w:rPr>
          <w:lang w:val="el-GR"/>
        </w:rPr>
        <w:t xml:space="preserve"> και τα εγκλήματα του άρθρου 187 του Ποινικού Κώδικα (εγκληματική οργάνωση),</w:t>
      </w:r>
    </w:p>
    <w:p w14:paraId="37F937F1" w14:textId="77777777" w:rsidR="00105242" w:rsidRPr="00956D5A" w:rsidRDefault="003355E7" w:rsidP="00105242">
      <w:pPr>
        <w:rPr>
          <w:lang w:val="el-GR"/>
        </w:rPr>
      </w:pPr>
      <w:r w:rsidRPr="00956D5A">
        <w:rPr>
          <w:lang w:val="el-GR"/>
        </w:rPr>
        <w:t xml:space="preserve">β) </w:t>
      </w:r>
      <w:r w:rsidR="00105242" w:rsidRPr="00956D5A">
        <w:rPr>
          <w:lang w:val="el-GR"/>
        </w:rPr>
        <w:t xml:space="preserve">ενεργητική </w:t>
      </w:r>
      <w:r w:rsidRPr="00956D5A">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956D5A">
        <w:t>C</w:t>
      </w:r>
      <w:r w:rsidRPr="00956D5A">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956D5A">
        <w:t>L</w:t>
      </w:r>
      <w:r w:rsidRPr="00956D5A">
        <w:rPr>
          <w:lang w:val="el-GR"/>
        </w:rPr>
        <w:t xml:space="preserve"> </w:t>
      </w:r>
      <w:r w:rsidRPr="00956D5A">
        <w:rPr>
          <w:lang w:val="el-GR"/>
        </w:rPr>
        <w:lastRenderedPageBreak/>
        <w:t xml:space="preserve">192 της 31.7.2003, σ. 54), καθώς και όπως ορίζεται στο εθνικό δίκαιο του οικονομικού φορέα, </w:t>
      </w:r>
      <w:r w:rsidR="00105242" w:rsidRPr="00956D5A">
        <w:rPr>
          <w:lang w:val="el-GR"/>
        </w:rPr>
        <w:t>και τα εγκλήματα των άρθρων 159</w:t>
      </w:r>
      <w:r w:rsidR="00105242" w:rsidRPr="00956D5A">
        <w:rPr>
          <w:vertAlign w:val="superscript"/>
          <w:lang w:val="el-GR"/>
        </w:rPr>
        <w:t>Α</w:t>
      </w:r>
      <w:r w:rsidR="00105242" w:rsidRPr="00956D5A">
        <w:rPr>
          <w:lang w:val="el-GR"/>
        </w:rPr>
        <w:t xml:space="preserve"> (δωροδοκία πολιτικών προσώπων), 236 (δωροδοκία υπαλλήλου), 237 παρ.2-4 (δωροδοκία δικαστικών λειτουργών), 237</w:t>
      </w:r>
      <w:r w:rsidR="00105242" w:rsidRPr="00956D5A">
        <w:rPr>
          <w:vertAlign w:val="superscript"/>
          <w:lang w:val="el-GR"/>
        </w:rPr>
        <w:t>Α</w:t>
      </w:r>
      <w:r w:rsidR="00105242" w:rsidRPr="00956D5A">
        <w:rPr>
          <w:lang w:val="el-GR"/>
        </w:rPr>
        <w:t xml:space="preserve"> παρ.2 (εμπορία επιρροής – μεσάζοντες) 396 παρ.2 (δωροδοκία στον ιδιωτικό τομέα) του Ποινικού Κώδικα.</w:t>
      </w:r>
    </w:p>
    <w:p w14:paraId="6EE3E400" w14:textId="77777777" w:rsidR="00105242" w:rsidRPr="00956D5A" w:rsidRDefault="003355E7" w:rsidP="00105242">
      <w:pPr>
        <w:rPr>
          <w:lang w:val="el-GR"/>
        </w:rPr>
      </w:pPr>
      <w:r w:rsidRPr="00956D5A">
        <w:rPr>
          <w:lang w:val="el-GR"/>
        </w:rPr>
        <w:t xml:space="preserve">γ) </w:t>
      </w:r>
      <w:r w:rsidR="00105242" w:rsidRPr="00956D5A">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956D5A">
        <w:t>L</w:t>
      </w:r>
      <w:r w:rsidR="00105242" w:rsidRPr="00956D5A">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956D5A">
        <w:t> </w:t>
      </w:r>
      <w:r w:rsidR="00105242" w:rsidRPr="00956D5A">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956D5A">
        <w:t> </w:t>
      </w:r>
      <w:r w:rsidR="00105242" w:rsidRPr="00956D5A">
        <w:rPr>
          <w:lang w:val="el-GR"/>
        </w:rPr>
        <w:t>4689/2020 (Α’</w:t>
      </w:r>
      <w:r w:rsidR="00105242" w:rsidRPr="00956D5A">
        <w:t> </w:t>
      </w:r>
      <w:r w:rsidR="00105242" w:rsidRPr="00956D5A">
        <w:rPr>
          <w:lang w:val="el-GR"/>
        </w:rPr>
        <w:t>103),</w:t>
      </w:r>
    </w:p>
    <w:p w14:paraId="37AED0D5" w14:textId="77777777" w:rsidR="00105242" w:rsidRPr="00956D5A" w:rsidRDefault="003355E7" w:rsidP="00105242">
      <w:pPr>
        <w:rPr>
          <w:lang w:val="el-GR"/>
        </w:rPr>
      </w:pPr>
      <w:r w:rsidRPr="00956D5A">
        <w:rPr>
          <w:lang w:val="el-GR"/>
        </w:rPr>
        <w:t xml:space="preserve">δ) </w:t>
      </w:r>
      <w:r w:rsidR="00105242" w:rsidRPr="00956D5A">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956D5A">
        <w:t> </w:t>
      </w:r>
      <w:r w:rsidR="00105242" w:rsidRPr="00956D5A">
        <w:rPr>
          <w:lang w:val="el-GR"/>
        </w:rPr>
        <w:t>- πλαισίου 2002/475/ΔΕΥ του Συμβουλίου και για την τροποποίηση της απόφασης 2005/671/ΔΕΥ του Συμβουλίου (</w:t>
      </w:r>
      <w:r w:rsidR="00105242" w:rsidRPr="00956D5A">
        <w:t>EE</w:t>
      </w:r>
      <w:r w:rsidR="00105242" w:rsidRPr="00956D5A">
        <w:rPr>
          <w:lang w:val="el-GR"/>
        </w:rPr>
        <w:t xml:space="preserve"> </w:t>
      </w:r>
      <w:r w:rsidR="00105242" w:rsidRPr="00956D5A">
        <w:t>L</w:t>
      </w:r>
      <w:r w:rsidR="00105242" w:rsidRPr="00956D5A">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956D5A">
        <w:t> </w:t>
      </w:r>
      <w:r w:rsidR="00105242" w:rsidRPr="00956D5A">
        <w:rPr>
          <w:lang w:val="el-GR"/>
        </w:rPr>
        <w:t>4689/2020 (Α’</w:t>
      </w:r>
      <w:r w:rsidR="00105242" w:rsidRPr="00956D5A">
        <w:t> </w:t>
      </w:r>
      <w:r w:rsidR="00105242" w:rsidRPr="00956D5A">
        <w:rPr>
          <w:lang w:val="el-GR"/>
        </w:rPr>
        <w:t>103),</w:t>
      </w:r>
    </w:p>
    <w:p w14:paraId="488E4688" w14:textId="77777777" w:rsidR="008338F0" w:rsidRPr="00956D5A" w:rsidRDefault="003355E7">
      <w:pPr>
        <w:rPr>
          <w:lang w:val="el-GR"/>
        </w:rPr>
      </w:pPr>
      <w:r w:rsidRPr="00956D5A">
        <w:rPr>
          <w:lang w:val="el-GR"/>
        </w:rPr>
        <w:t xml:space="preserve">ε) </w:t>
      </w:r>
      <w:r w:rsidR="00105242" w:rsidRPr="00956D5A">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956D5A">
        <w:t>EE</w:t>
      </w:r>
      <w:r w:rsidR="00105242" w:rsidRPr="00956D5A">
        <w:rPr>
          <w:lang w:val="el-GR"/>
        </w:rPr>
        <w:t xml:space="preserve"> </w:t>
      </w:r>
      <w:r w:rsidR="00105242" w:rsidRPr="00956D5A">
        <w:t>L</w:t>
      </w:r>
      <w:r w:rsidR="00105242" w:rsidRPr="00956D5A">
        <w:rPr>
          <w:lang w:val="el-GR"/>
        </w:rPr>
        <w:t xml:space="preserve"> 141/05.06.2015) και τα εγκλήματα των άρθρων 2 και 39 του ν.</w:t>
      </w:r>
      <w:r w:rsidR="00105242" w:rsidRPr="00956D5A">
        <w:t> </w:t>
      </w:r>
      <w:r w:rsidR="00105242" w:rsidRPr="00956D5A">
        <w:rPr>
          <w:lang w:val="el-GR"/>
        </w:rPr>
        <w:t>4557/2018 (Α’</w:t>
      </w:r>
      <w:r w:rsidR="00105242" w:rsidRPr="00956D5A">
        <w:t> </w:t>
      </w:r>
      <w:r w:rsidR="00105242" w:rsidRPr="00956D5A">
        <w:rPr>
          <w:lang w:val="el-GR"/>
        </w:rPr>
        <w:t>139),</w:t>
      </w:r>
    </w:p>
    <w:p w14:paraId="1534B05E" w14:textId="77777777" w:rsidR="008338F0" w:rsidRPr="00956D5A" w:rsidRDefault="003355E7">
      <w:pPr>
        <w:rPr>
          <w:lang w:val="el-GR"/>
        </w:rPr>
      </w:pPr>
      <w:r w:rsidRPr="00956D5A">
        <w:rPr>
          <w:lang w:val="el-GR"/>
        </w:rPr>
        <w:t xml:space="preserve">στ) </w:t>
      </w:r>
      <w:r w:rsidR="00105242" w:rsidRPr="00956D5A">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956D5A">
        <w:t> </w:t>
      </w:r>
      <w:r w:rsidR="00105242" w:rsidRPr="00956D5A">
        <w:rPr>
          <w:lang w:val="el-GR"/>
        </w:rPr>
        <w:t xml:space="preserve">- πλαίσιο 2002/629/ΔΕΥ του Συμβουλίου (ΕΕ </w:t>
      </w:r>
      <w:r w:rsidR="00105242" w:rsidRPr="00956D5A">
        <w:t>L</w:t>
      </w:r>
      <w:r w:rsidR="00105242" w:rsidRPr="00956D5A">
        <w:rPr>
          <w:lang w:val="el-GR"/>
        </w:rPr>
        <w:t xml:space="preserve"> 101 της 15.4.2011, σ. 1) και τα εγκλήματα του άρθρου 323Α του Ποινικού κώδικα (εμπορία ανθρώπων).</w:t>
      </w:r>
    </w:p>
    <w:p w14:paraId="215EBB46" w14:textId="77777777" w:rsidR="008338F0" w:rsidRPr="00956D5A" w:rsidRDefault="003355E7">
      <w:pPr>
        <w:rPr>
          <w:lang w:val="el-GR"/>
        </w:rPr>
      </w:pPr>
      <w:r w:rsidRPr="00956D5A">
        <w:rPr>
          <w:lang w:val="el-GR"/>
        </w:rPr>
        <w:t xml:space="preserve">Ο οικονομικός φορέας αποκλείεται, επίσης, όταν το πρόσωπο εις βάρος του οποίου εκδόθηκε </w:t>
      </w:r>
      <w:r w:rsidR="00E87EA9" w:rsidRPr="00956D5A">
        <w:rPr>
          <w:lang w:val="el-GR"/>
        </w:rPr>
        <w:t xml:space="preserve">τελεσίδικη </w:t>
      </w:r>
      <w:r w:rsidR="00400357" w:rsidRPr="00956D5A">
        <w:rPr>
          <w:lang w:val="el-GR"/>
        </w:rPr>
        <w:t xml:space="preserve">αμετάκλητη </w:t>
      </w:r>
      <w:r w:rsidRPr="00956D5A">
        <w:rPr>
          <w:lang w:val="el-GR"/>
        </w:rPr>
        <w:t xml:space="preserve">καταδικαστική απόφαση είναι μέλος του διοικητικού, </w:t>
      </w:r>
      <w:r w:rsidRPr="00956D5A">
        <w:rPr>
          <w:lang w:val="el-GR"/>
        </w:rPr>
        <w:lastRenderedPageBreak/>
        <w:t>διευθυντικού ή εποπτικού οργάνου του ή έχει εξουσία εκπροσώπησης, λήψης αποφάσεων ή ελέγχου σε αυτό.</w:t>
      </w:r>
    </w:p>
    <w:p w14:paraId="4A433DF4" w14:textId="77777777" w:rsidR="009A3D76" w:rsidRPr="00956D5A" w:rsidRDefault="009A3D76" w:rsidP="009A3D76">
      <w:pPr>
        <w:rPr>
          <w:lang w:val="el-GR"/>
        </w:rPr>
      </w:pPr>
      <w:r w:rsidRPr="00956D5A">
        <w:rPr>
          <w:lang w:val="el-GR"/>
        </w:rPr>
        <w:t xml:space="preserve">Η υποχρέωση του προηγούμενου εδαφίου αφορά: </w:t>
      </w:r>
    </w:p>
    <w:p w14:paraId="10AC8519" w14:textId="77777777" w:rsidR="009A3D76" w:rsidRPr="00956D5A" w:rsidRDefault="009A3D76" w:rsidP="009A3D76">
      <w:pPr>
        <w:rPr>
          <w:lang w:val="el-GR"/>
        </w:rPr>
      </w:pPr>
      <w:r w:rsidRPr="00956D5A">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457AC030" w14:textId="77777777" w:rsidR="009A3D76" w:rsidRPr="00956D5A" w:rsidRDefault="009A3D76" w:rsidP="009A3D76">
      <w:pPr>
        <w:rPr>
          <w:lang w:val="el-GR"/>
        </w:rPr>
      </w:pPr>
      <w:r w:rsidRPr="00956D5A">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12BBC72" w14:textId="77777777" w:rsidR="009A3D76" w:rsidRPr="00956D5A" w:rsidRDefault="009A3D76" w:rsidP="009A3D76">
      <w:pPr>
        <w:rPr>
          <w:lang w:val="el-GR"/>
        </w:rPr>
      </w:pPr>
      <w:r w:rsidRPr="00956D5A">
        <w:rPr>
          <w:lang w:val="el-GR"/>
        </w:rPr>
        <w:t>- στις περιπτώσεις Συνεταιρισμών, τα μέλη του Διοικητικού Συμβουλίου.</w:t>
      </w:r>
    </w:p>
    <w:p w14:paraId="55E90E12" w14:textId="77777777" w:rsidR="009A3D76" w:rsidRPr="00956D5A" w:rsidRDefault="009A3D76" w:rsidP="009A3D76">
      <w:pPr>
        <w:rPr>
          <w:lang w:val="el-GR"/>
        </w:rPr>
      </w:pPr>
      <w:r w:rsidRPr="00956D5A">
        <w:rPr>
          <w:lang w:val="el-GR"/>
        </w:rPr>
        <w:t>- σε όλες τις υπόλοιπες περιπτώσεις νομικών προσώπων, τον κατά περίπτωση νόμιμο εκπρόσωπο.</w:t>
      </w:r>
    </w:p>
    <w:p w14:paraId="68CDAC44" w14:textId="77777777" w:rsidR="009A3D76" w:rsidRPr="00956D5A" w:rsidRDefault="009A3D76" w:rsidP="009A3D76">
      <w:pPr>
        <w:rPr>
          <w:b/>
          <w:bCs/>
          <w:lang w:val="el-GR"/>
        </w:rPr>
      </w:pPr>
      <w:r w:rsidRPr="00956D5A">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5799810F" w14:textId="77777777" w:rsidR="0010504D" w:rsidRPr="00956D5A" w:rsidRDefault="0010504D" w:rsidP="00012F1D">
      <w:pPr>
        <w:pStyle w:val="Heading4"/>
        <w:rPr>
          <w:b w:val="0"/>
          <w:bCs w:val="0"/>
          <w:lang w:val="el-GR"/>
        </w:rPr>
      </w:pPr>
      <w:bookmarkStart w:id="65" w:name="_Στις_ακόλουθες_περιπτώσεις"/>
      <w:bookmarkStart w:id="66" w:name="_Toc129711134"/>
      <w:bookmarkStart w:id="67" w:name="_Ref503518036"/>
      <w:bookmarkStart w:id="68" w:name="_Toc99717235"/>
      <w:bookmarkStart w:id="69" w:name="_Toc129583500"/>
      <w:bookmarkEnd w:id="65"/>
      <w:bookmarkEnd w:id="66"/>
    </w:p>
    <w:p w14:paraId="3556A3D7" w14:textId="4F4650E0" w:rsidR="005A0ACC" w:rsidRPr="00956D5A" w:rsidRDefault="000326F6" w:rsidP="0010504D">
      <w:pPr>
        <w:rPr>
          <w:lang w:val="el-GR"/>
        </w:rPr>
      </w:pPr>
      <w:r w:rsidRPr="00956D5A">
        <w:rPr>
          <w:lang w:val="el-GR"/>
        </w:rPr>
        <w:t>Σ</w:t>
      </w:r>
      <w:r w:rsidR="005A0ACC" w:rsidRPr="00956D5A">
        <w:rPr>
          <w:lang w:val="el-GR"/>
        </w:rPr>
        <w:t>τις ακόλουθες περιπτώσεις</w:t>
      </w:r>
      <w:bookmarkEnd w:id="67"/>
      <w:bookmarkEnd w:id="68"/>
      <w:bookmarkEnd w:id="69"/>
      <w:r w:rsidR="005A0ACC" w:rsidRPr="00956D5A">
        <w:rPr>
          <w:lang w:val="el-GR"/>
        </w:rPr>
        <w:t xml:space="preserve"> </w:t>
      </w:r>
    </w:p>
    <w:p w14:paraId="57D8419A" w14:textId="77777777" w:rsidR="009A3D76" w:rsidRPr="00956D5A" w:rsidRDefault="009A3D76" w:rsidP="0010504D">
      <w:pPr>
        <w:rPr>
          <w:lang w:val="el-GR"/>
        </w:rPr>
      </w:pPr>
      <w:r w:rsidRPr="00956D5A">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1E598A43" w14:textId="77777777" w:rsidR="009A3D76" w:rsidRPr="00956D5A" w:rsidRDefault="009A3D76" w:rsidP="009A3D76">
      <w:pPr>
        <w:rPr>
          <w:lang w:val="el-GR"/>
        </w:rPr>
      </w:pPr>
      <w:r w:rsidRPr="00956D5A">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6C19F398" w14:textId="77777777" w:rsidR="009A3D76" w:rsidRPr="00956D5A" w:rsidRDefault="009A3D76" w:rsidP="009A3D76">
      <w:pPr>
        <w:rPr>
          <w:lang w:val="el-GR"/>
        </w:rPr>
      </w:pPr>
      <w:r w:rsidRPr="00956D5A">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3AA30475" w14:textId="641AEC3D" w:rsidR="009A3D76" w:rsidRPr="00956D5A" w:rsidRDefault="009A3D76" w:rsidP="009A3D76">
      <w:pPr>
        <w:rPr>
          <w:lang w:val="el-GR"/>
        </w:rPr>
      </w:pPr>
      <w:r w:rsidRPr="00956D5A">
        <w:rPr>
          <w:lang w:val="el-GR"/>
        </w:rPr>
        <w:t>Οι υποχρεώσεις των περ. α’ και β’ της παρ.</w:t>
      </w:r>
      <w:r w:rsidR="00E5479F" w:rsidRPr="00E5479F">
        <w:rPr>
          <w:lang w:val="el-GR"/>
        </w:rPr>
        <w:t xml:space="preserve"> 2.3.2.2</w:t>
      </w:r>
      <w:r w:rsidRPr="00956D5A">
        <w:rPr>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1AEEC842" w14:textId="77777777" w:rsidR="009A3D76" w:rsidRPr="00956D5A" w:rsidRDefault="009A3D76" w:rsidP="009A3D76">
      <w:pPr>
        <w:rPr>
          <w:lang w:val="el-GR"/>
        </w:rPr>
      </w:pPr>
      <w:r w:rsidRPr="00956D5A">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33B52E99" w14:textId="77777777" w:rsidR="0010504D" w:rsidRPr="00956D5A" w:rsidRDefault="0010504D" w:rsidP="0002712C">
      <w:pPr>
        <w:pStyle w:val="Heading4"/>
        <w:ind w:left="0" w:firstLine="0"/>
        <w:rPr>
          <w:b w:val="0"/>
          <w:bCs w:val="0"/>
          <w:lang w:val="el-GR"/>
        </w:rPr>
      </w:pPr>
      <w:bookmarkStart w:id="70" w:name="_Toc129711135"/>
      <w:bookmarkStart w:id="71" w:name="_Ref496540586"/>
      <w:bookmarkStart w:id="72" w:name="_Toc99717236"/>
      <w:bookmarkStart w:id="73" w:name="_Toc129583501"/>
      <w:bookmarkEnd w:id="70"/>
    </w:p>
    <w:p w14:paraId="558557F4" w14:textId="17E7D3CD" w:rsidR="00B04AF3" w:rsidRPr="00956D5A" w:rsidRDefault="003355E7" w:rsidP="0010504D">
      <w:pPr>
        <w:rPr>
          <w:lang w:val="el-GR"/>
        </w:rPr>
      </w:pPr>
      <w:r w:rsidRPr="00956D5A">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956D5A">
        <w:rPr>
          <w:lang w:val="el-GR"/>
        </w:rPr>
        <w:t xml:space="preserve"> </w:t>
      </w:r>
      <w:r w:rsidRPr="00956D5A">
        <w:rPr>
          <w:lang w:val="el-GR"/>
        </w:rPr>
        <w:t>:</w:t>
      </w:r>
      <w:bookmarkEnd w:id="71"/>
      <w:bookmarkEnd w:id="72"/>
      <w:bookmarkEnd w:id="73"/>
      <w:r w:rsidRPr="00956D5A">
        <w:rPr>
          <w:lang w:val="el-GR"/>
        </w:rPr>
        <w:t xml:space="preserve"> </w:t>
      </w:r>
    </w:p>
    <w:p w14:paraId="778C0C85" w14:textId="77777777" w:rsidR="008338F0" w:rsidRPr="00956D5A" w:rsidRDefault="003355E7">
      <w:pPr>
        <w:rPr>
          <w:lang w:val="el-GR"/>
        </w:rPr>
      </w:pPr>
      <w:r w:rsidRPr="00956D5A">
        <w:rPr>
          <w:lang w:val="el-GR"/>
        </w:rPr>
        <w:lastRenderedPageBreak/>
        <w:t xml:space="preserve">(α) εάν έχει αθετήσει τις υποχρεώσεις που προβλέπονται στην παρ. 2 του άρθρου 18 του ν. 4412/2016, </w:t>
      </w:r>
      <w:r w:rsidR="00B802EF" w:rsidRPr="00956D5A">
        <w:rPr>
          <w:lang w:val="el-GR"/>
        </w:rPr>
        <w:t>περί αρχών που εφαρμόζονται στις διαδικασίες σύναψης δημοσίων συμβάσεων</w:t>
      </w:r>
    </w:p>
    <w:p w14:paraId="52C94533" w14:textId="77777777" w:rsidR="00A23EAB" w:rsidRPr="00956D5A" w:rsidRDefault="003355E7" w:rsidP="00A23EAB">
      <w:pPr>
        <w:rPr>
          <w:lang w:val="el-GR"/>
        </w:rPr>
      </w:pPr>
      <w:r w:rsidRPr="00956D5A">
        <w:rPr>
          <w:lang w:val="el-GR"/>
        </w:rPr>
        <w:t xml:space="preserve">(β) </w:t>
      </w:r>
      <w:r w:rsidR="00A23EAB" w:rsidRPr="00956D5A">
        <w:rPr>
          <w:lang w:val="el-GR"/>
        </w:rPr>
        <w:t xml:space="preserve">εάν τελεί υπό πτώχευση ή έχει υπαχθεί σε διαδικασία ειδικής εκκαθάρισης ή τελεί υπό αναγκαστική διαχείριση 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E708B2C" w14:textId="77777777" w:rsidR="00A23EAB" w:rsidRPr="00956D5A" w:rsidRDefault="003355E7" w:rsidP="00A23EAB">
      <w:pPr>
        <w:rPr>
          <w:lang w:val="el-GR"/>
        </w:rPr>
      </w:pPr>
      <w:r w:rsidRPr="00956D5A">
        <w:rPr>
          <w:lang w:val="el-GR"/>
        </w:rPr>
        <w:t xml:space="preserve">(γ) </w:t>
      </w:r>
      <w:r w:rsidR="00A23EAB" w:rsidRPr="00956D5A">
        <w:rPr>
          <w:lang w:val="el-GR"/>
        </w:rPr>
        <w:t xml:space="preserve">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0E97E211" w14:textId="77777777" w:rsidR="008338F0" w:rsidRPr="00956D5A" w:rsidRDefault="003355E7">
      <w:pPr>
        <w:rPr>
          <w:lang w:val="el-GR"/>
        </w:rPr>
      </w:pPr>
      <w:r w:rsidRPr="00956D5A">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73C859CC" w14:textId="77777777" w:rsidR="008338F0" w:rsidRPr="00956D5A" w:rsidRDefault="003355E7">
      <w:pPr>
        <w:rPr>
          <w:lang w:val="el-GR"/>
        </w:rPr>
      </w:pPr>
      <w:r w:rsidRPr="00956D5A">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956D5A">
        <w:rPr>
          <w:lang w:val="el-GR"/>
        </w:rPr>
        <w:t xml:space="preserve"> όπως ισχύει</w:t>
      </w:r>
      <w:r w:rsidRPr="00956D5A">
        <w:rPr>
          <w:lang w:val="el-GR"/>
        </w:rPr>
        <w:t xml:space="preserve">, δεν μπορεί να θεραπευθεί με άλλα, λιγότερο παρεμβατικά, μέσα, </w:t>
      </w:r>
    </w:p>
    <w:p w14:paraId="6829ED14" w14:textId="77777777" w:rsidR="008338F0" w:rsidRPr="00956D5A" w:rsidRDefault="003355E7">
      <w:pPr>
        <w:rPr>
          <w:lang w:val="el-GR"/>
        </w:rPr>
      </w:pPr>
      <w:r w:rsidRPr="00956D5A">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2B790FC7" w14:textId="4123EED5" w:rsidR="008338F0" w:rsidRPr="00956D5A" w:rsidRDefault="003355E7">
      <w:pPr>
        <w:rPr>
          <w:lang w:val="el-GR"/>
        </w:rPr>
      </w:pPr>
      <w:r w:rsidRPr="00956D5A">
        <w:rPr>
          <w:lang w:val="el-GR"/>
        </w:rPr>
        <w:t xml:space="preserve">(ζ) </w:t>
      </w:r>
      <w:r w:rsidR="00A23EAB" w:rsidRPr="00956D5A">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C8339C" w:rsidRPr="00956D5A">
        <w:rPr>
          <w:lang w:val="el-GR"/>
        </w:rPr>
        <w:fldChar w:fldCharType="begin"/>
      </w:r>
      <w:r w:rsidR="00C8339C" w:rsidRPr="00956D5A">
        <w:rPr>
          <w:lang w:val="el-GR"/>
        </w:rPr>
        <w:instrText xml:space="preserve"> REF _Ref40957856 \r \h </w:instrText>
      </w:r>
      <w:r w:rsidR="0010504D" w:rsidRPr="00956D5A">
        <w:rPr>
          <w:lang w:val="el-GR"/>
        </w:rPr>
        <w:instrText xml:space="preserve"> \* MERGEFORMAT </w:instrText>
      </w:r>
      <w:r w:rsidR="00C8339C" w:rsidRPr="00956D5A">
        <w:rPr>
          <w:lang w:val="el-GR"/>
        </w:rPr>
      </w:r>
      <w:r w:rsidR="00C8339C" w:rsidRPr="00956D5A">
        <w:rPr>
          <w:lang w:val="el-GR"/>
        </w:rPr>
        <w:fldChar w:fldCharType="separate"/>
      </w:r>
      <w:r w:rsidR="00B93647">
        <w:rPr>
          <w:lang w:val="el-GR"/>
        </w:rPr>
        <w:t>2.2.9.2</w:t>
      </w:r>
      <w:r w:rsidR="00C8339C" w:rsidRPr="00956D5A">
        <w:rPr>
          <w:lang w:val="el-GR"/>
        </w:rPr>
        <w:fldChar w:fldCharType="end"/>
      </w:r>
      <w:r w:rsidR="00E403E0" w:rsidRPr="00956D5A">
        <w:rPr>
          <w:lang w:val="el-GR"/>
        </w:rPr>
        <w:t xml:space="preserve"> </w:t>
      </w:r>
      <w:r w:rsidR="00E403E0" w:rsidRPr="00956D5A">
        <w:rPr>
          <w:lang w:val="el-GR"/>
        </w:rPr>
        <w:fldChar w:fldCharType="begin"/>
      </w:r>
      <w:r w:rsidR="00E403E0" w:rsidRPr="00956D5A">
        <w:rPr>
          <w:lang w:val="el-GR"/>
        </w:rPr>
        <w:instrText xml:space="preserve"> REF _Ref40957856 \h </w:instrText>
      </w:r>
      <w:r w:rsidR="0010504D" w:rsidRPr="00956D5A">
        <w:rPr>
          <w:lang w:val="el-GR"/>
        </w:rPr>
        <w:instrText xml:space="preserve"> \* MERGEFORMAT </w:instrText>
      </w:r>
      <w:r w:rsidR="00E403E0" w:rsidRPr="00956D5A">
        <w:rPr>
          <w:lang w:val="el-GR"/>
        </w:rPr>
      </w:r>
      <w:r w:rsidR="00E403E0" w:rsidRPr="00956D5A">
        <w:rPr>
          <w:lang w:val="el-GR"/>
        </w:rPr>
        <w:fldChar w:fldCharType="separate"/>
      </w:r>
      <w:r w:rsidR="00B93647" w:rsidRPr="00956D5A">
        <w:rPr>
          <w:lang w:val="el-GR"/>
        </w:rPr>
        <w:t>Αποδεικτικά μέσα</w:t>
      </w:r>
      <w:r w:rsidR="00B93647" w:rsidRPr="00B93647">
        <w:rPr>
          <w:lang w:val="el-GR"/>
        </w:rPr>
        <w:t xml:space="preserve"> - </w:t>
      </w:r>
      <w:r w:rsidR="00B93647" w:rsidRPr="00956D5A">
        <w:rPr>
          <w:lang w:val="el-GR"/>
        </w:rPr>
        <w:t>Δικαιολογητικά προσωρινού αναδόχου</w:t>
      </w:r>
      <w:r w:rsidR="00E403E0" w:rsidRPr="00956D5A">
        <w:rPr>
          <w:lang w:val="el-GR"/>
        </w:rPr>
        <w:fldChar w:fldCharType="end"/>
      </w:r>
      <w:r w:rsidR="00A9669D" w:rsidRPr="00956D5A">
        <w:rPr>
          <w:lang w:val="el-GR"/>
        </w:rPr>
        <w:t xml:space="preserve"> </w:t>
      </w:r>
      <w:r w:rsidR="00B941FC" w:rsidRPr="00956D5A">
        <w:rPr>
          <w:lang w:val="el-GR"/>
        </w:rPr>
        <w:t xml:space="preserve">της παρούσας. </w:t>
      </w:r>
    </w:p>
    <w:p w14:paraId="5E5F1444" w14:textId="77777777" w:rsidR="008338F0" w:rsidRPr="00956D5A" w:rsidRDefault="003355E7">
      <w:pPr>
        <w:rPr>
          <w:lang w:val="el-GR"/>
        </w:rPr>
      </w:pPr>
      <w:r w:rsidRPr="00956D5A">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sidRPr="00956D5A">
        <w:rPr>
          <w:lang w:val="el-GR"/>
        </w:rPr>
        <w:t>με απατηλό τρόπο</w:t>
      </w:r>
      <w:r w:rsidRPr="00956D5A">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00995FC8" w14:textId="77777777" w:rsidR="005A1E91" w:rsidRPr="00956D5A" w:rsidRDefault="003355E7" w:rsidP="005D47EF">
      <w:pPr>
        <w:rPr>
          <w:lang w:val="el-GR"/>
        </w:rPr>
      </w:pPr>
      <w:r w:rsidRPr="00956D5A">
        <w:rPr>
          <w:lang w:val="el-GR"/>
        </w:rPr>
        <w:t xml:space="preserve">(θ) </w:t>
      </w:r>
      <w:r w:rsidR="00953E50" w:rsidRPr="00956D5A">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956D5A">
        <w:rPr>
          <w:lang w:val="el-GR"/>
        </w:rPr>
        <w:t>.</w:t>
      </w:r>
    </w:p>
    <w:p w14:paraId="16FC1E6D" w14:textId="77777777" w:rsidR="008338F0" w:rsidRPr="00956D5A" w:rsidRDefault="00067067">
      <w:pPr>
        <w:rPr>
          <w:b/>
          <w:bCs/>
          <w:lang w:val="el-GR"/>
        </w:rPr>
      </w:pPr>
      <w:r w:rsidRPr="00956D5A">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37ABA0E6" w14:textId="77777777" w:rsidR="0010504D" w:rsidRPr="00956D5A" w:rsidRDefault="0010504D" w:rsidP="008D7DE7">
      <w:pPr>
        <w:pStyle w:val="Heading4"/>
        <w:ind w:left="0" w:firstLine="0"/>
        <w:rPr>
          <w:b w:val="0"/>
          <w:bCs w:val="0"/>
          <w:lang w:val="el-GR"/>
        </w:rPr>
      </w:pPr>
      <w:bookmarkStart w:id="74" w:name="_Αποκλείεται,_επίσης,_οικονομικός"/>
      <w:bookmarkStart w:id="75" w:name="_Toc129711136"/>
      <w:bookmarkStart w:id="76" w:name="_Ref74508082"/>
      <w:bookmarkStart w:id="77" w:name="_Toc99717237"/>
      <w:bookmarkStart w:id="78" w:name="_Toc129583502"/>
      <w:bookmarkEnd w:id="74"/>
      <w:bookmarkEnd w:id="75"/>
    </w:p>
    <w:p w14:paraId="6127F9DD" w14:textId="75A0DF83" w:rsidR="001D0C1B" w:rsidRPr="00956D5A" w:rsidRDefault="001D0C1B" w:rsidP="0010504D">
      <w:pPr>
        <w:rPr>
          <w:lang w:val="el-GR"/>
        </w:rPr>
      </w:pPr>
      <w:r w:rsidRPr="00956D5A">
        <w:rPr>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w:t>
      </w:r>
      <w:r w:rsidRPr="00956D5A">
        <w:rPr>
          <w:lang w:val="el-GR"/>
        </w:rPr>
        <w:lastRenderedPageBreak/>
        <w:t>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bookmarkEnd w:id="76"/>
      <w:bookmarkEnd w:id="77"/>
      <w:bookmarkEnd w:id="78"/>
      <w:r w:rsidR="003355E7" w:rsidRPr="00956D5A">
        <w:rPr>
          <w:lang w:val="el-GR"/>
        </w:rPr>
        <w:t xml:space="preserve"> </w:t>
      </w:r>
    </w:p>
    <w:p w14:paraId="55A97674" w14:textId="77777777" w:rsidR="008338F0" w:rsidRPr="00956D5A" w:rsidRDefault="001D0C1B" w:rsidP="0010504D">
      <w:pPr>
        <w:rPr>
          <w:lang w:val="el-GR"/>
        </w:rPr>
      </w:pPr>
      <w:r w:rsidRPr="00956D5A">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61321628" w14:textId="77777777" w:rsidR="00B134DF" w:rsidRPr="00956D5A" w:rsidRDefault="00B134DF" w:rsidP="00821852">
      <w:pPr>
        <w:pStyle w:val="ListParagraph"/>
        <w:tabs>
          <w:tab w:val="left" w:pos="0"/>
          <w:tab w:val="left" w:pos="709"/>
          <w:tab w:val="left" w:pos="1134"/>
        </w:tabs>
        <w:spacing w:before="240"/>
        <w:ind w:left="0"/>
        <w:rPr>
          <w:lang w:val="el-GR"/>
        </w:rPr>
      </w:pPr>
    </w:p>
    <w:p w14:paraId="0A2EF721" w14:textId="77777777" w:rsidR="0010504D" w:rsidRPr="00956D5A" w:rsidRDefault="0010504D" w:rsidP="008D7DE7">
      <w:pPr>
        <w:pStyle w:val="Heading4"/>
        <w:ind w:left="-90" w:firstLine="90"/>
        <w:rPr>
          <w:b w:val="0"/>
          <w:bCs w:val="0"/>
          <w:lang w:val="el-GR"/>
        </w:rPr>
      </w:pPr>
      <w:bookmarkStart w:id="79" w:name="_Toc129711137"/>
      <w:bookmarkStart w:id="80" w:name="_Toc99717238"/>
      <w:bookmarkStart w:id="81" w:name="_Toc129583503"/>
      <w:bookmarkEnd w:id="79"/>
    </w:p>
    <w:p w14:paraId="5988EA73" w14:textId="2D0DEC4C" w:rsidR="002A7C7B" w:rsidRPr="00956D5A" w:rsidRDefault="002A7C7B" w:rsidP="0010504D">
      <w:pPr>
        <w:rPr>
          <w:lang w:val="el-GR"/>
        </w:rPr>
      </w:pPr>
      <w:r w:rsidRPr="00956D5A">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bookmarkEnd w:id="80"/>
      <w:bookmarkEnd w:id="81"/>
    </w:p>
    <w:p w14:paraId="74972985" w14:textId="77777777" w:rsidR="00B134DF" w:rsidRPr="00956D5A" w:rsidRDefault="00B134DF" w:rsidP="00B134DF">
      <w:pPr>
        <w:pStyle w:val="ListParagraph"/>
        <w:tabs>
          <w:tab w:val="left" w:pos="0"/>
          <w:tab w:val="left" w:pos="709"/>
          <w:tab w:val="left" w:pos="1134"/>
        </w:tabs>
        <w:spacing w:before="240"/>
        <w:ind w:left="0"/>
        <w:rPr>
          <w:lang w:val="el-GR"/>
        </w:rPr>
      </w:pPr>
    </w:p>
    <w:p w14:paraId="2DEFF683" w14:textId="77777777" w:rsidR="0010504D" w:rsidRPr="00956D5A" w:rsidRDefault="0010504D" w:rsidP="008D7DE7">
      <w:pPr>
        <w:pStyle w:val="Heading4"/>
        <w:ind w:left="0" w:firstLine="0"/>
        <w:rPr>
          <w:b w:val="0"/>
          <w:bCs w:val="0"/>
          <w:lang w:val="el-GR"/>
        </w:rPr>
      </w:pPr>
      <w:bookmarkStart w:id="82" w:name="_Toc129711138"/>
      <w:bookmarkStart w:id="83" w:name="_Toc99717239"/>
      <w:bookmarkStart w:id="84" w:name="_Toc129583504"/>
      <w:bookmarkEnd w:id="82"/>
    </w:p>
    <w:p w14:paraId="6620DB29" w14:textId="3EC080E0" w:rsidR="002A7C7B" w:rsidRPr="00956D5A" w:rsidRDefault="00363799" w:rsidP="00264DAE">
      <w:pPr>
        <w:rPr>
          <w:lang w:val="el-GR"/>
        </w:rPr>
      </w:pPr>
      <w:r w:rsidRPr="00956D5A">
        <w:rPr>
          <w:lang w:val="el-GR"/>
        </w:rPr>
        <w:t xml:space="preserve">Ο </w:t>
      </w:r>
      <w:r w:rsidR="003355E7" w:rsidRPr="00956D5A">
        <w:rPr>
          <w:lang w:val="el-GR"/>
        </w:rPr>
        <w:t xml:space="preserve">οικονομικός φορέας που εμπίπτει σε μια από τις καταστάσεις που αναφέρονται στις παραγράφους </w:t>
      </w:r>
      <w:r w:rsidR="008D7DE7" w:rsidRPr="00956D5A">
        <w:rPr>
          <w:lang w:val="el-GR"/>
        </w:rPr>
        <w:fldChar w:fldCharType="begin"/>
      </w:r>
      <w:r w:rsidR="008D7DE7" w:rsidRPr="00956D5A">
        <w:rPr>
          <w:lang w:val="el-GR"/>
        </w:rPr>
        <w:instrText xml:space="preserve"> REF _Ref74507429 \r \h </w:instrText>
      </w:r>
      <w:r w:rsidR="0010504D" w:rsidRPr="00956D5A">
        <w:rPr>
          <w:lang w:val="el-GR"/>
        </w:rPr>
        <w:instrText xml:space="preserve"> \* MERGEFORMAT </w:instrText>
      </w:r>
      <w:r w:rsidR="008D7DE7" w:rsidRPr="00956D5A">
        <w:rPr>
          <w:lang w:val="el-GR"/>
        </w:rPr>
      </w:r>
      <w:r w:rsidR="008D7DE7" w:rsidRPr="00956D5A">
        <w:rPr>
          <w:lang w:val="el-GR"/>
        </w:rPr>
        <w:fldChar w:fldCharType="separate"/>
      </w:r>
      <w:r w:rsidR="00B93647">
        <w:rPr>
          <w:lang w:val="el-GR"/>
        </w:rPr>
        <w:t>2.2.3.1</w:t>
      </w:r>
      <w:r w:rsidR="008D7DE7" w:rsidRPr="00956D5A">
        <w:rPr>
          <w:lang w:val="el-GR"/>
        </w:rPr>
        <w:fldChar w:fldCharType="end"/>
      </w:r>
      <w:r w:rsidR="003355E7" w:rsidRPr="00956D5A">
        <w:rPr>
          <w:lang w:val="el-GR"/>
        </w:rPr>
        <w:t xml:space="preserve"> </w:t>
      </w:r>
      <w:r w:rsidR="00387040" w:rsidRPr="00956D5A">
        <w:rPr>
          <w:lang w:val="el-GR"/>
        </w:rPr>
        <w:t xml:space="preserve">και </w:t>
      </w:r>
      <w:r w:rsidR="008D7DE7" w:rsidRPr="00956D5A">
        <w:rPr>
          <w:lang w:val="el-GR"/>
        </w:rPr>
        <w:fldChar w:fldCharType="begin"/>
      </w:r>
      <w:r w:rsidR="008D7DE7" w:rsidRPr="00956D5A">
        <w:rPr>
          <w:lang w:val="el-GR"/>
        </w:rPr>
        <w:instrText xml:space="preserve"> REF _Ref496540586 \r \h </w:instrText>
      </w:r>
      <w:r w:rsidR="0010504D" w:rsidRPr="00956D5A">
        <w:rPr>
          <w:lang w:val="el-GR"/>
        </w:rPr>
        <w:instrText xml:space="preserve"> \* MERGEFORMAT </w:instrText>
      </w:r>
      <w:r w:rsidR="008D7DE7" w:rsidRPr="00956D5A">
        <w:rPr>
          <w:lang w:val="el-GR"/>
        </w:rPr>
      </w:r>
      <w:r w:rsidR="008D7DE7" w:rsidRPr="00956D5A">
        <w:rPr>
          <w:lang w:val="el-GR"/>
        </w:rPr>
        <w:fldChar w:fldCharType="separate"/>
      </w:r>
      <w:r w:rsidR="00B93647">
        <w:rPr>
          <w:lang w:val="el-GR"/>
        </w:rPr>
        <w:t>2.2.3.3</w:t>
      </w:r>
      <w:r w:rsidR="008D7DE7" w:rsidRPr="00956D5A">
        <w:rPr>
          <w:lang w:val="el-GR"/>
        </w:rPr>
        <w:fldChar w:fldCharType="end"/>
      </w:r>
      <w:r w:rsidR="00387040" w:rsidRPr="00956D5A">
        <w:rPr>
          <w:lang w:val="el-GR"/>
        </w:rPr>
        <w:t xml:space="preserve"> </w:t>
      </w:r>
      <w:r w:rsidR="002A7C7B" w:rsidRPr="00956D5A">
        <w:rPr>
          <w:lang w:val="el-GR"/>
        </w:rPr>
        <w:t xml:space="preserve">εκτός από την περ. β αυτής, </w:t>
      </w:r>
      <w:r w:rsidR="003355E7" w:rsidRPr="00956D5A">
        <w:rPr>
          <w:lang w:val="el-GR"/>
        </w:rPr>
        <w:t xml:space="preserve">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(αυτoκάθαρση). </w:t>
      </w:r>
      <w:r w:rsidR="002A7C7B" w:rsidRPr="00956D5A">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bookmarkEnd w:id="83"/>
      <w:bookmarkEnd w:id="84"/>
    </w:p>
    <w:p w14:paraId="26CDFB31" w14:textId="77777777" w:rsidR="0010504D" w:rsidRPr="00956D5A" w:rsidRDefault="0010504D" w:rsidP="0010504D">
      <w:pPr>
        <w:pStyle w:val="Heading4"/>
        <w:ind w:left="-90" w:firstLine="90"/>
        <w:rPr>
          <w:b w:val="0"/>
          <w:bCs w:val="0"/>
          <w:color w:val="000000"/>
          <w:lang w:val="el-GR"/>
        </w:rPr>
      </w:pPr>
      <w:bookmarkStart w:id="85" w:name="_Toc129711139"/>
      <w:bookmarkStart w:id="86" w:name="_Toc99717240"/>
      <w:bookmarkStart w:id="87" w:name="_Toc129583505"/>
      <w:bookmarkEnd w:id="85"/>
    </w:p>
    <w:p w14:paraId="158499E0" w14:textId="2647AD3E" w:rsidR="008338F0" w:rsidRPr="00956D5A" w:rsidRDefault="003355E7" w:rsidP="00264DAE">
      <w:pPr>
        <w:rPr>
          <w:lang w:val="el-GR"/>
        </w:rPr>
      </w:pPr>
      <w:r w:rsidRPr="00956D5A">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bookmarkEnd w:id="86"/>
      <w:bookmarkEnd w:id="87"/>
    </w:p>
    <w:p w14:paraId="1B0FE205" w14:textId="77777777" w:rsidR="00C535AC" w:rsidRPr="00956D5A" w:rsidRDefault="00C535AC" w:rsidP="00C535AC">
      <w:pPr>
        <w:pStyle w:val="ListParagraph"/>
        <w:rPr>
          <w:b/>
          <w:bCs/>
          <w:color w:val="000000"/>
          <w:lang w:val="el-GR"/>
        </w:rPr>
      </w:pPr>
    </w:p>
    <w:p w14:paraId="66D66D45" w14:textId="77777777" w:rsidR="0010504D" w:rsidRPr="00956D5A" w:rsidRDefault="0010504D" w:rsidP="0002712C">
      <w:pPr>
        <w:pStyle w:val="Heading4"/>
        <w:ind w:left="0" w:firstLine="0"/>
        <w:rPr>
          <w:lang w:val="el-GR"/>
        </w:rPr>
      </w:pPr>
      <w:bookmarkStart w:id="88" w:name="_Toc129711140"/>
      <w:bookmarkEnd w:id="88"/>
    </w:p>
    <w:p w14:paraId="4B5EA3C5" w14:textId="6E1997FA" w:rsidR="008338F0" w:rsidRPr="00956D5A" w:rsidRDefault="001E5DE0" w:rsidP="00264DAE">
      <w:pPr>
        <w:rPr>
          <w:lang w:val="el-GR"/>
        </w:rPr>
      </w:pPr>
      <w:bookmarkStart w:id="89" w:name="_Ref496540821"/>
      <w:bookmarkStart w:id="90" w:name="_Toc99717241"/>
      <w:bookmarkStart w:id="91" w:name="_Toc129583506"/>
      <w:r w:rsidRPr="00956D5A">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003355E7" w:rsidRPr="00956D5A">
        <w:rPr>
          <w:lang w:val="el-GR"/>
        </w:rPr>
        <w:t>.</w:t>
      </w:r>
      <w:bookmarkEnd w:id="89"/>
      <w:bookmarkEnd w:id="90"/>
      <w:bookmarkEnd w:id="91"/>
    </w:p>
    <w:p w14:paraId="08BDA120" w14:textId="77777777" w:rsidR="00D93C0C" w:rsidRPr="00956D5A" w:rsidRDefault="00D93C0C" w:rsidP="00603221">
      <w:pPr>
        <w:pStyle w:val="ListParagraph"/>
        <w:rPr>
          <w:color w:val="000000"/>
          <w:lang w:val="el-GR"/>
        </w:rPr>
      </w:pPr>
    </w:p>
    <w:p w14:paraId="6DDAF2F5" w14:textId="77777777" w:rsidR="00714F6A" w:rsidRPr="00956D5A" w:rsidRDefault="00714F6A" w:rsidP="00714F6A">
      <w:pPr>
        <w:pStyle w:val="Heading3"/>
        <w:numPr>
          <w:ilvl w:val="0"/>
          <w:numId w:val="0"/>
        </w:numPr>
        <w:ind w:left="720" w:hanging="720"/>
        <w:rPr>
          <w:rFonts w:cs="Tahoma"/>
          <w:szCs w:val="22"/>
          <w:lang w:val="el-GR"/>
        </w:rPr>
      </w:pPr>
      <w:bookmarkStart w:id="92" w:name="_Toc74566823"/>
      <w:bookmarkStart w:id="93" w:name="_Toc129711141"/>
      <w:r w:rsidRPr="00956D5A">
        <w:rPr>
          <w:rFonts w:cs="Tahoma"/>
          <w:szCs w:val="22"/>
          <w:lang w:val="el-GR"/>
        </w:rPr>
        <w:t>Κριτήρια Ποιοτικής Επιλογής</w:t>
      </w:r>
      <w:bookmarkEnd w:id="92"/>
      <w:bookmarkEnd w:id="93"/>
    </w:p>
    <w:p w14:paraId="03A792E6" w14:textId="77777777" w:rsidR="00714F6A" w:rsidRPr="00956D5A" w:rsidDel="00893E05" w:rsidRDefault="00714F6A" w:rsidP="00D15B79">
      <w:pPr>
        <w:pStyle w:val="Heading3"/>
        <w:ind w:left="0" w:firstLine="0"/>
        <w:rPr>
          <w:lang w:val="el-GR"/>
        </w:rPr>
      </w:pPr>
      <w:bookmarkStart w:id="94" w:name="_Καταλληλόλητα_άσκησης_επαγγελματική"/>
      <w:bookmarkStart w:id="95" w:name="_Ref74510337"/>
      <w:bookmarkStart w:id="96" w:name="_Toc74566824"/>
      <w:bookmarkStart w:id="97" w:name="_Toc129711142"/>
      <w:bookmarkEnd w:id="94"/>
      <w:r w:rsidRPr="00956D5A" w:rsidDel="00893E05">
        <w:rPr>
          <w:lang w:val="el-GR"/>
        </w:rPr>
        <w:t>Καταλληλόλητα άσκησης επαγγελματικής δραστηριότητας</w:t>
      </w:r>
      <w:bookmarkEnd w:id="95"/>
      <w:bookmarkEnd w:id="96"/>
      <w:bookmarkEnd w:id="97"/>
      <w:r w:rsidRPr="00956D5A" w:rsidDel="00893E05">
        <w:rPr>
          <w:lang w:val="el-GR"/>
        </w:rPr>
        <w:t xml:space="preserve"> </w:t>
      </w:r>
    </w:p>
    <w:p w14:paraId="4EBB38A0" w14:textId="77777777" w:rsidR="00714F6A" w:rsidRPr="00956D5A" w:rsidDel="00893E05" w:rsidRDefault="00714F6A" w:rsidP="00714F6A">
      <w:pPr>
        <w:rPr>
          <w:lang w:val="el-GR"/>
        </w:rPr>
      </w:pPr>
      <w:bookmarkStart w:id="98" w:name="_Toc74566825"/>
      <w:r w:rsidRPr="00956D5A" w:rsidDel="00893E05">
        <w:rPr>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w:t>
      </w:r>
      <w:r w:rsidRPr="00956D5A" w:rsidDel="00893E05">
        <w:rPr>
          <w:b/>
          <w:bCs/>
          <w:lang w:val="el-GR"/>
        </w:rPr>
        <w:t>ήτοι</w:t>
      </w:r>
      <w:bookmarkEnd w:id="98"/>
      <w:r w:rsidRPr="00956D5A">
        <w:rPr>
          <w:b/>
          <w:bCs/>
          <w:lang w:val="el-GR"/>
        </w:rPr>
        <w:t xml:space="preserve"> ανάπτυξη και υποστήριξη εφαρμογών λογισμικού</w:t>
      </w:r>
      <w:r w:rsidRPr="00956D5A">
        <w:rPr>
          <w:lang w:val="el-GR"/>
        </w:rPr>
        <w:t>.</w:t>
      </w:r>
    </w:p>
    <w:p w14:paraId="7F783F5E" w14:textId="77777777" w:rsidR="00714F6A" w:rsidRPr="00956D5A" w:rsidRDefault="00714F6A" w:rsidP="00714F6A">
      <w:pPr>
        <w:rPr>
          <w:lang w:val="el-GR"/>
        </w:rPr>
      </w:pPr>
      <w:r w:rsidRPr="00956D5A"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Pr="00956D5A">
        <w:rPr>
          <w:lang w:val="el-GR"/>
        </w:rPr>
        <w:t xml:space="preserve">ή εμπορικά </w:t>
      </w:r>
      <w:r w:rsidRPr="00956D5A" w:rsidDel="00893E05">
        <w:rPr>
          <w:lang w:val="el-GR"/>
        </w:rPr>
        <w:t xml:space="preserve">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323F2E8" w14:textId="77777777" w:rsidR="00714F6A" w:rsidRPr="00956D5A" w:rsidDel="00893E05" w:rsidRDefault="00714F6A" w:rsidP="00714F6A">
      <w:pPr>
        <w:rPr>
          <w:lang w:val="el-GR"/>
        </w:rPr>
      </w:pPr>
      <w:r w:rsidRPr="00956D5A" w:rsidDel="00893E05">
        <w:rPr>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552A8E90" w14:textId="77777777" w:rsidR="00714F6A" w:rsidRPr="00956D5A" w:rsidRDefault="00714F6A" w:rsidP="00714F6A">
      <w:pPr>
        <w:rPr>
          <w:lang w:val="el-GR"/>
        </w:rPr>
      </w:pPr>
      <w:r w:rsidRPr="00956D5A"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Pr="00956D5A">
        <w:rPr>
          <w:lang w:val="el-GR"/>
        </w:rPr>
        <w:t>.</w:t>
      </w:r>
    </w:p>
    <w:p w14:paraId="5CAC13CF" w14:textId="77777777" w:rsidR="00714F6A" w:rsidRPr="00956D5A" w:rsidDel="00893E05" w:rsidRDefault="00714F6A" w:rsidP="00714F6A">
      <w:pPr>
        <w:rPr>
          <w:lang w:val="el-GR"/>
        </w:rPr>
      </w:pPr>
      <w:r w:rsidRPr="00956D5A">
        <w:rPr>
          <w:lang w:val="el-GR"/>
        </w:rPr>
        <w:t>Στην περίπτωση ένωσης οικονομικών φορέων</w:t>
      </w:r>
      <w:r w:rsidRPr="00956D5A" w:rsidDel="00893E05">
        <w:rPr>
          <w:lang w:val="el-GR"/>
        </w:rPr>
        <w:t xml:space="preserve"> </w:t>
      </w:r>
      <w:r w:rsidRPr="00956D5A">
        <w:rPr>
          <w:lang w:val="el-GR"/>
        </w:rPr>
        <w:t>η καταλληλότητα άσκησης επαγγελματικής δραστηριότητας απαιτείται να καλύπτεται σωρευτικά από τα μέλη της ένωσης.</w:t>
      </w:r>
    </w:p>
    <w:p w14:paraId="5080E2CF" w14:textId="77777777" w:rsidR="00714F6A" w:rsidRPr="00956D5A" w:rsidRDefault="00714F6A" w:rsidP="00D15B79">
      <w:pPr>
        <w:pStyle w:val="Heading3"/>
        <w:ind w:left="0" w:firstLine="0"/>
        <w:rPr>
          <w:lang w:val="el-GR"/>
        </w:rPr>
      </w:pPr>
      <w:bookmarkStart w:id="99" w:name="_Toc74566826"/>
      <w:bookmarkStart w:id="100" w:name="_Οικονομική_και_χρηματοοικονομική"/>
      <w:bookmarkStart w:id="101" w:name="_Ref496541309"/>
      <w:bookmarkStart w:id="102" w:name="_Ref496541508"/>
      <w:bookmarkStart w:id="103" w:name="_Toc74566827"/>
      <w:bookmarkStart w:id="104" w:name="_Toc129711143"/>
      <w:bookmarkEnd w:id="99"/>
      <w:bookmarkEnd w:id="100"/>
      <w:r w:rsidRPr="00956D5A">
        <w:rPr>
          <w:lang w:val="el-GR"/>
        </w:rPr>
        <w:t>Οικονομική και χρηματοοικονομική επάρκεια</w:t>
      </w:r>
      <w:bookmarkEnd w:id="101"/>
      <w:bookmarkEnd w:id="102"/>
      <w:bookmarkEnd w:id="103"/>
      <w:bookmarkEnd w:id="104"/>
    </w:p>
    <w:p w14:paraId="7B8A0DA4" w14:textId="00663E5D" w:rsidR="00714F6A" w:rsidRPr="00956D5A" w:rsidRDefault="00714F6A" w:rsidP="00714F6A">
      <w:pPr>
        <w:rPr>
          <w:b/>
          <w:lang w:val="el-GR"/>
        </w:rPr>
      </w:pPr>
      <w:bookmarkStart w:id="105" w:name="_Toc74566828"/>
      <w:bookmarkStart w:id="106" w:name="_Hlk102908750"/>
      <w:r w:rsidRPr="00956D5A">
        <w:rPr>
          <w:b/>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956D5A">
        <w:rPr>
          <w:b/>
          <w:lang w:val="el-GR"/>
        </w:rPr>
        <w:lastRenderedPageBreak/>
        <w:t>(20</w:t>
      </w:r>
      <w:r w:rsidR="008D7DE7" w:rsidRPr="00956D5A">
        <w:rPr>
          <w:b/>
          <w:lang w:val="el-GR"/>
        </w:rPr>
        <w:t>20</w:t>
      </w:r>
      <w:r w:rsidRPr="00956D5A">
        <w:rPr>
          <w:b/>
          <w:lang w:val="el-GR"/>
        </w:rPr>
        <w:t>-</w:t>
      </w:r>
      <w:r w:rsidR="008D7DE7" w:rsidRPr="00956D5A">
        <w:rPr>
          <w:b/>
          <w:lang w:val="el-GR"/>
        </w:rPr>
        <w:t>2021</w:t>
      </w:r>
      <w:r w:rsidRPr="00956D5A">
        <w:rPr>
          <w:b/>
          <w:lang w:val="el-GR"/>
        </w:rPr>
        <w:t>-</w:t>
      </w:r>
      <w:r w:rsidR="008D7DE7" w:rsidRPr="00956D5A">
        <w:rPr>
          <w:b/>
          <w:lang w:val="el-GR"/>
        </w:rPr>
        <w:t>2022</w:t>
      </w:r>
      <w:r w:rsidRPr="00956D5A">
        <w:rPr>
          <w:b/>
          <w:lang w:val="el-GR"/>
        </w:rPr>
        <w:t xml:space="preserve">) συνολικά κατ’ ελάχιστον ίσο με το </w:t>
      </w:r>
      <w:r w:rsidR="00056EF6" w:rsidRPr="00956D5A">
        <w:rPr>
          <w:b/>
          <w:lang w:val="el-GR"/>
        </w:rPr>
        <w:t>200</w:t>
      </w:r>
      <w:r w:rsidRPr="00956D5A">
        <w:rPr>
          <w:b/>
          <w:lang w:val="el-GR"/>
        </w:rPr>
        <w:t>% του προϋπολογισμού του υπό ανάθεση Έργου</w:t>
      </w:r>
      <w:r w:rsidR="00056EF6" w:rsidRPr="00956D5A">
        <w:rPr>
          <w:b/>
          <w:lang w:val="el-GR"/>
        </w:rPr>
        <w:t>,</w:t>
      </w:r>
      <w:r w:rsidR="000E7664" w:rsidRPr="00956D5A">
        <w:rPr>
          <w:b/>
          <w:lang w:val="el-GR"/>
        </w:rPr>
        <w:t xml:space="preserve"> μη </w:t>
      </w:r>
      <w:r w:rsidR="00056EF6" w:rsidRPr="00956D5A">
        <w:rPr>
          <w:b/>
          <w:lang w:val="el-GR"/>
        </w:rPr>
        <w:t>περιλαμβανομένου του δικαιώματος προαίρεσης</w:t>
      </w:r>
      <w:r w:rsidR="000E7664" w:rsidRPr="00956D5A">
        <w:rPr>
          <w:b/>
          <w:lang w:val="el-GR"/>
        </w:rPr>
        <w:t xml:space="preserve"> και του ΦΠΑ</w:t>
      </w:r>
      <w:r w:rsidR="00056EF6" w:rsidRPr="00956D5A">
        <w:rPr>
          <w:b/>
          <w:lang w:val="el-GR"/>
        </w:rPr>
        <w:t>,</w:t>
      </w:r>
      <w:r w:rsidRPr="00956D5A">
        <w:rPr>
          <w:b/>
          <w:lang w:val="el-GR"/>
        </w:rPr>
        <w:t xml:space="preserve"> για το οποίο υποβάλλει προσφορά. </w:t>
      </w:r>
      <w:bookmarkEnd w:id="105"/>
    </w:p>
    <w:p w14:paraId="7A3A42BD" w14:textId="77777777" w:rsidR="00714F6A" w:rsidRPr="00956D5A" w:rsidRDefault="00714F6A" w:rsidP="00714F6A">
      <w:pPr>
        <w:rPr>
          <w:lang w:val="el-GR" w:eastAsia="en-US"/>
        </w:rPr>
      </w:pPr>
      <w:r w:rsidRPr="00956D5A">
        <w:rPr>
          <w:lang w:val="el-GR"/>
        </w:rPr>
        <w:t>Σε περίπτωση ένωσης οικονομικών φορέων, η παραπάνω απαίτηση καλύπτεται αθροιστικά από τα μέλη της ένωσης.</w:t>
      </w:r>
    </w:p>
    <w:bookmarkEnd w:id="106"/>
    <w:p w14:paraId="281F37BC" w14:textId="77777777" w:rsidR="00714F6A" w:rsidRPr="00956D5A" w:rsidRDefault="00714F6A" w:rsidP="00714F6A">
      <w:pPr>
        <w:rPr>
          <w:lang w:val="el-GR" w:eastAsia="en-US"/>
        </w:rPr>
      </w:pPr>
    </w:p>
    <w:p w14:paraId="50A9F080" w14:textId="77777777" w:rsidR="00714F6A" w:rsidRPr="00956D5A" w:rsidRDefault="00714F6A" w:rsidP="00D15B79">
      <w:pPr>
        <w:pStyle w:val="Heading3"/>
        <w:ind w:left="0" w:firstLine="0"/>
        <w:rPr>
          <w:lang w:val="el-GR"/>
        </w:rPr>
      </w:pPr>
      <w:bookmarkStart w:id="107" w:name="_Τεχνική_και_επαγγελματική"/>
      <w:bookmarkStart w:id="108" w:name="_Ref496541329"/>
      <w:bookmarkStart w:id="109" w:name="_Ref496541556"/>
      <w:bookmarkStart w:id="110" w:name="_Toc74566829"/>
      <w:bookmarkStart w:id="111" w:name="_Toc129711144"/>
      <w:bookmarkEnd w:id="107"/>
      <w:r w:rsidRPr="00956D5A">
        <w:rPr>
          <w:lang w:val="el-GR"/>
        </w:rPr>
        <w:t>Τεχνική και επαγγελματική ικανότητα</w:t>
      </w:r>
      <w:bookmarkEnd w:id="108"/>
      <w:bookmarkEnd w:id="109"/>
      <w:bookmarkEnd w:id="110"/>
      <w:bookmarkEnd w:id="111"/>
      <w:r w:rsidRPr="00956D5A">
        <w:rPr>
          <w:lang w:val="el-GR"/>
        </w:rPr>
        <w:t xml:space="preserve"> </w:t>
      </w:r>
    </w:p>
    <w:p w14:paraId="227C4A19" w14:textId="77777777" w:rsidR="00714F6A" w:rsidRPr="00956D5A" w:rsidRDefault="00714F6A" w:rsidP="00714F6A">
      <w:pPr>
        <w:pStyle w:val="Heading4"/>
        <w:rPr>
          <w:lang w:val="el-GR" w:eastAsia="en-US"/>
        </w:rPr>
      </w:pPr>
      <w:bookmarkStart w:id="112" w:name="_Ref61980826"/>
      <w:bookmarkStart w:id="113" w:name="_Toc74566830"/>
      <w:bookmarkStart w:id="114" w:name="_Toc129711145"/>
      <w:bookmarkStart w:id="115" w:name="_Ref40965350"/>
      <w:r w:rsidRPr="00956D5A">
        <w:rPr>
          <w:lang w:val="el-GR" w:eastAsia="en-US"/>
        </w:rPr>
        <w:t>Τεχνική Ικανότητα</w:t>
      </w:r>
      <w:bookmarkEnd w:id="112"/>
      <w:bookmarkEnd w:id="113"/>
      <w:bookmarkEnd w:id="114"/>
    </w:p>
    <w:p w14:paraId="26005326" w14:textId="77777777" w:rsidR="00B958F4" w:rsidRPr="00956D5A" w:rsidRDefault="00B958F4" w:rsidP="00B958F4">
      <w:pPr>
        <w:rPr>
          <w:lang w:val="el-GR"/>
        </w:rPr>
      </w:pPr>
      <w:bookmarkStart w:id="116" w:name="_Hlk102908696"/>
      <w:r w:rsidRPr="00956D5A">
        <w:rPr>
          <w:lang w:val="el-GR"/>
        </w:rPr>
        <w:t xml:space="preserve">Όσον αφορά στην τεχνική και επαγγελματική ικανότητα για την παρούσα διαδικασία σύναψης σύμβασης, οι οικονομικοί φορείς απαιτείται </w:t>
      </w:r>
    </w:p>
    <w:p w14:paraId="7582ABBF" w14:textId="04826EEF" w:rsidR="00B958F4" w:rsidRPr="00956D5A" w:rsidRDefault="00B958F4" w:rsidP="00B958F4">
      <w:pPr>
        <w:rPr>
          <w:bCs/>
          <w:lang w:val="el-GR"/>
        </w:rPr>
      </w:pPr>
      <w:r w:rsidRPr="00956D5A">
        <w:rPr>
          <w:b/>
          <w:bCs/>
          <w:lang w:val="en-US"/>
        </w:rPr>
        <w:t>A</w:t>
      </w:r>
      <w:r w:rsidRPr="00956D5A">
        <w:rPr>
          <w:b/>
          <w:bCs/>
          <w:lang w:val="el-GR"/>
        </w:rPr>
        <w:t xml:space="preserve">) </w:t>
      </w:r>
      <w:r w:rsidRPr="00956D5A">
        <w:rPr>
          <w:bCs/>
          <w:lang w:val="el-GR"/>
        </w:rPr>
        <w:t xml:space="preserve">Κατά τη διάρκεια των τελευταίων τριών (3) ετών να έχουν εκτελέσει επιτυχώς </w:t>
      </w:r>
      <w:r w:rsidRPr="00956D5A">
        <w:rPr>
          <w:b/>
          <w:lang w:val="el-GR"/>
        </w:rPr>
        <w:t>ένα (1) έργο</w:t>
      </w:r>
      <w:r w:rsidRPr="00956D5A">
        <w:rPr>
          <w:bCs/>
          <w:lang w:val="el-GR"/>
        </w:rPr>
        <w:t xml:space="preserve"> εγκατάστασης, θέσης σε λειτουργία και παροχής υπηρεσιών τεχνικής υποστήριξης λειτουργίας και συντήρησης και εξοπλισμού, για συστήματα </w:t>
      </w:r>
      <w:r w:rsidRPr="00956D5A">
        <w:rPr>
          <w:b/>
          <w:lang w:val="el-GR"/>
        </w:rPr>
        <w:t>έκδοσης ηλεκτρονικού εισιτηρίου</w:t>
      </w:r>
      <w:r w:rsidRPr="00956D5A">
        <w:rPr>
          <w:bCs/>
          <w:lang w:val="el-GR"/>
        </w:rPr>
        <w:t xml:space="preserve"> (</w:t>
      </w:r>
      <w:r w:rsidRPr="00956D5A">
        <w:rPr>
          <w:b/>
          <w:lang w:val="en-US"/>
        </w:rPr>
        <w:t>e</w:t>
      </w:r>
      <w:r w:rsidRPr="00956D5A">
        <w:rPr>
          <w:b/>
          <w:lang w:val="el-GR"/>
        </w:rPr>
        <w:t>-</w:t>
      </w:r>
      <w:r w:rsidRPr="00956D5A">
        <w:rPr>
          <w:b/>
          <w:lang w:val="en-US"/>
        </w:rPr>
        <w:t>ticketing</w:t>
      </w:r>
      <w:r w:rsidRPr="00956D5A">
        <w:rPr>
          <w:bCs/>
          <w:lang w:val="el-GR"/>
        </w:rPr>
        <w:t xml:space="preserve">) (και με τη χρήση του διαδικτύου) και </w:t>
      </w:r>
      <w:r w:rsidRPr="00956D5A">
        <w:rPr>
          <w:b/>
          <w:lang w:val="el-GR"/>
        </w:rPr>
        <w:t>ελέγχου εισόδου κοινού με σταθερά και φορητά μέσα</w:t>
      </w:r>
      <w:r w:rsidRPr="00956D5A">
        <w:rPr>
          <w:bCs/>
          <w:lang w:val="el-GR"/>
        </w:rPr>
        <w:t xml:space="preserve"> (</w:t>
      </w:r>
      <w:r w:rsidRPr="00956D5A">
        <w:rPr>
          <w:b/>
          <w:lang w:val="en-US"/>
        </w:rPr>
        <w:t>Access</w:t>
      </w:r>
      <w:r w:rsidRPr="00956D5A">
        <w:rPr>
          <w:b/>
          <w:lang w:val="el-GR"/>
        </w:rPr>
        <w:t xml:space="preserve"> </w:t>
      </w:r>
      <w:r w:rsidRPr="00956D5A">
        <w:rPr>
          <w:b/>
          <w:lang w:val="en-US"/>
        </w:rPr>
        <w:t>Control</w:t>
      </w:r>
      <w:r w:rsidRPr="00956D5A">
        <w:rPr>
          <w:bCs/>
          <w:lang w:val="el-GR"/>
        </w:rPr>
        <w:t>)  με χρήση των αντίστοιχων πλατφορμών έκδοσης εισιτηρίων και ελέγχου εισόδου που διαθέτει η υφιστάμενη κατάσταση, με τα εξής χαρακτηριστικά:</w:t>
      </w:r>
    </w:p>
    <w:p w14:paraId="3103C183" w14:textId="77777777" w:rsidR="00B958F4" w:rsidRPr="00956D5A" w:rsidRDefault="00B958F4" w:rsidP="00B958F4">
      <w:pPr>
        <w:numPr>
          <w:ilvl w:val="0"/>
          <w:numId w:val="138"/>
        </w:numPr>
        <w:rPr>
          <w:bCs/>
          <w:lang w:val="el-GR"/>
        </w:rPr>
      </w:pPr>
      <w:r w:rsidRPr="00956D5A">
        <w:rPr>
          <w:bCs/>
          <w:lang w:val="el-GR"/>
        </w:rPr>
        <w:t xml:space="preserve">Ο σταθερός  εξοπλισμός ελέγχου εισόδου κοινού να είναι εγκατεστημένος τόσο σε ανοικτό, όσο και σε κλειστό χώρο. </w:t>
      </w:r>
    </w:p>
    <w:p w14:paraId="782393A1" w14:textId="77777777" w:rsidR="00B958F4" w:rsidRPr="00956D5A" w:rsidRDefault="00B958F4" w:rsidP="00B958F4">
      <w:pPr>
        <w:numPr>
          <w:ilvl w:val="0"/>
          <w:numId w:val="138"/>
        </w:numPr>
        <w:rPr>
          <w:bCs/>
          <w:lang w:val="el-GR"/>
        </w:rPr>
      </w:pPr>
      <w:r w:rsidRPr="00956D5A">
        <w:rPr>
          <w:bCs/>
          <w:lang w:val="el-GR"/>
        </w:rPr>
        <w:t>Το σύστημα να αφορά την είσοδο κατ΄ ελάχιστον σε πέντε (5) διακριτούς χώρους, σε τουλάχιστον τρεις (3) διαφορετικές γεωγραφικές περιφέρειες (π.χ. Αττική, Θεσσαλία, Κρήτη).</w:t>
      </w:r>
    </w:p>
    <w:p w14:paraId="07E38DEA" w14:textId="77777777" w:rsidR="00B958F4" w:rsidRPr="00956D5A" w:rsidRDefault="00B958F4" w:rsidP="00B958F4">
      <w:pPr>
        <w:numPr>
          <w:ilvl w:val="0"/>
          <w:numId w:val="138"/>
        </w:numPr>
        <w:rPr>
          <w:bCs/>
          <w:lang w:val="el-GR"/>
        </w:rPr>
      </w:pPr>
      <w:r w:rsidRPr="00956D5A">
        <w:rPr>
          <w:bCs/>
          <w:lang w:val="el-GR"/>
        </w:rPr>
        <w:t>Ο μέσος μηνιαίος όρος αριθμού χρησιμοποιούμενων εισιτηρίων σε εύρος έτους που εξυπηρετεί το σύστημα να είναι ίσος ή μεγαλύτερος των 500.000 εισιτηρίων.</w:t>
      </w:r>
    </w:p>
    <w:p w14:paraId="3FC7F864" w14:textId="77777777" w:rsidR="00B958F4" w:rsidRPr="00956D5A" w:rsidRDefault="00B958F4" w:rsidP="00B958F4">
      <w:pPr>
        <w:numPr>
          <w:ilvl w:val="0"/>
          <w:numId w:val="138"/>
        </w:numPr>
        <w:rPr>
          <w:bCs/>
          <w:lang w:val="el-GR"/>
        </w:rPr>
      </w:pPr>
      <w:r w:rsidRPr="00956D5A">
        <w:rPr>
          <w:bCs/>
          <w:lang w:val="el-GR"/>
        </w:rPr>
        <w:t>Ο προϋπολογισμός του έργου χωρίς ΦΠΑ να είναι ίσος ή μεγαλύτερος από 600.000 ευρώ.</w:t>
      </w:r>
    </w:p>
    <w:p w14:paraId="0F0C16DF" w14:textId="77777777" w:rsidR="00714F6A" w:rsidRPr="00956D5A" w:rsidRDefault="00714F6A" w:rsidP="00714F6A">
      <w:pPr>
        <w:rPr>
          <w:lang w:val="el-GR" w:eastAsia="en-US"/>
        </w:rPr>
      </w:pPr>
      <w:r w:rsidRPr="00956D5A">
        <w:rPr>
          <w:lang w:val="el-GR"/>
        </w:rPr>
        <w:t>Σε περίπτωση ένωσης οικονομικών φορέων, η παραπάνω απαίτηση καλύπτεται αθροιστικά από τα μέλη της ένωσης.</w:t>
      </w:r>
    </w:p>
    <w:p w14:paraId="5DD630A4" w14:textId="26AA1B73" w:rsidR="00714F6A" w:rsidRPr="00956D5A" w:rsidRDefault="00714F6A" w:rsidP="00714F6A">
      <w:pPr>
        <w:pStyle w:val="Heading4"/>
        <w:rPr>
          <w:lang w:val="el-GR" w:eastAsia="en-US"/>
        </w:rPr>
      </w:pPr>
      <w:bookmarkStart w:id="117" w:name="_Επαγγελματική_Ικανότητα_–"/>
      <w:bookmarkStart w:id="118" w:name="_Toc74566831"/>
      <w:bookmarkStart w:id="119" w:name="_Ref88563610"/>
      <w:bookmarkStart w:id="120" w:name="_Ref129279558"/>
      <w:bookmarkStart w:id="121" w:name="_Ref129583469"/>
      <w:bookmarkStart w:id="122" w:name="_Ref129583470"/>
      <w:bookmarkStart w:id="123" w:name="_Ref129583471"/>
      <w:bookmarkStart w:id="124" w:name="_Toc129711146"/>
      <w:bookmarkEnd w:id="115"/>
      <w:bookmarkEnd w:id="116"/>
      <w:bookmarkEnd w:id="117"/>
      <w:r w:rsidRPr="00956D5A">
        <w:rPr>
          <w:lang w:val="el-GR" w:eastAsia="en-US"/>
        </w:rPr>
        <w:t>Επαγγελματική Ικανότητα – Ομάδα Έργου</w:t>
      </w:r>
      <w:bookmarkEnd w:id="118"/>
      <w:bookmarkEnd w:id="119"/>
      <w:bookmarkEnd w:id="120"/>
      <w:bookmarkEnd w:id="121"/>
      <w:bookmarkEnd w:id="122"/>
      <w:bookmarkEnd w:id="123"/>
      <w:bookmarkEnd w:id="124"/>
    </w:p>
    <w:p w14:paraId="7D14F64A" w14:textId="43012553" w:rsidR="00714F6A" w:rsidRPr="00956D5A" w:rsidRDefault="00714F6A" w:rsidP="00714F6A">
      <w:pPr>
        <w:rPr>
          <w:lang w:val="el-GR"/>
        </w:rPr>
      </w:pPr>
      <w:bookmarkStart w:id="125" w:name="_Ref40965313"/>
      <w:r w:rsidRPr="00956D5A">
        <w:rPr>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w:t>
      </w:r>
    </w:p>
    <w:p w14:paraId="7F1543E2" w14:textId="43C23ECE" w:rsidR="00714F6A" w:rsidRPr="00956D5A" w:rsidRDefault="00714F6A" w:rsidP="001642E6">
      <w:pPr>
        <w:pStyle w:val="ListParagraph"/>
        <w:numPr>
          <w:ilvl w:val="0"/>
          <w:numId w:val="25"/>
        </w:numPr>
        <w:rPr>
          <w:lang w:val="el-GR"/>
        </w:rPr>
      </w:pPr>
      <w:r w:rsidRPr="00956D5A">
        <w:rPr>
          <w:b/>
          <w:bCs/>
          <w:lang w:val="el-GR"/>
        </w:rPr>
        <w:t>ένα (1) στέλεχος</w:t>
      </w:r>
      <w:r w:rsidRPr="00956D5A">
        <w:rPr>
          <w:lang w:val="el-GR"/>
        </w:rPr>
        <w:t xml:space="preserve"> σε ρόλο </w:t>
      </w:r>
      <w:r w:rsidRPr="00956D5A">
        <w:rPr>
          <w:b/>
          <w:bCs/>
          <w:lang w:val="el-GR"/>
        </w:rPr>
        <w:t>Υπεύθυνου Τεχνικής Υποστήριξης</w:t>
      </w:r>
      <w:r w:rsidR="00415F3C" w:rsidRPr="00956D5A">
        <w:rPr>
          <w:b/>
          <w:bCs/>
          <w:lang w:val="el-GR"/>
        </w:rPr>
        <w:t xml:space="preserve"> (</w:t>
      </w:r>
      <w:r w:rsidR="00415F3C" w:rsidRPr="00956D5A">
        <w:rPr>
          <w:b/>
          <w:bCs/>
          <w:lang w:val="en-US"/>
        </w:rPr>
        <w:t>Service</w:t>
      </w:r>
      <w:r w:rsidR="00415F3C" w:rsidRPr="00956D5A">
        <w:rPr>
          <w:b/>
          <w:bCs/>
          <w:lang w:val="el-GR"/>
        </w:rPr>
        <w:t xml:space="preserve"> </w:t>
      </w:r>
      <w:r w:rsidR="00415F3C" w:rsidRPr="00956D5A">
        <w:rPr>
          <w:b/>
          <w:bCs/>
          <w:lang w:val="en-US"/>
        </w:rPr>
        <w:t>Delivery</w:t>
      </w:r>
      <w:r w:rsidR="00415F3C" w:rsidRPr="00956D5A">
        <w:rPr>
          <w:b/>
          <w:bCs/>
          <w:lang w:val="el-GR"/>
        </w:rPr>
        <w:t xml:space="preserve"> </w:t>
      </w:r>
      <w:r w:rsidR="00415F3C" w:rsidRPr="00956D5A">
        <w:rPr>
          <w:b/>
          <w:bCs/>
          <w:lang w:val="en-US"/>
        </w:rPr>
        <w:t>Manager</w:t>
      </w:r>
      <w:r w:rsidR="00415F3C" w:rsidRPr="00956D5A">
        <w:rPr>
          <w:b/>
          <w:bCs/>
          <w:lang w:val="el-GR"/>
        </w:rPr>
        <w:t>)</w:t>
      </w:r>
      <w:r w:rsidRPr="00956D5A">
        <w:rPr>
          <w:lang w:val="el-GR"/>
        </w:rPr>
        <w:t>, πανεπιστημιακής ή τεχνολογικής εκπαίδευσης, υπάλληλο του υποψηφίου Αναδόχου, με τουλάχιστον 10ετή σχετική επαγγελματική εμπειρία και πιστοποίηση στη διαχείριση υπηρεσιών πληροφορικής (π.χ. ITIL)</w:t>
      </w:r>
    </w:p>
    <w:p w14:paraId="15363A2C" w14:textId="77777777" w:rsidR="00714F6A" w:rsidRPr="00956D5A" w:rsidRDefault="00CF6823" w:rsidP="00714F6A">
      <w:pPr>
        <w:rPr>
          <w:lang w:val="el-GR" w:eastAsia="el-GR"/>
        </w:rPr>
      </w:pPr>
      <w:r w:rsidRPr="00956D5A">
        <w:rPr>
          <w:lang w:val="el-GR" w:eastAsia="el-GR"/>
        </w:rPr>
        <w:t>Σε περίπτωση ένωσης οικονομικών φορέων, οι παραπάνω ελάχιστες απαιτήσεις καλύπτονται αθροιστικά από όλα τα μέλη της ένωσης</w:t>
      </w:r>
    </w:p>
    <w:p w14:paraId="5C6274D6" w14:textId="16FAE436" w:rsidR="00714F6A" w:rsidRPr="00956D5A" w:rsidRDefault="00714F6A" w:rsidP="00387040">
      <w:pPr>
        <w:pStyle w:val="Heading3"/>
        <w:ind w:left="0" w:firstLine="0"/>
        <w:rPr>
          <w:lang w:val="el-GR"/>
        </w:rPr>
      </w:pPr>
      <w:bookmarkStart w:id="126" w:name="_._Πρότυπα_διασφάλισης"/>
      <w:bookmarkStart w:id="127" w:name="_Ref88564156"/>
      <w:bookmarkStart w:id="128" w:name="_Toc129711147"/>
      <w:bookmarkStart w:id="129" w:name="_Ref496541343"/>
      <w:bookmarkStart w:id="130" w:name="_Ref496541651"/>
      <w:bookmarkStart w:id="131" w:name="_Toc74566832"/>
      <w:bookmarkEnd w:id="125"/>
      <w:bookmarkEnd w:id="126"/>
      <w:r w:rsidRPr="00956D5A">
        <w:rPr>
          <w:lang w:val="el-GR"/>
        </w:rPr>
        <w:lastRenderedPageBreak/>
        <w:t>Πρότυπα διασφάλισης ποιότητας</w:t>
      </w:r>
      <w:bookmarkEnd w:id="127"/>
      <w:bookmarkEnd w:id="128"/>
      <w:r w:rsidRPr="00956D5A">
        <w:rPr>
          <w:lang w:val="el-GR"/>
        </w:rPr>
        <w:t xml:space="preserve"> </w:t>
      </w:r>
      <w:bookmarkEnd w:id="129"/>
      <w:bookmarkEnd w:id="130"/>
      <w:bookmarkEnd w:id="131"/>
    </w:p>
    <w:p w14:paraId="48292130" w14:textId="77777777" w:rsidR="00714F6A" w:rsidRPr="00956D5A" w:rsidRDefault="00FA16AF" w:rsidP="00714F6A">
      <w:pPr>
        <w:suppressAutoHyphens w:val="0"/>
        <w:autoSpaceDE w:val="0"/>
        <w:autoSpaceDN w:val="0"/>
        <w:adjustRightInd w:val="0"/>
        <w:spacing w:after="0"/>
        <w:rPr>
          <w:lang w:val="el-GR" w:eastAsia="el-GR"/>
        </w:rPr>
      </w:pPr>
      <w:r w:rsidRPr="00956D5A">
        <w:rPr>
          <w:lang w:val="el-GR" w:eastAsia="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00714F6A" w:rsidRPr="00956D5A">
        <w:rPr>
          <w:lang w:val="el-GR" w:eastAsia="el-GR"/>
        </w:rPr>
        <w:t xml:space="preserve">: </w:t>
      </w:r>
    </w:p>
    <w:p w14:paraId="6CEB1A68" w14:textId="77777777" w:rsidR="00714F6A" w:rsidRPr="00956D5A" w:rsidRDefault="00714F6A" w:rsidP="00714F6A">
      <w:pPr>
        <w:rPr>
          <w:bCs/>
          <w:lang w:val="el-GR"/>
        </w:rPr>
      </w:pPr>
      <w:r w:rsidRPr="00956D5A">
        <w:rPr>
          <w:b/>
          <w:lang w:val="el-GR"/>
        </w:rPr>
        <w:t>α)</w:t>
      </w:r>
      <w:r w:rsidRPr="00956D5A">
        <w:rPr>
          <w:bCs/>
          <w:lang w:val="el-GR"/>
        </w:rPr>
        <w:t xml:space="preserve"> Πρότυπο διαχείρισης ποιότητας </w:t>
      </w:r>
      <w:r w:rsidRPr="00956D5A">
        <w:rPr>
          <w:b/>
          <w:lang w:val="el-GR"/>
        </w:rPr>
        <w:t>ISO 9001:2015</w:t>
      </w:r>
      <w:r w:rsidRPr="00956D5A">
        <w:rPr>
          <w:bCs/>
          <w:lang w:val="el-GR"/>
        </w:rPr>
        <w:t xml:space="preserve"> ή ισοδύναμο για το σχεδιασμό, ανάπτυξη, εγκατάσταση και υποστήριξη λογισμικού και την υλοποίηση έργων πληροφορικής, </w:t>
      </w:r>
    </w:p>
    <w:p w14:paraId="1260FE2C" w14:textId="77777777" w:rsidR="00714F6A" w:rsidRPr="00956D5A" w:rsidRDefault="00714F6A" w:rsidP="00714F6A">
      <w:pPr>
        <w:rPr>
          <w:bCs/>
          <w:lang w:val="el-GR"/>
        </w:rPr>
      </w:pPr>
      <w:r w:rsidRPr="00956D5A">
        <w:rPr>
          <w:b/>
          <w:lang w:val="el-GR"/>
        </w:rPr>
        <w:t>β)</w:t>
      </w:r>
      <w:r w:rsidRPr="00956D5A">
        <w:rPr>
          <w:bCs/>
          <w:lang w:val="el-GR"/>
        </w:rPr>
        <w:t xml:space="preserve"> Πρότυπο διαχείρισης ασφάλειας πληροφοριών </w:t>
      </w:r>
      <w:r w:rsidRPr="00956D5A">
        <w:rPr>
          <w:b/>
          <w:lang w:val="el-GR"/>
        </w:rPr>
        <w:t>ISO 27001:2013</w:t>
      </w:r>
      <w:r w:rsidRPr="00956D5A">
        <w:rPr>
          <w:bCs/>
          <w:lang w:val="el-GR"/>
        </w:rPr>
        <w:t xml:space="preserve"> ή ισοδύναμο για το σχεδιασμό, ανάπτυξη, εγκατάσταση και υποστήριξη λογισμικού και την υλοποίηση έργων πληροφορικής,</w:t>
      </w:r>
    </w:p>
    <w:p w14:paraId="59E4AE0E" w14:textId="77777777" w:rsidR="00FA16AF" w:rsidRPr="00956D5A" w:rsidRDefault="00FA16AF" w:rsidP="00714F6A">
      <w:pPr>
        <w:rPr>
          <w:bCs/>
          <w:lang w:val="el-GR"/>
        </w:rPr>
      </w:pPr>
      <w:r w:rsidRPr="00956D5A">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4F638F6" w14:textId="77777777" w:rsidR="00714F6A" w:rsidRPr="00956D5A" w:rsidRDefault="00714F6A" w:rsidP="00714F6A">
      <w:pPr>
        <w:rPr>
          <w:u w:val="single"/>
          <w:lang w:val="el-GR"/>
        </w:rPr>
      </w:pPr>
      <w:r w:rsidRPr="00956D5A">
        <w:rPr>
          <w:u w:val="single"/>
          <w:lang w:val="el-GR" w:eastAsia="el-GR"/>
        </w:rPr>
        <w:t>Σε περίπτωση ένωσης οικονομικών φορέων, οι παραπάνω ελάχιστες απαιτήσεις καλύπτονται αθροιστικά από όλα τα μέλη της ένωσης.</w:t>
      </w:r>
    </w:p>
    <w:p w14:paraId="64F40218" w14:textId="77777777" w:rsidR="008338F0" w:rsidRPr="00956D5A" w:rsidRDefault="003355E7" w:rsidP="00560060">
      <w:pPr>
        <w:pStyle w:val="Heading3"/>
        <w:ind w:left="0" w:firstLine="0"/>
        <w:rPr>
          <w:lang w:val="el-GR"/>
        </w:rPr>
      </w:pPr>
      <w:bookmarkStart w:id="132" w:name="_Στήριξη_στην_ικανότητα"/>
      <w:bookmarkStart w:id="133" w:name="_Ref496541185"/>
      <w:bookmarkStart w:id="134" w:name="_Ref496541244"/>
      <w:bookmarkStart w:id="135" w:name="_Ref496541410"/>
      <w:bookmarkStart w:id="136" w:name="_Ref496541700"/>
      <w:bookmarkStart w:id="137" w:name="_Ref74505980"/>
      <w:bookmarkStart w:id="138" w:name="_Toc129711148"/>
      <w:bookmarkEnd w:id="132"/>
      <w:r w:rsidRPr="00956D5A">
        <w:rPr>
          <w:lang w:val="el-GR"/>
        </w:rPr>
        <w:t>Στήριξη στην ικανότητα τρίτων</w:t>
      </w:r>
      <w:bookmarkEnd w:id="133"/>
      <w:bookmarkEnd w:id="134"/>
      <w:bookmarkEnd w:id="135"/>
      <w:bookmarkEnd w:id="136"/>
      <w:r w:rsidRPr="00956D5A">
        <w:rPr>
          <w:lang w:val="el-GR"/>
        </w:rPr>
        <w:t xml:space="preserve"> </w:t>
      </w:r>
      <w:r w:rsidR="0049631E" w:rsidRPr="00956D5A">
        <w:rPr>
          <w:lang w:val="el-GR"/>
        </w:rPr>
        <w:t>– Υπεργολαβία</w:t>
      </w:r>
      <w:bookmarkEnd w:id="137"/>
      <w:bookmarkEnd w:id="138"/>
    </w:p>
    <w:p w14:paraId="00012C90" w14:textId="77777777" w:rsidR="0049631E" w:rsidRPr="00956D5A" w:rsidRDefault="0049631E" w:rsidP="00821852">
      <w:pPr>
        <w:pStyle w:val="Heading4"/>
        <w:rPr>
          <w:lang w:val="el-GR"/>
        </w:rPr>
      </w:pPr>
      <w:bookmarkStart w:id="139" w:name="_Toc129711149"/>
      <w:r w:rsidRPr="00956D5A">
        <w:rPr>
          <w:lang w:val="el-GR"/>
        </w:rPr>
        <w:t>Στήριξη στην ικανότητα τρίτων</w:t>
      </w:r>
      <w:bookmarkEnd w:id="139"/>
    </w:p>
    <w:p w14:paraId="48173B9F" w14:textId="4176B534" w:rsidR="008338F0" w:rsidRPr="00956D5A" w:rsidRDefault="003355E7">
      <w:pPr>
        <w:rPr>
          <w:lang w:val="el-GR"/>
        </w:rPr>
      </w:pPr>
      <w:r w:rsidRPr="00956D5A">
        <w:rPr>
          <w:lang w:val="el-GR"/>
        </w:rPr>
        <w:t>Οι οικονομικοί φορείς μπορούν, όσον αφορά τα κριτήρια της οικονομικής και χρηματοοικονομικής επάρκειας (της παραγράφου</w:t>
      </w:r>
      <w:r w:rsidRPr="00956D5A">
        <w:rPr>
          <w:color w:val="0000FF"/>
          <w:lang w:val="el-GR"/>
        </w:rPr>
        <w:t xml:space="preserve"> </w:t>
      </w:r>
      <w:r w:rsidR="00B958F4" w:rsidRPr="00956D5A">
        <w:rPr>
          <w:color w:val="0000FF"/>
          <w:lang w:val="el-GR"/>
        </w:rPr>
        <w:fldChar w:fldCharType="begin"/>
      </w:r>
      <w:r w:rsidR="00B958F4" w:rsidRPr="00956D5A">
        <w:rPr>
          <w:color w:val="0000FF"/>
          <w:lang w:val="el-GR"/>
        </w:rPr>
        <w:instrText xml:space="preserve"> REF _Ref496541309 \r \h </w:instrText>
      </w:r>
      <w:r w:rsidR="00956D5A">
        <w:rPr>
          <w:color w:val="0000FF"/>
          <w:lang w:val="el-GR"/>
        </w:rPr>
        <w:instrText xml:space="preserve"> \* MERGEFORMAT </w:instrText>
      </w:r>
      <w:r w:rsidR="00B958F4" w:rsidRPr="00956D5A">
        <w:rPr>
          <w:color w:val="0000FF"/>
          <w:lang w:val="el-GR"/>
        </w:rPr>
      </w:r>
      <w:r w:rsidR="00B958F4" w:rsidRPr="00956D5A">
        <w:rPr>
          <w:color w:val="0000FF"/>
          <w:lang w:val="el-GR"/>
        </w:rPr>
        <w:fldChar w:fldCharType="separate"/>
      </w:r>
      <w:r w:rsidR="00B93647">
        <w:rPr>
          <w:color w:val="0000FF"/>
          <w:lang w:val="el-GR"/>
        </w:rPr>
        <w:t>2.2.5</w:t>
      </w:r>
      <w:r w:rsidR="00B958F4" w:rsidRPr="00956D5A">
        <w:rPr>
          <w:color w:val="0000FF"/>
          <w:lang w:val="el-GR"/>
        </w:rPr>
        <w:fldChar w:fldCharType="end"/>
      </w:r>
      <w:r w:rsidRPr="00956D5A">
        <w:rPr>
          <w:lang w:val="el-GR"/>
        </w:rPr>
        <w:t xml:space="preserve">) και τα σχετικά με την τεχνική και επαγγελματική ικανότητα (της παραγράφου </w:t>
      </w:r>
      <w:r w:rsidR="00B958F4" w:rsidRPr="00956D5A">
        <w:rPr>
          <w:color w:val="0000FF"/>
          <w:lang w:val="el-GR"/>
        </w:rPr>
        <w:fldChar w:fldCharType="begin"/>
      </w:r>
      <w:r w:rsidR="00B958F4" w:rsidRPr="00956D5A">
        <w:rPr>
          <w:color w:val="0000FF"/>
          <w:lang w:val="el-GR"/>
        </w:rPr>
        <w:instrText xml:space="preserve"> REF _Ref496541329 \r \h </w:instrText>
      </w:r>
      <w:r w:rsidR="00956D5A">
        <w:rPr>
          <w:color w:val="0000FF"/>
          <w:lang w:val="el-GR"/>
        </w:rPr>
        <w:instrText xml:space="preserve"> \* MERGEFORMAT </w:instrText>
      </w:r>
      <w:r w:rsidR="00B958F4" w:rsidRPr="00956D5A">
        <w:rPr>
          <w:color w:val="0000FF"/>
          <w:lang w:val="el-GR"/>
        </w:rPr>
      </w:r>
      <w:r w:rsidR="00B958F4" w:rsidRPr="00956D5A">
        <w:rPr>
          <w:color w:val="0000FF"/>
          <w:lang w:val="el-GR"/>
        </w:rPr>
        <w:fldChar w:fldCharType="separate"/>
      </w:r>
      <w:r w:rsidR="00B93647">
        <w:rPr>
          <w:color w:val="0000FF"/>
          <w:lang w:val="el-GR"/>
        </w:rPr>
        <w:t>2.2.6</w:t>
      </w:r>
      <w:r w:rsidR="00B958F4" w:rsidRPr="00956D5A">
        <w:rPr>
          <w:color w:val="0000FF"/>
          <w:lang w:val="el-GR"/>
        </w:rPr>
        <w:fldChar w:fldCharType="end"/>
      </w:r>
      <w:r w:rsidR="006607CE" w:rsidRPr="00956D5A">
        <w:rPr>
          <w:lang w:val="el-GR"/>
        </w:rPr>
        <w:fldChar w:fldCharType="begin"/>
      </w:r>
      <w:r w:rsidR="006607CE" w:rsidRPr="00956D5A">
        <w:rPr>
          <w:lang w:val="el-GR"/>
        </w:rPr>
        <w:instrText xml:space="preserve"> REF _Ref496541556 \r \h  \* MERGEFORMAT </w:instrText>
      </w:r>
      <w:r w:rsidR="006607CE" w:rsidRPr="00956D5A">
        <w:rPr>
          <w:lang w:val="el-GR"/>
        </w:rPr>
      </w:r>
      <w:r w:rsidR="006607CE" w:rsidRPr="00956D5A">
        <w:rPr>
          <w:lang w:val="el-GR"/>
        </w:rPr>
        <w:fldChar w:fldCharType="separate"/>
      </w:r>
      <w:r w:rsidR="00B93647">
        <w:rPr>
          <w:lang w:val="el-GR"/>
        </w:rPr>
        <w:t>2.2.6</w:t>
      </w:r>
      <w:r w:rsidR="006607CE" w:rsidRPr="00956D5A">
        <w:rPr>
          <w:lang w:val="el-GR"/>
        </w:rPr>
        <w:fldChar w:fldCharType="end"/>
      </w:r>
      <w:r w:rsidRPr="00956D5A">
        <w:rPr>
          <w:lang w:val="el-GR"/>
        </w:rPr>
        <w:t>), να στηρίζονται στις ικανότητες άλλων φορέων, ασχέτως της νομικής φύσης των δεσμών τους με αυτούς</w:t>
      </w:r>
      <w:r w:rsidR="00250B80" w:rsidRPr="00956D5A">
        <w:rPr>
          <w:lang w:val="el-GR"/>
        </w:rPr>
        <w:t>.</w:t>
      </w:r>
      <w:r w:rsidRPr="00956D5A">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E571C27" w14:textId="77777777" w:rsidR="008338F0" w:rsidRPr="00956D5A" w:rsidRDefault="003355E7">
      <w:pPr>
        <w:rPr>
          <w:lang w:val="el-GR"/>
        </w:rPr>
      </w:pPr>
      <w:r w:rsidRPr="00956D5A">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2EDFE042" w14:textId="77777777" w:rsidR="008338F0" w:rsidRPr="00956D5A" w:rsidRDefault="003355E7">
      <w:pPr>
        <w:rPr>
          <w:lang w:val="el-GR"/>
        </w:rPr>
      </w:pPr>
      <w:r w:rsidRPr="00956D5A">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956D5A">
        <w:rPr>
          <w:lang w:val="el-GR"/>
        </w:rPr>
        <w:t xml:space="preserve"> </w:t>
      </w:r>
      <w:r w:rsidRPr="00956D5A">
        <w:rPr>
          <w:lang w:val="el-GR"/>
        </w:rPr>
        <w:t>εν λόγω οικονομικοί φορείς και αυτοί στους οποίους στηρίζονται είναι από κοινού υπεύθυνοι για την εκτέλεση της σύμβασης.</w:t>
      </w:r>
    </w:p>
    <w:p w14:paraId="5DAB0084" w14:textId="77777777" w:rsidR="00695491" w:rsidRPr="00956D5A" w:rsidRDefault="00695491" w:rsidP="00695491">
      <w:pPr>
        <w:rPr>
          <w:lang w:val="el-GR"/>
        </w:rPr>
      </w:pPr>
      <w:bookmarkStart w:id="140" w:name="_Hlk35854368"/>
      <w:r w:rsidRPr="00956D5A">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1C9587BA" w14:textId="2F02C9BD" w:rsidR="00695491" w:rsidRPr="00956D5A" w:rsidRDefault="00695491" w:rsidP="0002712C">
      <w:pPr>
        <w:rPr>
          <w:lang w:val="el-GR"/>
        </w:rPr>
      </w:pPr>
      <w:r w:rsidRPr="00956D5A">
        <w:rPr>
          <w:lang w:val="el-GR"/>
        </w:rPr>
        <w:t xml:space="preserve">Επισημαίνεται ότι σε περίπτωση που ο υποψήφιος Ανάδοχος αποτελεί Ένωση / Κοινοπραξία </w:t>
      </w:r>
    </w:p>
    <w:p w14:paraId="2F849967" w14:textId="77777777" w:rsidR="00695491" w:rsidRPr="00956D5A" w:rsidRDefault="00695491" w:rsidP="00695491">
      <w:pPr>
        <w:rPr>
          <w:lang w:val="el-GR"/>
        </w:rPr>
      </w:pPr>
      <w:r w:rsidRPr="00956D5A">
        <w:rPr>
          <w:lang w:val="el-GR"/>
        </w:rPr>
        <w:lastRenderedPageBreak/>
        <w:t>επιτρέπεται η μερική κάλυψη των προϋποθέσεων από τα Μέλη της, αρκεί όμως συνολικά-αθροιστικά να καλύπτονται όλες.</w:t>
      </w:r>
    </w:p>
    <w:bookmarkEnd w:id="140"/>
    <w:p w14:paraId="0CFDCC0E" w14:textId="183FB850" w:rsidR="00C70B7E" w:rsidRPr="00956D5A" w:rsidRDefault="00C70B7E" w:rsidP="00C70B7E">
      <w:pPr>
        <w:rPr>
          <w:bCs/>
          <w:lang w:val="el-GR" w:eastAsia="ar-SA"/>
        </w:rPr>
      </w:pPr>
      <w:r w:rsidRPr="00956D5A">
        <w:rPr>
          <w:bCs/>
          <w:lang w:val="el-GR" w:eastAsia="ar-SA"/>
        </w:rPr>
        <w:t xml:space="preserve">Η αναθέτουσα αρχή ελέγχει αν οι </w:t>
      </w:r>
      <w:r w:rsidR="002C5BCD" w:rsidRPr="00956D5A">
        <w:rPr>
          <w:bCs/>
          <w:lang w:val="el-GR" w:eastAsia="ar-SA"/>
        </w:rPr>
        <w:t>φορείς</w:t>
      </w:r>
      <w:r w:rsidRPr="00956D5A">
        <w:rPr>
          <w:bCs/>
          <w:lang w:val="el-GR"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B958F4" w:rsidRPr="00956D5A">
        <w:rPr>
          <w:bCs/>
          <w:color w:val="0000FF"/>
          <w:lang w:val="el-GR" w:eastAsia="ar-SA"/>
        </w:rPr>
        <w:fldChar w:fldCharType="begin"/>
      </w:r>
      <w:r w:rsidR="00B958F4" w:rsidRPr="00956D5A">
        <w:rPr>
          <w:bCs/>
          <w:color w:val="0000FF"/>
          <w:lang w:val="el-GR" w:eastAsia="ar-SA"/>
        </w:rPr>
        <w:instrText xml:space="preserve"> REF _Ref496541356 \r \h </w:instrText>
      </w:r>
      <w:r w:rsidR="00956D5A">
        <w:rPr>
          <w:bCs/>
          <w:color w:val="0000FF"/>
          <w:lang w:val="el-GR" w:eastAsia="ar-SA"/>
        </w:rPr>
        <w:instrText xml:space="preserve"> \* MERGEFORMAT </w:instrText>
      </w:r>
      <w:r w:rsidR="00B958F4" w:rsidRPr="00956D5A">
        <w:rPr>
          <w:bCs/>
          <w:color w:val="0000FF"/>
          <w:lang w:val="el-GR" w:eastAsia="ar-SA"/>
        </w:rPr>
      </w:r>
      <w:r w:rsidR="00B958F4" w:rsidRPr="00956D5A">
        <w:rPr>
          <w:bCs/>
          <w:color w:val="0000FF"/>
          <w:lang w:val="el-GR" w:eastAsia="ar-SA"/>
        </w:rPr>
        <w:fldChar w:fldCharType="separate"/>
      </w:r>
      <w:r w:rsidR="00B93647">
        <w:rPr>
          <w:bCs/>
          <w:color w:val="0000FF"/>
          <w:lang w:val="el-GR" w:eastAsia="ar-SA"/>
        </w:rPr>
        <w:t>2.2.3</w:t>
      </w:r>
      <w:r w:rsidR="00B958F4" w:rsidRPr="00956D5A">
        <w:rPr>
          <w:bCs/>
          <w:color w:val="0000FF"/>
          <w:lang w:val="el-GR" w:eastAsia="ar-SA"/>
        </w:rPr>
        <w:fldChar w:fldCharType="end"/>
      </w:r>
      <w:r w:rsidRPr="00956D5A">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956D5A">
        <w:rPr>
          <w:bCs/>
          <w:color w:val="000000"/>
          <w:lang w:val="el-GR" w:eastAsia="ar-SA"/>
        </w:rPr>
        <w:t xml:space="preserve"> </w:t>
      </w:r>
      <w:r w:rsidRPr="00956D5A">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7F89DB12" w14:textId="77777777" w:rsidR="00111D5A" w:rsidRPr="00956D5A" w:rsidRDefault="00111D5A" w:rsidP="00111D5A">
      <w:pPr>
        <w:pStyle w:val="Heading4"/>
        <w:rPr>
          <w:lang w:val="el-GR"/>
        </w:rPr>
      </w:pPr>
      <w:bookmarkStart w:id="141" w:name="_Ref88565121"/>
      <w:bookmarkStart w:id="142" w:name="_Toc129711150"/>
      <w:r w:rsidRPr="00956D5A">
        <w:rPr>
          <w:lang w:val="el-GR"/>
        </w:rPr>
        <w:t>Υπεργολαβία</w:t>
      </w:r>
      <w:bookmarkEnd w:id="141"/>
      <w:bookmarkEnd w:id="142"/>
      <w:r w:rsidRPr="00956D5A">
        <w:rPr>
          <w:lang w:val="el-GR"/>
        </w:rPr>
        <w:t xml:space="preserve"> </w:t>
      </w:r>
    </w:p>
    <w:p w14:paraId="66A64543" w14:textId="4BF961C5" w:rsidR="0049631E" w:rsidRPr="00956D5A" w:rsidRDefault="0049631E" w:rsidP="0049631E">
      <w:pPr>
        <w:rPr>
          <w:lang w:val="el-GR"/>
        </w:rPr>
      </w:pPr>
      <w:r w:rsidRPr="00956D5A">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956D5A">
        <w:rPr>
          <w:bCs/>
          <w:lang w:val="en-US"/>
        </w:rPr>
        <w:t>o</w:t>
      </w:r>
      <w:r w:rsidRPr="00956D5A">
        <w:rPr>
          <w:bCs/>
          <w:lang w:val="el-GR"/>
        </w:rPr>
        <w:t xml:space="preserve"> προσφέρων αναφέρει στην προσφορά του</w:t>
      </w:r>
      <w:r w:rsidR="00111D5A" w:rsidRPr="00956D5A">
        <w:rPr>
          <w:bCs/>
          <w:lang w:val="el-GR"/>
        </w:rPr>
        <w:t>,</w:t>
      </w:r>
      <w:r w:rsidRPr="00956D5A">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C3369" w:rsidRPr="00956D5A">
        <w:rPr>
          <w:bCs/>
          <w:color w:val="0000FF"/>
          <w:lang w:val="el-GR"/>
        </w:rPr>
        <w:fldChar w:fldCharType="begin"/>
      </w:r>
      <w:r w:rsidR="001C3369" w:rsidRPr="00956D5A">
        <w:rPr>
          <w:bCs/>
          <w:color w:val="0000FF"/>
          <w:lang w:val="el-GR"/>
        </w:rPr>
        <w:instrText xml:space="preserve"> REF _Ref496541356 \r \h </w:instrText>
      </w:r>
      <w:r w:rsidR="00956D5A">
        <w:rPr>
          <w:bCs/>
          <w:color w:val="0000FF"/>
          <w:lang w:val="el-GR"/>
        </w:rPr>
        <w:instrText xml:space="preserve"> \* MERGEFORMAT </w:instrText>
      </w:r>
      <w:r w:rsidR="001C3369" w:rsidRPr="00956D5A">
        <w:rPr>
          <w:bCs/>
          <w:color w:val="0000FF"/>
          <w:lang w:val="el-GR"/>
        </w:rPr>
      </w:r>
      <w:r w:rsidR="001C3369" w:rsidRPr="00956D5A">
        <w:rPr>
          <w:bCs/>
          <w:color w:val="0000FF"/>
          <w:lang w:val="el-GR"/>
        </w:rPr>
        <w:fldChar w:fldCharType="separate"/>
      </w:r>
      <w:r w:rsidR="00B93647">
        <w:rPr>
          <w:bCs/>
          <w:color w:val="0000FF"/>
          <w:lang w:val="el-GR"/>
        </w:rPr>
        <w:t>2.2.3</w:t>
      </w:r>
      <w:r w:rsidR="001C3369" w:rsidRPr="00956D5A">
        <w:rPr>
          <w:bCs/>
          <w:color w:val="0000FF"/>
          <w:lang w:val="el-GR"/>
        </w:rPr>
        <w:fldChar w:fldCharType="end"/>
      </w:r>
      <w:r w:rsidRPr="00956D5A">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C3369" w:rsidRPr="00956D5A">
        <w:rPr>
          <w:bCs/>
          <w:color w:val="0000FF"/>
          <w:lang w:val="el-GR"/>
        </w:rPr>
        <w:fldChar w:fldCharType="begin"/>
      </w:r>
      <w:r w:rsidR="001C3369" w:rsidRPr="00956D5A">
        <w:rPr>
          <w:bCs/>
          <w:color w:val="0000FF"/>
          <w:lang w:val="el-GR"/>
        </w:rPr>
        <w:instrText xml:space="preserve"> REF _Ref496541356 \r \h </w:instrText>
      </w:r>
      <w:r w:rsidR="00956D5A">
        <w:rPr>
          <w:bCs/>
          <w:color w:val="0000FF"/>
          <w:lang w:val="el-GR"/>
        </w:rPr>
        <w:instrText xml:space="preserve"> \* MERGEFORMAT </w:instrText>
      </w:r>
      <w:r w:rsidR="001C3369" w:rsidRPr="00956D5A">
        <w:rPr>
          <w:bCs/>
          <w:color w:val="0000FF"/>
          <w:lang w:val="el-GR"/>
        </w:rPr>
      </w:r>
      <w:r w:rsidR="001C3369" w:rsidRPr="00956D5A">
        <w:rPr>
          <w:bCs/>
          <w:color w:val="0000FF"/>
          <w:lang w:val="el-GR"/>
        </w:rPr>
        <w:fldChar w:fldCharType="separate"/>
      </w:r>
      <w:r w:rsidR="00B93647">
        <w:rPr>
          <w:bCs/>
          <w:color w:val="0000FF"/>
          <w:lang w:val="el-GR"/>
        </w:rPr>
        <w:t>2.2.3</w:t>
      </w:r>
      <w:r w:rsidR="001C3369" w:rsidRPr="00956D5A">
        <w:rPr>
          <w:bCs/>
          <w:color w:val="0000FF"/>
          <w:lang w:val="el-GR"/>
        </w:rPr>
        <w:fldChar w:fldCharType="end"/>
      </w:r>
      <w:r w:rsidRPr="00956D5A">
        <w:rPr>
          <w:bCs/>
          <w:lang w:val="el-GR"/>
        </w:rPr>
        <w:t xml:space="preserve">.  </w:t>
      </w:r>
    </w:p>
    <w:p w14:paraId="13BC01C5" w14:textId="77777777" w:rsidR="008338F0" w:rsidRPr="00956D5A" w:rsidRDefault="003355E7" w:rsidP="00560060">
      <w:pPr>
        <w:pStyle w:val="Heading3"/>
        <w:ind w:left="0" w:firstLine="0"/>
        <w:rPr>
          <w:lang w:val="el-GR"/>
        </w:rPr>
      </w:pPr>
      <w:bookmarkStart w:id="143" w:name="_Toc129711151"/>
      <w:r w:rsidRPr="00956D5A">
        <w:rPr>
          <w:lang w:val="el-GR"/>
        </w:rPr>
        <w:t>Κανόνες απόδειξης ποιοτικής επιλογής</w:t>
      </w:r>
      <w:bookmarkEnd w:id="143"/>
    </w:p>
    <w:p w14:paraId="2E9CA1A8" w14:textId="12019BCA" w:rsidR="00A817FC" w:rsidRPr="00956D5A" w:rsidRDefault="00A817FC" w:rsidP="00A817FC">
      <w:pPr>
        <w:rPr>
          <w:bCs/>
          <w:lang w:val="el-GR" w:eastAsia="ar-SA"/>
        </w:rPr>
      </w:pPr>
      <w:r w:rsidRPr="00956D5A">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Pr="00956D5A">
        <w:rPr>
          <w:bCs/>
          <w:lang w:val="el-GR" w:eastAsia="ar-SA"/>
        </w:rPr>
        <w:fldChar w:fldCharType="begin"/>
      </w:r>
      <w:r w:rsidRPr="00956D5A">
        <w:rPr>
          <w:bCs/>
          <w:lang w:val="el-GR" w:eastAsia="ar-SA"/>
        </w:rPr>
        <w:instrText xml:space="preserve"> REF _Ref496541397 \r \h </w:instrText>
      </w:r>
      <w:r w:rsidR="00956D5A">
        <w:rPr>
          <w:bCs/>
          <w:lang w:val="el-GR" w:eastAsia="ar-SA"/>
        </w:rPr>
        <w:instrText xml:space="preserve"> \* MERGEFORMAT </w:instrText>
      </w:r>
      <w:r w:rsidRPr="00956D5A">
        <w:rPr>
          <w:bCs/>
          <w:lang w:val="el-GR" w:eastAsia="ar-SA"/>
        </w:rPr>
      </w:r>
      <w:r w:rsidRPr="00956D5A">
        <w:rPr>
          <w:bCs/>
          <w:lang w:val="el-GR" w:eastAsia="ar-SA"/>
        </w:rPr>
        <w:fldChar w:fldCharType="separate"/>
      </w:r>
      <w:r w:rsidR="00B93647">
        <w:rPr>
          <w:bCs/>
          <w:lang w:val="el-GR" w:eastAsia="ar-SA"/>
        </w:rPr>
        <w:t>2.2.1</w:t>
      </w:r>
      <w:r w:rsidRPr="00956D5A">
        <w:rPr>
          <w:bCs/>
          <w:lang w:val="el-GR" w:eastAsia="ar-SA"/>
        </w:rPr>
        <w:fldChar w:fldCharType="end"/>
      </w:r>
      <w:r w:rsidRPr="00956D5A">
        <w:rPr>
          <w:bCs/>
          <w:lang w:val="el-GR" w:eastAsia="ar-SA"/>
        </w:rPr>
        <w:t xml:space="preserve"> έως </w:t>
      </w:r>
      <w:r w:rsidR="001C3369" w:rsidRPr="00956D5A">
        <w:rPr>
          <w:bCs/>
          <w:lang w:val="el-GR" w:eastAsia="ar-SA"/>
        </w:rPr>
        <w:fldChar w:fldCharType="begin"/>
      </w:r>
      <w:r w:rsidR="001C3369" w:rsidRPr="00956D5A">
        <w:rPr>
          <w:bCs/>
          <w:lang w:val="el-GR" w:eastAsia="ar-SA"/>
        </w:rPr>
        <w:instrText xml:space="preserve"> REF _Ref74505980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2.2.8</w:t>
      </w:r>
      <w:r w:rsidR="001C3369" w:rsidRPr="00956D5A">
        <w:rPr>
          <w:bCs/>
          <w:lang w:val="el-GR" w:eastAsia="ar-SA"/>
        </w:rPr>
        <w:fldChar w:fldCharType="end"/>
      </w:r>
      <w:r w:rsidRPr="00956D5A">
        <w:rPr>
          <w:bCs/>
          <w:lang w:val="el-GR" w:eastAsia="ar-SA"/>
        </w:rPr>
        <w:t xml:space="preserve">, κρίνονται κατά την υποβολή της προσφοράς δια του ΕΕΕΣ κατά τα οριζόμενα στην παράγραφο </w:t>
      </w:r>
      <w:r w:rsidR="001C3369" w:rsidRPr="00956D5A">
        <w:rPr>
          <w:bCs/>
          <w:lang w:val="el-GR" w:eastAsia="ar-SA"/>
        </w:rPr>
        <w:fldChar w:fldCharType="begin"/>
      </w:r>
      <w:r w:rsidR="001C3369" w:rsidRPr="00956D5A">
        <w:rPr>
          <w:bCs/>
          <w:lang w:val="el-GR" w:eastAsia="ar-SA"/>
        </w:rPr>
        <w:instrText xml:space="preserve"> REF _Ref74505997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2.2.9.1</w:t>
      </w:r>
      <w:r w:rsidR="001C3369" w:rsidRPr="00956D5A">
        <w:rPr>
          <w:bCs/>
          <w:lang w:val="el-GR" w:eastAsia="ar-SA"/>
        </w:rPr>
        <w:fldChar w:fldCharType="end"/>
      </w:r>
      <w:r w:rsidRPr="00956D5A">
        <w:rPr>
          <w:bCs/>
          <w:lang w:val="el-GR" w:eastAsia="ar-SA"/>
        </w:rPr>
        <w:t xml:space="preserve">, κατά την υποβολή των δικαιολογητικών της παραγράφου </w:t>
      </w:r>
      <w:r w:rsidR="001C3369" w:rsidRPr="00956D5A">
        <w:rPr>
          <w:bCs/>
          <w:lang w:val="el-GR" w:eastAsia="ar-SA"/>
        </w:rPr>
        <w:fldChar w:fldCharType="begin"/>
      </w:r>
      <w:r w:rsidR="001C3369" w:rsidRPr="00956D5A">
        <w:rPr>
          <w:bCs/>
          <w:lang w:val="el-GR" w:eastAsia="ar-SA"/>
        </w:rPr>
        <w:instrText xml:space="preserve"> REF _Ref40957856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2.2.9.2</w:t>
      </w:r>
      <w:r w:rsidR="001C3369" w:rsidRPr="00956D5A">
        <w:rPr>
          <w:bCs/>
          <w:lang w:val="el-GR" w:eastAsia="ar-SA"/>
        </w:rPr>
        <w:fldChar w:fldCharType="end"/>
      </w:r>
      <w:r w:rsidR="00E72FB5" w:rsidRPr="00956D5A">
        <w:rPr>
          <w:bCs/>
          <w:lang w:val="el-GR" w:eastAsia="ar-SA"/>
        </w:rPr>
        <w:t xml:space="preserve"> </w:t>
      </w:r>
      <w:r w:rsidRPr="00956D5A">
        <w:rPr>
          <w:bCs/>
          <w:lang w:val="el-GR" w:eastAsia="ar-SA"/>
        </w:rPr>
        <w:t xml:space="preserve">και κατά τη σύναψη της σύμβασης δια της υπεύθυνης δήλωσης, της περ. δ΄ της παρ. 3 του άρθρου 105 του ν. 4412/2016. </w:t>
      </w:r>
    </w:p>
    <w:p w14:paraId="49F2819F" w14:textId="1AEFB903" w:rsidR="00E72FB5" w:rsidRPr="00956D5A" w:rsidRDefault="00E72FB5" w:rsidP="00E72FB5">
      <w:pPr>
        <w:rPr>
          <w:bCs/>
          <w:lang w:val="el-GR" w:eastAsia="ar-SA"/>
        </w:rPr>
      </w:pPr>
      <w:r w:rsidRPr="00956D5A">
        <w:rPr>
          <w:bCs/>
          <w:lang w:val="el-GR" w:eastAsia="ar-SA"/>
        </w:rPr>
        <w:t xml:space="preserve">Στην περίπτωση που ο οικονομικός φορέας στηρίζεται στις ικανότητες άλλων φορέων, σύμφωνα με </w:t>
      </w:r>
      <w:r w:rsidRPr="00956D5A">
        <w:rPr>
          <w:lang w:val="el-GR" w:eastAsia="ar-SA"/>
        </w:rPr>
        <w:t xml:space="preserve">την παράγραφο </w:t>
      </w:r>
      <w:r w:rsidR="001C3369" w:rsidRPr="00956D5A">
        <w:rPr>
          <w:bCs/>
          <w:lang w:val="el-GR" w:eastAsia="ar-SA"/>
        </w:rPr>
        <w:fldChar w:fldCharType="begin"/>
      </w:r>
      <w:r w:rsidR="001C3369" w:rsidRPr="00956D5A">
        <w:rPr>
          <w:lang w:val="el-GR" w:eastAsia="ar-SA"/>
        </w:rPr>
        <w:instrText xml:space="preserve"> REF _Ref74505980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lang w:val="el-GR" w:eastAsia="ar-SA"/>
        </w:rPr>
        <w:t>2.2.8</w:t>
      </w:r>
      <w:r w:rsidR="001C3369" w:rsidRPr="00956D5A">
        <w:rPr>
          <w:bCs/>
          <w:lang w:val="el-GR" w:eastAsia="ar-SA"/>
        </w:rPr>
        <w:fldChar w:fldCharType="end"/>
      </w:r>
      <w:r w:rsidRPr="00956D5A">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001C3369" w:rsidRPr="00956D5A">
        <w:rPr>
          <w:bCs/>
          <w:lang w:val="el-GR" w:eastAsia="ar-SA"/>
        </w:rPr>
        <w:fldChar w:fldCharType="begin"/>
      </w:r>
      <w:r w:rsidR="001C3369" w:rsidRPr="00956D5A">
        <w:rPr>
          <w:bCs/>
          <w:lang w:val="el-GR" w:eastAsia="ar-SA"/>
        </w:rPr>
        <w:instrText xml:space="preserve"> REF _Ref74505997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2.2.9.1</w:t>
      </w:r>
      <w:r w:rsidR="001C3369" w:rsidRPr="00956D5A">
        <w:rPr>
          <w:bCs/>
          <w:lang w:val="el-GR" w:eastAsia="ar-SA"/>
        </w:rPr>
        <w:fldChar w:fldCharType="end"/>
      </w:r>
      <w:r w:rsidRPr="00956D5A">
        <w:rPr>
          <w:bCs/>
          <w:lang w:val="el-GR" w:eastAsia="ar-SA"/>
        </w:rPr>
        <w:t xml:space="preserve"> και </w:t>
      </w:r>
      <w:r w:rsidR="001C3369" w:rsidRPr="00956D5A">
        <w:rPr>
          <w:bCs/>
          <w:lang w:val="el-GR" w:eastAsia="ar-SA"/>
        </w:rPr>
        <w:fldChar w:fldCharType="begin"/>
      </w:r>
      <w:r w:rsidR="001C3369" w:rsidRPr="00956D5A">
        <w:rPr>
          <w:bCs/>
          <w:lang w:val="el-GR" w:eastAsia="ar-SA"/>
        </w:rPr>
        <w:instrText xml:space="preserve"> REF _Ref40957856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2.2.9.2</w:t>
      </w:r>
      <w:r w:rsidR="001C3369" w:rsidRPr="00956D5A">
        <w:rPr>
          <w:bCs/>
          <w:lang w:val="el-GR" w:eastAsia="ar-SA"/>
        </w:rPr>
        <w:fldChar w:fldCharType="end"/>
      </w:r>
      <w:r w:rsidRPr="00956D5A">
        <w:rPr>
          <w:bCs/>
          <w:lang w:val="el-GR"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sidRPr="00956D5A">
        <w:rPr>
          <w:lang w:val="el-GR" w:eastAsia="ar-SA"/>
        </w:rPr>
        <w:t xml:space="preserve">της παραγράφου </w:t>
      </w:r>
      <w:r w:rsidR="001C3369" w:rsidRPr="00956D5A">
        <w:rPr>
          <w:lang w:val="el-GR" w:eastAsia="ar-SA"/>
        </w:rPr>
        <w:fldChar w:fldCharType="begin"/>
      </w:r>
      <w:r w:rsidR="001C3369" w:rsidRPr="00956D5A">
        <w:rPr>
          <w:lang w:val="el-GR" w:eastAsia="ar-SA"/>
        </w:rPr>
        <w:instrText xml:space="preserve"> REF _Ref496541356 \r \h </w:instrText>
      </w:r>
      <w:r w:rsidR="00956D5A">
        <w:rPr>
          <w:lang w:val="el-GR" w:eastAsia="ar-SA"/>
        </w:rPr>
        <w:instrText xml:space="preserve"> \* MERGEFORMAT </w:instrText>
      </w:r>
      <w:r w:rsidR="001C3369" w:rsidRPr="00956D5A">
        <w:rPr>
          <w:lang w:val="el-GR" w:eastAsia="ar-SA"/>
        </w:rPr>
      </w:r>
      <w:r w:rsidR="001C3369" w:rsidRPr="00956D5A">
        <w:rPr>
          <w:lang w:val="el-GR" w:eastAsia="ar-SA"/>
        </w:rPr>
        <w:fldChar w:fldCharType="separate"/>
      </w:r>
      <w:r w:rsidR="00B93647">
        <w:rPr>
          <w:lang w:val="el-GR" w:eastAsia="ar-SA"/>
        </w:rPr>
        <w:t>2.2.3</w:t>
      </w:r>
      <w:r w:rsidR="001C3369" w:rsidRPr="00956D5A">
        <w:rPr>
          <w:lang w:val="el-GR" w:eastAsia="ar-SA"/>
        </w:rPr>
        <w:fldChar w:fldCharType="end"/>
      </w:r>
      <w:r w:rsidRPr="00956D5A">
        <w:rPr>
          <w:bCs/>
          <w:lang w:val="el-GR" w:eastAsia="ar-SA"/>
        </w:rPr>
        <w:t xml:space="preserve"> της παρούσας και ότι πληρούν τα σχετικά κριτήρια επιλογής κατά περίπτωση (παράγραφοι </w:t>
      </w:r>
      <w:r w:rsidR="001C3369" w:rsidRPr="00956D5A">
        <w:rPr>
          <w:bCs/>
          <w:lang w:val="el-GR" w:eastAsia="ar-SA"/>
        </w:rPr>
        <w:fldChar w:fldCharType="begin"/>
      </w:r>
      <w:r w:rsidR="001C3369" w:rsidRPr="00956D5A">
        <w:rPr>
          <w:bCs/>
          <w:lang w:val="el-GR" w:eastAsia="ar-SA"/>
        </w:rPr>
        <w:instrText xml:space="preserve"> REF _Ref496541309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2.2.5</w:t>
      </w:r>
      <w:r w:rsidR="001C3369" w:rsidRPr="00956D5A">
        <w:rPr>
          <w:bCs/>
          <w:lang w:val="el-GR" w:eastAsia="ar-SA"/>
        </w:rPr>
        <w:fldChar w:fldCharType="end"/>
      </w:r>
      <w:r w:rsidR="00637408" w:rsidRPr="00956D5A">
        <w:rPr>
          <w:bCs/>
          <w:lang w:val="el-GR" w:eastAsia="ar-SA"/>
        </w:rPr>
        <w:t xml:space="preserve"> </w:t>
      </w:r>
      <w:r w:rsidRPr="00956D5A">
        <w:rPr>
          <w:bCs/>
          <w:lang w:val="el-GR" w:eastAsia="ar-SA"/>
        </w:rPr>
        <w:t xml:space="preserve">και </w:t>
      </w:r>
      <w:r w:rsidR="001C3369" w:rsidRPr="00956D5A">
        <w:rPr>
          <w:bCs/>
          <w:lang w:val="el-GR" w:eastAsia="ar-SA"/>
        </w:rPr>
        <w:fldChar w:fldCharType="begin"/>
      </w:r>
      <w:r w:rsidR="001C3369" w:rsidRPr="00956D5A">
        <w:rPr>
          <w:bCs/>
          <w:lang w:val="el-GR" w:eastAsia="ar-SA"/>
        </w:rPr>
        <w:instrText xml:space="preserve"> REF _Ref496541329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2.2.6</w:t>
      </w:r>
      <w:r w:rsidR="001C3369" w:rsidRPr="00956D5A">
        <w:rPr>
          <w:bCs/>
          <w:lang w:val="el-GR" w:eastAsia="ar-SA"/>
        </w:rPr>
        <w:fldChar w:fldCharType="end"/>
      </w:r>
      <w:r w:rsidRPr="00956D5A">
        <w:rPr>
          <w:bCs/>
          <w:lang w:val="el-GR" w:eastAsia="ar-SA"/>
        </w:rPr>
        <w:t>).</w:t>
      </w:r>
    </w:p>
    <w:p w14:paraId="7763978F" w14:textId="323EB12B" w:rsidR="00E72FB5" w:rsidRPr="00956D5A" w:rsidRDefault="00E72FB5" w:rsidP="00E72FB5">
      <w:pPr>
        <w:rPr>
          <w:bCs/>
          <w:lang w:val="el-GR" w:eastAsia="ar-SA"/>
        </w:rPr>
      </w:pPr>
      <w:r w:rsidRPr="00956D5A">
        <w:rPr>
          <w:bCs/>
          <w:lang w:val="el-GR" w:eastAsia="ar-SA"/>
        </w:rPr>
        <w:t xml:space="preserve">Στην περίπτωση που </w:t>
      </w:r>
      <w:r w:rsidRPr="00956D5A">
        <w:rPr>
          <w:bCs/>
          <w:lang w:val="en-US" w:eastAsia="ar-SA"/>
        </w:rPr>
        <w:t>o</w:t>
      </w:r>
      <w:r w:rsidRPr="00956D5A">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001C3369" w:rsidRPr="00956D5A">
        <w:rPr>
          <w:bCs/>
          <w:lang w:val="el-GR" w:eastAsia="ar-SA"/>
        </w:rPr>
        <w:fldChar w:fldCharType="begin"/>
      </w:r>
      <w:r w:rsidR="001C3369" w:rsidRPr="00956D5A">
        <w:rPr>
          <w:bCs/>
          <w:lang w:val="el-GR" w:eastAsia="ar-SA"/>
        </w:rPr>
        <w:instrText xml:space="preserve"> REF _Ref74505997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2.2.9.1</w:t>
      </w:r>
      <w:r w:rsidR="001C3369" w:rsidRPr="00956D5A">
        <w:rPr>
          <w:bCs/>
          <w:lang w:val="el-GR" w:eastAsia="ar-SA"/>
        </w:rPr>
        <w:fldChar w:fldCharType="end"/>
      </w:r>
      <w:r w:rsidRPr="00956D5A">
        <w:rPr>
          <w:bCs/>
          <w:lang w:val="el-GR" w:eastAsia="ar-SA"/>
        </w:rPr>
        <w:t xml:space="preserve"> και </w:t>
      </w:r>
      <w:r w:rsidR="001C3369" w:rsidRPr="00956D5A">
        <w:rPr>
          <w:bCs/>
          <w:lang w:val="el-GR" w:eastAsia="ar-SA"/>
        </w:rPr>
        <w:fldChar w:fldCharType="begin"/>
      </w:r>
      <w:r w:rsidR="001C3369" w:rsidRPr="00956D5A">
        <w:rPr>
          <w:bCs/>
          <w:lang w:val="el-GR" w:eastAsia="ar-SA"/>
        </w:rPr>
        <w:instrText xml:space="preserve"> REF _Ref40957856 \r \h </w:instrText>
      </w:r>
      <w:r w:rsidR="00956D5A">
        <w:rPr>
          <w:bCs/>
          <w:lang w:val="el-GR" w:eastAsia="ar-SA"/>
        </w:rPr>
        <w:instrText xml:space="preserve"> \* MERGEFORMAT </w:instrText>
      </w:r>
      <w:r w:rsidR="001C3369" w:rsidRPr="00956D5A">
        <w:rPr>
          <w:bCs/>
          <w:lang w:val="el-GR" w:eastAsia="ar-SA"/>
        </w:rPr>
      </w:r>
      <w:r w:rsidR="001C3369" w:rsidRPr="00956D5A">
        <w:rPr>
          <w:bCs/>
          <w:lang w:val="el-GR" w:eastAsia="ar-SA"/>
        </w:rPr>
        <w:fldChar w:fldCharType="separate"/>
      </w:r>
      <w:r w:rsidR="00B93647">
        <w:rPr>
          <w:bCs/>
          <w:lang w:val="el-GR" w:eastAsia="ar-SA"/>
        </w:rPr>
        <w:t>2.2.9.2</w:t>
      </w:r>
      <w:r w:rsidR="001C3369" w:rsidRPr="00956D5A">
        <w:rPr>
          <w:bCs/>
          <w:lang w:val="el-GR" w:eastAsia="ar-SA"/>
        </w:rPr>
        <w:fldChar w:fldCharType="end"/>
      </w:r>
      <w:r w:rsidRPr="00956D5A">
        <w:rPr>
          <w:bCs/>
          <w:lang w:val="el-GR" w:eastAsia="ar-SA"/>
        </w:rPr>
        <w:t xml:space="preserve">, ότι δεν συντρέχουν οι λόγοι αποκλεισμού της παραγράφου </w:t>
      </w:r>
      <w:r w:rsidR="001C3369" w:rsidRPr="00956D5A">
        <w:rPr>
          <w:lang w:val="el-GR" w:eastAsia="ar-SA"/>
        </w:rPr>
        <w:fldChar w:fldCharType="begin"/>
      </w:r>
      <w:r w:rsidR="001C3369" w:rsidRPr="00956D5A">
        <w:rPr>
          <w:bCs/>
          <w:lang w:val="el-GR" w:eastAsia="ar-SA"/>
        </w:rPr>
        <w:instrText xml:space="preserve"> REF _Ref496541356 \r \h </w:instrText>
      </w:r>
      <w:r w:rsidR="00956D5A">
        <w:rPr>
          <w:lang w:val="el-GR" w:eastAsia="ar-SA"/>
        </w:rPr>
        <w:instrText xml:space="preserve"> \* MERGEFORMAT </w:instrText>
      </w:r>
      <w:r w:rsidR="001C3369" w:rsidRPr="00956D5A">
        <w:rPr>
          <w:lang w:val="el-GR" w:eastAsia="ar-SA"/>
        </w:rPr>
      </w:r>
      <w:r w:rsidR="001C3369" w:rsidRPr="00956D5A">
        <w:rPr>
          <w:lang w:val="el-GR" w:eastAsia="ar-SA"/>
        </w:rPr>
        <w:fldChar w:fldCharType="separate"/>
      </w:r>
      <w:r w:rsidR="00B93647">
        <w:rPr>
          <w:bCs/>
          <w:lang w:val="el-GR" w:eastAsia="ar-SA"/>
        </w:rPr>
        <w:t>2.2.3</w:t>
      </w:r>
      <w:r w:rsidR="001C3369" w:rsidRPr="00956D5A">
        <w:rPr>
          <w:lang w:val="el-GR" w:eastAsia="ar-SA"/>
        </w:rPr>
        <w:fldChar w:fldCharType="end"/>
      </w:r>
      <w:r w:rsidR="00637408" w:rsidRPr="00956D5A">
        <w:rPr>
          <w:lang w:val="el-GR" w:eastAsia="ar-SA"/>
        </w:rPr>
        <w:t xml:space="preserve"> </w:t>
      </w:r>
      <w:r w:rsidRPr="00956D5A">
        <w:rPr>
          <w:bCs/>
          <w:lang w:val="el-GR" w:eastAsia="ar-SA"/>
        </w:rPr>
        <w:t xml:space="preserve">της παρούσας. </w:t>
      </w:r>
    </w:p>
    <w:p w14:paraId="42BA513E" w14:textId="77777777" w:rsidR="00E72FB5" w:rsidRPr="00956D5A" w:rsidRDefault="00E72FB5" w:rsidP="00E72FB5">
      <w:pPr>
        <w:suppressAutoHyphens w:val="0"/>
        <w:spacing w:after="160" w:line="259" w:lineRule="auto"/>
        <w:rPr>
          <w:rFonts w:eastAsia="Calibri" w:cs="Times New Roman"/>
          <w:lang w:val="el-GR" w:eastAsia="en-US"/>
        </w:rPr>
      </w:pPr>
      <w:r w:rsidRPr="00956D5A">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w:t>
      </w:r>
      <w:r w:rsidRPr="00956D5A">
        <w:rPr>
          <w:rFonts w:eastAsia="Calibri" w:cs="Times New Roman"/>
          <w:lang w:val="el-GR" w:eastAsia="en-US"/>
        </w:rPr>
        <w:lastRenderedPageBreak/>
        <w:t xml:space="preserve">για την σύναψη του συμφωνητικού οι προσφέροντες οφείλουν να ενημερώσουν αμελλητί την αναθέτουσα αρχή. </w:t>
      </w:r>
    </w:p>
    <w:p w14:paraId="00CBA0F4" w14:textId="77777777" w:rsidR="008338F0" w:rsidRPr="00956D5A" w:rsidRDefault="003355E7" w:rsidP="003A109E">
      <w:pPr>
        <w:pStyle w:val="Heading4"/>
        <w:rPr>
          <w:rFonts w:cs="Tahoma"/>
          <w:i/>
          <w:color w:val="5B9BD5"/>
          <w:szCs w:val="22"/>
          <w:lang w:val="el-GR"/>
        </w:rPr>
      </w:pPr>
      <w:bookmarkStart w:id="144" w:name="_Ref74505997"/>
      <w:bookmarkStart w:id="145" w:name="_Toc129711152"/>
      <w:r w:rsidRPr="00956D5A">
        <w:rPr>
          <w:rFonts w:cs="Tahoma"/>
          <w:szCs w:val="22"/>
          <w:lang w:val="el-GR"/>
        </w:rPr>
        <w:t>Προκαταρκτική απόδειξη κατά την υποβολή προσφορών</w:t>
      </w:r>
      <w:bookmarkEnd w:id="144"/>
      <w:bookmarkEnd w:id="145"/>
      <w:r w:rsidRPr="00956D5A">
        <w:rPr>
          <w:rFonts w:cs="Tahoma"/>
          <w:szCs w:val="22"/>
          <w:lang w:val="el-GR"/>
        </w:rPr>
        <w:t xml:space="preserve"> </w:t>
      </w:r>
    </w:p>
    <w:p w14:paraId="1EEA538F" w14:textId="3B7DC03A" w:rsidR="00F64037" w:rsidRPr="00956D5A" w:rsidRDefault="003355E7">
      <w:pPr>
        <w:rPr>
          <w:lang w:val="el-GR"/>
        </w:rPr>
      </w:pPr>
      <w:r w:rsidRPr="00956D5A">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FB4769" w:rsidRPr="00956D5A">
        <w:rPr>
          <w:lang w:val="el-GR" w:eastAsia="ar-SA"/>
        </w:rPr>
        <w:fldChar w:fldCharType="begin"/>
      </w:r>
      <w:r w:rsidR="00FB4769" w:rsidRPr="00956D5A">
        <w:rPr>
          <w:bCs/>
          <w:lang w:val="el-GR" w:eastAsia="ar-SA"/>
        </w:rPr>
        <w:instrText xml:space="preserve"> REF _Ref496541356 \r \h </w:instrText>
      </w:r>
      <w:r w:rsidR="00956D5A">
        <w:rPr>
          <w:lang w:val="el-GR" w:eastAsia="ar-SA"/>
        </w:rPr>
        <w:instrText xml:space="preserve"> \* MERGEFORMAT </w:instrText>
      </w:r>
      <w:r w:rsidR="00FB4769" w:rsidRPr="00956D5A">
        <w:rPr>
          <w:lang w:val="el-GR" w:eastAsia="ar-SA"/>
        </w:rPr>
      </w:r>
      <w:r w:rsidR="00FB4769" w:rsidRPr="00956D5A">
        <w:rPr>
          <w:lang w:val="el-GR" w:eastAsia="ar-SA"/>
        </w:rPr>
        <w:fldChar w:fldCharType="separate"/>
      </w:r>
      <w:r w:rsidR="00B93647">
        <w:rPr>
          <w:bCs/>
          <w:lang w:val="el-GR" w:eastAsia="ar-SA"/>
        </w:rPr>
        <w:t>2.2.3</w:t>
      </w:r>
      <w:r w:rsidR="00FB4769" w:rsidRPr="00956D5A">
        <w:rPr>
          <w:lang w:val="el-GR" w:eastAsia="ar-SA"/>
        </w:rPr>
        <w:fldChar w:fldCharType="end"/>
      </w:r>
      <w:r w:rsidRPr="00956D5A">
        <w:rPr>
          <w:lang w:val="el-GR"/>
        </w:rPr>
        <w:t xml:space="preserve"> </w:t>
      </w:r>
      <w:r w:rsidR="00FD25A2" w:rsidRPr="00956D5A">
        <w:rPr>
          <w:lang w:val="el-GR"/>
        </w:rPr>
        <w:t>«</w:t>
      </w:r>
      <w:r w:rsidR="00FC2B8A" w:rsidRPr="00956D5A">
        <w:rPr>
          <w:lang w:val="el-GR"/>
        </w:rPr>
        <w:t>Λόγοι Αποκλεισμού</w:t>
      </w:r>
      <w:r w:rsidR="00FD25A2" w:rsidRPr="00956D5A">
        <w:rPr>
          <w:lang w:val="el-GR"/>
        </w:rPr>
        <w:t>»</w:t>
      </w:r>
      <w:r w:rsidR="00FC2B8A" w:rsidRPr="00956D5A">
        <w:rPr>
          <w:lang w:val="el-GR"/>
        </w:rPr>
        <w:t xml:space="preserve"> </w:t>
      </w:r>
      <w:r w:rsidRPr="00956D5A">
        <w:rPr>
          <w:lang w:val="el-GR"/>
        </w:rPr>
        <w:t xml:space="preserve">και β) πληρούν τα </w:t>
      </w:r>
      <w:r w:rsidR="00FD25A2" w:rsidRPr="00956D5A">
        <w:rPr>
          <w:lang w:val="el-GR"/>
        </w:rPr>
        <w:t>«Κ</w:t>
      </w:r>
      <w:r w:rsidRPr="00956D5A">
        <w:rPr>
          <w:lang w:val="el-GR"/>
        </w:rPr>
        <w:t xml:space="preserve">ριτήρια </w:t>
      </w:r>
      <w:r w:rsidR="00FD25A2" w:rsidRPr="00956D5A">
        <w:rPr>
          <w:lang w:val="el-GR"/>
        </w:rPr>
        <w:t>Ποι</w:t>
      </w:r>
      <w:r w:rsidR="0071303E" w:rsidRPr="00956D5A">
        <w:rPr>
          <w:lang w:val="el-GR"/>
        </w:rPr>
        <w:t>ο</w:t>
      </w:r>
      <w:r w:rsidR="00FD25A2" w:rsidRPr="00956D5A">
        <w:rPr>
          <w:lang w:val="el-GR"/>
        </w:rPr>
        <w:t>τικής Ε</w:t>
      </w:r>
      <w:r w:rsidRPr="00956D5A">
        <w:rPr>
          <w:lang w:val="el-GR"/>
        </w:rPr>
        <w:t>πιλογής</w:t>
      </w:r>
      <w:r w:rsidR="00FD25A2" w:rsidRPr="00956D5A">
        <w:rPr>
          <w:lang w:val="el-GR"/>
        </w:rPr>
        <w:t>»</w:t>
      </w:r>
      <w:r w:rsidRPr="00956D5A">
        <w:rPr>
          <w:lang w:val="el-GR"/>
        </w:rPr>
        <w:t xml:space="preserve"> των παραγράφων </w:t>
      </w:r>
      <w:r w:rsidR="00FB4769" w:rsidRPr="00956D5A">
        <w:rPr>
          <w:lang w:val="el-GR"/>
        </w:rPr>
        <w:fldChar w:fldCharType="begin"/>
      </w:r>
      <w:r w:rsidR="00FB4769" w:rsidRPr="00956D5A">
        <w:rPr>
          <w:lang w:val="el-GR"/>
        </w:rPr>
        <w:instrText xml:space="preserve"> REF _Ref74510337 \r \h </w:instrText>
      </w:r>
      <w:r w:rsidR="00956D5A">
        <w:rPr>
          <w:lang w:val="el-GR"/>
        </w:rPr>
        <w:instrText xml:space="preserve"> \* MERGEFORMAT </w:instrText>
      </w:r>
      <w:r w:rsidR="00FB4769" w:rsidRPr="00956D5A">
        <w:rPr>
          <w:lang w:val="el-GR"/>
        </w:rPr>
      </w:r>
      <w:r w:rsidR="00FB4769" w:rsidRPr="00956D5A">
        <w:rPr>
          <w:lang w:val="el-GR"/>
        </w:rPr>
        <w:fldChar w:fldCharType="separate"/>
      </w:r>
      <w:r w:rsidR="00B93647">
        <w:rPr>
          <w:lang w:val="el-GR"/>
        </w:rPr>
        <w:t>2.2.4</w:t>
      </w:r>
      <w:r w:rsidR="00FB4769" w:rsidRPr="00956D5A">
        <w:rPr>
          <w:lang w:val="el-GR"/>
        </w:rPr>
        <w:fldChar w:fldCharType="end"/>
      </w:r>
      <w:r w:rsidRPr="00956D5A">
        <w:rPr>
          <w:lang w:val="el-GR"/>
        </w:rPr>
        <w:t xml:space="preserve">, </w:t>
      </w:r>
      <w:r w:rsidR="00FB4769" w:rsidRPr="00956D5A">
        <w:rPr>
          <w:lang w:val="el-GR"/>
        </w:rPr>
        <w:fldChar w:fldCharType="begin"/>
      </w:r>
      <w:r w:rsidR="00FB4769" w:rsidRPr="00956D5A">
        <w:rPr>
          <w:lang w:val="el-GR"/>
        </w:rPr>
        <w:instrText xml:space="preserve"> REF _Ref496541309 \r \h </w:instrText>
      </w:r>
      <w:r w:rsidR="00956D5A">
        <w:rPr>
          <w:lang w:val="el-GR"/>
        </w:rPr>
        <w:instrText xml:space="preserve"> \* MERGEFORMAT </w:instrText>
      </w:r>
      <w:r w:rsidR="00FB4769" w:rsidRPr="00956D5A">
        <w:rPr>
          <w:lang w:val="el-GR"/>
        </w:rPr>
      </w:r>
      <w:r w:rsidR="00FB4769" w:rsidRPr="00956D5A">
        <w:rPr>
          <w:lang w:val="el-GR"/>
        </w:rPr>
        <w:fldChar w:fldCharType="separate"/>
      </w:r>
      <w:r w:rsidR="00B93647">
        <w:rPr>
          <w:lang w:val="el-GR"/>
        </w:rPr>
        <w:t>2.2.5</w:t>
      </w:r>
      <w:r w:rsidR="00FB4769" w:rsidRPr="00956D5A">
        <w:rPr>
          <w:lang w:val="el-GR"/>
        </w:rPr>
        <w:fldChar w:fldCharType="end"/>
      </w:r>
      <w:r w:rsidRPr="00956D5A">
        <w:rPr>
          <w:lang w:val="el-GR"/>
        </w:rPr>
        <w:t xml:space="preserve">, </w:t>
      </w:r>
      <w:r w:rsidR="00FB4769" w:rsidRPr="00956D5A">
        <w:rPr>
          <w:lang w:val="el-GR"/>
        </w:rPr>
        <w:fldChar w:fldCharType="begin"/>
      </w:r>
      <w:r w:rsidR="00FB4769" w:rsidRPr="00956D5A">
        <w:rPr>
          <w:lang w:val="el-GR"/>
        </w:rPr>
        <w:instrText xml:space="preserve"> REF _Ref496541329 \r \h </w:instrText>
      </w:r>
      <w:r w:rsidR="00956D5A">
        <w:rPr>
          <w:lang w:val="el-GR"/>
        </w:rPr>
        <w:instrText xml:space="preserve"> \* MERGEFORMAT </w:instrText>
      </w:r>
      <w:r w:rsidR="00FB4769" w:rsidRPr="00956D5A">
        <w:rPr>
          <w:lang w:val="el-GR"/>
        </w:rPr>
      </w:r>
      <w:r w:rsidR="00FB4769" w:rsidRPr="00956D5A">
        <w:rPr>
          <w:lang w:val="el-GR"/>
        </w:rPr>
        <w:fldChar w:fldCharType="separate"/>
      </w:r>
      <w:r w:rsidR="00B93647">
        <w:rPr>
          <w:lang w:val="el-GR"/>
        </w:rPr>
        <w:t>2.2.6</w:t>
      </w:r>
      <w:r w:rsidR="00FB4769" w:rsidRPr="00956D5A">
        <w:rPr>
          <w:lang w:val="el-GR"/>
        </w:rPr>
        <w:fldChar w:fldCharType="end"/>
      </w:r>
      <w:r w:rsidRPr="00956D5A">
        <w:rPr>
          <w:lang w:val="el-GR"/>
        </w:rPr>
        <w:t xml:space="preserve"> και </w:t>
      </w:r>
      <w:r w:rsidR="00FB4769" w:rsidRPr="00956D5A">
        <w:rPr>
          <w:lang w:val="el-GR"/>
        </w:rPr>
        <w:fldChar w:fldCharType="begin"/>
      </w:r>
      <w:r w:rsidR="00FB4769" w:rsidRPr="00956D5A">
        <w:rPr>
          <w:lang w:val="el-GR"/>
        </w:rPr>
        <w:instrText xml:space="preserve"> REF _Ref88564156 \r \h </w:instrText>
      </w:r>
      <w:r w:rsidR="00956D5A">
        <w:rPr>
          <w:lang w:val="el-GR"/>
        </w:rPr>
        <w:instrText xml:space="preserve"> \* MERGEFORMAT </w:instrText>
      </w:r>
      <w:r w:rsidR="00FB4769" w:rsidRPr="00956D5A">
        <w:rPr>
          <w:lang w:val="el-GR"/>
        </w:rPr>
      </w:r>
      <w:r w:rsidR="00FB4769" w:rsidRPr="00956D5A">
        <w:rPr>
          <w:lang w:val="el-GR"/>
        </w:rPr>
        <w:fldChar w:fldCharType="separate"/>
      </w:r>
      <w:r w:rsidR="00B93647">
        <w:rPr>
          <w:lang w:val="el-GR"/>
        </w:rPr>
        <w:t>2.2.7</w:t>
      </w:r>
      <w:r w:rsidR="00FB4769" w:rsidRPr="00956D5A">
        <w:rPr>
          <w:lang w:val="el-GR"/>
        </w:rPr>
        <w:fldChar w:fldCharType="end"/>
      </w:r>
      <w:r w:rsidRPr="00956D5A">
        <w:rPr>
          <w:lang w:val="el-GR"/>
        </w:rPr>
        <w:t xml:space="preserve"> της παρούσης,</w:t>
      </w:r>
      <w:r w:rsidRPr="00956D5A">
        <w:rPr>
          <w:rFonts w:eastAsia="SimSun"/>
          <w:lang w:val="el-GR"/>
        </w:rPr>
        <w:t xml:space="preserve"> </w:t>
      </w:r>
      <w:r w:rsidRPr="00956D5A">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956D5A">
        <w:rPr>
          <w:lang w:val="el-GR"/>
        </w:rPr>
        <w:fldChar w:fldCharType="begin"/>
      </w:r>
      <w:r w:rsidR="00AE32CA" w:rsidRPr="00956D5A">
        <w:rPr>
          <w:lang w:val="el-GR"/>
        </w:rPr>
        <w:instrText xml:space="preserve"> REF _Ref510086970 \h </w:instrText>
      </w:r>
      <w:r w:rsidR="00DF02B0" w:rsidRPr="00956D5A">
        <w:rPr>
          <w:lang w:val="el-GR"/>
        </w:rPr>
        <w:instrText xml:space="preserve"> \* MERGEFORMAT </w:instrText>
      </w:r>
      <w:r w:rsidR="00AE32CA" w:rsidRPr="00956D5A">
        <w:rPr>
          <w:lang w:val="el-GR"/>
        </w:rPr>
      </w:r>
      <w:r w:rsidR="00AE32CA" w:rsidRPr="00956D5A">
        <w:rPr>
          <w:lang w:val="el-GR"/>
        </w:rPr>
        <w:fldChar w:fldCharType="separate"/>
      </w:r>
      <w:r w:rsidR="00B93647" w:rsidRPr="00956D5A">
        <w:rPr>
          <w:lang w:val="el-GR"/>
        </w:rPr>
        <w:t>ΕΥΡΩΠΑΙΚΟ ΕΝΙΑΙΟ ΕΓΓΡΑΦΟ ΣΥΜΒΑΣΗΣ (ΕΕΕΣ)</w:t>
      </w:r>
      <w:r w:rsidR="00AE32CA" w:rsidRPr="00956D5A">
        <w:rPr>
          <w:lang w:val="el-GR"/>
        </w:rPr>
        <w:fldChar w:fldCharType="end"/>
      </w:r>
      <w:r w:rsidR="00F64037" w:rsidRPr="00956D5A">
        <w:rPr>
          <w:lang w:val="el-GR"/>
        </w:rPr>
        <w:t xml:space="preserve"> </w:t>
      </w:r>
      <w:r w:rsidR="00AE32CA" w:rsidRPr="00956D5A">
        <w:rPr>
          <w:lang w:val="el-GR"/>
        </w:rPr>
        <w:fldChar w:fldCharType="begin"/>
      </w:r>
      <w:r w:rsidR="00AE32CA" w:rsidRPr="00956D5A">
        <w:rPr>
          <w:lang w:val="el-GR"/>
        </w:rPr>
        <w:instrText xml:space="preserve"> REF _Ref496624736 \h </w:instrText>
      </w:r>
      <w:r w:rsidR="00DF02B0" w:rsidRPr="00956D5A">
        <w:rPr>
          <w:lang w:val="el-GR"/>
        </w:rPr>
        <w:instrText xml:space="preserve"> \* MERGEFORMAT </w:instrText>
      </w:r>
      <w:r w:rsidR="00AE32CA" w:rsidRPr="00956D5A">
        <w:rPr>
          <w:lang w:val="el-GR"/>
        </w:rPr>
      </w:r>
      <w:r w:rsidR="00AE32CA" w:rsidRPr="00956D5A">
        <w:rPr>
          <w:lang w:val="el-GR"/>
        </w:rPr>
        <w:fldChar w:fldCharType="separate"/>
      </w:r>
      <w:r w:rsidR="00B93647" w:rsidRPr="00956D5A">
        <w:rPr>
          <w:color w:val="000099"/>
          <w:lang w:val="el-GR"/>
        </w:rPr>
        <w:t>ΠΑΡΑΡΤΗΜΑ</w:t>
      </w:r>
      <w:r w:rsidR="00B93647" w:rsidRPr="00B93647">
        <w:rPr>
          <w:lang w:val="el-GR"/>
        </w:rPr>
        <w:t xml:space="preserve"> ΙΙI – ΕΥΡΩΠΑΙΚΟ ΕΝΙΑΙΟ </w:t>
      </w:r>
      <w:r w:rsidR="00B93647" w:rsidRPr="00956D5A">
        <w:rPr>
          <w:color w:val="000099"/>
          <w:lang w:val="el-GR"/>
        </w:rPr>
        <w:t xml:space="preserve">ΕΓΓΡΑΦΟ ΣΥΜΒΑΣΗΣ (ΕΕΕΣ) </w:t>
      </w:r>
      <w:r w:rsidR="00AE32CA" w:rsidRPr="00956D5A">
        <w:rPr>
          <w:lang w:val="el-GR"/>
        </w:rPr>
        <w:fldChar w:fldCharType="end"/>
      </w:r>
      <w:r w:rsidRPr="00956D5A">
        <w:rPr>
          <w:i/>
          <w:color w:val="5B9BD5"/>
          <w:lang w:val="el-GR"/>
        </w:rPr>
        <w:t>,</w:t>
      </w:r>
      <w:r w:rsidRPr="00956D5A">
        <w:rPr>
          <w:lang w:val="el-GR"/>
        </w:rPr>
        <w:t xml:space="preserve"> </w:t>
      </w:r>
      <w:r w:rsidR="00F64037" w:rsidRPr="00956D5A">
        <w:rPr>
          <w:lang w:val="el-GR"/>
        </w:rPr>
        <w:t>το οποίο ισοδυναμεί  με</w:t>
      </w:r>
      <w:r w:rsidRPr="00956D5A">
        <w:rPr>
          <w:lang w:val="el-GR"/>
        </w:rPr>
        <w:t xml:space="preserve"> ενημερωμένη υπεύθυνη δήλωση, με τις συνέπειες του ν. 1599/1986. </w:t>
      </w:r>
      <w:r w:rsidR="00B739BB" w:rsidRPr="00956D5A">
        <w:rPr>
          <w:lang w:val="el-GR"/>
        </w:rPr>
        <w:t xml:space="preserve">Το ΕΕΕΣ </w:t>
      </w:r>
      <w:r w:rsidR="00F64037" w:rsidRPr="00956D5A">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1E946128" w14:textId="77777777" w:rsidR="00F64037" w:rsidRPr="00956D5A" w:rsidRDefault="00F64037" w:rsidP="00B739BB">
      <w:pPr>
        <w:rPr>
          <w:lang w:val="el-GR"/>
        </w:rPr>
      </w:pPr>
    </w:p>
    <w:p w14:paraId="3D5FF018" w14:textId="77777777" w:rsidR="00B739BB" w:rsidRPr="00956D5A" w:rsidRDefault="00B739BB" w:rsidP="00B739BB">
      <w:pPr>
        <w:rPr>
          <w:i/>
          <w:color w:val="5B9BD5"/>
          <w:u w:val="single"/>
          <w:lang w:val="el-GR"/>
        </w:rPr>
      </w:pPr>
      <w:r w:rsidRPr="00956D5A">
        <w:rPr>
          <w:u w:val="single"/>
          <w:lang w:val="el-GR"/>
        </w:rPr>
        <w:t>Επισημαίνεται ότι οι προσφέροντες για το μέρος IV Κριτήρια επιλογής του ΕΕΕΣ συμπληρώνουν μόνο την</w:t>
      </w:r>
      <w:r w:rsidRPr="00956D5A">
        <w:rPr>
          <w:b/>
          <w:bCs/>
          <w:u w:val="single"/>
          <w:lang w:val="el-GR"/>
        </w:rPr>
        <w:t xml:space="preserve"> ενότητα α «Γενική ένδειξη για όλα τα κριτήρια επιλογής».</w:t>
      </w:r>
      <w:r w:rsidRPr="00956D5A">
        <w:rPr>
          <w:i/>
          <w:color w:val="5B9BD5"/>
          <w:u w:val="single"/>
          <w:lang w:val="el-GR"/>
        </w:rPr>
        <w:t xml:space="preserve"> </w:t>
      </w:r>
    </w:p>
    <w:p w14:paraId="248A9F86" w14:textId="77777777" w:rsidR="00F64037" w:rsidRPr="00956D5A" w:rsidRDefault="00F64037" w:rsidP="00F64037">
      <w:pPr>
        <w:rPr>
          <w:lang w:val="el-GR"/>
        </w:rPr>
      </w:pPr>
      <w:r w:rsidRPr="00956D5A">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956D5A">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7516AEE5" w14:textId="721FD11F" w:rsidR="00F64037" w:rsidRPr="00956D5A" w:rsidRDefault="00F64037" w:rsidP="00F64037">
      <w:pPr>
        <w:rPr>
          <w:lang w:val="el-GR"/>
        </w:rPr>
      </w:pPr>
      <w:r w:rsidRPr="00956D5A">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FB4769" w:rsidRPr="00956D5A">
        <w:rPr>
          <w:lang w:val="el-GR"/>
        </w:rPr>
        <w:fldChar w:fldCharType="begin"/>
      </w:r>
      <w:r w:rsidR="00FB4769" w:rsidRPr="00956D5A">
        <w:rPr>
          <w:lang w:val="el-GR"/>
        </w:rPr>
        <w:instrText xml:space="preserve"> REF _Ref496541356 \r \h </w:instrText>
      </w:r>
      <w:r w:rsidR="00956D5A">
        <w:rPr>
          <w:lang w:val="el-GR"/>
        </w:rPr>
        <w:instrText xml:space="preserve"> \* MERGEFORMAT </w:instrText>
      </w:r>
      <w:r w:rsidR="00FB4769" w:rsidRPr="00956D5A">
        <w:rPr>
          <w:lang w:val="el-GR"/>
        </w:rPr>
      </w:r>
      <w:r w:rsidR="00FB4769" w:rsidRPr="00956D5A">
        <w:rPr>
          <w:lang w:val="el-GR"/>
        </w:rPr>
        <w:fldChar w:fldCharType="separate"/>
      </w:r>
      <w:r w:rsidR="00B93647">
        <w:rPr>
          <w:lang w:val="el-GR"/>
        </w:rPr>
        <w:t>2.2.3</w:t>
      </w:r>
      <w:r w:rsidR="00FB4769" w:rsidRPr="00956D5A">
        <w:rPr>
          <w:lang w:val="el-GR"/>
        </w:rPr>
        <w:fldChar w:fldCharType="end"/>
      </w:r>
      <w:r w:rsidRPr="00956D5A">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2407185" w14:textId="77777777" w:rsidR="00F64037" w:rsidRPr="00956D5A" w:rsidRDefault="00F64037" w:rsidP="00F64037">
      <w:pPr>
        <w:rPr>
          <w:lang w:val="el-GR"/>
        </w:rPr>
      </w:pPr>
      <w:r w:rsidRPr="00956D5A">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D4FA533" w14:textId="77777777" w:rsidR="00F64037" w:rsidRPr="00956D5A" w:rsidRDefault="00F64037" w:rsidP="00F64037">
      <w:pPr>
        <w:rPr>
          <w:lang w:val="el-GR" w:eastAsia="ar-SA"/>
        </w:rPr>
      </w:pPr>
      <w:r w:rsidRPr="00956D5A">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956D5A">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19" w:history="1"/>
      <w:hyperlink r:id="rId20" w:history="1"/>
    </w:p>
    <w:p w14:paraId="738183F9" w14:textId="167BAEE9" w:rsidR="00F64037" w:rsidRPr="00956D5A" w:rsidRDefault="00F64037" w:rsidP="00F64037">
      <w:pPr>
        <w:suppressAutoHyphens w:val="0"/>
        <w:spacing w:line="259" w:lineRule="auto"/>
        <w:rPr>
          <w:rFonts w:eastAsia="Calibri" w:cs="Times New Roman"/>
          <w:lang w:val="el-GR" w:eastAsia="en-US"/>
        </w:rPr>
      </w:pPr>
      <w:r w:rsidRPr="00956D5A">
        <w:rPr>
          <w:rFonts w:eastAsia="Calibri" w:cs="Times New Roman"/>
          <w:lang w:val="el-GR" w:eastAsia="en-US"/>
        </w:rPr>
        <w:lastRenderedPageBreak/>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w:t>
      </w:r>
      <w:r w:rsidR="00FB4769" w:rsidRPr="00956D5A">
        <w:rPr>
          <w:rFonts w:eastAsia="Calibri" w:cs="Times New Roman"/>
          <w:lang w:val="el-GR" w:eastAsia="en-US"/>
        </w:rPr>
        <w:fldChar w:fldCharType="begin"/>
      </w:r>
      <w:r w:rsidR="00FB4769" w:rsidRPr="00956D5A">
        <w:rPr>
          <w:rFonts w:eastAsia="Calibri" w:cs="Times New Roman"/>
          <w:lang w:val="el-GR" w:eastAsia="en-US"/>
        </w:rPr>
        <w:instrText xml:space="preserve"> REF _Ref496541356 \r \h </w:instrText>
      </w:r>
      <w:r w:rsidR="00956D5A">
        <w:rPr>
          <w:rFonts w:eastAsia="Calibri" w:cs="Times New Roman"/>
          <w:lang w:val="el-GR" w:eastAsia="en-US"/>
        </w:rPr>
        <w:instrText xml:space="preserve"> \* MERGEFORMAT </w:instrText>
      </w:r>
      <w:r w:rsidR="00FB4769" w:rsidRPr="00956D5A">
        <w:rPr>
          <w:rFonts w:eastAsia="Calibri" w:cs="Times New Roman"/>
          <w:lang w:val="el-GR" w:eastAsia="en-US"/>
        </w:rPr>
      </w:r>
      <w:r w:rsidR="00FB4769" w:rsidRPr="00956D5A">
        <w:rPr>
          <w:rFonts w:eastAsia="Calibri" w:cs="Times New Roman"/>
          <w:lang w:val="el-GR" w:eastAsia="en-US"/>
        </w:rPr>
        <w:fldChar w:fldCharType="separate"/>
      </w:r>
      <w:r w:rsidR="00B93647">
        <w:rPr>
          <w:rFonts w:eastAsia="Calibri" w:cs="Times New Roman"/>
          <w:lang w:val="el-GR" w:eastAsia="en-US"/>
        </w:rPr>
        <w:t>2.2.3</w:t>
      </w:r>
      <w:r w:rsidR="00FB4769" w:rsidRPr="00956D5A">
        <w:rPr>
          <w:rFonts w:eastAsia="Calibri" w:cs="Times New Roman"/>
          <w:lang w:val="el-GR" w:eastAsia="en-US"/>
        </w:rPr>
        <w:fldChar w:fldCharType="end"/>
      </w:r>
      <w:r w:rsidRPr="00956D5A">
        <w:rPr>
          <w:rFonts w:eastAsia="Calibri" w:cs="Times New Roman"/>
          <w:lang w:val="el-GR" w:eastAsia="en-US"/>
        </w:rPr>
        <w:t xml:space="preserve"> της παρούσης και ταυτόχρονα να επικαλεσθεί και τυχόν ληφθέντα μέτρα προς αποκατάσταση της αξιοπιστίας του.</w:t>
      </w:r>
    </w:p>
    <w:p w14:paraId="4AB0CE55" w14:textId="57FB7D0F" w:rsidR="00F64037" w:rsidRPr="00956D5A" w:rsidRDefault="00F64037" w:rsidP="00F64037">
      <w:pPr>
        <w:suppressAutoHyphens w:val="0"/>
        <w:spacing w:after="160" w:line="259" w:lineRule="auto"/>
        <w:rPr>
          <w:rFonts w:eastAsia="Calibri" w:cs="Times New Roman"/>
          <w:lang w:val="el-GR" w:eastAsia="en-US"/>
        </w:rPr>
      </w:pPr>
      <w:r w:rsidRPr="00956D5A">
        <w:rPr>
          <w:rFonts w:eastAsia="Calibri" w:cs="Times New Roman"/>
          <w:lang w:val="el-GR" w:eastAsia="en-US"/>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hyperlink w:anchor="_Αποκλείεται,_επίσης,_οικονομικός" w:history="1">
        <w:r w:rsidR="00FB4769" w:rsidRPr="00956D5A">
          <w:rPr>
            <w:rStyle w:val="Hyperlink"/>
            <w:rFonts w:eastAsia="Calibri" w:cs="Times New Roman"/>
            <w:lang w:val="el-GR" w:eastAsia="en-US"/>
          </w:rPr>
          <w:fldChar w:fldCharType="begin"/>
        </w:r>
        <w:r w:rsidR="00FB4769" w:rsidRPr="00956D5A">
          <w:rPr>
            <w:lang w:val="el-GR"/>
          </w:rPr>
          <w:instrText xml:space="preserve"> </w:instrText>
        </w:r>
        <w:r w:rsidR="00FB4769" w:rsidRPr="00956D5A">
          <w:instrText>REF</w:instrText>
        </w:r>
        <w:r w:rsidR="00FB4769" w:rsidRPr="00956D5A">
          <w:rPr>
            <w:lang w:val="el-GR"/>
          </w:rPr>
          <w:instrText xml:space="preserve"> _</w:instrText>
        </w:r>
        <w:r w:rsidR="00FB4769" w:rsidRPr="00956D5A">
          <w:instrText>Ref</w:instrText>
        </w:r>
        <w:r w:rsidR="00FB4769" w:rsidRPr="00956D5A">
          <w:rPr>
            <w:lang w:val="el-GR"/>
          </w:rPr>
          <w:instrText>496540586 \</w:instrText>
        </w:r>
        <w:r w:rsidR="00FB4769" w:rsidRPr="00956D5A">
          <w:instrText>r</w:instrText>
        </w:r>
        <w:r w:rsidR="00FB4769" w:rsidRPr="00956D5A">
          <w:rPr>
            <w:lang w:val="el-GR"/>
          </w:rPr>
          <w:instrText xml:space="preserve"> \</w:instrText>
        </w:r>
        <w:r w:rsidR="00FB4769" w:rsidRPr="00956D5A">
          <w:instrText>h</w:instrText>
        </w:r>
        <w:r w:rsidR="00FB4769" w:rsidRPr="00956D5A">
          <w:rPr>
            <w:lang w:val="el-GR"/>
          </w:rPr>
          <w:instrText xml:space="preserve"> </w:instrText>
        </w:r>
        <w:r w:rsidR="00956D5A">
          <w:rPr>
            <w:rStyle w:val="Hyperlink"/>
            <w:rFonts w:eastAsia="Calibri" w:cs="Times New Roman"/>
            <w:lang w:val="el-GR" w:eastAsia="en-US"/>
          </w:rPr>
          <w:instrText xml:space="preserve"> \* MERGEFORMAT </w:instrText>
        </w:r>
        <w:r w:rsidR="00FB4769" w:rsidRPr="00956D5A">
          <w:rPr>
            <w:rStyle w:val="Hyperlink"/>
            <w:rFonts w:eastAsia="Calibri" w:cs="Times New Roman"/>
            <w:lang w:val="el-GR" w:eastAsia="en-US"/>
          </w:rPr>
        </w:r>
        <w:r w:rsidR="00FB4769" w:rsidRPr="00956D5A">
          <w:rPr>
            <w:rStyle w:val="Hyperlink"/>
            <w:rFonts w:eastAsia="Calibri" w:cs="Times New Roman"/>
            <w:lang w:val="el-GR" w:eastAsia="en-US"/>
          </w:rPr>
          <w:fldChar w:fldCharType="separate"/>
        </w:r>
        <w:r w:rsidR="00B93647" w:rsidRPr="00B93647">
          <w:rPr>
            <w:lang w:val="el-GR"/>
          </w:rPr>
          <w:t>2.2.3.3</w:t>
        </w:r>
        <w:r w:rsidR="00FB4769" w:rsidRPr="00956D5A">
          <w:rPr>
            <w:rStyle w:val="Hyperlink"/>
            <w:rFonts w:eastAsia="Calibri" w:cs="Times New Roman"/>
            <w:lang w:val="el-GR" w:eastAsia="en-US"/>
          </w:rPr>
          <w:fldChar w:fldCharType="end"/>
        </w:r>
      </w:hyperlink>
      <w:r w:rsidRPr="00956D5A">
        <w:rPr>
          <w:rFonts w:eastAsia="Calibri" w:cs="Times New Roman"/>
          <w:lang w:val="el-GR" w:eastAsia="en-US"/>
        </w:rPr>
        <w:t xml:space="preserve"> της παρούσης, αναλύεται στο σχετικό πεδίο που προβάλλει κατόπιν θετικής απάντησης.</w:t>
      </w:r>
    </w:p>
    <w:p w14:paraId="7BE87BDA" w14:textId="77777777" w:rsidR="00F64037" w:rsidRPr="00956D5A" w:rsidRDefault="00F64037" w:rsidP="00F64037">
      <w:pPr>
        <w:rPr>
          <w:lang w:val="el-GR"/>
        </w:rPr>
      </w:pPr>
      <w:r w:rsidRPr="00956D5A">
        <w:rPr>
          <w:rFonts w:eastAsia="Calibri" w:cs="Times New Roman"/>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0E44665" w14:textId="77777777" w:rsidR="00F64037" w:rsidRPr="00956D5A" w:rsidRDefault="00F64037" w:rsidP="00B739BB">
      <w:pPr>
        <w:rPr>
          <w:iCs/>
          <w:color w:val="5B9BD5"/>
          <w:lang w:val="el-GR"/>
        </w:rPr>
      </w:pPr>
    </w:p>
    <w:p w14:paraId="706D4F41" w14:textId="58D3EFDF" w:rsidR="00C0210C" w:rsidRPr="00956D5A" w:rsidRDefault="00C0210C" w:rsidP="00C0210C">
      <w:pPr>
        <w:pStyle w:val="Heading4"/>
        <w:rPr>
          <w:rFonts w:ascii="Calibri" w:hAnsi="Calibri" w:cs="Calibri"/>
          <w:lang w:val="el-GR"/>
        </w:rPr>
      </w:pPr>
      <w:bookmarkStart w:id="146" w:name="_Toc74566838"/>
      <w:bookmarkStart w:id="147" w:name="_Toc74566839"/>
      <w:bookmarkStart w:id="148" w:name="_Toc74566840"/>
      <w:bookmarkStart w:id="149" w:name="_Toc74566841"/>
      <w:bookmarkStart w:id="150" w:name="_Toc74566842"/>
      <w:bookmarkStart w:id="151" w:name="_Toc74566843"/>
      <w:bookmarkStart w:id="152" w:name="_Toc74566844"/>
      <w:bookmarkStart w:id="153" w:name="_Toc74566845"/>
      <w:bookmarkStart w:id="154" w:name="_Toc74566846"/>
      <w:bookmarkStart w:id="155" w:name="_Toc74566847"/>
      <w:bookmarkStart w:id="156" w:name="_Toc74566848"/>
      <w:bookmarkStart w:id="157" w:name="_Toc74566849"/>
      <w:bookmarkStart w:id="158" w:name="_Αποδεικτικά_μέσα_"/>
      <w:bookmarkStart w:id="159" w:name="_Hlk35420523"/>
      <w:bookmarkStart w:id="160" w:name="_Ref40957856"/>
      <w:bookmarkStart w:id="161" w:name="_Toc129711153"/>
      <w:bookmarkEnd w:id="146"/>
      <w:bookmarkEnd w:id="147"/>
      <w:bookmarkEnd w:id="148"/>
      <w:bookmarkEnd w:id="149"/>
      <w:bookmarkEnd w:id="150"/>
      <w:bookmarkEnd w:id="151"/>
      <w:bookmarkEnd w:id="152"/>
      <w:bookmarkEnd w:id="153"/>
      <w:bookmarkEnd w:id="154"/>
      <w:bookmarkEnd w:id="155"/>
      <w:bookmarkEnd w:id="156"/>
      <w:bookmarkEnd w:id="157"/>
      <w:bookmarkEnd w:id="158"/>
      <w:r w:rsidRPr="00956D5A">
        <w:rPr>
          <w:rFonts w:cs="Tahoma"/>
          <w:szCs w:val="22"/>
          <w:lang w:val="el-GR"/>
        </w:rPr>
        <w:t>Αποδεικτικά μέσα</w:t>
      </w:r>
      <w:r w:rsidRPr="00956D5A">
        <w:rPr>
          <w:rFonts w:ascii="Calibri" w:hAnsi="Calibri"/>
          <w:lang w:val="el-GR"/>
        </w:rPr>
        <w:t xml:space="preserve"> </w:t>
      </w:r>
      <w:bookmarkEnd w:id="159"/>
      <w:r w:rsidRPr="00956D5A">
        <w:rPr>
          <w:rFonts w:ascii="Calibri" w:hAnsi="Calibri"/>
          <w:lang w:val="el-GR"/>
        </w:rPr>
        <w:t xml:space="preserve">- </w:t>
      </w:r>
      <w:r w:rsidRPr="00956D5A">
        <w:rPr>
          <w:rFonts w:cs="Tahoma"/>
          <w:szCs w:val="22"/>
          <w:lang w:val="el-GR"/>
        </w:rPr>
        <w:t>Δικαιολογητικά προσωρινού αναδόχου</w:t>
      </w:r>
      <w:bookmarkEnd w:id="160"/>
      <w:bookmarkEnd w:id="161"/>
    </w:p>
    <w:p w14:paraId="2C866427" w14:textId="4DF34E30" w:rsidR="008338F0" w:rsidRPr="00956D5A" w:rsidRDefault="003355E7">
      <w:pPr>
        <w:rPr>
          <w:bCs/>
          <w:lang w:val="el-GR"/>
        </w:rPr>
      </w:pPr>
      <w:r w:rsidRPr="00956D5A">
        <w:rPr>
          <w:b/>
          <w:bCs/>
          <w:lang w:val="el-GR"/>
        </w:rPr>
        <w:t>Α</w:t>
      </w:r>
      <w:r w:rsidRPr="00956D5A">
        <w:rPr>
          <w:bCs/>
          <w:lang w:val="el-GR"/>
        </w:rPr>
        <w:t xml:space="preserve">. </w:t>
      </w:r>
      <w:r w:rsidR="00B9111A" w:rsidRPr="00956D5A">
        <w:rPr>
          <w:bCs/>
          <w:lang w:val="el-GR"/>
        </w:rPr>
        <w:t xml:space="preserve">Για την απόδειξη της μη συνδρομής λόγων αποκλεισμού κατ’ άρθρο </w:t>
      </w:r>
      <w:hyperlink w:anchor="_Λόγοι_αποκλεισμού" w:history="1">
        <w:r w:rsidR="00837B80" w:rsidRPr="00956D5A">
          <w:rPr>
            <w:rStyle w:val="Hyperlink"/>
            <w:bCs/>
            <w:lang w:val="el-GR"/>
          </w:rPr>
          <w:fldChar w:fldCharType="begin"/>
        </w:r>
        <w:r w:rsidR="00837B80" w:rsidRPr="00956D5A">
          <w:rPr>
            <w:lang w:val="el-GR"/>
          </w:rPr>
          <w:instrText xml:space="preserve"> </w:instrText>
        </w:r>
        <w:r w:rsidR="00837B80" w:rsidRPr="00956D5A">
          <w:instrText>REF</w:instrText>
        </w:r>
        <w:r w:rsidR="00837B80" w:rsidRPr="00956D5A">
          <w:rPr>
            <w:lang w:val="el-GR"/>
          </w:rPr>
          <w:instrText xml:space="preserve"> _</w:instrText>
        </w:r>
        <w:r w:rsidR="00837B80" w:rsidRPr="00956D5A">
          <w:instrText>Ref</w:instrText>
        </w:r>
        <w:r w:rsidR="00837B80" w:rsidRPr="00956D5A">
          <w:rPr>
            <w:lang w:val="el-GR"/>
          </w:rPr>
          <w:instrText>496541356 \</w:instrText>
        </w:r>
        <w:r w:rsidR="00837B80" w:rsidRPr="00956D5A">
          <w:instrText>r</w:instrText>
        </w:r>
        <w:r w:rsidR="00837B80" w:rsidRPr="00956D5A">
          <w:rPr>
            <w:lang w:val="el-GR"/>
          </w:rPr>
          <w:instrText xml:space="preserve"> \</w:instrText>
        </w:r>
        <w:r w:rsidR="00837B80" w:rsidRPr="00956D5A">
          <w:instrText>h</w:instrText>
        </w:r>
        <w:r w:rsidR="00837B80" w:rsidRPr="00956D5A">
          <w:rPr>
            <w:lang w:val="el-GR"/>
          </w:rPr>
          <w:instrText xml:space="preserve"> </w:instrText>
        </w:r>
        <w:r w:rsidR="00956D5A">
          <w:rPr>
            <w:rStyle w:val="Hyperlink"/>
            <w:bCs/>
            <w:lang w:val="el-GR"/>
          </w:rPr>
          <w:instrText xml:space="preserve"> \* MERGEFORMAT </w:instrText>
        </w:r>
        <w:r w:rsidR="00837B80" w:rsidRPr="00956D5A">
          <w:rPr>
            <w:rStyle w:val="Hyperlink"/>
            <w:bCs/>
            <w:lang w:val="el-GR"/>
          </w:rPr>
        </w:r>
        <w:r w:rsidR="00837B80" w:rsidRPr="00956D5A">
          <w:rPr>
            <w:rStyle w:val="Hyperlink"/>
            <w:bCs/>
            <w:lang w:val="el-GR"/>
          </w:rPr>
          <w:fldChar w:fldCharType="separate"/>
        </w:r>
        <w:r w:rsidR="00B93647" w:rsidRPr="00B93647">
          <w:rPr>
            <w:lang w:val="el-GR"/>
          </w:rPr>
          <w:t>2.2.3</w:t>
        </w:r>
        <w:r w:rsidR="00837B80" w:rsidRPr="00956D5A">
          <w:rPr>
            <w:rStyle w:val="Hyperlink"/>
            <w:bCs/>
            <w:lang w:val="el-GR"/>
          </w:rPr>
          <w:fldChar w:fldCharType="end"/>
        </w:r>
      </w:hyperlink>
      <w:r w:rsidR="00B9111A" w:rsidRPr="00956D5A">
        <w:rPr>
          <w:bCs/>
          <w:lang w:val="el-GR"/>
        </w:rPr>
        <w:t xml:space="preserve"> και της πλήρωσης των κριτηρίων ποιοτικής επιλογής κατά τις παραγράφους </w:t>
      </w:r>
      <w:hyperlink w:anchor="_Καταλληλόλητα_άσκησης_επαγγελματική" w:history="1">
        <w:r w:rsidR="00837B80" w:rsidRPr="00956D5A">
          <w:rPr>
            <w:rStyle w:val="Hyperlink"/>
            <w:bCs/>
            <w:lang w:val="el-GR"/>
          </w:rPr>
          <w:fldChar w:fldCharType="begin"/>
        </w:r>
        <w:r w:rsidR="00837B80" w:rsidRPr="00956D5A">
          <w:rPr>
            <w:lang w:val="el-GR"/>
          </w:rPr>
          <w:instrText xml:space="preserve"> </w:instrText>
        </w:r>
        <w:r w:rsidR="00837B80" w:rsidRPr="00956D5A">
          <w:instrText>REF</w:instrText>
        </w:r>
        <w:r w:rsidR="00837B80" w:rsidRPr="00956D5A">
          <w:rPr>
            <w:lang w:val="el-GR"/>
          </w:rPr>
          <w:instrText xml:space="preserve"> _</w:instrText>
        </w:r>
        <w:r w:rsidR="00837B80" w:rsidRPr="00956D5A">
          <w:instrText>Ref</w:instrText>
        </w:r>
        <w:r w:rsidR="00837B80" w:rsidRPr="00956D5A">
          <w:rPr>
            <w:lang w:val="el-GR"/>
          </w:rPr>
          <w:instrText>74510337 \</w:instrText>
        </w:r>
        <w:r w:rsidR="00837B80" w:rsidRPr="00956D5A">
          <w:instrText>r</w:instrText>
        </w:r>
        <w:r w:rsidR="00837B80" w:rsidRPr="00956D5A">
          <w:rPr>
            <w:lang w:val="el-GR"/>
          </w:rPr>
          <w:instrText xml:space="preserve"> \</w:instrText>
        </w:r>
        <w:r w:rsidR="00837B80" w:rsidRPr="00956D5A">
          <w:instrText>h</w:instrText>
        </w:r>
        <w:r w:rsidR="00837B80" w:rsidRPr="00956D5A">
          <w:rPr>
            <w:lang w:val="el-GR"/>
          </w:rPr>
          <w:instrText xml:space="preserve"> </w:instrText>
        </w:r>
        <w:r w:rsidR="00956D5A">
          <w:rPr>
            <w:rStyle w:val="Hyperlink"/>
            <w:bCs/>
            <w:lang w:val="el-GR"/>
          </w:rPr>
          <w:instrText xml:space="preserve"> \* MERGEFORMAT </w:instrText>
        </w:r>
        <w:r w:rsidR="00837B80" w:rsidRPr="00956D5A">
          <w:rPr>
            <w:rStyle w:val="Hyperlink"/>
            <w:bCs/>
            <w:lang w:val="el-GR"/>
          </w:rPr>
        </w:r>
        <w:r w:rsidR="00837B80" w:rsidRPr="00956D5A">
          <w:rPr>
            <w:rStyle w:val="Hyperlink"/>
            <w:bCs/>
            <w:lang w:val="el-GR"/>
          </w:rPr>
          <w:fldChar w:fldCharType="separate"/>
        </w:r>
        <w:r w:rsidR="00B93647" w:rsidRPr="00B93647">
          <w:rPr>
            <w:lang w:val="el-GR"/>
          </w:rPr>
          <w:t>2.2.4</w:t>
        </w:r>
        <w:r w:rsidR="00837B80" w:rsidRPr="00956D5A">
          <w:rPr>
            <w:rStyle w:val="Hyperlink"/>
            <w:bCs/>
            <w:lang w:val="el-GR"/>
          </w:rPr>
          <w:fldChar w:fldCharType="end"/>
        </w:r>
      </w:hyperlink>
      <w:r w:rsidR="00B9111A" w:rsidRPr="00956D5A">
        <w:rPr>
          <w:bCs/>
          <w:lang w:val="el-GR"/>
        </w:rPr>
        <w:t xml:space="preserve">, </w:t>
      </w:r>
      <w:hyperlink w:anchor="_Οικονομική_και_χρηματοοικονομική" w:history="1">
        <w:r w:rsidR="00837B80" w:rsidRPr="00956D5A">
          <w:rPr>
            <w:rStyle w:val="Hyperlink"/>
            <w:bCs/>
            <w:lang w:val="el-GR"/>
          </w:rPr>
          <w:fldChar w:fldCharType="begin"/>
        </w:r>
        <w:r w:rsidR="00837B80" w:rsidRPr="00956D5A">
          <w:rPr>
            <w:lang w:val="el-GR"/>
          </w:rPr>
          <w:instrText xml:space="preserve"> </w:instrText>
        </w:r>
        <w:r w:rsidR="00837B80" w:rsidRPr="00956D5A">
          <w:instrText>REF</w:instrText>
        </w:r>
        <w:r w:rsidR="00837B80" w:rsidRPr="00956D5A">
          <w:rPr>
            <w:lang w:val="el-GR"/>
          </w:rPr>
          <w:instrText xml:space="preserve"> _</w:instrText>
        </w:r>
        <w:r w:rsidR="00837B80" w:rsidRPr="00956D5A">
          <w:instrText>Ref</w:instrText>
        </w:r>
        <w:r w:rsidR="00837B80" w:rsidRPr="00956D5A">
          <w:rPr>
            <w:lang w:val="el-GR"/>
          </w:rPr>
          <w:instrText>496541309 \</w:instrText>
        </w:r>
        <w:r w:rsidR="00837B80" w:rsidRPr="00956D5A">
          <w:instrText>r</w:instrText>
        </w:r>
        <w:r w:rsidR="00837B80" w:rsidRPr="00956D5A">
          <w:rPr>
            <w:lang w:val="el-GR"/>
          </w:rPr>
          <w:instrText xml:space="preserve"> \</w:instrText>
        </w:r>
        <w:r w:rsidR="00837B80" w:rsidRPr="00956D5A">
          <w:instrText>h</w:instrText>
        </w:r>
        <w:r w:rsidR="00837B80" w:rsidRPr="00956D5A">
          <w:rPr>
            <w:lang w:val="el-GR"/>
          </w:rPr>
          <w:instrText xml:space="preserve"> </w:instrText>
        </w:r>
        <w:r w:rsidR="00956D5A">
          <w:rPr>
            <w:rStyle w:val="Hyperlink"/>
            <w:bCs/>
            <w:lang w:val="el-GR"/>
          </w:rPr>
          <w:instrText xml:space="preserve"> \* MERGEFORMAT </w:instrText>
        </w:r>
        <w:r w:rsidR="00837B80" w:rsidRPr="00956D5A">
          <w:rPr>
            <w:rStyle w:val="Hyperlink"/>
            <w:bCs/>
            <w:lang w:val="el-GR"/>
          </w:rPr>
        </w:r>
        <w:r w:rsidR="00837B80" w:rsidRPr="00956D5A">
          <w:rPr>
            <w:rStyle w:val="Hyperlink"/>
            <w:bCs/>
            <w:lang w:val="el-GR"/>
          </w:rPr>
          <w:fldChar w:fldCharType="separate"/>
        </w:r>
        <w:r w:rsidR="00B93647" w:rsidRPr="00B93647">
          <w:rPr>
            <w:lang w:val="el-GR"/>
          </w:rPr>
          <w:t>2.2.5</w:t>
        </w:r>
        <w:r w:rsidR="00837B80" w:rsidRPr="00956D5A">
          <w:rPr>
            <w:rStyle w:val="Hyperlink"/>
            <w:bCs/>
            <w:lang w:val="el-GR"/>
          </w:rPr>
          <w:fldChar w:fldCharType="end"/>
        </w:r>
      </w:hyperlink>
      <w:r w:rsidR="00B9111A" w:rsidRPr="00956D5A">
        <w:rPr>
          <w:bCs/>
          <w:lang w:val="el-GR"/>
        </w:rPr>
        <w:t xml:space="preserve">, </w:t>
      </w:r>
      <w:hyperlink w:anchor="_Τεχνική_και_επαγγελματική" w:history="1">
        <w:r w:rsidR="00837B80" w:rsidRPr="00956D5A">
          <w:rPr>
            <w:rStyle w:val="Hyperlink"/>
            <w:bCs/>
            <w:lang w:val="el-GR"/>
          </w:rPr>
          <w:fldChar w:fldCharType="begin"/>
        </w:r>
        <w:r w:rsidR="00837B80" w:rsidRPr="00956D5A">
          <w:rPr>
            <w:lang w:val="el-GR"/>
          </w:rPr>
          <w:instrText xml:space="preserve"> </w:instrText>
        </w:r>
        <w:r w:rsidR="00837B80" w:rsidRPr="00956D5A">
          <w:instrText>REF</w:instrText>
        </w:r>
        <w:r w:rsidR="00837B80" w:rsidRPr="00956D5A">
          <w:rPr>
            <w:lang w:val="el-GR"/>
          </w:rPr>
          <w:instrText xml:space="preserve"> _</w:instrText>
        </w:r>
        <w:r w:rsidR="00837B80" w:rsidRPr="00956D5A">
          <w:instrText>Ref</w:instrText>
        </w:r>
        <w:r w:rsidR="00837B80" w:rsidRPr="00956D5A">
          <w:rPr>
            <w:lang w:val="el-GR"/>
          </w:rPr>
          <w:instrText>496541329 \</w:instrText>
        </w:r>
        <w:r w:rsidR="00837B80" w:rsidRPr="00956D5A">
          <w:instrText>r</w:instrText>
        </w:r>
        <w:r w:rsidR="00837B80" w:rsidRPr="00956D5A">
          <w:rPr>
            <w:lang w:val="el-GR"/>
          </w:rPr>
          <w:instrText xml:space="preserve"> \</w:instrText>
        </w:r>
        <w:r w:rsidR="00837B80" w:rsidRPr="00956D5A">
          <w:instrText>h</w:instrText>
        </w:r>
        <w:r w:rsidR="00837B80" w:rsidRPr="00956D5A">
          <w:rPr>
            <w:lang w:val="el-GR"/>
          </w:rPr>
          <w:instrText xml:space="preserve"> </w:instrText>
        </w:r>
        <w:r w:rsidR="00956D5A">
          <w:rPr>
            <w:rStyle w:val="Hyperlink"/>
            <w:bCs/>
            <w:lang w:val="el-GR"/>
          </w:rPr>
          <w:instrText xml:space="preserve"> \* MERGEFORMAT </w:instrText>
        </w:r>
        <w:r w:rsidR="00837B80" w:rsidRPr="00956D5A">
          <w:rPr>
            <w:rStyle w:val="Hyperlink"/>
            <w:bCs/>
            <w:lang w:val="el-GR"/>
          </w:rPr>
        </w:r>
        <w:r w:rsidR="00837B80" w:rsidRPr="00956D5A">
          <w:rPr>
            <w:rStyle w:val="Hyperlink"/>
            <w:bCs/>
            <w:lang w:val="el-GR"/>
          </w:rPr>
          <w:fldChar w:fldCharType="separate"/>
        </w:r>
        <w:r w:rsidR="00B93647" w:rsidRPr="00B93647">
          <w:rPr>
            <w:lang w:val="el-GR"/>
          </w:rPr>
          <w:t>2.2.6</w:t>
        </w:r>
        <w:r w:rsidR="00837B80" w:rsidRPr="00956D5A">
          <w:rPr>
            <w:rStyle w:val="Hyperlink"/>
            <w:bCs/>
            <w:lang w:val="el-GR"/>
          </w:rPr>
          <w:fldChar w:fldCharType="end"/>
        </w:r>
      </w:hyperlink>
      <w:r w:rsidR="00B9111A" w:rsidRPr="00956D5A">
        <w:rPr>
          <w:bCs/>
          <w:lang w:val="el-GR"/>
        </w:rPr>
        <w:t xml:space="preserve"> και </w:t>
      </w:r>
      <w:hyperlink w:anchor="_._Πρότυπα_διασφάλισης" w:history="1">
        <w:r w:rsidR="00837B80" w:rsidRPr="00956D5A">
          <w:rPr>
            <w:rStyle w:val="Hyperlink"/>
            <w:bCs/>
            <w:lang w:val="el-GR"/>
          </w:rPr>
          <w:fldChar w:fldCharType="begin"/>
        </w:r>
        <w:r w:rsidR="00837B80" w:rsidRPr="00956D5A">
          <w:rPr>
            <w:lang w:val="el-GR"/>
          </w:rPr>
          <w:instrText xml:space="preserve"> </w:instrText>
        </w:r>
        <w:r w:rsidR="00837B80" w:rsidRPr="00956D5A">
          <w:instrText>REF</w:instrText>
        </w:r>
        <w:r w:rsidR="00837B80" w:rsidRPr="00956D5A">
          <w:rPr>
            <w:lang w:val="el-GR"/>
          </w:rPr>
          <w:instrText xml:space="preserve"> _</w:instrText>
        </w:r>
        <w:r w:rsidR="00837B80" w:rsidRPr="00956D5A">
          <w:instrText>Ref</w:instrText>
        </w:r>
        <w:r w:rsidR="00837B80" w:rsidRPr="00956D5A">
          <w:rPr>
            <w:lang w:val="el-GR"/>
          </w:rPr>
          <w:instrText>88564156 \</w:instrText>
        </w:r>
        <w:r w:rsidR="00837B80" w:rsidRPr="00956D5A">
          <w:instrText>r</w:instrText>
        </w:r>
        <w:r w:rsidR="00837B80" w:rsidRPr="00956D5A">
          <w:rPr>
            <w:lang w:val="el-GR"/>
          </w:rPr>
          <w:instrText xml:space="preserve"> \</w:instrText>
        </w:r>
        <w:r w:rsidR="00837B80" w:rsidRPr="00956D5A">
          <w:instrText>h</w:instrText>
        </w:r>
        <w:r w:rsidR="00837B80" w:rsidRPr="00956D5A">
          <w:rPr>
            <w:lang w:val="el-GR"/>
          </w:rPr>
          <w:instrText xml:space="preserve"> </w:instrText>
        </w:r>
        <w:r w:rsidR="00956D5A">
          <w:rPr>
            <w:rStyle w:val="Hyperlink"/>
            <w:bCs/>
            <w:lang w:val="el-GR"/>
          </w:rPr>
          <w:instrText xml:space="preserve"> \* MERGEFORMAT </w:instrText>
        </w:r>
        <w:r w:rsidR="00837B80" w:rsidRPr="00956D5A">
          <w:rPr>
            <w:rStyle w:val="Hyperlink"/>
            <w:bCs/>
            <w:lang w:val="el-GR"/>
          </w:rPr>
        </w:r>
        <w:r w:rsidR="00837B80" w:rsidRPr="00956D5A">
          <w:rPr>
            <w:rStyle w:val="Hyperlink"/>
            <w:bCs/>
            <w:lang w:val="el-GR"/>
          </w:rPr>
          <w:fldChar w:fldCharType="separate"/>
        </w:r>
        <w:r w:rsidR="00B93647" w:rsidRPr="00B93647">
          <w:rPr>
            <w:lang w:val="el-GR"/>
          </w:rPr>
          <w:t>2.2.7</w:t>
        </w:r>
        <w:r w:rsidR="00837B80" w:rsidRPr="00956D5A">
          <w:rPr>
            <w:rStyle w:val="Hyperlink"/>
            <w:bCs/>
            <w:lang w:val="el-GR"/>
          </w:rPr>
          <w:fldChar w:fldCharType="end"/>
        </w:r>
      </w:hyperlink>
      <w:r w:rsidR="00B9111A" w:rsidRPr="00956D5A">
        <w:rPr>
          <w:bCs/>
          <w:lang w:val="el-GR"/>
        </w:rPr>
        <w:t xml:space="preserve">,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837B80" w:rsidRPr="00956D5A">
        <w:rPr>
          <w:bCs/>
          <w:lang w:val="el-GR"/>
        </w:rPr>
        <w:fldChar w:fldCharType="begin"/>
      </w:r>
      <w:r w:rsidR="00837B80" w:rsidRPr="00956D5A">
        <w:rPr>
          <w:bCs/>
          <w:lang w:val="el-GR"/>
        </w:rPr>
        <w:instrText xml:space="preserve"> REF _Ref67613215 \r \h </w:instrText>
      </w:r>
      <w:r w:rsidR="00956D5A">
        <w:rPr>
          <w:bCs/>
          <w:lang w:val="el-GR"/>
        </w:rPr>
        <w:instrText xml:space="preserve"> \* MERGEFORMAT </w:instrText>
      </w:r>
      <w:r w:rsidR="00837B80" w:rsidRPr="00956D5A">
        <w:rPr>
          <w:bCs/>
          <w:lang w:val="el-GR"/>
        </w:rPr>
      </w:r>
      <w:r w:rsidR="00837B80" w:rsidRPr="00956D5A">
        <w:rPr>
          <w:bCs/>
          <w:lang w:val="el-GR"/>
        </w:rPr>
        <w:fldChar w:fldCharType="separate"/>
      </w:r>
      <w:r w:rsidR="00B93647">
        <w:rPr>
          <w:bCs/>
          <w:lang w:val="el-GR"/>
        </w:rPr>
        <w:t>3.2</w:t>
      </w:r>
      <w:r w:rsidR="00837B80" w:rsidRPr="00956D5A">
        <w:rPr>
          <w:bCs/>
          <w:lang w:val="el-GR"/>
        </w:rPr>
        <w:fldChar w:fldCharType="end"/>
      </w:r>
      <w:r w:rsidR="00B9111A" w:rsidRPr="00956D5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956D5A">
        <w:rPr>
          <w:bCs/>
          <w:lang w:val="el-GR"/>
        </w:rPr>
        <w:t>.</w:t>
      </w:r>
    </w:p>
    <w:p w14:paraId="3ABD099B" w14:textId="77777777" w:rsidR="00B9111A" w:rsidRPr="00956D5A" w:rsidRDefault="00B9111A" w:rsidP="00B9111A">
      <w:pPr>
        <w:rPr>
          <w:bCs/>
          <w:lang w:val="el-GR"/>
        </w:rPr>
      </w:pPr>
      <w:r w:rsidRPr="00956D5A">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1264632" w14:textId="77777777" w:rsidR="00B9111A" w:rsidRPr="00956D5A" w:rsidRDefault="00B9111A">
      <w:pPr>
        <w:rPr>
          <w:bCs/>
          <w:lang w:val="el-GR"/>
        </w:rPr>
      </w:pPr>
      <w:r w:rsidRPr="00956D5A">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345F9932" w14:textId="0575CABB" w:rsidR="00B9111A" w:rsidRPr="00956D5A" w:rsidRDefault="00B9111A" w:rsidP="00B9111A">
      <w:pPr>
        <w:rPr>
          <w:bCs/>
          <w:lang w:val="el-GR"/>
        </w:rPr>
      </w:pPr>
      <w:r w:rsidRPr="00956D5A">
        <w:rPr>
          <w:bCs/>
          <w:lang w:val="el-GR"/>
        </w:rPr>
        <w:t xml:space="preserve">Τα δικαιολογητικά του παρόντος υποβάλλονται και γίνονται αποδεκτά σύμφωνα με </w:t>
      </w:r>
      <w:r w:rsidR="00545CD4" w:rsidRPr="00956D5A">
        <w:rPr>
          <w:bCs/>
          <w:lang w:val="el-GR"/>
        </w:rPr>
        <w:t xml:space="preserve">την παράγραφο </w:t>
      </w:r>
      <w:r w:rsidR="00837B80" w:rsidRPr="00956D5A">
        <w:rPr>
          <w:bCs/>
          <w:lang w:val="el-GR"/>
        </w:rPr>
        <w:fldChar w:fldCharType="begin"/>
      </w:r>
      <w:r w:rsidR="00837B80" w:rsidRPr="00956D5A">
        <w:rPr>
          <w:bCs/>
          <w:lang w:val="el-GR"/>
        </w:rPr>
        <w:instrText xml:space="preserve"> REF _Ref88564238 \r \h </w:instrText>
      </w:r>
      <w:r w:rsidR="00956D5A">
        <w:rPr>
          <w:bCs/>
          <w:lang w:val="el-GR"/>
        </w:rPr>
        <w:instrText xml:space="preserve"> \* MERGEFORMAT </w:instrText>
      </w:r>
      <w:r w:rsidR="00837B80" w:rsidRPr="00956D5A">
        <w:rPr>
          <w:bCs/>
          <w:lang w:val="el-GR"/>
        </w:rPr>
      </w:r>
      <w:r w:rsidR="00837B80" w:rsidRPr="00956D5A">
        <w:rPr>
          <w:bCs/>
          <w:lang w:val="el-GR"/>
        </w:rPr>
        <w:fldChar w:fldCharType="separate"/>
      </w:r>
      <w:r w:rsidR="00B93647">
        <w:rPr>
          <w:bCs/>
          <w:lang w:val="el-GR"/>
        </w:rPr>
        <w:t>2.4.2.5</w:t>
      </w:r>
      <w:r w:rsidR="00837B80" w:rsidRPr="00956D5A">
        <w:rPr>
          <w:bCs/>
          <w:lang w:val="el-GR"/>
        </w:rPr>
        <w:fldChar w:fldCharType="end"/>
      </w:r>
      <w:r w:rsidRPr="00956D5A">
        <w:rPr>
          <w:bCs/>
          <w:lang w:val="el-GR"/>
        </w:rPr>
        <w:t xml:space="preserve"> και </w:t>
      </w:r>
      <w:hyperlink w:anchor="_Πρόσκληση_υποβολής_δικαιολογητικών" w:history="1">
        <w:r w:rsidR="00837B80" w:rsidRPr="00956D5A">
          <w:rPr>
            <w:rStyle w:val="Hyperlink"/>
            <w:bCs/>
            <w:lang w:val="el-GR"/>
          </w:rPr>
          <w:fldChar w:fldCharType="begin"/>
        </w:r>
        <w:r w:rsidR="00837B80" w:rsidRPr="00956D5A">
          <w:rPr>
            <w:lang w:val="el-GR"/>
          </w:rPr>
          <w:instrText xml:space="preserve"> </w:instrText>
        </w:r>
        <w:r w:rsidR="00837B80" w:rsidRPr="00956D5A">
          <w:instrText>REF</w:instrText>
        </w:r>
        <w:r w:rsidR="00837B80" w:rsidRPr="00956D5A">
          <w:rPr>
            <w:lang w:val="el-GR"/>
          </w:rPr>
          <w:instrText xml:space="preserve"> _</w:instrText>
        </w:r>
        <w:r w:rsidR="00837B80" w:rsidRPr="00956D5A">
          <w:instrText>Ref</w:instrText>
        </w:r>
        <w:r w:rsidR="00837B80" w:rsidRPr="00956D5A">
          <w:rPr>
            <w:lang w:val="el-GR"/>
          </w:rPr>
          <w:instrText>67613215 \</w:instrText>
        </w:r>
        <w:r w:rsidR="00837B80" w:rsidRPr="00956D5A">
          <w:instrText>r</w:instrText>
        </w:r>
        <w:r w:rsidR="00837B80" w:rsidRPr="00956D5A">
          <w:rPr>
            <w:lang w:val="el-GR"/>
          </w:rPr>
          <w:instrText xml:space="preserve"> \</w:instrText>
        </w:r>
        <w:r w:rsidR="00837B80" w:rsidRPr="00956D5A">
          <w:instrText>h</w:instrText>
        </w:r>
        <w:r w:rsidR="00837B80" w:rsidRPr="00956D5A">
          <w:rPr>
            <w:lang w:val="el-GR"/>
          </w:rPr>
          <w:instrText xml:space="preserve"> </w:instrText>
        </w:r>
        <w:r w:rsidR="00956D5A">
          <w:rPr>
            <w:rStyle w:val="Hyperlink"/>
            <w:bCs/>
            <w:lang w:val="el-GR"/>
          </w:rPr>
          <w:instrText xml:space="preserve"> \* MERGEFORMAT </w:instrText>
        </w:r>
        <w:r w:rsidR="00837B80" w:rsidRPr="00956D5A">
          <w:rPr>
            <w:rStyle w:val="Hyperlink"/>
            <w:bCs/>
            <w:lang w:val="el-GR"/>
          </w:rPr>
        </w:r>
        <w:r w:rsidR="00837B80" w:rsidRPr="00956D5A">
          <w:rPr>
            <w:rStyle w:val="Hyperlink"/>
            <w:bCs/>
            <w:lang w:val="el-GR"/>
          </w:rPr>
          <w:fldChar w:fldCharType="separate"/>
        </w:r>
        <w:r w:rsidR="00B93647" w:rsidRPr="00B93647">
          <w:rPr>
            <w:lang w:val="el-GR"/>
          </w:rPr>
          <w:t>3.2</w:t>
        </w:r>
        <w:r w:rsidR="00837B80" w:rsidRPr="00956D5A">
          <w:rPr>
            <w:rStyle w:val="Hyperlink"/>
            <w:bCs/>
            <w:lang w:val="el-GR"/>
          </w:rPr>
          <w:fldChar w:fldCharType="end"/>
        </w:r>
      </w:hyperlink>
      <w:r w:rsidRPr="00956D5A">
        <w:rPr>
          <w:bCs/>
          <w:lang w:val="el-GR"/>
        </w:rPr>
        <w:t xml:space="preserve"> της παρούσας.</w:t>
      </w:r>
    </w:p>
    <w:p w14:paraId="5284F35F" w14:textId="78BF2B0A" w:rsidR="00B9111A" w:rsidRPr="00956D5A" w:rsidRDefault="00420396" w:rsidP="00B9111A">
      <w:pPr>
        <w:rPr>
          <w:b/>
          <w:bCs/>
          <w:lang w:val="el-GR"/>
        </w:rPr>
      </w:pPr>
      <w:r w:rsidRPr="00956D5A">
        <w:rPr>
          <w:lang w:val="el-GR"/>
        </w:rPr>
        <w:lastRenderedPageBreak/>
        <w:t>Τ</w:t>
      </w:r>
      <w:r w:rsidR="00B9111A" w:rsidRPr="00956D5A">
        <w:rPr>
          <w:lang w:val="el-GR"/>
        </w:rPr>
        <w:t xml:space="preserve">α αποδεικτικά έγγραφα συντάσσονται στην ελληνική γλώσσα ή συνοδεύονται από επίσημη μετάφρασή τους στην ελληνική γλώσσα σύμφωνα με την παράγραφο </w:t>
      </w:r>
      <w:r w:rsidR="00837B80" w:rsidRPr="00956D5A">
        <w:fldChar w:fldCharType="begin"/>
      </w:r>
      <w:r w:rsidR="00837B80" w:rsidRPr="00956D5A">
        <w:rPr>
          <w:lang w:val="el-GR"/>
        </w:rPr>
        <w:instrText xml:space="preserve"> REF _Ref75870681 \r \h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00837B80" w:rsidRPr="00956D5A">
        <w:fldChar w:fldCharType="separate"/>
      </w:r>
      <w:r w:rsidR="00B93647">
        <w:rPr>
          <w:lang w:val="el-GR"/>
        </w:rPr>
        <w:t>2.1.4</w:t>
      </w:r>
      <w:r w:rsidR="00837B80" w:rsidRPr="00956D5A">
        <w:fldChar w:fldCharType="end"/>
      </w:r>
    </w:p>
    <w:p w14:paraId="5179718B" w14:textId="1B03566D" w:rsidR="00B9111A" w:rsidRPr="00956D5A" w:rsidRDefault="00B9111A" w:rsidP="00B9111A">
      <w:pPr>
        <w:rPr>
          <w:lang w:val="el-GR"/>
        </w:rPr>
      </w:pPr>
      <w:r w:rsidRPr="00956D5A">
        <w:rPr>
          <w:b/>
          <w:bCs/>
          <w:lang w:val="el-GR"/>
        </w:rPr>
        <w:t>Β.</w:t>
      </w:r>
      <w:r w:rsidRPr="00956D5A">
        <w:rPr>
          <w:lang w:val="el-GR"/>
        </w:rPr>
        <w:t xml:space="preserve"> </w:t>
      </w:r>
      <w:r w:rsidRPr="00956D5A">
        <w:rPr>
          <w:b/>
          <w:lang w:val="el-GR"/>
        </w:rPr>
        <w:t>1.</w:t>
      </w:r>
      <w:r w:rsidRPr="00956D5A">
        <w:rPr>
          <w:lang w:val="el-GR"/>
        </w:rPr>
        <w:t xml:space="preserve"> Για την απόδειξη της μη συνδρομής των λόγων αποκλεισμού της παραγράφου</w:t>
      </w:r>
      <w:r w:rsidR="00F601B8" w:rsidRPr="00956D5A">
        <w:rPr>
          <w:lang w:val="el-GR"/>
        </w:rPr>
        <w:t xml:space="preserve"> </w:t>
      </w:r>
      <w:r w:rsidR="00837B80" w:rsidRPr="00956D5A">
        <w:rPr>
          <w:rStyle w:val="Hyperlink"/>
          <w:bCs/>
          <w:lang w:val="el-GR"/>
        </w:rPr>
        <w:fldChar w:fldCharType="begin"/>
      </w:r>
      <w:r w:rsidR="00837B80" w:rsidRPr="00956D5A">
        <w:rPr>
          <w:lang w:val="el-GR"/>
        </w:rPr>
        <w:instrText xml:space="preserve"> </w:instrText>
      </w:r>
      <w:r w:rsidR="00837B80" w:rsidRPr="00956D5A">
        <w:instrText>REF</w:instrText>
      </w:r>
      <w:r w:rsidR="00837B80" w:rsidRPr="00956D5A">
        <w:rPr>
          <w:lang w:val="el-GR"/>
        </w:rPr>
        <w:instrText xml:space="preserve"> _</w:instrText>
      </w:r>
      <w:r w:rsidR="00837B80" w:rsidRPr="00956D5A">
        <w:instrText>Ref</w:instrText>
      </w:r>
      <w:r w:rsidR="00837B80" w:rsidRPr="00956D5A">
        <w:rPr>
          <w:lang w:val="el-GR"/>
        </w:rPr>
        <w:instrText>496541356 \</w:instrText>
      </w:r>
      <w:r w:rsidR="00837B80" w:rsidRPr="00956D5A">
        <w:instrText>r</w:instrText>
      </w:r>
      <w:r w:rsidR="00837B80" w:rsidRPr="00956D5A">
        <w:rPr>
          <w:lang w:val="el-GR"/>
        </w:rPr>
        <w:instrText xml:space="preserve"> \</w:instrText>
      </w:r>
      <w:r w:rsidR="00837B80" w:rsidRPr="00956D5A">
        <w:instrText>h</w:instrText>
      </w:r>
      <w:r w:rsidR="00837B80" w:rsidRPr="00956D5A">
        <w:rPr>
          <w:lang w:val="el-GR"/>
        </w:rPr>
        <w:instrText xml:space="preserve"> </w:instrText>
      </w:r>
      <w:r w:rsidR="00956D5A">
        <w:rPr>
          <w:rStyle w:val="Hyperlink"/>
          <w:bCs/>
          <w:lang w:val="el-GR"/>
        </w:rPr>
        <w:instrText xml:space="preserve"> \* MERGEFORMAT </w:instrText>
      </w:r>
      <w:r w:rsidR="00837B80" w:rsidRPr="00956D5A">
        <w:rPr>
          <w:rStyle w:val="Hyperlink"/>
          <w:bCs/>
          <w:lang w:val="el-GR"/>
        </w:rPr>
      </w:r>
      <w:r w:rsidR="00837B80" w:rsidRPr="00956D5A">
        <w:rPr>
          <w:rStyle w:val="Hyperlink"/>
          <w:bCs/>
          <w:lang w:val="el-GR"/>
        </w:rPr>
        <w:fldChar w:fldCharType="separate"/>
      </w:r>
      <w:r w:rsidR="00B93647" w:rsidRPr="00B93647">
        <w:rPr>
          <w:lang w:val="el-GR"/>
        </w:rPr>
        <w:t>2.2.3</w:t>
      </w:r>
      <w:r w:rsidR="00837B80" w:rsidRPr="00956D5A">
        <w:rPr>
          <w:rStyle w:val="Hyperlink"/>
          <w:bCs/>
          <w:lang w:val="el-GR"/>
        </w:rPr>
        <w:fldChar w:fldCharType="end"/>
      </w:r>
      <w:r w:rsidRPr="00956D5A">
        <w:rPr>
          <w:lang w:val="el-GR"/>
        </w:rPr>
        <w:t xml:space="preserve"> οι προσφέροντες οικονομικοί φορείς προσκομίζουν αντίστοιχα τα δικαιολογητικά που αναφέρονται παρακάτω:</w:t>
      </w:r>
    </w:p>
    <w:p w14:paraId="3B05C48D" w14:textId="3B1A4721" w:rsidR="00C27CEC" w:rsidRPr="00956D5A" w:rsidRDefault="00C27CEC" w:rsidP="00C27CEC">
      <w:pPr>
        <w:rPr>
          <w:color w:val="000000"/>
          <w:lang w:val="el-GR"/>
        </w:rPr>
      </w:pPr>
      <w:r w:rsidRPr="00956D5A">
        <w:rPr>
          <w:color w:val="000000"/>
          <w:lang w:val="el-GR"/>
        </w:rPr>
        <w:t xml:space="preserve">Αν το αρμόδιο για την έκδοση των ανωτέρω κράτος-μέλος ή χώρα δεν εκδίδει τέτοιου είδους έγγραφα ή πιστοποιητικά ή όπου </w:t>
      </w:r>
      <w:r w:rsidR="00837B80" w:rsidRPr="00956D5A">
        <w:rPr>
          <w:color w:val="000000"/>
          <w:lang w:val="el-GR"/>
        </w:rPr>
        <w:t xml:space="preserve">τα </w:t>
      </w:r>
      <w:r w:rsidRPr="00956D5A">
        <w:rPr>
          <w:color w:val="000000"/>
          <w:lang w:val="el-GR"/>
        </w:rPr>
        <w:t xml:space="preserve">έγγραφα ή τα πιστοποιητικά αυτά δεν καλύπτουν όλες τις περιπτώσεις που αναφέρονται στις παραγράφους </w:t>
      </w:r>
      <w:r w:rsidR="00837B80" w:rsidRPr="00956D5A">
        <w:rPr>
          <w:b/>
          <w:lang w:val="el-GR"/>
        </w:rPr>
        <w:fldChar w:fldCharType="begin"/>
      </w:r>
      <w:r w:rsidR="00837B80" w:rsidRPr="00956D5A">
        <w:rPr>
          <w:color w:val="000000"/>
          <w:lang w:val="el-GR"/>
        </w:rPr>
        <w:instrText xml:space="preserve"> REF _Ref74507429 \r \h </w:instrText>
      </w:r>
      <w:r w:rsidR="00956D5A">
        <w:rPr>
          <w:b/>
          <w:lang w:val="el-GR"/>
        </w:rPr>
        <w:instrText xml:space="preserve"> \* MERGEFORMAT </w:instrText>
      </w:r>
      <w:r w:rsidR="00837B80" w:rsidRPr="00956D5A">
        <w:rPr>
          <w:b/>
          <w:lang w:val="el-GR"/>
        </w:rPr>
      </w:r>
      <w:r w:rsidR="00837B80" w:rsidRPr="00956D5A">
        <w:rPr>
          <w:b/>
          <w:lang w:val="el-GR"/>
        </w:rPr>
        <w:fldChar w:fldCharType="separate"/>
      </w:r>
      <w:r w:rsidR="00B93647">
        <w:rPr>
          <w:color w:val="000000"/>
          <w:lang w:val="el-GR"/>
        </w:rPr>
        <w:t>2.2.3.1</w:t>
      </w:r>
      <w:r w:rsidR="00837B80" w:rsidRPr="00956D5A">
        <w:rPr>
          <w:b/>
          <w:lang w:val="el-GR"/>
        </w:rPr>
        <w:fldChar w:fldCharType="end"/>
      </w:r>
      <w:r w:rsidRPr="00956D5A">
        <w:rPr>
          <w:color w:val="000000"/>
          <w:lang w:val="el-GR"/>
        </w:rPr>
        <w:t xml:space="preserve"> και </w:t>
      </w:r>
      <w:r w:rsidR="00837B80" w:rsidRPr="00956D5A">
        <w:rPr>
          <w:color w:val="000000"/>
          <w:lang w:val="el-GR"/>
        </w:rPr>
        <w:fldChar w:fldCharType="begin"/>
      </w:r>
      <w:r w:rsidR="00837B80" w:rsidRPr="00956D5A">
        <w:rPr>
          <w:color w:val="000000"/>
          <w:lang w:val="el-GR"/>
        </w:rPr>
        <w:instrText xml:space="preserve"> REF _Ref503518036 \r \h </w:instrText>
      </w:r>
      <w:r w:rsidR="00956D5A">
        <w:rPr>
          <w:color w:val="000000"/>
          <w:lang w:val="el-GR"/>
        </w:rPr>
        <w:instrText xml:space="preserve"> \* MERGEFORMAT </w:instrText>
      </w:r>
      <w:r w:rsidR="00837B80" w:rsidRPr="00956D5A">
        <w:rPr>
          <w:color w:val="000000"/>
          <w:lang w:val="el-GR"/>
        </w:rPr>
      </w:r>
      <w:r w:rsidR="00837B80" w:rsidRPr="00956D5A">
        <w:rPr>
          <w:color w:val="000000"/>
          <w:lang w:val="el-GR"/>
        </w:rPr>
        <w:fldChar w:fldCharType="separate"/>
      </w:r>
      <w:r w:rsidR="00B93647">
        <w:rPr>
          <w:color w:val="000000"/>
          <w:lang w:val="el-GR"/>
        </w:rPr>
        <w:t>2.2.3.2</w:t>
      </w:r>
      <w:r w:rsidR="00837B80" w:rsidRPr="00956D5A">
        <w:rPr>
          <w:color w:val="000000"/>
          <w:lang w:val="el-GR"/>
        </w:rPr>
        <w:fldChar w:fldCharType="end"/>
      </w:r>
      <w:r w:rsidRPr="00956D5A">
        <w:rPr>
          <w:color w:val="000000"/>
          <w:lang w:val="el-GR"/>
        </w:rPr>
        <w:t xml:space="preserve">περ. α’ και β’, καθώς και στην περ. β΄ της παραγράφου </w:t>
      </w:r>
      <w:r w:rsidR="00837B80" w:rsidRPr="00956D5A">
        <w:rPr>
          <w:color w:val="000000"/>
          <w:lang w:val="el-GR"/>
        </w:rPr>
        <w:fldChar w:fldCharType="begin"/>
      </w:r>
      <w:r w:rsidR="00837B80" w:rsidRPr="00956D5A">
        <w:rPr>
          <w:color w:val="000000"/>
          <w:lang w:val="el-GR"/>
        </w:rPr>
        <w:instrText xml:space="preserve"> REF _Ref496540586 \r \h </w:instrText>
      </w:r>
      <w:r w:rsidR="00956D5A">
        <w:rPr>
          <w:color w:val="000000"/>
          <w:lang w:val="el-GR"/>
        </w:rPr>
        <w:instrText xml:space="preserve"> \* MERGEFORMAT </w:instrText>
      </w:r>
      <w:r w:rsidR="00837B80" w:rsidRPr="00956D5A">
        <w:rPr>
          <w:color w:val="000000"/>
          <w:lang w:val="el-GR"/>
        </w:rPr>
      </w:r>
      <w:r w:rsidR="00837B80" w:rsidRPr="00956D5A">
        <w:rPr>
          <w:color w:val="000000"/>
          <w:lang w:val="el-GR"/>
        </w:rPr>
        <w:fldChar w:fldCharType="separate"/>
      </w:r>
      <w:r w:rsidR="00B93647">
        <w:rPr>
          <w:color w:val="000000"/>
          <w:lang w:val="el-GR"/>
        </w:rPr>
        <w:t>2.2.3.3</w:t>
      </w:r>
      <w:r w:rsidR="00837B80" w:rsidRPr="00956D5A">
        <w:rPr>
          <w:color w:val="000000"/>
          <w:lang w:val="el-GR"/>
        </w:rPr>
        <w:fldChar w:fldCharType="end"/>
      </w:r>
      <w:r w:rsidRPr="00956D5A">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837B80" w:rsidRPr="00956D5A">
        <w:rPr>
          <w:b/>
          <w:lang w:val="el-GR"/>
        </w:rPr>
        <w:fldChar w:fldCharType="begin"/>
      </w:r>
      <w:r w:rsidR="00837B80" w:rsidRPr="00956D5A">
        <w:rPr>
          <w:color w:val="000000"/>
          <w:lang w:val="el-GR"/>
        </w:rPr>
        <w:instrText xml:space="preserve"> REF _Ref74507429 \r \h </w:instrText>
      </w:r>
      <w:r w:rsidR="00956D5A">
        <w:rPr>
          <w:b/>
          <w:lang w:val="el-GR"/>
        </w:rPr>
        <w:instrText xml:space="preserve"> \* MERGEFORMAT </w:instrText>
      </w:r>
      <w:r w:rsidR="00837B80" w:rsidRPr="00956D5A">
        <w:rPr>
          <w:b/>
          <w:lang w:val="el-GR"/>
        </w:rPr>
      </w:r>
      <w:r w:rsidR="00837B80" w:rsidRPr="00956D5A">
        <w:rPr>
          <w:b/>
          <w:lang w:val="el-GR"/>
        </w:rPr>
        <w:fldChar w:fldCharType="separate"/>
      </w:r>
      <w:r w:rsidR="00B93647">
        <w:rPr>
          <w:color w:val="000000"/>
          <w:lang w:val="el-GR"/>
        </w:rPr>
        <w:t>2.2.3.1</w:t>
      </w:r>
      <w:r w:rsidR="00837B80" w:rsidRPr="00956D5A">
        <w:rPr>
          <w:b/>
          <w:lang w:val="el-GR"/>
        </w:rPr>
        <w:fldChar w:fldCharType="end"/>
      </w:r>
      <w:r w:rsidRPr="00956D5A">
        <w:rPr>
          <w:color w:val="000000"/>
          <w:lang w:val="el-GR"/>
        </w:rPr>
        <w:t xml:space="preserve">και </w:t>
      </w:r>
      <w:r w:rsidR="00837B80" w:rsidRPr="00956D5A">
        <w:rPr>
          <w:color w:val="000000"/>
          <w:lang w:val="el-GR"/>
        </w:rPr>
        <w:fldChar w:fldCharType="begin"/>
      </w:r>
      <w:r w:rsidR="00837B80" w:rsidRPr="00956D5A">
        <w:rPr>
          <w:color w:val="000000"/>
          <w:lang w:val="el-GR"/>
        </w:rPr>
        <w:instrText xml:space="preserve"> REF _Ref503518036 \r \h </w:instrText>
      </w:r>
      <w:r w:rsidR="00956D5A">
        <w:rPr>
          <w:color w:val="000000"/>
          <w:lang w:val="el-GR"/>
        </w:rPr>
        <w:instrText xml:space="preserve"> \* MERGEFORMAT </w:instrText>
      </w:r>
      <w:r w:rsidR="00837B80" w:rsidRPr="00956D5A">
        <w:rPr>
          <w:color w:val="000000"/>
          <w:lang w:val="el-GR"/>
        </w:rPr>
      </w:r>
      <w:r w:rsidR="00837B80" w:rsidRPr="00956D5A">
        <w:rPr>
          <w:color w:val="000000"/>
          <w:lang w:val="el-GR"/>
        </w:rPr>
        <w:fldChar w:fldCharType="separate"/>
      </w:r>
      <w:r w:rsidR="00B93647">
        <w:rPr>
          <w:color w:val="000000"/>
          <w:lang w:val="el-GR"/>
        </w:rPr>
        <w:t>2.2.3.2</w:t>
      </w:r>
      <w:r w:rsidR="00837B80" w:rsidRPr="00956D5A">
        <w:rPr>
          <w:color w:val="000000"/>
          <w:lang w:val="el-GR"/>
        </w:rPr>
        <w:fldChar w:fldCharType="end"/>
      </w:r>
      <w:r w:rsidRPr="00956D5A">
        <w:rPr>
          <w:color w:val="000000"/>
          <w:lang w:val="el-GR"/>
        </w:rPr>
        <w:t xml:space="preserve"> περ. α’ και β’, καθώς και στην περ. β΄ της παραγράφου </w:t>
      </w:r>
      <w:r w:rsidR="00837B80" w:rsidRPr="00956D5A">
        <w:rPr>
          <w:color w:val="000000"/>
          <w:lang w:val="el-GR"/>
        </w:rPr>
        <w:fldChar w:fldCharType="begin"/>
      </w:r>
      <w:r w:rsidR="00837B80" w:rsidRPr="00956D5A">
        <w:rPr>
          <w:color w:val="000000"/>
          <w:lang w:val="el-GR"/>
        </w:rPr>
        <w:instrText xml:space="preserve"> REF _Ref496540586 \r \h </w:instrText>
      </w:r>
      <w:r w:rsidR="00956D5A">
        <w:rPr>
          <w:color w:val="000000"/>
          <w:lang w:val="el-GR"/>
        </w:rPr>
        <w:instrText xml:space="preserve"> \* MERGEFORMAT </w:instrText>
      </w:r>
      <w:r w:rsidR="00837B80" w:rsidRPr="00956D5A">
        <w:rPr>
          <w:color w:val="000000"/>
          <w:lang w:val="el-GR"/>
        </w:rPr>
      </w:r>
      <w:r w:rsidR="00837B80" w:rsidRPr="00956D5A">
        <w:rPr>
          <w:color w:val="000000"/>
          <w:lang w:val="el-GR"/>
        </w:rPr>
        <w:fldChar w:fldCharType="separate"/>
      </w:r>
      <w:r w:rsidR="00B93647">
        <w:rPr>
          <w:color w:val="000000"/>
          <w:lang w:val="el-GR"/>
        </w:rPr>
        <w:t>2.2.3.3</w:t>
      </w:r>
      <w:r w:rsidR="00837B80" w:rsidRPr="00956D5A">
        <w:rPr>
          <w:color w:val="000000"/>
          <w:lang w:val="el-GR"/>
        </w:rPr>
        <w:fldChar w:fldCharType="end"/>
      </w:r>
      <w:r w:rsidRPr="00956D5A">
        <w:rPr>
          <w:color w:val="000000"/>
          <w:lang w:val="el-GR"/>
        </w:rPr>
        <w:t>. Οι επίσημες δηλώσεις καθίστανται διαθέσιμες μέσω του επιγραμμικού αποθετηρίου πιστοποιητικών (</w:t>
      </w:r>
      <w:r w:rsidRPr="00956D5A">
        <w:rPr>
          <w:color w:val="000000"/>
          <w:lang w:val="en-US"/>
        </w:rPr>
        <w:t>e</w:t>
      </w:r>
      <w:r w:rsidRPr="00956D5A">
        <w:rPr>
          <w:color w:val="000000"/>
          <w:lang w:val="el-GR"/>
        </w:rPr>
        <w:t>-</w:t>
      </w:r>
      <w:r w:rsidRPr="00956D5A">
        <w:rPr>
          <w:color w:val="000000"/>
          <w:lang w:val="en-US"/>
        </w:rPr>
        <w:t>Certis</w:t>
      </w:r>
      <w:r w:rsidRPr="00956D5A">
        <w:rPr>
          <w:color w:val="000000"/>
          <w:lang w:val="el-GR"/>
        </w:rPr>
        <w:t>) του άρθρου 81 του ν. 4412/2016.</w:t>
      </w:r>
    </w:p>
    <w:p w14:paraId="67523401" w14:textId="77777777" w:rsidR="00C27CEC" w:rsidRPr="00956D5A" w:rsidRDefault="00C27CEC" w:rsidP="00C27CEC">
      <w:pPr>
        <w:rPr>
          <w:lang w:val="el-GR"/>
        </w:rPr>
      </w:pPr>
      <w:r w:rsidRPr="00956D5A">
        <w:rPr>
          <w:color w:val="000000"/>
          <w:lang w:val="el-GR"/>
        </w:rPr>
        <w:t>Ειδικότερα οι οικονομικοί φορείς προσκομίζουν:</w:t>
      </w:r>
    </w:p>
    <w:p w14:paraId="57A201F3" w14:textId="5B64D99A" w:rsidR="00C27CEC" w:rsidRPr="00956D5A" w:rsidRDefault="00C27CEC" w:rsidP="00C27CEC">
      <w:pPr>
        <w:rPr>
          <w:color w:val="000000"/>
          <w:lang w:val="el-GR"/>
        </w:rPr>
      </w:pPr>
      <w:r w:rsidRPr="00956D5A">
        <w:rPr>
          <w:b/>
          <w:bCs/>
          <w:lang w:val="el-GR"/>
        </w:rPr>
        <w:t>α)</w:t>
      </w:r>
      <w:r w:rsidRPr="00956D5A">
        <w:rPr>
          <w:lang w:val="el-GR"/>
        </w:rPr>
        <w:t xml:space="preserve"> για την παράγραφο </w:t>
      </w:r>
      <w:r w:rsidR="00837B80" w:rsidRPr="00956D5A">
        <w:rPr>
          <w:b/>
          <w:color w:val="0000FF"/>
          <w:lang w:val="el-GR"/>
        </w:rPr>
        <w:fldChar w:fldCharType="begin"/>
      </w:r>
      <w:r w:rsidR="00837B80" w:rsidRPr="00956D5A">
        <w:rPr>
          <w:b/>
          <w:color w:val="0000FF"/>
          <w:lang w:val="el-GR"/>
        </w:rPr>
        <w:instrText xml:space="preserve"> REF _Ref74507429 \r \h  \* MERGEFORMAT </w:instrText>
      </w:r>
      <w:r w:rsidR="00837B80" w:rsidRPr="00956D5A">
        <w:rPr>
          <w:b/>
          <w:color w:val="0000FF"/>
          <w:lang w:val="el-GR"/>
        </w:rPr>
      </w:r>
      <w:r w:rsidR="00837B80" w:rsidRPr="00956D5A">
        <w:rPr>
          <w:b/>
          <w:color w:val="0000FF"/>
          <w:lang w:val="el-GR"/>
        </w:rPr>
        <w:fldChar w:fldCharType="separate"/>
      </w:r>
      <w:r w:rsidR="00B93647">
        <w:rPr>
          <w:b/>
          <w:color w:val="0000FF"/>
          <w:lang w:val="el-GR"/>
        </w:rPr>
        <w:t>2.2.3.1</w:t>
      </w:r>
      <w:r w:rsidR="00837B80" w:rsidRPr="00956D5A">
        <w:rPr>
          <w:b/>
          <w:color w:val="0000FF"/>
          <w:lang w:val="el-GR"/>
        </w:rPr>
        <w:fldChar w:fldCharType="end"/>
      </w:r>
      <w:r w:rsidRPr="00956D5A">
        <w:rPr>
          <w:b/>
          <w:bCs/>
          <w:lang w:val="el-GR"/>
        </w:rPr>
        <w:t xml:space="preserve"> </w:t>
      </w:r>
      <w:r w:rsidRPr="00956D5A">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956D5A">
        <w:rPr>
          <w:color w:val="000000"/>
          <w:lang w:val="el-GR"/>
        </w:rPr>
        <w:t xml:space="preserve">που να έχει εκδοθεί έως τρεις (3) μήνες πριν από την υποβολή του. </w:t>
      </w:r>
    </w:p>
    <w:p w14:paraId="7D319D37" w14:textId="6A30E609" w:rsidR="00C27CEC" w:rsidRPr="00956D5A" w:rsidRDefault="00C27CEC" w:rsidP="00C27CEC">
      <w:pPr>
        <w:rPr>
          <w:color w:val="000000"/>
          <w:lang w:val="el-GR"/>
        </w:rPr>
      </w:pPr>
      <w:r w:rsidRPr="00956D5A">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837B80" w:rsidRPr="00956D5A">
        <w:rPr>
          <w:b/>
          <w:lang w:val="el-GR"/>
        </w:rPr>
        <w:fldChar w:fldCharType="begin"/>
      </w:r>
      <w:r w:rsidR="00837B80" w:rsidRPr="00956D5A">
        <w:rPr>
          <w:color w:val="000000"/>
          <w:lang w:val="el-GR"/>
        </w:rPr>
        <w:instrText xml:space="preserve"> REF _Ref74507429 \r \h </w:instrText>
      </w:r>
      <w:r w:rsidR="00956D5A">
        <w:rPr>
          <w:b/>
          <w:lang w:val="el-GR"/>
        </w:rPr>
        <w:instrText xml:space="preserve"> \* MERGEFORMAT </w:instrText>
      </w:r>
      <w:r w:rsidR="00837B80" w:rsidRPr="00956D5A">
        <w:rPr>
          <w:b/>
          <w:lang w:val="el-GR"/>
        </w:rPr>
      </w:r>
      <w:r w:rsidR="00837B80" w:rsidRPr="00956D5A">
        <w:rPr>
          <w:b/>
          <w:lang w:val="el-GR"/>
        </w:rPr>
        <w:fldChar w:fldCharType="separate"/>
      </w:r>
      <w:r w:rsidR="00B93647">
        <w:rPr>
          <w:color w:val="000000"/>
          <w:lang w:val="el-GR"/>
        </w:rPr>
        <w:t>2.2.3.1</w:t>
      </w:r>
      <w:r w:rsidR="00837B80" w:rsidRPr="00956D5A">
        <w:rPr>
          <w:b/>
          <w:lang w:val="el-GR"/>
        </w:rPr>
        <w:fldChar w:fldCharType="end"/>
      </w:r>
      <w:r w:rsidRPr="00956D5A">
        <w:rPr>
          <w:color w:val="000000"/>
          <w:lang w:val="el-GR"/>
        </w:rPr>
        <w:t>,</w:t>
      </w:r>
    </w:p>
    <w:p w14:paraId="7369544B" w14:textId="1FB058D4" w:rsidR="00C27CEC" w:rsidRPr="00956D5A" w:rsidRDefault="00C27CEC" w:rsidP="00C27CEC">
      <w:pPr>
        <w:rPr>
          <w:color w:val="000000"/>
          <w:lang w:val="el-GR"/>
        </w:rPr>
      </w:pPr>
      <w:r w:rsidRPr="00956D5A">
        <w:rPr>
          <w:b/>
          <w:bCs/>
          <w:color w:val="000000"/>
          <w:lang w:val="el-GR"/>
        </w:rPr>
        <w:t>β)</w:t>
      </w:r>
      <w:r w:rsidRPr="00956D5A">
        <w:rPr>
          <w:color w:val="000000"/>
          <w:lang w:val="el-GR"/>
        </w:rPr>
        <w:t xml:space="preserve"> για την παράγραφο </w:t>
      </w:r>
      <w:r w:rsidRPr="00956D5A">
        <w:rPr>
          <w:b/>
          <w:bCs/>
          <w:color w:val="000000"/>
          <w:lang w:val="el-GR"/>
        </w:rPr>
        <w:fldChar w:fldCharType="begin"/>
      </w:r>
      <w:r w:rsidRPr="00956D5A">
        <w:rPr>
          <w:b/>
          <w:bCs/>
          <w:color w:val="000000"/>
          <w:lang w:val="el-GR"/>
        </w:rPr>
        <w:instrText xml:space="preserve"> REF _Ref503518036 \r \h  \* MERGEFORMAT </w:instrText>
      </w:r>
      <w:r w:rsidRPr="00956D5A">
        <w:rPr>
          <w:b/>
          <w:bCs/>
          <w:color w:val="000000"/>
          <w:lang w:val="el-GR"/>
        </w:rPr>
      </w:r>
      <w:r w:rsidRPr="00956D5A">
        <w:rPr>
          <w:b/>
          <w:bCs/>
          <w:color w:val="000000"/>
          <w:lang w:val="el-GR"/>
        </w:rPr>
        <w:fldChar w:fldCharType="separate"/>
      </w:r>
      <w:r w:rsidR="00B93647">
        <w:rPr>
          <w:b/>
          <w:bCs/>
          <w:color w:val="000000"/>
          <w:lang w:val="el-GR"/>
        </w:rPr>
        <w:t>2.2.3.2</w:t>
      </w:r>
      <w:r w:rsidRPr="00956D5A">
        <w:rPr>
          <w:b/>
          <w:bCs/>
          <w:color w:val="000000"/>
          <w:lang w:val="el-GR"/>
        </w:rPr>
        <w:fldChar w:fldCharType="end"/>
      </w:r>
      <w:r w:rsidRPr="00956D5A">
        <w:rPr>
          <w:b/>
          <w:bCs/>
          <w:color w:val="000000"/>
          <w:lang w:val="el-GR"/>
        </w:rPr>
        <w:t xml:space="preserve"> </w:t>
      </w:r>
      <w:r w:rsidRPr="00956D5A">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956D5A">
        <w:rPr>
          <w:rStyle w:val="0"/>
          <w:color w:val="000000"/>
          <w:lang w:val="el-GR"/>
        </w:rPr>
        <w:footnoteReference w:id="2"/>
      </w:r>
      <w:r w:rsidRPr="00956D5A">
        <w:rPr>
          <w:color w:val="000000"/>
          <w:lang w:val="el-GR"/>
        </w:rPr>
        <w:t xml:space="preserve">  </w:t>
      </w:r>
    </w:p>
    <w:p w14:paraId="2AD3B144" w14:textId="77777777" w:rsidR="00C27CEC" w:rsidRPr="00956D5A" w:rsidRDefault="00C27CEC" w:rsidP="00C27CEC">
      <w:pPr>
        <w:rPr>
          <w:b/>
          <w:bCs/>
          <w:color w:val="000000"/>
          <w:lang w:val="el-GR"/>
        </w:rPr>
      </w:pPr>
      <w:r w:rsidRPr="00956D5A">
        <w:rPr>
          <w:color w:val="000000"/>
          <w:lang w:val="el-GR"/>
        </w:rPr>
        <w:t>Ιδίως οι οικονομικοί φορείς που είναι εγκατεστημένοι στην Ελλάδα προσκομίζουν:</w:t>
      </w:r>
    </w:p>
    <w:p w14:paraId="16444676" w14:textId="50674DB8" w:rsidR="00B9111A" w:rsidRPr="00956D5A" w:rsidRDefault="00C27CEC" w:rsidP="00C27CEC">
      <w:pPr>
        <w:rPr>
          <w:b/>
          <w:lang w:val="el-GR"/>
        </w:rPr>
      </w:pPr>
      <w:r w:rsidRPr="00956D5A">
        <w:rPr>
          <w:b/>
          <w:bCs/>
          <w:color w:val="000000"/>
          <w:lang w:val="en-US"/>
        </w:rPr>
        <w:t>i</w:t>
      </w:r>
      <w:r w:rsidRPr="00956D5A">
        <w:rPr>
          <w:b/>
          <w:bCs/>
          <w:color w:val="000000"/>
          <w:lang w:val="el-GR"/>
        </w:rPr>
        <w:t xml:space="preserve">) </w:t>
      </w:r>
      <w:r w:rsidRPr="00956D5A">
        <w:rPr>
          <w:color w:val="000000"/>
          <w:lang w:val="el-GR"/>
        </w:rPr>
        <w:t xml:space="preserve">Για την απόδειξη της εκπλήρωσης των φορολογικών υποχρεώσεων της παραγράφου </w:t>
      </w:r>
      <w:r w:rsidR="008E444E" w:rsidRPr="00956D5A">
        <w:rPr>
          <w:color w:val="000000"/>
          <w:lang w:val="el-GR"/>
        </w:rPr>
        <w:fldChar w:fldCharType="begin"/>
      </w:r>
      <w:r w:rsidR="008E444E" w:rsidRPr="00956D5A">
        <w:rPr>
          <w:color w:val="000000"/>
          <w:lang w:val="el-GR"/>
        </w:rPr>
        <w:instrText xml:space="preserve"> REF _Ref503518036 \r \h  \* MERGEFORMAT </w:instrText>
      </w:r>
      <w:r w:rsidR="008E444E" w:rsidRPr="00956D5A">
        <w:rPr>
          <w:color w:val="000000"/>
          <w:lang w:val="el-GR"/>
        </w:rPr>
      </w:r>
      <w:r w:rsidR="008E444E" w:rsidRPr="00956D5A">
        <w:rPr>
          <w:color w:val="000000"/>
          <w:lang w:val="el-GR"/>
        </w:rPr>
        <w:fldChar w:fldCharType="separate"/>
      </w:r>
      <w:r w:rsidR="00B93647">
        <w:rPr>
          <w:color w:val="000000"/>
          <w:lang w:val="el-GR"/>
        </w:rPr>
        <w:t>2.2.3.2</w:t>
      </w:r>
      <w:r w:rsidR="008E444E" w:rsidRPr="00956D5A">
        <w:rPr>
          <w:color w:val="000000"/>
          <w:lang w:val="el-GR"/>
        </w:rPr>
        <w:fldChar w:fldCharType="end"/>
      </w:r>
      <w:r w:rsidR="008E444E" w:rsidRPr="00956D5A">
        <w:rPr>
          <w:color w:val="000000"/>
          <w:lang w:val="el-GR"/>
        </w:rPr>
        <w:t xml:space="preserve"> </w:t>
      </w:r>
      <w:r w:rsidRPr="00956D5A">
        <w:rPr>
          <w:color w:val="000000"/>
          <w:lang w:val="el-GR"/>
        </w:rPr>
        <w:t>περίπτωση α’ αποδεικτικό ενημερότητας εκδιδόμενο από την Α.Α.Δ.Ε.</w:t>
      </w:r>
    </w:p>
    <w:p w14:paraId="544FDEA7" w14:textId="507C8020" w:rsidR="00C27CEC" w:rsidRPr="00956D5A" w:rsidRDefault="00C27CEC" w:rsidP="00C27CEC">
      <w:pPr>
        <w:rPr>
          <w:color w:val="000000"/>
          <w:lang w:val="el-GR"/>
        </w:rPr>
      </w:pPr>
      <w:r w:rsidRPr="00956D5A">
        <w:rPr>
          <w:b/>
          <w:bCs/>
          <w:color w:val="000000"/>
          <w:lang w:val="en-US"/>
        </w:rPr>
        <w:t>ii</w:t>
      </w:r>
      <w:r w:rsidRPr="00956D5A">
        <w:rPr>
          <w:b/>
          <w:bCs/>
          <w:color w:val="000000"/>
          <w:lang w:val="el-GR"/>
        </w:rPr>
        <w:t xml:space="preserve">) </w:t>
      </w:r>
      <w:r w:rsidRPr="00956D5A">
        <w:rPr>
          <w:color w:val="000000"/>
          <w:lang w:val="el-GR"/>
        </w:rPr>
        <w:t xml:space="preserve">Για την απόδειξη της εκπλήρωσης των υποχρεώσεων προς τους οργανισμούς κοινωνικής ασφάλισης της παραγράφου </w:t>
      </w:r>
      <w:r w:rsidR="00837B80" w:rsidRPr="00956D5A">
        <w:rPr>
          <w:b/>
          <w:bCs/>
          <w:color w:val="0000FF"/>
          <w:lang w:val="el-GR"/>
        </w:rPr>
        <w:fldChar w:fldCharType="begin"/>
      </w:r>
      <w:r w:rsidR="00837B80" w:rsidRPr="00956D5A">
        <w:rPr>
          <w:b/>
          <w:bCs/>
          <w:color w:val="0000FF"/>
          <w:lang w:val="el-GR"/>
        </w:rPr>
        <w:instrText xml:space="preserve"> REF _Ref503518036 \r \h  \* MERGEFORMAT </w:instrText>
      </w:r>
      <w:r w:rsidR="00837B80" w:rsidRPr="00956D5A">
        <w:rPr>
          <w:b/>
          <w:bCs/>
          <w:color w:val="0000FF"/>
          <w:lang w:val="el-GR"/>
        </w:rPr>
      </w:r>
      <w:r w:rsidR="00837B80" w:rsidRPr="00956D5A">
        <w:rPr>
          <w:b/>
          <w:bCs/>
          <w:color w:val="0000FF"/>
          <w:lang w:val="el-GR"/>
        </w:rPr>
        <w:fldChar w:fldCharType="separate"/>
      </w:r>
      <w:r w:rsidR="00B93647">
        <w:rPr>
          <w:b/>
          <w:bCs/>
          <w:color w:val="0000FF"/>
          <w:lang w:val="el-GR"/>
        </w:rPr>
        <w:t>2.2.3.2</w:t>
      </w:r>
      <w:r w:rsidR="00837B80" w:rsidRPr="00956D5A">
        <w:rPr>
          <w:b/>
          <w:bCs/>
          <w:color w:val="0000FF"/>
          <w:lang w:val="el-GR"/>
        </w:rPr>
        <w:fldChar w:fldCharType="end"/>
      </w:r>
      <w:r w:rsidR="008E444E" w:rsidRPr="00956D5A">
        <w:rPr>
          <w:b/>
          <w:bCs/>
          <w:color w:val="000000"/>
          <w:lang w:val="el-GR"/>
        </w:rPr>
        <w:t xml:space="preserve"> </w:t>
      </w:r>
      <w:r w:rsidRPr="00956D5A">
        <w:rPr>
          <w:b/>
          <w:bCs/>
          <w:color w:val="000000"/>
          <w:lang w:val="el-GR"/>
        </w:rPr>
        <w:t xml:space="preserve"> </w:t>
      </w:r>
      <w:r w:rsidRPr="00956D5A">
        <w:rPr>
          <w:color w:val="000000"/>
          <w:lang w:val="el-GR"/>
        </w:rPr>
        <w:t xml:space="preserve">περίπτωση α’ πιστοποιητικό εκδιδόμενο από τον </w:t>
      </w:r>
      <w:r w:rsidRPr="00956D5A">
        <w:rPr>
          <w:color w:val="000000"/>
          <w:lang w:val="en-US"/>
        </w:rPr>
        <w:t>e</w:t>
      </w:r>
      <w:r w:rsidRPr="00956D5A">
        <w:rPr>
          <w:color w:val="000000"/>
          <w:lang w:val="el-GR"/>
        </w:rPr>
        <w:t xml:space="preserve">-ΕΦΚΑ. </w:t>
      </w:r>
      <w:r w:rsidR="008E444E" w:rsidRPr="00956D5A">
        <w:rPr>
          <w:color w:val="000000"/>
          <w:lang w:val="el-GR"/>
        </w:rPr>
        <w:t>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171D98F1" w14:textId="2C7C89F0" w:rsidR="008E444E" w:rsidRPr="00956D5A" w:rsidRDefault="008E444E" w:rsidP="008E444E">
      <w:pPr>
        <w:rPr>
          <w:color w:val="000000"/>
          <w:lang w:val="el-GR"/>
        </w:rPr>
      </w:pPr>
      <w:r w:rsidRPr="00956D5A">
        <w:rPr>
          <w:b/>
          <w:bCs/>
          <w:color w:val="000000"/>
          <w:lang w:val="en-US"/>
        </w:rPr>
        <w:lastRenderedPageBreak/>
        <w:t>iii</w:t>
      </w:r>
      <w:r w:rsidRPr="00956D5A">
        <w:rPr>
          <w:b/>
          <w:bCs/>
          <w:color w:val="000000"/>
          <w:lang w:val="el-GR"/>
        </w:rPr>
        <w:t xml:space="preserve">) </w:t>
      </w:r>
      <w:r w:rsidRPr="00956D5A">
        <w:rPr>
          <w:color w:val="000000"/>
          <w:lang w:val="el-GR"/>
        </w:rPr>
        <w:t xml:space="preserve">Για την παράγραφο </w:t>
      </w:r>
      <w:r w:rsidR="009D7980" w:rsidRPr="00956D5A">
        <w:rPr>
          <w:b/>
          <w:bCs/>
          <w:color w:val="0000FF"/>
          <w:lang w:val="el-GR"/>
        </w:rPr>
        <w:fldChar w:fldCharType="begin"/>
      </w:r>
      <w:r w:rsidR="009D7980" w:rsidRPr="00956D5A">
        <w:rPr>
          <w:b/>
          <w:bCs/>
          <w:color w:val="0000FF"/>
          <w:lang w:val="el-GR"/>
        </w:rPr>
        <w:instrText xml:space="preserve"> REF _Ref503518036 \r \h  \* MERGEFORMAT </w:instrText>
      </w:r>
      <w:r w:rsidR="009D7980" w:rsidRPr="00956D5A">
        <w:rPr>
          <w:b/>
          <w:bCs/>
          <w:color w:val="0000FF"/>
          <w:lang w:val="el-GR"/>
        </w:rPr>
      </w:r>
      <w:r w:rsidR="009D7980" w:rsidRPr="00956D5A">
        <w:rPr>
          <w:b/>
          <w:bCs/>
          <w:color w:val="0000FF"/>
          <w:lang w:val="el-GR"/>
        </w:rPr>
        <w:fldChar w:fldCharType="separate"/>
      </w:r>
      <w:r w:rsidR="00B93647">
        <w:rPr>
          <w:b/>
          <w:bCs/>
          <w:color w:val="0000FF"/>
          <w:lang w:val="el-GR"/>
        </w:rPr>
        <w:t>2.2.3.2</w:t>
      </w:r>
      <w:r w:rsidR="009D7980" w:rsidRPr="00956D5A">
        <w:rPr>
          <w:b/>
          <w:bCs/>
          <w:color w:val="0000FF"/>
          <w:lang w:val="el-GR"/>
        </w:rPr>
        <w:fldChar w:fldCharType="end"/>
      </w:r>
      <w:r w:rsidR="00614898" w:rsidRPr="00956D5A">
        <w:rPr>
          <w:color w:val="000000"/>
          <w:lang w:val="el-GR"/>
        </w:rPr>
        <w:t xml:space="preserve"> </w:t>
      </w:r>
      <w:r w:rsidRPr="00956D5A">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65811B15" w14:textId="4D35C4D3" w:rsidR="008E444E" w:rsidRPr="00956D5A" w:rsidRDefault="008E444E" w:rsidP="008E444E">
      <w:pPr>
        <w:rPr>
          <w:color w:val="000000"/>
          <w:lang w:val="el-GR"/>
        </w:rPr>
      </w:pPr>
      <w:r w:rsidRPr="00956D5A">
        <w:rPr>
          <w:b/>
          <w:bCs/>
          <w:lang w:val="el-GR"/>
        </w:rPr>
        <w:t xml:space="preserve">γ) </w:t>
      </w:r>
      <w:r w:rsidRPr="00956D5A">
        <w:rPr>
          <w:color w:val="000000"/>
          <w:lang w:val="el-GR"/>
        </w:rPr>
        <w:t xml:space="preserve">για την παράγραφο </w:t>
      </w:r>
      <w:r w:rsidR="009D7980" w:rsidRPr="00956D5A">
        <w:rPr>
          <w:b/>
          <w:bCs/>
          <w:color w:val="0000FF"/>
          <w:lang w:val="el-GR"/>
        </w:rPr>
        <w:fldChar w:fldCharType="begin"/>
      </w:r>
      <w:r w:rsidR="009D7980" w:rsidRPr="00956D5A">
        <w:rPr>
          <w:b/>
          <w:bCs/>
          <w:color w:val="0000FF"/>
          <w:lang w:val="el-GR"/>
        </w:rPr>
        <w:instrText xml:space="preserve"> REF _Ref496540586 \r \h  \* MERGEFORMAT </w:instrText>
      </w:r>
      <w:r w:rsidR="009D7980" w:rsidRPr="00956D5A">
        <w:rPr>
          <w:b/>
          <w:bCs/>
          <w:color w:val="0000FF"/>
          <w:lang w:val="el-GR"/>
        </w:rPr>
      </w:r>
      <w:r w:rsidR="009D7980" w:rsidRPr="00956D5A">
        <w:rPr>
          <w:b/>
          <w:bCs/>
          <w:color w:val="0000FF"/>
          <w:lang w:val="el-GR"/>
        </w:rPr>
        <w:fldChar w:fldCharType="separate"/>
      </w:r>
      <w:r w:rsidR="00B93647">
        <w:rPr>
          <w:b/>
          <w:bCs/>
          <w:color w:val="0000FF"/>
          <w:lang w:val="el-GR"/>
        </w:rPr>
        <w:t>2.2.3.3</w:t>
      </w:r>
      <w:r w:rsidR="009D7980" w:rsidRPr="00956D5A">
        <w:rPr>
          <w:b/>
          <w:bCs/>
          <w:color w:val="0000FF"/>
          <w:lang w:val="el-GR"/>
        </w:rPr>
        <w:fldChar w:fldCharType="end"/>
      </w:r>
      <w:r w:rsidR="00614898" w:rsidRPr="00956D5A">
        <w:rPr>
          <w:color w:val="000000"/>
          <w:lang w:val="el-GR"/>
        </w:rPr>
        <w:t xml:space="preserve"> </w:t>
      </w:r>
      <w:r w:rsidRPr="00956D5A">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24F8E40D" w14:textId="77777777" w:rsidR="008E444E" w:rsidRPr="00956D5A" w:rsidRDefault="008E444E" w:rsidP="008E444E">
      <w:pPr>
        <w:rPr>
          <w:b/>
          <w:bCs/>
          <w:color w:val="000000"/>
          <w:lang w:val="el-GR"/>
        </w:rPr>
      </w:pPr>
      <w:r w:rsidRPr="00956D5A">
        <w:rPr>
          <w:color w:val="000000"/>
          <w:lang w:val="el-GR"/>
        </w:rPr>
        <w:t>Ιδίως οι οικονομικοί φορείς που είναι εγκατεστημένοι στην Ελλάδα προσκομίζουν:</w:t>
      </w:r>
    </w:p>
    <w:p w14:paraId="7B517E04" w14:textId="77777777" w:rsidR="008E444E" w:rsidRPr="00956D5A" w:rsidRDefault="008E444E" w:rsidP="008E444E">
      <w:pPr>
        <w:rPr>
          <w:b/>
          <w:lang w:val="el-GR"/>
        </w:rPr>
      </w:pPr>
      <w:bookmarkStart w:id="162" w:name="_Hlk69240569"/>
      <w:r w:rsidRPr="00956D5A">
        <w:rPr>
          <w:b/>
          <w:bCs/>
          <w:lang w:val="en-US"/>
        </w:rPr>
        <w:t>i</w:t>
      </w:r>
      <w:r w:rsidRPr="00956D5A">
        <w:rPr>
          <w:b/>
          <w:bCs/>
          <w:lang w:val="el-GR"/>
        </w:rPr>
        <w:t>)</w:t>
      </w:r>
      <w:r w:rsidRPr="00956D5A">
        <w:rPr>
          <w:bCs/>
          <w:lang w:val="el-GR"/>
        </w:rPr>
        <w:t xml:space="preserve"> Ενιαίο Πιστοποιητικό Δικαστικής Φερεγγυότητας</w:t>
      </w:r>
      <w:bookmarkEnd w:id="162"/>
      <w:r w:rsidRPr="00956D5A">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05C619C" w14:textId="77777777" w:rsidR="008E444E" w:rsidRPr="00956D5A" w:rsidRDefault="008E444E" w:rsidP="008E444E">
      <w:pPr>
        <w:rPr>
          <w:b/>
          <w:bCs/>
          <w:color w:val="000000"/>
          <w:lang w:val="el-GR"/>
        </w:rPr>
      </w:pPr>
      <w:r w:rsidRPr="00956D5A">
        <w:rPr>
          <w:b/>
          <w:lang w:val="en-US"/>
        </w:rPr>
        <w:t>ii</w:t>
      </w:r>
      <w:r w:rsidRPr="00956D5A">
        <w:rPr>
          <w:b/>
          <w:lang w:val="el-GR"/>
        </w:rPr>
        <w:t xml:space="preserve">) </w:t>
      </w:r>
      <w:r w:rsidRPr="00956D5A">
        <w:rPr>
          <w:bCs/>
          <w:lang w:val="el-GR"/>
        </w:rPr>
        <w:t>Π</w:t>
      </w:r>
      <w:r w:rsidRPr="00956D5A">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73193E6A" w14:textId="77777777" w:rsidR="008E444E" w:rsidRPr="00956D5A" w:rsidRDefault="008E444E" w:rsidP="008E444E">
      <w:pPr>
        <w:rPr>
          <w:bCs/>
          <w:color w:val="000000"/>
          <w:lang w:val="el-GR"/>
        </w:rPr>
      </w:pPr>
      <w:r w:rsidRPr="00956D5A">
        <w:rPr>
          <w:b/>
          <w:bCs/>
          <w:color w:val="000000"/>
          <w:lang w:val="en-US"/>
        </w:rPr>
        <w:t>iii</w:t>
      </w:r>
      <w:r w:rsidRPr="00956D5A">
        <w:rPr>
          <w:b/>
          <w:bCs/>
          <w:color w:val="000000"/>
          <w:lang w:val="el-GR"/>
        </w:rPr>
        <w:t xml:space="preserve">) </w:t>
      </w:r>
      <w:r w:rsidRPr="00956D5A">
        <w:rPr>
          <w:color w:val="000000"/>
          <w:lang w:val="el-GR"/>
        </w:rPr>
        <w:t xml:space="preserve">Εκτύπωση της καρτέλας “Στοιχεία Μητρώου/ Επιχείρησης” </w:t>
      </w:r>
      <w:r w:rsidRPr="00956D5A">
        <w:rPr>
          <w:bCs/>
          <w:lang w:val="el-GR"/>
        </w:rPr>
        <w:t>από την ηλεκτρονική πλατφόρμα της Ανεξάρτητης Αρχής Δημοσίων Εσόδων</w:t>
      </w:r>
      <w:r w:rsidRPr="00956D5A">
        <w:rPr>
          <w:color w:val="000000"/>
          <w:lang w:val="el-GR"/>
        </w:rPr>
        <w:t xml:space="preserve">, όπως αυτά εμφανίζονται στο taxisnet, από την οποία να προκύπτει η </w:t>
      </w:r>
      <w:r w:rsidRPr="00956D5A">
        <w:rPr>
          <w:bCs/>
          <w:color w:val="000000"/>
          <w:lang w:val="el-GR"/>
        </w:rPr>
        <w:t>μη αναστολή της επιχειρηματικής δραστηριότητάς τους.</w:t>
      </w:r>
    </w:p>
    <w:p w14:paraId="2A7C50D0" w14:textId="77777777" w:rsidR="008E444E" w:rsidRPr="00956D5A" w:rsidRDefault="008E444E" w:rsidP="008E444E">
      <w:pPr>
        <w:rPr>
          <w:b/>
          <w:color w:val="000000"/>
          <w:lang w:val="el-GR"/>
        </w:rPr>
      </w:pPr>
      <w:r w:rsidRPr="00956D5A">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7E34F76D" w14:textId="1F644212" w:rsidR="00614898" w:rsidRPr="00956D5A" w:rsidRDefault="00614898" w:rsidP="00614898">
      <w:pPr>
        <w:rPr>
          <w:color w:val="000000"/>
          <w:lang w:val="el-GR"/>
        </w:rPr>
      </w:pPr>
      <w:r w:rsidRPr="00956D5A">
        <w:rPr>
          <w:b/>
          <w:color w:val="000000"/>
          <w:lang w:val="el-GR"/>
        </w:rPr>
        <w:t>δ)</w:t>
      </w:r>
      <w:r w:rsidRPr="00956D5A">
        <w:rPr>
          <w:color w:val="000000"/>
          <w:lang w:val="el-GR"/>
        </w:rPr>
        <w:t xml:space="preserve"> Για τις λοιπές περιπτώσεις της παραγράφου </w:t>
      </w:r>
      <w:r w:rsidR="00271186" w:rsidRPr="00956D5A">
        <w:rPr>
          <w:b/>
          <w:bCs/>
          <w:color w:val="0000FF"/>
          <w:lang w:val="el-GR"/>
        </w:rPr>
        <w:fldChar w:fldCharType="begin"/>
      </w:r>
      <w:r w:rsidR="00271186" w:rsidRPr="00956D5A">
        <w:rPr>
          <w:b/>
          <w:bCs/>
          <w:color w:val="0000FF"/>
          <w:lang w:val="el-GR"/>
        </w:rPr>
        <w:instrText xml:space="preserve"> REF _Ref496540586 \r \h  \* MERGEFORMAT </w:instrText>
      </w:r>
      <w:r w:rsidR="00271186" w:rsidRPr="00956D5A">
        <w:rPr>
          <w:b/>
          <w:bCs/>
          <w:color w:val="0000FF"/>
          <w:lang w:val="el-GR"/>
        </w:rPr>
      </w:r>
      <w:r w:rsidR="00271186" w:rsidRPr="00956D5A">
        <w:rPr>
          <w:b/>
          <w:bCs/>
          <w:color w:val="0000FF"/>
          <w:lang w:val="el-GR"/>
        </w:rPr>
        <w:fldChar w:fldCharType="separate"/>
      </w:r>
      <w:r w:rsidR="00B93647">
        <w:rPr>
          <w:b/>
          <w:bCs/>
          <w:color w:val="0000FF"/>
          <w:lang w:val="el-GR"/>
        </w:rPr>
        <w:t>2.2.3.3</w:t>
      </w:r>
      <w:r w:rsidR="00271186" w:rsidRPr="00956D5A">
        <w:rPr>
          <w:b/>
          <w:bCs/>
          <w:color w:val="0000FF"/>
          <w:lang w:val="el-GR"/>
        </w:rPr>
        <w:fldChar w:fldCharType="end"/>
      </w:r>
      <w:r w:rsidRPr="00956D5A">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510515D2" w14:textId="23DBECDD" w:rsidR="00614898" w:rsidRPr="00956D5A" w:rsidRDefault="00614898" w:rsidP="00614898">
      <w:pPr>
        <w:tabs>
          <w:tab w:val="left" w:pos="1980"/>
        </w:tabs>
        <w:rPr>
          <w:color w:val="000000"/>
          <w:lang w:val="el-GR"/>
        </w:rPr>
      </w:pPr>
      <w:r w:rsidRPr="00956D5A">
        <w:rPr>
          <w:b/>
          <w:bCs/>
          <w:color w:val="000000"/>
          <w:lang w:val="el-GR"/>
        </w:rPr>
        <w:t>ε)</w:t>
      </w:r>
      <w:r w:rsidRPr="00956D5A">
        <w:rPr>
          <w:color w:val="000000"/>
          <w:lang w:val="el-GR"/>
        </w:rPr>
        <w:t xml:space="preserve"> </w:t>
      </w:r>
      <w:r w:rsidRPr="00956D5A">
        <w:rPr>
          <w:lang w:val="el-GR"/>
        </w:rPr>
        <w:t xml:space="preserve">για την παράγραφο </w:t>
      </w:r>
      <w:r w:rsidR="00271186" w:rsidRPr="00956D5A">
        <w:rPr>
          <w:b/>
          <w:bCs/>
          <w:color w:val="0000FF"/>
          <w:lang w:val="el-GR"/>
        </w:rPr>
        <w:fldChar w:fldCharType="begin"/>
      </w:r>
      <w:r w:rsidR="00271186" w:rsidRPr="00956D5A">
        <w:rPr>
          <w:b/>
          <w:bCs/>
          <w:color w:val="0000FF"/>
          <w:lang w:val="el-GR"/>
        </w:rPr>
        <w:instrText xml:space="preserve"> REF _Ref496540821 \r \h  \* MERGEFORMAT </w:instrText>
      </w:r>
      <w:r w:rsidR="00271186" w:rsidRPr="00956D5A">
        <w:rPr>
          <w:b/>
          <w:bCs/>
          <w:color w:val="0000FF"/>
          <w:lang w:val="el-GR"/>
        </w:rPr>
      </w:r>
      <w:r w:rsidR="00271186" w:rsidRPr="00956D5A">
        <w:rPr>
          <w:b/>
          <w:bCs/>
          <w:color w:val="0000FF"/>
          <w:lang w:val="el-GR"/>
        </w:rPr>
        <w:fldChar w:fldCharType="separate"/>
      </w:r>
      <w:r w:rsidR="00B93647">
        <w:rPr>
          <w:b/>
          <w:bCs/>
          <w:color w:val="0000FF"/>
          <w:lang w:val="el-GR"/>
        </w:rPr>
        <w:t>0</w:t>
      </w:r>
      <w:r w:rsidR="00271186" w:rsidRPr="00956D5A">
        <w:rPr>
          <w:b/>
          <w:bCs/>
          <w:color w:val="0000FF"/>
          <w:lang w:val="el-GR"/>
        </w:rPr>
        <w:fldChar w:fldCharType="end"/>
      </w:r>
      <w:r w:rsidRPr="00956D5A">
        <w:rPr>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956D5A">
        <w:rPr>
          <w:color w:val="000000"/>
          <w:lang w:val="el-GR"/>
        </w:rPr>
        <w:t>.</w:t>
      </w:r>
    </w:p>
    <w:p w14:paraId="4B22F1A1" w14:textId="1223F0D1" w:rsidR="00614898" w:rsidRPr="00956D5A" w:rsidRDefault="00614898" w:rsidP="00614898">
      <w:pPr>
        <w:tabs>
          <w:tab w:val="left" w:pos="1980"/>
        </w:tabs>
        <w:rPr>
          <w:color w:val="000000"/>
          <w:lang w:val="el-GR"/>
        </w:rPr>
      </w:pPr>
      <w:r w:rsidRPr="00956D5A">
        <w:rPr>
          <w:b/>
          <w:color w:val="000000"/>
          <w:lang w:val="el-GR"/>
        </w:rPr>
        <w:t>στ)</w:t>
      </w:r>
      <w:r w:rsidRPr="00956D5A">
        <w:rPr>
          <w:color w:val="000000"/>
          <w:lang w:val="el-GR"/>
        </w:rPr>
        <w:t xml:space="preserve"> για την παράγραφο </w:t>
      </w:r>
      <w:hyperlink w:anchor="_Αποκλείεται,_επίσης,_οικονομικός" w:history="1">
        <w:r w:rsidR="00271186" w:rsidRPr="00956D5A">
          <w:rPr>
            <w:rStyle w:val="Hyperlink"/>
            <w:rFonts w:eastAsia="Calibri" w:cs="Times New Roman"/>
            <w:b/>
            <w:bCs/>
            <w:lang w:val="el-GR" w:eastAsia="en-US"/>
          </w:rPr>
          <w:fldChar w:fldCharType="begin"/>
        </w:r>
        <w:r w:rsidR="00271186" w:rsidRPr="00956D5A">
          <w:rPr>
            <w:b/>
            <w:bCs/>
            <w:color w:val="0000FF"/>
            <w:lang w:val="el-GR"/>
          </w:rPr>
          <w:instrText xml:space="preserve"> </w:instrText>
        </w:r>
        <w:r w:rsidR="00271186" w:rsidRPr="00956D5A">
          <w:rPr>
            <w:b/>
            <w:bCs/>
            <w:color w:val="0000FF"/>
          </w:rPr>
          <w:instrText>REF</w:instrText>
        </w:r>
        <w:r w:rsidR="00271186" w:rsidRPr="00956D5A">
          <w:rPr>
            <w:b/>
            <w:bCs/>
            <w:color w:val="0000FF"/>
            <w:lang w:val="el-GR"/>
          </w:rPr>
          <w:instrText xml:space="preserve"> _</w:instrText>
        </w:r>
        <w:r w:rsidR="00271186" w:rsidRPr="00956D5A">
          <w:rPr>
            <w:b/>
            <w:bCs/>
            <w:color w:val="0000FF"/>
          </w:rPr>
          <w:instrText>Ref</w:instrText>
        </w:r>
        <w:r w:rsidR="00271186" w:rsidRPr="00956D5A">
          <w:rPr>
            <w:b/>
            <w:bCs/>
            <w:color w:val="0000FF"/>
            <w:lang w:val="el-GR"/>
          </w:rPr>
          <w:instrText>74508082 \</w:instrText>
        </w:r>
        <w:r w:rsidR="00271186" w:rsidRPr="00956D5A">
          <w:rPr>
            <w:b/>
            <w:bCs/>
            <w:color w:val="0000FF"/>
          </w:rPr>
          <w:instrText>r</w:instrText>
        </w:r>
        <w:r w:rsidR="00271186" w:rsidRPr="00956D5A">
          <w:rPr>
            <w:b/>
            <w:bCs/>
            <w:color w:val="0000FF"/>
            <w:lang w:val="el-GR"/>
          </w:rPr>
          <w:instrText xml:space="preserve"> \</w:instrText>
        </w:r>
        <w:r w:rsidR="00271186" w:rsidRPr="00956D5A">
          <w:rPr>
            <w:b/>
            <w:bCs/>
            <w:color w:val="0000FF"/>
          </w:rPr>
          <w:instrText>h</w:instrText>
        </w:r>
        <w:r w:rsidR="00271186" w:rsidRPr="00956D5A">
          <w:rPr>
            <w:b/>
            <w:bCs/>
            <w:color w:val="0000FF"/>
            <w:lang w:val="el-GR"/>
          </w:rPr>
          <w:instrText xml:space="preserve"> </w:instrText>
        </w:r>
        <w:r w:rsidR="00271186" w:rsidRPr="00956D5A">
          <w:rPr>
            <w:rStyle w:val="Hyperlink"/>
            <w:rFonts w:eastAsia="Calibri" w:cs="Times New Roman"/>
            <w:b/>
            <w:bCs/>
            <w:lang w:val="el-GR" w:eastAsia="en-US"/>
          </w:rPr>
          <w:instrText xml:space="preserve"> \* MERGEFORMAT </w:instrText>
        </w:r>
        <w:r w:rsidR="00271186" w:rsidRPr="00956D5A">
          <w:rPr>
            <w:rStyle w:val="Hyperlink"/>
            <w:rFonts w:eastAsia="Calibri" w:cs="Times New Roman"/>
            <w:b/>
            <w:bCs/>
            <w:lang w:val="el-GR" w:eastAsia="en-US"/>
          </w:rPr>
        </w:r>
        <w:r w:rsidR="00271186" w:rsidRPr="00956D5A">
          <w:rPr>
            <w:rStyle w:val="Hyperlink"/>
            <w:rFonts w:eastAsia="Calibri" w:cs="Times New Roman"/>
            <w:b/>
            <w:bCs/>
            <w:lang w:val="el-GR" w:eastAsia="en-US"/>
          </w:rPr>
          <w:fldChar w:fldCharType="separate"/>
        </w:r>
        <w:r w:rsidR="00B93647" w:rsidRPr="00B93647">
          <w:rPr>
            <w:b/>
            <w:bCs/>
            <w:color w:val="0000FF"/>
            <w:lang w:val="el-GR"/>
          </w:rPr>
          <w:t>2.2.3.4</w:t>
        </w:r>
        <w:r w:rsidR="00271186" w:rsidRPr="00956D5A">
          <w:rPr>
            <w:rStyle w:val="Hyperlink"/>
            <w:rFonts w:eastAsia="Calibri" w:cs="Times New Roman"/>
            <w:b/>
            <w:bCs/>
            <w:lang w:val="el-GR" w:eastAsia="en-US"/>
          </w:rPr>
          <w:fldChar w:fldCharType="end"/>
        </w:r>
      </w:hyperlink>
      <w:r w:rsidRPr="00956D5A">
        <w:rPr>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956D5A">
        <w:rPr>
          <w:lang w:val="el-GR"/>
        </w:rPr>
        <w:t xml:space="preserve"> </w:t>
      </w:r>
      <w:r w:rsidRPr="00956D5A">
        <w:rPr>
          <w:color w:val="000000"/>
          <w:lang w:val="el-GR"/>
        </w:rPr>
        <w:t xml:space="preserve">ή νομικό πρόσωπο της αλλοδαπής που αντιστοιχεί σε ανώνυμη εταιρεία (πλην των περιπτώσεων που αναφέρθηκαν στην παρ. </w:t>
      </w:r>
      <w:r w:rsidR="00EA27A3" w:rsidRPr="00956D5A">
        <w:fldChar w:fldCharType="begin"/>
      </w:r>
      <w:r w:rsidR="00EA27A3" w:rsidRPr="00956D5A">
        <w:rPr>
          <w:color w:val="000000"/>
          <w:lang w:val="el-GR"/>
        </w:rPr>
        <w:instrText xml:space="preserve"> REF _Ref74508082 \r \h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00EA27A3" w:rsidRPr="00956D5A">
        <w:fldChar w:fldCharType="separate"/>
      </w:r>
      <w:r w:rsidR="00B93647">
        <w:rPr>
          <w:color w:val="000000"/>
          <w:lang w:val="el-GR"/>
        </w:rPr>
        <w:t>2.2.3.4</w:t>
      </w:r>
      <w:r w:rsidR="00EA27A3" w:rsidRPr="00956D5A">
        <w:fldChar w:fldCharType="end"/>
      </w:r>
      <w:r w:rsidRPr="00956D5A">
        <w:rPr>
          <w:color w:val="000000"/>
          <w:lang w:val="el-GR"/>
        </w:rPr>
        <w:t xml:space="preserve">της παρούσας ανωτέρω).  </w:t>
      </w:r>
    </w:p>
    <w:p w14:paraId="169C8D40" w14:textId="77777777" w:rsidR="00614898" w:rsidRPr="00956D5A" w:rsidRDefault="00614898" w:rsidP="00614898">
      <w:pPr>
        <w:tabs>
          <w:tab w:val="left" w:pos="1980"/>
        </w:tabs>
        <w:rPr>
          <w:color w:val="000000"/>
          <w:lang w:val="el-GR"/>
        </w:rPr>
      </w:pPr>
      <w:r w:rsidRPr="00956D5A">
        <w:rPr>
          <w:color w:val="000000"/>
          <w:lang w:val="el-GR"/>
        </w:rPr>
        <w:t>Συγκεκριμένα, προσκομίζονται:</w:t>
      </w:r>
    </w:p>
    <w:p w14:paraId="0EE388F9" w14:textId="5CC059BD" w:rsidR="00614898" w:rsidRPr="00956D5A" w:rsidRDefault="00614898" w:rsidP="00614898">
      <w:pPr>
        <w:tabs>
          <w:tab w:val="left" w:pos="1980"/>
        </w:tabs>
        <w:rPr>
          <w:color w:val="000000"/>
          <w:lang w:val="el-GR"/>
        </w:rPr>
      </w:pPr>
      <w:r w:rsidRPr="00956D5A">
        <w:rPr>
          <w:b/>
          <w:bCs/>
          <w:color w:val="000000"/>
          <w:lang w:val="en-US"/>
        </w:rPr>
        <w:t>i</w:t>
      </w:r>
      <w:r w:rsidRPr="00956D5A">
        <w:rPr>
          <w:b/>
          <w:bCs/>
          <w:color w:val="000000"/>
          <w:lang w:val="el-GR"/>
        </w:rPr>
        <w:t xml:space="preserve">) </w:t>
      </w:r>
      <w:r w:rsidRPr="00956D5A">
        <w:rPr>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00EA27A3" w:rsidRPr="00956D5A">
        <w:rPr>
          <w:b/>
          <w:bCs/>
          <w:color w:val="0000FF"/>
        </w:rPr>
        <w:fldChar w:fldCharType="begin"/>
      </w:r>
      <w:r w:rsidR="00EA27A3" w:rsidRPr="00956D5A">
        <w:rPr>
          <w:b/>
          <w:bCs/>
          <w:color w:val="0000FF"/>
          <w:lang w:val="el-GR"/>
        </w:rPr>
        <w:instrText xml:space="preserve"> REF _Ref74508082 \r \h  \* </w:instrText>
      </w:r>
      <w:r w:rsidR="00EA27A3" w:rsidRPr="00956D5A">
        <w:rPr>
          <w:b/>
          <w:bCs/>
          <w:color w:val="0000FF"/>
        </w:rPr>
        <w:instrText>MERGEFORMAT</w:instrText>
      </w:r>
      <w:r w:rsidR="00EA27A3" w:rsidRPr="00956D5A">
        <w:rPr>
          <w:b/>
          <w:bCs/>
          <w:color w:val="0000FF"/>
          <w:lang w:val="el-GR"/>
        </w:rPr>
        <w:instrText xml:space="preserve"> </w:instrText>
      </w:r>
      <w:r w:rsidR="00EA27A3" w:rsidRPr="00956D5A">
        <w:rPr>
          <w:b/>
          <w:bCs/>
          <w:color w:val="0000FF"/>
        </w:rPr>
      </w:r>
      <w:r w:rsidR="00EA27A3" w:rsidRPr="00956D5A">
        <w:rPr>
          <w:b/>
          <w:bCs/>
          <w:color w:val="0000FF"/>
        </w:rPr>
        <w:fldChar w:fldCharType="separate"/>
      </w:r>
      <w:r w:rsidR="00B93647">
        <w:rPr>
          <w:b/>
          <w:bCs/>
          <w:color w:val="0000FF"/>
          <w:lang w:val="el-GR"/>
        </w:rPr>
        <w:t>2.2.3.4</w:t>
      </w:r>
      <w:r w:rsidR="00EA27A3" w:rsidRPr="00956D5A">
        <w:rPr>
          <w:b/>
          <w:bCs/>
          <w:color w:val="0000FF"/>
        </w:rPr>
        <w:fldChar w:fldCharType="end"/>
      </w:r>
      <w:r w:rsidRPr="00956D5A">
        <w:rPr>
          <w:color w:val="000000"/>
          <w:lang w:val="el-GR"/>
        </w:rPr>
        <w:t xml:space="preserve"> βεβαίωση του αρμοδίου Χρηματιστηρίου. </w:t>
      </w:r>
    </w:p>
    <w:p w14:paraId="4A0A7F30" w14:textId="113A942C" w:rsidR="00614898" w:rsidRPr="00956D5A" w:rsidRDefault="00614898" w:rsidP="00614898">
      <w:pPr>
        <w:tabs>
          <w:tab w:val="left" w:pos="1980"/>
        </w:tabs>
        <w:rPr>
          <w:color w:val="000000"/>
          <w:lang w:val="el-GR"/>
        </w:rPr>
      </w:pPr>
      <w:r w:rsidRPr="00956D5A">
        <w:rPr>
          <w:b/>
          <w:bCs/>
          <w:color w:val="000000"/>
          <w:lang w:val="en-US"/>
        </w:rPr>
        <w:t>ii</w:t>
      </w:r>
      <w:r w:rsidRPr="00956D5A">
        <w:rPr>
          <w:b/>
          <w:bCs/>
          <w:color w:val="000000"/>
          <w:lang w:val="el-GR"/>
        </w:rPr>
        <w:t xml:space="preserve">) </w:t>
      </w:r>
      <w:r w:rsidRPr="00956D5A">
        <w:rPr>
          <w:color w:val="000000"/>
          <w:lang w:val="el-GR"/>
        </w:rPr>
        <w:t xml:space="preserve">Όσον αφορά την εξαίρεση της περ. β) της παραγράφου </w:t>
      </w:r>
      <w:r w:rsidR="00AE503A" w:rsidRPr="00956D5A">
        <w:rPr>
          <w:b/>
          <w:bCs/>
          <w:color w:val="0000FF"/>
        </w:rPr>
        <w:fldChar w:fldCharType="begin"/>
      </w:r>
      <w:r w:rsidR="00AE503A" w:rsidRPr="00956D5A">
        <w:rPr>
          <w:b/>
          <w:bCs/>
          <w:color w:val="0000FF"/>
          <w:lang w:val="el-GR"/>
        </w:rPr>
        <w:instrText xml:space="preserve"> REF _Ref74508082 \r \h  \* </w:instrText>
      </w:r>
      <w:r w:rsidR="00AE503A" w:rsidRPr="00956D5A">
        <w:rPr>
          <w:b/>
          <w:bCs/>
          <w:color w:val="0000FF"/>
        </w:rPr>
        <w:instrText>MERGEFORMAT</w:instrText>
      </w:r>
      <w:r w:rsidR="00AE503A" w:rsidRPr="00956D5A">
        <w:rPr>
          <w:b/>
          <w:bCs/>
          <w:color w:val="0000FF"/>
          <w:lang w:val="el-GR"/>
        </w:rPr>
        <w:instrText xml:space="preserve"> </w:instrText>
      </w:r>
      <w:r w:rsidR="00AE503A" w:rsidRPr="00956D5A">
        <w:rPr>
          <w:b/>
          <w:bCs/>
          <w:color w:val="0000FF"/>
        </w:rPr>
      </w:r>
      <w:r w:rsidR="00AE503A" w:rsidRPr="00956D5A">
        <w:rPr>
          <w:b/>
          <w:bCs/>
          <w:color w:val="0000FF"/>
        </w:rPr>
        <w:fldChar w:fldCharType="separate"/>
      </w:r>
      <w:r w:rsidR="00B93647">
        <w:rPr>
          <w:b/>
          <w:bCs/>
          <w:color w:val="0000FF"/>
          <w:lang w:val="el-GR"/>
        </w:rPr>
        <w:t>2.2.3.4</w:t>
      </w:r>
      <w:r w:rsidR="00AE503A" w:rsidRPr="00956D5A">
        <w:rPr>
          <w:b/>
          <w:bCs/>
          <w:color w:val="0000FF"/>
        </w:rPr>
        <w:fldChar w:fldCharType="end"/>
      </w:r>
      <w:r w:rsidRPr="00956D5A">
        <w:rPr>
          <w:color w:val="000000"/>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w:t>
      </w:r>
      <w:r w:rsidRPr="00956D5A">
        <w:rPr>
          <w:color w:val="000000"/>
          <w:lang w:val="el-GR"/>
        </w:rPr>
        <w:lastRenderedPageBreak/>
        <w:t xml:space="preserve">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hyperlink w:anchor="_Αποκλείεται,_επίσης,_οικονομικός" w:history="1">
        <w:r w:rsidR="00AE503A" w:rsidRPr="00956D5A">
          <w:rPr>
            <w:rStyle w:val="Hyperlink"/>
            <w:rFonts w:eastAsia="Calibri" w:cs="Times New Roman"/>
            <w:lang w:val="el-GR" w:eastAsia="en-US"/>
          </w:rPr>
          <w:fldChar w:fldCharType="begin"/>
        </w:r>
        <w:r w:rsidR="00AE503A" w:rsidRPr="00956D5A">
          <w:rPr>
            <w:lang w:val="el-GR"/>
          </w:rPr>
          <w:instrText xml:space="preserve"> </w:instrText>
        </w:r>
        <w:r w:rsidR="00AE503A" w:rsidRPr="00956D5A">
          <w:instrText>REF</w:instrText>
        </w:r>
        <w:r w:rsidR="00AE503A" w:rsidRPr="00956D5A">
          <w:rPr>
            <w:lang w:val="el-GR"/>
          </w:rPr>
          <w:instrText xml:space="preserve"> _</w:instrText>
        </w:r>
        <w:r w:rsidR="00AE503A" w:rsidRPr="00956D5A">
          <w:instrText>Ref</w:instrText>
        </w:r>
        <w:r w:rsidR="00AE503A" w:rsidRPr="00956D5A">
          <w:rPr>
            <w:lang w:val="el-GR"/>
          </w:rPr>
          <w:instrText>74508082 \</w:instrText>
        </w:r>
        <w:r w:rsidR="00AE503A" w:rsidRPr="00956D5A">
          <w:instrText>r</w:instrText>
        </w:r>
        <w:r w:rsidR="00AE503A" w:rsidRPr="00956D5A">
          <w:rPr>
            <w:lang w:val="el-GR"/>
          </w:rPr>
          <w:instrText xml:space="preserve"> \</w:instrText>
        </w:r>
        <w:r w:rsidR="00AE503A" w:rsidRPr="00956D5A">
          <w:instrText>h</w:instrText>
        </w:r>
        <w:r w:rsidR="00AE503A" w:rsidRPr="00956D5A">
          <w:rPr>
            <w:lang w:val="el-GR"/>
          </w:rPr>
          <w:instrText xml:space="preserve"> </w:instrText>
        </w:r>
        <w:r w:rsidR="00956D5A">
          <w:rPr>
            <w:rStyle w:val="Hyperlink"/>
            <w:rFonts w:eastAsia="Calibri" w:cs="Times New Roman"/>
            <w:lang w:val="el-GR" w:eastAsia="en-US"/>
          </w:rPr>
          <w:instrText xml:space="preserve"> \* MERGEFORMAT </w:instrText>
        </w:r>
        <w:r w:rsidR="00AE503A" w:rsidRPr="00956D5A">
          <w:rPr>
            <w:rStyle w:val="Hyperlink"/>
            <w:rFonts w:eastAsia="Calibri" w:cs="Times New Roman"/>
            <w:lang w:val="el-GR" w:eastAsia="en-US"/>
          </w:rPr>
        </w:r>
        <w:r w:rsidR="00AE503A" w:rsidRPr="00956D5A">
          <w:rPr>
            <w:rStyle w:val="Hyperlink"/>
            <w:rFonts w:eastAsia="Calibri" w:cs="Times New Roman"/>
            <w:lang w:val="el-GR" w:eastAsia="en-US"/>
          </w:rPr>
          <w:fldChar w:fldCharType="separate"/>
        </w:r>
        <w:r w:rsidR="00B93647" w:rsidRPr="00B93647">
          <w:rPr>
            <w:lang w:val="el-GR"/>
          </w:rPr>
          <w:t>2.2.3.4</w:t>
        </w:r>
        <w:r w:rsidR="00AE503A" w:rsidRPr="00956D5A">
          <w:rPr>
            <w:rStyle w:val="Hyperlink"/>
            <w:rFonts w:eastAsia="Calibri" w:cs="Times New Roman"/>
            <w:lang w:val="el-GR" w:eastAsia="en-US"/>
          </w:rPr>
          <w:fldChar w:fldCharType="end"/>
        </w:r>
      </w:hyperlink>
      <w:r w:rsidRPr="00956D5A">
        <w:rPr>
          <w:color w:val="000000"/>
          <w:lang w:val="el-GR"/>
        </w:rPr>
        <w:t>.</w:t>
      </w:r>
    </w:p>
    <w:p w14:paraId="0FBE4043" w14:textId="77777777" w:rsidR="00614898" w:rsidRPr="00956D5A" w:rsidRDefault="00614898" w:rsidP="00614898">
      <w:pPr>
        <w:tabs>
          <w:tab w:val="left" w:pos="1980"/>
        </w:tabs>
        <w:rPr>
          <w:color w:val="000000"/>
          <w:lang w:val="el-GR"/>
        </w:rPr>
      </w:pPr>
      <w:r w:rsidRPr="00956D5A">
        <w:rPr>
          <w:b/>
          <w:bCs/>
          <w:color w:val="000000"/>
          <w:lang w:val="en-US"/>
        </w:rPr>
        <w:t>iii</w:t>
      </w:r>
      <w:r w:rsidRPr="00956D5A">
        <w:rPr>
          <w:b/>
          <w:bCs/>
          <w:color w:val="000000"/>
          <w:lang w:val="el-GR"/>
        </w:rPr>
        <w:t>)</w:t>
      </w:r>
      <w:r w:rsidRPr="00956D5A">
        <w:rPr>
          <w:color w:val="000000"/>
          <w:lang w:val="el-GR"/>
        </w:rPr>
        <w:t xml:space="preserve"> Δικαιολογητικά ονομαστικοποίησης μετοχών του προσωρινού αναδόχου:</w:t>
      </w:r>
    </w:p>
    <w:p w14:paraId="10B40C6E" w14:textId="77777777" w:rsidR="00614898" w:rsidRPr="00956D5A" w:rsidRDefault="00614898" w:rsidP="00614898">
      <w:pPr>
        <w:tabs>
          <w:tab w:val="left" w:pos="1980"/>
        </w:tabs>
        <w:rPr>
          <w:color w:val="000000"/>
          <w:lang w:val="el-GR"/>
        </w:rPr>
      </w:pPr>
      <w:r w:rsidRPr="00956D5A">
        <w:rPr>
          <w:color w:val="000000"/>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664D9361" w14:textId="77777777" w:rsidR="00614898" w:rsidRPr="00956D5A" w:rsidRDefault="00614898" w:rsidP="00614898">
      <w:pPr>
        <w:tabs>
          <w:tab w:val="left" w:pos="1980"/>
        </w:tabs>
        <w:rPr>
          <w:color w:val="000000"/>
          <w:lang w:val="el-GR"/>
        </w:rPr>
      </w:pPr>
      <w:r w:rsidRPr="00956D5A">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491BCBA7" w14:textId="77777777" w:rsidR="00614898" w:rsidRPr="00956D5A" w:rsidRDefault="00614898" w:rsidP="00614898">
      <w:pPr>
        <w:tabs>
          <w:tab w:val="left" w:pos="1980"/>
        </w:tabs>
        <w:rPr>
          <w:color w:val="000000"/>
          <w:lang w:val="el-GR"/>
        </w:rPr>
      </w:pPr>
      <w:r w:rsidRPr="00956D5A">
        <w:rPr>
          <w:color w:val="000000"/>
          <w:lang w:val="el-GR"/>
        </w:rPr>
        <w:t>Ειδικότερα:</w:t>
      </w:r>
    </w:p>
    <w:p w14:paraId="4A609039" w14:textId="77777777" w:rsidR="00614898" w:rsidRPr="00956D5A" w:rsidRDefault="00614898" w:rsidP="00614898">
      <w:pPr>
        <w:tabs>
          <w:tab w:val="left" w:pos="1980"/>
        </w:tabs>
        <w:rPr>
          <w:color w:val="000000"/>
          <w:lang w:val="el-GR"/>
        </w:rPr>
      </w:pPr>
      <w:r w:rsidRPr="00956D5A">
        <w:rPr>
          <w:b/>
          <w:color w:val="000000"/>
          <w:lang w:val="el-GR"/>
        </w:rPr>
        <w:t xml:space="preserve">- </w:t>
      </w:r>
      <w:r w:rsidRPr="00956D5A">
        <w:rPr>
          <w:color w:val="000000"/>
          <w:lang w:val="el-GR"/>
        </w:rPr>
        <w:t xml:space="preserve">Όσον αφορά στις </w:t>
      </w:r>
      <w:r w:rsidRPr="00956D5A">
        <w:rPr>
          <w:b/>
          <w:color w:val="000000"/>
          <w:lang w:val="el-GR"/>
        </w:rPr>
        <w:t>εγκατεστημένες στην Ελλάδα ανώνυμες εταιρείες</w:t>
      </w:r>
      <w:r w:rsidRPr="00956D5A">
        <w:rPr>
          <w:color w:val="000000"/>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589AA47" w14:textId="77777777" w:rsidR="00614898" w:rsidRPr="00956D5A" w:rsidRDefault="00614898" w:rsidP="00614898">
      <w:pPr>
        <w:tabs>
          <w:tab w:val="left" w:pos="1980"/>
        </w:tabs>
        <w:rPr>
          <w:color w:val="000000"/>
          <w:lang w:val="el-GR"/>
        </w:rPr>
      </w:pPr>
      <w:r w:rsidRPr="00956D5A">
        <w:rPr>
          <w:b/>
          <w:color w:val="000000"/>
          <w:lang w:val="el-GR"/>
        </w:rPr>
        <w:t xml:space="preserve">- </w:t>
      </w:r>
      <w:r w:rsidRPr="00956D5A">
        <w:rPr>
          <w:color w:val="000000"/>
          <w:lang w:val="el-GR"/>
        </w:rPr>
        <w:t xml:space="preserve">Όσον αφορά στις </w:t>
      </w:r>
      <w:r w:rsidRPr="00956D5A">
        <w:rPr>
          <w:b/>
          <w:color w:val="000000"/>
          <w:lang w:val="el-GR"/>
        </w:rPr>
        <w:t>αλλοδαπές ανώνυμες εταιρίες ή αλλοδαπά νομικά πρόσωπα που αντιστοιχούν σε ανώνυμες εταιρείες</w:t>
      </w:r>
      <w:r w:rsidRPr="00956D5A">
        <w:rPr>
          <w:color w:val="000000"/>
          <w:lang w:val="el-GR"/>
        </w:rPr>
        <w:t>:</w:t>
      </w:r>
    </w:p>
    <w:p w14:paraId="3D566240" w14:textId="77777777" w:rsidR="00614898" w:rsidRPr="00956D5A" w:rsidRDefault="00614898" w:rsidP="00614898">
      <w:pPr>
        <w:tabs>
          <w:tab w:val="left" w:pos="1980"/>
        </w:tabs>
        <w:rPr>
          <w:b/>
          <w:color w:val="000000"/>
          <w:lang w:val="el-GR"/>
        </w:rPr>
      </w:pPr>
      <w:r w:rsidRPr="00956D5A">
        <w:rPr>
          <w:b/>
          <w:color w:val="000000"/>
          <w:lang w:val="el-GR"/>
        </w:rPr>
        <w:t>Α) εφόσον έχουν κατά το δίκαιο της έδρας τους ονομαστικές μετοχές,  προσκομίζουν :</w:t>
      </w:r>
    </w:p>
    <w:p w14:paraId="3603FFDA" w14:textId="77777777" w:rsidR="00614898" w:rsidRPr="00956D5A" w:rsidRDefault="00614898" w:rsidP="00614898">
      <w:pPr>
        <w:tabs>
          <w:tab w:val="left" w:pos="1980"/>
        </w:tabs>
        <w:rPr>
          <w:color w:val="000000"/>
          <w:lang w:val="el-GR"/>
        </w:rPr>
      </w:pPr>
      <w:r w:rsidRPr="00956D5A">
        <w:rPr>
          <w:color w:val="000000"/>
          <w:lang w:val="en-US"/>
        </w:rPr>
        <w:t>i</w:t>
      </w:r>
      <w:r w:rsidRPr="00956D5A">
        <w:rPr>
          <w:color w:val="000000"/>
          <w:lang w:val="el-GR"/>
        </w:rPr>
        <w:t>) Πιστοποιητικό αρμόδιας αρχής του κράτους της έδρας, από το οποίο να προκύπτει ότι οι μετοχές τους είναι ονομαστικές</w:t>
      </w:r>
    </w:p>
    <w:p w14:paraId="527B166D" w14:textId="77777777" w:rsidR="00614898" w:rsidRPr="00956D5A" w:rsidRDefault="00614898" w:rsidP="00614898">
      <w:pPr>
        <w:tabs>
          <w:tab w:val="left" w:pos="1980"/>
        </w:tabs>
        <w:rPr>
          <w:color w:val="000000"/>
          <w:lang w:val="el-GR"/>
        </w:rPr>
      </w:pPr>
      <w:r w:rsidRPr="00956D5A">
        <w:rPr>
          <w:color w:val="000000"/>
          <w:lang w:val="en-US"/>
        </w:rPr>
        <w:t>ii</w:t>
      </w:r>
      <w:r w:rsidRPr="00956D5A">
        <w:rPr>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57183155" w14:textId="77777777" w:rsidR="00614898" w:rsidRPr="00956D5A" w:rsidRDefault="00614898" w:rsidP="00614898">
      <w:pPr>
        <w:tabs>
          <w:tab w:val="left" w:pos="1980"/>
        </w:tabs>
        <w:rPr>
          <w:color w:val="000000"/>
          <w:lang w:val="el-GR"/>
        </w:rPr>
      </w:pPr>
      <w:r w:rsidRPr="00956D5A">
        <w:rPr>
          <w:color w:val="000000"/>
          <w:lang w:val="en-US"/>
        </w:rPr>
        <w:t>iii</w:t>
      </w:r>
      <w:r w:rsidRPr="00956D5A">
        <w:rPr>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6296CA2" w14:textId="77777777" w:rsidR="00614898" w:rsidRPr="00956D5A" w:rsidRDefault="00614898" w:rsidP="00614898">
      <w:pPr>
        <w:tabs>
          <w:tab w:val="left" w:pos="1980"/>
        </w:tabs>
        <w:rPr>
          <w:b/>
          <w:color w:val="000000"/>
          <w:lang w:val="el-GR"/>
        </w:rPr>
      </w:pPr>
      <w:r w:rsidRPr="00956D5A">
        <w:rPr>
          <w:b/>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0E396C21" w14:textId="77777777" w:rsidR="00614898" w:rsidRPr="00956D5A" w:rsidRDefault="00614898" w:rsidP="00614898">
      <w:pPr>
        <w:tabs>
          <w:tab w:val="left" w:pos="1980"/>
        </w:tabs>
        <w:rPr>
          <w:color w:val="000000"/>
          <w:lang w:val="el-GR"/>
        </w:rPr>
      </w:pPr>
      <w:r w:rsidRPr="00956D5A">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4BF5E955" w14:textId="77777777" w:rsidR="00614898" w:rsidRPr="00956D5A" w:rsidRDefault="00614898" w:rsidP="00614898">
      <w:pPr>
        <w:tabs>
          <w:tab w:val="left" w:pos="1980"/>
        </w:tabs>
        <w:rPr>
          <w:color w:val="000000"/>
          <w:lang w:val="el-GR"/>
        </w:rPr>
      </w:pPr>
      <w:r w:rsidRPr="00956D5A">
        <w:rPr>
          <w:color w:val="000000"/>
          <w:lang w:val="el-GR"/>
        </w:rPr>
        <w:t>ii) έγκυρη και ενημερωμένη κατάσταση προσώπων που κατέχουν τουλάχιστον 1% των μετοχών ή δικαιωμάτων ψήφου,</w:t>
      </w:r>
    </w:p>
    <w:p w14:paraId="34053653" w14:textId="77777777" w:rsidR="00614898" w:rsidRPr="00956D5A" w:rsidRDefault="00614898" w:rsidP="00614898">
      <w:pPr>
        <w:tabs>
          <w:tab w:val="left" w:pos="1980"/>
        </w:tabs>
        <w:rPr>
          <w:color w:val="000000"/>
          <w:lang w:val="el-GR"/>
        </w:rPr>
      </w:pPr>
      <w:r w:rsidRPr="00956D5A">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w:t>
      </w:r>
      <w:r w:rsidRPr="00956D5A">
        <w:rPr>
          <w:color w:val="000000"/>
          <w:lang w:val="el-GR"/>
        </w:rPr>
        <w:lastRenderedPageBreak/>
        <w:t xml:space="preserve">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701DCD4" w14:textId="77777777" w:rsidR="00614898" w:rsidRPr="00956D5A" w:rsidRDefault="00614898" w:rsidP="00614898">
      <w:pPr>
        <w:tabs>
          <w:tab w:val="left" w:pos="1980"/>
        </w:tabs>
        <w:rPr>
          <w:color w:val="000000"/>
          <w:lang w:val="el-GR"/>
        </w:rPr>
      </w:pPr>
      <w:r w:rsidRPr="00956D5A">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2D818037" w14:textId="02F1D79C" w:rsidR="00614898" w:rsidRPr="00956D5A" w:rsidRDefault="00614898" w:rsidP="00614898">
      <w:pPr>
        <w:rPr>
          <w:b/>
          <w:color w:val="000000"/>
          <w:lang w:val="el-GR"/>
        </w:rPr>
      </w:pPr>
      <w:r w:rsidRPr="00956D5A">
        <w:rPr>
          <w:color w:val="000000"/>
          <w:lang w:val="el-GR"/>
        </w:rPr>
        <w:t xml:space="preserve">Ελλείψεις στα δικαιολογητικά ονομαστικοποίησης των μετοχών συμπληρώνονται κατά την παράγραφο </w:t>
      </w:r>
      <w:hyperlink w:anchor="_Αξιολόγηση_προσφορών" w:history="1">
        <w:r w:rsidR="00AE503A" w:rsidRPr="00956D5A">
          <w:rPr>
            <w:rStyle w:val="Hyperlink"/>
            <w:lang w:val="el-GR"/>
          </w:rPr>
          <w:fldChar w:fldCharType="begin"/>
        </w:r>
        <w:r w:rsidR="00AE503A" w:rsidRPr="00956D5A">
          <w:rPr>
            <w:lang w:val="el-GR"/>
          </w:rPr>
          <w:instrText xml:space="preserve"> </w:instrText>
        </w:r>
        <w:r w:rsidR="00AE503A" w:rsidRPr="00956D5A">
          <w:instrText>REF</w:instrText>
        </w:r>
        <w:r w:rsidR="00AE503A" w:rsidRPr="00956D5A">
          <w:rPr>
            <w:lang w:val="el-GR"/>
          </w:rPr>
          <w:instrText xml:space="preserve"> _</w:instrText>
        </w:r>
        <w:r w:rsidR="00AE503A" w:rsidRPr="00956D5A">
          <w:instrText>Ref</w:instrText>
        </w:r>
        <w:r w:rsidR="00AE503A" w:rsidRPr="00956D5A">
          <w:rPr>
            <w:lang w:val="el-GR"/>
          </w:rPr>
          <w:instrText>40981105 \</w:instrText>
        </w:r>
        <w:r w:rsidR="00AE503A" w:rsidRPr="00956D5A">
          <w:instrText>r</w:instrText>
        </w:r>
        <w:r w:rsidR="00AE503A" w:rsidRPr="00956D5A">
          <w:rPr>
            <w:lang w:val="el-GR"/>
          </w:rPr>
          <w:instrText xml:space="preserve"> \</w:instrText>
        </w:r>
        <w:r w:rsidR="00AE503A" w:rsidRPr="00956D5A">
          <w:instrText>h</w:instrText>
        </w:r>
        <w:r w:rsidR="00AE503A" w:rsidRPr="00956D5A">
          <w:rPr>
            <w:lang w:val="el-GR"/>
          </w:rPr>
          <w:instrText xml:space="preserve"> </w:instrText>
        </w:r>
        <w:r w:rsidR="00956D5A">
          <w:rPr>
            <w:rStyle w:val="Hyperlink"/>
            <w:lang w:val="el-GR"/>
          </w:rPr>
          <w:instrText xml:space="preserve"> \* MERGEFORMAT </w:instrText>
        </w:r>
        <w:r w:rsidR="00AE503A" w:rsidRPr="00956D5A">
          <w:rPr>
            <w:rStyle w:val="Hyperlink"/>
            <w:lang w:val="el-GR"/>
          </w:rPr>
        </w:r>
        <w:r w:rsidR="00AE503A" w:rsidRPr="00956D5A">
          <w:rPr>
            <w:rStyle w:val="Hyperlink"/>
            <w:lang w:val="el-GR"/>
          </w:rPr>
          <w:fldChar w:fldCharType="separate"/>
        </w:r>
        <w:r w:rsidR="00B93647" w:rsidRPr="00B93647">
          <w:rPr>
            <w:lang w:val="el-GR"/>
          </w:rPr>
          <w:t>3.1.2</w:t>
        </w:r>
        <w:r w:rsidR="00AE503A" w:rsidRPr="00956D5A">
          <w:rPr>
            <w:rStyle w:val="Hyperlink"/>
            <w:lang w:val="el-GR"/>
          </w:rPr>
          <w:fldChar w:fldCharType="end"/>
        </w:r>
      </w:hyperlink>
      <w:r w:rsidRPr="00956D5A">
        <w:rPr>
          <w:color w:val="000000"/>
          <w:lang w:val="el-GR"/>
        </w:rPr>
        <w:t xml:space="preserve"> της παρούσας</w:t>
      </w:r>
      <w:r w:rsidRPr="00956D5A">
        <w:rPr>
          <w:b/>
          <w:color w:val="000000"/>
          <w:lang w:val="el-GR"/>
        </w:rPr>
        <w:t>.</w:t>
      </w:r>
    </w:p>
    <w:p w14:paraId="5C209798" w14:textId="77777777" w:rsidR="00614898" w:rsidRPr="00956D5A" w:rsidRDefault="00614898" w:rsidP="00614898">
      <w:pPr>
        <w:rPr>
          <w:color w:val="000000"/>
          <w:lang w:val="el-GR"/>
        </w:rPr>
      </w:pPr>
      <w:r w:rsidRPr="00956D5A">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956D5A">
        <w:rPr>
          <w:b/>
          <w:color w:val="000000"/>
          <w:lang w:val="el-GR"/>
        </w:rPr>
        <w:t xml:space="preserve"> </w:t>
      </w:r>
      <w:r w:rsidR="00C131D0" w:rsidRPr="00956D5A">
        <w:rPr>
          <w:color w:val="000000"/>
          <w:lang w:val="el-GR"/>
        </w:rPr>
        <w:t xml:space="preserve">Επιπλέον ο </w:t>
      </w:r>
      <w:r w:rsidRPr="00956D5A">
        <w:rPr>
          <w:color w:val="000000"/>
          <w:lang w:val="el-GR"/>
        </w:rPr>
        <w:t>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956D5A">
        <w:rPr>
          <w:color w:val="000000"/>
          <w:lang w:val="el-GR"/>
        </w:rPr>
        <w:cr/>
      </w:r>
    </w:p>
    <w:p w14:paraId="69648559" w14:textId="158664B5" w:rsidR="00A61AA7" w:rsidRPr="00956D5A" w:rsidRDefault="003355E7" w:rsidP="00A61AA7">
      <w:pPr>
        <w:rPr>
          <w:b/>
          <w:lang w:val="el-GR"/>
        </w:rPr>
      </w:pPr>
      <w:r w:rsidRPr="00956D5A">
        <w:rPr>
          <w:b/>
          <w:bCs/>
          <w:lang w:val="en-US"/>
        </w:rPr>
        <w:t>B</w:t>
      </w:r>
      <w:r w:rsidRPr="00956D5A">
        <w:rPr>
          <w:b/>
          <w:bCs/>
          <w:lang w:val="el-GR"/>
        </w:rPr>
        <w:t>. 2.</w:t>
      </w:r>
      <w:r w:rsidRPr="00956D5A">
        <w:rPr>
          <w:b/>
          <w:lang w:val="el-GR"/>
        </w:rPr>
        <w:t xml:space="preserve"> Για την απόδειξη της απαίτησης της παραγράφου </w:t>
      </w:r>
      <w:hyperlink w:anchor="_Καταλληλόλητα_άσκησης_επαγγελματική" w:history="1">
        <w:r w:rsidR="00AE503A" w:rsidRPr="00956D5A">
          <w:rPr>
            <w:rStyle w:val="Hyperlink"/>
            <w:bCs/>
            <w:lang w:val="el-GR"/>
          </w:rPr>
          <w:fldChar w:fldCharType="begin"/>
        </w:r>
        <w:r w:rsidR="00AE503A" w:rsidRPr="00956D5A">
          <w:rPr>
            <w:bCs/>
            <w:color w:val="0000FF"/>
            <w:lang w:val="el-GR"/>
          </w:rPr>
          <w:instrText xml:space="preserve"> </w:instrText>
        </w:r>
        <w:r w:rsidR="00AE503A" w:rsidRPr="00956D5A">
          <w:rPr>
            <w:bCs/>
            <w:color w:val="0000FF"/>
          </w:rPr>
          <w:instrText>REF</w:instrText>
        </w:r>
        <w:r w:rsidR="00AE503A" w:rsidRPr="00956D5A">
          <w:rPr>
            <w:bCs/>
            <w:color w:val="0000FF"/>
            <w:lang w:val="el-GR"/>
          </w:rPr>
          <w:instrText xml:space="preserve"> _</w:instrText>
        </w:r>
        <w:r w:rsidR="00AE503A" w:rsidRPr="00956D5A">
          <w:rPr>
            <w:bCs/>
            <w:color w:val="0000FF"/>
          </w:rPr>
          <w:instrText>Ref</w:instrText>
        </w:r>
        <w:r w:rsidR="00AE503A" w:rsidRPr="00956D5A">
          <w:rPr>
            <w:bCs/>
            <w:color w:val="0000FF"/>
            <w:lang w:val="el-GR"/>
          </w:rPr>
          <w:instrText>74510337 \</w:instrText>
        </w:r>
        <w:r w:rsidR="00AE503A" w:rsidRPr="00956D5A">
          <w:rPr>
            <w:bCs/>
            <w:color w:val="0000FF"/>
          </w:rPr>
          <w:instrText>r</w:instrText>
        </w:r>
        <w:r w:rsidR="00AE503A" w:rsidRPr="00956D5A">
          <w:rPr>
            <w:bCs/>
            <w:color w:val="0000FF"/>
            <w:lang w:val="el-GR"/>
          </w:rPr>
          <w:instrText xml:space="preserve"> \</w:instrText>
        </w:r>
        <w:r w:rsidR="00AE503A" w:rsidRPr="00956D5A">
          <w:rPr>
            <w:bCs/>
            <w:color w:val="0000FF"/>
          </w:rPr>
          <w:instrText>h</w:instrText>
        </w:r>
        <w:r w:rsidR="00AE503A" w:rsidRPr="00956D5A">
          <w:rPr>
            <w:bCs/>
            <w:color w:val="0000FF"/>
            <w:lang w:val="el-GR"/>
          </w:rPr>
          <w:instrText xml:space="preserve"> </w:instrText>
        </w:r>
        <w:r w:rsidR="00AE503A" w:rsidRPr="00956D5A">
          <w:rPr>
            <w:rStyle w:val="Hyperlink"/>
            <w:bCs/>
            <w:lang w:val="el-GR"/>
          </w:rPr>
          <w:instrText xml:space="preserve"> \* MERGEFORMAT </w:instrText>
        </w:r>
        <w:r w:rsidR="00AE503A" w:rsidRPr="00956D5A">
          <w:rPr>
            <w:rStyle w:val="Hyperlink"/>
            <w:bCs/>
            <w:lang w:val="el-GR"/>
          </w:rPr>
        </w:r>
        <w:r w:rsidR="00AE503A" w:rsidRPr="00956D5A">
          <w:rPr>
            <w:rStyle w:val="Hyperlink"/>
            <w:bCs/>
            <w:lang w:val="el-GR"/>
          </w:rPr>
          <w:fldChar w:fldCharType="separate"/>
        </w:r>
        <w:r w:rsidR="00B93647" w:rsidRPr="00B93647">
          <w:rPr>
            <w:bCs/>
            <w:color w:val="0000FF"/>
            <w:lang w:val="el-GR"/>
          </w:rPr>
          <w:t>2.2.4</w:t>
        </w:r>
        <w:r w:rsidR="00AE503A" w:rsidRPr="00956D5A">
          <w:rPr>
            <w:rStyle w:val="Hyperlink"/>
            <w:bCs/>
            <w:lang w:val="el-GR"/>
          </w:rPr>
          <w:fldChar w:fldCharType="end"/>
        </w:r>
      </w:hyperlink>
      <w:r w:rsidR="00420396" w:rsidRPr="00956D5A">
        <w:rPr>
          <w:b/>
          <w:lang w:val="el-GR"/>
        </w:rPr>
        <w:t xml:space="preserve"> </w:t>
      </w:r>
      <w:r w:rsidRPr="00956D5A">
        <w:rPr>
          <w:b/>
          <w:lang w:val="el-GR"/>
        </w:rPr>
        <w:t xml:space="preserve">(απόδειξη καταλληλόλητας για την άσκηση επαγγελματικής δραστηριότητας) </w:t>
      </w:r>
      <w:bookmarkStart w:id="163" w:name="_Hlk67663604"/>
      <w:r w:rsidR="00A61AA7" w:rsidRPr="00956D5A">
        <w:rPr>
          <w:b/>
          <w:lang w:val="el-GR"/>
        </w:rPr>
        <w:t xml:space="preserve">οι οικονομικοί φορείς </w:t>
      </w:r>
      <w:bookmarkEnd w:id="163"/>
      <w:r w:rsidR="00A61AA7" w:rsidRPr="00956D5A">
        <w:rPr>
          <w:b/>
          <w:lang w:val="el-GR"/>
        </w:rPr>
        <w:t>προσκομίζουν τα αναφερόμενα στον κατωτέρω πίνακα  :</w:t>
      </w:r>
    </w:p>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7684"/>
      </w:tblGrid>
      <w:tr w:rsidR="00D56132" w:rsidRPr="00E5479F" w14:paraId="408FF1B3" w14:textId="77777777" w:rsidTr="001D6AB8">
        <w:trPr>
          <w:trHeight w:val="711"/>
        </w:trPr>
        <w:tc>
          <w:tcPr>
            <w:tcW w:w="675" w:type="dxa"/>
            <w:shd w:val="clear" w:color="auto" w:fill="D9D9D9"/>
          </w:tcPr>
          <w:p w14:paraId="505C8D15" w14:textId="77777777" w:rsidR="00D56132" w:rsidRPr="00956D5A" w:rsidRDefault="00D56132" w:rsidP="009C5EA6">
            <w:pPr>
              <w:rPr>
                <w:b/>
              </w:rPr>
            </w:pPr>
            <w:r w:rsidRPr="00956D5A">
              <w:rPr>
                <w:b/>
                <w:lang w:val="el-GR"/>
              </w:rPr>
              <w:t>1</w:t>
            </w:r>
            <w:r w:rsidRPr="00956D5A">
              <w:rPr>
                <w:b/>
              </w:rPr>
              <w:t>.</w:t>
            </w:r>
          </w:p>
        </w:tc>
        <w:tc>
          <w:tcPr>
            <w:tcW w:w="7684" w:type="dxa"/>
            <w:shd w:val="clear" w:color="auto" w:fill="D9D9D9"/>
          </w:tcPr>
          <w:p w14:paraId="099D5219" w14:textId="77777777" w:rsidR="00915C7C" w:rsidRPr="00956D5A" w:rsidRDefault="00674253" w:rsidP="00915C7C">
            <w:pPr>
              <w:pStyle w:val="Tabletext"/>
              <w:jc w:val="both"/>
              <w:rPr>
                <w:rFonts w:cs="Tahoma"/>
                <w:b/>
                <w:bCs/>
                <w:sz w:val="22"/>
                <w:szCs w:val="22"/>
              </w:rPr>
            </w:pPr>
            <w:r w:rsidRPr="00956D5A">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03144B9" w:rsidRPr="00956D5A">
              <w:rPr>
                <w:rFonts w:cs="Tahoma"/>
                <w:b/>
                <w:bCs/>
                <w:sz w:val="22"/>
                <w:szCs w:val="22"/>
              </w:rPr>
              <w:t xml:space="preserve"> </w:t>
            </w:r>
            <w:r w:rsidRPr="00956D5A">
              <w:rPr>
                <w:rFonts w:cs="Tahoma"/>
                <w:b/>
                <w:bCs/>
                <w:sz w:val="22"/>
                <w:szCs w:val="22"/>
              </w:rPr>
              <w:t>ανάπτυξη και υποστήριξη εφαρμογών λογισμικού</w:t>
            </w:r>
          </w:p>
          <w:p w14:paraId="73633909" w14:textId="77777777" w:rsidR="00D56132" w:rsidRPr="00956D5A" w:rsidRDefault="00D56132" w:rsidP="00915C7C">
            <w:pPr>
              <w:autoSpaceDE w:val="0"/>
              <w:autoSpaceDN w:val="0"/>
              <w:adjustRightInd w:val="0"/>
              <w:rPr>
                <w:lang w:val="el-GR" w:eastAsia="el-GR"/>
              </w:rPr>
            </w:pPr>
            <w:r w:rsidRPr="00956D5A">
              <w:rPr>
                <w:lang w:val="el-GR"/>
              </w:rPr>
              <w:t xml:space="preserve">Οι οικονομικοί φορείς οφείλουν να αποδείξουν το ανωτέρω κριτήριο ποιοτικής επιλογής </w:t>
            </w:r>
            <w:r w:rsidR="00755711" w:rsidRPr="00956D5A">
              <w:rPr>
                <w:lang w:val="el-GR"/>
              </w:rPr>
              <w:t>υποβάλλοντας</w:t>
            </w:r>
            <w:r w:rsidRPr="00956D5A">
              <w:rPr>
                <w:lang w:val="el-GR"/>
              </w:rPr>
              <w:t xml:space="preserve"> τα ακόλουθα στοιχεία τεκμηρίωσης:</w:t>
            </w:r>
          </w:p>
        </w:tc>
      </w:tr>
      <w:tr w:rsidR="00D56132" w:rsidRPr="00E5479F" w14:paraId="4661861A" w14:textId="77777777" w:rsidTr="001D6AB8">
        <w:trPr>
          <w:trHeight w:val="1480"/>
        </w:trPr>
        <w:tc>
          <w:tcPr>
            <w:tcW w:w="675" w:type="dxa"/>
          </w:tcPr>
          <w:p w14:paraId="6D383B5D" w14:textId="77777777" w:rsidR="00D56132" w:rsidRPr="00956D5A" w:rsidRDefault="00D56132" w:rsidP="009C5EA6">
            <w:pPr>
              <w:rPr>
                <w:lang w:val="el-GR"/>
              </w:rPr>
            </w:pPr>
            <w:r w:rsidRPr="00956D5A">
              <w:rPr>
                <w:lang w:val="el-GR"/>
              </w:rPr>
              <w:t>1.1</w:t>
            </w:r>
          </w:p>
        </w:tc>
        <w:tc>
          <w:tcPr>
            <w:tcW w:w="7684" w:type="dxa"/>
          </w:tcPr>
          <w:p w14:paraId="214A48BC" w14:textId="77777777" w:rsidR="00872F65" w:rsidRPr="00956D5A" w:rsidRDefault="00872F65" w:rsidP="00872F65">
            <w:pPr>
              <w:autoSpaceDE w:val="0"/>
              <w:autoSpaceDN w:val="0"/>
              <w:adjustRightInd w:val="0"/>
              <w:spacing w:after="0"/>
              <w:rPr>
                <w:lang w:val="el-GR"/>
              </w:rPr>
            </w:pPr>
            <w:r w:rsidRPr="00956D5A">
              <w:rPr>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39D52824" w14:textId="77777777" w:rsidR="00872F65" w:rsidRPr="00956D5A" w:rsidRDefault="00872F65" w:rsidP="00872F65">
            <w:pPr>
              <w:autoSpaceDE w:val="0"/>
              <w:autoSpaceDN w:val="0"/>
              <w:adjustRightInd w:val="0"/>
              <w:spacing w:after="0"/>
              <w:rPr>
                <w:lang w:val="el-GR"/>
              </w:rPr>
            </w:pPr>
            <w:r w:rsidRPr="00956D5A">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4171D0BC" w14:textId="77777777" w:rsidR="00D05C7B" w:rsidRPr="00956D5A" w:rsidRDefault="00D05C7B" w:rsidP="00282306">
            <w:pPr>
              <w:autoSpaceDE w:val="0"/>
              <w:autoSpaceDN w:val="0"/>
              <w:adjustRightInd w:val="0"/>
              <w:spacing w:after="0"/>
              <w:rPr>
                <w:lang w:val="el-GR" w:eastAsia="el-GR"/>
              </w:rPr>
            </w:pPr>
          </w:p>
        </w:tc>
      </w:tr>
    </w:tbl>
    <w:p w14:paraId="26626A10" w14:textId="77777777" w:rsidR="0041248A" w:rsidRPr="00956D5A" w:rsidRDefault="0041248A">
      <w:pPr>
        <w:rPr>
          <w:b/>
          <w:lang w:val="el-GR"/>
        </w:rPr>
      </w:pPr>
    </w:p>
    <w:p w14:paraId="288BC0C1" w14:textId="1E8AD956" w:rsidR="00282306" w:rsidRPr="00956D5A" w:rsidRDefault="00282306" w:rsidP="00282306">
      <w:pPr>
        <w:rPr>
          <w:bCs/>
          <w:lang w:val="el-GR"/>
        </w:rPr>
      </w:pPr>
      <w:bookmarkStart w:id="164" w:name="_Hlk35424944"/>
      <w:r w:rsidRPr="00956D5A">
        <w:rPr>
          <w:bCs/>
          <w:lang w:val="el-GR"/>
        </w:rPr>
        <w:t xml:space="preserve">Επισημαίνεται ότι, τα δικαιολογητικά που αφορούν στην απόδειξη της απαίτησης της </w:t>
      </w:r>
      <w:r w:rsidR="00AE503A" w:rsidRPr="00956D5A">
        <w:rPr>
          <w:bCs/>
          <w:lang w:val="el-GR"/>
        </w:rPr>
        <w:fldChar w:fldCharType="begin"/>
      </w:r>
      <w:r w:rsidR="00AE503A" w:rsidRPr="00956D5A">
        <w:rPr>
          <w:bCs/>
          <w:lang w:val="el-GR"/>
        </w:rPr>
        <w:instrText xml:space="preserve"> REF _Ref74510337 \r \h </w:instrText>
      </w:r>
      <w:r w:rsidR="00956D5A">
        <w:rPr>
          <w:bCs/>
          <w:lang w:val="el-GR"/>
        </w:rPr>
        <w:instrText xml:space="preserve"> \* MERGEFORMAT </w:instrText>
      </w:r>
      <w:r w:rsidR="00AE503A" w:rsidRPr="00956D5A">
        <w:rPr>
          <w:bCs/>
          <w:lang w:val="el-GR"/>
        </w:rPr>
      </w:r>
      <w:r w:rsidR="00AE503A" w:rsidRPr="00956D5A">
        <w:rPr>
          <w:bCs/>
          <w:lang w:val="el-GR"/>
        </w:rPr>
        <w:fldChar w:fldCharType="separate"/>
      </w:r>
      <w:r w:rsidR="00B93647">
        <w:rPr>
          <w:bCs/>
          <w:lang w:val="el-GR"/>
        </w:rPr>
        <w:t>2.2.4</w:t>
      </w:r>
      <w:r w:rsidR="00AE503A" w:rsidRPr="00956D5A">
        <w:rPr>
          <w:bCs/>
          <w:lang w:val="el-GR"/>
        </w:rPr>
        <w:fldChar w:fldCharType="end"/>
      </w:r>
      <w:r w:rsidR="00AE503A" w:rsidRPr="00956D5A">
        <w:rPr>
          <w:bCs/>
          <w:lang w:val="el-GR"/>
        </w:rPr>
        <w:t xml:space="preserve"> </w:t>
      </w:r>
      <w:r w:rsidRPr="00956D5A">
        <w:rPr>
          <w:bCs/>
          <w:lang w:val="el-GR"/>
        </w:rPr>
        <w:t xml:space="preserve">(απόδειξη </w:t>
      </w:r>
      <w:r w:rsidR="002C5BCD" w:rsidRPr="00956D5A">
        <w:rPr>
          <w:bCs/>
          <w:lang w:val="el-GR"/>
        </w:rPr>
        <w:t>καταλληλόλητας</w:t>
      </w:r>
      <w:r w:rsidRPr="00956D5A">
        <w:rPr>
          <w:bCs/>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64"/>
    <w:p w14:paraId="146E76E5" w14:textId="77777777" w:rsidR="00270326" w:rsidRPr="00956D5A" w:rsidRDefault="00270326">
      <w:pPr>
        <w:rPr>
          <w:lang w:val="el-GR"/>
        </w:rPr>
      </w:pPr>
    </w:p>
    <w:p w14:paraId="6CD3ED4E" w14:textId="4AA8051B" w:rsidR="00270326" w:rsidRPr="00956D5A" w:rsidRDefault="003355E7">
      <w:pPr>
        <w:rPr>
          <w:b/>
          <w:lang w:val="el-GR"/>
        </w:rPr>
      </w:pPr>
      <w:r w:rsidRPr="00956D5A">
        <w:rPr>
          <w:b/>
          <w:bCs/>
          <w:lang w:val="el-GR"/>
        </w:rPr>
        <w:t>Β.3.</w:t>
      </w:r>
      <w:r w:rsidRPr="00956D5A">
        <w:rPr>
          <w:b/>
          <w:lang w:val="el-GR"/>
        </w:rPr>
        <w:t xml:space="preserve"> Για την απόδειξη της οικονομικής και χρηματοοικονομικής επάρκειας της παραγράφου </w:t>
      </w:r>
      <w:r w:rsidR="00AE503A" w:rsidRPr="00956D5A">
        <w:rPr>
          <w:b/>
          <w:color w:val="0000FF"/>
          <w:lang w:val="el-GR"/>
        </w:rPr>
        <w:fldChar w:fldCharType="begin"/>
      </w:r>
      <w:r w:rsidR="00AE503A" w:rsidRPr="00956D5A">
        <w:rPr>
          <w:b/>
          <w:color w:val="0000FF"/>
          <w:lang w:val="el-GR"/>
        </w:rPr>
        <w:instrText xml:space="preserve"> REF _Ref496541309 \r \h </w:instrText>
      </w:r>
      <w:r w:rsidR="00956D5A">
        <w:rPr>
          <w:b/>
          <w:color w:val="0000FF"/>
          <w:lang w:val="el-GR"/>
        </w:rPr>
        <w:instrText xml:space="preserve"> \* MERGEFORMAT </w:instrText>
      </w:r>
      <w:r w:rsidR="00AE503A" w:rsidRPr="00956D5A">
        <w:rPr>
          <w:b/>
          <w:color w:val="0000FF"/>
          <w:lang w:val="el-GR"/>
        </w:rPr>
      </w:r>
      <w:r w:rsidR="00AE503A" w:rsidRPr="00956D5A">
        <w:rPr>
          <w:b/>
          <w:color w:val="0000FF"/>
          <w:lang w:val="el-GR"/>
        </w:rPr>
        <w:fldChar w:fldCharType="separate"/>
      </w:r>
      <w:r w:rsidR="00B93647">
        <w:rPr>
          <w:b/>
          <w:color w:val="0000FF"/>
          <w:lang w:val="el-GR"/>
        </w:rPr>
        <w:t>2.2.5</w:t>
      </w:r>
      <w:r w:rsidR="00AE503A" w:rsidRPr="00956D5A">
        <w:rPr>
          <w:b/>
          <w:color w:val="0000FF"/>
          <w:lang w:val="el-GR"/>
        </w:rPr>
        <w:fldChar w:fldCharType="end"/>
      </w:r>
      <w:r w:rsidRPr="00956D5A">
        <w:rPr>
          <w:b/>
          <w:lang w:val="el-GR"/>
        </w:rPr>
        <w:t xml:space="preserve"> </w:t>
      </w:r>
      <w:bookmarkStart w:id="165" w:name="_Hlk67663592"/>
      <w:r w:rsidRPr="00956D5A">
        <w:rPr>
          <w:b/>
          <w:lang w:val="el-GR"/>
        </w:rPr>
        <w:t xml:space="preserve">οι οικονομικοί φορείς προσκομίζουν </w:t>
      </w:r>
      <w:r w:rsidR="003822A5" w:rsidRPr="00956D5A">
        <w:rPr>
          <w:b/>
          <w:lang w:val="el-GR"/>
        </w:rPr>
        <w:t>τα αναφερόμενα στον κατωτέρω πίνακα</w:t>
      </w:r>
      <w:r w:rsidR="00E1337D" w:rsidRPr="00956D5A">
        <w:rPr>
          <w:b/>
          <w:lang w:val="el-GR"/>
        </w:rPr>
        <w:t xml:space="preserve"> </w:t>
      </w:r>
      <w:r w:rsidRPr="00956D5A">
        <w:rPr>
          <w:b/>
          <w:lang w:val="el-GR"/>
        </w:rPr>
        <w:t xml:space="preserve"> </w:t>
      </w:r>
      <w:r w:rsidR="00270326" w:rsidRPr="00956D5A">
        <w:rPr>
          <w:b/>
          <w:lang w:val="el-GR"/>
        </w:rPr>
        <w:t>:</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392"/>
      </w:tblGrid>
      <w:tr w:rsidR="00D56132" w:rsidRPr="00E5479F" w14:paraId="199A9FB4" w14:textId="77777777" w:rsidTr="00264DAE">
        <w:trPr>
          <w:trHeight w:val="711"/>
        </w:trPr>
        <w:tc>
          <w:tcPr>
            <w:tcW w:w="675" w:type="dxa"/>
            <w:shd w:val="clear" w:color="auto" w:fill="D9D9D9"/>
          </w:tcPr>
          <w:bookmarkEnd w:id="165"/>
          <w:p w14:paraId="1943B96E" w14:textId="77777777" w:rsidR="00D56132" w:rsidRPr="00956D5A" w:rsidRDefault="00C40FB9" w:rsidP="009C5EA6">
            <w:pPr>
              <w:rPr>
                <w:b/>
              </w:rPr>
            </w:pPr>
            <w:r w:rsidRPr="00956D5A">
              <w:rPr>
                <w:b/>
                <w:lang w:val="el-GR"/>
              </w:rPr>
              <w:t>2</w:t>
            </w:r>
            <w:r w:rsidR="00D56132" w:rsidRPr="00956D5A">
              <w:rPr>
                <w:b/>
              </w:rPr>
              <w:t>.</w:t>
            </w:r>
          </w:p>
        </w:tc>
        <w:tc>
          <w:tcPr>
            <w:tcW w:w="8392" w:type="dxa"/>
            <w:shd w:val="clear" w:color="auto" w:fill="D9D9D9"/>
          </w:tcPr>
          <w:p w14:paraId="562D809C" w14:textId="4F5E6490" w:rsidR="00915C7C" w:rsidRPr="00956D5A" w:rsidRDefault="003144B9" w:rsidP="009C5EA6">
            <w:pPr>
              <w:autoSpaceDE w:val="0"/>
              <w:autoSpaceDN w:val="0"/>
              <w:adjustRightInd w:val="0"/>
              <w:rPr>
                <w:lang w:val="el-GR"/>
              </w:rPr>
            </w:pPr>
            <w:r w:rsidRPr="00956D5A">
              <w:rPr>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w:t>
            </w:r>
            <w:r w:rsidR="00CC4F17" w:rsidRPr="00956D5A">
              <w:rPr>
                <w:lang w:val="el-GR"/>
              </w:rPr>
              <w:t>χρήσεις (</w:t>
            </w:r>
            <w:r w:rsidR="00AE503A" w:rsidRPr="00956D5A">
              <w:rPr>
                <w:b/>
                <w:bCs/>
                <w:lang w:val="el-GR"/>
              </w:rPr>
              <w:t>2020</w:t>
            </w:r>
            <w:r w:rsidR="00CC4F17" w:rsidRPr="00956D5A">
              <w:rPr>
                <w:b/>
                <w:bCs/>
                <w:lang w:val="el-GR"/>
              </w:rPr>
              <w:t>-</w:t>
            </w:r>
            <w:r w:rsidR="00AE503A" w:rsidRPr="00956D5A">
              <w:rPr>
                <w:b/>
                <w:bCs/>
                <w:lang w:val="el-GR"/>
              </w:rPr>
              <w:t>2021</w:t>
            </w:r>
            <w:r w:rsidR="00CC4F17" w:rsidRPr="00956D5A">
              <w:rPr>
                <w:b/>
                <w:bCs/>
                <w:lang w:val="el-GR"/>
              </w:rPr>
              <w:t>-</w:t>
            </w:r>
            <w:r w:rsidR="00AE503A" w:rsidRPr="00956D5A">
              <w:rPr>
                <w:b/>
                <w:bCs/>
                <w:lang w:val="el-GR"/>
              </w:rPr>
              <w:t>2022</w:t>
            </w:r>
            <w:r w:rsidR="00CC4F17" w:rsidRPr="00956D5A">
              <w:rPr>
                <w:lang w:val="el-GR"/>
              </w:rPr>
              <w:t xml:space="preserve">) </w:t>
            </w:r>
            <w:r w:rsidRPr="00956D5A">
              <w:rPr>
                <w:lang w:val="el-GR"/>
              </w:rPr>
              <w:t xml:space="preserve"> ή, τις οικονομικές χρήσεις κατά τις οποίες ο οικονομικός φορέας δραστηριοποιείται, αν είναι λιγότερες από τρεις συνολικά κατ’ ελάχιστον ίσο με το </w:t>
            </w:r>
            <w:r w:rsidR="00AE503A" w:rsidRPr="00956D5A">
              <w:rPr>
                <w:b/>
                <w:bCs/>
                <w:lang w:val="el-GR"/>
              </w:rPr>
              <w:t>200</w:t>
            </w:r>
            <w:r w:rsidRPr="00956D5A">
              <w:rPr>
                <w:b/>
                <w:bCs/>
                <w:lang w:val="el-GR"/>
              </w:rPr>
              <w:t xml:space="preserve">% </w:t>
            </w:r>
            <w:r w:rsidRPr="00956D5A">
              <w:rPr>
                <w:lang w:val="el-GR"/>
              </w:rPr>
              <w:t>του προϋπολογισμού του υπό ανάθεση Έργου/του Τμήματος/Τμημάτων, για το οποίο υποβάλλει προσφορά.</w:t>
            </w:r>
          </w:p>
          <w:p w14:paraId="2AABBDBC" w14:textId="77777777" w:rsidR="00D56132" w:rsidRPr="00956D5A" w:rsidRDefault="00D56132" w:rsidP="009C5EA6">
            <w:pPr>
              <w:autoSpaceDE w:val="0"/>
              <w:autoSpaceDN w:val="0"/>
              <w:adjustRightInd w:val="0"/>
              <w:rPr>
                <w:lang w:val="el-GR" w:eastAsia="el-GR"/>
              </w:rPr>
            </w:pPr>
            <w:r w:rsidRPr="00956D5A">
              <w:rPr>
                <w:lang w:val="el-GR"/>
              </w:rPr>
              <w:t xml:space="preserve">Οι οικονομικοί φορείς οφείλουν να αποδείξουν το ανωτέρω κριτήριο ποιοτικής επιλογής </w:t>
            </w:r>
            <w:r w:rsidR="00755711" w:rsidRPr="00956D5A">
              <w:rPr>
                <w:lang w:val="el-GR"/>
              </w:rPr>
              <w:t>υποβάλλοντας</w:t>
            </w:r>
            <w:r w:rsidRPr="00956D5A">
              <w:rPr>
                <w:lang w:val="el-GR"/>
              </w:rPr>
              <w:t xml:space="preserve"> τα ακόλουθα στοιχεία τεκμηρίωσης:</w:t>
            </w:r>
          </w:p>
        </w:tc>
      </w:tr>
      <w:tr w:rsidR="00D56132" w:rsidRPr="00E5479F" w14:paraId="54ADF5AE" w14:textId="77777777" w:rsidTr="00264DAE">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BED7E07" w14:textId="77777777" w:rsidR="00D56132" w:rsidRPr="00956D5A" w:rsidRDefault="00C40FB9" w:rsidP="009C5EA6">
            <w:pPr>
              <w:rPr>
                <w:b/>
                <w:lang w:val="el-GR"/>
              </w:rPr>
            </w:pPr>
            <w:r w:rsidRPr="00956D5A">
              <w:rPr>
                <w:b/>
                <w:lang w:val="el-GR"/>
              </w:rPr>
              <w:t>2</w:t>
            </w:r>
            <w:r w:rsidR="00D56132" w:rsidRPr="00956D5A">
              <w:rPr>
                <w:b/>
                <w:lang w:val="el-GR"/>
              </w:rPr>
              <w:t>.1</w:t>
            </w:r>
          </w:p>
        </w:tc>
        <w:tc>
          <w:tcPr>
            <w:tcW w:w="8392" w:type="dxa"/>
            <w:tcBorders>
              <w:top w:val="single" w:sz="4" w:space="0" w:color="auto"/>
              <w:left w:val="single" w:sz="4" w:space="0" w:color="auto"/>
              <w:bottom w:val="single" w:sz="4" w:space="0" w:color="auto"/>
              <w:right w:val="single" w:sz="4" w:space="0" w:color="auto"/>
            </w:tcBorders>
            <w:shd w:val="clear" w:color="auto" w:fill="auto"/>
          </w:tcPr>
          <w:p w14:paraId="4108B0E1" w14:textId="58763DDF" w:rsidR="006119DB" w:rsidRPr="00956D5A" w:rsidRDefault="006119DB" w:rsidP="006119DB">
            <w:pPr>
              <w:rPr>
                <w:lang w:val="el-GR" w:eastAsia="en-US"/>
              </w:rPr>
            </w:pPr>
            <w:r w:rsidRPr="00956D5A">
              <w:rPr>
                <w:lang w:val="el-GR" w:eastAsia="en-US"/>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w:t>
            </w:r>
            <w:r w:rsidR="00674253" w:rsidRPr="00956D5A">
              <w:rPr>
                <w:lang w:val="el-GR" w:eastAsia="en-US"/>
              </w:rPr>
              <w:t xml:space="preserve"> </w:t>
            </w:r>
            <w:r w:rsidRPr="00956D5A">
              <w:rPr>
                <w:lang w:val="el-GR" w:eastAsia="en-US"/>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EA27A6" w:rsidRPr="00956D5A">
              <w:rPr>
                <w:lang w:val="el-GR" w:eastAsia="en-US"/>
              </w:rPr>
              <w:fldChar w:fldCharType="begin"/>
            </w:r>
            <w:r w:rsidR="00EA27A6" w:rsidRPr="00956D5A">
              <w:rPr>
                <w:lang w:val="el-GR" w:eastAsia="en-US"/>
              </w:rPr>
              <w:instrText xml:space="preserve"> REF _Ref496541309 \r \h </w:instrText>
            </w:r>
            <w:r w:rsidR="00956D5A">
              <w:rPr>
                <w:lang w:val="el-GR" w:eastAsia="en-US"/>
              </w:rPr>
              <w:instrText xml:space="preserve"> \* MERGEFORMAT </w:instrText>
            </w:r>
            <w:r w:rsidR="00EA27A6" w:rsidRPr="00956D5A">
              <w:rPr>
                <w:lang w:val="el-GR" w:eastAsia="en-US"/>
              </w:rPr>
            </w:r>
            <w:r w:rsidR="00EA27A6" w:rsidRPr="00956D5A">
              <w:rPr>
                <w:lang w:val="el-GR" w:eastAsia="en-US"/>
              </w:rPr>
              <w:fldChar w:fldCharType="separate"/>
            </w:r>
            <w:r w:rsidR="00B93647">
              <w:rPr>
                <w:lang w:val="el-GR" w:eastAsia="en-US"/>
              </w:rPr>
              <w:t>2.2.5</w:t>
            </w:r>
            <w:r w:rsidR="00EA27A6" w:rsidRPr="00956D5A">
              <w:rPr>
                <w:lang w:val="el-GR" w:eastAsia="en-US"/>
              </w:rPr>
              <w:fldChar w:fldCharType="end"/>
            </w:r>
            <w:r w:rsidRPr="00956D5A">
              <w:rPr>
                <w:lang w:val="el-GR" w:eastAsia="en-US"/>
              </w:rPr>
              <w:t xml:space="preserve">. </w:t>
            </w:r>
          </w:p>
          <w:p w14:paraId="05767585" w14:textId="77777777" w:rsidR="00540A73" w:rsidRPr="00956D5A" w:rsidRDefault="00540A73">
            <w:pPr>
              <w:rPr>
                <w:lang w:val="el-GR" w:eastAsia="en-US"/>
              </w:rPr>
            </w:pPr>
            <w:r w:rsidRPr="00956D5A">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2C871143" w14:textId="77777777" w:rsidR="00D56132" w:rsidRPr="00956D5A" w:rsidRDefault="00D56132" w:rsidP="003822A5">
            <w:pPr>
              <w:autoSpaceDE w:val="0"/>
              <w:autoSpaceDN w:val="0"/>
              <w:adjustRightInd w:val="0"/>
              <w:rPr>
                <w:b/>
                <w:lang w:val="el-GR" w:eastAsia="el-GR"/>
              </w:rPr>
            </w:pPr>
          </w:p>
        </w:tc>
      </w:tr>
    </w:tbl>
    <w:p w14:paraId="30B6F2D9" w14:textId="77777777" w:rsidR="00D56132" w:rsidRPr="00956D5A" w:rsidRDefault="00D56132">
      <w:pPr>
        <w:rPr>
          <w:b/>
          <w:lang w:val="el-GR"/>
        </w:rPr>
      </w:pPr>
    </w:p>
    <w:p w14:paraId="758F321D" w14:textId="1BA8593B" w:rsidR="008338F0" w:rsidRPr="00956D5A" w:rsidRDefault="003355E7">
      <w:pPr>
        <w:rPr>
          <w:b/>
          <w:lang w:val="el-GR"/>
        </w:rPr>
      </w:pPr>
      <w:r w:rsidRPr="00956D5A">
        <w:rPr>
          <w:b/>
          <w:bCs/>
          <w:lang w:val="el-GR"/>
        </w:rPr>
        <w:t xml:space="preserve">Β.4. </w:t>
      </w:r>
      <w:r w:rsidRPr="00956D5A">
        <w:rPr>
          <w:b/>
          <w:lang w:val="el-GR"/>
        </w:rPr>
        <w:t xml:space="preserve">Για την απόδειξη της τεχνικής ικανότητας της παραγράφου </w:t>
      </w:r>
      <w:r w:rsidR="00EA27A6" w:rsidRPr="00956D5A">
        <w:rPr>
          <w:b/>
          <w:color w:val="0000FF"/>
          <w:lang w:val="el-GR"/>
        </w:rPr>
        <w:fldChar w:fldCharType="begin"/>
      </w:r>
      <w:r w:rsidR="00EA27A6" w:rsidRPr="00956D5A">
        <w:rPr>
          <w:b/>
          <w:color w:val="0000FF"/>
          <w:lang w:val="el-GR"/>
        </w:rPr>
        <w:instrText xml:space="preserve"> REF _Ref496541329 \r \h </w:instrText>
      </w:r>
      <w:r w:rsidR="00956D5A">
        <w:rPr>
          <w:b/>
          <w:color w:val="0000FF"/>
          <w:lang w:val="el-GR"/>
        </w:rPr>
        <w:instrText xml:space="preserve"> \* MERGEFORMAT </w:instrText>
      </w:r>
      <w:r w:rsidR="00EA27A6" w:rsidRPr="00956D5A">
        <w:rPr>
          <w:b/>
          <w:color w:val="0000FF"/>
          <w:lang w:val="el-GR"/>
        </w:rPr>
      </w:r>
      <w:r w:rsidR="00EA27A6" w:rsidRPr="00956D5A">
        <w:rPr>
          <w:b/>
          <w:color w:val="0000FF"/>
          <w:lang w:val="el-GR"/>
        </w:rPr>
        <w:fldChar w:fldCharType="separate"/>
      </w:r>
      <w:r w:rsidR="00B93647">
        <w:rPr>
          <w:b/>
          <w:color w:val="0000FF"/>
          <w:lang w:val="el-GR"/>
        </w:rPr>
        <w:t>2.2.6</w:t>
      </w:r>
      <w:r w:rsidR="00EA27A6" w:rsidRPr="00956D5A">
        <w:rPr>
          <w:b/>
          <w:color w:val="0000FF"/>
          <w:lang w:val="el-GR"/>
        </w:rPr>
        <w:fldChar w:fldCharType="end"/>
      </w:r>
      <w:r w:rsidRPr="00956D5A">
        <w:rPr>
          <w:b/>
          <w:lang w:val="el-GR"/>
        </w:rPr>
        <w:t xml:space="preserve"> οι οικονομικοί φορείς προσκομίζουν</w:t>
      </w:r>
      <w:r w:rsidR="00154368" w:rsidRPr="00956D5A">
        <w:rPr>
          <w:b/>
          <w:lang w:val="el-GR"/>
        </w:rPr>
        <w:t xml:space="preserve"> τα αναφερόμενα στον κατωτέρω πίνακα</w:t>
      </w:r>
      <w:r w:rsidR="00E1337D" w:rsidRPr="00956D5A">
        <w:rPr>
          <w:b/>
          <w:lang w:val="el-GR"/>
        </w:rPr>
        <w:t xml:space="preserve"> </w:t>
      </w:r>
      <w:r w:rsidR="00814752" w:rsidRPr="00956D5A">
        <w:rPr>
          <w:b/>
          <w:lang w:val="el-GR"/>
        </w:rPr>
        <w:t>:</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392"/>
      </w:tblGrid>
      <w:tr w:rsidR="007340CA" w:rsidRPr="00E5479F" w14:paraId="6F3506F1" w14:textId="77777777" w:rsidTr="00264DAE">
        <w:trPr>
          <w:trHeight w:val="758"/>
        </w:trPr>
        <w:tc>
          <w:tcPr>
            <w:tcW w:w="675" w:type="dxa"/>
            <w:shd w:val="clear" w:color="auto" w:fill="D9D9D9"/>
          </w:tcPr>
          <w:p w14:paraId="11828716" w14:textId="77777777" w:rsidR="007340CA" w:rsidRPr="00956D5A" w:rsidRDefault="00C40FB9" w:rsidP="009C5EA6">
            <w:pPr>
              <w:rPr>
                <w:b/>
                <w:lang w:val="el-GR"/>
              </w:rPr>
            </w:pPr>
            <w:r w:rsidRPr="00956D5A">
              <w:rPr>
                <w:b/>
                <w:lang w:val="el-GR"/>
              </w:rPr>
              <w:t>3</w:t>
            </w:r>
          </w:p>
        </w:tc>
        <w:tc>
          <w:tcPr>
            <w:tcW w:w="8392" w:type="dxa"/>
            <w:shd w:val="clear" w:color="auto" w:fill="D9D9D9"/>
          </w:tcPr>
          <w:p w14:paraId="578516E8" w14:textId="10DF8B97" w:rsidR="009D3802" w:rsidRPr="00956D5A" w:rsidRDefault="007340CA" w:rsidP="009D3802">
            <w:pPr>
              <w:pStyle w:val="Tabletext"/>
              <w:jc w:val="both"/>
              <w:rPr>
                <w:rFonts w:cs="Tahoma"/>
                <w:b/>
                <w:bCs/>
                <w:sz w:val="22"/>
                <w:szCs w:val="22"/>
              </w:rPr>
            </w:pPr>
            <w:r w:rsidRPr="00956D5A">
              <w:rPr>
                <w:rFonts w:cs="Tahoma"/>
                <w:b/>
                <w:bCs/>
                <w:sz w:val="22"/>
                <w:szCs w:val="22"/>
                <w:lang w:eastAsia="el-GR"/>
              </w:rPr>
              <w:t xml:space="preserve">Οι οικονομικοί φορείς που συμμετέχουν στη διαδικασία σύναψης της παρούσας απαιτείται </w:t>
            </w:r>
            <w:r w:rsidRPr="00956D5A">
              <w:rPr>
                <w:rFonts w:cs="Tahoma"/>
                <w:b/>
                <w:sz w:val="22"/>
                <w:szCs w:val="22"/>
                <w:lang w:eastAsia="el-GR"/>
              </w:rPr>
              <w:t>ν</w:t>
            </w:r>
            <w:r w:rsidRPr="00956D5A">
              <w:rPr>
                <w:rFonts w:cs="Tahoma"/>
                <w:b/>
                <w:sz w:val="22"/>
                <w:szCs w:val="22"/>
              </w:rPr>
              <w:t xml:space="preserve">α διαθέτουν </w:t>
            </w:r>
            <w:r w:rsidR="00D204CA" w:rsidRPr="00956D5A">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AF58F0" w:rsidRPr="00956D5A">
              <w:rPr>
                <w:rFonts w:cs="Tahoma"/>
                <w:b/>
                <w:sz w:val="22"/>
                <w:szCs w:val="22"/>
              </w:rPr>
              <w:t xml:space="preserve"> </w:t>
            </w:r>
            <w:r w:rsidR="004D5540" w:rsidRPr="00956D5A">
              <w:rPr>
                <w:rFonts w:cs="Tahoma"/>
                <w:b/>
                <w:color w:val="0000FF"/>
                <w:sz w:val="22"/>
                <w:szCs w:val="22"/>
              </w:rPr>
              <w:fldChar w:fldCharType="begin"/>
            </w:r>
            <w:r w:rsidR="004D5540" w:rsidRPr="00956D5A">
              <w:rPr>
                <w:rFonts w:cs="Tahoma"/>
                <w:b/>
                <w:color w:val="0000FF"/>
                <w:sz w:val="22"/>
                <w:szCs w:val="22"/>
              </w:rPr>
              <w:instrText xml:space="preserve"> REF _Ref61980826 \r \h </w:instrText>
            </w:r>
            <w:r w:rsidR="00956D5A">
              <w:rPr>
                <w:rFonts w:cs="Tahoma"/>
                <w:b/>
                <w:color w:val="0000FF"/>
                <w:sz w:val="22"/>
                <w:szCs w:val="22"/>
              </w:rPr>
              <w:instrText xml:space="preserve"> \* MERGEFORMAT </w:instrText>
            </w:r>
            <w:r w:rsidR="004D5540" w:rsidRPr="00956D5A">
              <w:rPr>
                <w:rFonts w:cs="Tahoma"/>
                <w:b/>
                <w:color w:val="0000FF"/>
                <w:sz w:val="22"/>
                <w:szCs w:val="22"/>
              </w:rPr>
            </w:r>
            <w:r w:rsidR="004D5540" w:rsidRPr="00956D5A">
              <w:rPr>
                <w:rFonts w:cs="Tahoma"/>
                <w:b/>
                <w:color w:val="0000FF"/>
                <w:sz w:val="22"/>
                <w:szCs w:val="22"/>
              </w:rPr>
              <w:fldChar w:fldCharType="separate"/>
            </w:r>
            <w:r w:rsidR="00B93647">
              <w:rPr>
                <w:rFonts w:cs="Tahoma"/>
                <w:b/>
                <w:color w:val="0000FF"/>
                <w:sz w:val="22"/>
                <w:szCs w:val="22"/>
              </w:rPr>
              <w:t>2.2.6.1</w:t>
            </w:r>
            <w:r w:rsidR="004D5540" w:rsidRPr="00956D5A">
              <w:rPr>
                <w:rFonts w:cs="Tahoma"/>
                <w:b/>
                <w:color w:val="0000FF"/>
                <w:sz w:val="22"/>
                <w:szCs w:val="22"/>
              </w:rPr>
              <w:fldChar w:fldCharType="end"/>
            </w:r>
            <w:r w:rsidR="002A37B5" w:rsidRPr="00956D5A">
              <w:rPr>
                <w:rFonts w:cs="Tahoma"/>
                <w:b/>
                <w:sz w:val="22"/>
                <w:szCs w:val="22"/>
              </w:rPr>
              <w:t>.</w:t>
            </w:r>
            <w:r w:rsidR="00E028D4" w:rsidRPr="00956D5A">
              <w:rPr>
                <w:rFonts w:cs="Tahoma"/>
                <w:b/>
                <w:sz w:val="22"/>
                <w:szCs w:val="22"/>
              </w:rPr>
              <w:t xml:space="preserve"> </w:t>
            </w:r>
          </w:p>
          <w:p w14:paraId="27CC99CD" w14:textId="77777777" w:rsidR="007340CA" w:rsidRPr="00956D5A" w:rsidRDefault="00154368" w:rsidP="009C5EA6">
            <w:pPr>
              <w:autoSpaceDE w:val="0"/>
              <w:autoSpaceDN w:val="0"/>
              <w:adjustRightInd w:val="0"/>
              <w:rPr>
                <w:lang w:val="el-GR"/>
              </w:rPr>
            </w:pPr>
            <w:r w:rsidRPr="00956D5A">
              <w:rPr>
                <w:lang w:val="el-GR"/>
              </w:rPr>
              <w:lastRenderedPageBreak/>
              <w:t xml:space="preserve">Οι οικονομικοί φορείς οφείλουν να αποδείξουν το ανωτέρω κριτήριο ποιοτικής επιλογής </w:t>
            </w:r>
            <w:r w:rsidR="00755711" w:rsidRPr="00956D5A">
              <w:rPr>
                <w:lang w:val="el-GR"/>
              </w:rPr>
              <w:t>υποβάλλοντας</w:t>
            </w:r>
            <w:r w:rsidRPr="00956D5A">
              <w:rPr>
                <w:lang w:val="el-GR"/>
              </w:rPr>
              <w:t xml:space="preserve"> τα ακόλουθα στοιχεία τεκμηρίωσης:</w:t>
            </w:r>
          </w:p>
        </w:tc>
      </w:tr>
      <w:tr w:rsidR="007340CA" w:rsidRPr="00E5479F" w14:paraId="078CF720" w14:textId="77777777" w:rsidTr="00264DAE">
        <w:tc>
          <w:tcPr>
            <w:tcW w:w="675" w:type="dxa"/>
          </w:tcPr>
          <w:p w14:paraId="6058319A" w14:textId="77777777" w:rsidR="007340CA" w:rsidRPr="00956D5A" w:rsidRDefault="00C40FB9" w:rsidP="009C5EA6">
            <w:r w:rsidRPr="00956D5A">
              <w:rPr>
                <w:lang w:val="el-GR"/>
              </w:rPr>
              <w:lastRenderedPageBreak/>
              <w:t>3</w:t>
            </w:r>
            <w:r w:rsidR="007340CA" w:rsidRPr="00956D5A">
              <w:t>.1</w:t>
            </w:r>
          </w:p>
        </w:tc>
        <w:tc>
          <w:tcPr>
            <w:tcW w:w="8392" w:type="dxa"/>
          </w:tcPr>
          <w:p w14:paraId="3273CA12" w14:textId="33A6F442" w:rsidR="007340CA" w:rsidRPr="00956D5A" w:rsidRDefault="00A70452" w:rsidP="009C5EA6">
            <w:pPr>
              <w:pStyle w:val="Tabletext"/>
              <w:jc w:val="both"/>
              <w:rPr>
                <w:rFonts w:cs="Tahoma"/>
                <w:sz w:val="22"/>
                <w:szCs w:val="22"/>
              </w:rPr>
            </w:pPr>
            <w:r w:rsidRPr="00956D5A">
              <w:rPr>
                <w:rFonts w:cs="Tahoma"/>
                <w:sz w:val="22"/>
                <w:szCs w:val="22"/>
              </w:rPr>
              <w:t>Κατάλογο των κυριότερων συναφών έργων που υλοποίησε επιτυχώς ο οικονομικός φορέας</w:t>
            </w:r>
            <w:r w:rsidR="00D02B96" w:rsidRPr="00956D5A">
              <w:rPr>
                <w:rFonts w:cs="Tahoma"/>
                <w:sz w:val="22"/>
                <w:szCs w:val="22"/>
              </w:rPr>
              <w:t xml:space="preserve"> κατά τα τρία (3) τελευταία έτη</w:t>
            </w:r>
            <w:r w:rsidRPr="00956D5A">
              <w:rPr>
                <w:rFonts w:cs="Tahoma"/>
                <w:sz w:val="22"/>
                <w:szCs w:val="22"/>
              </w:rPr>
              <w:t xml:space="preserve"> </w:t>
            </w:r>
            <w:r w:rsidRPr="00956D5A">
              <w:rPr>
                <w:rFonts w:cs="Tahoma"/>
                <w:sz w:val="22"/>
                <w:szCs w:val="24"/>
                <w:lang w:eastAsia="el-GR"/>
              </w:rPr>
              <w:t xml:space="preserve">με βάση τα προβλεπόμενα στην παρ. </w:t>
            </w:r>
            <w:r w:rsidR="004D5540" w:rsidRPr="00956D5A">
              <w:rPr>
                <w:rFonts w:cs="Tahoma"/>
                <w:b/>
                <w:sz w:val="22"/>
                <w:szCs w:val="22"/>
              </w:rPr>
              <w:fldChar w:fldCharType="begin"/>
            </w:r>
            <w:r w:rsidR="004D5540" w:rsidRPr="00956D5A">
              <w:rPr>
                <w:rFonts w:cs="Tahoma"/>
                <w:sz w:val="22"/>
                <w:szCs w:val="24"/>
                <w:lang w:eastAsia="el-GR"/>
              </w:rPr>
              <w:instrText xml:space="preserve"> REF _Ref61980826 \r \h </w:instrText>
            </w:r>
            <w:r w:rsidR="00956D5A">
              <w:rPr>
                <w:rFonts w:cs="Tahoma"/>
                <w:b/>
                <w:sz w:val="22"/>
                <w:szCs w:val="22"/>
              </w:rPr>
              <w:instrText xml:space="preserve"> \* MERGEFORMAT </w:instrText>
            </w:r>
            <w:r w:rsidR="004D5540" w:rsidRPr="00956D5A">
              <w:rPr>
                <w:rFonts w:cs="Tahoma"/>
                <w:b/>
                <w:sz w:val="22"/>
                <w:szCs w:val="22"/>
              </w:rPr>
            </w:r>
            <w:r w:rsidR="004D5540" w:rsidRPr="00956D5A">
              <w:rPr>
                <w:rFonts w:cs="Tahoma"/>
                <w:b/>
                <w:sz w:val="22"/>
                <w:szCs w:val="22"/>
              </w:rPr>
              <w:fldChar w:fldCharType="separate"/>
            </w:r>
            <w:r w:rsidR="00B93647">
              <w:rPr>
                <w:rFonts w:cs="Tahoma"/>
                <w:sz w:val="22"/>
                <w:szCs w:val="24"/>
                <w:lang w:eastAsia="el-GR"/>
              </w:rPr>
              <w:t>2.2.6.1</w:t>
            </w:r>
            <w:r w:rsidR="004D5540" w:rsidRPr="00956D5A">
              <w:rPr>
                <w:rFonts w:cs="Tahoma"/>
                <w:b/>
                <w:sz w:val="22"/>
                <w:szCs w:val="22"/>
              </w:rPr>
              <w:fldChar w:fldCharType="end"/>
            </w:r>
            <w:r w:rsidRPr="00956D5A">
              <w:rPr>
                <w:rFonts w:cs="Tahoma"/>
                <w:sz w:val="22"/>
                <w:szCs w:val="22"/>
              </w:rPr>
              <w:t>,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E5479F" w14:paraId="61F5F9A6" w14:textId="77777777" w:rsidTr="009C5EA6">
              <w:tc>
                <w:tcPr>
                  <w:tcW w:w="171" w:type="pct"/>
                  <w:shd w:val="clear" w:color="auto" w:fill="D9D9D9"/>
                </w:tcPr>
                <w:p w14:paraId="1F1BE850"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Α/Α</w:t>
                  </w:r>
                </w:p>
              </w:tc>
              <w:tc>
                <w:tcPr>
                  <w:tcW w:w="547" w:type="pct"/>
                  <w:shd w:val="clear" w:color="auto" w:fill="D9D9D9"/>
                </w:tcPr>
                <w:p w14:paraId="0CABFB64" w14:textId="77777777" w:rsidR="007340CA" w:rsidRPr="00956D5A" w:rsidRDefault="007340CA" w:rsidP="00641C65">
                  <w:pPr>
                    <w:tabs>
                      <w:tab w:val="left" w:pos="-2268"/>
                    </w:tabs>
                    <w:spacing w:line="276" w:lineRule="auto"/>
                    <w:ind w:left="-108"/>
                    <w:jc w:val="center"/>
                    <w:rPr>
                      <w:sz w:val="20"/>
                      <w:szCs w:val="20"/>
                      <w:lang w:val="el-GR"/>
                    </w:rPr>
                  </w:pPr>
                  <w:r w:rsidRPr="00956D5A">
                    <w:rPr>
                      <w:sz w:val="20"/>
                      <w:szCs w:val="20"/>
                      <w:lang w:val="el-GR"/>
                    </w:rPr>
                    <w:t>ΠΕΛΑΤΗΣ</w:t>
                  </w:r>
                </w:p>
              </w:tc>
              <w:tc>
                <w:tcPr>
                  <w:tcW w:w="640" w:type="pct"/>
                  <w:shd w:val="clear" w:color="auto" w:fill="D9D9D9"/>
                </w:tcPr>
                <w:p w14:paraId="3CD7D2E4" w14:textId="77777777" w:rsidR="007340CA" w:rsidRPr="00956D5A" w:rsidRDefault="007340CA" w:rsidP="00641C65">
                  <w:pPr>
                    <w:tabs>
                      <w:tab w:val="left" w:pos="-2268"/>
                    </w:tabs>
                    <w:spacing w:line="276" w:lineRule="auto"/>
                    <w:ind w:left="-108"/>
                    <w:jc w:val="center"/>
                    <w:rPr>
                      <w:sz w:val="20"/>
                      <w:szCs w:val="20"/>
                      <w:lang w:val="el-GR"/>
                    </w:rPr>
                  </w:pPr>
                  <w:r w:rsidRPr="00956D5A">
                    <w:rPr>
                      <w:sz w:val="20"/>
                      <w:szCs w:val="20"/>
                      <w:lang w:val="el-GR"/>
                    </w:rPr>
                    <w:t>ΣΥΝΤΟΜΗ ΠΕΡΙΓΡΑΦΗ ΤΟΥ ΕΡΓΟΥ</w:t>
                  </w:r>
                </w:p>
              </w:tc>
              <w:tc>
                <w:tcPr>
                  <w:tcW w:w="645" w:type="pct"/>
                  <w:shd w:val="clear" w:color="auto" w:fill="D9D9D9"/>
                </w:tcPr>
                <w:p w14:paraId="3EC24B12" w14:textId="77777777" w:rsidR="007340CA" w:rsidRPr="00956D5A" w:rsidRDefault="007340CA" w:rsidP="00641C65">
                  <w:pPr>
                    <w:tabs>
                      <w:tab w:val="left" w:pos="-2268"/>
                    </w:tabs>
                    <w:spacing w:line="276" w:lineRule="auto"/>
                    <w:ind w:left="-108"/>
                    <w:jc w:val="center"/>
                    <w:rPr>
                      <w:sz w:val="20"/>
                      <w:szCs w:val="20"/>
                      <w:lang w:val="el-GR"/>
                    </w:rPr>
                  </w:pPr>
                  <w:r w:rsidRPr="00956D5A">
                    <w:rPr>
                      <w:sz w:val="20"/>
                      <w:szCs w:val="20"/>
                      <w:lang w:val="el-GR"/>
                    </w:rPr>
                    <w:t>ΔΙΑΡΚΕΙΑ ΕΚΤΕΛΕΣΗΣ ΕΡΓΟΥ</w:t>
                  </w:r>
                </w:p>
              </w:tc>
              <w:tc>
                <w:tcPr>
                  <w:tcW w:w="607" w:type="pct"/>
                  <w:shd w:val="clear" w:color="auto" w:fill="D9D9D9"/>
                </w:tcPr>
                <w:p w14:paraId="3EC6CE00" w14:textId="77777777" w:rsidR="007340CA" w:rsidRPr="00956D5A" w:rsidRDefault="007340CA" w:rsidP="00641C65">
                  <w:pPr>
                    <w:tabs>
                      <w:tab w:val="left" w:pos="-2268"/>
                    </w:tabs>
                    <w:spacing w:line="276" w:lineRule="auto"/>
                    <w:ind w:left="72"/>
                    <w:jc w:val="center"/>
                    <w:rPr>
                      <w:sz w:val="20"/>
                      <w:szCs w:val="20"/>
                      <w:lang w:val="el-GR"/>
                    </w:rPr>
                  </w:pPr>
                  <w:r w:rsidRPr="00956D5A">
                    <w:rPr>
                      <w:sz w:val="20"/>
                      <w:szCs w:val="20"/>
                      <w:lang w:val="el-GR"/>
                    </w:rPr>
                    <w:t>ΠΡΟΫΠΟ-ΛΟΓΙΣΜΟΣ</w:t>
                  </w:r>
                </w:p>
              </w:tc>
              <w:tc>
                <w:tcPr>
                  <w:tcW w:w="763" w:type="pct"/>
                  <w:shd w:val="clear" w:color="auto" w:fill="D9D9D9"/>
                </w:tcPr>
                <w:p w14:paraId="6BD9B562"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ΣΥΝΟΠΤΙΚΗ ΠΕΡΙΓΡΑΦΗ ΣΥΝΕΙΣΦΟΡΑΣ ΣΤΟ ΕΡΓΟ</w:t>
                  </w:r>
                </w:p>
                <w:p w14:paraId="1A105336"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(αντικείμενο)</w:t>
                  </w:r>
                </w:p>
              </w:tc>
              <w:tc>
                <w:tcPr>
                  <w:tcW w:w="845" w:type="pct"/>
                  <w:shd w:val="clear" w:color="auto" w:fill="D9D9D9"/>
                </w:tcPr>
                <w:p w14:paraId="7F54F397"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ΠΟΣΟΣΤΟ ΣΥΜΜΕΤΟΧΗΣ</w:t>
                  </w:r>
                </w:p>
                <w:p w14:paraId="7911D1CD"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ΣΤΟ ΕΡΓΟ</w:t>
                  </w:r>
                </w:p>
                <w:p w14:paraId="3BAA9FAE"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(προϋπολογισμός)</w:t>
                  </w:r>
                </w:p>
              </w:tc>
              <w:tc>
                <w:tcPr>
                  <w:tcW w:w="781" w:type="pct"/>
                  <w:shd w:val="clear" w:color="auto" w:fill="D9D9D9"/>
                </w:tcPr>
                <w:p w14:paraId="1BBCB9F1"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ΣΤΟΙΧΕΙΟ ΤΕΚΜΗΡΙΩΣΗΣ</w:t>
                  </w:r>
                </w:p>
                <w:p w14:paraId="32362353" w14:textId="77777777" w:rsidR="007340CA" w:rsidRPr="00956D5A" w:rsidRDefault="007340CA" w:rsidP="00641C65">
                  <w:pPr>
                    <w:tabs>
                      <w:tab w:val="left" w:pos="-2268"/>
                    </w:tabs>
                    <w:spacing w:line="276" w:lineRule="auto"/>
                    <w:jc w:val="center"/>
                    <w:rPr>
                      <w:sz w:val="20"/>
                      <w:szCs w:val="20"/>
                      <w:lang w:val="el-GR"/>
                    </w:rPr>
                  </w:pPr>
                  <w:r w:rsidRPr="00956D5A">
                    <w:rPr>
                      <w:sz w:val="20"/>
                      <w:szCs w:val="20"/>
                      <w:lang w:val="el-GR"/>
                    </w:rPr>
                    <w:t>(τύπος &amp; ημ/νία)</w:t>
                  </w:r>
                </w:p>
              </w:tc>
            </w:tr>
            <w:tr w:rsidR="007340CA" w:rsidRPr="00E5479F" w14:paraId="311F19DA" w14:textId="77777777" w:rsidTr="009C5EA6">
              <w:tc>
                <w:tcPr>
                  <w:tcW w:w="171" w:type="pct"/>
                </w:tcPr>
                <w:p w14:paraId="34772E9F" w14:textId="77777777" w:rsidR="007340CA" w:rsidRPr="00956D5A" w:rsidRDefault="007340CA" w:rsidP="009C5EA6">
                  <w:pPr>
                    <w:tabs>
                      <w:tab w:val="left" w:pos="-2268"/>
                    </w:tabs>
                    <w:spacing w:line="276" w:lineRule="auto"/>
                    <w:rPr>
                      <w:b/>
                      <w:lang w:val="el-GR"/>
                    </w:rPr>
                  </w:pPr>
                </w:p>
              </w:tc>
              <w:tc>
                <w:tcPr>
                  <w:tcW w:w="547" w:type="pct"/>
                </w:tcPr>
                <w:p w14:paraId="5B445104" w14:textId="77777777" w:rsidR="007340CA" w:rsidRPr="00956D5A" w:rsidRDefault="007340CA" w:rsidP="009C5EA6">
                  <w:pPr>
                    <w:tabs>
                      <w:tab w:val="left" w:pos="-2268"/>
                    </w:tabs>
                    <w:spacing w:line="276" w:lineRule="auto"/>
                    <w:ind w:left="-108"/>
                    <w:rPr>
                      <w:b/>
                      <w:lang w:val="el-GR"/>
                    </w:rPr>
                  </w:pPr>
                </w:p>
              </w:tc>
              <w:tc>
                <w:tcPr>
                  <w:tcW w:w="640" w:type="pct"/>
                </w:tcPr>
                <w:p w14:paraId="66E4FCB0" w14:textId="77777777" w:rsidR="007340CA" w:rsidRPr="00956D5A" w:rsidRDefault="007340CA" w:rsidP="009C5EA6">
                  <w:pPr>
                    <w:tabs>
                      <w:tab w:val="left" w:pos="-2268"/>
                    </w:tabs>
                    <w:spacing w:line="276" w:lineRule="auto"/>
                    <w:ind w:left="-108"/>
                    <w:rPr>
                      <w:b/>
                      <w:lang w:val="el-GR"/>
                    </w:rPr>
                  </w:pPr>
                </w:p>
              </w:tc>
              <w:tc>
                <w:tcPr>
                  <w:tcW w:w="645" w:type="pct"/>
                </w:tcPr>
                <w:p w14:paraId="79BEDDE6" w14:textId="77777777" w:rsidR="007340CA" w:rsidRPr="00956D5A" w:rsidRDefault="007340CA" w:rsidP="009C5EA6">
                  <w:pPr>
                    <w:tabs>
                      <w:tab w:val="left" w:pos="-2268"/>
                    </w:tabs>
                    <w:spacing w:line="276" w:lineRule="auto"/>
                    <w:ind w:left="-108"/>
                    <w:rPr>
                      <w:b/>
                      <w:lang w:val="el-GR"/>
                    </w:rPr>
                  </w:pPr>
                </w:p>
              </w:tc>
              <w:tc>
                <w:tcPr>
                  <w:tcW w:w="607" w:type="pct"/>
                </w:tcPr>
                <w:p w14:paraId="2A53CB53" w14:textId="77777777" w:rsidR="007340CA" w:rsidRPr="00956D5A" w:rsidRDefault="007340CA" w:rsidP="009C5EA6">
                  <w:pPr>
                    <w:tabs>
                      <w:tab w:val="left" w:pos="-2268"/>
                    </w:tabs>
                    <w:spacing w:line="276" w:lineRule="auto"/>
                    <w:ind w:left="72"/>
                    <w:rPr>
                      <w:b/>
                      <w:lang w:val="el-GR"/>
                    </w:rPr>
                  </w:pPr>
                </w:p>
              </w:tc>
              <w:tc>
                <w:tcPr>
                  <w:tcW w:w="763" w:type="pct"/>
                </w:tcPr>
                <w:p w14:paraId="6BABF1E9" w14:textId="77777777" w:rsidR="007340CA" w:rsidRPr="00956D5A" w:rsidRDefault="007340CA" w:rsidP="009C5EA6">
                  <w:pPr>
                    <w:tabs>
                      <w:tab w:val="left" w:pos="-2268"/>
                    </w:tabs>
                    <w:spacing w:line="276" w:lineRule="auto"/>
                    <w:rPr>
                      <w:b/>
                      <w:lang w:val="el-GR"/>
                    </w:rPr>
                  </w:pPr>
                </w:p>
              </w:tc>
              <w:tc>
                <w:tcPr>
                  <w:tcW w:w="845" w:type="pct"/>
                </w:tcPr>
                <w:p w14:paraId="3E6C71C7" w14:textId="77777777" w:rsidR="007340CA" w:rsidRPr="00956D5A" w:rsidRDefault="007340CA" w:rsidP="009C5EA6">
                  <w:pPr>
                    <w:tabs>
                      <w:tab w:val="left" w:pos="-2268"/>
                    </w:tabs>
                    <w:spacing w:line="276" w:lineRule="auto"/>
                    <w:rPr>
                      <w:b/>
                      <w:lang w:val="el-GR"/>
                    </w:rPr>
                  </w:pPr>
                </w:p>
              </w:tc>
              <w:tc>
                <w:tcPr>
                  <w:tcW w:w="781" w:type="pct"/>
                </w:tcPr>
                <w:p w14:paraId="6155BC21" w14:textId="77777777" w:rsidR="007340CA" w:rsidRPr="00956D5A" w:rsidRDefault="007340CA" w:rsidP="009C5EA6">
                  <w:pPr>
                    <w:tabs>
                      <w:tab w:val="left" w:pos="-2268"/>
                    </w:tabs>
                    <w:spacing w:line="276" w:lineRule="auto"/>
                    <w:rPr>
                      <w:b/>
                      <w:lang w:val="el-GR"/>
                    </w:rPr>
                  </w:pPr>
                </w:p>
              </w:tc>
            </w:tr>
          </w:tbl>
          <w:p w14:paraId="112F8E33" w14:textId="77777777" w:rsidR="007340CA" w:rsidRPr="00956D5A" w:rsidRDefault="007340CA" w:rsidP="009C5EA6">
            <w:pPr>
              <w:pStyle w:val="Tabletext"/>
              <w:spacing w:line="276" w:lineRule="auto"/>
              <w:jc w:val="both"/>
              <w:rPr>
                <w:rFonts w:cs="Tahoma"/>
                <w:sz w:val="22"/>
                <w:szCs w:val="22"/>
              </w:rPr>
            </w:pPr>
          </w:p>
          <w:p w14:paraId="686EF15F" w14:textId="77777777" w:rsidR="007340CA" w:rsidRPr="00956D5A" w:rsidRDefault="007340CA" w:rsidP="009C5EA6">
            <w:pPr>
              <w:spacing w:line="276" w:lineRule="auto"/>
              <w:rPr>
                <w:lang w:val="el-GR"/>
              </w:rPr>
            </w:pPr>
            <w:r w:rsidRPr="00956D5A">
              <w:rPr>
                <w:lang w:val="el-GR"/>
              </w:rPr>
              <w:t xml:space="preserve">όπου </w:t>
            </w:r>
            <w:r w:rsidRPr="00956D5A">
              <w:rPr>
                <w:b/>
                <w:lang w:val="el-GR"/>
              </w:rPr>
              <w:t>«ΣΤΟΙΧΕΙΟ ΤΕΚΜΗΡΙΩΣΗΣ»</w:t>
            </w:r>
            <w:r w:rsidRPr="00956D5A">
              <w:rPr>
                <w:lang w:val="el-GR"/>
              </w:rPr>
              <w:t xml:space="preserve">: </w:t>
            </w:r>
          </w:p>
          <w:p w14:paraId="032EC838" w14:textId="77777777" w:rsidR="007340CA" w:rsidRPr="00956D5A" w:rsidRDefault="007340CA" w:rsidP="00012F1D">
            <w:pPr>
              <w:numPr>
                <w:ilvl w:val="0"/>
                <w:numId w:val="9"/>
              </w:numPr>
              <w:suppressAutoHyphens w:val="0"/>
              <w:ind w:left="419" w:hanging="357"/>
              <w:rPr>
                <w:lang w:val="el-GR"/>
              </w:rPr>
            </w:pPr>
            <w:r w:rsidRPr="00956D5A">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956D5A">
              <w:rPr>
                <w:lang w:val="el-GR"/>
              </w:rPr>
              <w:t xml:space="preserve">ή βεβαίωση καλής εκτέλεσης </w:t>
            </w:r>
            <w:r w:rsidRPr="00956D5A">
              <w:rPr>
                <w:lang w:val="el-GR"/>
              </w:rPr>
              <w:t xml:space="preserve">που συντάσσεται από την αρμόδια Δημόσια Αρχή. </w:t>
            </w:r>
          </w:p>
          <w:p w14:paraId="34C3C5BD" w14:textId="77777777" w:rsidR="007340CA" w:rsidRPr="00956D5A" w:rsidRDefault="007340CA" w:rsidP="00012F1D">
            <w:pPr>
              <w:numPr>
                <w:ilvl w:val="0"/>
                <w:numId w:val="9"/>
              </w:numPr>
              <w:suppressAutoHyphens w:val="0"/>
              <w:ind w:left="419" w:hanging="357"/>
              <w:rPr>
                <w:lang w:val="el-GR"/>
              </w:rPr>
            </w:pPr>
            <w:r w:rsidRPr="00956D5A">
              <w:rPr>
                <w:lang w:val="el-GR"/>
              </w:rPr>
              <w:t>Εάν ο Πελάτης είναι ιδιώτης, ως στοιχείο τεκμηρίωσης υποβάλλεται δήλωση είτε του ιδιώτη</w:t>
            </w:r>
            <w:r w:rsidR="00F525CA" w:rsidRPr="00956D5A">
              <w:rPr>
                <w:lang w:val="el-GR"/>
              </w:rPr>
              <w:t xml:space="preserve"> όπως εκπροσωπείται από το Νόμιμο Εκπρόσωπο</w:t>
            </w:r>
            <w:r w:rsidRPr="00956D5A">
              <w:rPr>
                <w:lang w:val="el-GR"/>
              </w:rPr>
              <w:t xml:space="preserve">, είτε του υποψηφίου </w:t>
            </w:r>
            <w:r w:rsidR="00D17DD0" w:rsidRPr="00956D5A">
              <w:rPr>
                <w:lang w:val="el-GR"/>
              </w:rPr>
              <w:t>οικονομικού φορέα.</w:t>
            </w:r>
          </w:p>
          <w:p w14:paraId="5585C2BF" w14:textId="05ABB9D3" w:rsidR="007340CA" w:rsidRPr="00956D5A" w:rsidRDefault="00415F3C" w:rsidP="009C5EA6">
            <w:pPr>
              <w:pStyle w:val="Tabletext"/>
              <w:spacing w:line="276" w:lineRule="auto"/>
              <w:jc w:val="both"/>
              <w:rPr>
                <w:rFonts w:cs="Tahoma"/>
                <w:sz w:val="22"/>
                <w:szCs w:val="22"/>
              </w:rPr>
            </w:pPr>
            <w:r w:rsidRPr="00956D5A">
              <w:rPr>
                <w:rFonts w:cs="Tahoma"/>
                <w:sz w:val="22"/>
                <w:szCs w:val="22"/>
              </w:rPr>
              <w:t xml:space="preserve">Στα ανωτέρω έγγραφα που θα υποβληθούν ως στοιχεία τεκμηρίωσης, θα πρέπει να συμπεριλαμβάνονται βεβαιώσεις του πελάτη ή συμβατικά έγγραφα σχετικά με τα ειδικά στοιχεία του έργου (εγκατάσταση εξοπλισμού ελέγχου εισόδου </w:t>
            </w:r>
            <w:r w:rsidRPr="00956D5A">
              <w:rPr>
                <w:rFonts w:cs="Tahoma"/>
                <w:bCs/>
                <w:sz w:val="22"/>
                <w:szCs w:val="22"/>
              </w:rPr>
              <w:t>τόσο σε ανοικτό όσο και σε κλειστό χώρο</w:t>
            </w:r>
            <w:r w:rsidRPr="00956D5A">
              <w:rPr>
                <w:rFonts w:cs="Tahoma"/>
                <w:sz w:val="22"/>
                <w:szCs w:val="22"/>
              </w:rPr>
              <w:t>, αριθμός και διασπορά χώρων, μ.ο. εισιτηρίων σε εύρος ενός έτους, π/υ)</w:t>
            </w:r>
          </w:p>
        </w:tc>
      </w:tr>
      <w:tr w:rsidR="00135A3A" w:rsidRPr="00E5479F" w14:paraId="0391D0D1" w14:textId="77777777" w:rsidTr="00264DAE">
        <w:tc>
          <w:tcPr>
            <w:tcW w:w="675" w:type="dxa"/>
            <w:shd w:val="clear" w:color="auto" w:fill="D9D9D9"/>
          </w:tcPr>
          <w:p w14:paraId="45F14304" w14:textId="77777777" w:rsidR="00135A3A" w:rsidRPr="00956D5A" w:rsidRDefault="00135A3A" w:rsidP="00135A3A">
            <w:pPr>
              <w:rPr>
                <w:b/>
              </w:rPr>
            </w:pPr>
            <w:r w:rsidRPr="00956D5A">
              <w:rPr>
                <w:b/>
                <w:lang w:val="el-GR"/>
              </w:rPr>
              <w:t>4</w:t>
            </w:r>
            <w:r w:rsidRPr="00956D5A">
              <w:rPr>
                <w:b/>
              </w:rPr>
              <w:t>.</w:t>
            </w:r>
          </w:p>
        </w:tc>
        <w:tc>
          <w:tcPr>
            <w:tcW w:w="8392" w:type="dxa"/>
            <w:shd w:val="clear" w:color="auto" w:fill="D9D9D9"/>
          </w:tcPr>
          <w:p w14:paraId="53A4D9BA" w14:textId="2E37E64A" w:rsidR="00A70452" w:rsidRPr="00956D5A" w:rsidRDefault="00135A3A" w:rsidP="00E47D79">
            <w:pPr>
              <w:autoSpaceDE w:val="0"/>
              <w:autoSpaceDN w:val="0"/>
              <w:adjustRightInd w:val="0"/>
              <w:rPr>
                <w:lang w:val="el-GR"/>
              </w:rPr>
            </w:pPr>
            <w:r w:rsidRPr="00956D5A">
              <w:rPr>
                <w:b/>
                <w:bCs/>
                <w:lang w:val="el-GR" w:eastAsia="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w:t>
            </w:r>
            <w:r w:rsidR="00420396" w:rsidRPr="00956D5A">
              <w:rPr>
                <w:b/>
                <w:bCs/>
                <w:lang w:val="el-GR" w:eastAsia="el-GR"/>
              </w:rPr>
              <w:t xml:space="preserve"> </w:t>
            </w:r>
            <w:r w:rsidR="00EA496F" w:rsidRPr="00956D5A">
              <w:rPr>
                <w:b/>
                <w:bCs/>
                <w:color w:val="0000FF"/>
                <w:lang w:val="el-GR" w:eastAsia="el-GR"/>
              </w:rPr>
              <w:fldChar w:fldCharType="begin"/>
            </w:r>
            <w:r w:rsidR="00EA496F" w:rsidRPr="00956D5A">
              <w:rPr>
                <w:b/>
                <w:bCs/>
                <w:color w:val="0000FF"/>
                <w:lang w:val="el-GR" w:eastAsia="el-GR"/>
              </w:rPr>
              <w:instrText xml:space="preserve"> REF _Ref129279558 \r \h </w:instrText>
            </w:r>
            <w:r w:rsidR="00956D5A">
              <w:rPr>
                <w:b/>
                <w:bCs/>
                <w:color w:val="0000FF"/>
                <w:lang w:val="el-GR" w:eastAsia="el-GR"/>
              </w:rPr>
              <w:instrText xml:space="preserve"> \* MERGEFORMAT </w:instrText>
            </w:r>
            <w:r w:rsidR="00EA496F" w:rsidRPr="00956D5A">
              <w:rPr>
                <w:b/>
                <w:bCs/>
                <w:color w:val="0000FF"/>
                <w:lang w:val="el-GR" w:eastAsia="el-GR"/>
              </w:rPr>
            </w:r>
            <w:r w:rsidR="00EA496F" w:rsidRPr="00956D5A">
              <w:rPr>
                <w:b/>
                <w:bCs/>
                <w:color w:val="0000FF"/>
                <w:lang w:val="el-GR" w:eastAsia="el-GR"/>
              </w:rPr>
              <w:fldChar w:fldCharType="separate"/>
            </w:r>
            <w:r w:rsidR="00B93647">
              <w:rPr>
                <w:b/>
                <w:bCs/>
                <w:color w:val="0000FF"/>
                <w:lang w:val="el-GR" w:eastAsia="el-GR"/>
              </w:rPr>
              <w:t>2.2.6.2</w:t>
            </w:r>
            <w:r w:rsidR="00EA496F" w:rsidRPr="00956D5A">
              <w:rPr>
                <w:b/>
                <w:bCs/>
                <w:color w:val="0000FF"/>
                <w:lang w:val="el-GR" w:eastAsia="el-GR"/>
              </w:rPr>
              <w:fldChar w:fldCharType="end"/>
            </w:r>
            <w:r w:rsidR="00E028D4" w:rsidRPr="00956D5A">
              <w:rPr>
                <w:b/>
                <w:bCs/>
                <w:lang w:val="el-GR" w:eastAsia="el-GR"/>
              </w:rPr>
              <w:t xml:space="preserve">. </w:t>
            </w:r>
          </w:p>
          <w:p w14:paraId="76419646" w14:textId="77777777" w:rsidR="00A70452" w:rsidRPr="00956D5A" w:rsidRDefault="00A70452" w:rsidP="00A70452">
            <w:pPr>
              <w:rPr>
                <w:lang w:val="el-GR" w:eastAsia="el-GR"/>
              </w:rPr>
            </w:pPr>
          </w:p>
          <w:p w14:paraId="4D2EF63D" w14:textId="77777777" w:rsidR="00A70452" w:rsidRPr="00956D5A" w:rsidRDefault="00A70452" w:rsidP="00A70452">
            <w:pPr>
              <w:autoSpaceDE w:val="0"/>
              <w:autoSpaceDN w:val="0"/>
              <w:adjustRightInd w:val="0"/>
              <w:rPr>
                <w:b/>
                <w:bCs/>
                <w:lang w:val="el-GR" w:eastAsia="el-GR"/>
              </w:rPr>
            </w:pPr>
            <w:r w:rsidRPr="00956D5A">
              <w:rPr>
                <w:lang w:val="el-GR" w:eastAsia="el-GR"/>
              </w:rPr>
              <w:t>Σε περίπτωση ένωσης οικονομικών φορέων, οι παραπάνω ελάχιστες απαιτήσεις καλύπτονται αθροιστικά από όλα τα μέλη της ένωσης.</w:t>
            </w:r>
          </w:p>
          <w:p w14:paraId="1DA950EA" w14:textId="77777777" w:rsidR="00135A3A" w:rsidRPr="00956D5A" w:rsidRDefault="00135A3A" w:rsidP="00135A3A">
            <w:pPr>
              <w:autoSpaceDE w:val="0"/>
              <w:autoSpaceDN w:val="0"/>
              <w:adjustRightInd w:val="0"/>
              <w:rPr>
                <w:lang w:val="el-GR"/>
              </w:rPr>
            </w:pPr>
            <w:r w:rsidRPr="00956D5A">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E5479F" w14:paraId="610DBF6F" w14:textId="77777777" w:rsidTr="00264DAE">
        <w:trPr>
          <w:trHeight w:val="1063"/>
        </w:trPr>
        <w:tc>
          <w:tcPr>
            <w:tcW w:w="675" w:type="dxa"/>
          </w:tcPr>
          <w:p w14:paraId="0C04910F" w14:textId="77777777" w:rsidR="00135A3A" w:rsidRPr="00956D5A" w:rsidRDefault="00135A3A" w:rsidP="00135A3A">
            <w:r w:rsidRPr="00956D5A">
              <w:rPr>
                <w:lang w:val="el-GR"/>
              </w:rPr>
              <w:t>4</w:t>
            </w:r>
            <w:r w:rsidRPr="00956D5A">
              <w:t>.1</w:t>
            </w:r>
          </w:p>
        </w:tc>
        <w:tc>
          <w:tcPr>
            <w:tcW w:w="8392" w:type="dxa"/>
          </w:tcPr>
          <w:p w14:paraId="263DA998" w14:textId="77777777" w:rsidR="00135A3A" w:rsidRPr="00956D5A" w:rsidRDefault="00135A3A" w:rsidP="00135A3A">
            <w:pPr>
              <w:spacing w:line="276" w:lineRule="auto"/>
              <w:rPr>
                <w:lang w:val="el-GR"/>
              </w:rPr>
            </w:pPr>
            <w:r w:rsidRPr="00956D5A">
              <w:rPr>
                <w:lang w:val="el-GR"/>
              </w:rPr>
              <w:t xml:space="preserve">Πίνακα των </w:t>
            </w:r>
            <w:r w:rsidRPr="00956D5A">
              <w:rPr>
                <w:b/>
                <w:lang w:val="el-GR"/>
              </w:rPr>
              <w:t xml:space="preserve">υπαλλήλων του Οικονομικού Φορέα </w:t>
            </w:r>
            <w:r w:rsidRPr="00956D5A">
              <w:rPr>
                <w:lang w:val="el-GR"/>
              </w:rPr>
              <w:t>που συμμετέχουν στην Ομάδα Έργου, σύμφωνα με το ακόλουθο υπόδειγμα:</w:t>
            </w:r>
          </w:p>
          <w:tbl>
            <w:tblPr>
              <w:tblW w:w="773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647"/>
              <w:gridCol w:w="1394"/>
              <w:gridCol w:w="2038"/>
              <w:gridCol w:w="1224"/>
              <w:gridCol w:w="1135"/>
              <w:gridCol w:w="1292"/>
            </w:tblGrid>
            <w:tr w:rsidR="00135A3A" w:rsidRPr="00E5479F" w14:paraId="3FBE91EE" w14:textId="77777777" w:rsidTr="00264DAE">
              <w:trPr>
                <w:trHeight w:val="788"/>
              </w:trPr>
              <w:tc>
                <w:tcPr>
                  <w:tcW w:w="418" w:type="pct"/>
                  <w:shd w:val="clear" w:color="auto" w:fill="E0E0E0"/>
                  <w:vAlign w:val="center"/>
                </w:tcPr>
                <w:p w14:paraId="269FE817" w14:textId="77777777" w:rsidR="00135A3A" w:rsidRPr="00956D5A" w:rsidRDefault="00135A3A" w:rsidP="00135A3A">
                  <w:pPr>
                    <w:spacing w:line="276" w:lineRule="auto"/>
                    <w:rPr>
                      <w:sz w:val="16"/>
                      <w:szCs w:val="16"/>
                    </w:rPr>
                  </w:pPr>
                  <w:r w:rsidRPr="00956D5A">
                    <w:rPr>
                      <w:sz w:val="16"/>
                      <w:szCs w:val="16"/>
                    </w:rPr>
                    <w:t>Α/Α</w:t>
                  </w:r>
                </w:p>
              </w:tc>
              <w:tc>
                <w:tcPr>
                  <w:tcW w:w="902" w:type="pct"/>
                  <w:shd w:val="clear" w:color="auto" w:fill="E0E0E0"/>
                  <w:vAlign w:val="center"/>
                </w:tcPr>
                <w:p w14:paraId="5F9772DA" w14:textId="77777777" w:rsidR="00135A3A" w:rsidRPr="00956D5A" w:rsidRDefault="00135A3A" w:rsidP="00135A3A">
                  <w:pPr>
                    <w:spacing w:line="276" w:lineRule="auto"/>
                    <w:rPr>
                      <w:sz w:val="16"/>
                      <w:szCs w:val="16"/>
                      <w:lang w:val="el-GR"/>
                    </w:rPr>
                  </w:pPr>
                  <w:r w:rsidRPr="00956D5A">
                    <w:rPr>
                      <w:sz w:val="16"/>
                      <w:szCs w:val="16"/>
                      <w:lang w:val="el-GR"/>
                    </w:rPr>
                    <w:t>Εταιρεία (σε περίπτωση Ένωσης / Κοινοπραξίας)</w:t>
                  </w:r>
                </w:p>
              </w:tc>
              <w:tc>
                <w:tcPr>
                  <w:tcW w:w="1318" w:type="pct"/>
                  <w:shd w:val="clear" w:color="auto" w:fill="E0E0E0"/>
                  <w:vAlign w:val="center"/>
                </w:tcPr>
                <w:p w14:paraId="501DED63" w14:textId="77777777" w:rsidR="00135A3A" w:rsidRPr="00956D5A" w:rsidRDefault="00135A3A" w:rsidP="00135A3A">
                  <w:pPr>
                    <w:spacing w:line="276" w:lineRule="auto"/>
                    <w:rPr>
                      <w:sz w:val="16"/>
                      <w:szCs w:val="16"/>
                      <w:lang w:val="el-GR"/>
                    </w:rPr>
                  </w:pPr>
                  <w:r w:rsidRPr="00956D5A">
                    <w:rPr>
                      <w:sz w:val="16"/>
                      <w:szCs w:val="16"/>
                      <w:lang w:val="el-GR"/>
                    </w:rPr>
                    <w:t>Ονοματεπώνυμο Μέλους Ομάδας Έργου</w:t>
                  </w:r>
                </w:p>
              </w:tc>
              <w:tc>
                <w:tcPr>
                  <w:tcW w:w="792" w:type="pct"/>
                  <w:shd w:val="clear" w:color="auto" w:fill="E0E0E0"/>
                  <w:vAlign w:val="center"/>
                </w:tcPr>
                <w:p w14:paraId="2728C0CA" w14:textId="77777777" w:rsidR="00135A3A" w:rsidRPr="00956D5A" w:rsidRDefault="00135A3A" w:rsidP="00135A3A">
                  <w:pPr>
                    <w:spacing w:line="276" w:lineRule="auto"/>
                    <w:rPr>
                      <w:sz w:val="16"/>
                      <w:szCs w:val="16"/>
                      <w:lang w:val="el-GR"/>
                    </w:rPr>
                  </w:pPr>
                  <w:r w:rsidRPr="00956D5A">
                    <w:rPr>
                      <w:sz w:val="16"/>
                      <w:szCs w:val="16"/>
                      <w:lang w:val="el-GR"/>
                    </w:rPr>
                    <w:t>Θέση στην Ομάδα Έργου</w:t>
                  </w:r>
                </w:p>
              </w:tc>
              <w:tc>
                <w:tcPr>
                  <w:tcW w:w="734" w:type="pct"/>
                  <w:shd w:val="clear" w:color="auto" w:fill="E0E0E0"/>
                  <w:vAlign w:val="center"/>
                </w:tcPr>
                <w:p w14:paraId="6178C658" w14:textId="77777777" w:rsidR="00135A3A" w:rsidRPr="00956D5A" w:rsidRDefault="00135A3A" w:rsidP="00135A3A">
                  <w:pPr>
                    <w:spacing w:line="276" w:lineRule="auto"/>
                    <w:rPr>
                      <w:sz w:val="16"/>
                      <w:szCs w:val="16"/>
                      <w:lang w:val="el-GR"/>
                    </w:rPr>
                  </w:pPr>
                  <w:r w:rsidRPr="00956D5A">
                    <w:rPr>
                      <w:sz w:val="16"/>
                      <w:szCs w:val="16"/>
                      <w:lang w:val="el-GR"/>
                    </w:rPr>
                    <w:t>Ανθρωπομήνες</w:t>
                  </w:r>
                </w:p>
              </w:tc>
              <w:tc>
                <w:tcPr>
                  <w:tcW w:w="836" w:type="pct"/>
                  <w:shd w:val="clear" w:color="auto" w:fill="C0C0C0"/>
                </w:tcPr>
                <w:p w14:paraId="715E0A50" w14:textId="77777777" w:rsidR="00135A3A" w:rsidRPr="00956D5A" w:rsidRDefault="00135A3A" w:rsidP="00135A3A">
                  <w:pPr>
                    <w:spacing w:line="276" w:lineRule="auto"/>
                    <w:rPr>
                      <w:sz w:val="16"/>
                      <w:szCs w:val="16"/>
                      <w:lang w:val="el-GR"/>
                    </w:rPr>
                  </w:pPr>
                  <w:r w:rsidRPr="00956D5A">
                    <w:rPr>
                      <w:sz w:val="16"/>
                      <w:szCs w:val="16"/>
                      <w:lang w:val="el-GR"/>
                    </w:rPr>
                    <w:t>Ποσοστό συμμετοχής* (%)</w:t>
                  </w:r>
                </w:p>
              </w:tc>
            </w:tr>
            <w:tr w:rsidR="00135A3A" w:rsidRPr="00E5479F" w14:paraId="37E7BDD4" w14:textId="77777777" w:rsidTr="00264DAE">
              <w:trPr>
                <w:trHeight w:val="394"/>
              </w:trPr>
              <w:tc>
                <w:tcPr>
                  <w:tcW w:w="418" w:type="pct"/>
                  <w:vAlign w:val="center"/>
                </w:tcPr>
                <w:p w14:paraId="0CF11C79" w14:textId="77777777" w:rsidR="00135A3A" w:rsidRPr="00956D5A" w:rsidRDefault="00135A3A" w:rsidP="00135A3A">
                  <w:pPr>
                    <w:spacing w:line="276" w:lineRule="auto"/>
                    <w:rPr>
                      <w:sz w:val="16"/>
                      <w:szCs w:val="16"/>
                      <w:lang w:val="el-GR"/>
                    </w:rPr>
                  </w:pPr>
                </w:p>
              </w:tc>
              <w:tc>
                <w:tcPr>
                  <w:tcW w:w="902" w:type="pct"/>
                  <w:vAlign w:val="center"/>
                </w:tcPr>
                <w:p w14:paraId="18DE0C9A" w14:textId="77777777" w:rsidR="00135A3A" w:rsidRPr="00956D5A" w:rsidRDefault="00135A3A" w:rsidP="00135A3A">
                  <w:pPr>
                    <w:spacing w:line="276" w:lineRule="auto"/>
                    <w:rPr>
                      <w:sz w:val="16"/>
                      <w:szCs w:val="16"/>
                      <w:lang w:val="el-GR"/>
                    </w:rPr>
                  </w:pPr>
                </w:p>
              </w:tc>
              <w:tc>
                <w:tcPr>
                  <w:tcW w:w="1318" w:type="pct"/>
                  <w:vAlign w:val="center"/>
                </w:tcPr>
                <w:p w14:paraId="19961DBB" w14:textId="77777777" w:rsidR="00135A3A" w:rsidRPr="00956D5A" w:rsidRDefault="00135A3A" w:rsidP="00135A3A">
                  <w:pPr>
                    <w:spacing w:line="276" w:lineRule="auto"/>
                    <w:rPr>
                      <w:sz w:val="16"/>
                      <w:szCs w:val="16"/>
                      <w:lang w:val="el-GR"/>
                    </w:rPr>
                  </w:pPr>
                </w:p>
              </w:tc>
              <w:tc>
                <w:tcPr>
                  <w:tcW w:w="792" w:type="pct"/>
                  <w:vAlign w:val="center"/>
                </w:tcPr>
                <w:p w14:paraId="2EFF41BD" w14:textId="77777777" w:rsidR="00135A3A" w:rsidRPr="00956D5A" w:rsidRDefault="00135A3A" w:rsidP="00135A3A">
                  <w:pPr>
                    <w:spacing w:line="276" w:lineRule="auto"/>
                    <w:rPr>
                      <w:sz w:val="16"/>
                      <w:szCs w:val="16"/>
                      <w:lang w:val="el-GR"/>
                    </w:rPr>
                  </w:pPr>
                </w:p>
              </w:tc>
              <w:tc>
                <w:tcPr>
                  <w:tcW w:w="734" w:type="pct"/>
                  <w:vAlign w:val="center"/>
                </w:tcPr>
                <w:p w14:paraId="1189A8FC" w14:textId="77777777" w:rsidR="00135A3A" w:rsidRPr="00956D5A" w:rsidRDefault="00135A3A" w:rsidP="00135A3A">
                  <w:pPr>
                    <w:spacing w:line="276" w:lineRule="auto"/>
                    <w:rPr>
                      <w:sz w:val="16"/>
                      <w:szCs w:val="16"/>
                      <w:lang w:val="el-GR"/>
                    </w:rPr>
                  </w:pPr>
                </w:p>
              </w:tc>
              <w:tc>
                <w:tcPr>
                  <w:tcW w:w="836" w:type="pct"/>
                  <w:shd w:val="clear" w:color="auto" w:fill="C0C0C0"/>
                </w:tcPr>
                <w:p w14:paraId="69247D4C" w14:textId="77777777" w:rsidR="00135A3A" w:rsidRPr="00956D5A" w:rsidRDefault="00135A3A" w:rsidP="00135A3A">
                  <w:pPr>
                    <w:spacing w:line="276" w:lineRule="auto"/>
                    <w:rPr>
                      <w:sz w:val="16"/>
                      <w:szCs w:val="16"/>
                      <w:lang w:val="el-GR"/>
                    </w:rPr>
                  </w:pPr>
                </w:p>
              </w:tc>
            </w:tr>
            <w:tr w:rsidR="00135A3A" w:rsidRPr="00E5479F" w14:paraId="0DA0DE10" w14:textId="77777777" w:rsidTr="00264DAE">
              <w:trPr>
                <w:trHeight w:val="394"/>
              </w:trPr>
              <w:tc>
                <w:tcPr>
                  <w:tcW w:w="418" w:type="pct"/>
                  <w:vAlign w:val="center"/>
                </w:tcPr>
                <w:p w14:paraId="506A3319" w14:textId="77777777" w:rsidR="00135A3A" w:rsidRPr="00956D5A" w:rsidRDefault="00135A3A" w:rsidP="00135A3A">
                  <w:pPr>
                    <w:spacing w:line="276" w:lineRule="auto"/>
                    <w:rPr>
                      <w:sz w:val="16"/>
                      <w:szCs w:val="16"/>
                      <w:lang w:val="el-GR"/>
                    </w:rPr>
                  </w:pPr>
                </w:p>
              </w:tc>
              <w:tc>
                <w:tcPr>
                  <w:tcW w:w="902" w:type="pct"/>
                  <w:vAlign w:val="center"/>
                </w:tcPr>
                <w:p w14:paraId="1537320E" w14:textId="77777777" w:rsidR="00135A3A" w:rsidRPr="00956D5A" w:rsidRDefault="00135A3A" w:rsidP="00135A3A">
                  <w:pPr>
                    <w:spacing w:line="276" w:lineRule="auto"/>
                    <w:rPr>
                      <w:sz w:val="16"/>
                      <w:szCs w:val="16"/>
                      <w:lang w:val="el-GR"/>
                    </w:rPr>
                  </w:pPr>
                </w:p>
              </w:tc>
              <w:tc>
                <w:tcPr>
                  <w:tcW w:w="1318" w:type="pct"/>
                  <w:vAlign w:val="center"/>
                </w:tcPr>
                <w:p w14:paraId="0188131D" w14:textId="77777777" w:rsidR="00135A3A" w:rsidRPr="00956D5A" w:rsidRDefault="00135A3A" w:rsidP="00135A3A">
                  <w:pPr>
                    <w:spacing w:line="276" w:lineRule="auto"/>
                    <w:rPr>
                      <w:sz w:val="16"/>
                      <w:szCs w:val="16"/>
                      <w:lang w:val="el-GR"/>
                    </w:rPr>
                  </w:pPr>
                </w:p>
              </w:tc>
              <w:tc>
                <w:tcPr>
                  <w:tcW w:w="792" w:type="pct"/>
                  <w:vAlign w:val="center"/>
                </w:tcPr>
                <w:p w14:paraId="5C51F2B6" w14:textId="77777777" w:rsidR="00135A3A" w:rsidRPr="00956D5A" w:rsidRDefault="00135A3A" w:rsidP="00135A3A">
                  <w:pPr>
                    <w:spacing w:line="276" w:lineRule="auto"/>
                    <w:rPr>
                      <w:sz w:val="16"/>
                      <w:szCs w:val="16"/>
                      <w:lang w:val="el-GR"/>
                    </w:rPr>
                  </w:pPr>
                </w:p>
              </w:tc>
              <w:tc>
                <w:tcPr>
                  <w:tcW w:w="734" w:type="pct"/>
                  <w:vAlign w:val="center"/>
                </w:tcPr>
                <w:p w14:paraId="4ED90C48" w14:textId="77777777" w:rsidR="00135A3A" w:rsidRPr="00956D5A" w:rsidRDefault="00135A3A" w:rsidP="00135A3A">
                  <w:pPr>
                    <w:spacing w:line="276" w:lineRule="auto"/>
                    <w:rPr>
                      <w:sz w:val="16"/>
                      <w:szCs w:val="16"/>
                      <w:lang w:val="el-GR"/>
                    </w:rPr>
                  </w:pPr>
                </w:p>
              </w:tc>
              <w:tc>
                <w:tcPr>
                  <w:tcW w:w="836" w:type="pct"/>
                  <w:shd w:val="clear" w:color="auto" w:fill="C0C0C0"/>
                </w:tcPr>
                <w:p w14:paraId="77B8F521" w14:textId="77777777" w:rsidR="00135A3A" w:rsidRPr="00956D5A" w:rsidRDefault="00135A3A" w:rsidP="00135A3A">
                  <w:pPr>
                    <w:spacing w:line="276" w:lineRule="auto"/>
                    <w:rPr>
                      <w:sz w:val="16"/>
                      <w:szCs w:val="16"/>
                      <w:lang w:val="el-GR"/>
                    </w:rPr>
                  </w:pPr>
                </w:p>
              </w:tc>
            </w:tr>
            <w:tr w:rsidR="00135A3A" w:rsidRPr="00E5479F" w14:paraId="60808343" w14:textId="77777777" w:rsidTr="00264DAE">
              <w:trPr>
                <w:trHeight w:val="394"/>
              </w:trPr>
              <w:tc>
                <w:tcPr>
                  <w:tcW w:w="418" w:type="pct"/>
                  <w:vAlign w:val="center"/>
                </w:tcPr>
                <w:p w14:paraId="6F73D504" w14:textId="77777777" w:rsidR="00135A3A" w:rsidRPr="00956D5A" w:rsidRDefault="00135A3A" w:rsidP="00135A3A">
                  <w:pPr>
                    <w:spacing w:line="276" w:lineRule="auto"/>
                    <w:rPr>
                      <w:sz w:val="16"/>
                      <w:szCs w:val="16"/>
                      <w:lang w:val="el-GR"/>
                    </w:rPr>
                  </w:pPr>
                </w:p>
              </w:tc>
              <w:tc>
                <w:tcPr>
                  <w:tcW w:w="902" w:type="pct"/>
                  <w:vAlign w:val="center"/>
                </w:tcPr>
                <w:p w14:paraId="49BFE60D" w14:textId="77777777" w:rsidR="00135A3A" w:rsidRPr="00956D5A" w:rsidRDefault="00135A3A" w:rsidP="00135A3A">
                  <w:pPr>
                    <w:spacing w:line="276" w:lineRule="auto"/>
                    <w:rPr>
                      <w:sz w:val="16"/>
                      <w:szCs w:val="16"/>
                      <w:lang w:val="el-GR"/>
                    </w:rPr>
                  </w:pPr>
                </w:p>
              </w:tc>
              <w:tc>
                <w:tcPr>
                  <w:tcW w:w="1318" w:type="pct"/>
                  <w:vAlign w:val="center"/>
                </w:tcPr>
                <w:p w14:paraId="61E95444" w14:textId="77777777" w:rsidR="00135A3A" w:rsidRPr="00956D5A" w:rsidRDefault="00135A3A" w:rsidP="00135A3A">
                  <w:pPr>
                    <w:spacing w:line="276" w:lineRule="auto"/>
                    <w:rPr>
                      <w:sz w:val="16"/>
                      <w:szCs w:val="16"/>
                      <w:lang w:val="el-GR"/>
                    </w:rPr>
                  </w:pPr>
                </w:p>
              </w:tc>
              <w:tc>
                <w:tcPr>
                  <w:tcW w:w="792" w:type="pct"/>
                  <w:vAlign w:val="center"/>
                </w:tcPr>
                <w:p w14:paraId="4F52A2D9" w14:textId="77777777" w:rsidR="00135A3A" w:rsidRPr="00956D5A" w:rsidRDefault="00135A3A" w:rsidP="00135A3A">
                  <w:pPr>
                    <w:spacing w:line="276" w:lineRule="auto"/>
                    <w:rPr>
                      <w:sz w:val="16"/>
                      <w:szCs w:val="16"/>
                      <w:lang w:val="el-GR"/>
                    </w:rPr>
                  </w:pPr>
                </w:p>
              </w:tc>
              <w:tc>
                <w:tcPr>
                  <w:tcW w:w="734" w:type="pct"/>
                  <w:vAlign w:val="center"/>
                </w:tcPr>
                <w:p w14:paraId="303E391F" w14:textId="77777777" w:rsidR="00135A3A" w:rsidRPr="00956D5A" w:rsidRDefault="00135A3A" w:rsidP="00135A3A">
                  <w:pPr>
                    <w:spacing w:line="276" w:lineRule="auto"/>
                    <w:rPr>
                      <w:sz w:val="16"/>
                      <w:szCs w:val="16"/>
                      <w:lang w:val="el-GR"/>
                    </w:rPr>
                  </w:pPr>
                </w:p>
              </w:tc>
              <w:tc>
                <w:tcPr>
                  <w:tcW w:w="836" w:type="pct"/>
                  <w:shd w:val="clear" w:color="auto" w:fill="C0C0C0"/>
                </w:tcPr>
                <w:p w14:paraId="5E222F61" w14:textId="77777777" w:rsidR="00135A3A" w:rsidRPr="00956D5A" w:rsidRDefault="00135A3A" w:rsidP="00135A3A">
                  <w:pPr>
                    <w:spacing w:line="276" w:lineRule="auto"/>
                    <w:rPr>
                      <w:sz w:val="16"/>
                      <w:szCs w:val="16"/>
                      <w:lang w:val="el-GR"/>
                    </w:rPr>
                  </w:pPr>
                </w:p>
              </w:tc>
            </w:tr>
            <w:tr w:rsidR="00135A3A" w:rsidRPr="00E5479F" w14:paraId="53CAD1F8" w14:textId="77777777" w:rsidTr="00264DAE">
              <w:trPr>
                <w:trHeight w:val="380"/>
              </w:trPr>
              <w:tc>
                <w:tcPr>
                  <w:tcW w:w="3430" w:type="pct"/>
                  <w:gridSpan w:val="4"/>
                  <w:tcBorders>
                    <w:bottom w:val="single" w:sz="4" w:space="0" w:color="000080"/>
                  </w:tcBorders>
                  <w:shd w:val="clear" w:color="auto" w:fill="C0C0C0"/>
                  <w:vAlign w:val="center"/>
                </w:tcPr>
                <w:p w14:paraId="3D38982D" w14:textId="77777777" w:rsidR="00135A3A" w:rsidRPr="00956D5A" w:rsidRDefault="00135A3A" w:rsidP="00135A3A">
                  <w:pPr>
                    <w:spacing w:line="276" w:lineRule="auto"/>
                    <w:rPr>
                      <w:b/>
                      <w:sz w:val="16"/>
                      <w:szCs w:val="16"/>
                      <w:lang w:val="el-GR"/>
                    </w:rPr>
                  </w:pPr>
                  <w:r w:rsidRPr="00956D5A">
                    <w:rPr>
                      <w:b/>
                      <w:sz w:val="16"/>
                      <w:szCs w:val="16"/>
                      <w:lang w:val="el-GR"/>
                    </w:rPr>
                    <w:t xml:space="preserve">ΜΕΡΙΚΟ ΣΥΝΟΛΟ (1) </w:t>
                  </w:r>
                </w:p>
              </w:tc>
              <w:tc>
                <w:tcPr>
                  <w:tcW w:w="734" w:type="pct"/>
                  <w:tcBorders>
                    <w:bottom w:val="single" w:sz="4" w:space="0" w:color="000080"/>
                  </w:tcBorders>
                  <w:shd w:val="clear" w:color="auto" w:fill="C0C0C0"/>
                  <w:vAlign w:val="center"/>
                </w:tcPr>
                <w:p w14:paraId="3F32D356" w14:textId="77777777" w:rsidR="00135A3A" w:rsidRPr="00956D5A" w:rsidRDefault="00135A3A" w:rsidP="00135A3A">
                  <w:pPr>
                    <w:spacing w:line="276" w:lineRule="auto"/>
                    <w:rPr>
                      <w:sz w:val="16"/>
                      <w:szCs w:val="16"/>
                      <w:lang w:val="el-GR"/>
                    </w:rPr>
                  </w:pPr>
                </w:p>
              </w:tc>
              <w:tc>
                <w:tcPr>
                  <w:tcW w:w="835" w:type="pct"/>
                  <w:tcBorders>
                    <w:bottom w:val="single" w:sz="4" w:space="0" w:color="000080"/>
                  </w:tcBorders>
                  <w:shd w:val="clear" w:color="auto" w:fill="C0C0C0"/>
                </w:tcPr>
                <w:p w14:paraId="1BE24DAE" w14:textId="77777777" w:rsidR="00135A3A" w:rsidRPr="00956D5A" w:rsidRDefault="00135A3A" w:rsidP="00135A3A">
                  <w:pPr>
                    <w:spacing w:line="276" w:lineRule="auto"/>
                    <w:rPr>
                      <w:sz w:val="16"/>
                      <w:szCs w:val="16"/>
                      <w:lang w:val="el-GR"/>
                    </w:rPr>
                  </w:pPr>
                </w:p>
              </w:tc>
            </w:tr>
          </w:tbl>
          <w:p w14:paraId="26E5F50E" w14:textId="77777777" w:rsidR="00135A3A" w:rsidRPr="00956D5A" w:rsidRDefault="00135A3A" w:rsidP="00135A3A">
            <w:pPr>
              <w:autoSpaceDE w:val="0"/>
              <w:autoSpaceDN w:val="0"/>
              <w:adjustRightInd w:val="0"/>
              <w:spacing w:after="70"/>
              <w:jc w:val="left"/>
              <w:rPr>
                <w:b/>
                <w:bCs/>
                <w:lang w:val="el-GR" w:eastAsia="el-GR"/>
              </w:rPr>
            </w:pPr>
          </w:p>
          <w:p w14:paraId="5EF6EB62" w14:textId="77777777" w:rsidR="00135A3A" w:rsidRPr="00956D5A" w:rsidRDefault="00135A3A" w:rsidP="00135A3A">
            <w:pPr>
              <w:spacing w:line="276" w:lineRule="auto"/>
              <w:rPr>
                <w:lang w:val="el-GR"/>
              </w:rPr>
            </w:pPr>
            <w:r w:rsidRPr="00956D5A">
              <w:rPr>
                <w:lang w:val="el-GR"/>
              </w:rPr>
              <w:t xml:space="preserve">Πίνακα των </w:t>
            </w:r>
            <w:r w:rsidRPr="00956D5A">
              <w:rPr>
                <w:b/>
                <w:lang w:val="el-GR"/>
              </w:rPr>
              <w:t>στελεχών των Υπεργολάβων</w:t>
            </w:r>
            <w:r w:rsidRPr="00956D5A">
              <w:rPr>
                <w:lang w:val="el-GR"/>
              </w:rPr>
              <w:t xml:space="preserve"> </w:t>
            </w:r>
            <w:r w:rsidRPr="00956D5A">
              <w:rPr>
                <w:b/>
                <w:lang w:val="el-GR"/>
              </w:rPr>
              <w:t>του Οικονομικού Φορέα</w:t>
            </w:r>
            <w:r w:rsidRPr="00956D5A">
              <w:rPr>
                <w:lang w:val="el-GR"/>
              </w:rPr>
              <w:t xml:space="preserve"> που συμμετέχουν στην Ομάδα Έργου, σύμφωνα με το ακόλουθο υπόδειγμα: </w:t>
            </w:r>
          </w:p>
          <w:tbl>
            <w:tblPr>
              <w:tblW w:w="7712"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642"/>
              <w:gridCol w:w="1397"/>
              <w:gridCol w:w="1987"/>
              <w:gridCol w:w="1280"/>
              <w:gridCol w:w="1132"/>
              <w:gridCol w:w="1274"/>
            </w:tblGrid>
            <w:tr w:rsidR="00264DAE" w:rsidRPr="00E5479F" w14:paraId="57FD519D" w14:textId="77777777" w:rsidTr="00264DAE">
              <w:trPr>
                <w:trHeight w:val="788"/>
              </w:trPr>
              <w:tc>
                <w:tcPr>
                  <w:tcW w:w="416" w:type="pct"/>
                  <w:shd w:val="clear" w:color="auto" w:fill="E0E0E0"/>
                  <w:vAlign w:val="center"/>
                </w:tcPr>
                <w:p w14:paraId="41B0EB83" w14:textId="77777777" w:rsidR="00135A3A" w:rsidRPr="00956D5A" w:rsidRDefault="00135A3A" w:rsidP="00135A3A">
                  <w:pPr>
                    <w:spacing w:line="276" w:lineRule="auto"/>
                    <w:rPr>
                      <w:sz w:val="16"/>
                      <w:szCs w:val="16"/>
                      <w:lang w:val="el-GR"/>
                    </w:rPr>
                  </w:pPr>
                  <w:r w:rsidRPr="00956D5A">
                    <w:rPr>
                      <w:sz w:val="16"/>
                      <w:szCs w:val="16"/>
                      <w:lang w:val="el-GR"/>
                    </w:rPr>
                    <w:t>Α/Α</w:t>
                  </w:r>
                </w:p>
              </w:tc>
              <w:tc>
                <w:tcPr>
                  <w:tcW w:w="906" w:type="pct"/>
                  <w:shd w:val="clear" w:color="auto" w:fill="E0E0E0"/>
                  <w:vAlign w:val="center"/>
                </w:tcPr>
                <w:p w14:paraId="3B47E36C" w14:textId="77777777" w:rsidR="00135A3A" w:rsidRPr="00956D5A" w:rsidRDefault="00135A3A" w:rsidP="00135A3A">
                  <w:pPr>
                    <w:spacing w:line="276" w:lineRule="auto"/>
                    <w:jc w:val="left"/>
                    <w:rPr>
                      <w:sz w:val="16"/>
                      <w:szCs w:val="16"/>
                      <w:lang w:val="el-GR"/>
                    </w:rPr>
                  </w:pPr>
                  <w:r w:rsidRPr="00956D5A">
                    <w:rPr>
                      <w:sz w:val="16"/>
                      <w:szCs w:val="16"/>
                      <w:lang w:val="el-GR"/>
                    </w:rPr>
                    <w:t>Επωνυμία Εταιρείας Υπεργολάβου</w:t>
                  </w:r>
                </w:p>
              </w:tc>
              <w:tc>
                <w:tcPr>
                  <w:tcW w:w="1288" w:type="pct"/>
                  <w:shd w:val="clear" w:color="auto" w:fill="E0E0E0"/>
                  <w:vAlign w:val="center"/>
                </w:tcPr>
                <w:p w14:paraId="4FEC701D" w14:textId="77777777" w:rsidR="00135A3A" w:rsidRPr="00956D5A" w:rsidRDefault="00135A3A" w:rsidP="00135A3A">
                  <w:pPr>
                    <w:spacing w:line="276" w:lineRule="auto"/>
                    <w:jc w:val="left"/>
                    <w:rPr>
                      <w:sz w:val="16"/>
                      <w:szCs w:val="16"/>
                      <w:lang w:val="el-GR"/>
                    </w:rPr>
                  </w:pPr>
                  <w:r w:rsidRPr="00956D5A">
                    <w:rPr>
                      <w:sz w:val="16"/>
                      <w:szCs w:val="16"/>
                      <w:lang w:val="el-GR"/>
                    </w:rPr>
                    <w:t>Ονοματεπώνυμο Μέλους Ομάδας Έργου</w:t>
                  </w:r>
                </w:p>
              </w:tc>
              <w:tc>
                <w:tcPr>
                  <w:tcW w:w="830" w:type="pct"/>
                  <w:shd w:val="clear" w:color="auto" w:fill="E0E0E0"/>
                  <w:vAlign w:val="center"/>
                </w:tcPr>
                <w:p w14:paraId="3C95E61F" w14:textId="77777777" w:rsidR="00135A3A" w:rsidRPr="00956D5A" w:rsidRDefault="00135A3A" w:rsidP="00135A3A">
                  <w:pPr>
                    <w:spacing w:line="276" w:lineRule="auto"/>
                    <w:jc w:val="left"/>
                    <w:rPr>
                      <w:sz w:val="16"/>
                      <w:szCs w:val="16"/>
                      <w:lang w:val="el-GR"/>
                    </w:rPr>
                  </w:pPr>
                  <w:r w:rsidRPr="00956D5A">
                    <w:rPr>
                      <w:sz w:val="16"/>
                      <w:szCs w:val="16"/>
                      <w:lang w:val="el-GR"/>
                    </w:rPr>
                    <w:t>Θέση στην Ομάδα Έργου</w:t>
                  </w:r>
                </w:p>
              </w:tc>
              <w:tc>
                <w:tcPr>
                  <w:tcW w:w="734" w:type="pct"/>
                  <w:shd w:val="clear" w:color="auto" w:fill="E0E0E0"/>
                  <w:vAlign w:val="center"/>
                </w:tcPr>
                <w:p w14:paraId="5DAA0814" w14:textId="77777777" w:rsidR="00135A3A" w:rsidRPr="00956D5A" w:rsidRDefault="00135A3A" w:rsidP="00135A3A">
                  <w:pPr>
                    <w:spacing w:line="276" w:lineRule="auto"/>
                    <w:jc w:val="left"/>
                    <w:rPr>
                      <w:sz w:val="16"/>
                      <w:szCs w:val="16"/>
                      <w:lang w:val="el-GR"/>
                    </w:rPr>
                  </w:pPr>
                  <w:r w:rsidRPr="00956D5A">
                    <w:rPr>
                      <w:sz w:val="16"/>
                      <w:szCs w:val="16"/>
                      <w:lang w:val="el-GR"/>
                    </w:rPr>
                    <w:t>Ανθρωπομήνες</w:t>
                  </w:r>
                </w:p>
              </w:tc>
              <w:tc>
                <w:tcPr>
                  <w:tcW w:w="826" w:type="pct"/>
                  <w:shd w:val="clear" w:color="auto" w:fill="C0C0C0"/>
                </w:tcPr>
                <w:p w14:paraId="5F04D8C8" w14:textId="77777777" w:rsidR="00135A3A" w:rsidRPr="00956D5A" w:rsidRDefault="00135A3A" w:rsidP="00135A3A">
                  <w:pPr>
                    <w:spacing w:line="276" w:lineRule="auto"/>
                    <w:jc w:val="left"/>
                    <w:rPr>
                      <w:sz w:val="16"/>
                      <w:szCs w:val="16"/>
                      <w:lang w:val="el-GR"/>
                    </w:rPr>
                  </w:pPr>
                  <w:r w:rsidRPr="00956D5A">
                    <w:rPr>
                      <w:sz w:val="16"/>
                      <w:szCs w:val="16"/>
                      <w:lang w:val="el-GR"/>
                    </w:rPr>
                    <w:t>Ποσοστό συμμετοχής* (%)</w:t>
                  </w:r>
                </w:p>
              </w:tc>
            </w:tr>
            <w:tr w:rsidR="00135A3A" w:rsidRPr="00E5479F" w14:paraId="2D05A685" w14:textId="77777777" w:rsidTr="00264DAE">
              <w:trPr>
                <w:trHeight w:val="380"/>
              </w:trPr>
              <w:tc>
                <w:tcPr>
                  <w:tcW w:w="416" w:type="pct"/>
                  <w:vAlign w:val="center"/>
                </w:tcPr>
                <w:p w14:paraId="2C30CF86" w14:textId="77777777" w:rsidR="00135A3A" w:rsidRPr="00956D5A" w:rsidRDefault="00135A3A" w:rsidP="00135A3A">
                  <w:pPr>
                    <w:spacing w:line="276" w:lineRule="auto"/>
                    <w:rPr>
                      <w:sz w:val="16"/>
                      <w:szCs w:val="16"/>
                      <w:lang w:val="el-GR"/>
                    </w:rPr>
                  </w:pPr>
                </w:p>
              </w:tc>
              <w:tc>
                <w:tcPr>
                  <w:tcW w:w="906" w:type="pct"/>
                  <w:vAlign w:val="center"/>
                </w:tcPr>
                <w:p w14:paraId="67961933" w14:textId="77777777" w:rsidR="00135A3A" w:rsidRPr="00956D5A" w:rsidRDefault="00135A3A" w:rsidP="00135A3A">
                  <w:pPr>
                    <w:spacing w:line="276" w:lineRule="auto"/>
                    <w:rPr>
                      <w:sz w:val="16"/>
                      <w:szCs w:val="16"/>
                      <w:lang w:val="el-GR"/>
                    </w:rPr>
                  </w:pPr>
                </w:p>
              </w:tc>
              <w:tc>
                <w:tcPr>
                  <w:tcW w:w="1288" w:type="pct"/>
                  <w:vAlign w:val="center"/>
                </w:tcPr>
                <w:p w14:paraId="0451AB59" w14:textId="77777777" w:rsidR="00135A3A" w:rsidRPr="00956D5A" w:rsidRDefault="00135A3A" w:rsidP="00135A3A">
                  <w:pPr>
                    <w:spacing w:line="276" w:lineRule="auto"/>
                    <w:rPr>
                      <w:sz w:val="16"/>
                      <w:szCs w:val="16"/>
                      <w:lang w:val="el-GR"/>
                    </w:rPr>
                  </w:pPr>
                </w:p>
              </w:tc>
              <w:tc>
                <w:tcPr>
                  <w:tcW w:w="830" w:type="pct"/>
                  <w:vAlign w:val="center"/>
                </w:tcPr>
                <w:p w14:paraId="4C272570" w14:textId="77777777" w:rsidR="00135A3A" w:rsidRPr="00956D5A" w:rsidRDefault="00135A3A" w:rsidP="00135A3A">
                  <w:pPr>
                    <w:spacing w:line="276" w:lineRule="auto"/>
                    <w:rPr>
                      <w:sz w:val="16"/>
                      <w:szCs w:val="16"/>
                      <w:lang w:val="el-GR"/>
                    </w:rPr>
                  </w:pPr>
                </w:p>
              </w:tc>
              <w:tc>
                <w:tcPr>
                  <w:tcW w:w="734" w:type="pct"/>
                  <w:vAlign w:val="center"/>
                </w:tcPr>
                <w:p w14:paraId="14D404B2" w14:textId="77777777" w:rsidR="00135A3A" w:rsidRPr="00956D5A" w:rsidRDefault="00135A3A" w:rsidP="00135A3A">
                  <w:pPr>
                    <w:spacing w:line="276" w:lineRule="auto"/>
                    <w:rPr>
                      <w:sz w:val="16"/>
                      <w:szCs w:val="16"/>
                      <w:lang w:val="el-GR"/>
                    </w:rPr>
                  </w:pPr>
                </w:p>
              </w:tc>
              <w:tc>
                <w:tcPr>
                  <w:tcW w:w="826" w:type="pct"/>
                  <w:shd w:val="clear" w:color="auto" w:fill="C0C0C0"/>
                </w:tcPr>
                <w:p w14:paraId="24C4CD53" w14:textId="77777777" w:rsidR="00135A3A" w:rsidRPr="00956D5A" w:rsidRDefault="00135A3A" w:rsidP="00135A3A">
                  <w:pPr>
                    <w:spacing w:line="276" w:lineRule="auto"/>
                    <w:rPr>
                      <w:sz w:val="16"/>
                      <w:szCs w:val="16"/>
                      <w:lang w:val="el-GR"/>
                    </w:rPr>
                  </w:pPr>
                </w:p>
              </w:tc>
            </w:tr>
            <w:tr w:rsidR="00135A3A" w:rsidRPr="00E5479F" w14:paraId="0297495B" w14:textId="77777777" w:rsidTr="00264DAE">
              <w:trPr>
                <w:trHeight w:val="394"/>
              </w:trPr>
              <w:tc>
                <w:tcPr>
                  <w:tcW w:w="416" w:type="pct"/>
                  <w:vAlign w:val="center"/>
                </w:tcPr>
                <w:p w14:paraId="4CD20D17" w14:textId="77777777" w:rsidR="00135A3A" w:rsidRPr="00956D5A" w:rsidRDefault="00135A3A" w:rsidP="00135A3A">
                  <w:pPr>
                    <w:spacing w:line="276" w:lineRule="auto"/>
                    <w:rPr>
                      <w:sz w:val="16"/>
                      <w:szCs w:val="16"/>
                      <w:lang w:val="el-GR"/>
                    </w:rPr>
                  </w:pPr>
                </w:p>
              </w:tc>
              <w:tc>
                <w:tcPr>
                  <w:tcW w:w="906" w:type="pct"/>
                  <w:vAlign w:val="center"/>
                </w:tcPr>
                <w:p w14:paraId="314CFDDA" w14:textId="77777777" w:rsidR="00135A3A" w:rsidRPr="00956D5A" w:rsidRDefault="00135A3A" w:rsidP="00135A3A">
                  <w:pPr>
                    <w:spacing w:line="276" w:lineRule="auto"/>
                    <w:rPr>
                      <w:sz w:val="16"/>
                      <w:szCs w:val="16"/>
                      <w:lang w:val="el-GR"/>
                    </w:rPr>
                  </w:pPr>
                </w:p>
              </w:tc>
              <w:tc>
                <w:tcPr>
                  <w:tcW w:w="1288" w:type="pct"/>
                  <w:vAlign w:val="center"/>
                </w:tcPr>
                <w:p w14:paraId="71B36D82" w14:textId="77777777" w:rsidR="00135A3A" w:rsidRPr="00956D5A" w:rsidRDefault="00135A3A" w:rsidP="00135A3A">
                  <w:pPr>
                    <w:spacing w:line="276" w:lineRule="auto"/>
                    <w:rPr>
                      <w:sz w:val="16"/>
                      <w:szCs w:val="16"/>
                      <w:lang w:val="el-GR"/>
                    </w:rPr>
                  </w:pPr>
                </w:p>
              </w:tc>
              <w:tc>
                <w:tcPr>
                  <w:tcW w:w="830" w:type="pct"/>
                  <w:vAlign w:val="center"/>
                </w:tcPr>
                <w:p w14:paraId="0B7D01DA" w14:textId="77777777" w:rsidR="00135A3A" w:rsidRPr="00956D5A" w:rsidRDefault="00135A3A" w:rsidP="00135A3A">
                  <w:pPr>
                    <w:spacing w:line="276" w:lineRule="auto"/>
                    <w:rPr>
                      <w:sz w:val="16"/>
                      <w:szCs w:val="16"/>
                      <w:lang w:val="el-GR"/>
                    </w:rPr>
                  </w:pPr>
                </w:p>
              </w:tc>
              <w:tc>
                <w:tcPr>
                  <w:tcW w:w="734" w:type="pct"/>
                  <w:vAlign w:val="center"/>
                </w:tcPr>
                <w:p w14:paraId="55BCB1C8" w14:textId="77777777" w:rsidR="00135A3A" w:rsidRPr="00956D5A" w:rsidRDefault="00135A3A" w:rsidP="00135A3A">
                  <w:pPr>
                    <w:spacing w:line="276" w:lineRule="auto"/>
                    <w:rPr>
                      <w:sz w:val="16"/>
                      <w:szCs w:val="16"/>
                      <w:lang w:val="el-GR"/>
                    </w:rPr>
                  </w:pPr>
                </w:p>
              </w:tc>
              <w:tc>
                <w:tcPr>
                  <w:tcW w:w="826" w:type="pct"/>
                  <w:shd w:val="clear" w:color="auto" w:fill="C0C0C0"/>
                </w:tcPr>
                <w:p w14:paraId="42FD183A" w14:textId="77777777" w:rsidR="00135A3A" w:rsidRPr="00956D5A" w:rsidRDefault="00135A3A" w:rsidP="00135A3A">
                  <w:pPr>
                    <w:spacing w:line="276" w:lineRule="auto"/>
                    <w:rPr>
                      <w:sz w:val="16"/>
                      <w:szCs w:val="16"/>
                      <w:lang w:val="el-GR"/>
                    </w:rPr>
                  </w:pPr>
                </w:p>
              </w:tc>
            </w:tr>
            <w:tr w:rsidR="00135A3A" w:rsidRPr="00E5479F" w14:paraId="46BF3596" w14:textId="77777777" w:rsidTr="00264DAE">
              <w:trPr>
                <w:trHeight w:val="394"/>
              </w:trPr>
              <w:tc>
                <w:tcPr>
                  <w:tcW w:w="416" w:type="pct"/>
                  <w:vAlign w:val="center"/>
                </w:tcPr>
                <w:p w14:paraId="00E5EB33" w14:textId="77777777" w:rsidR="00135A3A" w:rsidRPr="00956D5A" w:rsidRDefault="00135A3A" w:rsidP="00135A3A">
                  <w:pPr>
                    <w:spacing w:line="276" w:lineRule="auto"/>
                    <w:rPr>
                      <w:sz w:val="16"/>
                      <w:szCs w:val="16"/>
                      <w:lang w:val="el-GR"/>
                    </w:rPr>
                  </w:pPr>
                </w:p>
              </w:tc>
              <w:tc>
                <w:tcPr>
                  <w:tcW w:w="906" w:type="pct"/>
                  <w:vAlign w:val="center"/>
                </w:tcPr>
                <w:p w14:paraId="0F7CAD6B" w14:textId="77777777" w:rsidR="00135A3A" w:rsidRPr="00956D5A" w:rsidRDefault="00135A3A" w:rsidP="00135A3A">
                  <w:pPr>
                    <w:spacing w:line="276" w:lineRule="auto"/>
                    <w:rPr>
                      <w:sz w:val="16"/>
                      <w:szCs w:val="16"/>
                      <w:lang w:val="el-GR"/>
                    </w:rPr>
                  </w:pPr>
                </w:p>
              </w:tc>
              <w:tc>
                <w:tcPr>
                  <w:tcW w:w="1288" w:type="pct"/>
                  <w:vAlign w:val="center"/>
                </w:tcPr>
                <w:p w14:paraId="3D159A96" w14:textId="77777777" w:rsidR="00135A3A" w:rsidRPr="00956D5A" w:rsidRDefault="00135A3A" w:rsidP="00135A3A">
                  <w:pPr>
                    <w:spacing w:line="276" w:lineRule="auto"/>
                    <w:rPr>
                      <w:sz w:val="16"/>
                      <w:szCs w:val="16"/>
                      <w:lang w:val="el-GR"/>
                    </w:rPr>
                  </w:pPr>
                </w:p>
              </w:tc>
              <w:tc>
                <w:tcPr>
                  <w:tcW w:w="830" w:type="pct"/>
                  <w:vAlign w:val="center"/>
                </w:tcPr>
                <w:p w14:paraId="00D84677" w14:textId="77777777" w:rsidR="00135A3A" w:rsidRPr="00956D5A" w:rsidRDefault="00135A3A" w:rsidP="00135A3A">
                  <w:pPr>
                    <w:spacing w:line="276" w:lineRule="auto"/>
                    <w:rPr>
                      <w:sz w:val="16"/>
                      <w:szCs w:val="16"/>
                      <w:lang w:val="el-GR"/>
                    </w:rPr>
                  </w:pPr>
                </w:p>
              </w:tc>
              <w:tc>
                <w:tcPr>
                  <w:tcW w:w="734" w:type="pct"/>
                  <w:vAlign w:val="center"/>
                </w:tcPr>
                <w:p w14:paraId="04140459" w14:textId="77777777" w:rsidR="00135A3A" w:rsidRPr="00956D5A" w:rsidRDefault="00135A3A" w:rsidP="00135A3A">
                  <w:pPr>
                    <w:spacing w:line="276" w:lineRule="auto"/>
                    <w:rPr>
                      <w:sz w:val="16"/>
                      <w:szCs w:val="16"/>
                      <w:lang w:val="el-GR"/>
                    </w:rPr>
                  </w:pPr>
                </w:p>
              </w:tc>
              <w:tc>
                <w:tcPr>
                  <w:tcW w:w="826" w:type="pct"/>
                  <w:shd w:val="clear" w:color="auto" w:fill="C0C0C0"/>
                </w:tcPr>
                <w:p w14:paraId="0EF777E5" w14:textId="77777777" w:rsidR="00135A3A" w:rsidRPr="00956D5A" w:rsidRDefault="00135A3A" w:rsidP="00135A3A">
                  <w:pPr>
                    <w:spacing w:line="276" w:lineRule="auto"/>
                    <w:rPr>
                      <w:sz w:val="16"/>
                      <w:szCs w:val="16"/>
                      <w:lang w:val="el-GR"/>
                    </w:rPr>
                  </w:pPr>
                </w:p>
              </w:tc>
            </w:tr>
            <w:tr w:rsidR="00135A3A" w:rsidRPr="00E5479F" w14:paraId="7FD04145" w14:textId="77777777" w:rsidTr="00264DAE">
              <w:trPr>
                <w:trHeight w:val="394"/>
              </w:trPr>
              <w:tc>
                <w:tcPr>
                  <w:tcW w:w="3440" w:type="pct"/>
                  <w:gridSpan w:val="4"/>
                  <w:tcBorders>
                    <w:bottom w:val="single" w:sz="4" w:space="0" w:color="000080"/>
                  </w:tcBorders>
                  <w:shd w:val="clear" w:color="auto" w:fill="C0C0C0"/>
                  <w:vAlign w:val="center"/>
                </w:tcPr>
                <w:p w14:paraId="30778834" w14:textId="77777777" w:rsidR="00135A3A" w:rsidRPr="00956D5A" w:rsidRDefault="00135A3A" w:rsidP="00135A3A">
                  <w:pPr>
                    <w:spacing w:line="276" w:lineRule="auto"/>
                    <w:rPr>
                      <w:b/>
                      <w:sz w:val="16"/>
                      <w:szCs w:val="16"/>
                      <w:lang w:val="el-GR"/>
                    </w:rPr>
                  </w:pPr>
                  <w:r w:rsidRPr="00956D5A">
                    <w:rPr>
                      <w:b/>
                      <w:sz w:val="16"/>
                      <w:szCs w:val="16"/>
                      <w:lang w:val="el-GR"/>
                    </w:rPr>
                    <w:t xml:space="preserve">ΜΕΡΙΚΟ ΣΥΝΟΛΟ (2) </w:t>
                  </w:r>
                </w:p>
              </w:tc>
              <w:tc>
                <w:tcPr>
                  <w:tcW w:w="734" w:type="pct"/>
                  <w:tcBorders>
                    <w:bottom w:val="single" w:sz="4" w:space="0" w:color="000080"/>
                  </w:tcBorders>
                  <w:shd w:val="clear" w:color="auto" w:fill="C0C0C0"/>
                  <w:vAlign w:val="center"/>
                </w:tcPr>
                <w:p w14:paraId="74B0EE3B" w14:textId="77777777" w:rsidR="00135A3A" w:rsidRPr="00956D5A" w:rsidRDefault="00135A3A" w:rsidP="00135A3A">
                  <w:pPr>
                    <w:spacing w:line="276" w:lineRule="auto"/>
                    <w:rPr>
                      <w:sz w:val="16"/>
                      <w:szCs w:val="16"/>
                      <w:lang w:val="el-GR"/>
                    </w:rPr>
                  </w:pPr>
                </w:p>
              </w:tc>
              <w:tc>
                <w:tcPr>
                  <w:tcW w:w="826" w:type="pct"/>
                  <w:tcBorders>
                    <w:bottom w:val="single" w:sz="4" w:space="0" w:color="000080"/>
                  </w:tcBorders>
                  <w:shd w:val="clear" w:color="auto" w:fill="C0C0C0"/>
                </w:tcPr>
                <w:p w14:paraId="42B0483E" w14:textId="77777777" w:rsidR="00135A3A" w:rsidRPr="00956D5A" w:rsidRDefault="00135A3A" w:rsidP="00135A3A">
                  <w:pPr>
                    <w:spacing w:line="276" w:lineRule="auto"/>
                    <w:rPr>
                      <w:sz w:val="16"/>
                      <w:szCs w:val="16"/>
                      <w:lang w:val="el-GR"/>
                    </w:rPr>
                  </w:pPr>
                </w:p>
              </w:tc>
            </w:tr>
          </w:tbl>
          <w:p w14:paraId="7364F098" w14:textId="77777777" w:rsidR="00135A3A" w:rsidRPr="00956D5A" w:rsidRDefault="00135A3A" w:rsidP="00135A3A">
            <w:pPr>
              <w:autoSpaceDE w:val="0"/>
              <w:autoSpaceDN w:val="0"/>
              <w:adjustRightInd w:val="0"/>
              <w:spacing w:after="70"/>
              <w:jc w:val="left"/>
              <w:rPr>
                <w:b/>
                <w:bCs/>
                <w:lang w:val="el-GR" w:eastAsia="el-GR"/>
              </w:rPr>
            </w:pPr>
          </w:p>
          <w:p w14:paraId="026EF33B" w14:textId="1C4F70EB" w:rsidR="00135A3A" w:rsidRPr="00956D5A" w:rsidRDefault="00135A3A" w:rsidP="00135A3A">
            <w:pPr>
              <w:spacing w:line="276" w:lineRule="auto"/>
              <w:rPr>
                <w:lang w:val="el-GR"/>
              </w:rPr>
            </w:pPr>
            <w:r w:rsidRPr="00956D5A">
              <w:rPr>
                <w:lang w:val="el-GR"/>
              </w:rPr>
              <w:t xml:space="preserve">Πίνακα των </w:t>
            </w:r>
            <w:r w:rsidRPr="00956D5A">
              <w:rPr>
                <w:b/>
                <w:lang w:val="el-GR"/>
              </w:rPr>
              <w:t xml:space="preserve">εξωτερικών συνεργατών του Οικονομικού Φορέα </w:t>
            </w:r>
            <w:r w:rsidRPr="00956D5A">
              <w:rPr>
                <w:lang w:val="el-GR"/>
              </w:rPr>
              <w:t>που συμμετέχουν στην Ομάδα Έργου, σύμφωνα με το ακόλουθο υπόδειγμα:</w:t>
            </w:r>
          </w:p>
          <w:tbl>
            <w:tblPr>
              <w:tblW w:w="7712"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642"/>
              <w:gridCol w:w="1397"/>
              <w:gridCol w:w="1987"/>
              <w:gridCol w:w="1280"/>
              <w:gridCol w:w="1132"/>
              <w:gridCol w:w="1274"/>
            </w:tblGrid>
            <w:tr w:rsidR="00264DAE" w:rsidRPr="00E5479F" w14:paraId="3C5AFDA1" w14:textId="77777777" w:rsidTr="00186562">
              <w:trPr>
                <w:trHeight w:val="788"/>
              </w:trPr>
              <w:tc>
                <w:tcPr>
                  <w:tcW w:w="416" w:type="pct"/>
                  <w:shd w:val="clear" w:color="auto" w:fill="E0E0E0"/>
                  <w:vAlign w:val="center"/>
                </w:tcPr>
                <w:p w14:paraId="0CF7F39D" w14:textId="77777777" w:rsidR="00264DAE" w:rsidRPr="00956D5A" w:rsidRDefault="00264DAE" w:rsidP="00264DAE">
                  <w:pPr>
                    <w:spacing w:line="276" w:lineRule="auto"/>
                    <w:rPr>
                      <w:sz w:val="16"/>
                      <w:szCs w:val="16"/>
                      <w:lang w:val="el-GR"/>
                    </w:rPr>
                  </w:pPr>
                  <w:r w:rsidRPr="00956D5A">
                    <w:rPr>
                      <w:sz w:val="16"/>
                      <w:szCs w:val="16"/>
                      <w:lang w:val="el-GR"/>
                    </w:rPr>
                    <w:t>Α/Α</w:t>
                  </w:r>
                </w:p>
              </w:tc>
              <w:tc>
                <w:tcPr>
                  <w:tcW w:w="906" w:type="pct"/>
                  <w:shd w:val="clear" w:color="auto" w:fill="E0E0E0"/>
                  <w:vAlign w:val="center"/>
                </w:tcPr>
                <w:p w14:paraId="1F498389" w14:textId="03D7B42D" w:rsidR="00264DAE" w:rsidRPr="00956D5A" w:rsidRDefault="00264DAE" w:rsidP="00264DAE">
                  <w:pPr>
                    <w:spacing w:line="276" w:lineRule="auto"/>
                    <w:jc w:val="left"/>
                    <w:rPr>
                      <w:sz w:val="16"/>
                      <w:szCs w:val="16"/>
                      <w:lang w:val="el-GR"/>
                    </w:rPr>
                  </w:pPr>
                  <w:r w:rsidRPr="00956D5A">
                    <w:rPr>
                      <w:sz w:val="16"/>
                      <w:szCs w:val="16"/>
                      <w:lang w:val="el-GR"/>
                    </w:rPr>
                    <w:t>Ονοματεπώνυμο Μέλους Ομάδας Έργου</w:t>
                  </w:r>
                </w:p>
              </w:tc>
              <w:tc>
                <w:tcPr>
                  <w:tcW w:w="1288" w:type="pct"/>
                  <w:shd w:val="clear" w:color="auto" w:fill="E0E0E0"/>
                  <w:vAlign w:val="center"/>
                </w:tcPr>
                <w:p w14:paraId="6247ECC5" w14:textId="77777777" w:rsidR="00264DAE" w:rsidRPr="00956D5A" w:rsidRDefault="00264DAE" w:rsidP="00264DAE">
                  <w:pPr>
                    <w:spacing w:line="276" w:lineRule="auto"/>
                    <w:jc w:val="left"/>
                    <w:rPr>
                      <w:sz w:val="16"/>
                      <w:szCs w:val="16"/>
                      <w:lang w:val="el-GR"/>
                    </w:rPr>
                  </w:pPr>
                  <w:r w:rsidRPr="00956D5A">
                    <w:rPr>
                      <w:sz w:val="16"/>
                      <w:szCs w:val="16"/>
                      <w:lang w:val="el-GR"/>
                    </w:rPr>
                    <w:t>Ονοματεπώνυμο Μέλους Ομάδας Έργου</w:t>
                  </w:r>
                </w:p>
              </w:tc>
              <w:tc>
                <w:tcPr>
                  <w:tcW w:w="830" w:type="pct"/>
                  <w:shd w:val="clear" w:color="auto" w:fill="E0E0E0"/>
                  <w:vAlign w:val="center"/>
                </w:tcPr>
                <w:p w14:paraId="7C531EC6" w14:textId="77777777" w:rsidR="00264DAE" w:rsidRPr="00956D5A" w:rsidRDefault="00264DAE" w:rsidP="00264DAE">
                  <w:pPr>
                    <w:spacing w:line="276" w:lineRule="auto"/>
                    <w:jc w:val="left"/>
                    <w:rPr>
                      <w:sz w:val="16"/>
                      <w:szCs w:val="16"/>
                      <w:lang w:val="el-GR"/>
                    </w:rPr>
                  </w:pPr>
                  <w:r w:rsidRPr="00956D5A">
                    <w:rPr>
                      <w:sz w:val="16"/>
                      <w:szCs w:val="16"/>
                      <w:lang w:val="el-GR"/>
                    </w:rPr>
                    <w:t>Θέση στην Ομάδα Έργου</w:t>
                  </w:r>
                </w:p>
              </w:tc>
              <w:tc>
                <w:tcPr>
                  <w:tcW w:w="734" w:type="pct"/>
                  <w:shd w:val="clear" w:color="auto" w:fill="E0E0E0"/>
                  <w:vAlign w:val="center"/>
                </w:tcPr>
                <w:p w14:paraId="1BD090A3" w14:textId="77777777" w:rsidR="00264DAE" w:rsidRPr="00956D5A" w:rsidRDefault="00264DAE" w:rsidP="00264DAE">
                  <w:pPr>
                    <w:spacing w:line="276" w:lineRule="auto"/>
                    <w:jc w:val="left"/>
                    <w:rPr>
                      <w:sz w:val="16"/>
                      <w:szCs w:val="16"/>
                      <w:lang w:val="el-GR"/>
                    </w:rPr>
                  </w:pPr>
                  <w:r w:rsidRPr="00956D5A">
                    <w:rPr>
                      <w:sz w:val="16"/>
                      <w:szCs w:val="16"/>
                      <w:lang w:val="el-GR"/>
                    </w:rPr>
                    <w:t>Ανθρωπομήνες</w:t>
                  </w:r>
                </w:p>
              </w:tc>
              <w:tc>
                <w:tcPr>
                  <w:tcW w:w="826" w:type="pct"/>
                  <w:shd w:val="clear" w:color="auto" w:fill="C0C0C0"/>
                </w:tcPr>
                <w:p w14:paraId="2B4976B0" w14:textId="77777777" w:rsidR="00264DAE" w:rsidRPr="00956D5A" w:rsidRDefault="00264DAE" w:rsidP="00264DAE">
                  <w:pPr>
                    <w:spacing w:line="276" w:lineRule="auto"/>
                    <w:jc w:val="left"/>
                    <w:rPr>
                      <w:sz w:val="16"/>
                      <w:szCs w:val="16"/>
                      <w:lang w:val="el-GR"/>
                    </w:rPr>
                  </w:pPr>
                  <w:r w:rsidRPr="00956D5A">
                    <w:rPr>
                      <w:sz w:val="16"/>
                      <w:szCs w:val="16"/>
                      <w:lang w:val="el-GR"/>
                    </w:rPr>
                    <w:t>Ποσοστό συμμετοχής* (%)</w:t>
                  </w:r>
                </w:p>
              </w:tc>
            </w:tr>
            <w:tr w:rsidR="00264DAE" w:rsidRPr="00E5479F" w14:paraId="57E0CB91" w14:textId="77777777" w:rsidTr="00186562">
              <w:trPr>
                <w:trHeight w:val="380"/>
              </w:trPr>
              <w:tc>
                <w:tcPr>
                  <w:tcW w:w="416" w:type="pct"/>
                  <w:vAlign w:val="center"/>
                </w:tcPr>
                <w:p w14:paraId="09C0CC1A" w14:textId="77777777" w:rsidR="00264DAE" w:rsidRPr="00956D5A" w:rsidRDefault="00264DAE" w:rsidP="00264DAE">
                  <w:pPr>
                    <w:spacing w:line="276" w:lineRule="auto"/>
                    <w:rPr>
                      <w:sz w:val="16"/>
                      <w:szCs w:val="16"/>
                      <w:lang w:val="el-GR"/>
                    </w:rPr>
                  </w:pPr>
                </w:p>
              </w:tc>
              <w:tc>
                <w:tcPr>
                  <w:tcW w:w="906" w:type="pct"/>
                  <w:vAlign w:val="center"/>
                </w:tcPr>
                <w:p w14:paraId="4462C747" w14:textId="77777777" w:rsidR="00264DAE" w:rsidRPr="00956D5A" w:rsidRDefault="00264DAE" w:rsidP="00264DAE">
                  <w:pPr>
                    <w:spacing w:line="276" w:lineRule="auto"/>
                    <w:rPr>
                      <w:sz w:val="16"/>
                      <w:szCs w:val="16"/>
                      <w:lang w:val="el-GR"/>
                    </w:rPr>
                  </w:pPr>
                </w:p>
              </w:tc>
              <w:tc>
                <w:tcPr>
                  <w:tcW w:w="1288" w:type="pct"/>
                  <w:vAlign w:val="center"/>
                </w:tcPr>
                <w:p w14:paraId="1C83D3B9" w14:textId="77777777" w:rsidR="00264DAE" w:rsidRPr="00956D5A" w:rsidRDefault="00264DAE" w:rsidP="00264DAE">
                  <w:pPr>
                    <w:spacing w:line="276" w:lineRule="auto"/>
                    <w:rPr>
                      <w:sz w:val="16"/>
                      <w:szCs w:val="16"/>
                      <w:lang w:val="el-GR"/>
                    </w:rPr>
                  </w:pPr>
                </w:p>
              </w:tc>
              <w:tc>
                <w:tcPr>
                  <w:tcW w:w="830" w:type="pct"/>
                  <w:vAlign w:val="center"/>
                </w:tcPr>
                <w:p w14:paraId="085E2D63" w14:textId="77777777" w:rsidR="00264DAE" w:rsidRPr="00956D5A" w:rsidRDefault="00264DAE" w:rsidP="00264DAE">
                  <w:pPr>
                    <w:spacing w:line="276" w:lineRule="auto"/>
                    <w:rPr>
                      <w:sz w:val="16"/>
                      <w:szCs w:val="16"/>
                      <w:lang w:val="el-GR"/>
                    </w:rPr>
                  </w:pPr>
                </w:p>
              </w:tc>
              <w:tc>
                <w:tcPr>
                  <w:tcW w:w="734" w:type="pct"/>
                  <w:vAlign w:val="center"/>
                </w:tcPr>
                <w:p w14:paraId="1FFFE5E4" w14:textId="77777777" w:rsidR="00264DAE" w:rsidRPr="00956D5A" w:rsidRDefault="00264DAE" w:rsidP="00264DAE">
                  <w:pPr>
                    <w:spacing w:line="276" w:lineRule="auto"/>
                    <w:rPr>
                      <w:sz w:val="16"/>
                      <w:szCs w:val="16"/>
                      <w:lang w:val="el-GR"/>
                    </w:rPr>
                  </w:pPr>
                </w:p>
              </w:tc>
              <w:tc>
                <w:tcPr>
                  <w:tcW w:w="826" w:type="pct"/>
                  <w:shd w:val="clear" w:color="auto" w:fill="C0C0C0"/>
                </w:tcPr>
                <w:p w14:paraId="372314C6" w14:textId="77777777" w:rsidR="00264DAE" w:rsidRPr="00956D5A" w:rsidRDefault="00264DAE" w:rsidP="00264DAE">
                  <w:pPr>
                    <w:spacing w:line="276" w:lineRule="auto"/>
                    <w:rPr>
                      <w:sz w:val="16"/>
                      <w:szCs w:val="16"/>
                      <w:lang w:val="el-GR"/>
                    </w:rPr>
                  </w:pPr>
                </w:p>
              </w:tc>
            </w:tr>
            <w:tr w:rsidR="00264DAE" w:rsidRPr="00E5479F" w14:paraId="669CD2B9" w14:textId="77777777" w:rsidTr="00186562">
              <w:trPr>
                <w:trHeight w:val="394"/>
              </w:trPr>
              <w:tc>
                <w:tcPr>
                  <w:tcW w:w="416" w:type="pct"/>
                  <w:vAlign w:val="center"/>
                </w:tcPr>
                <w:p w14:paraId="65EE5922" w14:textId="77777777" w:rsidR="00264DAE" w:rsidRPr="00956D5A" w:rsidRDefault="00264DAE" w:rsidP="00264DAE">
                  <w:pPr>
                    <w:spacing w:line="276" w:lineRule="auto"/>
                    <w:rPr>
                      <w:sz w:val="16"/>
                      <w:szCs w:val="16"/>
                      <w:lang w:val="el-GR"/>
                    </w:rPr>
                  </w:pPr>
                </w:p>
              </w:tc>
              <w:tc>
                <w:tcPr>
                  <w:tcW w:w="906" w:type="pct"/>
                  <w:vAlign w:val="center"/>
                </w:tcPr>
                <w:p w14:paraId="03DE56EE" w14:textId="77777777" w:rsidR="00264DAE" w:rsidRPr="00956D5A" w:rsidRDefault="00264DAE" w:rsidP="00264DAE">
                  <w:pPr>
                    <w:spacing w:line="276" w:lineRule="auto"/>
                    <w:rPr>
                      <w:sz w:val="16"/>
                      <w:szCs w:val="16"/>
                      <w:lang w:val="el-GR"/>
                    </w:rPr>
                  </w:pPr>
                </w:p>
              </w:tc>
              <w:tc>
                <w:tcPr>
                  <w:tcW w:w="1288" w:type="pct"/>
                  <w:vAlign w:val="center"/>
                </w:tcPr>
                <w:p w14:paraId="03B99951" w14:textId="77777777" w:rsidR="00264DAE" w:rsidRPr="00956D5A" w:rsidRDefault="00264DAE" w:rsidP="00264DAE">
                  <w:pPr>
                    <w:spacing w:line="276" w:lineRule="auto"/>
                    <w:rPr>
                      <w:sz w:val="16"/>
                      <w:szCs w:val="16"/>
                      <w:lang w:val="el-GR"/>
                    </w:rPr>
                  </w:pPr>
                </w:p>
              </w:tc>
              <w:tc>
                <w:tcPr>
                  <w:tcW w:w="830" w:type="pct"/>
                  <w:vAlign w:val="center"/>
                </w:tcPr>
                <w:p w14:paraId="023B7C64" w14:textId="77777777" w:rsidR="00264DAE" w:rsidRPr="00956D5A" w:rsidRDefault="00264DAE" w:rsidP="00264DAE">
                  <w:pPr>
                    <w:spacing w:line="276" w:lineRule="auto"/>
                    <w:rPr>
                      <w:sz w:val="16"/>
                      <w:szCs w:val="16"/>
                      <w:lang w:val="el-GR"/>
                    </w:rPr>
                  </w:pPr>
                </w:p>
              </w:tc>
              <w:tc>
                <w:tcPr>
                  <w:tcW w:w="734" w:type="pct"/>
                  <w:vAlign w:val="center"/>
                </w:tcPr>
                <w:p w14:paraId="3F1FB223" w14:textId="77777777" w:rsidR="00264DAE" w:rsidRPr="00956D5A" w:rsidRDefault="00264DAE" w:rsidP="00264DAE">
                  <w:pPr>
                    <w:spacing w:line="276" w:lineRule="auto"/>
                    <w:rPr>
                      <w:sz w:val="16"/>
                      <w:szCs w:val="16"/>
                      <w:lang w:val="el-GR"/>
                    </w:rPr>
                  </w:pPr>
                </w:p>
              </w:tc>
              <w:tc>
                <w:tcPr>
                  <w:tcW w:w="826" w:type="pct"/>
                  <w:shd w:val="clear" w:color="auto" w:fill="C0C0C0"/>
                </w:tcPr>
                <w:p w14:paraId="3E01D032" w14:textId="77777777" w:rsidR="00264DAE" w:rsidRPr="00956D5A" w:rsidRDefault="00264DAE" w:rsidP="00264DAE">
                  <w:pPr>
                    <w:spacing w:line="276" w:lineRule="auto"/>
                    <w:rPr>
                      <w:sz w:val="16"/>
                      <w:szCs w:val="16"/>
                      <w:lang w:val="el-GR"/>
                    </w:rPr>
                  </w:pPr>
                </w:p>
              </w:tc>
            </w:tr>
            <w:tr w:rsidR="00264DAE" w:rsidRPr="00E5479F" w14:paraId="1483AE54" w14:textId="77777777" w:rsidTr="00186562">
              <w:trPr>
                <w:trHeight w:val="394"/>
              </w:trPr>
              <w:tc>
                <w:tcPr>
                  <w:tcW w:w="416" w:type="pct"/>
                  <w:vAlign w:val="center"/>
                </w:tcPr>
                <w:p w14:paraId="294CE4C4" w14:textId="77777777" w:rsidR="00264DAE" w:rsidRPr="00956D5A" w:rsidRDefault="00264DAE" w:rsidP="00264DAE">
                  <w:pPr>
                    <w:spacing w:line="276" w:lineRule="auto"/>
                    <w:rPr>
                      <w:sz w:val="16"/>
                      <w:szCs w:val="16"/>
                      <w:lang w:val="el-GR"/>
                    </w:rPr>
                  </w:pPr>
                </w:p>
              </w:tc>
              <w:tc>
                <w:tcPr>
                  <w:tcW w:w="906" w:type="pct"/>
                  <w:vAlign w:val="center"/>
                </w:tcPr>
                <w:p w14:paraId="05F0F9B7" w14:textId="77777777" w:rsidR="00264DAE" w:rsidRPr="00956D5A" w:rsidRDefault="00264DAE" w:rsidP="00264DAE">
                  <w:pPr>
                    <w:spacing w:line="276" w:lineRule="auto"/>
                    <w:rPr>
                      <w:sz w:val="16"/>
                      <w:szCs w:val="16"/>
                      <w:lang w:val="el-GR"/>
                    </w:rPr>
                  </w:pPr>
                </w:p>
              </w:tc>
              <w:tc>
                <w:tcPr>
                  <w:tcW w:w="1288" w:type="pct"/>
                  <w:vAlign w:val="center"/>
                </w:tcPr>
                <w:p w14:paraId="08A8920A" w14:textId="77777777" w:rsidR="00264DAE" w:rsidRPr="00956D5A" w:rsidRDefault="00264DAE" w:rsidP="00264DAE">
                  <w:pPr>
                    <w:spacing w:line="276" w:lineRule="auto"/>
                    <w:rPr>
                      <w:sz w:val="16"/>
                      <w:szCs w:val="16"/>
                      <w:lang w:val="el-GR"/>
                    </w:rPr>
                  </w:pPr>
                </w:p>
              </w:tc>
              <w:tc>
                <w:tcPr>
                  <w:tcW w:w="830" w:type="pct"/>
                  <w:vAlign w:val="center"/>
                </w:tcPr>
                <w:p w14:paraId="45F731B8" w14:textId="77777777" w:rsidR="00264DAE" w:rsidRPr="00956D5A" w:rsidRDefault="00264DAE" w:rsidP="00264DAE">
                  <w:pPr>
                    <w:spacing w:line="276" w:lineRule="auto"/>
                    <w:rPr>
                      <w:sz w:val="16"/>
                      <w:szCs w:val="16"/>
                      <w:lang w:val="el-GR"/>
                    </w:rPr>
                  </w:pPr>
                </w:p>
              </w:tc>
              <w:tc>
                <w:tcPr>
                  <w:tcW w:w="734" w:type="pct"/>
                  <w:vAlign w:val="center"/>
                </w:tcPr>
                <w:p w14:paraId="373B4081" w14:textId="77777777" w:rsidR="00264DAE" w:rsidRPr="00956D5A" w:rsidRDefault="00264DAE" w:rsidP="00264DAE">
                  <w:pPr>
                    <w:spacing w:line="276" w:lineRule="auto"/>
                    <w:rPr>
                      <w:sz w:val="16"/>
                      <w:szCs w:val="16"/>
                      <w:lang w:val="el-GR"/>
                    </w:rPr>
                  </w:pPr>
                </w:p>
              </w:tc>
              <w:tc>
                <w:tcPr>
                  <w:tcW w:w="826" w:type="pct"/>
                  <w:shd w:val="clear" w:color="auto" w:fill="C0C0C0"/>
                </w:tcPr>
                <w:p w14:paraId="77265479" w14:textId="77777777" w:rsidR="00264DAE" w:rsidRPr="00956D5A" w:rsidRDefault="00264DAE" w:rsidP="00264DAE">
                  <w:pPr>
                    <w:spacing w:line="276" w:lineRule="auto"/>
                    <w:rPr>
                      <w:sz w:val="16"/>
                      <w:szCs w:val="16"/>
                      <w:lang w:val="el-GR"/>
                    </w:rPr>
                  </w:pPr>
                </w:p>
              </w:tc>
            </w:tr>
            <w:tr w:rsidR="00264DAE" w:rsidRPr="00E5479F" w14:paraId="5BC52864" w14:textId="77777777" w:rsidTr="00186562">
              <w:trPr>
                <w:trHeight w:val="394"/>
              </w:trPr>
              <w:tc>
                <w:tcPr>
                  <w:tcW w:w="3440" w:type="pct"/>
                  <w:gridSpan w:val="4"/>
                  <w:tcBorders>
                    <w:bottom w:val="single" w:sz="4" w:space="0" w:color="000080"/>
                  </w:tcBorders>
                  <w:shd w:val="clear" w:color="auto" w:fill="C0C0C0"/>
                  <w:vAlign w:val="center"/>
                </w:tcPr>
                <w:p w14:paraId="1AC39679" w14:textId="77777777" w:rsidR="00264DAE" w:rsidRPr="00956D5A" w:rsidRDefault="00264DAE" w:rsidP="00264DAE">
                  <w:pPr>
                    <w:spacing w:line="276" w:lineRule="auto"/>
                    <w:rPr>
                      <w:b/>
                      <w:sz w:val="16"/>
                      <w:szCs w:val="16"/>
                      <w:lang w:val="el-GR"/>
                    </w:rPr>
                  </w:pPr>
                  <w:r w:rsidRPr="00956D5A">
                    <w:rPr>
                      <w:b/>
                      <w:sz w:val="16"/>
                      <w:szCs w:val="16"/>
                      <w:lang w:val="el-GR"/>
                    </w:rPr>
                    <w:t xml:space="preserve">ΜΕΡΙΚΟ ΣΥΝΟΛΟ (2) </w:t>
                  </w:r>
                </w:p>
              </w:tc>
              <w:tc>
                <w:tcPr>
                  <w:tcW w:w="734" w:type="pct"/>
                  <w:tcBorders>
                    <w:bottom w:val="single" w:sz="4" w:space="0" w:color="000080"/>
                  </w:tcBorders>
                  <w:shd w:val="clear" w:color="auto" w:fill="C0C0C0"/>
                  <w:vAlign w:val="center"/>
                </w:tcPr>
                <w:p w14:paraId="5C705E25" w14:textId="77777777" w:rsidR="00264DAE" w:rsidRPr="00956D5A" w:rsidRDefault="00264DAE" w:rsidP="00264DAE">
                  <w:pPr>
                    <w:spacing w:line="276" w:lineRule="auto"/>
                    <w:rPr>
                      <w:sz w:val="16"/>
                      <w:szCs w:val="16"/>
                      <w:lang w:val="el-GR"/>
                    </w:rPr>
                  </w:pPr>
                </w:p>
              </w:tc>
              <w:tc>
                <w:tcPr>
                  <w:tcW w:w="826" w:type="pct"/>
                  <w:tcBorders>
                    <w:bottom w:val="single" w:sz="4" w:space="0" w:color="000080"/>
                  </w:tcBorders>
                  <w:shd w:val="clear" w:color="auto" w:fill="C0C0C0"/>
                </w:tcPr>
                <w:p w14:paraId="5DD8A880" w14:textId="77777777" w:rsidR="00264DAE" w:rsidRPr="00956D5A" w:rsidRDefault="00264DAE" w:rsidP="00264DAE">
                  <w:pPr>
                    <w:spacing w:line="276" w:lineRule="auto"/>
                    <w:rPr>
                      <w:sz w:val="16"/>
                      <w:szCs w:val="16"/>
                      <w:lang w:val="el-GR"/>
                    </w:rPr>
                  </w:pPr>
                </w:p>
              </w:tc>
            </w:tr>
          </w:tbl>
          <w:p w14:paraId="2EABB97E" w14:textId="77777777" w:rsidR="00264DAE" w:rsidRPr="00956D5A" w:rsidRDefault="00264DAE" w:rsidP="00135A3A">
            <w:pPr>
              <w:spacing w:line="276" w:lineRule="auto"/>
              <w:rPr>
                <w:lang w:val="el-GR"/>
              </w:rPr>
            </w:pPr>
          </w:p>
          <w:p w14:paraId="6D7FEC5A" w14:textId="77777777" w:rsidR="00135A3A" w:rsidRPr="00956D5A" w:rsidRDefault="00135A3A" w:rsidP="00135A3A">
            <w:pPr>
              <w:spacing w:line="276" w:lineRule="auto"/>
              <w:rPr>
                <w:lang w:val="el-GR"/>
              </w:rPr>
            </w:pPr>
            <w:r w:rsidRPr="00956D5A">
              <w:rPr>
                <w:lang w:val="el-GR"/>
              </w:rPr>
              <w:t xml:space="preserve">*ως </w:t>
            </w:r>
            <w:r w:rsidRPr="00956D5A">
              <w:rPr>
                <w:b/>
                <w:lang w:val="el-GR"/>
              </w:rPr>
              <w:t>Ποσοστό Συμμετοχής</w:t>
            </w:r>
            <w:r w:rsidRPr="00956D5A">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5F9B3A05" w14:textId="77777777" w:rsidR="00135A3A" w:rsidRPr="00956D5A" w:rsidRDefault="00135A3A" w:rsidP="00135A3A">
            <w:pPr>
              <w:autoSpaceDE w:val="0"/>
              <w:autoSpaceDN w:val="0"/>
              <w:adjustRightInd w:val="0"/>
              <w:spacing w:after="70"/>
              <w:rPr>
                <w:b/>
                <w:bCs/>
                <w:lang w:val="el-GR" w:eastAsia="el-GR"/>
              </w:rPr>
            </w:pPr>
            <w:r w:rsidRPr="00956D5A">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956D5A" w14:paraId="2BB78B6A" w14:textId="77777777" w:rsidTr="00264DAE">
        <w:tc>
          <w:tcPr>
            <w:tcW w:w="675" w:type="dxa"/>
          </w:tcPr>
          <w:p w14:paraId="6775FB8F" w14:textId="77777777" w:rsidR="00135A3A" w:rsidRPr="00956D5A" w:rsidRDefault="00135A3A" w:rsidP="00135A3A">
            <w:r w:rsidRPr="00956D5A">
              <w:rPr>
                <w:lang w:val="el-GR"/>
              </w:rPr>
              <w:lastRenderedPageBreak/>
              <w:t>4</w:t>
            </w:r>
            <w:r w:rsidRPr="00956D5A">
              <w:t>.2</w:t>
            </w:r>
          </w:p>
        </w:tc>
        <w:tc>
          <w:tcPr>
            <w:tcW w:w="8392" w:type="dxa"/>
          </w:tcPr>
          <w:p w14:paraId="34408EEB" w14:textId="3FFF3D17" w:rsidR="00135A3A" w:rsidRPr="00956D5A" w:rsidRDefault="00135A3A" w:rsidP="003329FF">
            <w:pPr>
              <w:suppressAutoHyphens w:val="0"/>
              <w:autoSpaceDE w:val="0"/>
              <w:autoSpaceDN w:val="0"/>
              <w:adjustRightInd w:val="0"/>
              <w:spacing w:after="70"/>
              <w:jc w:val="left"/>
              <w:rPr>
                <w:lang w:val="el-GR" w:eastAsia="el-GR"/>
              </w:rPr>
            </w:pPr>
            <w:r w:rsidRPr="00956D5A">
              <w:rPr>
                <w:lang w:val="el-GR" w:eastAsia="el-GR"/>
              </w:rPr>
              <w:t>Βιογραφικά σημειώματα της Ομάδας Έργου (</w:t>
            </w:r>
            <w:r w:rsidRPr="00956D5A">
              <w:rPr>
                <w:lang w:val="el-GR"/>
              </w:rPr>
              <w:t>βάσει του υποδείγματος / βλ. «</w:t>
            </w:r>
            <w:r w:rsidR="00774247" w:rsidRPr="00956D5A">
              <w:rPr>
                <w:lang w:val="el-GR"/>
              </w:rPr>
              <w:fldChar w:fldCharType="begin"/>
            </w:r>
            <w:r w:rsidR="00774247" w:rsidRPr="00956D5A">
              <w:rPr>
                <w:lang w:val="el-GR"/>
              </w:rPr>
              <w:instrText xml:space="preserve"> REF _Ref496624509 \h </w:instrText>
            </w:r>
            <w:r w:rsidR="00956D5A">
              <w:rPr>
                <w:lang w:val="el-GR"/>
              </w:rPr>
              <w:instrText xml:space="preserve"> \* MERGEFORMAT </w:instrText>
            </w:r>
            <w:r w:rsidR="00774247" w:rsidRPr="00956D5A">
              <w:rPr>
                <w:lang w:val="el-GR"/>
              </w:rPr>
            </w:r>
            <w:r w:rsidR="00774247" w:rsidRPr="00956D5A">
              <w:rPr>
                <w:lang w:val="el-GR"/>
              </w:rPr>
              <w:fldChar w:fldCharType="separate"/>
            </w:r>
            <w:r w:rsidR="00B93647" w:rsidRPr="00956D5A">
              <w:rPr>
                <w:lang w:val="el-GR"/>
              </w:rPr>
              <w:t>ΠΑΡΑΡΤΗΜΑ Ι</w:t>
            </w:r>
            <w:r w:rsidR="00B93647" w:rsidRPr="00B93647">
              <w:rPr>
                <w:lang w:val="el-GR"/>
              </w:rPr>
              <w:t>V</w:t>
            </w:r>
            <w:r w:rsidR="00B93647" w:rsidRPr="00956D5A">
              <w:rPr>
                <w:lang w:val="el-GR"/>
              </w:rPr>
              <w:t xml:space="preserve"> – Υπόδειγμα Βιογραφικού Σημειώματος</w:t>
            </w:r>
            <w:r w:rsidR="00774247" w:rsidRPr="00956D5A">
              <w:rPr>
                <w:lang w:val="el-GR"/>
              </w:rPr>
              <w:fldChar w:fldCharType="end"/>
            </w:r>
            <w:r w:rsidRPr="00956D5A">
              <w:rPr>
                <w:lang w:val="el-GR"/>
              </w:rPr>
              <w:t>)</w:t>
            </w:r>
          </w:p>
        </w:tc>
      </w:tr>
      <w:tr w:rsidR="005C40F8" w:rsidRPr="00E5479F" w14:paraId="3D4F746E" w14:textId="77777777" w:rsidTr="00264DAE">
        <w:tc>
          <w:tcPr>
            <w:tcW w:w="675" w:type="dxa"/>
          </w:tcPr>
          <w:p w14:paraId="3B6C2445" w14:textId="77777777" w:rsidR="005C40F8" w:rsidRPr="00956D5A" w:rsidRDefault="005C40F8" w:rsidP="00135A3A">
            <w:pPr>
              <w:rPr>
                <w:lang w:val="el-GR"/>
              </w:rPr>
            </w:pPr>
            <w:r w:rsidRPr="00956D5A">
              <w:rPr>
                <w:lang w:val="el-GR"/>
              </w:rPr>
              <w:t xml:space="preserve">4.3 </w:t>
            </w:r>
          </w:p>
        </w:tc>
        <w:tc>
          <w:tcPr>
            <w:tcW w:w="8392" w:type="dxa"/>
          </w:tcPr>
          <w:p w14:paraId="3EB83ED6" w14:textId="77777777" w:rsidR="005C40F8" w:rsidRPr="00956D5A" w:rsidRDefault="005C40F8" w:rsidP="00DD5653">
            <w:pPr>
              <w:suppressAutoHyphens w:val="0"/>
              <w:autoSpaceDE w:val="0"/>
              <w:autoSpaceDN w:val="0"/>
              <w:adjustRightInd w:val="0"/>
              <w:spacing w:after="0"/>
              <w:rPr>
                <w:lang w:val="el-GR" w:eastAsia="el-GR"/>
              </w:rPr>
            </w:pPr>
            <w:r w:rsidRPr="00956D5A">
              <w:rPr>
                <w:lang w:val="el-GR" w:eastAsia="el-GR"/>
              </w:rPr>
              <w:t xml:space="preserve">Έντυπο Ε4 πληροφοριακού συστήματος «ΕΡΓΑΝΗ» του Υπουργείου Εργασίας και Κοινωνικών Υποθέσεων για το απασχολούμενο προσωπικό στην επιχείρηση. </w:t>
            </w:r>
          </w:p>
        </w:tc>
      </w:tr>
    </w:tbl>
    <w:p w14:paraId="2C326DE3" w14:textId="77777777" w:rsidR="00814752" w:rsidRPr="00956D5A" w:rsidRDefault="00814752">
      <w:pPr>
        <w:rPr>
          <w:b/>
          <w:bCs/>
          <w:lang w:val="el-GR"/>
        </w:rPr>
      </w:pPr>
    </w:p>
    <w:p w14:paraId="25AE73B6" w14:textId="0F475EDD" w:rsidR="008338F0" w:rsidRPr="00956D5A" w:rsidRDefault="003355E7" w:rsidP="001D6AB8">
      <w:pPr>
        <w:ind w:right="-1333"/>
        <w:rPr>
          <w:b/>
          <w:lang w:val="el-GR"/>
        </w:rPr>
      </w:pPr>
      <w:r w:rsidRPr="00956D5A">
        <w:rPr>
          <w:b/>
          <w:bCs/>
          <w:lang w:val="el-GR"/>
        </w:rPr>
        <w:lastRenderedPageBreak/>
        <w:t xml:space="preserve">Β.5. </w:t>
      </w:r>
      <w:r w:rsidRPr="00956D5A">
        <w:rPr>
          <w:b/>
          <w:lang w:val="el-GR"/>
        </w:rPr>
        <w:t xml:space="preserve">Για την απόδειξη της συμμόρφωσής τους με </w:t>
      </w:r>
      <w:r w:rsidRPr="00956D5A">
        <w:rPr>
          <w:b/>
          <w:color w:val="000000"/>
          <w:lang w:val="el-GR"/>
        </w:rPr>
        <w:t xml:space="preserve">πρότυπα διασφάλισης ποιότητας </w:t>
      </w:r>
      <w:r w:rsidRPr="00956D5A">
        <w:rPr>
          <w:b/>
          <w:lang w:val="el-GR"/>
        </w:rPr>
        <w:t xml:space="preserve">της παραγράφου </w:t>
      </w:r>
      <w:r w:rsidR="00EA496F" w:rsidRPr="00956D5A">
        <w:rPr>
          <w:b/>
          <w:color w:val="0000FF"/>
          <w:lang w:val="el-GR"/>
        </w:rPr>
        <w:fldChar w:fldCharType="begin"/>
      </w:r>
      <w:r w:rsidR="00EA496F" w:rsidRPr="00956D5A">
        <w:rPr>
          <w:b/>
          <w:color w:val="0000FF"/>
          <w:lang w:val="el-GR"/>
        </w:rPr>
        <w:instrText xml:space="preserve"> REF _Ref88564156 \r \h </w:instrText>
      </w:r>
      <w:r w:rsidR="00956D5A">
        <w:rPr>
          <w:b/>
          <w:color w:val="0000FF"/>
          <w:lang w:val="el-GR"/>
        </w:rPr>
        <w:instrText xml:space="preserve"> \* MERGEFORMAT </w:instrText>
      </w:r>
      <w:r w:rsidR="00EA496F" w:rsidRPr="00956D5A">
        <w:rPr>
          <w:b/>
          <w:color w:val="0000FF"/>
          <w:lang w:val="el-GR"/>
        </w:rPr>
      </w:r>
      <w:r w:rsidR="00EA496F" w:rsidRPr="00956D5A">
        <w:rPr>
          <w:b/>
          <w:color w:val="0000FF"/>
          <w:lang w:val="el-GR"/>
        </w:rPr>
        <w:fldChar w:fldCharType="separate"/>
      </w:r>
      <w:r w:rsidR="00B93647">
        <w:rPr>
          <w:b/>
          <w:color w:val="0000FF"/>
          <w:lang w:val="el-GR"/>
        </w:rPr>
        <w:t>2.2.7</w:t>
      </w:r>
      <w:r w:rsidR="00EA496F" w:rsidRPr="00956D5A">
        <w:rPr>
          <w:b/>
          <w:color w:val="0000FF"/>
          <w:lang w:val="el-GR"/>
        </w:rPr>
        <w:fldChar w:fldCharType="end"/>
      </w:r>
      <w:r w:rsidRPr="00956D5A">
        <w:rPr>
          <w:b/>
          <w:lang w:val="el-GR"/>
        </w:rPr>
        <w:t xml:space="preserve"> οι οικονομικοί φορείς προσκομίζουν </w:t>
      </w:r>
      <w:r w:rsidR="003822A5" w:rsidRPr="00956D5A">
        <w:rPr>
          <w:b/>
          <w:lang w:val="el-GR"/>
        </w:rPr>
        <w:t>τα αναφερόμενα στον κατωτέρω πίνακα</w:t>
      </w:r>
      <w:r w:rsidR="00E1337D" w:rsidRPr="00956D5A">
        <w:rPr>
          <w:b/>
          <w:lang w:val="el-GR"/>
        </w:rPr>
        <w:t xml:space="preserve"> </w:t>
      </w:r>
      <w:r w:rsidR="00814752" w:rsidRPr="00956D5A">
        <w:rPr>
          <w:b/>
          <w:lang w:val="el-GR"/>
        </w:rPr>
        <w:t xml:space="preserve">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392"/>
      </w:tblGrid>
      <w:tr w:rsidR="00BD358F" w:rsidRPr="00E5479F" w14:paraId="5A209C7E" w14:textId="77777777" w:rsidTr="00264DAE">
        <w:trPr>
          <w:trHeight w:val="711"/>
        </w:trPr>
        <w:tc>
          <w:tcPr>
            <w:tcW w:w="675" w:type="dxa"/>
            <w:shd w:val="clear" w:color="auto" w:fill="D9D9D9"/>
          </w:tcPr>
          <w:p w14:paraId="3099C337" w14:textId="77777777" w:rsidR="00BD358F" w:rsidRPr="00956D5A" w:rsidRDefault="00C40FB9" w:rsidP="009C5EA6">
            <w:pPr>
              <w:rPr>
                <w:b/>
              </w:rPr>
            </w:pPr>
            <w:r w:rsidRPr="00956D5A">
              <w:rPr>
                <w:b/>
                <w:lang w:val="el-GR"/>
              </w:rPr>
              <w:t>5</w:t>
            </w:r>
            <w:r w:rsidR="00BD358F" w:rsidRPr="00956D5A">
              <w:rPr>
                <w:b/>
              </w:rPr>
              <w:t>.</w:t>
            </w:r>
          </w:p>
        </w:tc>
        <w:tc>
          <w:tcPr>
            <w:tcW w:w="8392" w:type="dxa"/>
            <w:shd w:val="clear" w:color="auto" w:fill="D9D9D9"/>
          </w:tcPr>
          <w:p w14:paraId="15E2F45E" w14:textId="42C99DAE" w:rsidR="004D3475" w:rsidRPr="00956D5A" w:rsidRDefault="00BD358F" w:rsidP="00FA69EB">
            <w:pPr>
              <w:suppressAutoHyphens w:val="0"/>
              <w:autoSpaceDE w:val="0"/>
              <w:autoSpaceDN w:val="0"/>
              <w:adjustRightInd w:val="0"/>
              <w:spacing w:after="0"/>
              <w:jc w:val="left"/>
              <w:rPr>
                <w:rFonts w:ascii="Calibri" w:hAnsi="Calibri" w:cs="Calibri"/>
                <w:lang w:val="el-GR" w:eastAsia="el-GR"/>
              </w:rPr>
            </w:pPr>
            <w:r w:rsidRPr="00956D5A">
              <w:rPr>
                <w:b/>
                <w:lang w:val="el-GR" w:eastAsia="el-GR"/>
              </w:rPr>
              <w:t xml:space="preserve">Οι οικονομικοί φορείς που συμμετέχουν στη διαδικασία σύναψης της παρούσας απαιτείται </w:t>
            </w:r>
            <w:r w:rsidRPr="00956D5A">
              <w:rPr>
                <w:b/>
                <w:lang w:val="el-GR"/>
              </w:rPr>
              <w:t>να εξασφαλίζουν την ποιότητα των παρεχόμενων υπηρεσιών</w:t>
            </w:r>
            <w:r w:rsidR="00E1337D" w:rsidRPr="00956D5A">
              <w:rPr>
                <w:b/>
                <w:lang w:val="el-GR"/>
              </w:rPr>
              <w:t xml:space="preserve"> </w:t>
            </w:r>
            <w:r w:rsidR="004D3475" w:rsidRPr="00956D5A">
              <w:rPr>
                <w:b/>
                <w:lang w:val="el-GR"/>
              </w:rPr>
              <w:t>σύμφωνα</w:t>
            </w:r>
            <w:r w:rsidR="00417D22" w:rsidRPr="00956D5A">
              <w:rPr>
                <w:b/>
                <w:lang w:val="el-GR"/>
              </w:rPr>
              <w:t xml:space="preserve"> με την παρ. 2.2.7</w:t>
            </w:r>
            <w:r w:rsidR="004D3475" w:rsidRPr="00956D5A">
              <w:rPr>
                <w:b/>
                <w:lang w:val="el-GR"/>
              </w:rPr>
              <w:t xml:space="preserve"> </w:t>
            </w:r>
          </w:p>
          <w:p w14:paraId="2A6E0773" w14:textId="77777777" w:rsidR="00BD358F" w:rsidRPr="00956D5A" w:rsidRDefault="00BD358F" w:rsidP="009C5EA6">
            <w:pPr>
              <w:autoSpaceDE w:val="0"/>
              <w:autoSpaceDN w:val="0"/>
              <w:adjustRightInd w:val="0"/>
              <w:rPr>
                <w:lang w:val="el-GR" w:eastAsia="el-GR"/>
              </w:rPr>
            </w:pPr>
            <w:r w:rsidRPr="00956D5A">
              <w:rPr>
                <w:lang w:val="el-GR"/>
              </w:rPr>
              <w:t xml:space="preserve">Οι οικονομικοί φορείς οφείλουν να αποδείξουν το ανωτέρω κριτήριο ποιοτικής επιλογής </w:t>
            </w:r>
            <w:r w:rsidR="00755711" w:rsidRPr="00956D5A">
              <w:rPr>
                <w:lang w:val="el-GR"/>
              </w:rPr>
              <w:t>υποβάλλοντας</w:t>
            </w:r>
            <w:r w:rsidRPr="00956D5A">
              <w:rPr>
                <w:lang w:val="el-GR"/>
              </w:rPr>
              <w:t xml:space="preserve"> τα ακόλουθα στοιχεία τεκμηρίωσης:</w:t>
            </w:r>
          </w:p>
        </w:tc>
      </w:tr>
      <w:tr w:rsidR="00BD358F" w:rsidRPr="00E5479F" w14:paraId="2B209389" w14:textId="77777777" w:rsidTr="00264DAE">
        <w:trPr>
          <w:trHeight w:val="1480"/>
        </w:trPr>
        <w:tc>
          <w:tcPr>
            <w:tcW w:w="675" w:type="dxa"/>
          </w:tcPr>
          <w:p w14:paraId="3020862F" w14:textId="77777777" w:rsidR="00BD358F" w:rsidRPr="00956D5A" w:rsidRDefault="00C40FB9" w:rsidP="009C5EA6">
            <w:r w:rsidRPr="00956D5A">
              <w:rPr>
                <w:lang w:val="el-GR"/>
              </w:rPr>
              <w:t>5</w:t>
            </w:r>
            <w:r w:rsidR="00BD358F" w:rsidRPr="00956D5A">
              <w:t>.1</w:t>
            </w:r>
          </w:p>
        </w:tc>
        <w:tc>
          <w:tcPr>
            <w:tcW w:w="8392" w:type="dxa"/>
          </w:tcPr>
          <w:p w14:paraId="6AC88EF1" w14:textId="77777777" w:rsidR="00BD358F" w:rsidRPr="00956D5A" w:rsidRDefault="00C81258" w:rsidP="00641C65">
            <w:pPr>
              <w:pStyle w:val="Tabletext"/>
              <w:jc w:val="both"/>
              <w:rPr>
                <w:rFonts w:cs="Tahoma"/>
                <w:szCs w:val="22"/>
                <w:lang w:eastAsia="el-GR"/>
              </w:rPr>
            </w:pPr>
            <w:r w:rsidRPr="00956D5A">
              <w:rPr>
                <w:rFonts w:cs="Tahoma"/>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956D5A">
              <w:rPr>
                <w:rFonts w:cs="Tahoma"/>
              </w:rPr>
              <w:t>.</w:t>
            </w:r>
          </w:p>
        </w:tc>
      </w:tr>
    </w:tbl>
    <w:p w14:paraId="1BC8BC79" w14:textId="77777777" w:rsidR="00221291" w:rsidRPr="00956D5A" w:rsidRDefault="00221291">
      <w:pPr>
        <w:rPr>
          <w:b/>
          <w:bCs/>
          <w:lang w:val="el-GR"/>
        </w:rPr>
      </w:pPr>
    </w:p>
    <w:p w14:paraId="7EF32F4A" w14:textId="77777777" w:rsidR="00BD358F" w:rsidRPr="00956D5A" w:rsidRDefault="003355E7">
      <w:pPr>
        <w:rPr>
          <w:b/>
          <w:lang w:val="el-GR"/>
        </w:rPr>
      </w:pPr>
      <w:r w:rsidRPr="00956D5A">
        <w:rPr>
          <w:b/>
          <w:bCs/>
          <w:lang w:val="el-GR"/>
        </w:rPr>
        <w:t>Β.6.</w:t>
      </w:r>
      <w:r w:rsidRPr="00956D5A">
        <w:rPr>
          <w:lang w:val="el-GR"/>
        </w:rPr>
        <w:t xml:space="preserve"> </w:t>
      </w:r>
      <w:r w:rsidRPr="00956D5A">
        <w:rPr>
          <w:b/>
          <w:lang w:val="el-GR"/>
        </w:rPr>
        <w:t>Για την απόδειξη της νόμιμης σύστασης και εκπροσώπησης</w:t>
      </w:r>
      <w:r w:rsidR="00BD358F" w:rsidRPr="00956D5A">
        <w:rPr>
          <w:b/>
          <w:lang w:val="el-GR"/>
        </w:rPr>
        <w:t>:</w:t>
      </w:r>
    </w:p>
    <w:p w14:paraId="526A3912" w14:textId="77777777" w:rsidR="002B2F6A" w:rsidRPr="00956D5A" w:rsidRDefault="002B2F6A" w:rsidP="002B2F6A">
      <w:pPr>
        <w:rPr>
          <w:lang w:val="el-GR"/>
        </w:rPr>
      </w:pPr>
      <w:r w:rsidRPr="00956D5A">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01C45E0" w14:textId="77777777" w:rsidR="002B2F6A" w:rsidRPr="00956D5A" w:rsidRDefault="002B2F6A" w:rsidP="002B2F6A">
      <w:pPr>
        <w:rPr>
          <w:lang w:val="el-GR"/>
        </w:rPr>
      </w:pPr>
      <w:r w:rsidRPr="00956D5A">
        <w:rPr>
          <w:lang w:val="el-GR"/>
        </w:rPr>
        <w:t>Ειδικότερα για τους ημεδαπούς οικονομικούς φορείς προσκομίζονται:</w:t>
      </w:r>
    </w:p>
    <w:p w14:paraId="67B17026" w14:textId="77777777" w:rsidR="002B2F6A" w:rsidRPr="00956D5A" w:rsidRDefault="002B2F6A" w:rsidP="002B2F6A">
      <w:pPr>
        <w:rPr>
          <w:lang w:val="el-GR"/>
        </w:rPr>
      </w:pPr>
      <w:r w:rsidRPr="00956D5A">
        <w:rPr>
          <w:lang w:val="el-GR"/>
        </w:rPr>
        <w:t xml:space="preserve"> i) </w:t>
      </w:r>
      <w:r w:rsidRPr="00956D5A">
        <w:rPr>
          <w:b/>
          <w:lang w:val="el-GR"/>
        </w:rPr>
        <w:t>για την απόδειξη της νόμιμης εκπροσώπησης</w:t>
      </w:r>
      <w:r w:rsidRPr="00956D5A">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4D3475" w:rsidRPr="00956D5A">
        <w:rPr>
          <w:lang w:val="el-GR"/>
        </w:rPr>
        <w:t xml:space="preserve"> </w:t>
      </w:r>
      <w:r w:rsidRPr="00956D5A">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D28507A" w14:textId="77777777" w:rsidR="002B2F6A" w:rsidRPr="00956D5A" w:rsidRDefault="002B2F6A" w:rsidP="002B2F6A">
      <w:pPr>
        <w:rPr>
          <w:color w:val="000000"/>
          <w:lang w:val="el-GR"/>
        </w:rPr>
      </w:pPr>
      <w:r w:rsidRPr="00956D5A">
        <w:rPr>
          <w:lang w:val="el-GR"/>
        </w:rPr>
        <w:t xml:space="preserve">ii) Για την </w:t>
      </w:r>
      <w:r w:rsidRPr="00956D5A">
        <w:rPr>
          <w:b/>
          <w:lang w:val="el-GR"/>
        </w:rPr>
        <w:t>απόδειξη της νόμιμης σύστασης και των μεταβολών</w:t>
      </w:r>
      <w:r w:rsidRPr="00956D5A">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956D5A">
        <w:rPr>
          <w:color w:val="000000"/>
          <w:lang w:val="el-GR"/>
        </w:rPr>
        <w:t xml:space="preserve">  </w:t>
      </w:r>
    </w:p>
    <w:p w14:paraId="2EA416A9" w14:textId="77777777" w:rsidR="002B2F6A" w:rsidRPr="00956D5A" w:rsidRDefault="002B2F6A" w:rsidP="002B2F6A">
      <w:pPr>
        <w:rPr>
          <w:color w:val="000000"/>
          <w:lang w:val="el-GR"/>
        </w:rPr>
      </w:pPr>
      <w:r w:rsidRPr="00956D5A">
        <w:rPr>
          <w:color w:val="000000"/>
          <w:lang w:val="el-GR"/>
        </w:rPr>
        <w:t xml:space="preserve">Στις λοιπές περιπτώσεις τα κατά περίπτωση νομιμοποιητικά έγγραφα </w:t>
      </w:r>
      <w:r w:rsidRPr="00956D5A">
        <w:rPr>
          <w:lang w:val="el-GR"/>
        </w:rPr>
        <w:t xml:space="preserve">σύστασης και </w:t>
      </w:r>
      <w:r w:rsidRPr="00956D5A">
        <w:rPr>
          <w:color w:val="000000"/>
          <w:lang w:val="el-GR"/>
        </w:rPr>
        <w:t xml:space="preserve">νόμιμης εκπροσώπησης (όπως καταστατικά, </w:t>
      </w:r>
      <w:r w:rsidRPr="00956D5A">
        <w:rPr>
          <w:lang w:val="el-GR"/>
        </w:rPr>
        <w:t xml:space="preserve">πιστοποιητικά μεταβολών, αντίστοιχα ΦΕΚ, αποφάσεις συγκρότησης οργάνων διοίκησης σε σώμα, κλπ., </w:t>
      </w:r>
      <w:r w:rsidRPr="00956D5A">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68063007" w14:textId="77777777" w:rsidR="002B2F6A" w:rsidRPr="00956D5A" w:rsidRDefault="002B2F6A" w:rsidP="002B2F6A">
      <w:pPr>
        <w:rPr>
          <w:color w:val="000000"/>
          <w:lang w:val="el-GR"/>
        </w:rPr>
      </w:pPr>
      <w:r w:rsidRPr="00956D5A">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506D6631" w14:textId="77777777" w:rsidR="002B2F6A" w:rsidRPr="00956D5A" w:rsidRDefault="002B2F6A" w:rsidP="002B2F6A">
      <w:pPr>
        <w:rPr>
          <w:bCs/>
          <w:color w:val="000000"/>
          <w:lang w:val="el-GR"/>
        </w:rPr>
      </w:pPr>
      <w:r w:rsidRPr="00956D5A">
        <w:rPr>
          <w:bCs/>
          <w:color w:val="000000"/>
          <w:lang w:val="el-GR"/>
        </w:rPr>
        <w:lastRenderedPageBreak/>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FF643FD" w14:textId="77777777" w:rsidR="002B2F6A" w:rsidRPr="00956D5A" w:rsidRDefault="002B2F6A" w:rsidP="002B2F6A">
      <w:pPr>
        <w:rPr>
          <w:bCs/>
          <w:color w:val="000000"/>
          <w:lang w:val="el-GR"/>
        </w:rPr>
      </w:pPr>
      <w:r w:rsidRPr="00956D5A">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759B00BF" w14:textId="77777777" w:rsidR="002B2F6A" w:rsidRPr="00956D5A" w:rsidRDefault="002B2F6A" w:rsidP="002B2F6A">
      <w:pPr>
        <w:rPr>
          <w:color w:val="000000"/>
          <w:lang w:val="el-GR"/>
        </w:rPr>
      </w:pPr>
      <w:r w:rsidRPr="00956D5A">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5678964C" w14:textId="77777777" w:rsidR="002B2F6A" w:rsidRPr="00956D5A" w:rsidRDefault="002B2F6A" w:rsidP="002B2F6A">
      <w:pPr>
        <w:rPr>
          <w:color w:val="000000"/>
          <w:lang w:val="el-GR"/>
        </w:rPr>
      </w:pPr>
      <w:r w:rsidRPr="00956D5A">
        <w:rPr>
          <w:b/>
          <w:bCs/>
          <w:color w:val="000000"/>
          <w:lang w:val="el-GR"/>
        </w:rPr>
        <w:t>Β.7.</w:t>
      </w:r>
      <w:r w:rsidRPr="00956D5A">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956D5A">
        <w:rPr>
          <w:color w:val="000000"/>
        </w:rPr>
        <w:t>VII</w:t>
      </w:r>
      <w:r w:rsidRPr="00956D5A">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6B2AC5A3" w14:textId="77777777" w:rsidR="002B2F6A" w:rsidRPr="00956D5A" w:rsidRDefault="002B2F6A" w:rsidP="002B2F6A">
      <w:pPr>
        <w:rPr>
          <w:color w:val="000000"/>
          <w:lang w:val="el-GR"/>
        </w:rPr>
      </w:pPr>
      <w:r w:rsidRPr="00956D5A">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62ECEADC" w14:textId="520E1620" w:rsidR="002B2F6A" w:rsidRPr="00956D5A" w:rsidRDefault="002B2F6A" w:rsidP="002B2F6A">
      <w:pPr>
        <w:rPr>
          <w:color w:val="000000"/>
          <w:lang w:val="el-GR"/>
        </w:rPr>
      </w:pPr>
      <w:r w:rsidRPr="00956D5A">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r w:rsidR="002C5BCD" w:rsidRPr="00956D5A">
        <w:rPr>
          <w:color w:val="000000"/>
          <w:lang w:val="el-GR"/>
        </w:rPr>
        <w:t>καταλληλόλητας</w:t>
      </w:r>
      <w:r w:rsidRPr="00956D5A">
        <w:rPr>
          <w:color w:val="000000"/>
          <w:lang w:val="el-GR"/>
        </w:rPr>
        <w:t xml:space="preserve"> όσον αφορά τις απαιτήσεις ποιοτικής επιλογής, τις οποίες καλύπτει ο επίσημος κατάλογος ή το πιστοποιητικό. </w:t>
      </w:r>
    </w:p>
    <w:p w14:paraId="35FAE273" w14:textId="77777777" w:rsidR="002B2F6A" w:rsidRPr="00956D5A" w:rsidRDefault="002B2F6A" w:rsidP="002B2F6A">
      <w:pPr>
        <w:rPr>
          <w:color w:val="000000"/>
          <w:lang w:val="el-GR"/>
        </w:rPr>
      </w:pPr>
      <w:r w:rsidRPr="00956D5A">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956D5A">
        <w:rPr>
          <w:color w:val="000000"/>
          <w:lang w:val="en-US"/>
        </w:rPr>
        <w:t>i</w:t>
      </w:r>
      <w:r w:rsidRPr="00956D5A">
        <w:rPr>
          <w:color w:val="000000"/>
          <w:lang w:val="el-GR"/>
        </w:rPr>
        <w:t xml:space="preserve">, </w:t>
      </w:r>
      <w:r w:rsidRPr="00956D5A">
        <w:rPr>
          <w:color w:val="000000"/>
          <w:lang w:val="en-US"/>
        </w:rPr>
        <w:t>ii</w:t>
      </w:r>
      <w:r w:rsidRPr="00956D5A">
        <w:rPr>
          <w:color w:val="000000"/>
          <w:lang w:val="el-GR"/>
        </w:rPr>
        <w:t xml:space="preserve"> και </w:t>
      </w:r>
      <w:r w:rsidRPr="00956D5A">
        <w:rPr>
          <w:color w:val="000000"/>
          <w:lang w:val="en-US"/>
        </w:rPr>
        <w:t>iii</w:t>
      </w:r>
      <w:r w:rsidRPr="00956D5A">
        <w:rPr>
          <w:color w:val="000000"/>
          <w:lang w:val="el-GR"/>
        </w:rPr>
        <w:t xml:space="preserve"> της περ. β.</w:t>
      </w:r>
    </w:p>
    <w:p w14:paraId="74CE1829" w14:textId="77777777" w:rsidR="002B2F6A" w:rsidRPr="00956D5A" w:rsidRDefault="002B2F6A" w:rsidP="00C81258">
      <w:pPr>
        <w:rPr>
          <w:lang w:val="el-GR"/>
        </w:rPr>
      </w:pPr>
      <w:r w:rsidRPr="00956D5A">
        <w:rPr>
          <w:b/>
          <w:bCs/>
          <w:lang w:val="el-GR"/>
        </w:rPr>
        <w:t>Β.8.</w:t>
      </w:r>
      <w:r w:rsidRPr="00956D5A">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2181DA8D" w14:textId="77777777" w:rsidR="00C81258" w:rsidRPr="00956D5A" w:rsidRDefault="00C81258" w:rsidP="00C81258">
      <w:pPr>
        <w:rPr>
          <w:lang w:val="el-GR"/>
        </w:rPr>
      </w:pPr>
      <w:r w:rsidRPr="00956D5A">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DAA1E3B" w14:textId="199721C4" w:rsidR="002B2F6A" w:rsidRPr="00956D5A" w:rsidRDefault="003355E7" w:rsidP="002B2F6A">
      <w:pPr>
        <w:rPr>
          <w:lang w:val="el-GR"/>
        </w:rPr>
      </w:pPr>
      <w:bookmarkStart w:id="166" w:name="msgfield"/>
      <w:bookmarkStart w:id="167" w:name="preformat"/>
      <w:bookmarkEnd w:id="166"/>
      <w:bookmarkEnd w:id="167"/>
      <w:r w:rsidRPr="00956D5A">
        <w:rPr>
          <w:b/>
          <w:bCs/>
          <w:lang w:val="el-GR"/>
        </w:rPr>
        <w:lastRenderedPageBreak/>
        <w:t>Β.</w:t>
      </w:r>
      <w:r w:rsidR="004D3475" w:rsidRPr="00956D5A">
        <w:rPr>
          <w:b/>
          <w:bCs/>
          <w:lang w:val="el-GR"/>
        </w:rPr>
        <w:t>9</w:t>
      </w:r>
      <w:r w:rsidRPr="00956D5A">
        <w:rPr>
          <w:b/>
          <w:bCs/>
          <w:lang w:val="el-GR"/>
        </w:rPr>
        <w:t>.</w:t>
      </w:r>
      <w:r w:rsidRPr="00956D5A">
        <w:rPr>
          <w:lang w:val="el-GR"/>
        </w:rPr>
        <w:t xml:space="preserve"> </w:t>
      </w:r>
      <w:r w:rsidR="002B2F6A" w:rsidRPr="00956D5A">
        <w:rPr>
          <w:lang w:val="el-GR"/>
        </w:rPr>
        <w:t xml:space="preserve">Στην περίπτωση που οικονομικός φορέας επιθυμεί να στηριχθεί στις ικανότητες άλλων φορέων, σύμφωνα με την παράγραφο </w:t>
      </w:r>
      <w:r w:rsidR="00EA496F" w:rsidRPr="00956D5A">
        <w:rPr>
          <w:lang w:val="el-GR"/>
        </w:rPr>
        <w:fldChar w:fldCharType="begin"/>
      </w:r>
      <w:r w:rsidR="00EA496F" w:rsidRPr="00956D5A">
        <w:rPr>
          <w:lang w:val="el-GR"/>
        </w:rPr>
        <w:instrText xml:space="preserve"> REF _Ref74505980 \r \h </w:instrText>
      </w:r>
      <w:r w:rsidR="00956D5A">
        <w:rPr>
          <w:lang w:val="el-GR"/>
        </w:rPr>
        <w:instrText xml:space="preserve"> \* MERGEFORMAT </w:instrText>
      </w:r>
      <w:r w:rsidR="00EA496F" w:rsidRPr="00956D5A">
        <w:rPr>
          <w:lang w:val="el-GR"/>
        </w:rPr>
      </w:r>
      <w:r w:rsidR="00EA496F" w:rsidRPr="00956D5A">
        <w:rPr>
          <w:lang w:val="el-GR"/>
        </w:rPr>
        <w:fldChar w:fldCharType="separate"/>
      </w:r>
      <w:r w:rsidR="00B93647">
        <w:rPr>
          <w:lang w:val="el-GR"/>
        </w:rPr>
        <w:t>2.2.8</w:t>
      </w:r>
      <w:r w:rsidR="00EA496F" w:rsidRPr="00956D5A">
        <w:rPr>
          <w:lang w:val="el-GR"/>
        </w:rPr>
        <w:fldChar w:fldCharType="end"/>
      </w:r>
      <w:r w:rsidR="002B2F6A" w:rsidRPr="00956D5A">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2566A17" w14:textId="0173B227" w:rsidR="002B2F6A" w:rsidRPr="00956D5A" w:rsidRDefault="002B2F6A" w:rsidP="002B2F6A">
      <w:pPr>
        <w:rPr>
          <w:color w:val="000000"/>
          <w:lang w:val="el-GR"/>
        </w:rPr>
      </w:pPr>
      <w:r w:rsidRPr="00956D5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2C5BCD" w:rsidRPr="002C5BCD">
        <w:rPr>
          <w:lang w:val="el-GR"/>
        </w:rPr>
        <w:t xml:space="preserve"> </w:t>
      </w:r>
      <w:r w:rsidRPr="00956D5A">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830D815" w14:textId="1000D2E2" w:rsidR="002B2F6A" w:rsidRPr="00956D5A" w:rsidRDefault="002B2F6A" w:rsidP="002B2F6A">
      <w:pPr>
        <w:rPr>
          <w:color w:val="000000"/>
          <w:lang w:val="el-GR"/>
        </w:rPr>
      </w:pPr>
      <w:r w:rsidRPr="00956D5A">
        <w:rPr>
          <w:color w:val="000000"/>
          <w:lang w:val="el-GR"/>
        </w:rPr>
        <w:t xml:space="preserve">Σε περίπτωση που ο τρίτος διαθέτει στοιχεία τεχνικής ή επαγγελματικής </w:t>
      </w:r>
      <w:r w:rsidR="002C5BCD" w:rsidRPr="00956D5A">
        <w:rPr>
          <w:color w:val="000000"/>
          <w:lang w:val="el-GR"/>
        </w:rPr>
        <w:t>καταλληλόλητας</w:t>
      </w:r>
      <w:r w:rsidRPr="00956D5A">
        <w:rPr>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956D5A">
        <w:rPr>
          <w:lang w:val="el-GR"/>
        </w:rPr>
        <w:t xml:space="preserve"> </w:t>
      </w:r>
      <w:r w:rsidRPr="00956D5A">
        <w:rPr>
          <w:color w:val="000000"/>
          <w:lang w:val="el-GR"/>
        </w:rPr>
        <w:t xml:space="preserve">δηλώνοντας το τμήμα της σύμβασης που θα εκτελέσει. </w:t>
      </w:r>
    </w:p>
    <w:p w14:paraId="64DE94C3" w14:textId="77777777" w:rsidR="00EB1543" w:rsidRPr="00956D5A" w:rsidRDefault="00EB1543" w:rsidP="00EB1543">
      <w:pPr>
        <w:rPr>
          <w:color w:val="000000"/>
          <w:lang w:val="el-GR"/>
        </w:rPr>
      </w:pPr>
      <w:r w:rsidRPr="00956D5A">
        <w:rPr>
          <w:b/>
          <w:bCs/>
          <w:lang w:val="el-GR"/>
        </w:rPr>
        <w:t>Β.</w:t>
      </w:r>
      <w:r w:rsidR="004D3475" w:rsidRPr="00956D5A">
        <w:rPr>
          <w:b/>
          <w:bCs/>
          <w:lang w:val="el-GR"/>
        </w:rPr>
        <w:t>10</w:t>
      </w:r>
      <w:r w:rsidRPr="00956D5A">
        <w:rPr>
          <w:b/>
          <w:bCs/>
          <w:lang w:val="el-GR"/>
        </w:rPr>
        <w:t>.</w:t>
      </w:r>
      <w:r w:rsidRPr="00956D5A">
        <w:rPr>
          <w:lang w:val="el-GR"/>
        </w:rPr>
        <w:t xml:space="preserve"> </w:t>
      </w:r>
      <w:r w:rsidR="002B2F6A" w:rsidRPr="00956D5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9FDF5B3" w14:textId="77777777" w:rsidR="002B2F6A" w:rsidRPr="00956D5A" w:rsidRDefault="002B2F6A" w:rsidP="002B2F6A">
      <w:pPr>
        <w:rPr>
          <w:b/>
          <w:bCs/>
          <w:lang w:val="el-GR"/>
        </w:rPr>
      </w:pPr>
      <w:r w:rsidRPr="00956D5A">
        <w:rPr>
          <w:b/>
          <w:bCs/>
          <w:lang w:val="el-GR"/>
        </w:rPr>
        <w:t>Β.</w:t>
      </w:r>
      <w:r w:rsidR="004D3475" w:rsidRPr="00956D5A">
        <w:rPr>
          <w:b/>
          <w:bCs/>
          <w:lang w:val="el-GR"/>
        </w:rPr>
        <w:t>11</w:t>
      </w:r>
      <w:r w:rsidRPr="00956D5A">
        <w:rPr>
          <w:b/>
          <w:bCs/>
          <w:lang w:val="el-GR"/>
        </w:rPr>
        <w:t>. Επισημαίνεται ότι γίνονται αποδεκτές:</w:t>
      </w:r>
    </w:p>
    <w:p w14:paraId="2EC7AD58" w14:textId="77777777" w:rsidR="002B2F6A" w:rsidRPr="00956D5A" w:rsidRDefault="002B2F6A" w:rsidP="00E64B57">
      <w:pPr>
        <w:numPr>
          <w:ilvl w:val="0"/>
          <w:numId w:val="5"/>
        </w:numPr>
        <w:rPr>
          <w:b/>
          <w:bCs/>
          <w:lang w:val="el-GR"/>
        </w:rPr>
      </w:pPr>
      <w:r w:rsidRPr="00956D5A">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3D51D03A" w14:textId="77777777" w:rsidR="00C40FB9" w:rsidRPr="00956D5A" w:rsidRDefault="002B2F6A" w:rsidP="00E64B57">
      <w:pPr>
        <w:numPr>
          <w:ilvl w:val="0"/>
          <w:numId w:val="5"/>
        </w:numPr>
        <w:rPr>
          <w:lang w:val="el-GR"/>
        </w:rPr>
      </w:pPr>
      <w:r w:rsidRPr="00956D5A">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06AE10F3" w14:textId="77777777" w:rsidR="00C33C73" w:rsidRPr="00956D5A" w:rsidRDefault="00C33C73" w:rsidP="003A109E">
      <w:pPr>
        <w:pStyle w:val="Heading2"/>
        <w:rPr>
          <w:rFonts w:cs="Tahoma"/>
          <w:lang w:val="el-GR"/>
        </w:rPr>
      </w:pPr>
      <w:r w:rsidRPr="00956D5A">
        <w:rPr>
          <w:rFonts w:cs="Tahoma"/>
          <w:lang w:val="el-GR"/>
        </w:rPr>
        <w:tab/>
      </w:r>
      <w:bookmarkStart w:id="168" w:name="_Toc129711154"/>
      <w:r w:rsidRPr="00956D5A">
        <w:rPr>
          <w:rFonts w:cs="Tahoma"/>
          <w:lang w:val="el-GR"/>
        </w:rPr>
        <w:t>Κριτήρια Ανάθεσης</w:t>
      </w:r>
      <w:bookmarkEnd w:id="168"/>
      <w:r w:rsidRPr="00956D5A">
        <w:rPr>
          <w:rFonts w:cs="Tahoma"/>
          <w:lang w:val="el-GR"/>
        </w:rPr>
        <w:t xml:space="preserve"> </w:t>
      </w:r>
    </w:p>
    <w:p w14:paraId="5ECCDF84" w14:textId="77777777" w:rsidR="008338F0" w:rsidRPr="00956D5A" w:rsidRDefault="003355E7" w:rsidP="00420396">
      <w:pPr>
        <w:pStyle w:val="Heading3"/>
        <w:ind w:left="0" w:firstLine="0"/>
        <w:rPr>
          <w:lang w:val="el-GR"/>
        </w:rPr>
      </w:pPr>
      <w:bookmarkStart w:id="169" w:name="_Ref496542191"/>
      <w:bookmarkStart w:id="170" w:name="_Toc129711155"/>
      <w:r w:rsidRPr="00956D5A">
        <w:rPr>
          <w:lang w:val="el-GR"/>
        </w:rPr>
        <w:t>Κριτήριο ανάθεσης</w:t>
      </w:r>
      <w:bookmarkEnd w:id="169"/>
      <w:bookmarkEnd w:id="170"/>
    </w:p>
    <w:p w14:paraId="56AFEC64" w14:textId="08D0D956" w:rsidR="00CD4909" w:rsidRPr="00956D5A" w:rsidRDefault="003355E7" w:rsidP="00CD4909">
      <w:pPr>
        <w:rPr>
          <w:lang w:val="el-GR"/>
        </w:rPr>
      </w:pPr>
      <w:r w:rsidRPr="00956D5A">
        <w:rPr>
          <w:lang w:val="el-GR"/>
        </w:rPr>
        <w:t xml:space="preserve">Κριτήριο ανάθεσης της Σύμβασης είναι </w:t>
      </w:r>
      <w:bookmarkStart w:id="171" w:name="_Hlk130376479"/>
      <w:r w:rsidRPr="00956D5A">
        <w:rPr>
          <w:lang w:val="el-GR"/>
        </w:rPr>
        <w:t>η πλέον συμφέρουσα από οικονομική άποψη προσφορά</w:t>
      </w:r>
      <w:r w:rsidR="00DD2BF2" w:rsidRPr="00956D5A">
        <w:rPr>
          <w:lang w:val="el-GR"/>
        </w:rPr>
        <w:t xml:space="preserve"> </w:t>
      </w:r>
      <w:r w:rsidRPr="00956D5A">
        <w:rPr>
          <w:lang w:val="el-GR"/>
        </w:rPr>
        <w:t xml:space="preserve">βάσει </w:t>
      </w:r>
      <w:r w:rsidR="00CD4909" w:rsidRPr="00956D5A">
        <w:rPr>
          <w:lang w:val="el-GR"/>
        </w:rPr>
        <w:t xml:space="preserve">τιμής. </w:t>
      </w:r>
      <w:bookmarkEnd w:id="171"/>
    </w:p>
    <w:p w14:paraId="5FFF1F2E" w14:textId="77777777" w:rsidR="00DC273B" w:rsidRPr="00956D5A" w:rsidRDefault="00DC273B" w:rsidP="00CD4909">
      <w:pPr>
        <w:rPr>
          <w:lang w:val="el-GR"/>
        </w:rPr>
      </w:pPr>
    </w:p>
    <w:p w14:paraId="13A7BEF6" w14:textId="77777777" w:rsidR="00DC273B" w:rsidRPr="00956D5A" w:rsidRDefault="00DC273B">
      <w:pPr>
        <w:rPr>
          <w:lang w:val="el-GR"/>
        </w:rPr>
      </w:pPr>
    </w:p>
    <w:p w14:paraId="67663C8C" w14:textId="77777777" w:rsidR="006A66C9" w:rsidRPr="00956D5A" w:rsidRDefault="006A66C9" w:rsidP="006A66C9">
      <w:pPr>
        <w:pStyle w:val="Heading4"/>
      </w:pPr>
      <w:bookmarkStart w:id="172" w:name="_Toc129711156"/>
      <w:r w:rsidRPr="00956D5A">
        <w:lastRenderedPageBreak/>
        <w:t>Κατάταξη προσφορών</w:t>
      </w:r>
      <w:bookmarkEnd w:id="172"/>
    </w:p>
    <w:p w14:paraId="582DBEBE" w14:textId="77777777" w:rsidR="006A66C9" w:rsidRPr="00956D5A" w:rsidRDefault="006A66C9" w:rsidP="006A66C9">
      <w:pPr>
        <w:rPr>
          <w:lang w:val="el-GR"/>
        </w:rPr>
      </w:pPr>
      <w:r w:rsidRPr="00956D5A">
        <w:rPr>
          <w:lang w:val="el-GR"/>
        </w:rPr>
        <w:t xml:space="preserve">Πλέον συμφέρουσα από οικονομική άποψη προσφορά είναι εκείνη που παρουσιάζει το χαμηλότερο συγκριτικό κόστος. Το συγκριτικό κόστος Κ κάθε Προσφοράς περιλαμβάνει: </w:t>
      </w:r>
    </w:p>
    <w:p w14:paraId="6DFB70D6" w14:textId="43AC2FB3" w:rsidR="006A66C9" w:rsidRPr="00956D5A" w:rsidRDefault="006A66C9" w:rsidP="006A66C9">
      <w:pPr>
        <w:pStyle w:val="ListParagraph"/>
        <w:numPr>
          <w:ilvl w:val="0"/>
          <w:numId w:val="208"/>
        </w:numPr>
        <w:spacing w:before="120" w:after="200"/>
        <w:rPr>
          <w:lang w:val="el-GR"/>
        </w:rPr>
      </w:pPr>
      <w:r w:rsidRPr="00956D5A">
        <w:rPr>
          <w:lang w:val="el-GR"/>
        </w:rPr>
        <w:t>το συνολικό κόστος για το Έργο, χωρίς ΦΠΑ {βλ.</w:t>
      </w:r>
      <w:r w:rsidR="002C5BCD" w:rsidRPr="002C5BCD">
        <w:rPr>
          <w:lang w:val="el-GR"/>
        </w:rPr>
        <w:t xml:space="preserve"> </w:t>
      </w:r>
      <w:r w:rsidRPr="00956D5A">
        <w:rPr>
          <w:lang w:val="el-GR"/>
        </w:rPr>
        <w:fldChar w:fldCharType="begin"/>
      </w:r>
      <w:r w:rsidRPr="00956D5A">
        <w:rPr>
          <w:lang w:val="el-GR"/>
        </w:rPr>
        <w:instrText xml:space="preserve"> REF _Ref510087099 \h </w:instrText>
      </w:r>
      <w:r w:rsidR="00956D5A">
        <w:rPr>
          <w:lang w:val="el-GR"/>
        </w:rPr>
        <w:instrText xml:space="preserve"> \* MERGEFORMAT </w:instrText>
      </w:r>
      <w:r w:rsidRPr="00956D5A">
        <w:rPr>
          <w:lang w:val="el-GR"/>
        </w:rPr>
      </w:r>
      <w:r w:rsidRPr="00956D5A">
        <w:rPr>
          <w:lang w:val="el-GR"/>
        </w:rPr>
        <w:fldChar w:fldCharType="separate"/>
      </w:r>
      <w:r w:rsidR="00B93647" w:rsidRPr="00956D5A">
        <w:rPr>
          <w:lang w:val="el-GR"/>
        </w:rPr>
        <w:t xml:space="preserve">ΠΑΡΑΡΤΗΜΑ </w:t>
      </w:r>
      <w:r w:rsidR="00B93647" w:rsidRPr="00956D5A">
        <w:t>VI</w:t>
      </w:r>
      <w:r w:rsidR="00B93647" w:rsidRPr="00956D5A">
        <w:rPr>
          <w:lang w:val="el-GR"/>
        </w:rPr>
        <w:t xml:space="preserve"> – Υπόδειγμα Οικονομικής Προσφοράς</w:t>
      </w:r>
      <w:r w:rsidRPr="00956D5A">
        <w:rPr>
          <w:lang w:val="el-GR"/>
        </w:rPr>
        <w:fldChar w:fldCharType="end"/>
      </w:r>
      <w:r w:rsidRPr="00956D5A">
        <w:rPr>
          <w:lang w:val="el-GR"/>
        </w:rPr>
        <w:t xml:space="preserve">, </w:t>
      </w:r>
      <w:r w:rsidRPr="00956D5A">
        <w:rPr>
          <w:lang w:val="el-GR"/>
        </w:rPr>
        <w:fldChar w:fldCharType="begin"/>
      </w:r>
      <w:r w:rsidRPr="00956D5A">
        <w:rPr>
          <w:lang w:val="el-GR"/>
        </w:rPr>
        <w:instrText xml:space="preserve"> REF _Ref52978018 \h </w:instrText>
      </w:r>
      <w:r w:rsidR="00956D5A">
        <w:rPr>
          <w:lang w:val="el-GR"/>
        </w:rPr>
        <w:instrText xml:space="preserve"> \* MERGEFORMAT </w:instrText>
      </w:r>
      <w:r w:rsidRPr="00956D5A">
        <w:rPr>
          <w:lang w:val="el-GR"/>
        </w:rPr>
      </w:r>
      <w:r w:rsidRPr="00956D5A">
        <w:rPr>
          <w:lang w:val="el-GR"/>
        </w:rPr>
        <w:fldChar w:fldCharType="separate"/>
      </w:r>
      <w:r w:rsidR="00B93647" w:rsidRPr="00956D5A">
        <w:rPr>
          <w:lang w:val="el-GR"/>
        </w:rPr>
        <w:t>Συγκεντρωτικός Πίνακας Οικονομικής Προσφοράς Έργου</w:t>
      </w:r>
      <w:r w:rsidRPr="00956D5A">
        <w:rPr>
          <w:lang w:val="el-GR"/>
        </w:rPr>
        <w:fldChar w:fldCharType="end"/>
      </w:r>
      <w:r w:rsidRPr="00956D5A">
        <w:rPr>
          <w:lang w:val="el-GR"/>
        </w:rPr>
        <w:t>,</w:t>
      </w:r>
    </w:p>
    <w:p w14:paraId="6224BE92" w14:textId="77777777" w:rsidR="006A66C9" w:rsidRPr="00956D5A" w:rsidRDefault="006A66C9" w:rsidP="006A66C9">
      <w:pPr>
        <w:rPr>
          <w:lang w:val="el-GR"/>
        </w:rPr>
      </w:pPr>
      <w:r w:rsidRPr="00956D5A">
        <w:rPr>
          <w:lang w:val="el-GR"/>
        </w:rPr>
        <w:t xml:space="preserve">όπως προκύπτει από τους Πίνακες Οικονομικής Προσφοράς του υποψηφίου Οικονομικού Φορέα. </w:t>
      </w:r>
    </w:p>
    <w:p w14:paraId="255595A5" w14:textId="77777777" w:rsidR="00FE3383" w:rsidRPr="00956D5A" w:rsidRDefault="00FE3383" w:rsidP="000B187C">
      <w:pPr>
        <w:rPr>
          <w:i/>
          <w:color w:val="5B9BD5"/>
          <w:lang w:val="el-GR"/>
        </w:rPr>
      </w:pPr>
    </w:p>
    <w:p w14:paraId="717CE224" w14:textId="77777777" w:rsidR="00F50815" w:rsidRPr="00956D5A" w:rsidRDefault="00F50815" w:rsidP="00F50815">
      <w:pPr>
        <w:rPr>
          <w:i/>
          <w:lang w:val="el-GR"/>
        </w:rPr>
      </w:pPr>
    </w:p>
    <w:p w14:paraId="5EFC81AD" w14:textId="77777777" w:rsidR="00607CA8" w:rsidRPr="00956D5A" w:rsidRDefault="00607CA8" w:rsidP="00F50815">
      <w:pPr>
        <w:rPr>
          <w:lang w:val="el-GR"/>
        </w:rPr>
      </w:pPr>
    </w:p>
    <w:p w14:paraId="01B36956" w14:textId="695BE036" w:rsidR="00F50815" w:rsidRPr="00956D5A" w:rsidRDefault="00F50815" w:rsidP="002B6DED">
      <w:pPr>
        <w:rPr>
          <w:lang w:val="el-GR"/>
        </w:rPr>
      </w:pPr>
    </w:p>
    <w:p w14:paraId="5ADCB353" w14:textId="77777777" w:rsidR="00221291" w:rsidRPr="00956D5A" w:rsidRDefault="00221291">
      <w:pPr>
        <w:suppressAutoHyphens w:val="0"/>
        <w:spacing w:after="0"/>
        <w:jc w:val="left"/>
        <w:rPr>
          <w:lang w:val="el-GR"/>
        </w:rPr>
      </w:pPr>
      <w:r w:rsidRPr="00956D5A">
        <w:rPr>
          <w:lang w:val="el-GR"/>
        </w:rPr>
        <w:br w:type="page"/>
      </w:r>
    </w:p>
    <w:p w14:paraId="5FD86200" w14:textId="77777777" w:rsidR="008338F0" w:rsidRPr="00956D5A" w:rsidRDefault="003355E7" w:rsidP="003A109E">
      <w:pPr>
        <w:pStyle w:val="Heading2"/>
        <w:rPr>
          <w:rFonts w:cs="Tahoma"/>
          <w:lang w:val="el-GR"/>
        </w:rPr>
      </w:pPr>
      <w:r w:rsidRPr="00956D5A">
        <w:rPr>
          <w:rFonts w:cs="Tahoma"/>
          <w:lang w:val="el-GR"/>
        </w:rPr>
        <w:lastRenderedPageBreak/>
        <w:tab/>
      </w:r>
      <w:bookmarkStart w:id="173" w:name="_Toc129711157"/>
      <w:r w:rsidRPr="00956D5A">
        <w:rPr>
          <w:rFonts w:cs="Tahoma"/>
          <w:lang w:val="el-GR"/>
        </w:rPr>
        <w:t>Κατάρτιση - Περιεχόμενο Προσφορών</w:t>
      </w:r>
      <w:bookmarkEnd w:id="173"/>
    </w:p>
    <w:p w14:paraId="0B348B98" w14:textId="77777777" w:rsidR="008338F0" w:rsidRPr="00956D5A" w:rsidRDefault="003355E7" w:rsidP="00F50815">
      <w:pPr>
        <w:pStyle w:val="Heading3"/>
        <w:ind w:left="0" w:firstLine="0"/>
        <w:rPr>
          <w:lang w:val="el-GR"/>
        </w:rPr>
      </w:pPr>
      <w:bookmarkStart w:id="174" w:name="_Ref496542253"/>
      <w:bookmarkStart w:id="175" w:name="_Toc129711158"/>
      <w:r w:rsidRPr="00956D5A">
        <w:rPr>
          <w:lang w:val="el-GR"/>
        </w:rPr>
        <w:t>Γενικοί όροι υποβολής προσφορών</w:t>
      </w:r>
      <w:bookmarkEnd w:id="174"/>
      <w:bookmarkEnd w:id="175"/>
    </w:p>
    <w:p w14:paraId="79DC07C7" w14:textId="77777777" w:rsidR="008338F0" w:rsidRPr="00956D5A" w:rsidRDefault="003355E7">
      <w:pPr>
        <w:rPr>
          <w:lang w:val="el-GR"/>
        </w:rPr>
      </w:pPr>
      <w:r w:rsidRPr="00956D5A">
        <w:rPr>
          <w:lang w:val="el-GR"/>
        </w:rPr>
        <w:t xml:space="preserve">Οι προσφορές υποβάλλονται με βάση τις απαιτήσεις της </w:t>
      </w:r>
      <w:r w:rsidR="00893B0F" w:rsidRPr="00956D5A">
        <w:rPr>
          <w:lang w:val="el-GR"/>
        </w:rPr>
        <w:t xml:space="preserve">παρούσας </w:t>
      </w:r>
      <w:r w:rsidRPr="00956D5A">
        <w:rPr>
          <w:lang w:val="el-GR"/>
        </w:rPr>
        <w:t>Διακήρυξης, για</w:t>
      </w:r>
      <w:r w:rsidR="00E1337D" w:rsidRPr="00956D5A">
        <w:rPr>
          <w:lang w:val="el-GR"/>
        </w:rPr>
        <w:t xml:space="preserve"> </w:t>
      </w:r>
      <w:r w:rsidRPr="00956D5A">
        <w:rPr>
          <w:lang w:val="el-GR"/>
        </w:rPr>
        <w:t xml:space="preserve">όλες τις περιγραφόμενες υπηρεσίες. </w:t>
      </w:r>
    </w:p>
    <w:p w14:paraId="09235B07" w14:textId="77777777" w:rsidR="00E028D4" w:rsidRPr="00956D5A" w:rsidRDefault="003355E7" w:rsidP="002B2F6A">
      <w:pPr>
        <w:rPr>
          <w:color w:val="5B9BD5"/>
          <w:lang w:val="el-GR"/>
        </w:rPr>
      </w:pPr>
      <w:r w:rsidRPr="00956D5A">
        <w:rPr>
          <w:lang w:val="el-GR"/>
        </w:rPr>
        <w:t xml:space="preserve">Δεν επιτρέπονται εναλλακτικές </w:t>
      </w:r>
      <w:r w:rsidRPr="00956D5A">
        <w:rPr>
          <w:rFonts w:cs="Helvetica"/>
          <w:color w:val="000000"/>
          <w:lang w:val="el-GR" w:eastAsia="el-GR"/>
        </w:rPr>
        <w:t>προσφορές</w:t>
      </w:r>
      <w:r w:rsidR="00893B0F" w:rsidRPr="00956D5A">
        <w:rPr>
          <w:rFonts w:cs="Helvetica"/>
          <w:color w:val="000000"/>
          <w:lang w:val="el-GR" w:eastAsia="el-GR"/>
        </w:rPr>
        <w:t>.</w:t>
      </w:r>
      <w:r w:rsidR="001A3F2C" w:rsidRPr="00956D5A">
        <w:rPr>
          <w:rFonts w:cs="Helvetica"/>
          <w:color w:val="000000"/>
          <w:lang w:val="el-GR" w:eastAsia="el-GR"/>
        </w:rPr>
        <w:t xml:space="preserve"> </w:t>
      </w:r>
      <w:r w:rsidR="00E028D4" w:rsidRPr="00956D5A">
        <w:rPr>
          <w:i/>
          <w:iCs/>
          <w:color w:val="5B9BD5"/>
          <w:lang w:val="el-GR"/>
        </w:rPr>
        <w:t xml:space="preserve"> </w:t>
      </w:r>
    </w:p>
    <w:p w14:paraId="2C67C73A" w14:textId="1AED878E" w:rsidR="002B2F6A" w:rsidRPr="00956D5A" w:rsidRDefault="002B2F6A" w:rsidP="002B2F6A">
      <w:pPr>
        <w:rPr>
          <w:rFonts w:cs="Helvetica"/>
          <w:color w:val="000000"/>
          <w:lang w:val="el-GR" w:eastAsia="el-GR"/>
        </w:rPr>
      </w:pPr>
      <w:r w:rsidRPr="00956D5A">
        <w:rPr>
          <w:rFonts w:cs="Helvetica"/>
          <w:color w:val="000000"/>
          <w:lang w:val="el-GR" w:eastAsia="el-GR"/>
        </w:rPr>
        <w:t xml:space="preserve">Η ένωση οικονομικών φορέων υποβάλλει κοινή προσφορά, η οποία υπογράφεται υποχρεωτικά </w:t>
      </w:r>
      <w:r w:rsidRPr="00956D5A">
        <w:rPr>
          <w:lang w:val="el-GR"/>
        </w:rPr>
        <w:t xml:space="preserve">ηλεκτρονικά </w:t>
      </w:r>
      <w:r w:rsidRPr="00956D5A">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452D1F1" w14:textId="25761B45" w:rsidR="002B2F6A" w:rsidRPr="00956D5A" w:rsidRDefault="002B2F6A" w:rsidP="002B2F6A">
      <w:pPr>
        <w:rPr>
          <w:lang w:val="el-GR"/>
        </w:rPr>
      </w:pPr>
      <w:r w:rsidRPr="00956D5A">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184CC42C" w14:textId="77777777" w:rsidR="008338F0" w:rsidRPr="00956D5A" w:rsidRDefault="003355E7" w:rsidP="00F50815">
      <w:pPr>
        <w:pStyle w:val="Heading3"/>
        <w:ind w:left="0" w:firstLine="0"/>
        <w:rPr>
          <w:lang w:val="el-GR"/>
        </w:rPr>
      </w:pPr>
      <w:bookmarkStart w:id="176" w:name="_Toc74566860"/>
      <w:bookmarkStart w:id="177" w:name="_Ref496542299"/>
      <w:bookmarkStart w:id="178" w:name="_Toc129711159"/>
      <w:bookmarkEnd w:id="176"/>
      <w:r w:rsidRPr="00956D5A">
        <w:rPr>
          <w:lang w:val="el-GR"/>
        </w:rPr>
        <w:t>Χρόνος και Τρόπος υποβολής προσφορών</w:t>
      </w:r>
      <w:bookmarkEnd w:id="177"/>
      <w:bookmarkEnd w:id="178"/>
      <w:r w:rsidRPr="00956D5A">
        <w:rPr>
          <w:lang w:val="el-GR"/>
        </w:rPr>
        <w:t xml:space="preserve"> </w:t>
      </w:r>
    </w:p>
    <w:p w14:paraId="30443BB4" w14:textId="77777777" w:rsidR="00F50896" w:rsidRPr="00956D5A" w:rsidRDefault="00F50896" w:rsidP="00821852">
      <w:pPr>
        <w:pStyle w:val="Heading4"/>
        <w:ind w:left="0" w:firstLine="0"/>
        <w:rPr>
          <w:b w:val="0"/>
          <w:bCs w:val="0"/>
          <w:lang w:val="el-GR"/>
        </w:rPr>
      </w:pPr>
      <w:bookmarkStart w:id="179" w:name="_Toc74566862"/>
      <w:bookmarkStart w:id="180" w:name="_Toc129711160"/>
      <w:bookmarkStart w:id="181" w:name="_Toc99717264"/>
      <w:bookmarkStart w:id="182" w:name="_Toc129583529"/>
      <w:bookmarkEnd w:id="179"/>
      <w:bookmarkEnd w:id="180"/>
    </w:p>
    <w:p w14:paraId="540E999C" w14:textId="30595E6C" w:rsidR="004B759E" w:rsidRPr="00956D5A" w:rsidRDefault="00893B0F" w:rsidP="0002712C">
      <w:pPr>
        <w:rPr>
          <w:rFonts w:cs="Helvetica"/>
          <w:color w:val="000000"/>
          <w:lang w:val="el-GR" w:eastAsia="el-GR"/>
        </w:rPr>
      </w:pPr>
      <w:r w:rsidRPr="00956D5A">
        <w:rPr>
          <w:rFonts w:cs="Helvetica"/>
          <w:color w:val="000000"/>
          <w:lang w:val="el-GR" w:eastAsia="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956D5A">
        <w:rPr>
          <w:rFonts w:cs="Helvetica"/>
          <w:color w:val="000000"/>
          <w:lang w:val="el-GR" w:eastAsia="el-GR"/>
        </w:rPr>
        <w:t xml:space="preserve"> </w:t>
      </w:r>
      <w:r w:rsidRPr="00956D5A">
        <w:rPr>
          <w:rFonts w:cs="Helvetica"/>
          <w:color w:val="000000"/>
          <w:lang w:val="el-GR" w:eastAsia="el-GR"/>
        </w:rPr>
        <w:t>(</w:t>
      </w:r>
      <w:r w:rsidR="00F41119" w:rsidRPr="00956D5A">
        <w:rPr>
          <w:rFonts w:cs="Helvetica"/>
          <w:color w:val="000000"/>
          <w:lang w:val="el-GR" w:eastAsia="el-GR"/>
        </w:rPr>
        <w:t xml:space="preserve">άρθρο </w:t>
      </w:r>
      <w:r w:rsidR="00F41119" w:rsidRPr="00956D5A">
        <w:rPr>
          <w:rFonts w:cs="Helvetica"/>
          <w:color w:val="000000"/>
          <w:lang w:val="el-GR" w:eastAsia="el-GR"/>
        </w:rPr>
        <w:fldChar w:fldCharType="begin"/>
      </w:r>
      <w:r w:rsidR="00F41119" w:rsidRPr="00956D5A">
        <w:rPr>
          <w:rFonts w:cs="Helvetica"/>
          <w:color w:val="000000"/>
          <w:lang w:val="el-GR" w:eastAsia="el-GR"/>
        </w:rPr>
        <w:instrText xml:space="preserve"> REF _Ref40979373 \r \h  \* MERGEFORMAT </w:instrText>
      </w:r>
      <w:r w:rsidR="00F41119" w:rsidRPr="00956D5A">
        <w:rPr>
          <w:rFonts w:cs="Helvetica"/>
          <w:color w:val="000000"/>
          <w:lang w:val="el-GR" w:eastAsia="el-GR"/>
        </w:rPr>
      </w:r>
      <w:r w:rsidR="00F41119" w:rsidRPr="00956D5A">
        <w:rPr>
          <w:rFonts w:cs="Helvetica"/>
          <w:color w:val="000000"/>
          <w:lang w:val="el-GR" w:eastAsia="el-GR"/>
        </w:rPr>
        <w:fldChar w:fldCharType="separate"/>
      </w:r>
      <w:r w:rsidR="00B93647">
        <w:rPr>
          <w:rFonts w:cs="Helvetica"/>
          <w:color w:val="000000"/>
          <w:lang w:val="el-GR" w:eastAsia="el-GR"/>
        </w:rPr>
        <w:t>1.5</w:t>
      </w:r>
      <w:r w:rsidR="00F41119" w:rsidRPr="00956D5A">
        <w:rPr>
          <w:rFonts w:cs="Helvetica"/>
          <w:color w:val="000000"/>
          <w:lang w:val="el-GR" w:eastAsia="el-GR"/>
        </w:rPr>
        <w:fldChar w:fldCharType="end"/>
      </w:r>
      <w:r w:rsidRPr="00956D5A">
        <w:rPr>
          <w:rFonts w:cs="Helvetica"/>
          <w:color w:val="000000"/>
          <w:lang w:val="el-GR" w:eastAsia="el-GR"/>
        </w:rPr>
        <w:t xml:space="preserve">), στην Ελληνική Γλώσσα, σε ηλεκτρονικό φάκελο, σύμφωνα με τα αναφερόμενα στο ν.4412/2016, </w:t>
      </w:r>
      <w:r w:rsidR="004B759E" w:rsidRPr="00956D5A">
        <w:rPr>
          <w:rFonts w:cs="Helvetica"/>
          <w:color w:val="000000"/>
          <w:lang w:val="el-GR" w:eastAsia="el-GR"/>
        </w:rPr>
        <w:t>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E028D4" w:rsidRPr="00956D5A">
        <w:rPr>
          <w:rFonts w:cs="Helvetica"/>
          <w:color w:val="000000"/>
          <w:lang w:val="el-GR" w:eastAsia="el-GR"/>
        </w:rPr>
        <w:t>.</w:t>
      </w:r>
      <w:bookmarkEnd w:id="181"/>
      <w:bookmarkEnd w:id="182"/>
    </w:p>
    <w:p w14:paraId="4F27D667" w14:textId="77777777" w:rsidR="004B759E" w:rsidRPr="00956D5A" w:rsidRDefault="004B759E" w:rsidP="004B759E">
      <w:pPr>
        <w:rPr>
          <w:rFonts w:cs="Helvetica"/>
          <w:color w:val="000000"/>
          <w:lang w:val="el-GR" w:eastAsia="el-GR"/>
        </w:rPr>
      </w:pPr>
      <w:r w:rsidRPr="00956D5A">
        <w:rPr>
          <w:rFonts w:cs="Helvetica"/>
          <w:color w:val="000000"/>
          <w:lang w:val="el-GR" w:eastAsia="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0B694C1" w14:textId="77777777" w:rsidR="00F50896" w:rsidRPr="00956D5A" w:rsidRDefault="00F50896" w:rsidP="00821852">
      <w:pPr>
        <w:pStyle w:val="Heading4"/>
        <w:ind w:left="0" w:firstLine="0"/>
        <w:rPr>
          <w:lang w:val="el-GR"/>
        </w:rPr>
      </w:pPr>
      <w:bookmarkStart w:id="183" w:name="_Toc129711161"/>
      <w:bookmarkStart w:id="184" w:name="_Toc99717265"/>
      <w:bookmarkStart w:id="185" w:name="_Toc129583530"/>
      <w:bookmarkEnd w:id="183"/>
    </w:p>
    <w:p w14:paraId="46591A5D" w14:textId="4746584E" w:rsidR="004B759E" w:rsidRPr="00956D5A" w:rsidRDefault="00893B0F" w:rsidP="0002712C">
      <w:pPr>
        <w:rPr>
          <w:rFonts w:cs="Helvetica"/>
          <w:color w:val="000000"/>
          <w:lang w:val="el-GR" w:eastAsia="el-GR"/>
        </w:rPr>
      </w:pPr>
      <w:r w:rsidRPr="00956D5A">
        <w:rPr>
          <w:rFonts w:cs="Helvetica"/>
          <w:color w:val="000000"/>
          <w:lang w:val="el-GR" w:eastAsia="el-GR"/>
        </w:rPr>
        <w:t xml:space="preserve">Ο χρόνος υποβολής της προσφοράς </w:t>
      </w:r>
      <w:r w:rsidR="004B759E" w:rsidRPr="00956D5A">
        <w:rPr>
          <w:rFonts w:cs="Helvetica"/>
          <w:color w:val="000000"/>
          <w:lang w:val="el-GR" w:eastAsia="el-GR"/>
        </w:rPr>
        <w:t>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184"/>
      <w:bookmarkEnd w:id="185"/>
    </w:p>
    <w:p w14:paraId="63553FAB" w14:textId="77777777" w:rsidR="004B759E" w:rsidRPr="00956D5A" w:rsidRDefault="004B759E" w:rsidP="0002712C">
      <w:pPr>
        <w:rPr>
          <w:rFonts w:cs="Helvetica"/>
          <w:color w:val="000000"/>
          <w:lang w:val="el-GR" w:eastAsia="el-GR"/>
        </w:rPr>
      </w:pPr>
      <w:r w:rsidRPr="00956D5A">
        <w:rPr>
          <w:rFonts w:cs="Helvetica"/>
          <w:color w:val="000000"/>
          <w:lang w:val="el-GR" w:eastAsia="el-GR"/>
        </w:rPr>
        <w:lastRenderedPageBreak/>
        <w:t>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587873D0" w14:textId="77777777" w:rsidR="00E028D4" w:rsidRPr="00956D5A" w:rsidRDefault="00E028D4" w:rsidP="00893B0F">
      <w:pPr>
        <w:rPr>
          <w:lang w:val="el-GR"/>
        </w:rPr>
      </w:pPr>
    </w:p>
    <w:p w14:paraId="1FFFD399" w14:textId="77777777" w:rsidR="00893B0F" w:rsidRPr="00956D5A" w:rsidRDefault="00893B0F" w:rsidP="00893B0F">
      <w:pPr>
        <w:rPr>
          <w:b/>
          <w:bCs/>
          <w:lang w:val="el-GR"/>
        </w:rPr>
      </w:pPr>
    </w:p>
    <w:p w14:paraId="4BE4A700" w14:textId="77777777" w:rsidR="00F50896" w:rsidRPr="00956D5A" w:rsidRDefault="00F50896" w:rsidP="00821852">
      <w:pPr>
        <w:pStyle w:val="Heading4"/>
        <w:ind w:left="0" w:firstLine="0"/>
        <w:rPr>
          <w:lang w:val="el-GR"/>
        </w:rPr>
      </w:pPr>
      <w:bookmarkStart w:id="186" w:name="_Toc74566865"/>
      <w:bookmarkStart w:id="187" w:name="_Toc129711162"/>
      <w:bookmarkStart w:id="188" w:name="_Toc99717266"/>
      <w:bookmarkStart w:id="189" w:name="_Toc129583531"/>
      <w:bookmarkEnd w:id="186"/>
      <w:bookmarkEnd w:id="187"/>
    </w:p>
    <w:p w14:paraId="346550AD" w14:textId="264F510A" w:rsidR="004B759E" w:rsidRPr="00956D5A" w:rsidRDefault="004B759E" w:rsidP="0002712C">
      <w:pPr>
        <w:rPr>
          <w:rFonts w:cs="Helvetica"/>
          <w:color w:val="000000"/>
          <w:lang w:val="el-GR" w:eastAsia="el-GR"/>
        </w:rPr>
      </w:pPr>
      <w:r w:rsidRPr="00956D5A">
        <w:rPr>
          <w:rFonts w:cs="Helvetica"/>
          <w:color w:val="000000"/>
          <w:lang w:val="el-GR" w:eastAsia="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188"/>
      <w:bookmarkEnd w:id="189"/>
      <w:r w:rsidRPr="00956D5A">
        <w:rPr>
          <w:rFonts w:cs="Helvetica"/>
          <w:color w:val="000000"/>
          <w:lang w:val="el-GR" w:eastAsia="el-GR"/>
        </w:rPr>
        <w:t xml:space="preserve"> </w:t>
      </w:r>
    </w:p>
    <w:p w14:paraId="2DD4CA40" w14:textId="77777777" w:rsidR="004B759E" w:rsidRPr="00956D5A" w:rsidRDefault="004B759E" w:rsidP="004B759E">
      <w:pPr>
        <w:rPr>
          <w:rFonts w:cs="Helvetica"/>
          <w:color w:val="000000"/>
          <w:lang w:val="el-GR" w:eastAsia="el-GR"/>
        </w:rPr>
      </w:pPr>
      <w:r w:rsidRPr="00956D5A">
        <w:rPr>
          <w:rFonts w:cs="Helvetica"/>
          <w:color w:val="000000"/>
          <w:lang w:val="el-GR" w:eastAsia="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75FC514" w14:textId="77777777" w:rsidR="004B759E" w:rsidRPr="00956D5A" w:rsidRDefault="004B759E" w:rsidP="004B759E">
      <w:pPr>
        <w:rPr>
          <w:rFonts w:cs="Helvetica"/>
          <w:color w:val="000000"/>
          <w:lang w:val="el-GR" w:eastAsia="el-GR"/>
        </w:rPr>
      </w:pPr>
      <w:r w:rsidRPr="00956D5A">
        <w:rPr>
          <w:rFonts w:cs="Helvetica"/>
          <w:color w:val="000000"/>
          <w:lang w:val="el-GR" w:eastAsia="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10186337" w14:textId="77777777" w:rsidR="004B759E" w:rsidRPr="00956D5A" w:rsidRDefault="004B759E" w:rsidP="004B759E">
      <w:pPr>
        <w:rPr>
          <w:rFonts w:cs="Helvetica"/>
          <w:color w:val="000000"/>
          <w:lang w:val="el-GR" w:eastAsia="el-GR"/>
        </w:rPr>
      </w:pPr>
      <w:r w:rsidRPr="00956D5A">
        <w:rPr>
          <w:rFonts w:cs="Helvetica"/>
          <w:color w:val="000000"/>
          <w:lang w:val="el-GR" w:eastAsia="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12A2EB62" w14:textId="77777777" w:rsidR="004B759E" w:rsidRPr="00956D5A" w:rsidRDefault="00AA2F17" w:rsidP="004B759E">
      <w:pPr>
        <w:rPr>
          <w:rFonts w:cs="Helvetica"/>
          <w:color w:val="000000"/>
          <w:lang w:val="el-GR" w:eastAsia="el-GR"/>
        </w:rPr>
      </w:pPr>
      <w:r w:rsidRPr="00956D5A">
        <w:rPr>
          <w:rFonts w:cs="Helvetica"/>
          <w:color w:val="000000"/>
          <w:lang w:val="el-GR" w:eastAsia="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1550C7A5" w14:textId="77777777" w:rsidR="00F50896" w:rsidRPr="00956D5A" w:rsidRDefault="00F50896" w:rsidP="00821852">
      <w:pPr>
        <w:pStyle w:val="Heading4"/>
        <w:ind w:left="0" w:firstLine="0"/>
        <w:rPr>
          <w:lang w:val="el-GR"/>
        </w:rPr>
      </w:pPr>
      <w:bookmarkStart w:id="190" w:name="_Toc129711163"/>
      <w:bookmarkStart w:id="191" w:name="_Toc99717267"/>
      <w:bookmarkStart w:id="192" w:name="_Toc129583532"/>
      <w:bookmarkStart w:id="193" w:name="_Ref75869622"/>
      <w:bookmarkEnd w:id="190"/>
    </w:p>
    <w:p w14:paraId="0F2CBD23" w14:textId="5D36AB26" w:rsidR="00CF71E1" w:rsidRPr="00956D5A" w:rsidRDefault="00486D17" w:rsidP="0002712C">
      <w:pPr>
        <w:rPr>
          <w:lang w:val="el-GR"/>
        </w:rPr>
      </w:pPr>
      <w:r w:rsidRPr="00956D5A">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bookmarkEnd w:id="191"/>
      <w:bookmarkEnd w:id="192"/>
    </w:p>
    <w:p w14:paraId="42609379" w14:textId="6D6782A2" w:rsidR="00201A77" w:rsidRPr="00956D5A" w:rsidRDefault="00486D17" w:rsidP="0002712C">
      <w:pPr>
        <w:rPr>
          <w:lang w:val="el-GR"/>
        </w:rPr>
      </w:pPr>
      <w:bookmarkStart w:id="194" w:name="_Οι_οικονομικοί_φορείς"/>
      <w:bookmarkEnd w:id="194"/>
      <w:r w:rsidRPr="00956D5A">
        <w:rPr>
          <w:lang w:val="el-GR"/>
        </w:rPr>
        <w:t xml:space="preserve"> </w:t>
      </w:r>
      <w:bookmarkStart w:id="195" w:name="_Toc74566867"/>
      <w:bookmarkStart w:id="196" w:name="_Toc74566868"/>
      <w:bookmarkStart w:id="197" w:name="_Toc74566869"/>
      <w:bookmarkStart w:id="198" w:name="_Toc74566870"/>
      <w:bookmarkStart w:id="199" w:name="_Toc99717268"/>
      <w:bookmarkStart w:id="200" w:name="_Toc129583533"/>
      <w:bookmarkEnd w:id="195"/>
      <w:bookmarkEnd w:id="196"/>
      <w:bookmarkEnd w:id="197"/>
      <w:bookmarkEnd w:id="198"/>
      <w:r w:rsidR="00893B0F" w:rsidRPr="00956D5A">
        <w:rPr>
          <w:lang w:val="el-GR"/>
        </w:rPr>
        <w:t>Οι οικονομικοί φορείς συντάσσουν την τεχνική και οικονομική τους προσφορά</w:t>
      </w:r>
      <w:r w:rsidR="00CA1F25" w:rsidRPr="00956D5A">
        <w:rPr>
          <w:lang w:val="el-GR"/>
        </w:rPr>
        <w:t xml:space="preserve"> σύμφωνα με τις απαιτήσεις της παρούσας </w:t>
      </w:r>
      <w:r w:rsidR="00AE32CA" w:rsidRPr="00956D5A">
        <w:rPr>
          <w:lang w:val="el-GR"/>
        </w:rPr>
        <w:fldChar w:fldCharType="begin"/>
      </w:r>
      <w:r w:rsidR="00AE32CA" w:rsidRPr="00956D5A">
        <w:rPr>
          <w:lang w:val="el-GR"/>
        </w:rPr>
        <w:instrText xml:space="preserve"> REF _Ref510087097 \h </w:instrText>
      </w:r>
      <w:r w:rsidR="00DF02B0" w:rsidRPr="00956D5A">
        <w:rPr>
          <w:lang w:val="el-GR"/>
        </w:rPr>
        <w:instrText xml:space="preserve"> \* MERGEFORMAT </w:instrText>
      </w:r>
      <w:r w:rsidR="00AE32CA" w:rsidRPr="00956D5A">
        <w:rPr>
          <w:lang w:val="el-GR"/>
        </w:rPr>
      </w:r>
      <w:r w:rsidR="00AE32CA" w:rsidRPr="00956D5A">
        <w:rPr>
          <w:lang w:val="el-GR"/>
        </w:rPr>
        <w:fldChar w:fldCharType="separate"/>
      </w:r>
      <w:r w:rsidR="00B93647" w:rsidRPr="00B93647">
        <w:rPr>
          <w:lang w:val="el-GR"/>
        </w:rPr>
        <w:t>ΠΑΡΑΡΤΗΜΑ V – Υπόδειγμα Τεχνικής Προσφοράς</w:t>
      </w:r>
      <w:r w:rsidR="00AE32CA" w:rsidRPr="00956D5A">
        <w:rPr>
          <w:lang w:val="el-GR"/>
        </w:rPr>
        <w:fldChar w:fldCharType="end"/>
      </w:r>
      <w:r w:rsidR="00AE32CA" w:rsidRPr="00956D5A">
        <w:rPr>
          <w:lang w:val="el-GR"/>
        </w:rPr>
        <w:t xml:space="preserve"> &amp; </w:t>
      </w:r>
      <w:r w:rsidR="00972393" w:rsidRPr="00956D5A">
        <w:rPr>
          <w:lang w:val="el-GR"/>
        </w:rPr>
        <w:fldChar w:fldCharType="begin"/>
      </w:r>
      <w:r w:rsidR="00972393" w:rsidRPr="00956D5A">
        <w:rPr>
          <w:lang w:val="el-GR"/>
        </w:rPr>
        <w:instrText xml:space="preserve"> REF _Ref510087099 \h  \* MERGEFORMAT </w:instrText>
      </w:r>
      <w:r w:rsidR="00972393" w:rsidRPr="00956D5A">
        <w:rPr>
          <w:lang w:val="el-GR"/>
        </w:rPr>
      </w:r>
      <w:r w:rsidR="00972393" w:rsidRPr="00956D5A">
        <w:rPr>
          <w:lang w:val="el-GR"/>
        </w:rPr>
        <w:fldChar w:fldCharType="separate"/>
      </w:r>
      <w:r w:rsidR="00B93647" w:rsidRPr="00956D5A">
        <w:rPr>
          <w:lang w:val="el-GR"/>
        </w:rPr>
        <w:t xml:space="preserve">ΠΑΡΑΡΤΗΜΑ </w:t>
      </w:r>
      <w:r w:rsidR="00B93647" w:rsidRPr="00B93647">
        <w:rPr>
          <w:lang w:val="el-GR"/>
        </w:rPr>
        <w:t>VI</w:t>
      </w:r>
      <w:r w:rsidR="00B93647" w:rsidRPr="00956D5A">
        <w:rPr>
          <w:lang w:val="el-GR"/>
        </w:rPr>
        <w:t xml:space="preserve"> – Υπόδειγμα Οικονομικής Προσφοράς</w:t>
      </w:r>
      <w:r w:rsidR="00972393" w:rsidRPr="00956D5A">
        <w:rPr>
          <w:lang w:val="el-GR"/>
        </w:rPr>
        <w:fldChar w:fldCharType="end"/>
      </w:r>
      <w:r w:rsidR="00E1337D" w:rsidRPr="00956D5A">
        <w:rPr>
          <w:lang w:val="el-GR"/>
        </w:rPr>
        <w:t xml:space="preserve"> </w:t>
      </w:r>
      <w:r w:rsidR="00201A77" w:rsidRPr="00956D5A">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193"/>
      <w:bookmarkEnd w:id="199"/>
      <w:bookmarkEnd w:id="200"/>
    </w:p>
    <w:p w14:paraId="1D1555FC" w14:textId="77777777" w:rsidR="00F50896" w:rsidRPr="00956D5A" w:rsidRDefault="00F50896" w:rsidP="00821852">
      <w:pPr>
        <w:pStyle w:val="Heading4"/>
        <w:ind w:left="0" w:firstLine="0"/>
        <w:rPr>
          <w:lang w:val="el-GR"/>
        </w:rPr>
      </w:pPr>
      <w:bookmarkStart w:id="201" w:name="_Toc74566872"/>
      <w:bookmarkStart w:id="202" w:name="_Toc74566873"/>
      <w:bookmarkStart w:id="203" w:name="_Ειδικότερα,_όσον_αφορά"/>
      <w:bookmarkStart w:id="204" w:name="_Toc129711164"/>
      <w:bookmarkStart w:id="205" w:name="_Ref88564238"/>
      <w:bookmarkStart w:id="206" w:name="_Ref88565030"/>
      <w:bookmarkStart w:id="207" w:name="_Toc99717269"/>
      <w:bookmarkStart w:id="208" w:name="_Toc129583534"/>
      <w:bookmarkEnd w:id="201"/>
      <w:bookmarkEnd w:id="202"/>
      <w:bookmarkEnd w:id="203"/>
      <w:bookmarkEnd w:id="204"/>
    </w:p>
    <w:p w14:paraId="0E0665CC" w14:textId="43B54B44" w:rsidR="004E36A7" w:rsidRPr="00956D5A" w:rsidRDefault="004E36A7" w:rsidP="0002712C">
      <w:pPr>
        <w:rPr>
          <w:lang w:val="el-GR"/>
        </w:rPr>
      </w:pPr>
      <w:r w:rsidRPr="00956D5A">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05"/>
      <w:bookmarkEnd w:id="206"/>
      <w:bookmarkEnd w:id="207"/>
      <w:bookmarkEnd w:id="208"/>
    </w:p>
    <w:p w14:paraId="267BF89C" w14:textId="77777777" w:rsidR="004E36A7" w:rsidRPr="00956D5A" w:rsidRDefault="004E36A7" w:rsidP="004E36A7">
      <w:pPr>
        <w:rPr>
          <w:lang w:val="el-GR"/>
        </w:rPr>
      </w:pPr>
      <w:bookmarkStart w:id="209" w:name="_Hlk71366084"/>
      <w:r w:rsidRPr="00956D5A">
        <w:rPr>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7CFD46AB" w14:textId="77777777" w:rsidR="004E36A7" w:rsidRPr="00956D5A" w:rsidRDefault="004E36A7" w:rsidP="004E36A7">
      <w:pPr>
        <w:rPr>
          <w:lang w:val="el-GR"/>
        </w:rPr>
      </w:pPr>
      <w:r w:rsidRPr="00956D5A">
        <w:rPr>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e-Apostille </w:t>
      </w:r>
    </w:p>
    <w:p w14:paraId="1B8D11B3" w14:textId="77777777" w:rsidR="004E36A7" w:rsidRPr="00956D5A" w:rsidRDefault="004E36A7" w:rsidP="004E36A7">
      <w:pPr>
        <w:rPr>
          <w:lang w:val="el-GR"/>
        </w:rPr>
      </w:pPr>
      <w:r w:rsidRPr="00956D5A">
        <w:rPr>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DECB202" w14:textId="77777777" w:rsidR="004E36A7" w:rsidRPr="00956D5A" w:rsidRDefault="004E36A7" w:rsidP="004E36A7">
      <w:pPr>
        <w:rPr>
          <w:lang w:val="el-GR"/>
        </w:rPr>
      </w:pPr>
      <w:r w:rsidRPr="00956D5A">
        <w:rPr>
          <w:lang w:val="el-GR"/>
        </w:rPr>
        <w:t xml:space="preserve">γ) είτε του άρθρου 11 του ν. 2690/1999 (Α΄ 45), </w:t>
      </w:r>
    </w:p>
    <w:p w14:paraId="4C75B01F" w14:textId="77777777" w:rsidR="004E36A7" w:rsidRPr="00956D5A" w:rsidRDefault="004E36A7" w:rsidP="004E36A7">
      <w:pPr>
        <w:rPr>
          <w:lang w:val="el-GR"/>
        </w:rPr>
      </w:pPr>
      <w:r w:rsidRPr="00956D5A">
        <w:rPr>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9F27458" w14:textId="77777777" w:rsidR="004E36A7" w:rsidRPr="00956D5A" w:rsidRDefault="004E36A7" w:rsidP="004E36A7">
      <w:pPr>
        <w:rPr>
          <w:lang w:val="el-GR"/>
        </w:rPr>
      </w:pPr>
      <w:r w:rsidRPr="00956D5A">
        <w:rPr>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45664110" w14:textId="77777777" w:rsidR="004E36A7" w:rsidRPr="00956D5A" w:rsidRDefault="004E36A7" w:rsidP="004E36A7">
      <w:pPr>
        <w:rPr>
          <w:lang w:val="el-GR"/>
        </w:rPr>
      </w:pPr>
      <w:r w:rsidRPr="00956D5A">
        <w:rPr>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EDAEEA1" w14:textId="77777777" w:rsidR="004E36A7" w:rsidRPr="00956D5A" w:rsidRDefault="004E36A7" w:rsidP="0002712C">
      <w:pPr>
        <w:rPr>
          <w:lang w:val="el-GR"/>
        </w:rPr>
      </w:pPr>
      <w:r w:rsidRPr="00956D5A">
        <w:rPr>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 </w:t>
      </w:r>
      <w:bookmarkEnd w:id="209"/>
    </w:p>
    <w:p w14:paraId="3001A54E" w14:textId="77777777" w:rsidR="000674D2" w:rsidRPr="00956D5A" w:rsidRDefault="000674D2" w:rsidP="000674D2">
      <w:pPr>
        <w:rPr>
          <w:lang w:val="el-GR"/>
        </w:rPr>
      </w:pPr>
      <w:r w:rsidRPr="00956D5A">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 Τέτοια στοιχεία και δικαιολογητικά ενδεικτικά είναι :</w:t>
      </w:r>
    </w:p>
    <w:p w14:paraId="4A2F5CE7" w14:textId="77777777" w:rsidR="000674D2" w:rsidRPr="00956D5A" w:rsidRDefault="000674D2" w:rsidP="000674D2">
      <w:pPr>
        <w:rPr>
          <w:lang w:val="el-GR"/>
        </w:rPr>
      </w:pPr>
      <w:r w:rsidRPr="00956D5A">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160BF345" w14:textId="77777777" w:rsidR="000674D2" w:rsidRPr="00956D5A" w:rsidRDefault="000674D2" w:rsidP="000674D2">
      <w:pPr>
        <w:rPr>
          <w:lang w:val="el-GR"/>
        </w:rPr>
      </w:pPr>
      <w:r w:rsidRPr="00956D5A">
        <w:rPr>
          <w:lang w:val="el-GR"/>
        </w:rPr>
        <w:t xml:space="preserve">β) αυτά που δεν υπάγονται στις διατάξεις του άρθρου 11 παρ. 2 του ν. 2690/1999, </w:t>
      </w:r>
    </w:p>
    <w:p w14:paraId="63806060" w14:textId="77777777" w:rsidR="000674D2" w:rsidRPr="00956D5A" w:rsidRDefault="000674D2" w:rsidP="000674D2">
      <w:pPr>
        <w:rPr>
          <w:lang w:val="el-GR"/>
        </w:rPr>
      </w:pPr>
      <w:r w:rsidRPr="00956D5A">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4EFE3990" w14:textId="77777777" w:rsidR="000674D2" w:rsidRPr="00956D5A" w:rsidRDefault="000674D2" w:rsidP="000674D2">
      <w:pPr>
        <w:rPr>
          <w:lang w:val="el-GR"/>
        </w:rPr>
      </w:pPr>
      <w:r w:rsidRPr="00956D5A">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09F3185E" w14:textId="77777777" w:rsidR="000674D2" w:rsidRPr="00956D5A" w:rsidRDefault="000674D2" w:rsidP="000674D2">
      <w:pPr>
        <w:rPr>
          <w:lang w:val="el-GR"/>
        </w:rPr>
      </w:pPr>
      <w:r w:rsidRPr="00956D5A">
        <w:rPr>
          <w:lang w:val="el-GR"/>
        </w:rPr>
        <w:t xml:space="preserve">Σε περίπτωση μη υποβολής ενός ή περισσότερων από τα ως άνω στοιχεία και δικαιολογητικά που υποβάλλονται σε έντυπη μορφή, πλην της πρωτότυπης εγγύησης </w:t>
      </w:r>
      <w:r w:rsidRPr="00956D5A">
        <w:rPr>
          <w:lang w:val="el-GR"/>
        </w:rPr>
        <w:lastRenderedPageBreak/>
        <w:t>συμμετοχής, η αναθέτουσα αρχή δύναται να ζητήσει τη συμπλήρωση και υποβολή τους, σύμφωνα με το άρθρο 102 του ν. 4412/2016.</w:t>
      </w:r>
    </w:p>
    <w:p w14:paraId="4DFA7376" w14:textId="77777777" w:rsidR="000674D2" w:rsidRPr="00956D5A" w:rsidRDefault="000674D2" w:rsidP="000674D2">
      <w:pPr>
        <w:rPr>
          <w:lang w:val="el-GR"/>
        </w:rPr>
      </w:pPr>
      <w:r w:rsidRPr="00956D5A">
        <w:rPr>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1C2C613E" w14:textId="77777777" w:rsidR="000674D2" w:rsidRPr="00956D5A" w:rsidRDefault="000674D2" w:rsidP="000674D2">
      <w:pPr>
        <w:rPr>
          <w:lang w:val="el-GR"/>
        </w:rPr>
      </w:pPr>
      <w:r w:rsidRPr="00956D5A">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6D9B4629" w14:textId="77777777" w:rsidR="000674D2" w:rsidRPr="00956D5A" w:rsidRDefault="000674D2" w:rsidP="000674D2">
      <w:pPr>
        <w:rPr>
          <w:lang w:val="el-GR"/>
        </w:rPr>
      </w:pPr>
      <w:r w:rsidRPr="00956D5A">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8DF8D66" w14:textId="77777777" w:rsidR="000674D2" w:rsidRPr="00956D5A" w:rsidRDefault="000674D2" w:rsidP="000674D2">
      <w:pPr>
        <w:rPr>
          <w:lang w:val="el-GR"/>
        </w:rPr>
      </w:pPr>
      <w:r w:rsidRPr="00956D5A">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34081A9" w14:textId="77777777" w:rsidR="000674D2" w:rsidRPr="00956D5A" w:rsidRDefault="000674D2" w:rsidP="000674D2">
      <w:pPr>
        <w:rPr>
          <w:lang w:val="el-GR"/>
        </w:rPr>
      </w:pPr>
      <w:r w:rsidRPr="00956D5A">
        <w:rPr>
          <w:lang w:val="el-GR"/>
        </w:rPr>
        <w:t>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4CBAF0C2" w14:textId="77777777" w:rsidR="008338F0" w:rsidRPr="00956D5A" w:rsidRDefault="003355E7" w:rsidP="00F50815">
      <w:pPr>
        <w:pStyle w:val="Heading3"/>
        <w:ind w:left="0" w:firstLine="0"/>
        <w:rPr>
          <w:i/>
          <w:iCs/>
          <w:color w:val="5B9BD5"/>
          <w:lang w:val="el-GR"/>
        </w:rPr>
      </w:pPr>
      <w:bookmarkStart w:id="210" w:name="_Ref496542340"/>
      <w:bookmarkStart w:id="211" w:name="_Toc129711165"/>
      <w:r w:rsidRPr="00956D5A">
        <w:rPr>
          <w:lang w:val="el-GR"/>
        </w:rPr>
        <w:lastRenderedPageBreak/>
        <w:t>Περιεχόμενα Φακέλου «Δικαιολογητικά Συμμετοχής - Τεχνική Προσφορά»</w:t>
      </w:r>
      <w:bookmarkEnd w:id="210"/>
      <w:bookmarkEnd w:id="211"/>
      <w:r w:rsidRPr="00956D5A">
        <w:rPr>
          <w:lang w:val="el-GR"/>
        </w:rPr>
        <w:t xml:space="preserve"> </w:t>
      </w:r>
    </w:p>
    <w:p w14:paraId="3AB31D71" w14:textId="77777777" w:rsidR="002C7E9A" w:rsidRPr="00956D5A" w:rsidRDefault="002C7E9A" w:rsidP="0069435C">
      <w:pPr>
        <w:pStyle w:val="Heading4"/>
        <w:rPr>
          <w:rStyle w:val="Heading4Char"/>
          <w:rFonts w:ascii="Tahoma" w:hAnsi="Tahoma" w:cs="Tahoma"/>
          <w:b/>
          <w:bCs/>
          <w:sz w:val="22"/>
        </w:rPr>
      </w:pPr>
      <w:bookmarkStart w:id="212" w:name="_Toc74566876"/>
      <w:bookmarkStart w:id="213" w:name="_Ref55324286"/>
      <w:bookmarkStart w:id="214" w:name="_Toc129711166"/>
      <w:bookmarkEnd w:id="212"/>
      <w:r w:rsidRPr="00956D5A">
        <w:rPr>
          <w:rStyle w:val="Heading4Char"/>
          <w:rFonts w:ascii="Tahoma" w:hAnsi="Tahoma" w:cs="Tahoma"/>
          <w:b/>
          <w:bCs/>
          <w:sz w:val="22"/>
        </w:rPr>
        <w:t>Δικαιολογητικά Συμμετοχής</w:t>
      </w:r>
      <w:bookmarkEnd w:id="213"/>
      <w:bookmarkEnd w:id="214"/>
    </w:p>
    <w:p w14:paraId="047D3F29" w14:textId="77777777" w:rsidR="007702DC" w:rsidRPr="00956D5A" w:rsidRDefault="007702DC" w:rsidP="007702DC">
      <w:pPr>
        <w:rPr>
          <w:lang w:val="el-GR"/>
        </w:rPr>
      </w:pPr>
      <w:r w:rsidRPr="00956D5A">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3ECC9D5" w14:textId="77777777" w:rsidR="007702DC" w:rsidRPr="00956D5A" w:rsidRDefault="007702DC" w:rsidP="007702DC">
      <w:pPr>
        <w:rPr>
          <w:lang w:val="el-GR"/>
        </w:rPr>
      </w:pPr>
      <w:r w:rsidRPr="00956D5A">
        <w:rPr>
          <w:lang w:val="el-GR"/>
        </w:rPr>
        <w:t xml:space="preserve">α) </w:t>
      </w:r>
      <w:r w:rsidRPr="00956D5A">
        <w:rPr>
          <w:b/>
          <w:bCs/>
          <w:lang w:val="el-GR"/>
        </w:rPr>
        <w:t>το Ευρωπαϊκό Ενιαίο Έγγραφο Σύμβασης (ΕΕΕΣ</w:t>
      </w:r>
      <w:r w:rsidRPr="00956D5A">
        <w:rPr>
          <w:lang w:val="el-GR"/>
        </w:rPr>
        <w:t xml:space="preserve">),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3E07C439" w14:textId="1CF2DCB7" w:rsidR="007702DC" w:rsidRPr="00956D5A" w:rsidRDefault="007702DC" w:rsidP="007702DC">
      <w:pPr>
        <w:rPr>
          <w:lang w:val="el-GR"/>
        </w:rPr>
      </w:pPr>
      <w:r w:rsidRPr="00956D5A">
        <w:rPr>
          <w:lang w:val="el-GR"/>
        </w:rPr>
        <w:t xml:space="preserve">β) </w:t>
      </w:r>
      <w:r w:rsidRPr="00956D5A">
        <w:rPr>
          <w:b/>
          <w:bCs/>
          <w:lang w:val="el-GR"/>
        </w:rPr>
        <w:t>την εγγύηση συμμετοχής</w:t>
      </w:r>
      <w:r w:rsidRPr="00956D5A">
        <w:rPr>
          <w:lang w:val="el-GR"/>
        </w:rPr>
        <w:t xml:space="preserve">, όπως προβλέπεται στο άρθρο 72 του Ν.4412/2016 και τις παραγράφους  </w:t>
      </w:r>
      <w:r w:rsidR="00972393" w:rsidRPr="00956D5A">
        <w:rPr>
          <w:lang w:val="el-GR"/>
        </w:rPr>
        <w:fldChar w:fldCharType="begin"/>
      </w:r>
      <w:r w:rsidR="00972393" w:rsidRPr="00956D5A">
        <w:rPr>
          <w:lang w:val="el-GR"/>
        </w:rPr>
        <w:instrText xml:space="preserve"> REF _Ref496624630 \r \h </w:instrText>
      </w:r>
      <w:r w:rsidR="00956D5A">
        <w:rPr>
          <w:lang w:val="el-GR"/>
        </w:rPr>
        <w:instrText xml:space="preserve"> \* MERGEFORMAT </w:instrText>
      </w:r>
      <w:r w:rsidR="00972393" w:rsidRPr="00956D5A">
        <w:rPr>
          <w:lang w:val="el-GR"/>
        </w:rPr>
      </w:r>
      <w:r w:rsidR="00972393" w:rsidRPr="00956D5A">
        <w:rPr>
          <w:lang w:val="el-GR"/>
        </w:rPr>
        <w:fldChar w:fldCharType="separate"/>
      </w:r>
      <w:r w:rsidR="00B93647">
        <w:rPr>
          <w:lang w:val="el-GR"/>
        </w:rPr>
        <w:t>2.1.5</w:t>
      </w:r>
      <w:r w:rsidR="00972393" w:rsidRPr="00956D5A">
        <w:rPr>
          <w:lang w:val="el-GR"/>
        </w:rPr>
        <w:fldChar w:fldCharType="end"/>
      </w:r>
      <w:r w:rsidRPr="00956D5A">
        <w:rPr>
          <w:lang w:val="el-GR"/>
        </w:rPr>
        <w:t xml:space="preserve"> και </w:t>
      </w:r>
      <w:r w:rsidR="00972393" w:rsidRPr="00956D5A">
        <w:rPr>
          <w:color w:val="000000"/>
          <w:lang w:val="el-GR"/>
        </w:rPr>
        <w:fldChar w:fldCharType="begin"/>
      </w:r>
      <w:r w:rsidR="00972393" w:rsidRPr="00956D5A">
        <w:rPr>
          <w:lang w:val="el-GR"/>
        </w:rPr>
        <w:instrText xml:space="preserve"> REF _Ref496542081 \r \h </w:instrText>
      </w:r>
      <w:r w:rsidR="00956D5A">
        <w:rPr>
          <w:color w:val="000000"/>
          <w:lang w:val="el-GR"/>
        </w:rPr>
        <w:instrText xml:space="preserve"> \* MERGEFORMAT </w:instrText>
      </w:r>
      <w:r w:rsidR="00972393" w:rsidRPr="00956D5A">
        <w:rPr>
          <w:color w:val="000000"/>
          <w:lang w:val="el-GR"/>
        </w:rPr>
      </w:r>
      <w:r w:rsidR="00972393" w:rsidRPr="00956D5A">
        <w:rPr>
          <w:color w:val="000000"/>
          <w:lang w:val="el-GR"/>
        </w:rPr>
        <w:fldChar w:fldCharType="separate"/>
      </w:r>
      <w:r w:rsidR="00B93647">
        <w:rPr>
          <w:lang w:val="el-GR"/>
        </w:rPr>
        <w:t>2.2.2</w:t>
      </w:r>
      <w:r w:rsidR="00972393" w:rsidRPr="00956D5A">
        <w:rPr>
          <w:color w:val="000000"/>
          <w:lang w:val="el-GR"/>
        </w:rPr>
        <w:fldChar w:fldCharType="end"/>
      </w:r>
      <w:r w:rsidRPr="00956D5A">
        <w:rPr>
          <w:color w:val="000000"/>
          <w:lang w:val="el-GR"/>
        </w:rPr>
        <w:t xml:space="preserve"> </w:t>
      </w:r>
      <w:r w:rsidRPr="00956D5A">
        <w:rPr>
          <w:lang w:val="el-GR"/>
        </w:rPr>
        <w:t>αντίστοιχα της παρούσας διακήρυξης.</w:t>
      </w:r>
    </w:p>
    <w:p w14:paraId="4B6D1ED1" w14:textId="5F360FF8" w:rsidR="00972393" w:rsidRPr="00956D5A" w:rsidRDefault="00972393" w:rsidP="00197834">
      <w:pPr>
        <w:rPr>
          <w:lang w:val="el-GR"/>
        </w:rPr>
      </w:pPr>
      <w:r w:rsidRPr="00956D5A">
        <w:rPr>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rsidRPr="00956D5A">
        <w:rPr>
          <w:lang w:val="el-GR"/>
        </w:rPr>
        <w:fldChar w:fldCharType="begin"/>
      </w:r>
      <w:r w:rsidRPr="00956D5A">
        <w:rPr>
          <w:lang w:val="el-GR"/>
        </w:rPr>
        <w:instrText xml:space="preserve"> REF _Ref494118533 \h </w:instrText>
      </w:r>
      <w:r w:rsidR="00956D5A">
        <w:rPr>
          <w:lang w:val="el-GR"/>
        </w:rPr>
        <w:instrText xml:space="preserve"> \* MERGEFORMAT </w:instrText>
      </w:r>
      <w:r w:rsidRPr="00956D5A">
        <w:rPr>
          <w:lang w:val="el-GR"/>
        </w:rPr>
      </w:r>
      <w:r w:rsidRPr="00956D5A">
        <w:rPr>
          <w:lang w:val="el-GR"/>
        </w:rPr>
        <w:fldChar w:fldCharType="separate"/>
      </w:r>
      <w:r w:rsidR="00B93647" w:rsidRPr="00956D5A">
        <w:rPr>
          <w:lang w:val="el-GR"/>
        </w:rPr>
        <w:t xml:space="preserve">ΠΑΡΑΡΤΗΜΑ </w:t>
      </w:r>
      <w:r w:rsidR="00B93647" w:rsidRPr="00956D5A">
        <w:t>VI</w:t>
      </w:r>
      <w:r w:rsidR="00B93647" w:rsidRPr="00B93647">
        <w:rPr>
          <w:lang w:val="el-GR"/>
        </w:rPr>
        <w:t>Ι</w:t>
      </w:r>
      <w:r w:rsidR="00B93647" w:rsidRPr="00956D5A">
        <w:rPr>
          <w:lang w:val="el-GR"/>
        </w:rPr>
        <w:t xml:space="preserve"> – Άλλες Δηλώσεις</w:t>
      </w:r>
      <w:r w:rsidRPr="00956D5A">
        <w:rPr>
          <w:lang w:val="el-GR"/>
        </w:rPr>
        <w:fldChar w:fldCharType="end"/>
      </w:r>
    </w:p>
    <w:p w14:paraId="4AFFA25C" w14:textId="205D031E" w:rsidR="00197834" w:rsidRPr="00956D5A" w:rsidRDefault="00197834" w:rsidP="00197834">
      <w:pPr>
        <w:rPr>
          <w:lang w:val="el-GR"/>
        </w:rPr>
      </w:pPr>
      <w:r w:rsidRPr="00956D5A">
        <w:rPr>
          <w:lang w:val="el-GR"/>
        </w:rPr>
        <w:t>Οι προσφέροντες συμπληρώνουν το σχετικό υπόδειγμα ΕΕΕΣ, το οποίο αποτελεί αναπόσπαστο μέρος της παρούσας διακήρυξης (</w:t>
      </w:r>
      <w:r w:rsidRPr="00956D5A">
        <w:rPr>
          <w:lang w:val="el-GR"/>
        </w:rPr>
        <w:fldChar w:fldCharType="begin"/>
      </w:r>
      <w:r w:rsidRPr="00956D5A">
        <w:rPr>
          <w:lang w:val="el-GR"/>
        </w:rPr>
        <w:instrText xml:space="preserve"> REF _Ref496624736 \h </w:instrText>
      </w:r>
      <w:r w:rsidR="00956D5A">
        <w:rPr>
          <w:lang w:val="el-GR"/>
        </w:rPr>
        <w:instrText xml:space="preserve"> \* MERGEFORMAT </w:instrText>
      </w:r>
      <w:r w:rsidRPr="00956D5A">
        <w:rPr>
          <w:lang w:val="el-GR"/>
        </w:rPr>
      </w:r>
      <w:r w:rsidRPr="00956D5A">
        <w:rPr>
          <w:lang w:val="el-GR"/>
        </w:rPr>
        <w:fldChar w:fldCharType="separate"/>
      </w:r>
      <w:r w:rsidR="00B93647" w:rsidRPr="00956D5A">
        <w:rPr>
          <w:color w:val="000099"/>
          <w:lang w:val="el-GR"/>
        </w:rPr>
        <w:t>ΠΑΡΑΡΤΗΜΑ</w:t>
      </w:r>
      <w:r w:rsidR="00B93647" w:rsidRPr="00B93647">
        <w:rPr>
          <w:lang w:val="el-GR"/>
        </w:rPr>
        <w:t xml:space="preserve"> ΙΙI – ΕΥΡΩΠΑΙΚΟ ΕΝΙΑΙΟ </w:t>
      </w:r>
      <w:r w:rsidR="00B93647" w:rsidRPr="00956D5A">
        <w:rPr>
          <w:color w:val="000099"/>
          <w:lang w:val="el-GR"/>
        </w:rPr>
        <w:t xml:space="preserve">ΕΓΓΡΑΦΟ ΣΥΜΒΑΣΗΣ (ΕΕΕΣ) </w:t>
      </w:r>
      <w:r w:rsidRPr="00956D5A">
        <w:rPr>
          <w:lang w:val="el-GR"/>
        </w:rPr>
        <w:fldChar w:fldCharType="end"/>
      </w:r>
      <w:r w:rsidRPr="00956D5A">
        <w:rPr>
          <w:lang w:val="el-GR"/>
        </w:rPr>
        <w:t xml:space="preserve">ως Παράρτημα αυτής. </w:t>
      </w:r>
    </w:p>
    <w:p w14:paraId="4C049397" w14:textId="77777777" w:rsidR="00197834" w:rsidRPr="00956D5A" w:rsidRDefault="00197834" w:rsidP="00197834">
      <w:pPr>
        <w:rPr>
          <w:lang w:val="el-GR"/>
        </w:rPr>
      </w:pPr>
      <w:r w:rsidRPr="00956D5A">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669EDE78" w14:textId="53DE81AD" w:rsidR="00D705C7" w:rsidRPr="00956D5A" w:rsidRDefault="00197834" w:rsidP="00197834">
      <w:pPr>
        <w:rPr>
          <w:lang w:val="el-GR"/>
        </w:rPr>
      </w:pPr>
      <w:r w:rsidRPr="00956D5A">
        <w:rPr>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hyperlink w:anchor="_Οι_οικονομικοί_φορείς" w:history="1">
        <w:r w:rsidR="00972393" w:rsidRPr="00956D5A">
          <w:rPr>
            <w:rStyle w:val="Hyperlink"/>
            <w:lang w:val="el-GR"/>
          </w:rPr>
          <w:fldChar w:fldCharType="begin"/>
        </w:r>
        <w:r w:rsidR="00972393" w:rsidRPr="00956D5A">
          <w:rPr>
            <w:lang w:val="el-GR"/>
          </w:rPr>
          <w:instrText xml:space="preserve"> </w:instrText>
        </w:r>
        <w:r w:rsidR="00972393" w:rsidRPr="00956D5A">
          <w:instrText>REF</w:instrText>
        </w:r>
        <w:r w:rsidR="00972393" w:rsidRPr="00956D5A">
          <w:rPr>
            <w:lang w:val="el-GR"/>
          </w:rPr>
          <w:instrText xml:space="preserve"> _</w:instrText>
        </w:r>
        <w:r w:rsidR="00972393" w:rsidRPr="00956D5A">
          <w:instrText>Ref</w:instrText>
        </w:r>
        <w:r w:rsidR="00972393" w:rsidRPr="00956D5A">
          <w:rPr>
            <w:lang w:val="el-GR"/>
          </w:rPr>
          <w:instrText>88564238 \</w:instrText>
        </w:r>
        <w:r w:rsidR="00972393" w:rsidRPr="00956D5A">
          <w:instrText>r</w:instrText>
        </w:r>
        <w:r w:rsidR="00972393" w:rsidRPr="00956D5A">
          <w:rPr>
            <w:lang w:val="el-GR"/>
          </w:rPr>
          <w:instrText xml:space="preserve"> \</w:instrText>
        </w:r>
        <w:r w:rsidR="00972393" w:rsidRPr="00956D5A">
          <w:instrText>h</w:instrText>
        </w:r>
        <w:r w:rsidR="00972393" w:rsidRPr="00956D5A">
          <w:rPr>
            <w:lang w:val="el-GR"/>
          </w:rPr>
          <w:instrText xml:space="preserve"> </w:instrText>
        </w:r>
        <w:r w:rsidR="00956D5A">
          <w:rPr>
            <w:rStyle w:val="Hyperlink"/>
            <w:lang w:val="el-GR"/>
          </w:rPr>
          <w:instrText xml:space="preserve"> \* MERGEFORMAT </w:instrText>
        </w:r>
        <w:r w:rsidR="00972393" w:rsidRPr="00956D5A">
          <w:rPr>
            <w:rStyle w:val="Hyperlink"/>
            <w:lang w:val="el-GR"/>
          </w:rPr>
        </w:r>
        <w:r w:rsidR="00972393" w:rsidRPr="00956D5A">
          <w:rPr>
            <w:rStyle w:val="Hyperlink"/>
            <w:lang w:val="el-GR"/>
          </w:rPr>
          <w:fldChar w:fldCharType="separate"/>
        </w:r>
        <w:r w:rsidR="00B93647" w:rsidRPr="00B93647">
          <w:rPr>
            <w:lang w:val="el-GR"/>
          </w:rPr>
          <w:t>2.4.2.5</w:t>
        </w:r>
        <w:r w:rsidR="00972393" w:rsidRPr="00956D5A">
          <w:rPr>
            <w:rStyle w:val="Hyperlink"/>
            <w:lang w:val="el-GR"/>
          </w:rPr>
          <w:fldChar w:fldCharType="end"/>
        </w:r>
      </w:hyperlink>
      <w:r w:rsidRPr="00956D5A">
        <w:rPr>
          <w:lang w:val="el-GR"/>
        </w:rPr>
        <w:t xml:space="preserve"> της παρούσας, σε ψηφιακά υπογεγραμμένο ηλεκτρονικό αρχείο με μορφότυπο PDF.</w:t>
      </w:r>
    </w:p>
    <w:p w14:paraId="77C9A0E5" w14:textId="77777777" w:rsidR="00D705C7" w:rsidRPr="00956D5A" w:rsidRDefault="00D705C7" w:rsidP="00D705C7">
      <w:pPr>
        <w:rPr>
          <w:lang w:val="el-GR"/>
        </w:rPr>
      </w:pPr>
      <w:r w:rsidRPr="00956D5A">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1" w:history="1">
        <w:r w:rsidRPr="00956D5A">
          <w:rPr>
            <w:lang w:val="el-GR"/>
          </w:rPr>
          <w:t>www.promitheus.gov.gr</w:t>
        </w:r>
      </w:hyperlink>
      <w:r w:rsidRPr="00956D5A">
        <w:rPr>
          <w:lang w:val="el-GR"/>
        </w:rPr>
        <w:t>) του ΟΠΣ ΕΣΗΔΗΣ.</w:t>
      </w:r>
    </w:p>
    <w:p w14:paraId="0D2E6256" w14:textId="77777777" w:rsidR="00606EF6" w:rsidRPr="00956D5A" w:rsidRDefault="00606EF6" w:rsidP="00606EF6">
      <w:pPr>
        <w:rPr>
          <w:lang w:val="el-GR"/>
        </w:rPr>
      </w:pPr>
      <w:r w:rsidRPr="00956D5A">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477F3B82" w14:textId="77777777" w:rsidR="00606EF6" w:rsidRPr="00956D5A" w:rsidRDefault="00606EF6">
      <w:pPr>
        <w:rPr>
          <w:b/>
          <w:u w:val="single"/>
          <w:lang w:val="el-GR"/>
        </w:rPr>
      </w:pPr>
    </w:p>
    <w:p w14:paraId="771AC1E4" w14:textId="77777777" w:rsidR="00704D1F" w:rsidRPr="00956D5A" w:rsidRDefault="00704D1F">
      <w:pPr>
        <w:rPr>
          <w:b/>
          <w:u w:val="single"/>
          <w:lang w:val="el-GR"/>
        </w:rPr>
      </w:pPr>
      <w:r w:rsidRPr="00956D5A">
        <w:rPr>
          <w:b/>
          <w:u w:val="single"/>
          <w:lang w:val="el-GR"/>
        </w:rPr>
        <w:t>ΕΕΕΣ</w:t>
      </w:r>
      <w:r w:rsidR="00E1337D" w:rsidRPr="00956D5A">
        <w:rPr>
          <w:b/>
          <w:u w:val="single"/>
          <w:lang w:val="el-GR"/>
        </w:rPr>
        <w:t xml:space="preserve"> </w:t>
      </w:r>
    </w:p>
    <w:p w14:paraId="588D3599" w14:textId="77777777" w:rsidR="00704D1F" w:rsidRPr="00956D5A" w:rsidRDefault="00704D1F" w:rsidP="00603221">
      <w:pPr>
        <w:suppressAutoHyphens w:val="0"/>
        <w:autoSpaceDE w:val="0"/>
        <w:autoSpaceDN w:val="0"/>
        <w:adjustRightInd w:val="0"/>
        <w:spacing w:after="0"/>
        <w:rPr>
          <w:lang w:val="el-GR" w:eastAsia="el-GR"/>
        </w:rPr>
      </w:pPr>
      <w:r w:rsidRPr="00956D5A">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956D5A">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956D5A">
        <w:rPr>
          <w:lang w:val="el-GR" w:eastAsia="el-GR"/>
        </w:rPr>
        <w:t xml:space="preserve"> </w:t>
      </w:r>
      <w:r w:rsidR="00796046" w:rsidRPr="00956D5A">
        <w:rPr>
          <w:lang w:val="el-GR" w:eastAsia="el-GR"/>
        </w:rPr>
        <w:t xml:space="preserve">προσφοράς ή αίτησης </w:t>
      </w:r>
      <w:r w:rsidR="00796046" w:rsidRPr="00956D5A">
        <w:rPr>
          <w:lang w:val="el-GR" w:eastAsia="el-GR"/>
        </w:rPr>
        <w:lastRenderedPageBreak/>
        <w:t>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956D5A">
        <w:rPr>
          <w:lang w:val="el-GR" w:eastAsia="el-GR"/>
        </w:rPr>
        <w:t xml:space="preserve">). </w:t>
      </w:r>
    </w:p>
    <w:p w14:paraId="3C4E0C78" w14:textId="77777777" w:rsidR="00704D1F" w:rsidRPr="00956D5A" w:rsidRDefault="00704D1F">
      <w:pPr>
        <w:rPr>
          <w:b/>
          <w:u w:val="single"/>
          <w:lang w:val="el-GR"/>
        </w:rPr>
      </w:pPr>
    </w:p>
    <w:p w14:paraId="194121ED" w14:textId="219C4A77" w:rsidR="008338F0" w:rsidRPr="00956D5A" w:rsidRDefault="003355E7">
      <w:pPr>
        <w:rPr>
          <w:lang w:val="el-GR"/>
        </w:rPr>
      </w:pPr>
      <w:r w:rsidRPr="00956D5A">
        <w:rPr>
          <w:lang w:val="el-GR"/>
        </w:rPr>
        <w:t>Οι προσφέροντες συμπληρώνουν το σχετικό πρότυπο ΕΕΕΣ</w:t>
      </w:r>
      <w:r w:rsidR="00E1337D" w:rsidRPr="00956D5A">
        <w:rPr>
          <w:lang w:val="el-GR"/>
        </w:rPr>
        <w:t xml:space="preserve"> </w:t>
      </w:r>
      <w:r w:rsidRPr="00956D5A">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956D5A">
        <w:rPr>
          <w:lang w:val="el-GR"/>
        </w:rPr>
        <w:fldChar w:fldCharType="begin"/>
      </w:r>
      <w:r w:rsidR="00B22F8D" w:rsidRPr="00956D5A">
        <w:rPr>
          <w:lang w:val="el-GR"/>
        </w:rPr>
        <w:instrText xml:space="preserve"> REF _Ref496624736 \h </w:instrText>
      </w:r>
      <w:r w:rsidR="00DF02B0" w:rsidRPr="00956D5A">
        <w:rPr>
          <w:lang w:val="el-GR"/>
        </w:rPr>
        <w:instrText xml:space="preserve"> \* MERGEFORMAT </w:instrText>
      </w:r>
      <w:r w:rsidR="00B22F8D" w:rsidRPr="00956D5A">
        <w:rPr>
          <w:lang w:val="el-GR"/>
        </w:rPr>
      </w:r>
      <w:r w:rsidR="00B22F8D" w:rsidRPr="00956D5A">
        <w:rPr>
          <w:lang w:val="el-GR"/>
        </w:rPr>
        <w:fldChar w:fldCharType="separate"/>
      </w:r>
      <w:r w:rsidR="00B93647" w:rsidRPr="00B93647">
        <w:rPr>
          <w:color w:val="0000FF"/>
          <w:lang w:val="el-GR"/>
        </w:rPr>
        <w:t xml:space="preserve">ΠΑΡΑΡΤΗΜΑ ΙΙI – ΕΥΡΩΠΑΙΚΟ ΕΝΙΑΙΟ ΕΓΓΡΑΦΟ ΣΥΜΒΑΣΗΣ (ΕΕΕΣ) </w:t>
      </w:r>
      <w:r w:rsidR="00B22F8D" w:rsidRPr="00956D5A">
        <w:rPr>
          <w:lang w:val="el-GR"/>
        </w:rPr>
        <w:fldChar w:fldCharType="end"/>
      </w:r>
      <w:r w:rsidRPr="00956D5A">
        <w:rPr>
          <w:lang w:val="el-GR"/>
        </w:rPr>
        <w:t xml:space="preserve">. </w:t>
      </w:r>
    </w:p>
    <w:p w14:paraId="72BF3BC4" w14:textId="77777777" w:rsidR="00D9390F" w:rsidRPr="00956D5A" w:rsidRDefault="00D9390F" w:rsidP="00704D1F">
      <w:pPr>
        <w:rPr>
          <w:lang w:val="el-GR"/>
        </w:rPr>
      </w:pPr>
      <w:r w:rsidRPr="00956D5A">
        <w:rPr>
          <w:lang w:val="el-GR"/>
        </w:rPr>
        <w:t xml:space="preserve">Επισημαίνονται τα ακόλουθα, </w:t>
      </w:r>
      <w:r w:rsidR="004E535D" w:rsidRPr="00956D5A">
        <w:rPr>
          <w:lang w:val="el-GR"/>
        </w:rPr>
        <w:t xml:space="preserve">αναφορικά με την </w:t>
      </w:r>
      <w:r w:rsidR="00542891" w:rsidRPr="00956D5A">
        <w:rPr>
          <w:lang w:val="el-GR"/>
        </w:rPr>
        <w:t xml:space="preserve">συμπλήρωση και </w:t>
      </w:r>
      <w:r w:rsidR="004E535D" w:rsidRPr="00956D5A">
        <w:rPr>
          <w:lang w:val="el-GR"/>
        </w:rPr>
        <w:t xml:space="preserve">υποβολή </w:t>
      </w:r>
      <w:r w:rsidRPr="00956D5A">
        <w:rPr>
          <w:lang w:val="el-GR"/>
        </w:rPr>
        <w:t>του</w:t>
      </w:r>
      <w:r w:rsidR="004E535D" w:rsidRPr="00956D5A">
        <w:rPr>
          <w:lang w:val="el-GR"/>
        </w:rPr>
        <w:t xml:space="preserve"> </w:t>
      </w:r>
      <w:r w:rsidRPr="00956D5A">
        <w:rPr>
          <w:lang w:val="el-GR"/>
        </w:rPr>
        <w:t>ΕΕΕΣ:</w:t>
      </w:r>
    </w:p>
    <w:p w14:paraId="2D64B0A9" w14:textId="77777777" w:rsidR="00AC6490" w:rsidRPr="00956D5A" w:rsidRDefault="00D9390F" w:rsidP="00D9390F">
      <w:pPr>
        <w:rPr>
          <w:u w:val="single"/>
          <w:lang w:val="el-GR" w:eastAsia="el-GR"/>
        </w:rPr>
      </w:pPr>
      <w:r w:rsidRPr="00956D5A">
        <w:rPr>
          <w:lang w:val="el-GR"/>
        </w:rPr>
        <w:t xml:space="preserve">α. </w:t>
      </w:r>
      <w:r w:rsidR="00AC6490" w:rsidRPr="00956D5A">
        <w:rPr>
          <w:u w:val="single"/>
          <w:lang w:val="el-GR" w:eastAsia="el-GR"/>
        </w:rPr>
        <w:t xml:space="preserve">ΕΕΕΣ –Οικονομικού Φορέα </w:t>
      </w:r>
    </w:p>
    <w:p w14:paraId="0ADA10F3" w14:textId="77777777" w:rsidR="00D9390F" w:rsidRPr="00956D5A" w:rsidRDefault="00D9390F" w:rsidP="00D9390F">
      <w:pPr>
        <w:rPr>
          <w:lang w:val="el-GR"/>
        </w:rPr>
      </w:pPr>
      <w:r w:rsidRPr="00956D5A">
        <w:rPr>
          <w:lang w:val="el-GR"/>
        </w:rPr>
        <w:t>Στην περίπτωση που ένας οικονομικός φορέας συμμετέχει μόνος του στο διαγωνισμό και δεν στηρίζεται</w:t>
      </w:r>
      <w:r w:rsidR="00704D1F" w:rsidRPr="00956D5A">
        <w:rPr>
          <w:lang w:val="el-GR"/>
        </w:rPr>
        <w:t xml:space="preserve"> </w:t>
      </w:r>
      <w:r w:rsidRPr="00956D5A">
        <w:rPr>
          <w:lang w:val="el-GR"/>
        </w:rPr>
        <w:t>στις ικανότητες άλλων οντοτήτων προκειμένου να ανταποκριθεί στα κριτήρια επιλογής, συμπληρώνει</w:t>
      </w:r>
      <w:r w:rsidR="004E535D" w:rsidRPr="00956D5A">
        <w:rPr>
          <w:lang w:val="el-GR"/>
        </w:rPr>
        <w:t xml:space="preserve"> </w:t>
      </w:r>
      <w:r w:rsidRPr="00956D5A">
        <w:rPr>
          <w:lang w:val="el-GR"/>
        </w:rPr>
        <w:t>και υποβάλλει ένα (1) ΕΕΕΣ.</w:t>
      </w:r>
    </w:p>
    <w:p w14:paraId="6AC8EDAD" w14:textId="77777777" w:rsidR="00730FB9" w:rsidRPr="00956D5A" w:rsidRDefault="00D9390F" w:rsidP="004E535D">
      <w:pPr>
        <w:rPr>
          <w:u w:val="single"/>
          <w:lang w:val="el-GR"/>
        </w:rPr>
      </w:pPr>
      <w:r w:rsidRPr="00956D5A">
        <w:rPr>
          <w:u w:val="single"/>
          <w:lang w:val="el-GR"/>
        </w:rPr>
        <w:t>β.</w:t>
      </w:r>
      <w:r w:rsidR="00730FB9" w:rsidRPr="00956D5A">
        <w:rPr>
          <w:u w:val="single"/>
          <w:lang w:val="el-GR" w:eastAsia="el-GR"/>
        </w:rPr>
        <w:t xml:space="preserve"> ΕΕΕΣ – Στήριξη Οικονομικού Φορέα στις ικανότητες άλλων </w:t>
      </w:r>
      <w:r w:rsidR="00730FB9" w:rsidRPr="00956D5A">
        <w:rPr>
          <w:u w:val="single"/>
          <w:lang w:val="el-GR"/>
        </w:rPr>
        <w:t>φορέων</w:t>
      </w:r>
    </w:p>
    <w:p w14:paraId="3952F6EA" w14:textId="3A40BC2A" w:rsidR="004E535D" w:rsidRPr="00956D5A" w:rsidRDefault="00D9390F" w:rsidP="004E535D">
      <w:pPr>
        <w:rPr>
          <w:lang w:val="el-GR"/>
        </w:rPr>
      </w:pPr>
      <w:r w:rsidRPr="00956D5A">
        <w:rPr>
          <w:lang w:val="el-GR"/>
        </w:rPr>
        <w:t>Στην περίπτωση που ένας οικονομικός φορέας στηρίζεται</w:t>
      </w:r>
      <w:r w:rsidR="004E535D" w:rsidRPr="00956D5A">
        <w:rPr>
          <w:lang w:val="el-GR"/>
        </w:rPr>
        <w:t xml:space="preserve"> </w:t>
      </w:r>
      <w:r w:rsidRPr="00956D5A">
        <w:rPr>
          <w:lang w:val="el-GR"/>
        </w:rPr>
        <w:t>στις ικανότητες μίας ή περισσότερων άλλων οντοτήτων προκειμένου να ανταποκριθεί στα κριτήρια</w:t>
      </w:r>
      <w:r w:rsidR="004E535D" w:rsidRPr="00956D5A">
        <w:rPr>
          <w:lang w:val="el-GR"/>
        </w:rPr>
        <w:t xml:space="preserve"> </w:t>
      </w:r>
      <w:r w:rsidRPr="00956D5A">
        <w:rPr>
          <w:lang w:val="el-GR"/>
        </w:rPr>
        <w:t>επιλογής,</w:t>
      </w:r>
      <w:r w:rsidR="00E1337D" w:rsidRPr="00956D5A">
        <w:rPr>
          <w:lang w:val="el-GR"/>
        </w:rPr>
        <w:t xml:space="preserve"> </w:t>
      </w:r>
      <w:r w:rsidR="004E535D" w:rsidRPr="00956D5A">
        <w:rPr>
          <w:lang w:val="el-GR"/>
        </w:rPr>
        <w:t xml:space="preserve">με την προσφορά </w:t>
      </w:r>
      <w:r w:rsidR="002C5BCD" w:rsidRPr="00956D5A">
        <w:rPr>
          <w:lang w:val="el-GR"/>
        </w:rPr>
        <w:t>υποβάλλεται</w:t>
      </w:r>
      <w:r w:rsidR="004E535D" w:rsidRPr="00956D5A">
        <w:rPr>
          <w:lang w:val="el-GR"/>
        </w:rPr>
        <w:t xml:space="preserve"> χωριστό ΕΕΕΣ, που </w:t>
      </w:r>
      <w:r w:rsidR="00CF71E1" w:rsidRPr="00956D5A">
        <w:rPr>
          <w:lang w:val="el-GR"/>
        </w:rPr>
        <w:t>συμπληρώνεται</w:t>
      </w:r>
      <w:r w:rsidR="004E535D" w:rsidRPr="00956D5A">
        <w:rPr>
          <w:lang w:val="el-GR"/>
        </w:rPr>
        <w:t xml:space="preserve"> και υπογράφεται ψηφιακά από τον τρίτο/ους, συμπληρώνοντας:</w:t>
      </w:r>
    </w:p>
    <w:p w14:paraId="3ED74C98" w14:textId="77777777" w:rsidR="00704D1F" w:rsidRPr="00956D5A" w:rsidRDefault="00704D1F" w:rsidP="00012F1D">
      <w:pPr>
        <w:pStyle w:val="ListParagraph"/>
        <w:numPr>
          <w:ilvl w:val="0"/>
          <w:numId w:val="6"/>
        </w:numPr>
        <w:rPr>
          <w:lang w:val="el-GR" w:eastAsia="el-GR"/>
        </w:rPr>
      </w:pPr>
      <w:r w:rsidRPr="00956D5A">
        <w:rPr>
          <w:lang w:val="el-GR"/>
        </w:rPr>
        <w:t xml:space="preserve">τις ενότητες των Α και Β του Μέρους ΙΙ , το Μέρος ΙΙΙ , </w:t>
      </w:r>
      <w:r w:rsidR="00730FB9" w:rsidRPr="00956D5A">
        <w:rPr>
          <w:lang w:val="el-GR"/>
        </w:rPr>
        <w:t xml:space="preserve">το Μέρος </w:t>
      </w:r>
      <w:r w:rsidR="00730FB9" w:rsidRPr="00956D5A">
        <w:rPr>
          <w:lang w:eastAsia="el-GR"/>
        </w:rPr>
        <w:t>IV</w:t>
      </w:r>
      <w:r w:rsidR="00E1337D" w:rsidRPr="00956D5A">
        <w:rPr>
          <w:lang w:val="el-GR" w:eastAsia="el-GR"/>
        </w:rPr>
        <w:t xml:space="preserve"> </w:t>
      </w:r>
      <w:r w:rsidRPr="00956D5A">
        <w:rPr>
          <w:lang w:val="el-GR"/>
        </w:rPr>
        <w:t xml:space="preserve">σχετικά με τις ικανότητες που δανείζει στον υποψήφιο οικονομικό φορέα </w:t>
      </w:r>
      <w:r w:rsidRPr="00956D5A">
        <w:rPr>
          <w:lang w:val="el-GR" w:eastAsia="el-GR"/>
        </w:rPr>
        <w:t xml:space="preserve">καθώς και το Μέρος </w:t>
      </w:r>
      <w:r w:rsidRPr="00956D5A">
        <w:rPr>
          <w:lang w:val="en-US" w:eastAsia="el-GR"/>
        </w:rPr>
        <w:t>VI</w:t>
      </w:r>
      <w:r w:rsidRPr="00956D5A">
        <w:rPr>
          <w:lang w:val="el-GR" w:eastAsia="el-GR"/>
        </w:rPr>
        <w:t xml:space="preserve"> Τελικές Δηλώσεις </w:t>
      </w:r>
    </w:p>
    <w:p w14:paraId="64A23809" w14:textId="77777777" w:rsidR="004E535D" w:rsidRPr="00956D5A" w:rsidRDefault="004E535D" w:rsidP="004E535D">
      <w:pPr>
        <w:rPr>
          <w:lang w:val="el-GR" w:eastAsia="el-GR"/>
        </w:rPr>
      </w:pPr>
      <w:r w:rsidRPr="00956D5A">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3E4CA2C9" w14:textId="77777777" w:rsidR="00730FB9" w:rsidRPr="00956D5A" w:rsidRDefault="00D9390F" w:rsidP="00D9390F">
      <w:pPr>
        <w:rPr>
          <w:u w:val="single"/>
          <w:lang w:val="el-GR" w:eastAsia="el-GR"/>
        </w:rPr>
      </w:pPr>
      <w:r w:rsidRPr="00956D5A">
        <w:rPr>
          <w:u w:val="single"/>
          <w:lang w:val="el-GR"/>
        </w:rPr>
        <w:t xml:space="preserve">γ. </w:t>
      </w:r>
      <w:r w:rsidR="00730FB9" w:rsidRPr="00956D5A">
        <w:rPr>
          <w:u w:val="single"/>
          <w:lang w:val="el-GR"/>
        </w:rPr>
        <w:t>ΕΕΕΣ</w:t>
      </w:r>
      <w:r w:rsidR="00730FB9" w:rsidRPr="00956D5A">
        <w:rPr>
          <w:u w:val="single"/>
          <w:lang w:val="el-GR" w:eastAsia="el-GR"/>
        </w:rPr>
        <w:t xml:space="preserve"> - Ενώσεις οικονομικών φορέων Κοινοπραξίες </w:t>
      </w:r>
      <w:r w:rsidR="00542891" w:rsidRPr="00956D5A">
        <w:rPr>
          <w:u w:val="single"/>
          <w:lang w:val="el-GR" w:eastAsia="el-GR"/>
        </w:rPr>
        <w:t>κλπ</w:t>
      </w:r>
    </w:p>
    <w:p w14:paraId="1D0DD9FB" w14:textId="77777777" w:rsidR="00D9390F" w:rsidRPr="00956D5A" w:rsidRDefault="00D9390F">
      <w:pPr>
        <w:rPr>
          <w:lang w:val="el-GR"/>
        </w:rPr>
      </w:pPr>
      <w:r w:rsidRPr="00956D5A">
        <w:rPr>
          <w:lang w:val="el-GR"/>
        </w:rPr>
        <w:t>Στην περίπτωση συμμετοχής στο διαγωνισμό από κοινού ομίλων οικονομικών φορέων (λ.χ ενώσεων,</w:t>
      </w:r>
      <w:r w:rsidR="00A01EC2" w:rsidRPr="00956D5A">
        <w:rPr>
          <w:lang w:val="el-GR"/>
        </w:rPr>
        <w:t xml:space="preserve"> </w:t>
      </w:r>
      <w:r w:rsidRPr="00956D5A">
        <w:rPr>
          <w:lang w:val="el-GR"/>
        </w:rPr>
        <w:t xml:space="preserve">κοινοπραξιών, συνεταιρισμών κλπ), </w:t>
      </w:r>
      <w:r w:rsidR="00A01EC2" w:rsidRPr="00956D5A">
        <w:rPr>
          <w:lang w:val="el-GR"/>
        </w:rPr>
        <w:t>υποβάλλεται χωριστό ΕΕΕΣ</w:t>
      </w:r>
      <w:r w:rsidR="00A01EC2" w:rsidRPr="00956D5A" w:rsidDel="00A01EC2">
        <w:rPr>
          <w:lang w:val="el-GR"/>
        </w:rPr>
        <w:t xml:space="preserve"> </w:t>
      </w:r>
      <w:r w:rsidRPr="00956D5A">
        <w:rPr>
          <w:lang w:val="el-GR"/>
        </w:rPr>
        <w:t>για κάθε έναν συμμετέχοντα οικονομικό φορέα</w:t>
      </w:r>
      <w:r w:rsidR="00A01EC2" w:rsidRPr="00956D5A">
        <w:rPr>
          <w:lang w:val="el-GR"/>
        </w:rPr>
        <w:t>.</w:t>
      </w:r>
    </w:p>
    <w:p w14:paraId="3770274F" w14:textId="77777777" w:rsidR="00730FB9" w:rsidRPr="00956D5A" w:rsidRDefault="00730FB9" w:rsidP="00730FB9">
      <w:pPr>
        <w:rPr>
          <w:u w:val="single"/>
          <w:lang w:val="el-GR" w:eastAsia="el-GR"/>
        </w:rPr>
      </w:pPr>
      <w:r w:rsidRPr="00956D5A">
        <w:rPr>
          <w:u w:val="single"/>
          <w:lang w:val="el-GR" w:eastAsia="el-GR"/>
        </w:rPr>
        <w:t>δ. ΕΕΕΣ - Υπεργολάβοι:</w:t>
      </w:r>
    </w:p>
    <w:p w14:paraId="64A0D338" w14:textId="77777777" w:rsidR="00730FB9" w:rsidRPr="00956D5A" w:rsidRDefault="00730FB9" w:rsidP="00730FB9">
      <w:pPr>
        <w:rPr>
          <w:lang w:val="el-GR"/>
        </w:rPr>
      </w:pPr>
      <w:r w:rsidRPr="00956D5A">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956D5A">
        <w:rPr>
          <w:lang w:val="el-GR" w:eastAsia="el-GR"/>
        </w:rPr>
        <w:t xml:space="preserve">καθώς και το Μέρος </w:t>
      </w:r>
      <w:r w:rsidRPr="00956D5A">
        <w:rPr>
          <w:lang w:val="en-US" w:eastAsia="el-GR"/>
        </w:rPr>
        <w:t>VI</w:t>
      </w:r>
      <w:r w:rsidRPr="00956D5A">
        <w:rPr>
          <w:lang w:val="el-GR" w:eastAsia="el-GR"/>
        </w:rPr>
        <w:t xml:space="preserve"> Τελικές Δηλώσεις</w:t>
      </w:r>
      <w:r w:rsidRPr="00956D5A">
        <w:rPr>
          <w:lang w:val="el-GR"/>
        </w:rPr>
        <w:t xml:space="preserve">. </w:t>
      </w:r>
    </w:p>
    <w:p w14:paraId="08D3FD2A" w14:textId="77777777" w:rsidR="00730FB9" w:rsidRPr="00956D5A" w:rsidRDefault="00730FB9" w:rsidP="00730FB9">
      <w:pPr>
        <w:rPr>
          <w:lang w:val="el-GR"/>
        </w:rPr>
      </w:pPr>
      <w:r w:rsidRPr="00956D5A">
        <w:rPr>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47A3E45D" w14:textId="77777777" w:rsidR="002C7E9A" w:rsidRPr="00956D5A" w:rsidRDefault="002C7E9A">
      <w:pPr>
        <w:pStyle w:val="Heading4"/>
        <w:rPr>
          <w:rFonts w:cs="Tahoma"/>
          <w:szCs w:val="22"/>
          <w:lang w:val="el-GR"/>
        </w:rPr>
      </w:pPr>
      <w:bookmarkStart w:id="215" w:name="_Toc129711167"/>
      <w:r w:rsidRPr="00956D5A">
        <w:rPr>
          <w:rFonts w:cs="Tahoma"/>
          <w:szCs w:val="22"/>
          <w:lang w:val="el-GR"/>
        </w:rPr>
        <w:t>Τεχνική Προσφορά</w:t>
      </w:r>
      <w:bookmarkEnd w:id="215"/>
      <w:r w:rsidRPr="00956D5A">
        <w:rPr>
          <w:rFonts w:cs="Tahoma"/>
          <w:szCs w:val="22"/>
          <w:lang w:val="el-GR"/>
        </w:rPr>
        <w:t xml:space="preserve"> </w:t>
      </w:r>
    </w:p>
    <w:p w14:paraId="757C8EC9" w14:textId="48753601" w:rsidR="00CA6E40" w:rsidRPr="00956D5A" w:rsidRDefault="00CA6E40" w:rsidP="00CA6E40">
      <w:pPr>
        <w:rPr>
          <w:lang w:val="el-GR"/>
        </w:rPr>
      </w:pPr>
      <w:r w:rsidRPr="00956D5A">
        <w:rPr>
          <w:lang w:val="el-GR"/>
        </w:rPr>
        <w:t xml:space="preserve">H τεχνική προσφορά θα πρέπει να καλύπτει όλες τις απαιτήσεις και τις προδιαγραφές της παρούσας και συγκεκριμένα των Παραρτημάτων </w:t>
      </w:r>
      <w:r w:rsidR="00F75CA5" w:rsidRPr="00956D5A">
        <w:rPr>
          <w:lang w:val="el-GR"/>
        </w:rPr>
        <w:fldChar w:fldCharType="begin"/>
      </w:r>
      <w:r w:rsidR="00F75CA5" w:rsidRPr="00956D5A">
        <w:rPr>
          <w:lang w:val="el-GR"/>
        </w:rPr>
        <w:instrText xml:space="preserve"> REF _Ref496625830 \h </w:instrText>
      </w:r>
      <w:r w:rsidR="00956D5A">
        <w:rPr>
          <w:lang w:val="el-GR"/>
        </w:rPr>
        <w:instrText xml:space="preserve"> \* MERGEFORMAT </w:instrText>
      </w:r>
      <w:r w:rsidR="00F75CA5" w:rsidRPr="00956D5A">
        <w:rPr>
          <w:lang w:val="el-GR"/>
        </w:rPr>
      </w:r>
      <w:r w:rsidR="00F75CA5" w:rsidRPr="00956D5A">
        <w:rPr>
          <w:lang w:val="el-GR"/>
        </w:rPr>
        <w:fldChar w:fldCharType="separate"/>
      </w:r>
      <w:r w:rsidR="00B93647" w:rsidRPr="00956D5A">
        <w:rPr>
          <w:lang w:val="el-GR"/>
        </w:rPr>
        <w:t>ΠΑΡΑΡΤΗΜΑ Ι – Αναλυτική Περιγραφή Φυσικού και Οικονομικού Αντικειμένου της Σύμβασης</w:t>
      </w:r>
      <w:r w:rsidR="00F75CA5" w:rsidRPr="00956D5A">
        <w:rPr>
          <w:lang w:val="el-GR"/>
        </w:rPr>
        <w:fldChar w:fldCharType="end"/>
      </w:r>
      <w:r w:rsidR="00F75CA5" w:rsidRPr="00956D5A">
        <w:rPr>
          <w:lang w:val="el-GR"/>
        </w:rPr>
        <w:t xml:space="preserve"> και </w:t>
      </w:r>
      <w:r w:rsidR="00900C79">
        <w:rPr>
          <w:lang w:val="el-GR"/>
        </w:rPr>
        <w:t xml:space="preserve">ΠΑΡΑΡΤΗΜΑ ΙΙ – </w:t>
      </w:r>
      <w:r w:rsidR="00900C79">
        <w:rPr>
          <w:lang w:val="el-GR"/>
        </w:rPr>
        <w:lastRenderedPageBreak/>
        <w:t xml:space="preserve">Πίνακες Συμμόρφωσης </w:t>
      </w:r>
      <w:r w:rsidRPr="00956D5A">
        <w:rPr>
          <w:lang w:val="el-GR"/>
        </w:rPr>
        <w:t xml:space="preserve">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 </w:t>
      </w:r>
    </w:p>
    <w:p w14:paraId="467EAE67" w14:textId="77777777" w:rsidR="007A3AC0" w:rsidRPr="00956D5A" w:rsidRDefault="00CA6E40" w:rsidP="00CA6E40">
      <w:pPr>
        <w:rPr>
          <w:lang w:val="el-GR"/>
        </w:rPr>
      </w:pPr>
      <w:r w:rsidRPr="00956D5A">
        <w:rPr>
          <w:lang w:val="el-GR"/>
        </w:rPr>
        <w:t>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σύμφωνα με το ΠΑΡΑΡΤΗΜΑ V – Υπόδειγμα Τεχνικής Προσφοράς της παρούσας διακήρυξης (σε συμπιεσμένη μορφή και κατά προτίμηση σε ένα (1) αρχείο pdf).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04F58927" w14:textId="77777777" w:rsidR="008338F0" w:rsidRPr="00956D5A" w:rsidRDefault="003355E7" w:rsidP="00F50815">
      <w:pPr>
        <w:pStyle w:val="Heading3"/>
        <w:ind w:left="0" w:firstLine="0"/>
        <w:rPr>
          <w:lang w:val="el-GR"/>
        </w:rPr>
      </w:pPr>
      <w:bookmarkStart w:id="216" w:name="_Ref496542376"/>
      <w:bookmarkStart w:id="217" w:name="_Toc129711168"/>
      <w:r w:rsidRPr="00956D5A">
        <w:rPr>
          <w:lang w:val="el-GR"/>
        </w:rPr>
        <w:t>Περιεχόμενα Φακέλου «Οικονομική Προσφορά» / Τρόπος σύνταξης και υποβολής οικονομικών προσφορών</w:t>
      </w:r>
      <w:bookmarkEnd w:id="216"/>
      <w:bookmarkEnd w:id="217"/>
    </w:p>
    <w:p w14:paraId="5A9B4793" w14:textId="77777777" w:rsidR="001E3C20" w:rsidRPr="00956D5A" w:rsidRDefault="001E3C20" w:rsidP="00F50815">
      <w:pPr>
        <w:autoSpaceDE w:val="0"/>
        <w:autoSpaceDN w:val="0"/>
        <w:adjustRightInd w:val="0"/>
        <w:spacing w:after="0" w:line="276" w:lineRule="auto"/>
        <w:rPr>
          <w:lang w:val="el-GR"/>
        </w:rPr>
      </w:pPr>
    </w:p>
    <w:p w14:paraId="1215CB44" w14:textId="3C2E8BB4" w:rsidR="001E3C20" w:rsidRPr="00956D5A" w:rsidRDefault="001E3C20" w:rsidP="001E3C20">
      <w:pPr>
        <w:autoSpaceDE w:val="0"/>
        <w:autoSpaceDN w:val="0"/>
        <w:adjustRightInd w:val="0"/>
        <w:spacing w:after="0" w:line="276" w:lineRule="auto"/>
        <w:rPr>
          <w:lang w:val="el-GR"/>
        </w:rPr>
      </w:pPr>
      <w:r w:rsidRPr="00956D5A">
        <w:rPr>
          <w:lang w:val="el-GR" w:eastAsia="el-GR"/>
        </w:rPr>
        <w:t xml:space="preserve">Η οικονομική προσφορά συντάσσεται </w:t>
      </w:r>
      <w:r w:rsidR="00F42E1F" w:rsidRPr="00956D5A">
        <w:rPr>
          <w:lang w:val="el-GR" w:eastAsia="el-GR"/>
        </w:rPr>
        <w:t xml:space="preserve">με βάση το κριτήριο ανάθεσης και </w:t>
      </w:r>
      <w:r w:rsidRPr="00956D5A">
        <w:rPr>
          <w:lang w:val="el-GR" w:eastAsia="el-GR"/>
        </w:rPr>
        <w:t xml:space="preserve">σύμφωνα με το υπόδειγμα </w:t>
      </w:r>
      <w:r w:rsidR="007D2CC2" w:rsidRPr="00956D5A">
        <w:rPr>
          <w:lang w:val="el-GR" w:eastAsia="el-GR"/>
        </w:rPr>
        <w:t>που παρέχεται σ</w:t>
      </w:r>
      <w:r w:rsidRPr="00956D5A">
        <w:rPr>
          <w:lang w:val="el-GR" w:eastAsia="el-GR"/>
        </w:rPr>
        <w:t>το</w:t>
      </w:r>
      <w:r w:rsidR="009567C7" w:rsidRPr="00956D5A">
        <w:rPr>
          <w:lang w:val="el-GR" w:eastAsia="el-GR"/>
        </w:rPr>
        <w:t xml:space="preserve"> </w:t>
      </w:r>
      <w:r w:rsidR="007D2CC2" w:rsidRPr="00956D5A">
        <w:rPr>
          <w:lang w:val="el-GR" w:eastAsia="el-GR"/>
        </w:rPr>
        <w:fldChar w:fldCharType="begin"/>
      </w:r>
      <w:r w:rsidR="007D2CC2" w:rsidRPr="00956D5A">
        <w:rPr>
          <w:lang w:val="el-GR" w:eastAsia="el-GR"/>
        </w:rPr>
        <w:instrText xml:space="preserve"> REF _Ref40980548 \h </w:instrText>
      </w:r>
      <w:r w:rsidR="00956D5A">
        <w:rPr>
          <w:lang w:val="el-GR" w:eastAsia="el-GR"/>
        </w:rPr>
        <w:instrText xml:space="preserve"> \* MERGEFORMAT </w:instrText>
      </w:r>
      <w:r w:rsidR="007D2CC2" w:rsidRPr="00956D5A">
        <w:rPr>
          <w:lang w:val="el-GR" w:eastAsia="el-GR"/>
        </w:rPr>
      </w:r>
      <w:r w:rsidR="007D2CC2" w:rsidRPr="00956D5A">
        <w:rPr>
          <w:lang w:val="el-GR" w:eastAsia="el-GR"/>
        </w:rPr>
        <w:fldChar w:fldCharType="separate"/>
      </w:r>
      <w:r w:rsidR="00B93647" w:rsidRPr="00956D5A">
        <w:rPr>
          <w:lang w:val="el-GR"/>
        </w:rPr>
        <w:t>ΠΑΡΑΡΤΗΜΑ</w:t>
      </w:r>
      <w:r w:rsidR="00B93647" w:rsidRPr="00956D5A">
        <w:rPr>
          <w:lang w:val="el-GR" w:eastAsia="el-GR"/>
        </w:rPr>
        <w:t xml:space="preserve"> </w:t>
      </w:r>
      <w:r w:rsidR="00B93647" w:rsidRPr="00B93647">
        <w:rPr>
          <w:lang w:val="el-GR" w:eastAsia="el-GR"/>
        </w:rPr>
        <w:t>VI</w:t>
      </w:r>
      <w:r w:rsidR="00B93647" w:rsidRPr="00956D5A">
        <w:rPr>
          <w:lang w:val="el-GR" w:eastAsia="el-GR"/>
        </w:rPr>
        <w:t xml:space="preserve"> – Υπόδειγμα Οικονομικής </w:t>
      </w:r>
      <w:r w:rsidR="00B93647" w:rsidRPr="00956D5A">
        <w:rPr>
          <w:lang w:val="el-GR"/>
        </w:rPr>
        <w:t>Προσφοράς</w:t>
      </w:r>
      <w:r w:rsidR="007D2CC2" w:rsidRPr="00956D5A">
        <w:rPr>
          <w:lang w:val="el-GR" w:eastAsia="el-GR"/>
        </w:rPr>
        <w:fldChar w:fldCharType="end"/>
      </w:r>
      <w:r w:rsidRPr="00956D5A">
        <w:rPr>
          <w:lang w:val="el-GR" w:eastAsia="el-GR"/>
        </w:rPr>
        <w:t xml:space="preserve"> της παρούσας Διακήρυξης και υποβάλλεται </w:t>
      </w:r>
      <w:r w:rsidRPr="00956D5A">
        <w:rPr>
          <w:lang w:val="el-GR"/>
        </w:rPr>
        <w:t>ηλεκτρονικά</w:t>
      </w:r>
      <w:r w:rsidR="001852F3" w:rsidRPr="00956D5A">
        <w:rPr>
          <w:lang w:val="el-GR"/>
        </w:rPr>
        <w:t xml:space="preserve"> σε μορφή αρχείου .</w:t>
      </w:r>
      <w:r w:rsidR="001852F3" w:rsidRPr="00956D5A">
        <w:rPr>
          <w:lang w:val="en-US"/>
        </w:rPr>
        <w:t>pdf</w:t>
      </w:r>
      <w:r w:rsidR="001852F3" w:rsidRPr="00956D5A">
        <w:rPr>
          <w:lang w:val="el-GR"/>
        </w:rPr>
        <w:t xml:space="preserve"> ψηφιακά υπογεγραμμένη, </w:t>
      </w:r>
      <w:r w:rsidRPr="00956D5A">
        <w:rPr>
          <w:lang w:val="el-GR"/>
        </w:rPr>
        <w:t xml:space="preserve">στον Υποφάκελο «Οικονομική Προσφορά». </w:t>
      </w:r>
    </w:p>
    <w:p w14:paraId="6923A2A7" w14:textId="77777777" w:rsidR="00585042" w:rsidRPr="00956D5A" w:rsidRDefault="00585042" w:rsidP="00585042">
      <w:pPr>
        <w:rPr>
          <w:lang w:val="el-GR"/>
        </w:rPr>
      </w:pPr>
      <w:r w:rsidRPr="00956D5A">
        <w:rPr>
          <w:lang w:val="el-GR" w:eastAsia="el-GR"/>
        </w:rPr>
        <w:t>Η τιμή δίνεται σε ευρώ ανά μονάδα μέτρησης.</w:t>
      </w:r>
    </w:p>
    <w:p w14:paraId="1723CE4A" w14:textId="77777777" w:rsidR="008338F0" w:rsidRPr="00956D5A" w:rsidRDefault="003355E7">
      <w:pPr>
        <w:rPr>
          <w:lang w:val="el-GR"/>
        </w:rPr>
      </w:pPr>
      <w:r w:rsidRPr="00956D5A">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956D5A">
        <w:rPr>
          <w:lang w:val="el-GR" w:eastAsia="el-GR"/>
        </w:rPr>
        <w:t xml:space="preserve"> </w:t>
      </w:r>
      <w:r w:rsidR="001852F3" w:rsidRPr="00956D5A">
        <w:rPr>
          <w:lang w:val="el-GR" w:eastAsia="el-GR"/>
        </w:rPr>
        <w:t xml:space="preserve">της παρούσας. </w:t>
      </w:r>
      <w:r w:rsidRPr="00956D5A">
        <w:rPr>
          <w:rStyle w:val="WW-FootnoteReference9"/>
          <w:lang w:val="el-GR" w:eastAsia="el-GR"/>
        </w:rPr>
        <w:t>.</w:t>
      </w:r>
    </w:p>
    <w:p w14:paraId="53ADBCC1" w14:textId="77777777" w:rsidR="008338F0" w:rsidRPr="00956D5A" w:rsidRDefault="003355E7">
      <w:pPr>
        <w:rPr>
          <w:lang w:val="el-GR"/>
        </w:rPr>
      </w:pPr>
      <w:r w:rsidRPr="00956D5A">
        <w:rPr>
          <w:lang w:val="el-GR"/>
        </w:rPr>
        <w:t xml:space="preserve">Οι υπέρ τρίτων κρατήσεις υπόκεινται στο εκάστοτε ισχύον αναλογικό τέλος χαρτοσήμου και </w:t>
      </w:r>
      <w:r w:rsidR="00043D44" w:rsidRPr="00956D5A">
        <w:rPr>
          <w:lang w:val="el-GR"/>
        </w:rPr>
        <w:t>στην επ’ αυτού εισφορά υπέρ ΟΓΑ.</w:t>
      </w:r>
    </w:p>
    <w:p w14:paraId="4B2F2A14" w14:textId="77777777" w:rsidR="008338F0" w:rsidRPr="00956D5A" w:rsidRDefault="003355E7">
      <w:pPr>
        <w:rPr>
          <w:lang w:val="el-GR"/>
        </w:rPr>
      </w:pPr>
      <w:r w:rsidRPr="00956D5A">
        <w:rPr>
          <w:lang w:val="el-GR"/>
        </w:rPr>
        <w:t xml:space="preserve">Οι προσφερόμενες τιμές είναι σταθερές καθ’ όλη τη διάρκεια της σύμβασης και δεν αναπροσαρμόζονται </w:t>
      </w:r>
    </w:p>
    <w:p w14:paraId="6B6E25AB" w14:textId="77777777" w:rsidR="001852F3" w:rsidRPr="00956D5A" w:rsidRDefault="003355E7">
      <w:pPr>
        <w:rPr>
          <w:lang w:val="el-GR"/>
        </w:rPr>
      </w:pPr>
      <w:r w:rsidRPr="00956D5A">
        <w:rPr>
          <w:lang w:val="el-GR"/>
        </w:rPr>
        <w:t xml:space="preserve">Ως απαράδεκτες θα απορρίπτονται προσφορές στις οποίες: </w:t>
      </w:r>
    </w:p>
    <w:p w14:paraId="7BA7FA3E" w14:textId="77777777" w:rsidR="001852F3" w:rsidRPr="00956D5A" w:rsidRDefault="003355E7">
      <w:pPr>
        <w:rPr>
          <w:lang w:val="el-GR"/>
        </w:rPr>
      </w:pPr>
      <w:r w:rsidRPr="00956D5A">
        <w:rPr>
          <w:lang w:val="el-GR"/>
        </w:rPr>
        <w:t>α) δεν δίνεται τιμή σε ΕΥΡΩ ή που καθορίζεται</w:t>
      </w:r>
      <w:r w:rsidR="00E1337D" w:rsidRPr="00956D5A">
        <w:rPr>
          <w:lang w:val="el-GR"/>
        </w:rPr>
        <w:t xml:space="preserve"> </w:t>
      </w:r>
      <w:r w:rsidRPr="00956D5A">
        <w:rPr>
          <w:lang w:val="el-GR"/>
        </w:rPr>
        <w:t xml:space="preserve">σχέση ΕΥΡΩ προς ξένο νόμισμα, </w:t>
      </w:r>
    </w:p>
    <w:p w14:paraId="763816BA" w14:textId="77777777" w:rsidR="001852F3" w:rsidRPr="00956D5A" w:rsidRDefault="003355E7">
      <w:pPr>
        <w:rPr>
          <w:lang w:val="el-GR"/>
        </w:rPr>
      </w:pPr>
      <w:r w:rsidRPr="00956D5A">
        <w:rPr>
          <w:lang w:val="el-GR"/>
        </w:rPr>
        <w:t xml:space="preserve">β) δεν προκύπτει με σαφήνεια η προσφερόμενη τιμή, με την επιφύλαξη </w:t>
      </w:r>
      <w:r w:rsidR="00C25AFF" w:rsidRPr="00956D5A">
        <w:rPr>
          <w:lang w:val="el-GR"/>
        </w:rPr>
        <w:t xml:space="preserve">του </w:t>
      </w:r>
      <w:r w:rsidRPr="00956D5A">
        <w:rPr>
          <w:lang w:val="el-GR"/>
        </w:rPr>
        <w:t xml:space="preserve">άρθρου 102 του ν. 4412/2016 </w:t>
      </w:r>
      <w:bookmarkStart w:id="218" w:name="_Hlk67667045"/>
      <w:r w:rsidR="00C25AFF" w:rsidRPr="00956D5A">
        <w:rPr>
          <w:lang w:val="el-GR"/>
        </w:rPr>
        <w:t xml:space="preserve">όπως τροποποιήθηκε με το άρθρο 42 του ν. 4782/Α36/9-3-2021 </w:t>
      </w:r>
      <w:bookmarkEnd w:id="218"/>
      <w:r w:rsidRPr="00956D5A">
        <w:rPr>
          <w:lang w:val="el-GR"/>
        </w:rPr>
        <w:t>και</w:t>
      </w:r>
    </w:p>
    <w:p w14:paraId="60CCE7A9" w14:textId="77777777" w:rsidR="008338F0" w:rsidRPr="00956D5A" w:rsidRDefault="003355E7">
      <w:pPr>
        <w:rPr>
          <w:lang w:val="el-GR"/>
        </w:rPr>
      </w:pPr>
      <w:r w:rsidRPr="00956D5A">
        <w:rPr>
          <w:lang w:val="el-GR"/>
        </w:rPr>
        <w:t xml:space="preserve">γ) η τιμή υπερβαίνει τον προϋπολογισμό της σύμβασης που καθορίζεται </w:t>
      </w:r>
      <w:r w:rsidR="001852F3" w:rsidRPr="00956D5A">
        <w:rPr>
          <w:lang w:val="el-GR"/>
        </w:rPr>
        <w:t>στην</w:t>
      </w:r>
      <w:r w:rsidR="00E1337D" w:rsidRPr="00956D5A">
        <w:rPr>
          <w:lang w:val="el-GR"/>
        </w:rPr>
        <w:t xml:space="preserve"> </w:t>
      </w:r>
      <w:r w:rsidRPr="00956D5A">
        <w:rPr>
          <w:lang w:val="el-GR"/>
        </w:rPr>
        <w:t xml:space="preserve">παρούσα διακήρυξη. </w:t>
      </w:r>
    </w:p>
    <w:p w14:paraId="2FE0359B" w14:textId="341212B8" w:rsidR="001852F3" w:rsidRPr="00956D5A" w:rsidRDefault="003355E7">
      <w:pPr>
        <w:rPr>
          <w:b/>
          <w:bCs/>
          <w:i/>
          <w:iCs/>
          <w:color w:val="5B9BD5"/>
          <w:lang w:val="el-GR"/>
        </w:rPr>
      </w:pPr>
      <w:r w:rsidRPr="00956D5A">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BA40AC" w:rsidRPr="00956D5A">
        <w:rPr>
          <w:color w:val="0000FF"/>
          <w:lang w:val="el-GR"/>
        </w:rPr>
        <w:fldChar w:fldCharType="begin"/>
      </w:r>
      <w:r w:rsidR="00BA40AC" w:rsidRPr="00956D5A">
        <w:rPr>
          <w:color w:val="0000FF"/>
          <w:lang w:val="el-GR"/>
        </w:rPr>
        <w:instrText xml:space="preserve"> REF _Ref88560559 \r \h </w:instrText>
      </w:r>
      <w:r w:rsidR="00956D5A">
        <w:rPr>
          <w:color w:val="0000FF"/>
          <w:lang w:val="el-GR"/>
        </w:rPr>
        <w:instrText xml:space="preserve"> \* MERGEFORMAT </w:instrText>
      </w:r>
      <w:r w:rsidR="00BA40AC" w:rsidRPr="00956D5A">
        <w:rPr>
          <w:color w:val="0000FF"/>
          <w:lang w:val="el-GR"/>
        </w:rPr>
      </w:r>
      <w:r w:rsidR="00BA40AC" w:rsidRPr="00956D5A">
        <w:rPr>
          <w:color w:val="0000FF"/>
          <w:lang w:val="el-GR"/>
        </w:rPr>
        <w:fldChar w:fldCharType="separate"/>
      </w:r>
      <w:r w:rsidR="00B93647">
        <w:rPr>
          <w:color w:val="0000FF"/>
          <w:lang w:val="el-GR"/>
        </w:rPr>
        <w:t>3.1</w:t>
      </w:r>
      <w:r w:rsidR="00BA40AC" w:rsidRPr="00956D5A">
        <w:rPr>
          <w:color w:val="0000FF"/>
          <w:lang w:val="el-GR"/>
        </w:rPr>
        <w:fldChar w:fldCharType="end"/>
      </w:r>
      <w:r w:rsidRPr="00956D5A">
        <w:rPr>
          <w:lang w:val="el-GR"/>
        </w:rPr>
        <w:t xml:space="preserve"> της παρούσας διακήρυξης.</w:t>
      </w:r>
      <w:r w:rsidRPr="00956D5A">
        <w:rPr>
          <w:b/>
          <w:bCs/>
          <w:i/>
          <w:iCs/>
          <w:color w:val="5B9BD5"/>
          <w:lang w:val="el-GR"/>
        </w:rPr>
        <w:t xml:space="preserve"> </w:t>
      </w:r>
    </w:p>
    <w:p w14:paraId="477554C6" w14:textId="77777777" w:rsidR="008338F0" w:rsidRPr="00956D5A" w:rsidRDefault="003355E7" w:rsidP="00F50815">
      <w:pPr>
        <w:pStyle w:val="Heading3"/>
        <w:ind w:left="0" w:firstLine="0"/>
        <w:rPr>
          <w:lang w:val="el-GR" w:eastAsia="el-GR"/>
        </w:rPr>
      </w:pPr>
      <w:bookmarkStart w:id="219" w:name="_Ref496542395"/>
      <w:bookmarkStart w:id="220" w:name="_Ref496542431"/>
      <w:bookmarkStart w:id="221" w:name="_Toc129711169"/>
      <w:r w:rsidRPr="00956D5A">
        <w:rPr>
          <w:lang w:val="el-GR"/>
        </w:rPr>
        <w:t>Χρόνος ισχύος των προσφορών</w:t>
      </w:r>
      <w:bookmarkEnd w:id="219"/>
      <w:bookmarkEnd w:id="220"/>
      <w:bookmarkEnd w:id="221"/>
      <w:r w:rsidR="00E1337D" w:rsidRPr="00956D5A">
        <w:rPr>
          <w:lang w:val="el-GR"/>
        </w:rPr>
        <w:t xml:space="preserve"> </w:t>
      </w:r>
    </w:p>
    <w:p w14:paraId="7B42051F" w14:textId="77777777" w:rsidR="00263C2C" w:rsidRPr="00956D5A" w:rsidRDefault="003355E7">
      <w:pPr>
        <w:rPr>
          <w:lang w:val="el-GR" w:eastAsia="el-GR"/>
        </w:rPr>
      </w:pPr>
      <w:r w:rsidRPr="00956D5A">
        <w:rPr>
          <w:lang w:val="el-GR" w:eastAsia="el-GR"/>
        </w:rPr>
        <w:t xml:space="preserve">Οι υποβαλλόμενες προσφορές ισχύουν και δεσμεύουν τους οικονομικούς φορείς για διάστημα </w:t>
      </w:r>
      <w:r w:rsidR="00263C2C" w:rsidRPr="00956D5A">
        <w:rPr>
          <w:iCs/>
          <w:lang w:val="el-GR" w:eastAsia="el-GR"/>
        </w:rPr>
        <w:t>δώδεκα (12) μηνών</w:t>
      </w:r>
      <w:r w:rsidR="00E1337D" w:rsidRPr="00956D5A">
        <w:rPr>
          <w:i/>
          <w:lang w:val="el-GR" w:eastAsia="el-GR"/>
        </w:rPr>
        <w:t xml:space="preserve"> </w:t>
      </w:r>
      <w:r w:rsidRPr="00956D5A">
        <w:rPr>
          <w:lang w:val="el-GR" w:eastAsia="el-GR"/>
        </w:rPr>
        <w:t xml:space="preserve">από την επόμενη </w:t>
      </w:r>
      <w:r w:rsidR="00AE21AF" w:rsidRPr="00956D5A">
        <w:rPr>
          <w:lang w:val="el-GR" w:eastAsia="el-GR"/>
        </w:rPr>
        <w:t>της καταληκτικής ημερομηνίας υποβολής τους.</w:t>
      </w:r>
    </w:p>
    <w:p w14:paraId="2ECB6442" w14:textId="77777777" w:rsidR="008338F0" w:rsidRPr="00956D5A" w:rsidRDefault="003355E7">
      <w:pPr>
        <w:rPr>
          <w:lang w:val="el-GR" w:eastAsia="el-GR"/>
        </w:rPr>
      </w:pPr>
      <w:r w:rsidRPr="00956D5A">
        <w:rPr>
          <w:lang w:val="el-GR" w:eastAsia="el-GR"/>
        </w:rPr>
        <w:lastRenderedPageBreak/>
        <w:t>Προσφορά η οποία ορίζει χρόνο ισχύος μικρότερο από τον ανωτέρω προβλεπόμενο απορρίπτεται.</w:t>
      </w:r>
    </w:p>
    <w:p w14:paraId="4BD20454" w14:textId="1E6CDF5D" w:rsidR="000527FB" w:rsidRPr="00956D5A" w:rsidRDefault="003355E7" w:rsidP="000527FB">
      <w:pPr>
        <w:rPr>
          <w:lang w:val="el-GR" w:eastAsia="el-GR"/>
        </w:rPr>
      </w:pPr>
      <w:r w:rsidRPr="00956D5A">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956D5A">
        <w:rPr>
          <w:lang w:val="el-GR"/>
        </w:rPr>
        <w:t xml:space="preserve">την παράγραφο </w:t>
      </w:r>
      <w:r w:rsidR="00BA40AC" w:rsidRPr="00956D5A">
        <w:rPr>
          <w:color w:val="000000"/>
          <w:lang w:val="el-GR"/>
        </w:rPr>
        <w:fldChar w:fldCharType="begin"/>
      </w:r>
      <w:r w:rsidR="00BA40AC" w:rsidRPr="00956D5A">
        <w:rPr>
          <w:lang w:val="el-GR"/>
        </w:rPr>
        <w:instrText xml:space="preserve"> REF _Ref496542081 \r \h </w:instrText>
      </w:r>
      <w:r w:rsidR="00956D5A">
        <w:rPr>
          <w:color w:val="000000"/>
          <w:lang w:val="el-GR"/>
        </w:rPr>
        <w:instrText xml:space="preserve"> \* MERGEFORMAT </w:instrText>
      </w:r>
      <w:r w:rsidR="00BA40AC" w:rsidRPr="00956D5A">
        <w:rPr>
          <w:color w:val="000000"/>
          <w:lang w:val="el-GR"/>
        </w:rPr>
      </w:r>
      <w:r w:rsidR="00BA40AC" w:rsidRPr="00956D5A">
        <w:rPr>
          <w:color w:val="000000"/>
          <w:lang w:val="el-GR"/>
        </w:rPr>
        <w:fldChar w:fldCharType="separate"/>
      </w:r>
      <w:r w:rsidR="00B93647">
        <w:rPr>
          <w:lang w:val="el-GR"/>
        </w:rPr>
        <w:t>2.2.2</w:t>
      </w:r>
      <w:r w:rsidR="00BA40AC" w:rsidRPr="00956D5A">
        <w:rPr>
          <w:color w:val="000000"/>
          <w:lang w:val="el-GR"/>
        </w:rPr>
        <w:fldChar w:fldCharType="end"/>
      </w:r>
      <w:r w:rsidRPr="00956D5A">
        <w:rPr>
          <w:lang w:val="el-GR" w:eastAsia="el-GR"/>
        </w:rPr>
        <w:t xml:space="preserve"> της παρούσας, κατ' ανώτατο όριο για χρονικό διάστημα ίσο με την προβλεπόμενη ως άνω αρχική διάρκεια.</w:t>
      </w:r>
      <w:r w:rsidR="000527FB" w:rsidRPr="00956D5A">
        <w:rPr>
          <w:lang w:val="el-GR" w:eastAsia="el-GR"/>
        </w:rPr>
        <w:t xml:space="preserve">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2FCE7E0" w14:textId="77777777" w:rsidR="007D2CC2" w:rsidRPr="00956D5A" w:rsidRDefault="003355E7" w:rsidP="007D2CC2">
      <w:pPr>
        <w:rPr>
          <w:lang w:val="el-GR"/>
        </w:rPr>
      </w:pPr>
      <w:r w:rsidRPr="00956D5A">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222" w:name="_Hlk9420445"/>
      <w:r w:rsidRPr="00956D5A">
        <w:rPr>
          <w:lang w:val="el-GR" w:eastAsia="el-GR"/>
        </w:rPr>
        <w:t>.</w:t>
      </w:r>
      <w:r w:rsidR="003528AF" w:rsidRPr="00956D5A">
        <w:rPr>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956D5A">
        <w:rPr>
          <w:lang w:val="el-GR"/>
        </w:rPr>
        <w:t xml:space="preserve"> </w:t>
      </w:r>
      <w:r w:rsidR="007D2CC2" w:rsidRPr="00956D5A">
        <w:rPr>
          <w:lang w:val="el-GR" w:eastAsia="el-GR"/>
        </w:rPr>
        <w:t>Στην τελευταία περίπτωση, η διαδικασία συνεχίζεται με όσους παρ</w:t>
      </w:r>
      <w:r w:rsidR="009567C7" w:rsidRPr="00956D5A">
        <w:rPr>
          <w:lang w:val="el-GR" w:eastAsia="el-GR"/>
        </w:rPr>
        <w:t>έ</w:t>
      </w:r>
      <w:r w:rsidR="007D2CC2" w:rsidRPr="00956D5A">
        <w:rPr>
          <w:lang w:val="el-GR" w:eastAsia="el-GR"/>
        </w:rPr>
        <w:t>τειναν τις προσφορές τους.</w:t>
      </w:r>
    </w:p>
    <w:p w14:paraId="4B5862A7" w14:textId="77777777" w:rsidR="008338F0" w:rsidRPr="00956D5A" w:rsidRDefault="003355E7" w:rsidP="00F50815">
      <w:pPr>
        <w:pStyle w:val="Heading3"/>
        <w:ind w:left="0" w:firstLine="0"/>
        <w:rPr>
          <w:lang w:val="el-GR"/>
        </w:rPr>
      </w:pPr>
      <w:bookmarkStart w:id="223" w:name="_Ref67613193"/>
      <w:bookmarkStart w:id="224" w:name="_Toc129711170"/>
      <w:bookmarkEnd w:id="222"/>
      <w:r w:rsidRPr="00956D5A">
        <w:rPr>
          <w:lang w:val="el-GR"/>
        </w:rPr>
        <w:t>Λόγοι απόρριψης προσφορών</w:t>
      </w:r>
      <w:bookmarkEnd w:id="223"/>
      <w:bookmarkEnd w:id="224"/>
    </w:p>
    <w:p w14:paraId="18CD7830" w14:textId="77777777" w:rsidR="00DE6525" w:rsidRPr="00956D5A" w:rsidRDefault="00DE6525" w:rsidP="00DE6525">
      <w:pPr>
        <w:rPr>
          <w:lang w:val="el-GR"/>
        </w:rPr>
      </w:pPr>
      <w:r w:rsidRPr="00956D5A">
        <w:rPr>
          <w:lang w:val="en-US"/>
        </w:rPr>
        <w:t>H</w:t>
      </w:r>
      <w:r w:rsidRPr="00956D5A">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1D8882E9" w14:textId="484AABE3" w:rsidR="00DE6525" w:rsidRPr="00956D5A" w:rsidRDefault="00A334BA" w:rsidP="001642E6">
      <w:pPr>
        <w:pStyle w:val="ListParagraph"/>
        <w:numPr>
          <w:ilvl w:val="0"/>
          <w:numId w:val="23"/>
        </w:numPr>
        <w:spacing w:before="120"/>
        <w:ind w:left="284" w:hanging="142"/>
        <w:contextualSpacing w:val="0"/>
        <w:rPr>
          <w:lang w:val="el-GR"/>
        </w:rPr>
      </w:pPr>
      <w:r w:rsidRPr="00956D5A">
        <w:rPr>
          <w:lang w:val="el-GR"/>
        </w:rPr>
        <w:t>η οποία αποκλίνει από απαράβατους όρους περί σύνταξης και υποβολής της προσφοράς, ή δεν υποβάλλεται</w:t>
      </w:r>
      <w:r w:rsidRPr="00956D5A" w:rsidDel="00A334BA">
        <w:rPr>
          <w:lang w:val="el-GR"/>
        </w:rPr>
        <w:t xml:space="preserve"> </w:t>
      </w:r>
      <w:r w:rsidR="00DE6525" w:rsidRPr="00956D5A">
        <w:rPr>
          <w:lang w:val="el-GR"/>
        </w:rPr>
        <w:t xml:space="preserve">εμπρόθεσμα, με τον τρόπο και με το περιεχόμενο που ορίζεται </w:t>
      </w:r>
      <w:r w:rsidR="00FE1B6B" w:rsidRPr="00956D5A">
        <w:rPr>
          <w:lang w:val="el-GR"/>
        </w:rPr>
        <w:t>στην παρούσα</w:t>
      </w:r>
      <w:r w:rsidR="00DE6525" w:rsidRPr="00956D5A">
        <w:rPr>
          <w:lang w:val="el-GR"/>
        </w:rPr>
        <w:t xml:space="preserve"> και συγκεκριμένα στις παραγράφους </w:t>
      </w:r>
      <w:r w:rsidR="00BA40AC" w:rsidRPr="00956D5A">
        <w:rPr>
          <w:lang w:val="el-GR"/>
        </w:rPr>
        <w:fldChar w:fldCharType="begin"/>
      </w:r>
      <w:r w:rsidR="00BA40AC" w:rsidRPr="00956D5A">
        <w:rPr>
          <w:lang w:val="el-GR"/>
        </w:rPr>
        <w:instrText xml:space="preserve"> REF _Ref496542253 \r \h </w:instrText>
      </w:r>
      <w:r w:rsidR="00956D5A">
        <w:rPr>
          <w:lang w:val="el-GR"/>
        </w:rPr>
        <w:instrText xml:space="preserve"> \* MERGEFORMAT </w:instrText>
      </w:r>
      <w:r w:rsidR="00BA40AC" w:rsidRPr="00956D5A">
        <w:rPr>
          <w:lang w:val="el-GR"/>
        </w:rPr>
      </w:r>
      <w:r w:rsidR="00BA40AC" w:rsidRPr="00956D5A">
        <w:rPr>
          <w:lang w:val="el-GR"/>
        </w:rPr>
        <w:fldChar w:fldCharType="separate"/>
      </w:r>
      <w:r w:rsidR="00B93647">
        <w:rPr>
          <w:lang w:val="el-GR"/>
        </w:rPr>
        <w:t>2.4.1</w:t>
      </w:r>
      <w:r w:rsidR="00BA40AC" w:rsidRPr="00956D5A">
        <w:rPr>
          <w:lang w:val="el-GR"/>
        </w:rPr>
        <w:fldChar w:fldCharType="end"/>
      </w:r>
      <w:r w:rsidR="00DE6525" w:rsidRPr="00956D5A">
        <w:rPr>
          <w:lang w:val="el-GR"/>
        </w:rPr>
        <w:t xml:space="preserve"> (Γενικοί όροι υποβολής προσφορών), </w:t>
      </w:r>
      <w:r w:rsidR="00BA40AC" w:rsidRPr="00956D5A">
        <w:rPr>
          <w:lang w:val="el-GR"/>
        </w:rPr>
        <w:fldChar w:fldCharType="begin"/>
      </w:r>
      <w:r w:rsidR="00BA40AC" w:rsidRPr="00956D5A">
        <w:rPr>
          <w:lang w:val="el-GR"/>
        </w:rPr>
        <w:instrText xml:space="preserve"> REF _Ref496542299 \r \h </w:instrText>
      </w:r>
      <w:r w:rsidR="00956D5A">
        <w:rPr>
          <w:lang w:val="el-GR"/>
        </w:rPr>
        <w:instrText xml:space="preserve"> \* MERGEFORMAT </w:instrText>
      </w:r>
      <w:r w:rsidR="00BA40AC" w:rsidRPr="00956D5A">
        <w:rPr>
          <w:lang w:val="el-GR"/>
        </w:rPr>
      </w:r>
      <w:r w:rsidR="00BA40AC" w:rsidRPr="00956D5A">
        <w:rPr>
          <w:lang w:val="el-GR"/>
        </w:rPr>
        <w:fldChar w:fldCharType="separate"/>
      </w:r>
      <w:r w:rsidR="00B93647">
        <w:rPr>
          <w:lang w:val="el-GR"/>
        </w:rPr>
        <w:t>2.4.2</w:t>
      </w:r>
      <w:r w:rsidR="00BA40AC" w:rsidRPr="00956D5A">
        <w:rPr>
          <w:lang w:val="el-GR"/>
        </w:rPr>
        <w:fldChar w:fldCharType="end"/>
      </w:r>
      <w:r w:rsidR="00DE6525" w:rsidRPr="00956D5A">
        <w:rPr>
          <w:lang w:val="el-GR"/>
        </w:rPr>
        <w:t xml:space="preserve"> (Χρόνος και τρόπος υποβολής προσφορών), </w:t>
      </w:r>
      <w:r w:rsidR="00BA40AC" w:rsidRPr="00956D5A">
        <w:rPr>
          <w:lang w:val="el-GR"/>
        </w:rPr>
        <w:fldChar w:fldCharType="begin"/>
      </w:r>
      <w:r w:rsidR="00BA40AC" w:rsidRPr="00956D5A">
        <w:rPr>
          <w:lang w:val="el-GR"/>
        </w:rPr>
        <w:instrText xml:space="preserve"> REF _Ref496542340 \r \h </w:instrText>
      </w:r>
      <w:r w:rsidR="00956D5A">
        <w:rPr>
          <w:lang w:val="el-GR"/>
        </w:rPr>
        <w:instrText xml:space="preserve"> \* MERGEFORMAT </w:instrText>
      </w:r>
      <w:r w:rsidR="00BA40AC" w:rsidRPr="00956D5A">
        <w:rPr>
          <w:lang w:val="el-GR"/>
        </w:rPr>
      </w:r>
      <w:r w:rsidR="00BA40AC" w:rsidRPr="00956D5A">
        <w:rPr>
          <w:lang w:val="el-GR"/>
        </w:rPr>
        <w:fldChar w:fldCharType="separate"/>
      </w:r>
      <w:r w:rsidR="00B93647">
        <w:rPr>
          <w:lang w:val="el-GR"/>
        </w:rPr>
        <w:t>2.4.3</w:t>
      </w:r>
      <w:r w:rsidR="00BA40AC" w:rsidRPr="00956D5A">
        <w:rPr>
          <w:lang w:val="el-GR"/>
        </w:rPr>
        <w:fldChar w:fldCharType="end"/>
      </w:r>
      <w:r w:rsidR="00DE6525" w:rsidRPr="00956D5A">
        <w:rPr>
          <w:lang w:val="el-GR"/>
        </w:rPr>
        <w:t xml:space="preserve"> (Περιεχόμενο φακέλων δικαιολογητικών συμμετοχής, τεχνικής προσφοράς), </w:t>
      </w:r>
      <w:r w:rsidR="00BA40AC" w:rsidRPr="00956D5A">
        <w:rPr>
          <w:lang w:val="el-GR"/>
        </w:rPr>
        <w:fldChar w:fldCharType="begin"/>
      </w:r>
      <w:r w:rsidR="00BA40AC" w:rsidRPr="00956D5A">
        <w:rPr>
          <w:lang w:val="el-GR"/>
        </w:rPr>
        <w:instrText xml:space="preserve"> REF _Ref496542376 \r \h </w:instrText>
      </w:r>
      <w:r w:rsidR="00956D5A">
        <w:rPr>
          <w:lang w:val="el-GR"/>
        </w:rPr>
        <w:instrText xml:space="preserve"> \* MERGEFORMAT </w:instrText>
      </w:r>
      <w:r w:rsidR="00BA40AC" w:rsidRPr="00956D5A">
        <w:rPr>
          <w:lang w:val="el-GR"/>
        </w:rPr>
      </w:r>
      <w:r w:rsidR="00BA40AC" w:rsidRPr="00956D5A">
        <w:rPr>
          <w:lang w:val="el-GR"/>
        </w:rPr>
        <w:fldChar w:fldCharType="separate"/>
      </w:r>
      <w:r w:rsidR="00B93647">
        <w:rPr>
          <w:lang w:val="el-GR"/>
        </w:rPr>
        <w:t>2.4.4</w:t>
      </w:r>
      <w:r w:rsidR="00BA40AC" w:rsidRPr="00956D5A">
        <w:rPr>
          <w:lang w:val="el-GR"/>
        </w:rPr>
        <w:fldChar w:fldCharType="end"/>
      </w:r>
      <w:r w:rsidR="00DE6525" w:rsidRPr="00956D5A">
        <w:rPr>
          <w:lang w:val="el-GR"/>
        </w:rPr>
        <w:t xml:space="preserve"> (Περιεχόμενο φακέλου οικονομικής προσφοράς, τρόπος σύνταξης και </w:t>
      </w:r>
      <w:r w:rsidR="00043D44" w:rsidRPr="00956D5A">
        <w:rPr>
          <w:lang w:val="el-GR"/>
        </w:rPr>
        <w:t>υποβολής οικονομικών προσφορών)</w:t>
      </w:r>
      <w:r w:rsidR="00DE6525" w:rsidRPr="00956D5A">
        <w:rPr>
          <w:lang w:val="el-GR"/>
        </w:rPr>
        <w:t xml:space="preserve">, </w:t>
      </w:r>
      <w:r w:rsidR="00BA40AC" w:rsidRPr="00956D5A">
        <w:rPr>
          <w:lang w:val="el-GR"/>
        </w:rPr>
        <w:fldChar w:fldCharType="begin"/>
      </w:r>
      <w:r w:rsidR="00BA40AC" w:rsidRPr="00956D5A">
        <w:rPr>
          <w:lang w:val="el-GR"/>
        </w:rPr>
        <w:instrText xml:space="preserve"> REF _Ref496542395 \r \h </w:instrText>
      </w:r>
      <w:r w:rsidR="00956D5A">
        <w:rPr>
          <w:lang w:val="el-GR"/>
        </w:rPr>
        <w:instrText xml:space="preserve"> \* MERGEFORMAT </w:instrText>
      </w:r>
      <w:r w:rsidR="00BA40AC" w:rsidRPr="00956D5A">
        <w:rPr>
          <w:lang w:val="el-GR"/>
        </w:rPr>
      </w:r>
      <w:r w:rsidR="00BA40AC" w:rsidRPr="00956D5A">
        <w:rPr>
          <w:lang w:val="el-GR"/>
        </w:rPr>
        <w:fldChar w:fldCharType="separate"/>
      </w:r>
      <w:r w:rsidR="00B93647">
        <w:rPr>
          <w:lang w:val="el-GR"/>
        </w:rPr>
        <w:t>2.4.5</w:t>
      </w:r>
      <w:r w:rsidR="00BA40AC" w:rsidRPr="00956D5A">
        <w:rPr>
          <w:lang w:val="el-GR"/>
        </w:rPr>
        <w:fldChar w:fldCharType="end"/>
      </w:r>
      <w:r w:rsidR="00DE6525" w:rsidRPr="00956D5A">
        <w:rPr>
          <w:lang w:val="el-GR"/>
        </w:rPr>
        <w:t xml:space="preserve"> (Χρόνος ισχύος προσφορών), </w:t>
      </w:r>
      <w:r w:rsidR="00BA40AC" w:rsidRPr="00956D5A">
        <w:rPr>
          <w:lang w:val="el-GR"/>
        </w:rPr>
        <w:fldChar w:fldCharType="begin"/>
      </w:r>
      <w:r w:rsidR="00BA40AC" w:rsidRPr="00956D5A">
        <w:rPr>
          <w:lang w:val="el-GR"/>
        </w:rPr>
        <w:instrText xml:space="preserve"> REF _Ref496542534 \r \h </w:instrText>
      </w:r>
      <w:r w:rsidR="00956D5A">
        <w:rPr>
          <w:lang w:val="el-GR"/>
        </w:rPr>
        <w:instrText xml:space="preserve"> \* MERGEFORMAT </w:instrText>
      </w:r>
      <w:r w:rsidR="00BA40AC" w:rsidRPr="00956D5A">
        <w:rPr>
          <w:lang w:val="el-GR"/>
        </w:rPr>
      </w:r>
      <w:r w:rsidR="00BA40AC" w:rsidRPr="00956D5A">
        <w:rPr>
          <w:lang w:val="el-GR"/>
        </w:rPr>
        <w:fldChar w:fldCharType="separate"/>
      </w:r>
      <w:r w:rsidR="00B93647">
        <w:rPr>
          <w:lang w:val="el-GR"/>
        </w:rPr>
        <w:t>3.1</w:t>
      </w:r>
      <w:r w:rsidR="00BA40AC" w:rsidRPr="00956D5A">
        <w:rPr>
          <w:lang w:val="el-GR"/>
        </w:rPr>
        <w:fldChar w:fldCharType="end"/>
      </w:r>
      <w:r w:rsidR="00DE6525" w:rsidRPr="00956D5A">
        <w:rPr>
          <w:lang w:val="el-GR"/>
        </w:rPr>
        <w:t xml:space="preserve"> (Αποσφράγιση και αξιολόγηση προσφορών), </w:t>
      </w:r>
      <w:r w:rsidR="00BA40AC" w:rsidRPr="00956D5A">
        <w:rPr>
          <w:lang w:val="el-GR"/>
        </w:rPr>
        <w:fldChar w:fldCharType="begin"/>
      </w:r>
      <w:r w:rsidR="00BA40AC" w:rsidRPr="00956D5A">
        <w:rPr>
          <w:lang w:val="el-GR"/>
        </w:rPr>
        <w:instrText xml:space="preserve"> REF _Ref67613215 \r \h </w:instrText>
      </w:r>
      <w:r w:rsidR="00956D5A">
        <w:rPr>
          <w:lang w:val="el-GR"/>
        </w:rPr>
        <w:instrText xml:space="preserve"> \* MERGEFORMAT </w:instrText>
      </w:r>
      <w:r w:rsidR="00BA40AC" w:rsidRPr="00956D5A">
        <w:rPr>
          <w:lang w:val="el-GR"/>
        </w:rPr>
      </w:r>
      <w:r w:rsidR="00BA40AC" w:rsidRPr="00956D5A">
        <w:rPr>
          <w:lang w:val="el-GR"/>
        </w:rPr>
        <w:fldChar w:fldCharType="separate"/>
      </w:r>
      <w:r w:rsidR="00B93647">
        <w:rPr>
          <w:lang w:val="el-GR"/>
        </w:rPr>
        <w:t>3.2</w:t>
      </w:r>
      <w:r w:rsidR="00BA40AC" w:rsidRPr="00956D5A">
        <w:rPr>
          <w:lang w:val="el-GR"/>
        </w:rPr>
        <w:fldChar w:fldCharType="end"/>
      </w:r>
      <w:r w:rsidR="00DE6525" w:rsidRPr="00956D5A">
        <w:rPr>
          <w:lang w:val="el-GR"/>
        </w:rPr>
        <w:t xml:space="preserve"> (Πρόσκληση υποβολής δικαιολογητικών προσωρινού αναδόχου) της παρούσας,</w:t>
      </w:r>
    </w:p>
    <w:p w14:paraId="1912E456" w14:textId="685CC638" w:rsidR="00DE6525" w:rsidRPr="00956D5A" w:rsidRDefault="00DE6525" w:rsidP="001642E6">
      <w:pPr>
        <w:pStyle w:val="ListParagraph"/>
        <w:numPr>
          <w:ilvl w:val="0"/>
          <w:numId w:val="23"/>
        </w:numPr>
        <w:spacing w:before="120"/>
        <w:ind w:left="284" w:hanging="142"/>
        <w:contextualSpacing w:val="0"/>
        <w:rPr>
          <w:lang w:val="el-GR"/>
        </w:rPr>
      </w:pPr>
      <w:r w:rsidRPr="00956D5A">
        <w:rPr>
          <w:lang w:val="el-GR"/>
        </w:rPr>
        <w:t xml:space="preserve">η οποία περιέχει </w:t>
      </w:r>
      <w:r w:rsidR="00854F57" w:rsidRPr="00956D5A">
        <w:rPr>
          <w:lang w:val="el-GR"/>
        </w:rPr>
        <w:t xml:space="preserve">ατελείς, ελλιπείς, ασαφείς </w:t>
      </w:r>
      <w:r w:rsidR="00FA03E7" w:rsidRPr="00956D5A">
        <w:rPr>
          <w:lang w:val="el-GR"/>
        </w:rPr>
        <w:t xml:space="preserve">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D22F65" w:rsidRPr="00956D5A">
        <w:fldChar w:fldCharType="begin"/>
      </w:r>
      <w:r w:rsidR="00D22F65" w:rsidRPr="00956D5A">
        <w:rPr>
          <w:lang w:val="el-GR"/>
        </w:rPr>
        <w:instrText xml:space="preserve"> REF _Ref496542486 \r \h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00D22F65" w:rsidRPr="00956D5A">
        <w:fldChar w:fldCharType="separate"/>
      </w:r>
      <w:r w:rsidR="00B93647">
        <w:rPr>
          <w:lang w:val="el-GR"/>
        </w:rPr>
        <w:t>3.1.1</w:t>
      </w:r>
      <w:r w:rsidR="00D22F65" w:rsidRPr="00956D5A">
        <w:fldChar w:fldCharType="end"/>
      </w:r>
      <w:r w:rsidR="00FA03E7" w:rsidRPr="00956D5A">
        <w:rPr>
          <w:lang w:val="el-GR"/>
        </w:rPr>
        <w:t>της παρούσας διακήρυξης,</w:t>
      </w:r>
      <w:r w:rsidRPr="00956D5A">
        <w:rPr>
          <w:lang w:val="el-GR"/>
        </w:rPr>
        <w:t>,</w:t>
      </w:r>
    </w:p>
    <w:p w14:paraId="04CE79DB" w14:textId="47DB957F" w:rsidR="00DE6525" w:rsidRPr="00956D5A" w:rsidRDefault="00DE6525" w:rsidP="001642E6">
      <w:pPr>
        <w:pStyle w:val="ListParagraph"/>
        <w:numPr>
          <w:ilvl w:val="0"/>
          <w:numId w:val="23"/>
        </w:numPr>
        <w:spacing w:before="120"/>
        <w:ind w:left="284" w:hanging="142"/>
        <w:contextualSpacing w:val="0"/>
        <w:rPr>
          <w:lang w:val="el-GR"/>
        </w:rPr>
      </w:pPr>
      <w:r w:rsidRPr="00956D5A">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w:t>
      </w:r>
      <w:r w:rsidRPr="00956D5A">
        <w:rPr>
          <w:lang w:val="el-GR"/>
        </w:rPr>
        <w:lastRenderedPageBreak/>
        <w:t xml:space="preserve">αρχή σύμφωνα με την παράγραφο </w:t>
      </w:r>
      <w:r w:rsidR="00D22F65" w:rsidRPr="00956D5A">
        <w:rPr>
          <w:lang w:val="el-GR"/>
        </w:rPr>
        <w:fldChar w:fldCharType="begin"/>
      </w:r>
      <w:r w:rsidR="00D22F65" w:rsidRPr="00956D5A">
        <w:rPr>
          <w:lang w:val="el-GR"/>
        </w:rPr>
        <w:instrText xml:space="preserve"> REF _Ref496542486 \r \h </w:instrText>
      </w:r>
      <w:r w:rsidR="00956D5A">
        <w:rPr>
          <w:lang w:val="el-GR"/>
        </w:rPr>
        <w:instrText xml:space="preserve"> \* MERGEFORMAT </w:instrText>
      </w:r>
      <w:r w:rsidR="00D22F65" w:rsidRPr="00956D5A">
        <w:rPr>
          <w:lang w:val="el-GR"/>
        </w:rPr>
      </w:r>
      <w:r w:rsidR="00D22F65" w:rsidRPr="00956D5A">
        <w:rPr>
          <w:lang w:val="el-GR"/>
        </w:rPr>
        <w:fldChar w:fldCharType="separate"/>
      </w:r>
      <w:r w:rsidR="00B93647">
        <w:rPr>
          <w:lang w:val="el-GR"/>
        </w:rPr>
        <w:t>3.1.1</w:t>
      </w:r>
      <w:r w:rsidR="00D22F65" w:rsidRPr="00956D5A">
        <w:rPr>
          <w:lang w:val="el-GR"/>
        </w:rPr>
        <w:fldChar w:fldCharType="end"/>
      </w:r>
      <w:r w:rsidRPr="00956D5A">
        <w:rPr>
          <w:lang w:val="el-GR"/>
        </w:rPr>
        <w:t xml:space="preserve"> της παρούσας </w:t>
      </w:r>
      <w:r w:rsidR="00FA03E7" w:rsidRPr="00956D5A">
        <w:rPr>
          <w:lang w:val="el-GR"/>
        </w:rPr>
        <w:t>και τα άρθρα 102 και 103 του ν. 4412/2016</w:t>
      </w:r>
      <w:r w:rsidRPr="00956D5A">
        <w:rPr>
          <w:lang w:val="el-GR"/>
        </w:rPr>
        <w:t>,</w:t>
      </w:r>
    </w:p>
    <w:p w14:paraId="00258C65" w14:textId="77777777" w:rsidR="00DE6525" w:rsidRPr="00956D5A" w:rsidRDefault="00DE6525" w:rsidP="001642E6">
      <w:pPr>
        <w:pStyle w:val="ListParagraph"/>
        <w:numPr>
          <w:ilvl w:val="0"/>
          <w:numId w:val="23"/>
        </w:numPr>
        <w:spacing w:before="120"/>
        <w:ind w:left="284" w:hanging="142"/>
        <w:contextualSpacing w:val="0"/>
        <w:rPr>
          <w:lang w:val="el-GR"/>
        </w:rPr>
      </w:pPr>
      <w:r w:rsidRPr="00956D5A">
        <w:rPr>
          <w:lang w:val="el-GR"/>
        </w:rPr>
        <w:t>η οποία είναι εναλλακτική προσφορά</w:t>
      </w:r>
      <w:r w:rsidR="00433E35" w:rsidRPr="00956D5A">
        <w:rPr>
          <w:lang w:val="el-GR"/>
        </w:rPr>
        <w:t>.</w:t>
      </w:r>
    </w:p>
    <w:p w14:paraId="3B87BD42" w14:textId="6553B9F4" w:rsidR="00DE6525" w:rsidRPr="00956D5A" w:rsidRDefault="00DE6525" w:rsidP="001642E6">
      <w:pPr>
        <w:pStyle w:val="ListParagraph"/>
        <w:numPr>
          <w:ilvl w:val="0"/>
          <w:numId w:val="23"/>
        </w:numPr>
        <w:spacing w:before="120"/>
        <w:ind w:left="284" w:hanging="142"/>
        <w:contextualSpacing w:val="0"/>
        <w:rPr>
          <w:lang w:val="el-GR"/>
        </w:rPr>
      </w:pPr>
      <w:r w:rsidRPr="00956D5A">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D22F65" w:rsidRPr="00956D5A">
        <w:rPr>
          <w:lang w:val="el-GR"/>
        </w:rPr>
        <w:fldChar w:fldCharType="begin"/>
      </w:r>
      <w:r w:rsidR="00D22F65" w:rsidRPr="00956D5A">
        <w:rPr>
          <w:lang w:val="el-GR"/>
        </w:rPr>
        <w:instrText xml:space="preserve"> REF _Ref496540586 \r \h </w:instrText>
      </w:r>
      <w:r w:rsidR="00956D5A">
        <w:rPr>
          <w:lang w:val="el-GR"/>
        </w:rPr>
        <w:instrText xml:space="preserve"> \* MERGEFORMAT </w:instrText>
      </w:r>
      <w:r w:rsidR="00D22F65" w:rsidRPr="00956D5A">
        <w:rPr>
          <w:lang w:val="el-GR"/>
        </w:rPr>
      </w:r>
      <w:r w:rsidR="00D22F65" w:rsidRPr="00956D5A">
        <w:rPr>
          <w:lang w:val="el-GR"/>
        </w:rPr>
        <w:fldChar w:fldCharType="separate"/>
      </w:r>
      <w:r w:rsidR="00B93647">
        <w:rPr>
          <w:lang w:val="el-GR"/>
        </w:rPr>
        <w:t>2.2.3.3</w:t>
      </w:r>
      <w:r w:rsidR="00D22F65" w:rsidRPr="00956D5A">
        <w:rPr>
          <w:lang w:val="el-GR"/>
        </w:rPr>
        <w:fldChar w:fldCharType="end"/>
      </w:r>
      <w:r w:rsidRPr="00956D5A">
        <w:rPr>
          <w:lang w:val="el-GR"/>
        </w:rPr>
        <w:t xml:space="preserve"> περ.</w:t>
      </w:r>
      <w:r w:rsidR="00840B85" w:rsidRPr="00956D5A">
        <w:rPr>
          <w:lang w:val="el-GR"/>
        </w:rPr>
        <w:t xml:space="preserve"> </w:t>
      </w:r>
      <w:r w:rsidRPr="00956D5A">
        <w:rPr>
          <w:lang w:val="el-GR"/>
        </w:rPr>
        <w:t xml:space="preserve">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61745A27" w14:textId="77777777" w:rsidR="00DE6525" w:rsidRPr="00956D5A" w:rsidRDefault="00DE6525" w:rsidP="001642E6">
      <w:pPr>
        <w:pStyle w:val="ListParagraph"/>
        <w:numPr>
          <w:ilvl w:val="0"/>
          <w:numId w:val="23"/>
        </w:numPr>
        <w:spacing w:before="120"/>
        <w:ind w:left="284" w:hanging="142"/>
        <w:contextualSpacing w:val="0"/>
        <w:rPr>
          <w:lang w:val="el-GR"/>
        </w:rPr>
      </w:pPr>
      <w:r w:rsidRPr="00956D5A">
        <w:rPr>
          <w:lang w:val="el-GR"/>
        </w:rPr>
        <w:t>η οποία είναι υπό αίρεση,</w:t>
      </w:r>
    </w:p>
    <w:p w14:paraId="47B375D7" w14:textId="77777777" w:rsidR="00DE6525" w:rsidRPr="00956D5A" w:rsidRDefault="00DE6525" w:rsidP="001642E6">
      <w:pPr>
        <w:pStyle w:val="ListParagraph"/>
        <w:numPr>
          <w:ilvl w:val="0"/>
          <w:numId w:val="23"/>
        </w:numPr>
        <w:spacing w:before="120"/>
        <w:ind w:left="284" w:hanging="142"/>
        <w:contextualSpacing w:val="0"/>
        <w:rPr>
          <w:lang w:val="el-GR"/>
        </w:rPr>
      </w:pPr>
      <w:r w:rsidRPr="00956D5A">
        <w:rPr>
          <w:lang w:val="el-GR"/>
        </w:rPr>
        <w:t>η οποία θέτει όρο αναπροσαρμογής,</w:t>
      </w:r>
    </w:p>
    <w:p w14:paraId="4ABC939E" w14:textId="77777777" w:rsidR="00250252" w:rsidRPr="00956D5A" w:rsidRDefault="00250252" w:rsidP="001642E6">
      <w:pPr>
        <w:pStyle w:val="ListParagraph"/>
        <w:numPr>
          <w:ilvl w:val="0"/>
          <w:numId w:val="23"/>
        </w:numPr>
        <w:spacing w:before="120"/>
        <w:ind w:left="284" w:hanging="142"/>
        <w:contextualSpacing w:val="0"/>
        <w:rPr>
          <w:lang w:val="el-GR"/>
        </w:rPr>
      </w:pPr>
      <w:r w:rsidRPr="00956D5A">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F77FE6C" w14:textId="77777777" w:rsidR="00FA03E7" w:rsidRPr="00956D5A" w:rsidRDefault="00FA03E7" w:rsidP="001642E6">
      <w:pPr>
        <w:pStyle w:val="ListParagraph"/>
        <w:numPr>
          <w:ilvl w:val="0"/>
          <w:numId w:val="23"/>
        </w:numPr>
        <w:spacing w:before="120"/>
        <w:ind w:left="284" w:hanging="142"/>
        <w:contextualSpacing w:val="0"/>
        <w:rPr>
          <w:lang w:val="el-GR"/>
        </w:rPr>
      </w:pPr>
      <w:r w:rsidRPr="00956D5A">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79684FE5" w14:textId="77777777" w:rsidR="00957A03" w:rsidRPr="00956D5A" w:rsidRDefault="00957A03" w:rsidP="001642E6">
      <w:pPr>
        <w:pStyle w:val="ListParagraph"/>
        <w:numPr>
          <w:ilvl w:val="0"/>
          <w:numId w:val="23"/>
        </w:numPr>
        <w:spacing w:before="120"/>
        <w:ind w:left="284" w:hanging="142"/>
        <w:contextualSpacing w:val="0"/>
        <w:rPr>
          <w:lang w:val="el-GR"/>
        </w:rPr>
      </w:pPr>
      <w:r w:rsidRPr="00956D5A">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31CDFC27" w14:textId="77777777" w:rsidR="00957A03" w:rsidRPr="00956D5A" w:rsidRDefault="00957A03" w:rsidP="001642E6">
      <w:pPr>
        <w:pStyle w:val="ListParagraph"/>
        <w:numPr>
          <w:ilvl w:val="0"/>
          <w:numId w:val="23"/>
        </w:numPr>
        <w:spacing w:before="120"/>
        <w:ind w:left="284" w:hanging="142"/>
        <w:contextualSpacing w:val="0"/>
        <w:rPr>
          <w:lang w:val="el-GR"/>
        </w:rPr>
      </w:pPr>
      <w:r w:rsidRPr="00956D5A">
        <w:rPr>
          <w:lang w:val="el-GR"/>
        </w:rPr>
        <w:t>η οποία παρουσιάζει αποκλίσεις ως προς τους όρους και τις τεχνικές προδιαγραφές της σύμβασης,</w:t>
      </w:r>
    </w:p>
    <w:p w14:paraId="464F36AA" w14:textId="77777777" w:rsidR="00FA03E7" w:rsidRPr="00956D5A" w:rsidRDefault="00957A03" w:rsidP="001642E6">
      <w:pPr>
        <w:pStyle w:val="ListParagraph"/>
        <w:numPr>
          <w:ilvl w:val="0"/>
          <w:numId w:val="23"/>
        </w:numPr>
        <w:spacing w:before="120"/>
        <w:ind w:left="284" w:hanging="142"/>
        <w:contextualSpacing w:val="0"/>
        <w:rPr>
          <w:lang w:val="el-GR"/>
        </w:rPr>
      </w:pPr>
      <w:r w:rsidRPr="00956D5A">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67F0F112" w14:textId="769E8E46" w:rsidR="00957A03" w:rsidRPr="00956D5A" w:rsidRDefault="00957A03" w:rsidP="001642E6">
      <w:pPr>
        <w:pStyle w:val="ListParagraph"/>
        <w:numPr>
          <w:ilvl w:val="0"/>
          <w:numId w:val="23"/>
        </w:numPr>
        <w:spacing w:before="120"/>
        <w:ind w:left="284" w:hanging="142"/>
        <w:contextualSpacing w:val="0"/>
        <w:rPr>
          <w:lang w:val="el-GR"/>
        </w:rPr>
      </w:pPr>
      <w:r w:rsidRPr="00956D5A">
        <w:rPr>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D22F65" w:rsidRPr="00956D5A">
        <w:rPr>
          <w:lang w:val="el-GR"/>
        </w:rPr>
        <w:fldChar w:fldCharType="begin"/>
      </w:r>
      <w:r w:rsidR="00D22F65" w:rsidRPr="00956D5A">
        <w:rPr>
          <w:lang w:val="el-GR"/>
        </w:rPr>
        <w:instrText xml:space="preserve"> REF _Ref496541356 \r \h </w:instrText>
      </w:r>
      <w:r w:rsidR="00956D5A">
        <w:rPr>
          <w:lang w:val="el-GR"/>
        </w:rPr>
        <w:instrText xml:space="preserve"> \* MERGEFORMAT </w:instrText>
      </w:r>
      <w:r w:rsidR="00D22F65" w:rsidRPr="00956D5A">
        <w:rPr>
          <w:lang w:val="el-GR"/>
        </w:rPr>
      </w:r>
      <w:r w:rsidR="00D22F65" w:rsidRPr="00956D5A">
        <w:rPr>
          <w:lang w:val="el-GR"/>
        </w:rPr>
        <w:fldChar w:fldCharType="separate"/>
      </w:r>
      <w:r w:rsidR="00B93647">
        <w:rPr>
          <w:lang w:val="el-GR"/>
        </w:rPr>
        <w:t>2.2.3</w:t>
      </w:r>
      <w:r w:rsidR="00D22F65" w:rsidRPr="00956D5A">
        <w:rPr>
          <w:lang w:val="el-GR"/>
        </w:rPr>
        <w:fldChar w:fldCharType="end"/>
      </w:r>
      <w:r w:rsidRPr="00956D5A">
        <w:rPr>
          <w:lang w:val="el-GR"/>
        </w:rPr>
        <w:t xml:space="preserve"> της παρούσας ή η πλήρωση μιας ή περισσότερων από τις απαιτήσεις των κριτηρίων ποιοτικής επιλογής, σύμφωνα με τις παραγράφους </w:t>
      </w:r>
      <w:hyperlink w:anchor="_Καταλληλόλητα_άσκησης_επαγγελματική" w:history="1">
        <w:r w:rsidR="00D22F65" w:rsidRPr="00956D5A">
          <w:rPr>
            <w:rStyle w:val="Hyperlink"/>
            <w:lang w:val="el-GR" w:eastAsia="ar-SA"/>
          </w:rPr>
          <w:fldChar w:fldCharType="begin"/>
        </w:r>
        <w:r w:rsidR="00D22F65" w:rsidRPr="00956D5A">
          <w:rPr>
            <w:lang w:val="el-GR"/>
          </w:rPr>
          <w:instrText xml:space="preserve"> </w:instrText>
        </w:r>
        <w:r w:rsidR="00D22F65" w:rsidRPr="00956D5A">
          <w:instrText>REF</w:instrText>
        </w:r>
        <w:r w:rsidR="00D22F65" w:rsidRPr="00956D5A">
          <w:rPr>
            <w:lang w:val="el-GR"/>
          </w:rPr>
          <w:instrText xml:space="preserve"> _</w:instrText>
        </w:r>
        <w:r w:rsidR="00D22F65" w:rsidRPr="00956D5A">
          <w:instrText>Ref</w:instrText>
        </w:r>
        <w:r w:rsidR="00D22F65" w:rsidRPr="00956D5A">
          <w:rPr>
            <w:lang w:val="el-GR"/>
          </w:rPr>
          <w:instrText>74510337 \</w:instrText>
        </w:r>
        <w:r w:rsidR="00D22F65" w:rsidRPr="00956D5A">
          <w:instrText>r</w:instrText>
        </w:r>
        <w:r w:rsidR="00D22F65" w:rsidRPr="00956D5A">
          <w:rPr>
            <w:lang w:val="el-GR"/>
          </w:rPr>
          <w:instrText xml:space="preserve"> \</w:instrText>
        </w:r>
        <w:r w:rsidR="00D22F65" w:rsidRPr="00956D5A">
          <w:instrText>h</w:instrText>
        </w:r>
        <w:r w:rsidR="00D22F65" w:rsidRPr="00956D5A">
          <w:rPr>
            <w:lang w:val="el-GR"/>
          </w:rPr>
          <w:instrText xml:space="preserve"> </w:instrText>
        </w:r>
        <w:r w:rsidR="00956D5A">
          <w:rPr>
            <w:rStyle w:val="Hyperlink"/>
            <w:lang w:val="el-GR" w:eastAsia="ar-SA"/>
          </w:rPr>
          <w:instrText xml:space="preserve"> \* MERGEFORMAT </w:instrText>
        </w:r>
        <w:r w:rsidR="00D22F65" w:rsidRPr="00956D5A">
          <w:rPr>
            <w:rStyle w:val="Hyperlink"/>
            <w:lang w:val="el-GR" w:eastAsia="ar-SA"/>
          </w:rPr>
        </w:r>
        <w:r w:rsidR="00D22F65" w:rsidRPr="00956D5A">
          <w:rPr>
            <w:rStyle w:val="Hyperlink"/>
            <w:lang w:val="el-GR" w:eastAsia="ar-SA"/>
          </w:rPr>
          <w:fldChar w:fldCharType="separate"/>
        </w:r>
        <w:r w:rsidR="00B93647" w:rsidRPr="00B93647">
          <w:rPr>
            <w:lang w:val="el-GR"/>
          </w:rPr>
          <w:t>2.2.4</w:t>
        </w:r>
        <w:r w:rsidR="00D22F65" w:rsidRPr="00956D5A">
          <w:rPr>
            <w:rStyle w:val="Hyperlink"/>
            <w:lang w:val="el-GR" w:eastAsia="ar-SA"/>
          </w:rPr>
          <w:fldChar w:fldCharType="end"/>
        </w:r>
      </w:hyperlink>
      <w:r w:rsidRPr="00956D5A">
        <w:rPr>
          <w:lang w:val="el-GR"/>
        </w:rPr>
        <w:t>., περί κριτηρίων επιλογής,</w:t>
      </w:r>
    </w:p>
    <w:p w14:paraId="215D2D29" w14:textId="77777777" w:rsidR="00957A03" w:rsidRPr="00956D5A" w:rsidRDefault="00957A03" w:rsidP="001642E6">
      <w:pPr>
        <w:pStyle w:val="ListParagraph"/>
        <w:numPr>
          <w:ilvl w:val="0"/>
          <w:numId w:val="23"/>
        </w:numPr>
        <w:spacing w:before="120"/>
        <w:ind w:left="284" w:hanging="142"/>
        <w:contextualSpacing w:val="0"/>
        <w:rPr>
          <w:lang w:val="el-GR"/>
        </w:rPr>
      </w:pPr>
      <w:r w:rsidRPr="00956D5A">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0E9A4DC5" w14:textId="77777777" w:rsidR="00250252" w:rsidRPr="00956D5A" w:rsidRDefault="00250252" w:rsidP="001642E6">
      <w:pPr>
        <w:pStyle w:val="ListParagraph"/>
        <w:numPr>
          <w:ilvl w:val="0"/>
          <w:numId w:val="23"/>
        </w:numPr>
        <w:spacing w:before="120"/>
        <w:ind w:left="284" w:hanging="142"/>
        <w:contextualSpacing w:val="0"/>
        <w:rPr>
          <w:lang w:val="el-GR"/>
        </w:rPr>
      </w:pPr>
      <w:r w:rsidRPr="00956D5A">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0A64A2B" w14:textId="77777777" w:rsidR="004E79B7" w:rsidRPr="00956D5A" w:rsidRDefault="00250252" w:rsidP="001642E6">
      <w:pPr>
        <w:pStyle w:val="ListParagraph"/>
        <w:numPr>
          <w:ilvl w:val="0"/>
          <w:numId w:val="23"/>
        </w:numPr>
        <w:spacing w:before="120"/>
        <w:ind w:left="284" w:hanging="142"/>
        <w:contextualSpacing w:val="0"/>
        <w:rPr>
          <w:lang w:val="el-GR"/>
        </w:rPr>
      </w:pPr>
      <w:r w:rsidRPr="00956D5A">
        <w:rPr>
          <w:lang w:val="el-GR"/>
        </w:rPr>
        <w:t xml:space="preserve">της οποίας το συνολικό τίμημα υπερβαίνει τον προϋπολογισμό του Έργου, </w:t>
      </w:r>
    </w:p>
    <w:p w14:paraId="16783807" w14:textId="77777777" w:rsidR="00E47D79" w:rsidRPr="00956D5A" w:rsidRDefault="004E79B7" w:rsidP="001642E6">
      <w:pPr>
        <w:pStyle w:val="ListParagraph"/>
        <w:numPr>
          <w:ilvl w:val="0"/>
          <w:numId w:val="23"/>
        </w:numPr>
        <w:spacing w:before="120"/>
        <w:ind w:left="284" w:hanging="142"/>
        <w:contextualSpacing w:val="0"/>
        <w:rPr>
          <w:lang w:val="el-GR"/>
        </w:rPr>
      </w:pPr>
      <w:r w:rsidRPr="00956D5A">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992AF1C" w14:textId="77777777" w:rsidR="00250252" w:rsidRPr="00956D5A" w:rsidRDefault="00250252" w:rsidP="00DE6525">
      <w:pPr>
        <w:rPr>
          <w:i/>
          <w:lang w:val="el-GR"/>
        </w:rPr>
      </w:pPr>
    </w:p>
    <w:p w14:paraId="7B547B7E" w14:textId="77777777" w:rsidR="008338F0" w:rsidRPr="00956D5A" w:rsidRDefault="003355E7" w:rsidP="002D0CD6">
      <w:pPr>
        <w:pStyle w:val="Heading1"/>
        <w:rPr>
          <w:rFonts w:cs="Tahoma"/>
          <w:sz w:val="22"/>
          <w:szCs w:val="22"/>
        </w:rPr>
      </w:pPr>
      <w:bookmarkStart w:id="225" w:name="_Toc129711171"/>
      <w:r w:rsidRPr="00956D5A">
        <w:rPr>
          <w:rFonts w:cs="Tahoma"/>
          <w:sz w:val="22"/>
          <w:szCs w:val="22"/>
        </w:rPr>
        <w:lastRenderedPageBreak/>
        <w:t>ΔΙΕΝΕΡΓΕΙΑ ΔΙΑΔΙΚΑΣΙΑΣ - ΑΞΙΟΛΟΓΗΣΗ ΠΡΟΣΦΟΡΩΝ</w:t>
      </w:r>
      <w:bookmarkEnd w:id="225"/>
      <w:r w:rsidR="00E1337D" w:rsidRPr="00956D5A">
        <w:rPr>
          <w:rFonts w:cs="Tahoma"/>
          <w:sz w:val="22"/>
          <w:szCs w:val="22"/>
        </w:rPr>
        <w:t xml:space="preserve"> </w:t>
      </w:r>
    </w:p>
    <w:p w14:paraId="7312850F" w14:textId="77777777" w:rsidR="008338F0" w:rsidRPr="00956D5A" w:rsidRDefault="003355E7" w:rsidP="003A109E">
      <w:pPr>
        <w:pStyle w:val="Heading2"/>
        <w:rPr>
          <w:rFonts w:cs="Tahoma"/>
          <w:lang w:val="el-GR"/>
        </w:rPr>
      </w:pPr>
      <w:r w:rsidRPr="00956D5A">
        <w:rPr>
          <w:rFonts w:cs="Tahoma"/>
          <w:lang w:val="el-GR"/>
        </w:rPr>
        <w:tab/>
      </w:r>
      <w:bookmarkStart w:id="226" w:name="_Ref496542534"/>
      <w:bookmarkStart w:id="227" w:name="_Toc129711172"/>
      <w:r w:rsidRPr="00956D5A">
        <w:rPr>
          <w:rFonts w:cs="Tahoma"/>
          <w:lang w:val="el-GR"/>
        </w:rPr>
        <w:t>Αποσφράγιση και αξιολόγηση προσφορών</w:t>
      </w:r>
      <w:bookmarkEnd w:id="226"/>
      <w:bookmarkEnd w:id="227"/>
      <w:r w:rsidRPr="00956D5A">
        <w:rPr>
          <w:rFonts w:cs="Tahoma"/>
          <w:lang w:val="el-GR"/>
        </w:rPr>
        <w:t xml:space="preserve"> </w:t>
      </w:r>
    </w:p>
    <w:p w14:paraId="28878D0F" w14:textId="77777777" w:rsidR="008338F0" w:rsidRPr="00956D5A" w:rsidRDefault="003355E7" w:rsidP="00380BF4">
      <w:pPr>
        <w:pStyle w:val="Heading3"/>
        <w:ind w:left="0" w:firstLine="0"/>
        <w:rPr>
          <w:lang w:val="el-GR"/>
        </w:rPr>
      </w:pPr>
      <w:bookmarkStart w:id="228" w:name="_Ηλεκτρονική_αποσφράγιση_προσφορών"/>
      <w:bookmarkStart w:id="229" w:name="_Ref496542486"/>
      <w:bookmarkStart w:id="230" w:name="_Toc129711173"/>
      <w:bookmarkEnd w:id="228"/>
      <w:r w:rsidRPr="00956D5A">
        <w:rPr>
          <w:lang w:val="el-GR"/>
        </w:rPr>
        <w:t>Ηλεκτρονική αποσφράγιση προσφορών</w:t>
      </w:r>
      <w:bookmarkEnd w:id="229"/>
      <w:bookmarkEnd w:id="230"/>
    </w:p>
    <w:p w14:paraId="733B2E9F" w14:textId="77777777" w:rsidR="00B23FCC" w:rsidRPr="00956D5A" w:rsidRDefault="00B23FCC" w:rsidP="00B23FCC">
      <w:pPr>
        <w:rPr>
          <w:lang w:val="el-GR"/>
        </w:rPr>
      </w:pPr>
      <w:r w:rsidRPr="00956D5A">
        <w:rPr>
          <w:lang w:val="el-GR"/>
        </w:rPr>
        <w:t>Το πιστοποιημένο στο ΕΣΗΔΗΣ, για την αποσφράγιση των</w:t>
      </w:r>
      <w:r w:rsidR="00E1337D" w:rsidRPr="00956D5A">
        <w:rPr>
          <w:lang w:val="el-GR"/>
        </w:rPr>
        <w:t xml:space="preserve"> </w:t>
      </w:r>
      <w:r w:rsidRPr="00956D5A">
        <w:rPr>
          <w:lang w:val="el-GR"/>
        </w:rPr>
        <w:t>προσφορών</w:t>
      </w:r>
      <w:r w:rsidR="00E1337D" w:rsidRPr="00956D5A">
        <w:rPr>
          <w:lang w:val="el-GR"/>
        </w:rPr>
        <w:t xml:space="preserve"> </w:t>
      </w:r>
      <w:r w:rsidRPr="00956D5A">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585FC6D" w14:textId="69C02674" w:rsidR="00117F22" w:rsidRPr="00956D5A" w:rsidRDefault="00117F22" w:rsidP="00117F22">
      <w:pPr>
        <w:widowControl w:val="0"/>
        <w:numPr>
          <w:ilvl w:val="0"/>
          <w:numId w:val="4"/>
        </w:numPr>
        <w:spacing w:after="60"/>
        <w:textAlignment w:val="baseline"/>
        <w:rPr>
          <w:kern w:val="1"/>
          <w:lang w:val="el-GR" w:eastAsia="ar-SA"/>
        </w:rPr>
      </w:pPr>
      <w:r w:rsidRPr="00956D5A">
        <w:rPr>
          <w:kern w:val="1"/>
          <w:lang w:val="el-GR" w:eastAsia="ar-SA"/>
        </w:rPr>
        <w:t xml:space="preserve">Ηλεκτρονική Αποσφράγιση του (υπό)φακέλου «Δικαιολογητικά Συμμετοχής-Τεχνική Προσφορά» και του (υπό)φακέλου «Οικονομική Προσφορά», </w:t>
      </w:r>
      <w:r w:rsidRPr="00956D5A">
        <w:rPr>
          <w:lang w:val="el-GR"/>
        </w:rPr>
        <w:t xml:space="preserve">τέσσερις (4) εργάσιμες ημέρες μετά την καταληκτική ημερομηνία υποβολής προσφορών ήτοι </w:t>
      </w:r>
      <w:r w:rsidR="005067BC" w:rsidRPr="005067BC">
        <w:rPr>
          <w:b/>
          <w:bCs/>
          <w:lang w:val="el-GR"/>
        </w:rPr>
        <w:t>22</w:t>
      </w:r>
      <w:r w:rsidRPr="005067BC">
        <w:rPr>
          <w:b/>
          <w:bCs/>
          <w:lang w:val="el-GR"/>
        </w:rPr>
        <w:t>-</w:t>
      </w:r>
      <w:r w:rsidR="005067BC" w:rsidRPr="005067BC">
        <w:rPr>
          <w:b/>
          <w:bCs/>
          <w:lang w:val="el-GR"/>
        </w:rPr>
        <w:t>06</w:t>
      </w:r>
      <w:r w:rsidRPr="005067BC">
        <w:rPr>
          <w:b/>
          <w:bCs/>
          <w:lang w:val="el-GR"/>
        </w:rPr>
        <w:t>-202</w:t>
      </w:r>
      <w:r w:rsidR="005067BC" w:rsidRPr="005067BC">
        <w:rPr>
          <w:b/>
          <w:bCs/>
          <w:lang w:val="el-GR"/>
        </w:rPr>
        <w:t>3</w:t>
      </w:r>
      <w:r w:rsidRPr="00956D5A">
        <w:rPr>
          <w:lang w:val="el-GR"/>
        </w:rPr>
        <w:t xml:space="preserve">  και ώρα </w:t>
      </w:r>
      <w:r w:rsidR="005067BC" w:rsidRPr="005067BC">
        <w:rPr>
          <w:b/>
          <w:bCs/>
          <w:lang w:val="el-GR"/>
        </w:rPr>
        <w:t>14</w:t>
      </w:r>
      <w:r w:rsidRPr="005067BC">
        <w:rPr>
          <w:b/>
          <w:bCs/>
          <w:lang w:val="el-GR"/>
        </w:rPr>
        <w:t>:</w:t>
      </w:r>
      <w:r w:rsidR="005067BC" w:rsidRPr="005067BC">
        <w:rPr>
          <w:b/>
          <w:bCs/>
          <w:lang w:val="el-GR"/>
        </w:rPr>
        <w:t>00</w:t>
      </w:r>
      <w:r w:rsidRPr="00956D5A">
        <w:rPr>
          <w:lang w:val="el-GR"/>
        </w:rPr>
        <w:t xml:space="preserve">.  </w:t>
      </w:r>
    </w:p>
    <w:p w14:paraId="7031B72A" w14:textId="77777777" w:rsidR="00117F22" w:rsidRPr="00956D5A" w:rsidRDefault="00117F22" w:rsidP="00117F22">
      <w:pPr>
        <w:textAlignment w:val="baseline"/>
        <w:rPr>
          <w:kern w:val="1"/>
          <w:lang w:val="el-GR" w:eastAsia="ar-SA"/>
        </w:rPr>
      </w:pPr>
      <w:r w:rsidRPr="00956D5A">
        <w:rPr>
          <w:kern w:val="1"/>
          <w:lang w:val="el-GR" w:eastAsia="ar-SA"/>
        </w:rPr>
        <w:t>Στο στάδιο αυτό τα στοιχεία των προσφορών που αποσφραγίζονται είναι προσβάσιμα μόνο στα μέλη της Επιτροπής Διαγωνισμού και την Αναθέτουσα Αρχή.</w:t>
      </w:r>
    </w:p>
    <w:p w14:paraId="799AA340" w14:textId="77777777" w:rsidR="00032BBA" w:rsidRPr="00956D5A" w:rsidRDefault="00032BBA" w:rsidP="00B23FCC">
      <w:pPr>
        <w:rPr>
          <w:lang w:val="el-GR"/>
        </w:rPr>
      </w:pPr>
    </w:p>
    <w:p w14:paraId="3C75B474" w14:textId="77777777" w:rsidR="008338F0" w:rsidRPr="00956D5A" w:rsidRDefault="003355E7" w:rsidP="00380BF4">
      <w:pPr>
        <w:pStyle w:val="Heading3"/>
        <w:ind w:left="0" w:firstLine="0"/>
        <w:rPr>
          <w:lang w:val="el-GR"/>
        </w:rPr>
      </w:pPr>
      <w:bookmarkStart w:id="231" w:name="_Toc74566885"/>
      <w:bookmarkStart w:id="232" w:name="_Toc74566886"/>
      <w:bookmarkStart w:id="233" w:name="_Toc74566887"/>
      <w:bookmarkStart w:id="234" w:name="_Toc74566888"/>
      <w:bookmarkStart w:id="235" w:name="_Toc74566889"/>
      <w:bookmarkStart w:id="236" w:name="_Toc74566890"/>
      <w:bookmarkStart w:id="237" w:name="_Toc74566891"/>
      <w:bookmarkStart w:id="238" w:name="_Toc74566892"/>
      <w:bookmarkStart w:id="239" w:name="_Αξιολόγηση_προσφορών"/>
      <w:bookmarkStart w:id="240" w:name="_Ref40981105"/>
      <w:bookmarkStart w:id="241" w:name="_Ref40981122"/>
      <w:bookmarkStart w:id="242" w:name="_Ref40981155"/>
      <w:bookmarkStart w:id="243" w:name="_Toc129711174"/>
      <w:bookmarkEnd w:id="231"/>
      <w:bookmarkEnd w:id="232"/>
      <w:bookmarkEnd w:id="233"/>
      <w:bookmarkEnd w:id="234"/>
      <w:bookmarkEnd w:id="235"/>
      <w:bookmarkEnd w:id="236"/>
      <w:bookmarkEnd w:id="237"/>
      <w:bookmarkEnd w:id="238"/>
      <w:bookmarkEnd w:id="239"/>
      <w:r w:rsidRPr="00956D5A">
        <w:rPr>
          <w:lang w:val="el-GR"/>
        </w:rPr>
        <w:t>Αξιολόγηση προσφορών</w:t>
      </w:r>
      <w:bookmarkEnd w:id="240"/>
      <w:bookmarkEnd w:id="241"/>
      <w:bookmarkEnd w:id="242"/>
      <w:bookmarkEnd w:id="243"/>
    </w:p>
    <w:p w14:paraId="0A9896B1" w14:textId="77777777" w:rsidR="006119DB" w:rsidRPr="00956D5A" w:rsidRDefault="006119DB" w:rsidP="006119DB">
      <w:pPr>
        <w:textAlignment w:val="baseline"/>
        <w:rPr>
          <w:lang w:val="el-GR"/>
        </w:rPr>
      </w:pPr>
      <w:r w:rsidRPr="00956D5A">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sidRPr="00956D5A">
        <w:rPr>
          <w:lang w:val="el-GR"/>
        </w:rPr>
        <w:t xml:space="preserve">ΕΣΗΔΗΣ </w:t>
      </w:r>
      <w:r w:rsidRPr="00956D5A">
        <w:rPr>
          <w:lang w:val="el-GR"/>
        </w:rPr>
        <w:t>οργάνων της, εφαρμοζόμενων κατά τα λοιπά των κειμένων διατάξεων.</w:t>
      </w:r>
    </w:p>
    <w:p w14:paraId="1AD9C1E5" w14:textId="77777777" w:rsidR="00482B15" w:rsidRPr="00956D5A" w:rsidRDefault="00482B15" w:rsidP="00482B15">
      <w:pPr>
        <w:textAlignment w:val="baseline"/>
        <w:rPr>
          <w:kern w:val="1"/>
          <w:lang w:val="el-GR" w:eastAsia="ar-SA"/>
        </w:rPr>
      </w:pPr>
      <w:r w:rsidRPr="00956D5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956D5A">
        <w:rPr>
          <w:lang w:val="el-GR" w:eastAsia="ar-SA"/>
        </w:rPr>
        <w:t xml:space="preserve"> Η συμπλήρωση ή η αποσαφήνιση ζητείται και γίνεται αποδεκτή υπό την προϋπόθεση ότι δεν </w:t>
      </w:r>
      <w:r w:rsidRPr="00956D5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EF02D82" w14:textId="31059EBD" w:rsidR="00130942" w:rsidRPr="00956D5A" w:rsidRDefault="00E57533" w:rsidP="00130942">
      <w:pPr>
        <w:textAlignment w:val="baseline"/>
        <w:rPr>
          <w:kern w:val="1"/>
          <w:lang w:val="el-GR"/>
        </w:rPr>
      </w:pPr>
      <w:r w:rsidRPr="00956D5A">
        <w:rPr>
          <w:kern w:val="1"/>
          <w:lang w:val="el-GR"/>
        </w:rPr>
        <w:t>Ειδικότερα :</w:t>
      </w:r>
    </w:p>
    <w:p w14:paraId="5E0339CA" w14:textId="77777777" w:rsidR="009B0C8D" w:rsidRPr="00956D5A" w:rsidRDefault="009B0C8D" w:rsidP="009B0C8D">
      <w:pPr>
        <w:suppressAutoHyphens w:val="0"/>
        <w:autoSpaceDE w:val="0"/>
        <w:autoSpaceDN w:val="0"/>
        <w:adjustRightInd w:val="0"/>
        <w:spacing w:after="0"/>
        <w:rPr>
          <w:strike/>
          <w:kern w:val="1"/>
          <w:lang w:val="el-GR"/>
        </w:rPr>
      </w:pPr>
      <w:r w:rsidRPr="00956D5A">
        <w:rPr>
          <w:kern w:val="1"/>
          <w:lang w:val="el-GR"/>
        </w:rPr>
        <w:t xml:space="preserve">α) Η Επιτροπή Διαγωνισμού εξετάζει αρχικά την προσκόμιση της εγγύησης συμμετοχής, σύμφωνα με την παράγραφο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3CCCE29C" w14:textId="77777777" w:rsidR="009B0C8D" w:rsidRPr="00956D5A" w:rsidRDefault="009B0C8D" w:rsidP="009B0C8D">
      <w:pPr>
        <w:textAlignment w:val="baseline"/>
        <w:rPr>
          <w:kern w:val="1"/>
          <w:lang w:val="el-GR"/>
        </w:rPr>
      </w:pPr>
      <w:r w:rsidRPr="00956D5A">
        <w:rPr>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w:t>
      </w:r>
      <w:r w:rsidRPr="00956D5A">
        <w:rPr>
          <w:kern w:val="1"/>
          <w:lang w:val="el-GR"/>
        </w:rPr>
        <w:lastRenderedPageBreak/>
        <w:t>κοινοποιείται σε όλους τους προσφέροντες, μέσω της λειτουργικότητας της «Επικοινωνίας» του ηλεκτρονικού διαγωνισμού στο ΕΣΗΔΗΣ.</w:t>
      </w:r>
    </w:p>
    <w:p w14:paraId="1B1E478D" w14:textId="77777777" w:rsidR="009B0C8D" w:rsidRPr="00956D5A" w:rsidRDefault="009B0C8D" w:rsidP="009B0C8D">
      <w:pPr>
        <w:suppressAutoHyphens w:val="0"/>
        <w:autoSpaceDE w:val="0"/>
        <w:autoSpaceDN w:val="0"/>
        <w:adjustRightInd w:val="0"/>
        <w:spacing w:after="0"/>
        <w:rPr>
          <w:kern w:val="1"/>
          <w:lang w:val="el-GR"/>
        </w:rPr>
      </w:pPr>
      <w:r w:rsidRPr="00956D5A">
        <w:rPr>
          <w:kern w:val="1"/>
          <w:lang w:val="el-GR"/>
        </w:rPr>
        <w:t>Κατά της εν λόγω απόφασης χωρεί προδικαστική προσφυγή, σύμφωνα με τα οριζόμενα στην παράγραφο 3.4 της παρούσας.</w:t>
      </w:r>
    </w:p>
    <w:p w14:paraId="73ABADA2" w14:textId="77777777" w:rsidR="009B0C8D" w:rsidRPr="00956D5A" w:rsidRDefault="009B0C8D" w:rsidP="009B0C8D">
      <w:pPr>
        <w:suppressAutoHyphens w:val="0"/>
        <w:autoSpaceDE w:val="0"/>
        <w:autoSpaceDN w:val="0"/>
        <w:adjustRightInd w:val="0"/>
        <w:spacing w:after="0"/>
        <w:rPr>
          <w:kern w:val="1"/>
          <w:lang w:val="el-GR"/>
        </w:rPr>
      </w:pPr>
      <w:r w:rsidRPr="00956D5A">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1C310FA6" w14:textId="77777777" w:rsidR="009B0C8D" w:rsidRPr="00956D5A" w:rsidRDefault="009B0C8D" w:rsidP="009B0C8D">
      <w:pPr>
        <w:suppressAutoHyphens w:val="0"/>
        <w:autoSpaceDE w:val="0"/>
        <w:autoSpaceDN w:val="0"/>
        <w:adjustRightInd w:val="0"/>
        <w:spacing w:after="0"/>
        <w:rPr>
          <w:kern w:val="1"/>
          <w:lang w:val="el-GR"/>
        </w:rPr>
      </w:pPr>
    </w:p>
    <w:p w14:paraId="21320715" w14:textId="77777777" w:rsidR="009B0C8D" w:rsidRPr="00956D5A" w:rsidRDefault="009B0C8D" w:rsidP="009B0C8D">
      <w:pPr>
        <w:suppressAutoHyphens w:val="0"/>
        <w:autoSpaceDE w:val="0"/>
        <w:autoSpaceDN w:val="0"/>
        <w:adjustRightInd w:val="0"/>
        <w:spacing w:after="0"/>
        <w:rPr>
          <w:kern w:val="1"/>
          <w:lang w:val="el-GR"/>
        </w:rPr>
      </w:pPr>
      <w:r w:rsidRPr="00956D5A">
        <w:rPr>
          <w:kern w:val="1"/>
          <w:lang w:val="el-GR"/>
        </w:rPr>
        <w:t>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των τεχνικών προσφορών των προσφερόντων  των οποίων τα δικαιολογητικά συμμετοχής έκρινε πλήρη. Η αξιολόγηση γίνεται σύμφωνα με τους όρους της παρούσας και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και των τεχνικών προσφορών.</w:t>
      </w:r>
    </w:p>
    <w:p w14:paraId="174677D0" w14:textId="77777777" w:rsidR="009B0C8D" w:rsidRPr="00956D5A" w:rsidRDefault="009B0C8D" w:rsidP="009B0C8D">
      <w:pPr>
        <w:textAlignment w:val="baseline"/>
        <w:rPr>
          <w:kern w:val="1"/>
          <w:lang w:val="el-GR"/>
        </w:rPr>
      </w:pPr>
    </w:p>
    <w:p w14:paraId="056F2F79" w14:textId="77777777" w:rsidR="009B0C8D" w:rsidRPr="00956D5A" w:rsidRDefault="009B0C8D" w:rsidP="009B0C8D">
      <w:pPr>
        <w:textAlignment w:val="baseline"/>
        <w:rPr>
          <w:kern w:val="1"/>
          <w:lang w:val="el-GR"/>
        </w:rPr>
      </w:pPr>
      <w:r w:rsidRPr="00956D5A">
        <w:rPr>
          <w:kern w:val="1"/>
          <w:lang w:val="el-GR"/>
        </w:rPr>
        <w:t xml:space="preserve">γ) Στη συνέχεια η Επιτροπή Διαγωνισμού προβαίνει στην αξιολόγηση των οικονομικών προσφορών των προσφερόντων, των οποίων τα δικαιολογητικά συμμετοχής και η τεχνική προσφορά κρίθηκαν αποδεκτά, συντάσσει πρακτικό στο οποίο καταχωρίζονται οι οικονομικές προσφορές κατά σειρά μειοδοσίας και εισηγείται αιτιολογημένα την αποδοχή ή απόρριψή τους, την κατάταξη των προσφορών και την ανάδειξη του προσωρινού αναδόχου. </w:t>
      </w:r>
    </w:p>
    <w:p w14:paraId="157CDE52" w14:textId="77777777" w:rsidR="009B0C8D" w:rsidRPr="00956D5A" w:rsidRDefault="009B0C8D" w:rsidP="009B0C8D">
      <w:pPr>
        <w:textAlignment w:val="baseline"/>
        <w:rPr>
          <w:kern w:val="1"/>
          <w:lang w:val="el-GR" w:eastAsia="el-GR"/>
        </w:rPr>
      </w:pPr>
      <w:r w:rsidRPr="00956D5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956D5A">
        <w:rPr>
          <w:lang w:val="el-GR"/>
        </w:rPr>
        <w:t xml:space="preserve"> </w:t>
      </w:r>
      <w:r w:rsidRPr="00956D5A">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269AD74" w14:textId="77777777" w:rsidR="009B0C8D" w:rsidRPr="00956D5A" w:rsidRDefault="009B0C8D" w:rsidP="009B0C8D">
      <w:pPr>
        <w:textAlignment w:val="baseline"/>
        <w:rPr>
          <w:i/>
          <w:iCs/>
          <w:color w:val="5B9BD5"/>
          <w:kern w:val="1"/>
          <w:lang w:val="el-GR" w:eastAsia="el-GR"/>
        </w:rPr>
      </w:pPr>
      <w:r w:rsidRPr="00956D5A">
        <w:rPr>
          <w:kern w:val="1"/>
          <w:lang w:val="el-GR" w:eastAsia="el-GR"/>
        </w:rPr>
        <w:t>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w:t>
      </w:r>
      <w:r w:rsidRPr="00956D5A">
        <w:rPr>
          <w:rStyle w:val="WW-FootnoteReference19"/>
          <w:kern w:val="1"/>
          <w:lang w:val="el-GR" w:eastAsia="el-GR"/>
        </w:rPr>
        <w:footnoteReference w:id="3"/>
      </w:r>
      <w:r w:rsidRPr="00956D5A">
        <w:rPr>
          <w:kern w:val="1"/>
          <w:lang w:val="el-GR" w:eastAsia="el-GR"/>
        </w:rPr>
        <w:t xml:space="preserve">  </w:t>
      </w:r>
    </w:p>
    <w:p w14:paraId="5B3027C9" w14:textId="0F2526EB" w:rsidR="009B0C8D" w:rsidRPr="00956D5A" w:rsidRDefault="009B0C8D" w:rsidP="009B0C8D">
      <w:pPr>
        <w:textAlignment w:val="baseline"/>
        <w:rPr>
          <w:kern w:val="1"/>
          <w:lang w:val="el-GR" w:eastAsia="el-GR"/>
        </w:rPr>
      </w:pPr>
      <w:r w:rsidRPr="00956D5A">
        <w:rPr>
          <w:kern w:val="1"/>
          <w:lang w:val="el-GR" w:eastAsia="el-GR"/>
        </w:rPr>
        <w:t xml:space="preserve">Στη συνέχεια, εφόσον το αποφαινόμενο όργανο της αναθέτουσας αρχής εγκρίνει τα ανωτέρω πρακτικά εκδίδεται απόφαση για τα  αποτελέσματα  όλων των ανωτέρω σταδίων («Δικαιολογητικά Συμμετοχής», «Τεχνική Προσφορά» και «Οικονομική Προσφορά») και η αναθέτουσα αρχή προσκαλεί εγγράφως, μέσω της λειτουργικότητας της «Επικοινωνίας» του ηλεκτρονικού διαγωνισμού στο ΕΣΗΔΗΣ, τον πρώτο σε κατάταξη μειοδότη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παράγραφο </w:t>
      </w:r>
      <w:r w:rsidRPr="00956D5A">
        <w:rPr>
          <w:kern w:val="1"/>
          <w:lang w:val="el-GR" w:eastAsia="el-GR"/>
        </w:rPr>
        <w:fldChar w:fldCharType="begin"/>
      </w:r>
      <w:r w:rsidRPr="00956D5A">
        <w:rPr>
          <w:kern w:val="1"/>
          <w:lang w:val="el-GR" w:eastAsia="el-GR"/>
        </w:rPr>
        <w:instrText xml:space="preserve"> REF _Ref67613215 \r \h </w:instrText>
      </w:r>
      <w:r w:rsidR="00956D5A">
        <w:rPr>
          <w:kern w:val="1"/>
          <w:lang w:val="el-GR" w:eastAsia="el-GR"/>
        </w:rPr>
        <w:instrText xml:space="preserve"> \* MERGEFORMAT </w:instrText>
      </w:r>
      <w:r w:rsidRPr="00956D5A">
        <w:rPr>
          <w:kern w:val="1"/>
          <w:lang w:val="el-GR" w:eastAsia="el-GR"/>
        </w:rPr>
      </w:r>
      <w:r w:rsidRPr="00956D5A">
        <w:rPr>
          <w:kern w:val="1"/>
          <w:lang w:val="el-GR" w:eastAsia="el-GR"/>
        </w:rPr>
        <w:fldChar w:fldCharType="separate"/>
      </w:r>
      <w:r w:rsidR="00B93647">
        <w:rPr>
          <w:kern w:val="1"/>
          <w:lang w:val="el-GR" w:eastAsia="el-GR"/>
        </w:rPr>
        <w:t>3.2</w:t>
      </w:r>
      <w:r w:rsidRPr="00956D5A">
        <w:rPr>
          <w:kern w:val="1"/>
          <w:lang w:val="el-GR" w:eastAsia="el-GR"/>
        </w:rPr>
        <w:fldChar w:fldCharType="end"/>
      </w:r>
      <w:r w:rsidRPr="00956D5A">
        <w:rPr>
          <w:kern w:val="1"/>
          <w:lang w:val="el-GR" w:eastAsia="el-GR"/>
        </w:rPr>
        <w:t xml:space="preserve"> της παρούσας, περί πρόσκλησης για υποβολή δικαιολογητικών. Η απόφαση έγκρισης των πρακτικών δεν κοινοποιείται στους προσφέροντες και ενσωματώνεται στην απόφαση κατακύρωσης.</w:t>
      </w:r>
    </w:p>
    <w:p w14:paraId="5E2568CA" w14:textId="77777777" w:rsidR="00F66D78" w:rsidRPr="00F66D78" w:rsidRDefault="00F66D78" w:rsidP="00F66D78">
      <w:pPr>
        <w:suppressAutoHyphens w:val="0"/>
        <w:autoSpaceDE w:val="0"/>
        <w:autoSpaceDN w:val="0"/>
        <w:adjustRightInd w:val="0"/>
        <w:spacing w:after="0"/>
        <w:rPr>
          <w:lang w:val="el-GR"/>
        </w:rPr>
      </w:pPr>
      <w:r w:rsidRPr="00F66D78">
        <w:rPr>
          <w:color w:val="000000"/>
          <w:shd w:val="clear" w:color="auto" w:fill="FFFFFF"/>
          <w:lang w:val="el-GR"/>
        </w:rPr>
        <w:lastRenderedPageBreak/>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Pr="00F66D78">
        <w:rPr>
          <w:lang w:val="el-GR"/>
        </w:rPr>
        <w:t xml:space="preserve">Ενιαίας Αρχής Δημοσίων Συμβάσεων (Ε.Α.ΔΗ.ΣΥ.) </w:t>
      </w:r>
      <w:r w:rsidRPr="00F66D78">
        <w:rPr>
          <w:color w:val="000000"/>
          <w:shd w:val="clear" w:color="auto" w:fill="FFFFFF"/>
          <w:lang w:val="el-GR"/>
        </w:rPr>
        <w:t>σύμφωνα με όσα προβλέπονται στην παράγραφο 3.4 της παρούσας</w:t>
      </w:r>
      <w:r w:rsidRPr="002F2593">
        <w:rPr>
          <w:rStyle w:val="FootnoteReference"/>
          <w:color w:val="000000"/>
          <w:shd w:val="clear" w:color="auto" w:fill="FFFFFF"/>
        </w:rPr>
        <w:footnoteReference w:id="4"/>
      </w:r>
      <w:r w:rsidRPr="00F66D78">
        <w:rPr>
          <w:color w:val="000000"/>
          <w:shd w:val="clear" w:color="auto" w:fill="FFFFFF"/>
          <w:lang w:val="el-GR"/>
        </w:rPr>
        <w:t>.</w:t>
      </w:r>
    </w:p>
    <w:p w14:paraId="3FA77CC5" w14:textId="77777777" w:rsidR="009B0C8D" w:rsidRPr="00956D5A" w:rsidRDefault="009B0C8D" w:rsidP="00130942">
      <w:pPr>
        <w:textAlignment w:val="baseline"/>
        <w:rPr>
          <w:rFonts w:eastAsia="Calibri"/>
          <w:i/>
          <w:iCs/>
          <w:color w:val="5B9BD5"/>
          <w:kern w:val="1"/>
          <w:lang w:val="el-GR" w:eastAsia="el-GR"/>
        </w:rPr>
      </w:pPr>
    </w:p>
    <w:p w14:paraId="59B8DB59" w14:textId="77777777" w:rsidR="0084517C" w:rsidRPr="00956D5A" w:rsidRDefault="0084517C" w:rsidP="00130942">
      <w:pPr>
        <w:textAlignment w:val="baseline"/>
        <w:rPr>
          <w:kern w:val="1"/>
          <w:lang w:val="el-GR" w:eastAsia="el-GR"/>
        </w:rPr>
      </w:pPr>
    </w:p>
    <w:p w14:paraId="23C3DD25" w14:textId="77777777" w:rsidR="00E57533" w:rsidRPr="00956D5A" w:rsidRDefault="00E57533" w:rsidP="00E57533">
      <w:pPr>
        <w:textAlignment w:val="baseline"/>
        <w:rPr>
          <w:kern w:val="1"/>
          <w:lang w:val="el-GR"/>
        </w:rPr>
      </w:pPr>
    </w:p>
    <w:p w14:paraId="2C0798ED" w14:textId="77777777" w:rsidR="00130942" w:rsidRPr="00956D5A" w:rsidRDefault="00130942">
      <w:pPr>
        <w:suppressAutoHyphens w:val="0"/>
        <w:spacing w:after="0"/>
        <w:jc w:val="left"/>
        <w:rPr>
          <w:lang w:val="el-GR"/>
        </w:rPr>
      </w:pPr>
      <w:r w:rsidRPr="00956D5A">
        <w:rPr>
          <w:lang w:val="el-GR"/>
        </w:rPr>
        <w:br w:type="page"/>
      </w:r>
    </w:p>
    <w:p w14:paraId="3A8296B0" w14:textId="77777777" w:rsidR="008338F0" w:rsidRPr="00956D5A" w:rsidRDefault="003355E7" w:rsidP="003A109E">
      <w:pPr>
        <w:pStyle w:val="Heading2"/>
        <w:rPr>
          <w:rFonts w:cs="Tahoma"/>
          <w:lang w:val="el-GR"/>
        </w:rPr>
      </w:pPr>
      <w:bookmarkStart w:id="244" w:name="__RefHeading___Toc491950129"/>
      <w:bookmarkStart w:id="245" w:name="_Πρόσκληση_υποβολής_δικαιολογητικών"/>
      <w:bookmarkEnd w:id="244"/>
      <w:bookmarkEnd w:id="245"/>
      <w:r w:rsidRPr="00956D5A">
        <w:rPr>
          <w:rFonts w:cs="Tahoma"/>
          <w:lang w:val="el-GR"/>
        </w:rPr>
        <w:lastRenderedPageBreak/>
        <w:tab/>
      </w:r>
      <w:bookmarkStart w:id="246" w:name="_Ref496542592"/>
      <w:bookmarkStart w:id="247" w:name="_Ref67613215"/>
      <w:bookmarkStart w:id="248" w:name="_Toc129711175"/>
      <w:r w:rsidRPr="00956D5A">
        <w:rPr>
          <w:rFonts w:cs="Tahoma"/>
          <w:lang w:val="el-GR"/>
        </w:rPr>
        <w:t xml:space="preserve">Πρόσκληση υποβολής </w:t>
      </w:r>
      <w:r w:rsidR="00BB3801" w:rsidRPr="00956D5A">
        <w:rPr>
          <w:rFonts w:cs="Tahoma"/>
          <w:lang w:val="el-GR"/>
        </w:rPr>
        <w:t>δικαιολογητικών προσωρινού αναδόχου</w:t>
      </w:r>
      <w:r w:rsidR="00E1337D" w:rsidRPr="00956D5A">
        <w:rPr>
          <w:rFonts w:cs="Tahoma"/>
          <w:lang w:val="el-GR"/>
        </w:rPr>
        <w:t xml:space="preserve"> </w:t>
      </w:r>
      <w:r w:rsidRPr="00956D5A">
        <w:rPr>
          <w:rFonts w:cs="Tahoma"/>
          <w:lang w:val="el-GR"/>
        </w:rPr>
        <w:t xml:space="preserve">- Δικαιολογητικά </w:t>
      </w:r>
      <w:bookmarkEnd w:id="246"/>
      <w:r w:rsidR="00BB3801" w:rsidRPr="00956D5A">
        <w:rPr>
          <w:rFonts w:cs="Tahoma"/>
          <w:lang w:val="el-GR"/>
        </w:rPr>
        <w:t>προσωρινού αναδόχου</w:t>
      </w:r>
      <w:bookmarkEnd w:id="247"/>
      <w:bookmarkEnd w:id="248"/>
      <w:r w:rsidR="00BB3801" w:rsidRPr="00956D5A">
        <w:rPr>
          <w:rFonts w:cs="Tahoma"/>
          <w:lang w:val="el-GR"/>
        </w:rPr>
        <w:t xml:space="preserve"> </w:t>
      </w:r>
    </w:p>
    <w:p w14:paraId="3EDBA891" w14:textId="645E03D4" w:rsidR="00130942" w:rsidRPr="00956D5A" w:rsidRDefault="00095840" w:rsidP="006119DB">
      <w:pPr>
        <w:rPr>
          <w:lang w:val="el-GR"/>
        </w:rPr>
      </w:pPr>
      <w:r w:rsidRPr="00956D5A">
        <w:rPr>
          <w:lang w:val="el-GR"/>
        </w:rPr>
        <w:t xml:space="preserve">Μετά την αξιολόγηση των προσφορών, η αναθέτουσα αρχή </w:t>
      </w:r>
      <w:r w:rsidR="00130942" w:rsidRPr="00956D5A">
        <w:rPr>
          <w:lang w:val="el-GR" w:eastAsia="ar-SA"/>
        </w:rPr>
        <w:t>αποστέλλει σχετική ηλεκτρονική  πρόσκληση</w:t>
      </w:r>
      <w:r w:rsidR="00130942" w:rsidRPr="00956D5A">
        <w:rPr>
          <w:lang w:val="el-GR"/>
        </w:rPr>
        <w:t xml:space="preserve"> σ</w:t>
      </w:r>
      <w:r w:rsidRPr="00956D5A">
        <w:rPr>
          <w:lang w:val="el-GR"/>
        </w:rPr>
        <w:t xml:space="preserve">τον προσφέροντα, στον οποίο πρόκειται να γίνει η κατακύρωση («προσωρινό ανάδοχο»), </w:t>
      </w:r>
      <w:r w:rsidR="00130942" w:rsidRPr="00956D5A">
        <w:rPr>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9B0C8D" w:rsidRPr="00956D5A">
        <w:fldChar w:fldCharType="begin"/>
      </w:r>
      <w:r w:rsidR="009B0C8D" w:rsidRPr="00956D5A">
        <w:rPr>
          <w:lang w:val="el-GR" w:eastAsia="ar-SA"/>
        </w:rPr>
        <w:instrText xml:space="preserve"> REF _Ref40957856 \r \h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009B0C8D" w:rsidRPr="00956D5A">
        <w:fldChar w:fldCharType="separate"/>
      </w:r>
      <w:r w:rsidR="00B93647">
        <w:rPr>
          <w:lang w:val="el-GR" w:eastAsia="ar-SA"/>
        </w:rPr>
        <w:t>2.2.9.2</w:t>
      </w:r>
      <w:r w:rsidR="009B0C8D" w:rsidRPr="00956D5A">
        <w:fldChar w:fldCharType="end"/>
      </w:r>
      <w:r w:rsidR="00130942" w:rsidRPr="00956D5A">
        <w:rPr>
          <w:lang w:val="el-GR" w:eastAsia="ar-SA"/>
        </w:rPr>
        <w:t xml:space="preserve"> της παρούσας διακήρυξης, ως αποδεικτικά στοιχεία για τη μη συνδρομή των λόγων αποκλεισμού της παραγράφου </w:t>
      </w:r>
      <w:hyperlink w:anchor="_Λόγοι_αποκλεισμού" w:history="1">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496541356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2.2.3</w:t>
        </w:r>
        <w:r w:rsidR="009B0C8D" w:rsidRPr="00956D5A">
          <w:rPr>
            <w:rStyle w:val="Hyperlink"/>
            <w:lang w:val="el-GR" w:eastAsia="ar-SA"/>
          </w:rPr>
          <w:fldChar w:fldCharType="end"/>
        </w:r>
      </w:hyperlink>
      <w:r w:rsidR="00130942" w:rsidRPr="00956D5A">
        <w:rPr>
          <w:lang w:val="el-GR" w:eastAsia="ar-SA"/>
        </w:rPr>
        <w:t xml:space="preserve"> της διακήρυξης, καθώς και για την πλήρωση των κριτηρίων ποιοτικής επιλογής των παραγράφων </w:t>
      </w:r>
      <w:hyperlink w:anchor="_Καταλληλόλητα_άσκησης_επαγγελματική" w:history="1">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74510337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2.2.4</w:t>
        </w:r>
        <w:r w:rsidR="009B0C8D" w:rsidRPr="00956D5A">
          <w:rPr>
            <w:rStyle w:val="Hyperlink"/>
            <w:lang w:val="el-GR" w:eastAsia="ar-SA"/>
          </w:rPr>
          <w:fldChar w:fldCharType="end"/>
        </w:r>
      </w:hyperlink>
      <w:r w:rsidR="00130942" w:rsidRPr="00956D5A">
        <w:rPr>
          <w:lang w:val="el-GR" w:eastAsia="ar-SA"/>
        </w:rPr>
        <w:t xml:space="preserve"> - </w:t>
      </w:r>
      <w:hyperlink w:anchor="_Στήριξη_στην_ικανότητα" w:history="1">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74505980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2.2.8</w:t>
        </w:r>
        <w:r w:rsidR="009B0C8D" w:rsidRPr="00956D5A">
          <w:rPr>
            <w:rStyle w:val="Hyperlink"/>
            <w:lang w:val="el-GR" w:eastAsia="ar-SA"/>
          </w:rPr>
          <w:fldChar w:fldCharType="end"/>
        </w:r>
      </w:hyperlink>
      <w:r w:rsidR="00130942" w:rsidRPr="00956D5A">
        <w:rPr>
          <w:lang w:val="el-GR" w:eastAsia="ar-SA"/>
        </w:rPr>
        <w:t xml:space="preserve">  αυτής.</w:t>
      </w:r>
    </w:p>
    <w:p w14:paraId="0BDE9939" w14:textId="122E0710" w:rsidR="00084419" w:rsidRPr="00956D5A" w:rsidRDefault="00084419" w:rsidP="00084419">
      <w:pPr>
        <w:rPr>
          <w:color w:val="000000"/>
          <w:lang w:val="el-GR" w:eastAsia="ar-SA"/>
        </w:rPr>
      </w:pPr>
      <w:r w:rsidRPr="00956D5A">
        <w:rPr>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w:t>
      </w:r>
      <w:hyperlink w:anchor="_Toc74566872" w:history="1">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88564238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2.4.2.5</w:t>
        </w:r>
        <w:r w:rsidR="009B0C8D" w:rsidRPr="00956D5A">
          <w:rPr>
            <w:rStyle w:val="Hyperlink"/>
            <w:lang w:val="el-GR" w:eastAsia="ar-SA"/>
          </w:rPr>
          <w:fldChar w:fldCharType="end"/>
        </w:r>
      </w:hyperlink>
      <w:r w:rsidRPr="00956D5A">
        <w:rPr>
          <w:color w:val="000000"/>
          <w:lang w:val="el-GR" w:eastAsia="ar-SA"/>
        </w:rPr>
        <w:t xml:space="preserve"> της παρούσας.</w:t>
      </w:r>
    </w:p>
    <w:p w14:paraId="75A8CB50" w14:textId="289E10CA" w:rsidR="00084419" w:rsidRPr="00956D5A" w:rsidRDefault="00084419" w:rsidP="00084419">
      <w:pPr>
        <w:rPr>
          <w:strike/>
          <w:lang w:val="el-GR" w:eastAsia="ar-SA"/>
        </w:rPr>
      </w:pPr>
      <w:r w:rsidRPr="00956D5A">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56D5A">
        <w:rPr>
          <w:color w:val="000000"/>
          <w:lang w:val="el-GR" w:eastAsia="ar-SA"/>
        </w:rPr>
        <w:t xml:space="preserve">, σύμφωνα με τα προβλεπόμενα στις διατάξεις της ως άνω παραγράφου </w:t>
      </w:r>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88564238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2.4.2.5</w:t>
      </w:r>
      <w:r w:rsidR="009B0C8D" w:rsidRPr="00956D5A">
        <w:rPr>
          <w:rStyle w:val="Hyperlink"/>
          <w:lang w:val="el-GR" w:eastAsia="ar-SA"/>
        </w:rPr>
        <w:fldChar w:fldCharType="end"/>
      </w:r>
      <w:r w:rsidRPr="00956D5A">
        <w:rPr>
          <w:lang w:val="el-GR" w:eastAsia="ar-SA"/>
        </w:rPr>
        <w:t xml:space="preserve">. </w:t>
      </w:r>
    </w:p>
    <w:p w14:paraId="678CB153" w14:textId="77777777" w:rsidR="00294393" w:rsidRPr="00956D5A" w:rsidRDefault="00294393" w:rsidP="00294393">
      <w:pPr>
        <w:rPr>
          <w:lang w:val="el-GR" w:eastAsia="ar-SA"/>
        </w:rPr>
      </w:pPr>
      <w:r w:rsidRPr="00956D5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1B7BA156" w14:textId="77777777" w:rsidR="00294393" w:rsidRPr="00956D5A" w:rsidRDefault="00294393" w:rsidP="00294393">
      <w:pPr>
        <w:rPr>
          <w:lang w:val="el-GR" w:eastAsia="ar-SA"/>
        </w:rPr>
      </w:pPr>
      <w:r w:rsidRPr="00956D5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70E90E18" w14:textId="77777777" w:rsidR="00294393" w:rsidRPr="00956D5A" w:rsidRDefault="00294393" w:rsidP="00294393">
      <w:pPr>
        <w:rPr>
          <w:lang w:val="el-GR" w:eastAsia="ar-SA"/>
        </w:rPr>
      </w:pPr>
      <w:r w:rsidRPr="00956D5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7CEB537" w14:textId="77777777" w:rsidR="00DD0F6F" w:rsidRPr="00956D5A" w:rsidRDefault="00DD0F6F" w:rsidP="00DD0F6F">
      <w:pPr>
        <w:rPr>
          <w:lang w:val="el-GR" w:eastAsia="ar-SA"/>
        </w:rPr>
      </w:pPr>
      <w:r w:rsidRPr="00956D5A">
        <w:rPr>
          <w:lang w:val="el-GR" w:eastAsia="ar-SA"/>
        </w:rPr>
        <w:lastRenderedPageBreak/>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100ADA9F" w14:textId="77777777" w:rsidR="00DD0F6F" w:rsidRPr="00956D5A" w:rsidRDefault="00DD0F6F" w:rsidP="00DD0F6F">
      <w:pPr>
        <w:rPr>
          <w:lang w:val="el-GR" w:eastAsia="ar-SA"/>
        </w:rPr>
      </w:pPr>
      <w:r w:rsidRPr="00956D5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B71BEDC" w14:textId="1C67F57B" w:rsidR="00DD0F6F" w:rsidRPr="00956D5A" w:rsidRDefault="00DD0F6F" w:rsidP="00DD0F6F">
      <w:pPr>
        <w:rPr>
          <w:lang w:val="el-GR" w:eastAsia="ar-SA"/>
        </w:rPr>
      </w:pPr>
      <w:r w:rsidRPr="00956D5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w:t>
      </w:r>
      <w:hyperlink w:anchor="_Λόγοι_αποκλεισμού" w:history="1">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496541356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2.2.3</w:t>
        </w:r>
        <w:r w:rsidR="009B0C8D" w:rsidRPr="00956D5A">
          <w:rPr>
            <w:rStyle w:val="Hyperlink"/>
            <w:lang w:val="el-GR" w:eastAsia="ar-SA"/>
          </w:rPr>
          <w:fldChar w:fldCharType="end"/>
        </w:r>
      </w:hyperlink>
      <w:r w:rsidRPr="00956D5A">
        <w:rPr>
          <w:lang w:val="el-GR" w:eastAsia="ar-SA"/>
        </w:rPr>
        <w:t xml:space="preserve"> (λόγοι αποκλεισμού) ή η πλήρωση μιας ή περισσοτέρων από τις απαιτήσεις των κριτηρίων ποιοτικής επιλογής σύμφωνα με τις παραγράφους </w:t>
      </w:r>
      <w:hyperlink w:anchor="_Καταλληλόλητα_άσκησης_επαγγελματική" w:history="1">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74510337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2.2.4</w:t>
        </w:r>
        <w:r w:rsidR="009B0C8D" w:rsidRPr="00956D5A">
          <w:rPr>
            <w:rStyle w:val="Hyperlink"/>
            <w:lang w:val="el-GR" w:eastAsia="ar-SA"/>
          </w:rPr>
          <w:fldChar w:fldCharType="end"/>
        </w:r>
      </w:hyperlink>
      <w:r w:rsidR="00E04FB7" w:rsidRPr="00956D5A">
        <w:rPr>
          <w:lang w:val="el-GR" w:eastAsia="ar-SA"/>
        </w:rPr>
        <w:t xml:space="preserve"> - </w:t>
      </w:r>
      <w:hyperlink w:anchor="_Στήριξη_στην_ικανότητα" w:history="1">
        <w:r w:rsidR="009B0C8D" w:rsidRPr="00956D5A">
          <w:rPr>
            <w:rStyle w:val="Hyperlink"/>
            <w:lang w:val="el-GR" w:eastAsia="ar-SA"/>
          </w:rPr>
          <w:fldChar w:fldCharType="begin"/>
        </w:r>
        <w:r w:rsidR="009B0C8D" w:rsidRPr="00956D5A">
          <w:rPr>
            <w:lang w:val="el-GR"/>
          </w:rPr>
          <w:instrText xml:space="preserve"> </w:instrText>
        </w:r>
        <w:r w:rsidR="009B0C8D" w:rsidRPr="00956D5A">
          <w:instrText>REF</w:instrText>
        </w:r>
        <w:r w:rsidR="009B0C8D" w:rsidRPr="00956D5A">
          <w:rPr>
            <w:lang w:val="el-GR"/>
          </w:rPr>
          <w:instrText xml:space="preserve"> _</w:instrText>
        </w:r>
        <w:r w:rsidR="009B0C8D" w:rsidRPr="00956D5A">
          <w:instrText>Ref</w:instrText>
        </w:r>
        <w:r w:rsidR="009B0C8D" w:rsidRPr="00956D5A">
          <w:rPr>
            <w:lang w:val="el-GR"/>
          </w:rPr>
          <w:instrText>74505980 \</w:instrText>
        </w:r>
        <w:r w:rsidR="009B0C8D" w:rsidRPr="00956D5A">
          <w:instrText>r</w:instrText>
        </w:r>
        <w:r w:rsidR="009B0C8D" w:rsidRPr="00956D5A">
          <w:rPr>
            <w:lang w:val="el-GR"/>
          </w:rPr>
          <w:instrText xml:space="preserve"> \</w:instrText>
        </w:r>
        <w:r w:rsidR="009B0C8D" w:rsidRPr="00956D5A">
          <w:instrText>h</w:instrText>
        </w:r>
        <w:r w:rsidR="009B0C8D" w:rsidRPr="00956D5A">
          <w:rPr>
            <w:lang w:val="el-GR"/>
          </w:rPr>
          <w:instrText xml:space="preserve"> </w:instrText>
        </w:r>
        <w:r w:rsidR="00956D5A">
          <w:rPr>
            <w:rStyle w:val="Hyperlink"/>
            <w:lang w:val="el-GR" w:eastAsia="ar-SA"/>
          </w:rPr>
          <w:instrText xml:space="preserve"> \* MERGEFORMAT </w:instrText>
        </w:r>
        <w:r w:rsidR="009B0C8D" w:rsidRPr="00956D5A">
          <w:rPr>
            <w:rStyle w:val="Hyperlink"/>
            <w:lang w:val="el-GR" w:eastAsia="ar-SA"/>
          </w:rPr>
        </w:r>
        <w:r w:rsidR="009B0C8D" w:rsidRPr="00956D5A">
          <w:rPr>
            <w:rStyle w:val="Hyperlink"/>
            <w:lang w:val="el-GR" w:eastAsia="ar-SA"/>
          </w:rPr>
          <w:fldChar w:fldCharType="separate"/>
        </w:r>
        <w:r w:rsidR="00B93647" w:rsidRPr="00B93647">
          <w:rPr>
            <w:lang w:val="el-GR"/>
          </w:rPr>
          <w:t>2.2.8</w:t>
        </w:r>
        <w:r w:rsidR="009B0C8D" w:rsidRPr="00956D5A">
          <w:rPr>
            <w:rStyle w:val="Hyperlink"/>
            <w:lang w:val="el-GR" w:eastAsia="ar-SA"/>
          </w:rPr>
          <w:fldChar w:fldCharType="end"/>
        </w:r>
      </w:hyperlink>
      <w:r w:rsidRPr="00956D5A">
        <w:rPr>
          <w:lang w:val="el-GR" w:eastAsia="ar-SA"/>
        </w:rPr>
        <w:t xml:space="preserve"> (κριτήρια ποιοτικής επιλογής) της παρούσας, </w:t>
      </w:r>
    </w:p>
    <w:p w14:paraId="25B3C122" w14:textId="77777777" w:rsidR="00DD0F6F" w:rsidRPr="00956D5A" w:rsidRDefault="00DD0F6F" w:rsidP="00DD0F6F">
      <w:pPr>
        <w:rPr>
          <w:lang w:val="el-GR" w:eastAsia="ar-SA"/>
        </w:rPr>
      </w:pPr>
      <w:r w:rsidRPr="00956D5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956D5A">
        <w:rPr>
          <w:i/>
          <w:color w:val="5B9BD5"/>
          <w:lang w:val="el-GR" w:eastAsia="el-GR"/>
        </w:rPr>
        <w:t xml:space="preserve"> </w:t>
      </w:r>
      <w:r w:rsidRPr="00956D5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7C050C91" w14:textId="3CCF4EBB" w:rsidR="00DD0F6F" w:rsidRPr="00956D5A" w:rsidRDefault="00DD0F6F" w:rsidP="00DD0F6F">
      <w:pPr>
        <w:rPr>
          <w:lang w:val="el-GR" w:eastAsia="ar-SA"/>
        </w:rPr>
      </w:pPr>
      <w:r w:rsidRPr="00956D5A">
        <w:rPr>
          <w:lang w:val="el-GR" w:eastAsia="ar-SA"/>
        </w:rPr>
        <w:t xml:space="preserve">Αν κανένας από τους προσφέροντες δεν υποβάλλει αληθή ή ακριβή δήλωση </w:t>
      </w:r>
      <w:r w:rsidRPr="00956D5A">
        <w:rPr>
          <w:b/>
          <w:lang w:val="el-GR" w:eastAsia="ar-SA"/>
        </w:rPr>
        <w:t>ή</w:t>
      </w:r>
      <w:r w:rsidRPr="00956D5A">
        <w:rPr>
          <w:lang w:val="el-GR" w:eastAsia="ar-SA"/>
        </w:rPr>
        <w:t xml:space="preserve"> δεν προσκομίσει ένα ή περισσότερα από τα απαιτούμενα έγγραφα και δικαιολογητικά </w:t>
      </w:r>
      <w:r w:rsidRPr="00956D5A">
        <w:rPr>
          <w:b/>
          <w:lang w:val="el-GR" w:eastAsia="ar-SA"/>
        </w:rPr>
        <w:t>ή</w:t>
      </w:r>
      <w:r w:rsidRPr="00956D5A">
        <w:rPr>
          <w:lang w:val="el-GR" w:eastAsia="ar-SA"/>
        </w:rPr>
        <w:t xml:space="preserve"> δεν αποδείξει ότι: α) δεν βρίσκεται σε μία από τις καταστάσεις της παραγράφου </w:t>
      </w:r>
      <w:r w:rsidR="00E936A8" w:rsidRPr="00956D5A">
        <w:rPr>
          <w:rStyle w:val="Hyperlink"/>
          <w:lang w:val="el-GR" w:eastAsia="ar-SA"/>
        </w:rPr>
        <w:fldChar w:fldCharType="begin"/>
      </w:r>
      <w:r w:rsidR="00E936A8" w:rsidRPr="00956D5A">
        <w:rPr>
          <w:lang w:val="el-GR"/>
        </w:rPr>
        <w:instrText xml:space="preserve"> </w:instrText>
      </w:r>
      <w:r w:rsidR="00E936A8" w:rsidRPr="00956D5A">
        <w:instrText>REF</w:instrText>
      </w:r>
      <w:r w:rsidR="00E936A8" w:rsidRPr="00956D5A">
        <w:rPr>
          <w:lang w:val="el-GR"/>
        </w:rPr>
        <w:instrText xml:space="preserve"> _</w:instrText>
      </w:r>
      <w:r w:rsidR="00E936A8" w:rsidRPr="00956D5A">
        <w:instrText>Ref</w:instrText>
      </w:r>
      <w:r w:rsidR="00E936A8" w:rsidRPr="00956D5A">
        <w:rPr>
          <w:lang w:val="el-GR"/>
        </w:rPr>
        <w:instrText>496541356 \</w:instrText>
      </w:r>
      <w:r w:rsidR="00E936A8" w:rsidRPr="00956D5A">
        <w:instrText>r</w:instrText>
      </w:r>
      <w:r w:rsidR="00E936A8" w:rsidRPr="00956D5A">
        <w:rPr>
          <w:lang w:val="el-GR"/>
        </w:rPr>
        <w:instrText xml:space="preserve"> \</w:instrText>
      </w:r>
      <w:r w:rsidR="00E936A8" w:rsidRPr="00956D5A">
        <w:instrText>h</w:instrText>
      </w:r>
      <w:r w:rsidR="00E936A8" w:rsidRPr="00956D5A">
        <w:rPr>
          <w:lang w:val="el-GR"/>
        </w:rPr>
        <w:instrText xml:space="preserve"> </w:instrText>
      </w:r>
      <w:r w:rsidR="00956D5A">
        <w:rPr>
          <w:rStyle w:val="Hyperlink"/>
          <w:lang w:val="el-GR" w:eastAsia="ar-SA"/>
        </w:rPr>
        <w:instrText xml:space="preserve"> \* MERGEFORMAT </w:instrText>
      </w:r>
      <w:r w:rsidR="00E936A8" w:rsidRPr="00956D5A">
        <w:rPr>
          <w:rStyle w:val="Hyperlink"/>
          <w:lang w:val="el-GR" w:eastAsia="ar-SA"/>
        </w:rPr>
      </w:r>
      <w:r w:rsidR="00E936A8" w:rsidRPr="00956D5A">
        <w:rPr>
          <w:rStyle w:val="Hyperlink"/>
          <w:lang w:val="el-GR" w:eastAsia="ar-SA"/>
        </w:rPr>
        <w:fldChar w:fldCharType="separate"/>
      </w:r>
      <w:r w:rsidR="00B93647" w:rsidRPr="00B93647">
        <w:rPr>
          <w:lang w:val="el-GR"/>
        </w:rPr>
        <w:t>2.2.3</w:t>
      </w:r>
      <w:r w:rsidR="00E936A8" w:rsidRPr="00956D5A">
        <w:rPr>
          <w:rStyle w:val="Hyperlink"/>
          <w:lang w:val="el-GR" w:eastAsia="ar-SA"/>
        </w:rPr>
        <w:fldChar w:fldCharType="end"/>
      </w:r>
      <w:r w:rsidRPr="00956D5A">
        <w:rPr>
          <w:lang w:val="el-GR" w:eastAsia="ar-SA"/>
        </w:rPr>
        <w:t xml:space="preserve"> της παρούσας διακήρυξης και β) πληροί τα σχετικά κριτήρια ποιοτικής επιλογής τα οποία έχουν καθοριστεί σύμφωνα με τις παραγράφους </w:t>
      </w:r>
      <w:hyperlink w:anchor="_Καταλληλόλητα_άσκησης_επαγγελματική" w:history="1">
        <w:r w:rsidR="00E936A8" w:rsidRPr="00956D5A">
          <w:rPr>
            <w:rStyle w:val="Hyperlink"/>
            <w:lang w:val="el-GR" w:eastAsia="ar-SA"/>
          </w:rPr>
          <w:fldChar w:fldCharType="begin"/>
        </w:r>
        <w:r w:rsidR="00E936A8" w:rsidRPr="00956D5A">
          <w:rPr>
            <w:lang w:val="el-GR"/>
          </w:rPr>
          <w:instrText xml:space="preserve"> </w:instrText>
        </w:r>
        <w:r w:rsidR="00E936A8" w:rsidRPr="00956D5A">
          <w:instrText>REF</w:instrText>
        </w:r>
        <w:r w:rsidR="00E936A8" w:rsidRPr="00956D5A">
          <w:rPr>
            <w:lang w:val="el-GR"/>
          </w:rPr>
          <w:instrText xml:space="preserve"> _</w:instrText>
        </w:r>
        <w:r w:rsidR="00E936A8" w:rsidRPr="00956D5A">
          <w:instrText>Ref</w:instrText>
        </w:r>
        <w:r w:rsidR="00E936A8" w:rsidRPr="00956D5A">
          <w:rPr>
            <w:lang w:val="el-GR"/>
          </w:rPr>
          <w:instrText>74510337 \</w:instrText>
        </w:r>
        <w:r w:rsidR="00E936A8" w:rsidRPr="00956D5A">
          <w:instrText>r</w:instrText>
        </w:r>
        <w:r w:rsidR="00E936A8" w:rsidRPr="00956D5A">
          <w:rPr>
            <w:lang w:val="el-GR"/>
          </w:rPr>
          <w:instrText xml:space="preserve"> \</w:instrText>
        </w:r>
        <w:r w:rsidR="00E936A8" w:rsidRPr="00956D5A">
          <w:instrText>h</w:instrText>
        </w:r>
        <w:r w:rsidR="00E936A8" w:rsidRPr="00956D5A">
          <w:rPr>
            <w:lang w:val="el-GR"/>
          </w:rPr>
          <w:instrText xml:space="preserve"> </w:instrText>
        </w:r>
        <w:r w:rsidR="00956D5A">
          <w:rPr>
            <w:rStyle w:val="Hyperlink"/>
            <w:lang w:val="el-GR" w:eastAsia="ar-SA"/>
          </w:rPr>
          <w:instrText xml:space="preserve"> \* MERGEFORMAT </w:instrText>
        </w:r>
        <w:r w:rsidR="00E936A8" w:rsidRPr="00956D5A">
          <w:rPr>
            <w:rStyle w:val="Hyperlink"/>
            <w:lang w:val="el-GR" w:eastAsia="ar-SA"/>
          </w:rPr>
        </w:r>
        <w:r w:rsidR="00E936A8" w:rsidRPr="00956D5A">
          <w:rPr>
            <w:rStyle w:val="Hyperlink"/>
            <w:lang w:val="el-GR" w:eastAsia="ar-SA"/>
          </w:rPr>
          <w:fldChar w:fldCharType="separate"/>
        </w:r>
        <w:r w:rsidR="00B93647" w:rsidRPr="00B93647">
          <w:rPr>
            <w:lang w:val="el-GR"/>
          </w:rPr>
          <w:t>2.2.4</w:t>
        </w:r>
        <w:r w:rsidR="00E936A8" w:rsidRPr="00956D5A">
          <w:rPr>
            <w:rStyle w:val="Hyperlink"/>
            <w:lang w:val="el-GR" w:eastAsia="ar-SA"/>
          </w:rPr>
          <w:fldChar w:fldCharType="end"/>
        </w:r>
      </w:hyperlink>
      <w:r w:rsidR="00E936A8" w:rsidRPr="00956D5A">
        <w:rPr>
          <w:lang w:val="el-GR" w:eastAsia="ar-SA"/>
        </w:rPr>
        <w:t xml:space="preserve"> - </w:t>
      </w:r>
      <w:hyperlink w:anchor="_Στήριξη_στην_ικανότητα" w:history="1">
        <w:r w:rsidR="00E936A8" w:rsidRPr="00956D5A">
          <w:rPr>
            <w:rStyle w:val="Hyperlink"/>
            <w:lang w:val="el-GR" w:eastAsia="ar-SA"/>
          </w:rPr>
          <w:fldChar w:fldCharType="begin"/>
        </w:r>
        <w:r w:rsidR="00E936A8" w:rsidRPr="00956D5A">
          <w:rPr>
            <w:lang w:val="el-GR"/>
          </w:rPr>
          <w:instrText xml:space="preserve"> </w:instrText>
        </w:r>
        <w:r w:rsidR="00E936A8" w:rsidRPr="00956D5A">
          <w:instrText>REF</w:instrText>
        </w:r>
        <w:r w:rsidR="00E936A8" w:rsidRPr="00956D5A">
          <w:rPr>
            <w:lang w:val="el-GR"/>
          </w:rPr>
          <w:instrText xml:space="preserve"> _</w:instrText>
        </w:r>
        <w:r w:rsidR="00E936A8" w:rsidRPr="00956D5A">
          <w:instrText>Ref</w:instrText>
        </w:r>
        <w:r w:rsidR="00E936A8" w:rsidRPr="00956D5A">
          <w:rPr>
            <w:lang w:val="el-GR"/>
          </w:rPr>
          <w:instrText>74505980 \</w:instrText>
        </w:r>
        <w:r w:rsidR="00E936A8" w:rsidRPr="00956D5A">
          <w:instrText>r</w:instrText>
        </w:r>
        <w:r w:rsidR="00E936A8" w:rsidRPr="00956D5A">
          <w:rPr>
            <w:lang w:val="el-GR"/>
          </w:rPr>
          <w:instrText xml:space="preserve"> \</w:instrText>
        </w:r>
        <w:r w:rsidR="00E936A8" w:rsidRPr="00956D5A">
          <w:instrText>h</w:instrText>
        </w:r>
        <w:r w:rsidR="00E936A8" w:rsidRPr="00956D5A">
          <w:rPr>
            <w:lang w:val="el-GR"/>
          </w:rPr>
          <w:instrText xml:space="preserve"> </w:instrText>
        </w:r>
        <w:r w:rsidR="00956D5A">
          <w:rPr>
            <w:rStyle w:val="Hyperlink"/>
            <w:lang w:val="el-GR" w:eastAsia="ar-SA"/>
          </w:rPr>
          <w:instrText xml:space="preserve"> \* MERGEFORMAT </w:instrText>
        </w:r>
        <w:r w:rsidR="00E936A8" w:rsidRPr="00956D5A">
          <w:rPr>
            <w:rStyle w:val="Hyperlink"/>
            <w:lang w:val="el-GR" w:eastAsia="ar-SA"/>
          </w:rPr>
        </w:r>
        <w:r w:rsidR="00E936A8" w:rsidRPr="00956D5A">
          <w:rPr>
            <w:rStyle w:val="Hyperlink"/>
            <w:lang w:val="el-GR" w:eastAsia="ar-SA"/>
          </w:rPr>
          <w:fldChar w:fldCharType="separate"/>
        </w:r>
        <w:r w:rsidR="00B93647" w:rsidRPr="00B93647">
          <w:rPr>
            <w:lang w:val="el-GR"/>
          </w:rPr>
          <w:t>2.2.8</w:t>
        </w:r>
        <w:r w:rsidR="00E936A8" w:rsidRPr="00956D5A">
          <w:rPr>
            <w:rStyle w:val="Hyperlink"/>
            <w:lang w:val="el-GR" w:eastAsia="ar-SA"/>
          </w:rPr>
          <w:fldChar w:fldCharType="end"/>
        </w:r>
      </w:hyperlink>
      <w:r w:rsidRPr="00956D5A">
        <w:rPr>
          <w:lang w:val="el-GR" w:eastAsia="ar-SA"/>
        </w:rPr>
        <w:t xml:space="preserve"> της παρούσας διακήρυξης, η διαδικασία ματαιώνεται. </w:t>
      </w:r>
    </w:p>
    <w:p w14:paraId="68C000FF" w14:textId="77777777" w:rsidR="00DD0F6F" w:rsidRPr="00956D5A" w:rsidRDefault="00DD0F6F" w:rsidP="00DD0F6F">
      <w:pPr>
        <w:rPr>
          <w:lang w:val="el-GR" w:eastAsia="ar-SA"/>
        </w:rPr>
      </w:pPr>
      <w:r w:rsidRPr="00956D5A">
        <w:rPr>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28F32D40" w14:textId="77777777" w:rsidR="00DD0F6F" w:rsidRPr="00956D5A" w:rsidRDefault="00DD0F6F" w:rsidP="00DD0F6F">
      <w:pPr>
        <w:rPr>
          <w:lang w:val="el-GR" w:eastAsia="ar-SA"/>
        </w:rPr>
      </w:pPr>
      <w:r w:rsidRPr="00956D5A">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sidRPr="00956D5A">
        <w:rPr>
          <w:lang w:val="el-GR" w:eastAsia="ar-SA"/>
        </w:rPr>
        <w:t>παρούσα</w:t>
      </w:r>
      <w:r w:rsidRPr="00956D5A">
        <w:rPr>
          <w:lang w:val="el-GR" w:eastAsia="ar-SA"/>
        </w:rPr>
        <w:t xml:space="preserve"> σε ποσοστό και ως εξής: </w:t>
      </w:r>
      <w:r w:rsidR="006E75EE" w:rsidRPr="00956D5A">
        <w:rPr>
          <w:lang w:val="el-GR" w:eastAsia="ar-SA"/>
        </w:rPr>
        <w:t xml:space="preserve">εκατόν είκοσι </w:t>
      </w:r>
      <w:r w:rsidRPr="00956D5A">
        <w:rPr>
          <w:lang w:val="el-GR" w:eastAsia="ar-SA"/>
        </w:rPr>
        <w:t>τοις εκατό (</w:t>
      </w:r>
      <w:r w:rsidR="006E75EE" w:rsidRPr="00956D5A">
        <w:rPr>
          <w:lang w:val="el-GR" w:eastAsia="ar-SA"/>
        </w:rPr>
        <w:t>120</w:t>
      </w:r>
      <w:r w:rsidRPr="00956D5A">
        <w:rPr>
          <w:lang w:val="el-GR" w:eastAsia="ar-SA"/>
        </w:rPr>
        <w:t>%)</w:t>
      </w:r>
      <w:r w:rsidRPr="00956D5A">
        <w:rPr>
          <w:vertAlign w:val="superscript"/>
          <w:lang w:val="el-GR" w:eastAsia="ar-SA"/>
        </w:rPr>
        <w:footnoteReference w:id="5"/>
      </w:r>
      <w:r w:rsidRPr="00956D5A">
        <w:rPr>
          <w:lang w:val="el-GR" w:eastAsia="ar-SA"/>
        </w:rPr>
        <w:t xml:space="preserve"> στην περίπτωση της μεγαλύτερης ποσότητας και </w:t>
      </w:r>
      <w:r w:rsidR="006E75EE" w:rsidRPr="00956D5A">
        <w:rPr>
          <w:lang w:val="el-GR" w:eastAsia="ar-SA"/>
        </w:rPr>
        <w:t xml:space="preserve">ογδόντα </w:t>
      </w:r>
      <w:r w:rsidRPr="00956D5A">
        <w:rPr>
          <w:lang w:val="el-GR" w:eastAsia="ar-SA"/>
        </w:rPr>
        <w:t>τοις εκατό (</w:t>
      </w:r>
      <w:r w:rsidR="006E75EE" w:rsidRPr="00956D5A">
        <w:rPr>
          <w:lang w:val="el-GR" w:eastAsia="ar-SA"/>
        </w:rPr>
        <w:t>80</w:t>
      </w:r>
      <w:r w:rsidRPr="00956D5A">
        <w:rPr>
          <w:lang w:val="el-GR" w:eastAsia="ar-SA"/>
        </w:rPr>
        <w:t>%)</w:t>
      </w:r>
      <w:r w:rsidRPr="00956D5A">
        <w:rPr>
          <w:vertAlign w:val="superscript"/>
          <w:lang w:val="el-GR" w:eastAsia="ar-SA"/>
        </w:rPr>
        <w:footnoteReference w:id="6"/>
      </w:r>
      <w:r w:rsidRPr="00956D5A">
        <w:rPr>
          <w:lang w:val="el-GR" w:eastAsia="ar-SA"/>
        </w:rPr>
        <w:t xml:space="preserve"> στην περίπτωση μικρότερης ποσότητας.</w:t>
      </w:r>
    </w:p>
    <w:p w14:paraId="141BB856" w14:textId="77777777" w:rsidR="00095840" w:rsidRPr="00956D5A" w:rsidRDefault="00095840" w:rsidP="00095840">
      <w:pPr>
        <w:rPr>
          <w:lang w:val="el-GR"/>
        </w:rPr>
      </w:pPr>
      <w:r w:rsidRPr="00956D5A">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067B64AE" w14:textId="33B296B3" w:rsidR="00F005B4" w:rsidRPr="00956D5A" w:rsidRDefault="00F005B4" w:rsidP="00F005B4">
      <w:pPr>
        <w:textAlignment w:val="baseline"/>
        <w:rPr>
          <w:rFonts w:ascii="Calibri" w:eastAsiaTheme="minorHAnsi" w:hAnsi="Calibri"/>
          <w:color w:val="000000"/>
          <w:shd w:val="clear" w:color="auto" w:fill="FFFFFF"/>
          <w:lang w:val="el-GR" w:eastAsia="en-US"/>
        </w:rPr>
      </w:pPr>
      <w:r w:rsidRPr="00956D5A">
        <w:rPr>
          <w:rFonts w:eastAsiaTheme="minorHAnsi"/>
          <w:color w:val="000000"/>
          <w:shd w:val="clear" w:color="auto" w:fill="FFFFFF"/>
          <w:lang w:val="el-GR" w:eastAsia="en-US"/>
        </w:rPr>
        <w:t>Σε κάθε περίπτωση,</w:t>
      </w:r>
      <w:r w:rsidRPr="00956D5A">
        <w:rPr>
          <w:color w:val="000000"/>
          <w:shd w:val="clear" w:color="auto" w:fill="FFFFFF"/>
          <w:lang w:val="el-GR"/>
        </w:rPr>
        <w:t xml:space="preserve"> </w:t>
      </w:r>
      <w:r w:rsidRPr="00956D5A">
        <w:rPr>
          <w:rFonts w:eastAsiaTheme="minorHAnsi"/>
          <w:color w:val="000000"/>
          <w:shd w:val="clear" w:color="auto" w:fill="FFFFFF"/>
          <w:lang w:val="el-GR" w:eastAsia="en-US"/>
        </w:rPr>
        <w:t>όταν εξ αρχής έχει υποβληθεί μία προσφορά,</w:t>
      </w:r>
      <w:r w:rsidRPr="00956D5A">
        <w:rPr>
          <w:color w:val="000000"/>
          <w:shd w:val="clear" w:color="auto" w:fill="FFFFFF"/>
          <w:lang w:val="el-GR"/>
        </w:rPr>
        <w:t xml:space="preserve"> τα </w:t>
      </w:r>
      <w:r w:rsidRPr="00956D5A">
        <w:rPr>
          <w:rFonts w:eastAsiaTheme="minorHAnsi"/>
          <w:color w:val="000000"/>
          <w:shd w:val="clear" w:color="auto" w:fill="FFFFFF"/>
          <w:lang w:val="el-GR" w:eastAsia="en-US"/>
        </w:rPr>
        <w:t>αποτελέσματα όλων των σταδίων</w:t>
      </w:r>
      <w:r w:rsidRPr="00956D5A">
        <w:rPr>
          <w:color w:val="000000"/>
          <w:shd w:val="clear" w:color="auto" w:fill="FFFFFF"/>
          <w:lang w:val="el-GR"/>
        </w:rPr>
        <w:t xml:space="preserve"> της διαδικασίας ανάθεσης</w:t>
      </w:r>
      <w:r w:rsidRPr="00956D5A">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956D5A">
        <w:rPr>
          <w:color w:val="000000"/>
          <w:shd w:val="clear" w:color="auto" w:fill="FFFFFF"/>
          <w:lang w:val="el-GR"/>
        </w:rPr>
        <w:t xml:space="preserve">, επικυρώνονται με την απόφαση κατακύρωσης του άρθρου 105 του ν. 4412/2016, σύμφωνα με την παράγραφο </w:t>
      </w:r>
      <w:r w:rsidR="001D42C0" w:rsidRPr="00956D5A">
        <w:fldChar w:fldCharType="begin"/>
      </w:r>
      <w:r w:rsidR="001D42C0" w:rsidRPr="00956D5A">
        <w:rPr>
          <w:color w:val="000000"/>
          <w:shd w:val="clear" w:color="auto" w:fill="FFFFFF"/>
          <w:lang w:val="el-GR"/>
        </w:rPr>
        <w:instrText xml:space="preserve"> REF _Ref129333621 \r \h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001D42C0" w:rsidRPr="00956D5A">
        <w:fldChar w:fldCharType="separate"/>
      </w:r>
      <w:r w:rsidR="00B93647">
        <w:rPr>
          <w:color w:val="000000"/>
          <w:shd w:val="clear" w:color="auto" w:fill="FFFFFF"/>
          <w:lang w:val="el-GR"/>
        </w:rPr>
        <w:t>3.3</w:t>
      </w:r>
      <w:r w:rsidR="001D42C0" w:rsidRPr="00956D5A">
        <w:fldChar w:fldCharType="end"/>
      </w:r>
      <w:r w:rsidRPr="00956D5A">
        <w:rPr>
          <w:color w:val="000000"/>
          <w:shd w:val="clear" w:color="auto" w:fill="FFFFFF"/>
          <w:lang w:val="el-GR"/>
        </w:rPr>
        <w:t xml:space="preserve">της παρούσας, που εκδίδεται μετά το πέρας και του τελευταίου σταδίου της διαδικασίας. </w:t>
      </w:r>
      <w:r w:rsidRPr="00956D5A">
        <w:rPr>
          <w:color w:val="000000"/>
          <w:shd w:val="clear" w:color="auto" w:fill="FFFFFF"/>
          <w:lang w:val="el-GR"/>
        </w:rPr>
        <w:lastRenderedPageBreak/>
        <w:t xml:space="preserve">Κατά της ανωτέρω απόφασης χωρεί προδικαστική προσφυγή ενώπιον της ΑΕΠΠ σύμφωνα με όσα προβλέπονται στην παράγραφο </w:t>
      </w:r>
      <w:hyperlink w:anchor="_Toc74566916" w:history="1">
        <w:r w:rsidR="00AE4191" w:rsidRPr="00956D5A">
          <w:rPr>
            <w:rStyle w:val="Hyperlink"/>
            <w:shd w:val="clear" w:color="auto" w:fill="FFFFFF"/>
            <w:lang w:val="el-GR"/>
          </w:rPr>
          <w:fldChar w:fldCharType="begin"/>
        </w:r>
        <w:r w:rsidR="00AE4191" w:rsidRPr="00956D5A">
          <w:rPr>
            <w:lang w:val="el-GR"/>
          </w:rPr>
          <w:instrText xml:space="preserve"> </w:instrText>
        </w:r>
        <w:r w:rsidR="00AE4191" w:rsidRPr="00956D5A">
          <w:instrText>REF</w:instrText>
        </w:r>
        <w:r w:rsidR="00AE4191" w:rsidRPr="00956D5A">
          <w:rPr>
            <w:lang w:val="el-GR"/>
          </w:rPr>
          <w:instrText xml:space="preserve"> _</w:instrText>
        </w:r>
        <w:r w:rsidR="00AE4191" w:rsidRPr="00956D5A">
          <w:instrText>Ref</w:instrText>
        </w:r>
        <w:r w:rsidR="00AE4191" w:rsidRPr="00956D5A">
          <w:rPr>
            <w:lang w:val="el-GR"/>
          </w:rPr>
          <w:instrText>129333632 \</w:instrText>
        </w:r>
        <w:r w:rsidR="00AE4191" w:rsidRPr="00956D5A">
          <w:instrText>r</w:instrText>
        </w:r>
        <w:r w:rsidR="00AE4191" w:rsidRPr="00956D5A">
          <w:rPr>
            <w:lang w:val="el-GR"/>
          </w:rPr>
          <w:instrText xml:space="preserve"> \</w:instrText>
        </w:r>
        <w:r w:rsidR="00AE4191" w:rsidRPr="00956D5A">
          <w:instrText>h</w:instrText>
        </w:r>
        <w:r w:rsidR="00AE4191" w:rsidRPr="00956D5A">
          <w:rPr>
            <w:lang w:val="el-GR"/>
          </w:rPr>
          <w:instrText xml:space="preserve"> </w:instrText>
        </w:r>
        <w:r w:rsidR="00956D5A">
          <w:rPr>
            <w:rStyle w:val="Hyperlink"/>
            <w:shd w:val="clear" w:color="auto" w:fill="FFFFFF"/>
            <w:lang w:val="el-GR"/>
          </w:rPr>
          <w:instrText xml:space="preserve"> \* MERGEFORMAT </w:instrText>
        </w:r>
        <w:r w:rsidR="00AE4191" w:rsidRPr="00956D5A">
          <w:rPr>
            <w:rStyle w:val="Hyperlink"/>
            <w:shd w:val="clear" w:color="auto" w:fill="FFFFFF"/>
            <w:lang w:val="el-GR"/>
          </w:rPr>
        </w:r>
        <w:r w:rsidR="00AE4191" w:rsidRPr="00956D5A">
          <w:rPr>
            <w:rStyle w:val="Hyperlink"/>
            <w:shd w:val="clear" w:color="auto" w:fill="FFFFFF"/>
            <w:lang w:val="el-GR"/>
          </w:rPr>
          <w:fldChar w:fldCharType="separate"/>
        </w:r>
        <w:r w:rsidR="00B93647" w:rsidRPr="00B93647">
          <w:rPr>
            <w:lang w:val="el-GR"/>
          </w:rPr>
          <w:t>3.4</w:t>
        </w:r>
        <w:r w:rsidR="00AE4191" w:rsidRPr="00956D5A">
          <w:rPr>
            <w:rStyle w:val="Hyperlink"/>
            <w:shd w:val="clear" w:color="auto" w:fill="FFFFFF"/>
            <w:lang w:val="el-GR"/>
          </w:rPr>
          <w:fldChar w:fldCharType="end"/>
        </w:r>
      </w:hyperlink>
      <w:r w:rsidRPr="00956D5A">
        <w:rPr>
          <w:color w:val="000000"/>
          <w:shd w:val="clear" w:color="auto" w:fill="FFFFFF"/>
          <w:lang w:val="el-GR"/>
        </w:rPr>
        <w:t xml:space="preserve"> της παρούσας</w:t>
      </w:r>
      <w:r w:rsidRPr="00956D5A">
        <w:rPr>
          <w:rFonts w:ascii="Calibri" w:eastAsiaTheme="minorHAnsi" w:hAnsi="Calibri"/>
          <w:color w:val="000000"/>
          <w:shd w:val="clear" w:color="auto" w:fill="FFFFFF"/>
          <w:lang w:val="el-GR" w:eastAsia="en-US"/>
        </w:rPr>
        <w:t>.</w:t>
      </w:r>
    </w:p>
    <w:p w14:paraId="46D22BD8" w14:textId="77777777" w:rsidR="006119DB" w:rsidRPr="00956D5A" w:rsidRDefault="006119DB" w:rsidP="00821852">
      <w:pPr>
        <w:rPr>
          <w:lang w:val="el-GR"/>
        </w:rPr>
      </w:pPr>
    </w:p>
    <w:p w14:paraId="07E8E5FF" w14:textId="77777777" w:rsidR="008338F0" w:rsidRPr="00956D5A" w:rsidRDefault="003355E7" w:rsidP="003A109E">
      <w:pPr>
        <w:pStyle w:val="Heading2"/>
        <w:rPr>
          <w:rFonts w:cs="Tahoma"/>
          <w:lang w:val="el-GR"/>
        </w:rPr>
      </w:pPr>
      <w:bookmarkStart w:id="249" w:name="_Toc74566895"/>
      <w:bookmarkStart w:id="250" w:name="_Toc74566896"/>
      <w:bookmarkStart w:id="251" w:name="_Toc74566897"/>
      <w:bookmarkStart w:id="252" w:name="_Toc74566898"/>
      <w:bookmarkStart w:id="253" w:name="_Toc74566899"/>
      <w:bookmarkStart w:id="254" w:name="_Toc74566900"/>
      <w:bookmarkStart w:id="255" w:name="_Toc74566901"/>
      <w:bookmarkStart w:id="256" w:name="_Toc74566902"/>
      <w:bookmarkStart w:id="257" w:name="_Toc74566903"/>
      <w:bookmarkStart w:id="258" w:name="_Toc74566904"/>
      <w:bookmarkStart w:id="259" w:name="_Toc74566905"/>
      <w:bookmarkStart w:id="260" w:name="_Toc74566906"/>
      <w:bookmarkStart w:id="261" w:name="_Toc74566907"/>
      <w:bookmarkStart w:id="262" w:name="_Toc74566908"/>
      <w:bookmarkStart w:id="263" w:name="_Toc74566909"/>
      <w:bookmarkStart w:id="264" w:name="_Toc74566910"/>
      <w:bookmarkStart w:id="265" w:name="_Toc74566911"/>
      <w:bookmarkStart w:id="266" w:name="_Toc74566912"/>
      <w:bookmarkStart w:id="267" w:name="_Toc74566913"/>
      <w:bookmarkStart w:id="268" w:name="_Toc74566914"/>
      <w:bookmarkStart w:id="269" w:name="_Κατακύρωση_-_σύναψη"/>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r w:rsidRPr="00956D5A">
        <w:rPr>
          <w:rFonts w:cs="Tahoma"/>
          <w:lang w:val="el-GR"/>
        </w:rPr>
        <w:tab/>
      </w:r>
      <w:bookmarkStart w:id="270" w:name="_Ref129333621"/>
      <w:bookmarkStart w:id="271" w:name="_Toc129711176"/>
      <w:r w:rsidRPr="00956D5A">
        <w:rPr>
          <w:rFonts w:cs="Tahoma"/>
          <w:lang w:val="el-GR"/>
        </w:rPr>
        <w:t>Κατακύρωση - σύναψη σύμβασης</w:t>
      </w:r>
      <w:bookmarkEnd w:id="270"/>
      <w:bookmarkEnd w:id="271"/>
      <w:r w:rsidRPr="00956D5A">
        <w:rPr>
          <w:rFonts w:cs="Tahoma"/>
          <w:lang w:val="el-GR"/>
        </w:rPr>
        <w:t xml:space="preserve"> </w:t>
      </w:r>
    </w:p>
    <w:p w14:paraId="5B6175A6" w14:textId="77777777" w:rsidR="00AE4191" w:rsidRPr="00956D5A" w:rsidRDefault="00AE4191" w:rsidP="00AE4191">
      <w:pPr>
        <w:rPr>
          <w:lang w:val="el-GR" w:eastAsia="ar-SA"/>
        </w:rPr>
      </w:pPr>
      <w:r w:rsidRPr="00956D5A">
        <w:rPr>
          <w:lang w:val="el-GR" w:eastAsia="ar-SA"/>
        </w:rPr>
        <w:t xml:space="preserve">3.3.1 Τα αποτελέσματα του ελέγχου των παραπάνω δικαιολογητικών κατακύρωσης και της εισήγησης της Επιτροπής επικυρώνονται με την απόφαση κατακύρωσης, στην οποία ενσωματώνεται η απόφαση έγκρισης των πρακτικών των περ. α &amp; β της παρ. 2 του άρθρου 100 του ν. 4412/2016 (περί αξιολόγησης των δικαιολογητικών συμμετοχής, της τεχνικής και της οικονομικής προσφοράς). </w:t>
      </w:r>
    </w:p>
    <w:p w14:paraId="44EB50CC" w14:textId="77777777" w:rsidR="00AE4191" w:rsidRPr="00956D5A" w:rsidRDefault="00AE4191" w:rsidP="00AE4191">
      <w:pPr>
        <w:rPr>
          <w:lang w:val="el-GR" w:eastAsia="ar-SA"/>
        </w:rPr>
      </w:pPr>
      <w:r w:rsidRPr="00956D5A">
        <w:rPr>
          <w:color w:val="000000"/>
          <w:shd w:val="clear" w:color="auto" w:fill="FFFFFF"/>
          <w:lang w:val="el-GR"/>
        </w:rPr>
        <w:t>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όλων των πρακτικών της διαδικασίας ελέγχου και αξιολόγησης των προσφορών, και, επιπλέον, αναρτά τα δικαιολογητικά του προσωρινού αναδόχου στα «Συνημμένα Ηλεκτρονικού Διαγωνισμού».</w:t>
      </w:r>
      <w:r w:rsidRPr="00956D5A">
        <w:rPr>
          <w:lang w:val="el-GR" w:eastAsia="ar-SA"/>
        </w:rPr>
        <w:t xml:space="preserve"> </w:t>
      </w:r>
    </w:p>
    <w:p w14:paraId="27E9FF6A" w14:textId="3346B8A7" w:rsidR="00AE4191" w:rsidRPr="00956D5A" w:rsidRDefault="00AE4191" w:rsidP="00AE4191">
      <w:pPr>
        <w:rPr>
          <w:lang w:val="el-GR" w:eastAsia="ar-SA"/>
        </w:rPr>
      </w:pPr>
      <w:r w:rsidRPr="00956D5A">
        <w:rPr>
          <w:lang w:val="el-GR" w:eastAsia="ar-SA"/>
        </w:rPr>
        <w:t xml:space="preserve">Μετά την έκδοση και κοινοποίηση της απόφασης κατακύρωσης οι προσφέροντες λαμβάνουν γνώση των λοιπών συμμετεχόντων στη διαδικασία και των στοιχείων που υποβλήθηκαν από αυτούς, </w:t>
      </w:r>
      <w:r w:rsidRPr="00956D5A">
        <w:rPr>
          <w:lang w:val="el-GR"/>
        </w:rPr>
        <w:t>με ενέργειες της αναθέτουσας αρχής</w:t>
      </w:r>
      <w:r w:rsidRPr="00956D5A">
        <w:rPr>
          <w:lang w:val="el-GR" w:eastAsia="ar-SA"/>
        </w:rPr>
        <w:t xml:space="preserve">. Κατά της απόφασης κατακύρωσης χωρεί προδικαστική προσφυγή ενώπιον της </w:t>
      </w:r>
      <w:r w:rsidRPr="00956D5A">
        <w:rPr>
          <w:lang w:val="el-GR"/>
        </w:rPr>
        <w:t>Ε.Α.ΔΗ.ΣΥ.</w:t>
      </w:r>
      <w:r w:rsidRPr="00956D5A">
        <w:rPr>
          <w:lang w:val="el-GR" w:eastAsia="ar-SA"/>
        </w:rPr>
        <w:t xml:space="preserve">, σύμφωνα με την παράγραφο </w:t>
      </w:r>
      <w:r w:rsidRPr="00956D5A">
        <w:rPr>
          <w:lang w:val="el-GR" w:eastAsia="ar-SA"/>
        </w:rPr>
        <w:fldChar w:fldCharType="begin"/>
      </w:r>
      <w:r w:rsidRPr="00956D5A">
        <w:rPr>
          <w:lang w:val="el-GR" w:eastAsia="ar-SA"/>
        </w:rPr>
        <w:instrText xml:space="preserve"> REF _Ref129333700 \r \h </w:instrText>
      </w:r>
      <w:r w:rsidR="00956D5A">
        <w:rPr>
          <w:lang w:val="el-GR" w:eastAsia="ar-SA"/>
        </w:rPr>
        <w:instrText xml:space="preserve"> \* MERGEFORMAT </w:instrText>
      </w:r>
      <w:r w:rsidRPr="00956D5A">
        <w:rPr>
          <w:lang w:val="el-GR" w:eastAsia="ar-SA"/>
        </w:rPr>
      </w:r>
      <w:r w:rsidRPr="00956D5A">
        <w:rPr>
          <w:lang w:val="el-GR" w:eastAsia="ar-SA"/>
        </w:rPr>
        <w:fldChar w:fldCharType="separate"/>
      </w:r>
      <w:r w:rsidR="00B93647">
        <w:rPr>
          <w:lang w:val="el-GR" w:eastAsia="ar-SA"/>
        </w:rPr>
        <w:t>3.4</w:t>
      </w:r>
      <w:r w:rsidRPr="00956D5A">
        <w:rPr>
          <w:lang w:val="el-GR" w:eastAsia="ar-SA"/>
        </w:rPr>
        <w:fldChar w:fldCharType="end"/>
      </w:r>
      <w:r w:rsidRPr="00956D5A">
        <w:rPr>
          <w:lang w:val="el-GR" w:eastAsia="ar-SA"/>
        </w:rPr>
        <w:t xml:space="preserve"> της παρούσας. Δεν επιτρέπεται η άσκηση άλλης διοικητικής προσφυγής κατά της ανωτέρω απόφασης.</w:t>
      </w:r>
    </w:p>
    <w:p w14:paraId="21A1AFB0" w14:textId="77777777" w:rsidR="00AE4191" w:rsidRPr="00956D5A" w:rsidRDefault="00AE4191" w:rsidP="005B1D5A">
      <w:pPr>
        <w:rPr>
          <w:lang w:val="el-GR" w:eastAsia="ar-SA"/>
        </w:rPr>
      </w:pPr>
    </w:p>
    <w:p w14:paraId="36DABBDA" w14:textId="569B2F3E" w:rsidR="005B1D5A" w:rsidRPr="00956D5A" w:rsidRDefault="005B1D5A" w:rsidP="005B1D5A">
      <w:pPr>
        <w:rPr>
          <w:lang w:val="el-GR" w:eastAsia="ar-SA"/>
        </w:rPr>
      </w:pPr>
      <w:r w:rsidRPr="00956D5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w:t>
      </w:r>
      <w:r w:rsidR="00AE4191" w:rsidRPr="00956D5A">
        <w:rPr>
          <w:lang w:val="el-GR" w:eastAsia="ar-SA"/>
        </w:rPr>
        <w:fldChar w:fldCharType="begin"/>
      </w:r>
      <w:r w:rsidR="00AE4191" w:rsidRPr="00956D5A">
        <w:rPr>
          <w:lang w:val="el-GR" w:eastAsia="ar-SA"/>
        </w:rPr>
        <w:instrText xml:space="preserve"> REF _Ref129333848 \r \h </w:instrText>
      </w:r>
      <w:r w:rsidR="00956D5A">
        <w:rPr>
          <w:lang w:val="el-GR" w:eastAsia="ar-SA"/>
        </w:rPr>
        <w:instrText xml:space="preserve"> \* MERGEFORMAT </w:instrText>
      </w:r>
      <w:r w:rsidR="00AE4191" w:rsidRPr="00956D5A">
        <w:rPr>
          <w:lang w:val="el-GR" w:eastAsia="ar-SA"/>
        </w:rPr>
      </w:r>
      <w:r w:rsidR="00AE4191" w:rsidRPr="00956D5A">
        <w:rPr>
          <w:lang w:val="el-GR" w:eastAsia="ar-SA"/>
        </w:rPr>
        <w:fldChar w:fldCharType="separate"/>
      </w:r>
      <w:r w:rsidR="00B93647">
        <w:rPr>
          <w:lang w:val="el-GR" w:eastAsia="ar-SA"/>
        </w:rPr>
        <w:t>3.5</w:t>
      </w:r>
      <w:r w:rsidR="00AE4191" w:rsidRPr="00956D5A">
        <w:rPr>
          <w:lang w:val="el-GR" w:eastAsia="ar-SA"/>
        </w:rPr>
        <w:fldChar w:fldCharType="end"/>
      </w:r>
      <w:r w:rsidRPr="00956D5A">
        <w:rPr>
          <w:lang w:val="el-GR" w:eastAsia="ar-SA"/>
        </w:rPr>
        <w:t>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956D5A">
        <w:rPr>
          <w:vertAlign w:val="superscript"/>
          <w:lang w:val="el-GR" w:eastAsia="ar-SA"/>
        </w:rPr>
        <w:footnoteReference w:id="7"/>
      </w:r>
    </w:p>
    <w:p w14:paraId="00656CC5" w14:textId="77777777" w:rsidR="005B1D5A" w:rsidRPr="00956D5A" w:rsidRDefault="005B1D5A" w:rsidP="005B1D5A">
      <w:pPr>
        <w:rPr>
          <w:lang w:val="el-GR" w:eastAsia="ar-SA"/>
        </w:rPr>
      </w:pPr>
      <w:r w:rsidRPr="00956D5A">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4E0A7B7C" w14:textId="77777777" w:rsidR="008338F0" w:rsidRPr="00956D5A" w:rsidRDefault="003355E7" w:rsidP="003A109E">
      <w:pPr>
        <w:pStyle w:val="Heading2"/>
        <w:rPr>
          <w:rFonts w:cs="Tahoma"/>
          <w:lang w:val="el-GR"/>
        </w:rPr>
      </w:pPr>
      <w:bookmarkStart w:id="272" w:name="_Toc74566916"/>
      <w:bookmarkStart w:id="273" w:name="_Toc74566917"/>
      <w:bookmarkStart w:id="274" w:name="_Toc74566918"/>
      <w:bookmarkStart w:id="275" w:name="_Toc74566919"/>
      <w:bookmarkStart w:id="276" w:name="_Toc74566920"/>
      <w:bookmarkStart w:id="277" w:name="_Toc74566921"/>
      <w:bookmarkStart w:id="278" w:name="_Toc74566922"/>
      <w:bookmarkStart w:id="279" w:name="_Toc74566923"/>
      <w:bookmarkStart w:id="280" w:name="_Toc74566924"/>
      <w:bookmarkStart w:id="281" w:name="_Toc74566925"/>
      <w:bookmarkStart w:id="282" w:name="_Toc74566926"/>
      <w:bookmarkStart w:id="283" w:name="_Προδικαστικές_Προσφυγές_-"/>
      <w:bookmarkStart w:id="284" w:name="_Ref129272882"/>
      <w:bookmarkStart w:id="285" w:name="_Ref129333632"/>
      <w:bookmarkStart w:id="286" w:name="_Ref129333700"/>
      <w:bookmarkStart w:id="287" w:name="_Toc129711177"/>
      <w:bookmarkStart w:id="288" w:name="_Ref496542648"/>
      <w:bookmarkStart w:id="289" w:name="_Ref496542669"/>
      <w:bookmarkEnd w:id="272"/>
      <w:bookmarkEnd w:id="273"/>
      <w:bookmarkEnd w:id="274"/>
      <w:bookmarkEnd w:id="275"/>
      <w:bookmarkEnd w:id="276"/>
      <w:bookmarkEnd w:id="277"/>
      <w:bookmarkEnd w:id="278"/>
      <w:bookmarkEnd w:id="279"/>
      <w:bookmarkEnd w:id="280"/>
      <w:bookmarkEnd w:id="281"/>
      <w:bookmarkEnd w:id="282"/>
      <w:bookmarkEnd w:id="283"/>
      <w:r w:rsidRPr="00956D5A">
        <w:rPr>
          <w:rFonts w:cs="Tahoma"/>
          <w:lang w:val="el-GR"/>
        </w:rPr>
        <w:lastRenderedPageBreak/>
        <w:t xml:space="preserve">Προδικαστικές Προσφυγές - </w:t>
      </w:r>
      <w:r w:rsidR="005B1D5A" w:rsidRPr="00956D5A">
        <w:rPr>
          <w:rFonts w:cs="Tahoma"/>
          <w:lang w:val="el-GR"/>
        </w:rPr>
        <w:t>Προσωρινή και Οριστική Δικαστική Προστασία</w:t>
      </w:r>
      <w:bookmarkEnd w:id="284"/>
      <w:bookmarkEnd w:id="285"/>
      <w:bookmarkEnd w:id="286"/>
      <w:bookmarkEnd w:id="287"/>
      <w:r w:rsidR="005B1D5A" w:rsidRPr="00956D5A" w:rsidDel="005B1D5A">
        <w:rPr>
          <w:rFonts w:cs="Tahoma"/>
          <w:lang w:val="el-GR"/>
        </w:rPr>
        <w:t xml:space="preserve"> </w:t>
      </w:r>
      <w:bookmarkEnd w:id="288"/>
      <w:bookmarkEnd w:id="289"/>
      <w:r w:rsidRPr="00956D5A">
        <w:rPr>
          <w:rFonts w:cs="Tahoma"/>
          <w:lang w:val="el-GR"/>
        </w:rPr>
        <w:t xml:space="preserve"> </w:t>
      </w:r>
    </w:p>
    <w:p w14:paraId="03302D8D" w14:textId="59D03804" w:rsidR="005B1D5A" w:rsidRPr="00956D5A" w:rsidRDefault="005B1D5A" w:rsidP="005B1D5A">
      <w:pPr>
        <w:rPr>
          <w:color w:val="000000"/>
          <w:lang w:val="el-GR"/>
        </w:rPr>
      </w:pPr>
      <w:r w:rsidRPr="00956D5A">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w:t>
      </w:r>
      <w:r w:rsidR="00AE4191" w:rsidRPr="00956D5A">
        <w:rPr>
          <w:lang w:val="el-GR"/>
        </w:rPr>
        <w:t xml:space="preserve">Ενιαία Αρχή Δημοσίων Συμβάσεων (Ε.Α.ΔΗ.ΣΥ.) </w:t>
      </w:r>
      <w:r w:rsidRPr="00956D5A">
        <w:rPr>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A50327E" w14:textId="77777777" w:rsidR="005B1D5A" w:rsidRPr="00956D5A" w:rsidRDefault="005B1D5A" w:rsidP="005B1D5A">
      <w:pPr>
        <w:rPr>
          <w:color w:val="000000"/>
          <w:lang w:val="el-GR"/>
        </w:rPr>
      </w:pPr>
      <w:r w:rsidRPr="00956D5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21ADF56D" w14:textId="77777777" w:rsidR="005B1D5A" w:rsidRPr="00956D5A" w:rsidRDefault="005B1D5A" w:rsidP="005B1D5A">
      <w:pPr>
        <w:rPr>
          <w:color w:val="000000"/>
          <w:lang w:val="el-GR"/>
        </w:rPr>
      </w:pPr>
      <w:r w:rsidRPr="00956D5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9AD256D" w14:textId="77777777" w:rsidR="005B1D5A" w:rsidRPr="00956D5A" w:rsidRDefault="005B1D5A" w:rsidP="005B1D5A">
      <w:pPr>
        <w:rPr>
          <w:color w:val="000000"/>
          <w:lang w:val="el-GR"/>
        </w:rPr>
      </w:pPr>
      <w:r w:rsidRPr="00956D5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2817D5E" w14:textId="77777777" w:rsidR="00ED783C" w:rsidRPr="00956D5A" w:rsidRDefault="005B1D5A" w:rsidP="00ED783C">
      <w:pPr>
        <w:rPr>
          <w:color w:val="000000"/>
          <w:lang w:val="el-GR"/>
        </w:rPr>
      </w:pPr>
      <w:r w:rsidRPr="00956D5A">
        <w:rPr>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956D5A">
        <w:rPr>
          <w:color w:val="000000"/>
          <w:lang w:val="el-GR"/>
        </w:rPr>
        <w:t>.</w:t>
      </w:r>
    </w:p>
    <w:p w14:paraId="6CB376E2" w14:textId="2401D542" w:rsidR="005B1D5A" w:rsidRPr="00956D5A" w:rsidRDefault="00E536F5" w:rsidP="005B1D5A">
      <w:pPr>
        <w:rPr>
          <w:color w:val="000000"/>
          <w:lang w:val="el-GR"/>
        </w:rPr>
      </w:pPr>
      <w:r w:rsidRPr="00956D5A" w:rsidDel="00E536F5">
        <w:rPr>
          <w:color w:val="000000"/>
          <w:lang w:val="el-GR"/>
        </w:rPr>
        <w:t xml:space="preserve"> </w:t>
      </w:r>
      <w:r w:rsidR="005B1D5A" w:rsidRPr="00956D5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3BE4A022" w14:textId="755F1CB7" w:rsidR="005B1D5A" w:rsidRPr="00956D5A" w:rsidRDefault="005B1D5A" w:rsidP="005B1D5A">
      <w:pPr>
        <w:rPr>
          <w:color w:val="000000"/>
          <w:lang w:val="el-GR"/>
        </w:rPr>
      </w:pPr>
      <w:r w:rsidRPr="00956D5A">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4CDFFEB5" w14:textId="77777777" w:rsidR="005B1D5A" w:rsidRPr="00956D5A" w:rsidRDefault="005B1D5A" w:rsidP="005B1D5A">
      <w:pPr>
        <w:rPr>
          <w:color w:val="000000"/>
          <w:lang w:val="el-GR"/>
        </w:rPr>
      </w:pPr>
      <w:r w:rsidRPr="00956D5A">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956D5A">
        <w:rPr>
          <w:lang w:val="el-GR"/>
        </w:rPr>
        <w:t xml:space="preserve"> </w:t>
      </w:r>
      <w:r w:rsidRPr="00956D5A">
        <w:rPr>
          <w:color w:val="000000"/>
          <w:lang w:val="el-GR"/>
        </w:rPr>
        <w:t>σύμφωνα με το άρθρο 18 της Κ.Υ.Α. Προμήθειες και Υπηρεσίες.</w:t>
      </w:r>
    </w:p>
    <w:p w14:paraId="483B5519" w14:textId="5CDD8D38" w:rsidR="005B1D5A" w:rsidRPr="00956D5A" w:rsidRDefault="005B1D5A" w:rsidP="005B1D5A">
      <w:pPr>
        <w:rPr>
          <w:color w:val="000000"/>
          <w:lang w:val="el-GR"/>
        </w:rPr>
      </w:pPr>
      <w:r w:rsidRPr="00956D5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956D5A">
        <w:rPr>
          <w:color w:val="000000"/>
          <w:lang w:val="el-GR"/>
        </w:rPr>
        <w:t xml:space="preserve"> όπως τροποποιήθηκε με το άρθρο 135 Ν. 4782/2021</w:t>
      </w:r>
      <w:r w:rsidRPr="00956D5A">
        <w:rPr>
          <w:color w:val="000000"/>
          <w:lang w:val="el-GR"/>
        </w:rPr>
        <w:t xml:space="preserve">.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062E84" w:rsidRPr="00956D5A">
        <w:rPr>
          <w:lang w:val="el-GR"/>
        </w:rPr>
        <w:t xml:space="preserve">Ε.Α.ΔΗ.ΣΥ. </w:t>
      </w:r>
      <w:r w:rsidRPr="00956D5A">
        <w:rPr>
          <w:color w:val="000000"/>
          <w:lang w:val="el-GR"/>
        </w:rPr>
        <w:t xml:space="preserve"> επί της προσφυγής, γ) σε περίπτωση παραίτησης του προσφεύγοντα από την προσφυγή του έως και δέκα (10) ημέρες από την κατάθεση της προσφυγής. </w:t>
      </w:r>
    </w:p>
    <w:p w14:paraId="273C76C7" w14:textId="3A7F772F" w:rsidR="005B1D5A" w:rsidRPr="00956D5A" w:rsidRDefault="005B1D5A" w:rsidP="005B1D5A">
      <w:pPr>
        <w:rPr>
          <w:color w:val="000000"/>
          <w:lang w:val="el-GR"/>
        </w:rPr>
      </w:pPr>
      <w:r w:rsidRPr="00956D5A">
        <w:rPr>
          <w:color w:val="000000"/>
          <w:lang w:val="el-GR"/>
        </w:rPr>
        <w:lastRenderedPageBreak/>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062E84" w:rsidRPr="00956D5A">
        <w:rPr>
          <w:lang w:val="el-GR"/>
        </w:rPr>
        <w:t xml:space="preserve">Ε.Α.ΔΗ.ΣΥ. </w:t>
      </w:r>
      <w:r w:rsidRPr="00956D5A">
        <w:rPr>
          <w:color w:val="000000"/>
          <w:lang w:val="el-GR"/>
        </w:rPr>
        <w:t xml:space="preserve">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5A569D6" w14:textId="77777777" w:rsidR="005B1D5A" w:rsidRPr="00956D5A" w:rsidRDefault="005B1D5A" w:rsidP="005B1D5A">
      <w:pPr>
        <w:rPr>
          <w:color w:val="000000"/>
          <w:lang w:val="el-GR"/>
        </w:rPr>
      </w:pPr>
      <w:r w:rsidRPr="00956D5A">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45DA23C3" w14:textId="77777777" w:rsidR="005B1D5A" w:rsidRPr="00956D5A" w:rsidRDefault="005B1D5A" w:rsidP="005B1D5A">
      <w:pPr>
        <w:rPr>
          <w:color w:val="000000"/>
          <w:lang w:val="el-GR"/>
        </w:rPr>
      </w:pPr>
      <w:r w:rsidRPr="00956D5A">
        <w:rPr>
          <w:color w:val="000000"/>
          <w:lang w:val="el-GR"/>
        </w:rPr>
        <w:t>Μετά την, κατά τα ως άνω, ηλεκτρονική κατάθεση της προδικαστικής προσφυγής η αναθέτουσα αρχή,</w:t>
      </w:r>
      <w:r w:rsidRPr="00956D5A">
        <w:rPr>
          <w:lang w:val="el-GR"/>
        </w:rPr>
        <w:t xml:space="preserve"> </w:t>
      </w:r>
      <w:r w:rsidRPr="00956D5A">
        <w:rPr>
          <w:color w:val="000000"/>
          <w:lang w:val="el-GR"/>
        </w:rPr>
        <w:t xml:space="preserve"> μέσω της λειτουργίας «Επικοινωνία»  : </w:t>
      </w:r>
    </w:p>
    <w:p w14:paraId="5C9AD4B1" w14:textId="77777777" w:rsidR="005B1D5A" w:rsidRPr="00956D5A" w:rsidRDefault="005B1D5A" w:rsidP="005B1D5A">
      <w:pPr>
        <w:rPr>
          <w:color w:val="000000"/>
          <w:lang w:val="el-GR"/>
        </w:rPr>
      </w:pPr>
      <w:r w:rsidRPr="00956D5A">
        <w:rPr>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ADE76DF" w14:textId="470C17BF" w:rsidR="005B1D5A" w:rsidRPr="00956D5A" w:rsidRDefault="005B1D5A" w:rsidP="005B1D5A">
      <w:pPr>
        <w:rPr>
          <w:color w:val="000000"/>
          <w:lang w:val="el-GR"/>
        </w:rPr>
      </w:pPr>
      <w:r w:rsidRPr="00956D5A">
        <w:rPr>
          <w:color w:val="000000"/>
          <w:lang w:val="el-GR"/>
        </w:rPr>
        <w:t xml:space="preserve">β) Διαβιβάζει στην </w:t>
      </w:r>
      <w:bookmarkStart w:id="290" w:name="_Hlk130377135"/>
      <w:r w:rsidR="00062E84" w:rsidRPr="00956D5A">
        <w:rPr>
          <w:lang w:val="el-GR"/>
        </w:rPr>
        <w:t>Ε.Α.ΔΗ.ΣΥ.</w:t>
      </w:r>
      <w:r w:rsidRPr="00956D5A">
        <w:rPr>
          <w:color w:val="000000"/>
          <w:lang w:val="el-GR"/>
        </w:rPr>
        <w:t xml:space="preserve">, </w:t>
      </w:r>
      <w:bookmarkEnd w:id="290"/>
      <w:r w:rsidRPr="00956D5A">
        <w:rPr>
          <w:color w:val="000000"/>
          <w:lang w:val="el-GR"/>
        </w:rPr>
        <w:t>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3832A6C" w14:textId="77777777" w:rsidR="005B1D5A" w:rsidRPr="00956D5A" w:rsidRDefault="005B1D5A" w:rsidP="005B1D5A">
      <w:pPr>
        <w:rPr>
          <w:color w:val="000000"/>
          <w:lang w:val="el-GR"/>
        </w:rPr>
      </w:pPr>
      <w:r w:rsidRPr="00956D5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59FF29CE" w14:textId="77777777" w:rsidR="005B1D5A" w:rsidRPr="00956D5A" w:rsidRDefault="005B1D5A" w:rsidP="005B1D5A">
      <w:pPr>
        <w:rPr>
          <w:color w:val="000000"/>
          <w:lang w:val="el-GR"/>
        </w:rPr>
      </w:pPr>
      <w:r w:rsidRPr="00956D5A">
        <w:rPr>
          <w:color w:val="000000"/>
          <w:lang w:val="el-GR"/>
        </w:rPr>
        <w:t>δ)</w:t>
      </w:r>
      <w:r w:rsidR="00626A45" w:rsidRPr="00956D5A">
        <w:rPr>
          <w:color w:val="000000"/>
          <w:lang w:val="el-GR"/>
        </w:rPr>
        <w:t xml:space="preserve"> </w:t>
      </w:r>
      <w:r w:rsidRPr="00956D5A">
        <w:rPr>
          <w:color w:val="000000"/>
          <w:lang w:val="el-GR"/>
        </w:rPr>
        <w:t>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2CF3A2FF" w14:textId="77777777" w:rsidR="005B1D5A" w:rsidRPr="00956D5A" w:rsidRDefault="005B1D5A" w:rsidP="005B1D5A">
      <w:pPr>
        <w:rPr>
          <w:color w:val="000000"/>
          <w:lang w:val="el-GR"/>
        </w:rPr>
      </w:pPr>
      <w:r w:rsidRPr="00956D5A">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19C0DE57" w14:textId="10B88512" w:rsidR="00F1538B" w:rsidRPr="00956D5A" w:rsidRDefault="005B1D5A" w:rsidP="005B1D5A">
      <w:pPr>
        <w:rPr>
          <w:color w:val="000000"/>
          <w:lang w:val="el-GR"/>
        </w:rPr>
      </w:pPr>
      <w:r w:rsidRPr="00956D5A">
        <w:rPr>
          <w:color w:val="000000"/>
          <w:lang w:val="el-GR"/>
        </w:rPr>
        <w:t xml:space="preserve">Β. Όποιος έχει έννομο συμφέρον μπορεί να ζητήσει, </w:t>
      </w:r>
      <w:r w:rsidR="00F1538B" w:rsidRPr="00956D5A">
        <w:rPr>
          <w:color w:val="000000"/>
          <w:lang w:val="el-GR" w:eastAsia="ar-SA"/>
        </w:rPr>
        <w:t>με το ίδιο δικόγραφο</w:t>
      </w:r>
      <w:r w:rsidR="00F1538B" w:rsidRPr="00956D5A">
        <w:rPr>
          <w:color w:val="000000"/>
          <w:lang w:val="el-GR"/>
        </w:rPr>
        <w:t xml:space="preserve"> </w:t>
      </w:r>
      <w:r w:rsidRPr="00956D5A">
        <w:rPr>
          <w:color w:val="000000"/>
          <w:lang w:val="el-GR"/>
        </w:rPr>
        <w:t xml:space="preserve">εφαρμοζόμενων αναλογικά των διατάξεων του π.δ. 18/1989, την αναστολή εκτέλεσης της απόφασης της </w:t>
      </w:r>
      <w:r w:rsidR="000F4EF5" w:rsidRPr="00956D5A">
        <w:rPr>
          <w:lang w:val="el-GR"/>
        </w:rPr>
        <w:t>Ε.Α.ΔΗ.ΣΥ.</w:t>
      </w:r>
      <w:r w:rsidRPr="00956D5A">
        <w:rPr>
          <w:color w:val="000000"/>
          <w:lang w:val="el-GR"/>
        </w:rPr>
        <w:t xml:space="preserve"> και την ακύρωσή της ενώπιον του αρμοδίου </w:t>
      </w:r>
      <w:r w:rsidR="00F1538B" w:rsidRPr="00956D5A">
        <w:rPr>
          <w:color w:val="000000"/>
          <w:lang w:val="el-GR" w:eastAsia="ar-SA"/>
        </w:rPr>
        <w:t xml:space="preserve">Δικαστηρίου </w:t>
      </w:r>
      <w:r w:rsidR="000A7747" w:rsidRPr="00956D5A">
        <w:rPr>
          <w:lang w:val="el-GR"/>
        </w:rPr>
        <w:t>της παρ. 3 του αρθ. 372 Ν.4412/2016, όπως ισχύει</w:t>
      </w:r>
      <w:r w:rsidR="00F1538B" w:rsidRPr="00956D5A">
        <w:rPr>
          <w:lang w:val="el-GR" w:eastAsia="ar-SA"/>
        </w:rPr>
        <w:t>.</w:t>
      </w:r>
      <w:r w:rsidR="00F1538B" w:rsidRPr="00956D5A">
        <w:rPr>
          <w:color w:val="000000"/>
          <w:lang w:val="el-GR" w:eastAsia="ar-SA"/>
        </w:rPr>
        <w:t xml:space="preserve"> Το αυτό ισχύει και σε περίπτωση σιωπηρής απόρριψης της προδικαστικής προσφυγής από την </w:t>
      </w:r>
      <w:r w:rsidR="000F4EF5" w:rsidRPr="00956D5A">
        <w:rPr>
          <w:lang w:val="el-GR"/>
        </w:rPr>
        <w:t>Ε.Α.ΔΗ.ΣΥ.</w:t>
      </w:r>
      <w:r w:rsidR="00FA0F80" w:rsidRPr="00956D5A">
        <w:rPr>
          <w:color w:val="000000"/>
          <w:lang w:val="el-GR" w:eastAsia="ar-SA"/>
        </w:rPr>
        <w:t>.</w:t>
      </w:r>
      <w:r w:rsidRPr="00956D5A">
        <w:rPr>
          <w:color w:val="000000"/>
          <w:lang w:val="el-GR"/>
        </w:rPr>
        <w:t xml:space="preserve"> Δικαίωμα άσκησης </w:t>
      </w:r>
      <w:r w:rsidR="00F1538B" w:rsidRPr="00956D5A">
        <w:rPr>
          <w:color w:val="000000"/>
          <w:lang w:val="el-GR" w:eastAsia="ar-SA"/>
        </w:rPr>
        <w:t>του ως άνω ένδικου βοηθήματος</w:t>
      </w:r>
      <w:r w:rsidRPr="00956D5A">
        <w:rPr>
          <w:color w:val="000000"/>
          <w:lang w:val="el-GR"/>
        </w:rPr>
        <w:t xml:space="preserve"> έχει και η αναθέτουσα αρχή αν η </w:t>
      </w:r>
      <w:r w:rsidR="000F4EF5" w:rsidRPr="00956D5A">
        <w:rPr>
          <w:lang w:val="el-GR"/>
        </w:rPr>
        <w:t>Ε.Α.ΔΗ.ΣΥ.</w:t>
      </w:r>
      <w:r w:rsidR="00F1538B" w:rsidRPr="00956D5A">
        <w:rPr>
          <w:color w:val="000000"/>
          <w:lang w:val="el-GR" w:eastAsia="ar-SA"/>
        </w:rPr>
        <w:t xml:space="preserve">. </w:t>
      </w:r>
      <w:r w:rsidRPr="00956D5A">
        <w:rPr>
          <w:color w:val="000000"/>
          <w:lang w:val="el-GR"/>
        </w:rPr>
        <w:t xml:space="preserve"> κάνει δεκτή την προδικαστική προσφυγή</w:t>
      </w:r>
      <w:r w:rsidR="00F1538B" w:rsidRPr="00956D5A">
        <w:rPr>
          <w:color w:val="000000"/>
          <w:lang w:val="el-GR"/>
        </w:rPr>
        <w:t xml:space="preserve">, </w:t>
      </w:r>
      <w:r w:rsidR="00F1538B" w:rsidRPr="00956D5A">
        <w:rPr>
          <w:color w:val="000000"/>
          <w:lang w:val="el-GR" w:eastAsia="ar-SA"/>
        </w:rPr>
        <w:t>αλλά και αυτός του οποίου έχει γίνει εν μέρει δεκτή η προδικαστική προσφυγή.</w:t>
      </w:r>
      <w:r w:rsidRPr="00956D5A">
        <w:rPr>
          <w:color w:val="000000"/>
          <w:lang w:val="el-GR"/>
        </w:rPr>
        <w:t xml:space="preserve"> </w:t>
      </w:r>
    </w:p>
    <w:p w14:paraId="171E70F2" w14:textId="11D5CF98" w:rsidR="005B1D5A" w:rsidRPr="00956D5A" w:rsidRDefault="005B1D5A" w:rsidP="005B1D5A">
      <w:pPr>
        <w:rPr>
          <w:color w:val="000000"/>
          <w:lang w:val="el-GR"/>
        </w:rPr>
      </w:pPr>
      <w:r w:rsidRPr="00956D5A">
        <w:rPr>
          <w:color w:val="000000"/>
          <w:lang w:val="el-GR"/>
        </w:rPr>
        <w:t xml:space="preserve">Με </w:t>
      </w:r>
      <w:r w:rsidR="00072601" w:rsidRPr="00956D5A">
        <w:rPr>
          <w:color w:val="000000"/>
          <w:lang w:val="el-GR" w:eastAsia="ar-SA"/>
        </w:rPr>
        <w:t xml:space="preserve">την απόφαση της </w:t>
      </w:r>
      <w:r w:rsidR="000F4EF5" w:rsidRPr="00956D5A">
        <w:rPr>
          <w:lang w:val="el-GR"/>
        </w:rPr>
        <w:t>Ε.Α.ΔΗ.ΣΥ.</w:t>
      </w:r>
      <w:r w:rsidRPr="00956D5A">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956D5A">
        <w:rPr>
          <w:color w:val="000000"/>
          <w:lang w:val="el-GR" w:eastAsia="ar-SA"/>
        </w:rPr>
        <w:t>ως άνω αίτησης στο Δικαστήριο.</w:t>
      </w:r>
      <w:r w:rsidRPr="00956D5A">
        <w:rPr>
          <w:color w:val="000000"/>
          <w:lang w:val="el-GR"/>
        </w:rPr>
        <w:t xml:space="preserve"> </w:t>
      </w:r>
    </w:p>
    <w:p w14:paraId="05DFB661" w14:textId="08F2DF28" w:rsidR="00072601" w:rsidRPr="00956D5A" w:rsidRDefault="00072601" w:rsidP="005B1D5A">
      <w:pPr>
        <w:rPr>
          <w:color w:val="000000"/>
          <w:lang w:val="el-GR"/>
        </w:rPr>
      </w:pPr>
      <w:r w:rsidRPr="00956D5A">
        <w:rPr>
          <w:color w:val="000000"/>
          <w:lang w:val="el-GR" w:eastAsia="ar-SA"/>
        </w:rPr>
        <w:lastRenderedPageBreak/>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0F4EF5" w:rsidRPr="00956D5A">
        <w:rPr>
          <w:lang w:val="el-GR"/>
        </w:rPr>
        <w:t xml:space="preserve">Ε.Α.ΔΗ.ΣΥ. </w:t>
      </w:r>
      <w:r w:rsidRPr="00956D5A">
        <w:rPr>
          <w:color w:val="000000"/>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005B1D5A" w:rsidRPr="00956D5A">
        <w:rPr>
          <w:color w:val="000000"/>
          <w:lang w:val="el-GR"/>
        </w:rPr>
        <w:t xml:space="preserve"> </w:t>
      </w:r>
    </w:p>
    <w:p w14:paraId="72645F22" w14:textId="6867B12F" w:rsidR="00072601" w:rsidRPr="00956D5A" w:rsidRDefault="005B1D5A" w:rsidP="005B1D5A">
      <w:pPr>
        <w:rPr>
          <w:color w:val="000000"/>
          <w:lang w:val="el-GR"/>
        </w:rPr>
      </w:pPr>
      <w:r w:rsidRPr="00956D5A">
        <w:rPr>
          <w:color w:val="000000"/>
          <w:lang w:val="el-GR"/>
        </w:rPr>
        <w:t xml:space="preserve">Η </w:t>
      </w:r>
      <w:r w:rsidR="00072601" w:rsidRPr="00956D5A">
        <w:rPr>
          <w:color w:val="000000"/>
          <w:lang w:val="el-GR"/>
        </w:rPr>
        <w:t xml:space="preserve">ως άνω </w:t>
      </w:r>
      <w:r w:rsidRPr="00956D5A">
        <w:rPr>
          <w:color w:val="000000"/>
          <w:lang w:val="el-GR"/>
        </w:rPr>
        <w:t xml:space="preserve">αίτηση κατατίθεται στο </w:t>
      </w:r>
      <w:r w:rsidR="00072601" w:rsidRPr="00956D5A">
        <w:rPr>
          <w:color w:val="000000"/>
          <w:lang w:val="el-GR"/>
        </w:rPr>
        <w:t>αρμόδιο</w:t>
      </w:r>
      <w:r w:rsidRPr="00956D5A">
        <w:rPr>
          <w:color w:val="000000"/>
          <w:lang w:val="el-GR"/>
        </w:rPr>
        <w:t xml:space="preserve"> δικαστήριο μέσα σε προθεσμία δέκα (10) ημερών από κοινοποίηση ή την πλήρη γνώση της απόφασης </w:t>
      </w:r>
      <w:r w:rsidR="00072601" w:rsidRPr="00956D5A">
        <w:rPr>
          <w:color w:val="000000"/>
          <w:lang w:val="el-GR" w:eastAsia="ar-SA"/>
        </w:rPr>
        <w:t>ή από την παρέλευση της προθεσμίας για την έκδοση της απόφασης</w:t>
      </w:r>
      <w:r w:rsidR="00072601" w:rsidRPr="00956D5A">
        <w:rPr>
          <w:color w:val="000000"/>
          <w:lang w:val="el-GR"/>
        </w:rPr>
        <w:t xml:space="preserve"> </w:t>
      </w:r>
      <w:r w:rsidRPr="00956D5A">
        <w:rPr>
          <w:color w:val="000000"/>
          <w:lang w:val="el-GR"/>
        </w:rPr>
        <w:t>επί της προδικαστικής προσφυγής</w:t>
      </w:r>
      <w:r w:rsidR="00072601" w:rsidRPr="00956D5A">
        <w:rPr>
          <w:color w:val="000000"/>
          <w:lang w:val="el-GR"/>
        </w:rPr>
        <w:t xml:space="preserve">, ενώ </w:t>
      </w:r>
      <w:r w:rsidRPr="00956D5A">
        <w:rPr>
          <w:color w:val="000000"/>
          <w:lang w:val="el-GR"/>
        </w:rPr>
        <w:t xml:space="preserve"> η </w:t>
      </w:r>
      <w:r w:rsidR="00072601" w:rsidRPr="00956D5A">
        <w:rPr>
          <w:color w:val="000000"/>
          <w:lang w:val="el-GR"/>
        </w:rPr>
        <w:t>δικάσιμος για την εκδίκαση</w:t>
      </w:r>
      <w:r w:rsidRPr="00956D5A">
        <w:rPr>
          <w:color w:val="000000"/>
          <w:lang w:val="el-GR"/>
        </w:rPr>
        <w:t xml:space="preserve"> της αίτησης ακύρωσης </w:t>
      </w:r>
      <w:r w:rsidR="00072601" w:rsidRPr="00956D5A">
        <w:rPr>
          <w:color w:val="000000"/>
          <w:lang w:val="el-GR" w:eastAsia="ar-SA"/>
        </w:rPr>
        <w:t>δεν πρέπει να απέχει πέραν των εξήντα (60) ημερών από την κατάθεση του δικογράφου</w:t>
      </w:r>
      <w:r w:rsidR="00072601" w:rsidRPr="00956D5A">
        <w:rPr>
          <w:color w:val="000000"/>
          <w:lang w:val="el-GR"/>
        </w:rPr>
        <w:t>.</w:t>
      </w:r>
      <w:r w:rsidRPr="00956D5A">
        <w:rPr>
          <w:color w:val="000000"/>
          <w:lang w:val="el-GR"/>
        </w:rPr>
        <w:t xml:space="preserve"> </w:t>
      </w:r>
    </w:p>
    <w:p w14:paraId="0FA28886" w14:textId="6D0545FE" w:rsidR="00160FCE" w:rsidRPr="00956D5A" w:rsidRDefault="00072601" w:rsidP="005B1D5A">
      <w:pPr>
        <w:rPr>
          <w:color w:val="000000"/>
          <w:lang w:val="el-GR" w:eastAsia="ar-SA"/>
        </w:rPr>
      </w:pPr>
      <w:r w:rsidRPr="00956D5A">
        <w:rPr>
          <w:color w:val="000000"/>
          <w:lang w:val="el-GR"/>
        </w:rPr>
        <w:t xml:space="preserve">Αντίγραφο της </w:t>
      </w:r>
      <w:r w:rsidR="009D5082" w:rsidRPr="00956D5A">
        <w:rPr>
          <w:color w:val="000000"/>
          <w:lang w:val="el-GR" w:eastAsia="ar-SA"/>
        </w:rPr>
        <w:t>αίτησης με κλήση κοινοποιείται με τη φροντίδα του αιτούντος προς την</w:t>
      </w:r>
      <w:r w:rsidR="005B1D5A" w:rsidRPr="00956D5A">
        <w:rPr>
          <w:color w:val="000000"/>
          <w:lang w:val="el-GR"/>
        </w:rPr>
        <w:t xml:space="preserve"> </w:t>
      </w:r>
      <w:r w:rsidR="000F4EF5" w:rsidRPr="00956D5A">
        <w:rPr>
          <w:lang w:val="el-GR"/>
        </w:rPr>
        <w:t xml:space="preserve">Ε.Α.ΔΗ.ΣΥ. </w:t>
      </w:r>
      <w:r w:rsidR="009D5082" w:rsidRPr="00956D5A">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956D5A">
        <w:rPr>
          <w:color w:val="000000"/>
          <w:lang w:val="el-GR"/>
        </w:rPr>
        <w:t xml:space="preserve"> της </w:t>
      </w:r>
      <w:r w:rsidR="009D5082" w:rsidRPr="00956D5A">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956D5A">
        <w:rPr>
          <w:color w:val="000000"/>
          <w:lang w:val="el-GR"/>
        </w:rPr>
        <w:t xml:space="preserve"> της </w:t>
      </w:r>
      <w:r w:rsidR="009D5082" w:rsidRPr="00956D5A">
        <w:rPr>
          <w:color w:val="000000"/>
          <w:lang w:val="el-GR" w:eastAsia="ar-SA"/>
        </w:rPr>
        <w:t>ως άνω</w:t>
      </w:r>
      <w:r w:rsidR="005B1D5A" w:rsidRPr="00956D5A">
        <w:rPr>
          <w:color w:val="000000"/>
          <w:lang w:val="el-GR"/>
        </w:rPr>
        <w:t xml:space="preserve"> πράξης, </w:t>
      </w:r>
      <w:r w:rsidR="009D5082" w:rsidRPr="00956D5A">
        <w:rPr>
          <w:color w:val="000000"/>
          <w:lang w:val="el-GR" w:eastAsia="ar-SA"/>
        </w:rPr>
        <w:t>του Δικαστηρίου. Εντός αποκλειστικής προθεσμίας</w:t>
      </w:r>
      <w:r w:rsidR="005B1D5A" w:rsidRPr="00956D5A">
        <w:rPr>
          <w:color w:val="000000"/>
          <w:lang w:val="el-GR"/>
        </w:rPr>
        <w:t xml:space="preserve"> δέκα (10) ημερών από την </w:t>
      </w:r>
      <w:r w:rsidR="00160FCE" w:rsidRPr="00956D5A">
        <w:rPr>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005B1D5A" w:rsidRPr="00956D5A">
        <w:rPr>
          <w:color w:val="000000"/>
          <w:lang w:val="el-GR"/>
        </w:rPr>
        <w:t xml:space="preserve">της </w:t>
      </w:r>
      <w:r w:rsidR="00160FCE" w:rsidRPr="00956D5A">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695C492E" w14:textId="77777777" w:rsidR="005B1D5A" w:rsidRPr="00956D5A" w:rsidRDefault="00160FCE" w:rsidP="005B1D5A">
      <w:pPr>
        <w:rPr>
          <w:color w:val="000000"/>
          <w:lang w:val="el-GR"/>
        </w:rPr>
      </w:pPr>
      <w:r w:rsidRPr="00956D5A">
        <w:rPr>
          <w:color w:val="000000"/>
          <w:lang w:val="el-GR" w:eastAsia="ar-SA"/>
        </w:rPr>
        <w:t>Επιπρόσθετα, η παρέμβαση κοινοποιείται με επιμέλεια του παρεμβαίνοντος στα λοιπά μέρη</w:t>
      </w:r>
      <w:r w:rsidRPr="00956D5A">
        <w:rPr>
          <w:color w:val="000000"/>
          <w:lang w:val="el-GR"/>
        </w:rPr>
        <w:t xml:space="preserve"> </w:t>
      </w:r>
      <w:r w:rsidR="005B1D5A" w:rsidRPr="00956D5A">
        <w:rPr>
          <w:color w:val="000000"/>
          <w:lang w:val="el-GR"/>
        </w:rPr>
        <w:t xml:space="preserve">της </w:t>
      </w:r>
      <w:r w:rsidRPr="00956D5A">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4705503" w14:textId="060F5A74" w:rsidR="00C90A04" w:rsidRPr="00956D5A" w:rsidRDefault="005B1D5A" w:rsidP="005B1D5A">
      <w:pPr>
        <w:rPr>
          <w:color w:val="000000"/>
          <w:lang w:val="el-GR" w:eastAsia="ar-SA"/>
        </w:rPr>
      </w:pPr>
      <w:r w:rsidRPr="00956D5A">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956D5A">
        <w:rPr>
          <w:color w:val="000000"/>
          <w:lang w:val="el-GR" w:eastAsia="ar-SA"/>
        </w:rPr>
        <w:t xml:space="preserve">ο αρμόδιος δικαστής </w:t>
      </w:r>
      <w:r w:rsidRPr="00956D5A">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sidRPr="00956D5A">
        <w:rPr>
          <w:color w:val="000000"/>
          <w:lang w:val="el-GR"/>
        </w:rPr>
        <w:t xml:space="preserve"> την</w:t>
      </w:r>
      <w:r w:rsidRPr="00956D5A">
        <w:rPr>
          <w:color w:val="000000"/>
          <w:lang w:val="el-GR"/>
        </w:rPr>
        <w:t xml:space="preserve"> προσωρινή διαταγή </w:t>
      </w:r>
      <w:r w:rsidR="00160FCE" w:rsidRPr="00956D5A">
        <w:rPr>
          <w:color w:val="000000"/>
          <w:lang w:val="el-GR" w:eastAsia="ar-SA"/>
        </w:rPr>
        <w:t xml:space="preserve">ο αρμόδιος δικαστής </w:t>
      </w:r>
      <w:r w:rsidRPr="00956D5A">
        <w:rPr>
          <w:color w:val="000000"/>
          <w:lang w:val="el-GR"/>
        </w:rPr>
        <w:t>αποφανθεί διαφορετικά.</w:t>
      </w:r>
      <w:r w:rsidR="00160FCE" w:rsidRPr="00956D5A">
        <w:rPr>
          <w:color w:val="000000"/>
          <w:lang w:val="el-GR"/>
        </w:rPr>
        <w:t xml:space="preserve"> </w:t>
      </w:r>
      <w:r w:rsidR="00160FCE" w:rsidRPr="00956D5A">
        <w:rPr>
          <w:color w:val="000000"/>
          <w:lang w:val="el-GR" w:eastAsia="ar-SA"/>
        </w:rPr>
        <w:t>Για την άσκηση της αιτήσεως κατατίθεται παράβολο, σύμφωνα με τα ειδικότερα οριζόμενα στο άρθρο 372 παρ. 5 του Ν. 4412/2016.</w:t>
      </w:r>
    </w:p>
    <w:p w14:paraId="347A0BC3" w14:textId="77777777" w:rsidR="00160FCE" w:rsidRPr="00956D5A" w:rsidRDefault="00160FCE" w:rsidP="00160FCE">
      <w:pPr>
        <w:widowControl w:val="0"/>
        <w:spacing w:before="120" w:line="240" w:lineRule="atLeast"/>
        <w:textAlignment w:val="baseline"/>
        <w:rPr>
          <w:color w:val="000000"/>
          <w:lang w:val="el-GR" w:eastAsia="ar-SA"/>
        </w:rPr>
      </w:pPr>
      <w:r w:rsidRPr="00956D5A">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4922101B" w14:textId="77777777" w:rsidR="00160FCE" w:rsidRPr="00956D5A" w:rsidRDefault="00160FCE" w:rsidP="00160FCE">
      <w:pPr>
        <w:widowControl w:val="0"/>
        <w:spacing w:before="120" w:line="240" w:lineRule="atLeast"/>
        <w:textAlignment w:val="baseline"/>
        <w:rPr>
          <w:color w:val="000000"/>
          <w:lang w:val="el-GR" w:eastAsia="ar-SA"/>
        </w:rPr>
      </w:pPr>
      <w:r w:rsidRPr="00956D5A">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3AD0B499" w14:textId="77777777" w:rsidR="00160FCE" w:rsidRPr="00956D5A" w:rsidRDefault="00160FCE" w:rsidP="00160FCE">
      <w:pPr>
        <w:rPr>
          <w:color w:val="000000"/>
          <w:lang w:val="el-GR"/>
        </w:rPr>
      </w:pPr>
      <w:r w:rsidRPr="00956D5A">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73AD34C9" w14:textId="77777777" w:rsidR="00C90A04" w:rsidRPr="00956D5A" w:rsidRDefault="00C90A04">
      <w:pPr>
        <w:suppressAutoHyphens w:val="0"/>
        <w:spacing w:after="0"/>
        <w:jc w:val="left"/>
        <w:rPr>
          <w:lang w:val="el-GR"/>
        </w:rPr>
      </w:pPr>
      <w:r w:rsidRPr="00956D5A">
        <w:rPr>
          <w:lang w:val="el-GR"/>
        </w:rPr>
        <w:br w:type="page"/>
      </w:r>
    </w:p>
    <w:p w14:paraId="56CEEFBD" w14:textId="77777777" w:rsidR="008338F0" w:rsidRPr="00956D5A" w:rsidRDefault="003355E7" w:rsidP="003A109E">
      <w:pPr>
        <w:pStyle w:val="Heading2"/>
        <w:rPr>
          <w:rFonts w:cs="Tahoma"/>
          <w:lang w:val="el-GR"/>
        </w:rPr>
      </w:pPr>
      <w:r w:rsidRPr="00956D5A">
        <w:rPr>
          <w:rFonts w:cs="Tahoma"/>
          <w:lang w:val="el-GR"/>
        </w:rPr>
        <w:lastRenderedPageBreak/>
        <w:tab/>
      </w:r>
      <w:bookmarkStart w:id="291" w:name="_Ref129333848"/>
      <w:bookmarkStart w:id="292" w:name="_Toc129711178"/>
      <w:r w:rsidRPr="00956D5A">
        <w:rPr>
          <w:rFonts w:cs="Tahoma"/>
          <w:lang w:val="el-GR"/>
        </w:rPr>
        <w:t>Ματαίωση Διαδικασίας</w:t>
      </w:r>
      <w:bookmarkEnd w:id="291"/>
      <w:bookmarkEnd w:id="292"/>
    </w:p>
    <w:p w14:paraId="5BD01514" w14:textId="77777777" w:rsidR="00921D35" w:rsidRPr="00956D5A" w:rsidRDefault="00921D35" w:rsidP="00921D35">
      <w:pPr>
        <w:rPr>
          <w:lang w:val="el-GR"/>
        </w:rPr>
      </w:pPr>
      <w:r w:rsidRPr="00956D5A">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58C57DED" w14:textId="77777777" w:rsidR="00921D35" w:rsidRPr="00956D5A" w:rsidRDefault="00921D35" w:rsidP="00921D35">
      <w:pPr>
        <w:rPr>
          <w:lang w:val="el-GR"/>
        </w:rPr>
      </w:pPr>
      <w:r w:rsidRPr="00956D5A">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B7CC8E3" w14:textId="77777777" w:rsidR="00921D35" w:rsidRPr="00956D5A" w:rsidRDefault="00921D35" w:rsidP="00921D35">
      <w:pPr>
        <w:rPr>
          <w:lang w:val="el-GR"/>
        </w:rPr>
      </w:pPr>
      <w:r w:rsidRPr="00956D5A">
        <w:rPr>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6D33737F" w14:textId="77777777" w:rsidR="00F371B3" w:rsidRPr="00956D5A" w:rsidRDefault="00F371B3" w:rsidP="00F371B3">
      <w:pPr>
        <w:rPr>
          <w:lang w:val="el-GR"/>
        </w:rPr>
      </w:pPr>
    </w:p>
    <w:p w14:paraId="69E2B077" w14:textId="77777777" w:rsidR="008338F0" w:rsidRPr="00956D5A" w:rsidRDefault="003355E7" w:rsidP="005D1B15">
      <w:pPr>
        <w:pStyle w:val="Heading1"/>
        <w:rPr>
          <w:rFonts w:cs="Tahoma"/>
          <w:sz w:val="22"/>
          <w:szCs w:val="22"/>
        </w:rPr>
      </w:pPr>
      <w:bookmarkStart w:id="293" w:name="_Toc129711179"/>
      <w:r w:rsidRPr="00956D5A">
        <w:rPr>
          <w:rFonts w:cs="Tahoma"/>
          <w:sz w:val="22"/>
          <w:szCs w:val="22"/>
        </w:rPr>
        <w:lastRenderedPageBreak/>
        <w:t>ΟΡΟΙ ΕΚΤΕΛΕΣΗΣ ΤΗΣ ΣΥΜΒΑΣΗΣ</w:t>
      </w:r>
      <w:bookmarkEnd w:id="293"/>
      <w:r w:rsidRPr="00956D5A">
        <w:rPr>
          <w:rFonts w:cs="Tahoma"/>
          <w:sz w:val="22"/>
          <w:szCs w:val="22"/>
        </w:rPr>
        <w:t xml:space="preserve"> </w:t>
      </w:r>
    </w:p>
    <w:p w14:paraId="3898C3A3" w14:textId="77777777" w:rsidR="008338F0" w:rsidRPr="00956D5A" w:rsidRDefault="003355E7" w:rsidP="003A109E">
      <w:pPr>
        <w:pStyle w:val="Heading2"/>
        <w:rPr>
          <w:rFonts w:cs="Tahoma"/>
          <w:lang w:val="el-GR"/>
        </w:rPr>
      </w:pPr>
      <w:bookmarkStart w:id="294" w:name="_Εγγυήσεις_(καλής_εκτέλεσης,"/>
      <w:bookmarkEnd w:id="294"/>
      <w:r w:rsidRPr="00956D5A">
        <w:rPr>
          <w:rFonts w:cs="Tahoma"/>
          <w:lang w:val="el-GR"/>
        </w:rPr>
        <w:tab/>
      </w:r>
      <w:bookmarkStart w:id="295" w:name="_Ref496542746"/>
      <w:bookmarkStart w:id="296" w:name="_Toc129711180"/>
      <w:r w:rsidRPr="00956D5A">
        <w:rPr>
          <w:rFonts w:cs="Tahoma"/>
          <w:lang w:val="el-GR"/>
        </w:rPr>
        <w:t>Εγγυήσεις</w:t>
      </w:r>
      <w:r w:rsidR="00E1337D" w:rsidRPr="00956D5A">
        <w:rPr>
          <w:rFonts w:cs="Tahoma"/>
          <w:lang w:val="el-GR"/>
        </w:rPr>
        <w:t xml:space="preserve"> </w:t>
      </w:r>
      <w:r w:rsidRPr="00956D5A">
        <w:rPr>
          <w:rFonts w:cs="Tahoma"/>
          <w:lang w:val="el-GR"/>
        </w:rPr>
        <w:t>(καλής εκτέλεσης, προκαταβολής</w:t>
      </w:r>
      <w:r w:rsidR="00B143DA" w:rsidRPr="00956D5A">
        <w:rPr>
          <w:rFonts w:cs="Tahoma"/>
          <w:lang w:val="el-GR"/>
        </w:rPr>
        <w:t xml:space="preserve">, </w:t>
      </w:r>
      <w:bookmarkStart w:id="297" w:name="_Hlk55903790"/>
      <w:r w:rsidR="00B143DA" w:rsidRPr="00956D5A">
        <w:rPr>
          <w:rFonts w:cs="Tahoma"/>
          <w:lang w:val="el-GR"/>
        </w:rPr>
        <w:t>καλής λειτουργίας</w:t>
      </w:r>
      <w:bookmarkEnd w:id="297"/>
      <w:r w:rsidRPr="00956D5A">
        <w:rPr>
          <w:rFonts w:cs="Tahoma"/>
          <w:lang w:val="el-GR"/>
        </w:rPr>
        <w:t>)</w:t>
      </w:r>
      <w:bookmarkEnd w:id="295"/>
      <w:bookmarkEnd w:id="296"/>
    </w:p>
    <w:p w14:paraId="57960819" w14:textId="77777777" w:rsidR="008338F0" w:rsidRPr="00956D5A" w:rsidRDefault="003355E7">
      <w:pPr>
        <w:rPr>
          <w:lang w:val="el-GR"/>
        </w:rPr>
      </w:pPr>
      <w:r w:rsidRPr="00956D5A">
        <w:rPr>
          <w:lang w:val="el-GR"/>
        </w:rPr>
        <w:t xml:space="preserve">Εγγύηση καλής εκτέλεσης και εγγύηση προκαταβολής </w:t>
      </w:r>
      <w:r w:rsidR="00417A19" w:rsidRPr="00956D5A">
        <w:rPr>
          <w:lang w:val="el-GR"/>
        </w:rPr>
        <w:t xml:space="preserve">: </w:t>
      </w:r>
    </w:p>
    <w:p w14:paraId="31C196A7" w14:textId="32CC17DC" w:rsidR="008338F0" w:rsidRPr="00956D5A" w:rsidRDefault="003355E7">
      <w:pPr>
        <w:rPr>
          <w:i/>
          <w:color w:val="5B9BD5"/>
          <w:lang w:val="el-GR" w:eastAsia="el-GR"/>
        </w:rPr>
      </w:pPr>
      <w:r w:rsidRPr="00956D5A">
        <w:rPr>
          <w:lang w:val="el-GR"/>
        </w:rPr>
        <w:t xml:space="preserve">Για την υπογραφή της σύμβασης απαιτείται η παροχή εγγύησης καλής εκτέλεσης, σύμφωνα με το άρθρο 72 παρ. </w:t>
      </w:r>
      <w:r w:rsidR="00015953" w:rsidRPr="00956D5A">
        <w:rPr>
          <w:lang w:val="el-GR"/>
        </w:rPr>
        <w:t>4</w:t>
      </w:r>
      <w:r w:rsidRPr="00956D5A">
        <w:rPr>
          <w:lang w:val="el-GR"/>
        </w:rPr>
        <w:t xml:space="preserve"> του ν. 4412/2016, το ύψος της οποίας ανέρχεται σε ποσοστό </w:t>
      </w:r>
      <w:r w:rsidR="00061DF4" w:rsidRPr="00956D5A">
        <w:rPr>
          <w:lang w:val="el-GR"/>
        </w:rPr>
        <w:t>4</w:t>
      </w:r>
      <w:r w:rsidRPr="00956D5A">
        <w:rPr>
          <w:lang w:val="el-GR"/>
        </w:rPr>
        <w:t xml:space="preserve">% επί της </w:t>
      </w:r>
      <w:r w:rsidR="00921D35" w:rsidRPr="00956D5A">
        <w:rPr>
          <w:lang w:val="el-GR"/>
        </w:rPr>
        <w:t xml:space="preserve">εκτιμώμενης </w:t>
      </w:r>
      <w:r w:rsidRPr="00956D5A">
        <w:rPr>
          <w:lang w:val="el-GR"/>
        </w:rPr>
        <w:t>αξίας της σύμβασης,</w:t>
      </w:r>
      <w:r w:rsidR="00E1337D" w:rsidRPr="00956D5A">
        <w:rPr>
          <w:lang w:val="el-GR"/>
        </w:rPr>
        <w:t xml:space="preserve"> </w:t>
      </w:r>
      <w:r w:rsidR="00421C3D" w:rsidRPr="00956D5A">
        <w:rPr>
          <w:lang w:val="el-GR"/>
        </w:rPr>
        <w:t>μη συμπεριλαμβανομένου</w:t>
      </w:r>
      <w:r w:rsidR="00F850FF" w:rsidRPr="00956D5A">
        <w:rPr>
          <w:lang w:val="el-GR"/>
        </w:rPr>
        <w:t xml:space="preserve"> </w:t>
      </w:r>
      <w:r w:rsidRPr="00956D5A">
        <w:rPr>
          <w:lang w:val="el-GR"/>
        </w:rPr>
        <w:t>ΦΠΑ</w:t>
      </w:r>
      <w:r w:rsidR="00CA67F6" w:rsidRPr="00956D5A">
        <w:rPr>
          <w:lang w:val="el-GR"/>
        </w:rPr>
        <w:t xml:space="preserve"> και δικαιωμάτων προαίρεσης</w:t>
      </w:r>
      <w:r w:rsidRPr="00956D5A">
        <w:rPr>
          <w:lang w:val="el-GR"/>
        </w:rPr>
        <w:t xml:space="preserve">, </w:t>
      </w:r>
      <w:r w:rsidR="0087631A" w:rsidRPr="00956D5A">
        <w:rPr>
          <w:lang w:val="el-GR"/>
        </w:rPr>
        <w:t xml:space="preserve">με χρόνο ισχύος </w:t>
      </w:r>
      <w:r w:rsidR="00CA67F6" w:rsidRPr="00956D5A">
        <w:rPr>
          <w:lang w:val="el-GR"/>
        </w:rPr>
        <w:t xml:space="preserve">δώδεκα </w:t>
      </w:r>
      <w:r w:rsidR="008718B4" w:rsidRPr="00956D5A">
        <w:rPr>
          <w:lang w:val="el-GR"/>
        </w:rPr>
        <w:t>(</w:t>
      </w:r>
      <w:r w:rsidR="00CA67F6" w:rsidRPr="00956D5A">
        <w:rPr>
          <w:lang w:val="el-GR"/>
        </w:rPr>
        <w:t>12</w:t>
      </w:r>
      <w:r w:rsidR="008718B4" w:rsidRPr="00956D5A">
        <w:rPr>
          <w:lang w:val="el-GR"/>
        </w:rPr>
        <w:t>) μήνες</w:t>
      </w:r>
      <w:r w:rsidR="0087631A" w:rsidRPr="00956D5A">
        <w:rPr>
          <w:lang w:val="el-GR"/>
        </w:rPr>
        <w:t xml:space="preserve"> </w:t>
      </w:r>
      <w:r w:rsidRPr="00956D5A">
        <w:rPr>
          <w:lang w:val="el-GR"/>
        </w:rPr>
        <w:t xml:space="preserve">και </w:t>
      </w:r>
      <w:r w:rsidR="00186BF5" w:rsidRPr="00956D5A">
        <w:rPr>
          <w:lang w:val="el-GR"/>
        </w:rPr>
        <w:t xml:space="preserve">η οποία </w:t>
      </w:r>
      <w:r w:rsidRPr="00956D5A">
        <w:rPr>
          <w:lang w:val="el-GR"/>
        </w:rPr>
        <w:t xml:space="preserve">κατατίθεται </w:t>
      </w:r>
      <w:r w:rsidR="00186BF5" w:rsidRPr="00956D5A">
        <w:rPr>
          <w:lang w:val="el-GR"/>
        </w:rPr>
        <w:t>μέχρι και την υπογραφή του συμφωνητικού</w:t>
      </w:r>
      <w:r w:rsidR="008718B4" w:rsidRPr="00956D5A">
        <w:rPr>
          <w:lang w:val="el-GR"/>
        </w:rPr>
        <w:t>.</w:t>
      </w:r>
      <w:r w:rsidR="00186BF5" w:rsidRPr="00956D5A" w:rsidDel="00186BF5">
        <w:rPr>
          <w:lang w:val="el-GR"/>
        </w:rPr>
        <w:t xml:space="preserve"> </w:t>
      </w:r>
      <w:bookmarkStart w:id="298" w:name="_Hlk494198985"/>
    </w:p>
    <w:bookmarkEnd w:id="298"/>
    <w:p w14:paraId="6ABD49E6" w14:textId="452D23F7" w:rsidR="008338F0" w:rsidRPr="00956D5A" w:rsidRDefault="003355E7">
      <w:pPr>
        <w:rPr>
          <w:lang w:val="el-GR"/>
        </w:rPr>
      </w:pPr>
      <w:r w:rsidRPr="00956D5A">
        <w:rPr>
          <w:lang w:val="el-GR"/>
        </w:rPr>
        <w:t xml:space="preserve">Η εγγύηση καλής εκτέλεσης, προκειμένου να γίνει αποδεκτή , πρέπει να περιλαμβάνει </w:t>
      </w:r>
      <w:r w:rsidR="00921D35" w:rsidRPr="00956D5A">
        <w:rPr>
          <w:lang w:val="el-GR"/>
        </w:rPr>
        <w:t xml:space="preserve">τα αναφερόμενα στην παρ. 12 του άρθρου 72 του ν. 4412/2016 στοιχεία, πλην αυτού της περ. η (βλ. </w:t>
      </w:r>
      <w:r w:rsidRPr="00956D5A">
        <w:rPr>
          <w:lang w:val="el-GR"/>
        </w:rPr>
        <w:t xml:space="preserve">παράγραφο </w:t>
      </w:r>
      <w:r w:rsidR="00CA67F6" w:rsidRPr="00956D5A">
        <w:rPr>
          <w:lang w:val="el-GR"/>
        </w:rPr>
        <w:fldChar w:fldCharType="begin"/>
      </w:r>
      <w:r w:rsidR="00CA67F6" w:rsidRPr="00956D5A">
        <w:rPr>
          <w:lang w:val="el-GR"/>
        </w:rPr>
        <w:instrText xml:space="preserve"> REF _Ref496624630 \r \h </w:instrText>
      </w:r>
      <w:r w:rsidR="00956D5A">
        <w:rPr>
          <w:lang w:val="el-GR"/>
        </w:rPr>
        <w:instrText xml:space="preserve"> \* MERGEFORMAT </w:instrText>
      </w:r>
      <w:r w:rsidR="00CA67F6" w:rsidRPr="00956D5A">
        <w:rPr>
          <w:lang w:val="el-GR"/>
        </w:rPr>
      </w:r>
      <w:r w:rsidR="00CA67F6" w:rsidRPr="00956D5A">
        <w:rPr>
          <w:lang w:val="el-GR"/>
        </w:rPr>
        <w:fldChar w:fldCharType="separate"/>
      </w:r>
      <w:r w:rsidR="00B93647">
        <w:rPr>
          <w:lang w:val="el-GR"/>
        </w:rPr>
        <w:t>2.1.5</w:t>
      </w:r>
      <w:r w:rsidR="00CA67F6" w:rsidRPr="00956D5A">
        <w:rPr>
          <w:lang w:val="el-GR"/>
        </w:rPr>
        <w:fldChar w:fldCharType="end"/>
      </w:r>
      <w:r w:rsidR="00B765DD" w:rsidRPr="00956D5A">
        <w:rPr>
          <w:lang w:val="el-GR"/>
        </w:rPr>
        <w:t xml:space="preserve"> της παρούσας</w:t>
      </w:r>
      <w:r w:rsidR="00921D35" w:rsidRPr="00956D5A">
        <w:rPr>
          <w:lang w:val="el-GR"/>
        </w:rPr>
        <w:t xml:space="preserve">) και, επιπλέον, τον τίτλο και τον αριθμό της σχετικής σύμβασης, εφόσον ο τελευταίος είναι γνωστός </w:t>
      </w:r>
      <w:r w:rsidRPr="00956D5A">
        <w:rPr>
          <w:lang w:val="el-GR"/>
        </w:rPr>
        <w:t>σύμφων</w:t>
      </w:r>
      <w:r w:rsidR="00921D35" w:rsidRPr="00956D5A">
        <w:rPr>
          <w:lang w:val="el-GR"/>
        </w:rPr>
        <w:t>α</w:t>
      </w:r>
      <w:r w:rsidRPr="00956D5A">
        <w:rPr>
          <w:lang w:val="el-GR"/>
        </w:rPr>
        <w:t xml:space="preserve"> με το </w:t>
      </w:r>
      <w:r w:rsidR="00C90A04" w:rsidRPr="00956D5A">
        <w:rPr>
          <w:lang w:val="el-GR"/>
        </w:rPr>
        <w:t xml:space="preserve">αντίστοιχο </w:t>
      </w:r>
      <w:r w:rsidRPr="00956D5A">
        <w:rPr>
          <w:lang w:val="el-GR"/>
        </w:rPr>
        <w:t xml:space="preserve">υπόδειγμα που περιλαμβάνεται στο </w:t>
      </w:r>
      <w:r w:rsidR="006155BA" w:rsidRPr="00956D5A">
        <w:rPr>
          <w:lang w:val="el-GR"/>
        </w:rPr>
        <w:fldChar w:fldCharType="begin"/>
      </w:r>
      <w:r w:rsidR="006155BA" w:rsidRPr="00956D5A">
        <w:rPr>
          <w:lang w:val="el-GR"/>
        </w:rPr>
        <w:instrText xml:space="preserve"> REF _Ref496623895 \h </w:instrText>
      </w:r>
      <w:r w:rsidR="00956D5A">
        <w:rPr>
          <w:lang w:val="el-GR"/>
        </w:rPr>
        <w:instrText xml:space="preserve"> \* MERGEFORMAT </w:instrText>
      </w:r>
      <w:r w:rsidR="006155BA" w:rsidRPr="00956D5A">
        <w:rPr>
          <w:lang w:val="el-GR"/>
        </w:rPr>
      </w:r>
      <w:r w:rsidR="006155BA" w:rsidRPr="00956D5A">
        <w:rPr>
          <w:lang w:val="el-GR"/>
        </w:rPr>
        <w:fldChar w:fldCharType="separate"/>
      </w:r>
      <w:r w:rsidR="00B93647" w:rsidRPr="00956D5A">
        <w:rPr>
          <w:lang w:val="el-GR"/>
        </w:rPr>
        <w:t xml:space="preserve">ΠΑΡΑΡΤΗΜΑ </w:t>
      </w:r>
      <w:r w:rsidR="00B93647" w:rsidRPr="00956D5A">
        <w:t>VIII</w:t>
      </w:r>
      <w:r w:rsidR="00B93647" w:rsidRPr="00956D5A">
        <w:rPr>
          <w:lang w:val="el-GR"/>
        </w:rPr>
        <w:t xml:space="preserve"> – Υποδείγματα Εγγυητικών Επιστολών</w:t>
      </w:r>
      <w:r w:rsidR="006155BA" w:rsidRPr="00956D5A">
        <w:rPr>
          <w:lang w:val="el-GR"/>
        </w:rPr>
        <w:fldChar w:fldCharType="end"/>
      </w:r>
      <w:r w:rsidRPr="00956D5A">
        <w:rPr>
          <w:lang w:val="el-GR"/>
        </w:rPr>
        <w:t xml:space="preserve"> της Διακήρυξης και τα οριζόμενα στο άρθρο 72 του ν. 4412/2016.</w:t>
      </w:r>
    </w:p>
    <w:p w14:paraId="7AC8F676" w14:textId="77777777" w:rsidR="00921D35" w:rsidRPr="00956D5A" w:rsidRDefault="00921D35" w:rsidP="00921D35">
      <w:pPr>
        <w:rPr>
          <w:lang w:val="el-GR"/>
        </w:rPr>
      </w:pPr>
      <w:r w:rsidRPr="00956D5A">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AA3FB04" w14:textId="20925687" w:rsidR="00921D35" w:rsidRPr="00956D5A" w:rsidRDefault="00921D35" w:rsidP="00921D35">
      <w:pPr>
        <w:rPr>
          <w:lang w:val="el-GR"/>
        </w:rPr>
      </w:pPr>
      <w:r w:rsidRPr="00956D5A">
        <w:rPr>
          <w:lang w:val="el-GR"/>
        </w:rPr>
        <w:t xml:space="preserve">Σε περίπτωση τροποποίησης της σύμβασης κατά την παράγραφο </w:t>
      </w:r>
      <w:r w:rsidR="009171B7" w:rsidRPr="00956D5A">
        <w:rPr>
          <w:lang w:val="el-GR"/>
        </w:rPr>
        <w:fldChar w:fldCharType="begin"/>
      </w:r>
      <w:r w:rsidR="009171B7" w:rsidRPr="00956D5A">
        <w:rPr>
          <w:lang w:val="el-GR"/>
        </w:rPr>
        <w:instrText xml:space="preserve"> REF _Ref496607258 \r \h </w:instrText>
      </w:r>
      <w:r w:rsidR="00956D5A">
        <w:rPr>
          <w:lang w:val="el-GR"/>
        </w:rPr>
        <w:instrText xml:space="preserve"> \* MERGEFORMAT </w:instrText>
      </w:r>
      <w:r w:rsidR="009171B7" w:rsidRPr="00956D5A">
        <w:rPr>
          <w:lang w:val="el-GR"/>
        </w:rPr>
      </w:r>
      <w:r w:rsidR="009171B7" w:rsidRPr="00956D5A">
        <w:rPr>
          <w:lang w:val="el-GR"/>
        </w:rPr>
        <w:fldChar w:fldCharType="separate"/>
      </w:r>
      <w:r w:rsidR="00B93647">
        <w:rPr>
          <w:lang w:val="el-GR"/>
        </w:rPr>
        <w:t>4.5</w:t>
      </w:r>
      <w:r w:rsidR="009171B7" w:rsidRPr="00956D5A">
        <w:rPr>
          <w:lang w:val="el-GR"/>
        </w:rPr>
        <w:fldChar w:fldCharType="end"/>
      </w:r>
      <w:r w:rsidRPr="00956D5A">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4FE17C87" w14:textId="50521303" w:rsidR="00921D35" w:rsidRPr="00956D5A" w:rsidRDefault="00921D35" w:rsidP="00921D35">
      <w:pPr>
        <w:rPr>
          <w:lang w:val="el-GR"/>
        </w:rPr>
      </w:pPr>
      <w:r w:rsidRPr="00956D5A">
        <w:rPr>
          <w:lang w:val="el-GR"/>
        </w:rPr>
        <w:t xml:space="preserve">Στην περίπτωση χορήγησης προκαταβολής, σύμφωνα με την παράγραφο </w:t>
      </w:r>
      <w:r w:rsidR="009171B7" w:rsidRPr="00956D5A">
        <w:rPr>
          <w:lang w:val="el-GR"/>
        </w:rPr>
        <w:fldChar w:fldCharType="begin"/>
      </w:r>
      <w:r w:rsidR="009171B7" w:rsidRPr="00956D5A">
        <w:rPr>
          <w:lang w:val="el-GR"/>
        </w:rPr>
        <w:instrText xml:space="preserve"> REF _Ref496607306 \r \h </w:instrText>
      </w:r>
      <w:r w:rsidR="00956D5A">
        <w:rPr>
          <w:lang w:val="el-GR"/>
        </w:rPr>
        <w:instrText xml:space="preserve"> \* MERGEFORMAT </w:instrText>
      </w:r>
      <w:r w:rsidR="009171B7" w:rsidRPr="00956D5A">
        <w:rPr>
          <w:lang w:val="el-GR"/>
        </w:rPr>
      </w:r>
      <w:r w:rsidR="009171B7" w:rsidRPr="00956D5A">
        <w:rPr>
          <w:lang w:val="el-GR"/>
        </w:rPr>
        <w:fldChar w:fldCharType="separate"/>
      </w:r>
      <w:r w:rsidR="00B93647">
        <w:rPr>
          <w:lang w:val="el-GR"/>
        </w:rPr>
        <w:t>5.1</w:t>
      </w:r>
      <w:r w:rsidR="009171B7" w:rsidRPr="00956D5A">
        <w:rPr>
          <w:lang w:val="el-GR"/>
        </w:rPr>
        <w:fldChar w:fldCharType="end"/>
      </w:r>
      <w:r w:rsidRPr="00956D5A">
        <w:rPr>
          <w:lang w:val="el-GR"/>
        </w:rPr>
        <w:t xml:space="preserve"> </w:t>
      </w:r>
      <w:r w:rsidR="00891776" w:rsidRPr="00956D5A">
        <w:rPr>
          <w:lang w:val="el-GR"/>
        </w:rPr>
        <w:t xml:space="preserve">Τρόπος Πληρωμής </w:t>
      </w:r>
      <w:r w:rsidRPr="00956D5A">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1A5F30" w:rsidRPr="00956D5A">
        <w:rPr>
          <w:lang w:val="el-GR"/>
        </w:rPr>
        <w:fldChar w:fldCharType="begin"/>
      </w:r>
      <w:r w:rsidR="001A5F30" w:rsidRPr="00956D5A">
        <w:rPr>
          <w:lang w:val="el-GR"/>
        </w:rPr>
        <w:instrText xml:space="preserve"> REF _Ref496623895 \h </w:instrText>
      </w:r>
      <w:r w:rsidR="00956D5A">
        <w:rPr>
          <w:lang w:val="el-GR"/>
        </w:rPr>
        <w:instrText xml:space="preserve"> \* MERGEFORMAT </w:instrText>
      </w:r>
      <w:r w:rsidR="001A5F30" w:rsidRPr="00956D5A">
        <w:rPr>
          <w:lang w:val="el-GR"/>
        </w:rPr>
      </w:r>
      <w:r w:rsidR="001A5F30" w:rsidRPr="00956D5A">
        <w:rPr>
          <w:lang w:val="el-GR"/>
        </w:rPr>
        <w:fldChar w:fldCharType="separate"/>
      </w:r>
      <w:r w:rsidR="00B93647" w:rsidRPr="00956D5A">
        <w:rPr>
          <w:lang w:val="el-GR"/>
        </w:rPr>
        <w:t xml:space="preserve">ΠΑΡΑΡΤΗΜΑ </w:t>
      </w:r>
      <w:r w:rsidR="00B93647" w:rsidRPr="00956D5A">
        <w:t>VIII</w:t>
      </w:r>
      <w:r w:rsidR="00B93647" w:rsidRPr="00956D5A">
        <w:rPr>
          <w:lang w:val="el-GR"/>
        </w:rPr>
        <w:t xml:space="preserve"> – Υποδείγματα Εγγυητικών Επιστολών</w:t>
      </w:r>
      <w:r w:rsidR="001A5F30" w:rsidRPr="00956D5A">
        <w:rPr>
          <w:lang w:val="el-GR"/>
        </w:rPr>
        <w:fldChar w:fldCharType="end"/>
      </w:r>
      <w:r w:rsidR="009D3BDA" w:rsidRPr="00956D5A">
        <w:rPr>
          <w:lang w:val="el-GR"/>
        </w:rPr>
        <w:t xml:space="preserve"> </w:t>
      </w:r>
      <w:r w:rsidRPr="00956D5A">
        <w:rPr>
          <w:lang w:val="el-GR"/>
        </w:rPr>
        <w:t xml:space="preserve">της Διακήρυξης. Η προκαταβολή και η εγγύηση προκαταβολής μπορούν να χορηγούνται τμηματικά, σύμφωνα με την παράγραφο </w:t>
      </w:r>
      <w:r w:rsidR="009171B7" w:rsidRPr="00956D5A">
        <w:rPr>
          <w:lang w:val="el-GR"/>
        </w:rPr>
        <w:fldChar w:fldCharType="begin"/>
      </w:r>
      <w:r w:rsidR="009171B7" w:rsidRPr="00956D5A">
        <w:rPr>
          <w:lang w:val="el-GR"/>
        </w:rPr>
        <w:instrText xml:space="preserve"> REF _Ref496607306 \r \h </w:instrText>
      </w:r>
      <w:r w:rsidR="00956D5A">
        <w:rPr>
          <w:lang w:val="el-GR"/>
        </w:rPr>
        <w:instrText xml:space="preserve"> \* MERGEFORMAT </w:instrText>
      </w:r>
      <w:r w:rsidR="009171B7" w:rsidRPr="00956D5A">
        <w:rPr>
          <w:lang w:val="el-GR"/>
        </w:rPr>
      </w:r>
      <w:r w:rsidR="009171B7" w:rsidRPr="00956D5A">
        <w:rPr>
          <w:lang w:val="el-GR"/>
        </w:rPr>
        <w:fldChar w:fldCharType="separate"/>
      </w:r>
      <w:r w:rsidR="00B93647">
        <w:rPr>
          <w:lang w:val="el-GR"/>
        </w:rPr>
        <w:t>5.1</w:t>
      </w:r>
      <w:r w:rsidR="009171B7" w:rsidRPr="00956D5A">
        <w:rPr>
          <w:lang w:val="el-GR"/>
        </w:rPr>
        <w:fldChar w:fldCharType="end"/>
      </w:r>
      <w:r w:rsidR="009171B7" w:rsidRPr="00956D5A">
        <w:rPr>
          <w:lang w:val="el-GR"/>
        </w:rPr>
        <w:t xml:space="preserve"> </w:t>
      </w:r>
      <w:r w:rsidRPr="00956D5A">
        <w:rPr>
          <w:lang w:val="el-GR"/>
        </w:rPr>
        <w:t xml:space="preserve">της παρούσας (τρόπος πληρωμής). </w:t>
      </w:r>
    </w:p>
    <w:p w14:paraId="18732A1A" w14:textId="77777777" w:rsidR="00921D35" w:rsidRPr="00956D5A" w:rsidRDefault="00921D35" w:rsidP="00921D35">
      <w:pPr>
        <w:rPr>
          <w:lang w:val="el-GR"/>
        </w:rPr>
      </w:pPr>
      <w:r w:rsidRPr="00956D5A">
        <w:rPr>
          <w:lang w:val="el-GR"/>
        </w:rPr>
        <w:t>Η εγγύηση καλής εκτέλεσης επιστρέφεται στο σύνολό τ</w:t>
      </w:r>
      <w:r w:rsidR="00BC50F5" w:rsidRPr="00956D5A">
        <w:rPr>
          <w:lang w:val="el-GR"/>
        </w:rPr>
        <w:t>η</w:t>
      </w:r>
      <w:r w:rsidRPr="00956D5A">
        <w:rPr>
          <w:lang w:val="el-GR"/>
        </w:rPr>
        <w:t>ς μετά από την ποσοτική και ποιοτική παραλαβή του συνόλου του αντικειμένου της σύμβασης.</w:t>
      </w:r>
    </w:p>
    <w:p w14:paraId="1522DFDF" w14:textId="40F55E68" w:rsidR="00921D35" w:rsidRPr="00956D5A" w:rsidRDefault="00921D35" w:rsidP="00921D35">
      <w:pPr>
        <w:rPr>
          <w:lang w:val="el-GR"/>
        </w:rPr>
      </w:pPr>
      <w:r w:rsidRPr="00956D5A">
        <w:rPr>
          <w:lang w:val="el-GR"/>
        </w:rPr>
        <w:t xml:space="preserve">Η απόσβεση της προκαταβολής πραγματοποιείται </w:t>
      </w:r>
      <w:r w:rsidR="00BC50F5" w:rsidRPr="00956D5A">
        <w:rPr>
          <w:lang w:val="el-GR"/>
        </w:rPr>
        <w:t xml:space="preserve">σύμφωνα με τα αναφερόμενα στην παρ. </w:t>
      </w:r>
      <w:r w:rsidR="00E12F53" w:rsidRPr="00956D5A">
        <w:rPr>
          <w:lang w:val="el-GR"/>
        </w:rPr>
        <w:fldChar w:fldCharType="begin"/>
      </w:r>
      <w:r w:rsidR="00E12F53" w:rsidRPr="00956D5A">
        <w:rPr>
          <w:lang w:val="el-GR"/>
        </w:rPr>
        <w:instrText xml:space="preserve"> REF _Ref496607306 \r \h </w:instrText>
      </w:r>
      <w:r w:rsidR="00956D5A">
        <w:rPr>
          <w:lang w:val="el-GR"/>
        </w:rPr>
        <w:instrText xml:space="preserve"> \* MERGEFORMAT </w:instrText>
      </w:r>
      <w:r w:rsidR="00E12F53" w:rsidRPr="00956D5A">
        <w:rPr>
          <w:lang w:val="el-GR"/>
        </w:rPr>
      </w:r>
      <w:r w:rsidR="00E12F53" w:rsidRPr="00956D5A">
        <w:rPr>
          <w:lang w:val="el-GR"/>
        </w:rPr>
        <w:fldChar w:fldCharType="separate"/>
      </w:r>
      <w:r w:rsidR="00B93647">
        <w:rPr>
          <w:lang w:val="el-GR"/>
        </w:rPr>
        <w:t>5.1</w:t>
      </w:r>
      <w:r w:rsidR="00E12F53" w:rsidRPr="00956D5A">
        <w:rPr>
          <w:lang w:val="el-GR"/>
        </w:rPr>
        <w:fldChar w:fldCharType="end"/>
      </w:r>
      <w:r w:rsidR="00BC50F5" w:rsidRPr="00956D5A">
        <w:rPr>
          <w:lang w:val="el-GR"/>
        </w:rPr>
        <w:t xml:space="preserve"> </w:t>
      </w:r>
      <w:r w:rsidR="00891776" w:rsidRPr="00956D5A">
        <w:rPr>
          <w:lang w:val="el-GR"/>
        </w:rPr>
        <w:t xml:space="preserve">Τρόπος Πληρωμής </w:t>
      </w:r>
      <w:r w:rsidRPr="00956D5A">
        <w:rPr>
          <w:lang w:val="el-GR"/>
        </w:rPr>
        <w:t xml:space="preserve">και η εγγύηση προκαταβολής επιστρέφεται μετά από την οριστική ποσοτική και ποιοτική παραλαβή των υπηρεσιών. </w:t>
      </w:r>
    </w:p>
    <w:p w14:paraId="75F318DE" w14:textId="77777777" w:rsidR="009D3BDA" w:rsidRPr="00956D5A" w:rsidRDefault="009D3BDA" w:rsidP="009D3BDA">
      <w:pPr>
        <w:rPr>
          <w:lang w:val="el-GR"/>
        </w:rPr>
      </w:pPr>
      <w:r w:rsidRPr="00956D5A">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w:t>
      </w:r>
      <w:r w:rsidRPr="00956D5A">
        <w:rPr>
          <w:lang w:val="el-GR"/>
        </w:rPr>
        <w:lastRenderedPageBreak/>
        <w:t xml:space="preserve">την αντιμετώπιση, σύμφωνα με όσα προβλέπονται, των παρατηρήσεων και του εκπρόθεσμου. </w:t>
      </w:r>
    </w:p>
    <w:p w14:paraId="7BCD2237" w14:textId="16A1C163" w:rsidR="00E12F53" w:rsidRPr="00956D5A" w:rsidRDefault="00E12F53" w:rsidP="009C3C60">
      <w:pPr>
        <w:suppressAutoHyphens w:val="0"/>
        <w:spacing w:line="276" w:lineRule="auto"/>
        <w:rPr>
          <w:lang w:val="el-GR"/>
        </w:rPr>
      </w:pPr>
      <w:r w:rsidRPr="00956D5A">
        <w:rPr>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w:t>
      </w:r>
    </w:p>
    <w:p w14:paraId="195C03B1" w14:textId="77777777" w:rsidR="008338F0" w:rsidRPr="00956D5A" w:rsidRDefault="003355E7" w:rsidP="003A109E">
      <w:pPr>
        <w:pStyle w:val="Heading2"/>
        <w:rPr>
          <w:rFonts w:cs="Tahoma"/>
          <w:lang w:val="el-GR"/>
        </w:rPr>
      </w:pPr>
      <w:bookmarkStart w:id="299" w:name="_Toc129681454"/>
      <w:bookmarkStart w:id="300" w:name="_Toc129681658"/>
      <w:bookmarkStart w:id="301" w:name="_Toc129681455"/>
      <w:bookmarkStart w:id="302" w:name="_Toc129681659"/>
      <w:bookmarkStart w:id="303" w:name="_Toc129681456"/>
      <w:bookmarkStart w:id="304" w:name="_Toc129681660"/>
      <w:bookmarkStart w:id="305" w:name="_Toc129681457"/>
      <w:bookmarkStart w:id="306" w:name="_Toc129681661"/>
      <w:bookmarkEnd w:id="299"/>
      <w:bookmarkEnd w:id="300"/>
      <w:bookmarkEnd w:id="301"/>
      <w:bookmarkEnd w:id="302"/>
      <w:bookmarkEnd w:id="303"/>
      <w:bookmarkEnd w:id="304"/>
      <w:bookmarkEnd w:id="305"/>
      <w:bookmarkEnd w:id="306"/>
      <w:r w:rsidRPr="00956D5A">
        <w:rPr>
          <w:rFonts w:cs="Tahoma"/>
          <w:lang w:val="el-GR"/>
        </w:rPr>
        <w:tab/>
      </w:r>
      <w:bookmarkStart w:id="307" w:name="_Toc129711181"/>
      <w:r w:rsidRPr="00956D5A">
        <w:rPr>
          <w:rFonts w:cs="Tahoma"/>
          <w:lang w:val="el-GR"/>
        </w:rPr>
        <w:t>Συμβατικό πλαίσιο – Εφαρμοστέα νομοθεσία</w:t>
      </w:r>
      <w:bookmarkEnd w:id="307"/>
    </w:p>
    <w:p w14:paraId="7A06630E" w14:textId="77777777" w:rsidR="008338F0" w:rsidRPr="00956D5A" w:rsidRDefault="003355E7">
      <w:pPr>
        <w:rPr>
          <w:lang w:val="el-GR"/>
        </w:rPr>
      </w:pPr>
      <w:r w:rsidRPr="00956D5A">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62131468" w14:textId="77777777" w:rsidR="008338F0" w:rsidRPr="00956D5A" w:rsidRDefault="003355E7" w:rsidP="003A109E">
      <w:pPr>
        <w:pStyle w:val="Heading2"/>
        <w:rPr>
          <w:rFonts w:cs="Tahoma"/>
          <w:lang w:val="el-GR"/>
        </w:rPr>
      </w:pPr>
      <w:r w:rsidRPr="00956D5A">
        <w:rPr>
          <w:rFonts w:cs="Tahoma"/>
          <w:lang w:val="el-GR"/>
        </w:rPr>
        <w:tab/>
      </w:r>
      <w:bookmarkStart w:id="308" w:name="_Ref129339620"/>
      <w:bookmarkStart w:id="309" w:name="_Toc129711182"/>
      <w:r w:rsidRPr="00956D5A">
        <w:rPr>
          <w:rFonts w:cs="Tahoma"/>
          <w:lang w:val="el-GR"/>
        </w:rPr>
        <w:t>Όροι εκτέλεσης της σύμβασης</w:t>
      </w:r>
      <w:bookmarkEnd w:id="308"/>
      <w:bookmarkEnd w:id="309"/>
    </w:p>
    <w:p w14:paraId="1102D198" w14:textId="77777777" w:rsidR="008338F0" w:rsidRPr="00956D5A" w:rsidRDefault="003355E7">
      <w:pPr>
        <w:rPr>
          <w:lang w:val="el-GR"/>
        </w:rPr>
      </w:pPr>
      <w:r w:rsidRPr="00956D5A">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42F78B4" w14:textId="77777777" w:rsidR="008338F0" w:rsidRPr="00956D5A" w:rsidRDefault="003355E7">
      <w:pPr>
        <w:rPr>
          <w:lang w:val="el-GR"/>
        </w:rPr>
      </w:pPr>
      <w:r w:rsidRPr="00956D5A">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07E701B" w14:textId="77777777" w:rsidR="006A67B9" w:rsidRPr="00956D5A" w:rsidRDefault="006A67B9" w:rsidP="006A67B9">
      <w:pPr>
        <w:rPr>
          <w:rFonts w:eastAsia="Calibri"/>
          <w:lang w:val="el-GR"/>
        </w:rPr>
      </w:pPr>
      <w:r w:rsidRPr="00956D5A">
        <w:rPr>
          <w:rFonts w:eastAsia="Calibri"/>
          <w:lang w:val="el-GR"/>
        </w:rPr>
        <w:t xml:space="preserve">Ο ανάδοχος δεσμεύεται ότι: </w:t>
      </w:r>
    </w:p>
    <w:p w14:paraId="2D9F8DDB" w14:textId="77777777" w:rsidR="006A67B9" w:rsidRPr="00956D5A" w:rsidRDefault="006A67B9" w:rsidP="006A67B9">
      <w:pPr>
        <w:rPr>
          <w:rFonts w:eastAsia="Calibri"/>
          <w:lang w:val="el-GR"/>
        </w:rPr>
      </w:pPr>
      <w:r w:rsidRPr="00956D5A">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5D11E06D" w14:textId="77777777" w:rsidR="006A67B9" w:rsidRPr="00956D5A" w:rsidRDefault="006A67B9" w:rsidP="006A67B9">
      <w:pPr>
        <w:rPr>
          <w:rFonts w:eastAsia="Calibri"/>
          <w:lang w:val="el-GR"/>
        </w:rPr>
      </w:pPr>
      <w:r w:rsidRPr="00956D5A">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956D5A">
        <w:rPr>
          <w:rFonts w:eastAsia="Calibri"/>
          <w:vertAlign w:val="superscript"/>
          <w:lang w:val="el-GR"/>
        </w:rPr>
        <w:t xml:space="preserve"> </w:t>
      </w:r>
      <w:r w:rsidRPr="00956D5A">
        <w:rPr>
          <w:rFonts w:eastAsia="Calibri"/>
          <w:lang w:val="el-GR"/>
        </w:rPr>
        <w:t xml:space="preserve">. </w:t>
      </w:r>
    </w:p>
    <w:p w14:paraId="11DB9595" w14:textId="7666CCAB" w:rsidR="006A67B9" w:rsidRPr="00956D5A" w:rsidRDefault="006A67B9" w:rsidP="006A67B9">
      <w:pPr>
        <w:rPr>
          <w:rFonts w:eastAsia="Calibri"/>
          <w:lang w:val="el-GR"/>
        </w:rPr>
      </w:pPr>
      <w:r w:rsidRPr="00956D5A">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60C6B2E1" w14:textId="236DAA41" w:rsidR="009F0699" w:rsidRPr="00956D5A" w:rsidRDefault="009F0699" w:rsidP="006A67B9">
      <w:pPr>
        <w:rPr>
          <w:rFonts w:eastAsia="Calibri"/>
          <w:lang w:val="el-GR"/>
        </w:rPr>
      </w:pPr>
      <w:bookmarkStart w:id="310" w:name="_Hlk118481772"/>
      <w:r w:rsidRPr="00956D5A">
        <w:rPr>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w:t>
      </w:r>
      <w:r w:rsidRPr="00956D5A">
        <w:rPr>
          <w:lang w:val="el-GR"/>
        </w:rPr>
        <w:lastRenderedPageBreak/>
        <w:t xml:space="preserve">υπεργολάβοι δεσμεύονται ότι θα τηρούν τους όρους που περιγράφονται στο </w:t>
      </w:r>
      <w:r w:rsidRPr="00956D5A">
        <w:rPr>
          <w:cs/>
          <w:lang w:val="el-GR"/>
        </w:rPr>
        <w:t>‎</w:t>
      </w:r>
      <w:r w:rsidRPr="00956D5A">
        <w:rPr>
          <w:cs/>
          <w:lang w:val="el-GR"/>
        </w:rPr>
        <w:fldChar w:fldCharType="begin"/>
      </w:r>
      <w:r w:rsidRPr="00956D5A">
        <w:rPr>
          <w:lang w:val="el-GR"/>
        </w:rPr>
        <w:instrText xml:space="preserve"> REF _Ref118477993 \h </w:instrText>
      </w:r>
      <w:r w:rsidR="00956D5A">
        <w:rPr>
          <w:lang w:val="el-GR"/>
        </w:rPr>
        <w:instrText xml:space="preserve"> \* MERGEFORMAT </w:instrText>
      </w:r>
      <w:r w:rsidRPr="00956D5A">
        <w:rPr>
          <w:cs/>
          <w:lang w:val="el-GR"/>
        </w:rPr>
      </w:r>
      <w:r w:rsidRPr="00956D5A">
        <w:rPr>
          <w:cs/>
          <w:lang w:val="el-GR"/>
        </w:rPr>
        <w:fldChar w:fldCharType="separate"/>
      </w:r>
      <w:r w:rsidR="00B93647" w:rsidRPr="00956D5A">
        <w:rPr>
          <w:lang w:val="el-GR"/>
        </w:rPr>
        <w:t>ΠΑΡΑΡΤΗΜΑ X – Ρήτρα Ακεραιότητας</w:t>
      </w:r>
      <w:r w:rsidRPr="00956D5A">
        <w:rPr>
          <w:cs/>
          <w:lang w:val="el-GR"/>
        </w:rPr>
        <w:fldChar w:fldCharType="end"/>
      </w:r>
      <w:r w:rsidRPr="00956D5A">
        <w:rPr>
          <w:rFonts w:hint="cs"/>
          <w:cs/>
          <w:lang w:val="el-GR"/>
        </w:rPr>
        <w:t>η οποία θα περιληφθεί στη σύμβαση</w:t>
      </w:r>
      <w:bookmarkEnd w:id="310"/>
      <w:r w:rsidRPr="00956D5A">
        <w:rPr>
          <w:rFonts w:hint="cs"/>
          <w:cs/>
          <w:lang w:val="el-GR"/>
        </w:rPr>
        <w:t>.</w:t>
      </w:r>
    </w:p>
    <w:p w14:paraId="300642C2" w14:textId="77777777" w:rsidR="00523EEE" w:rsidRPr="00956D5A" w:rsidRDefault="00C15414" w:rsidP="00523EEE">
      <w:pPr>
        <w:rPr>
          <w:lang w:val="el-GR"/>
        </w:rPr>
      </w:pPr>
      <w:r w:rsidRPr="00956D5A">
        <w:rPr>
          <w:lang w:val="el-GR"/>
        </w:rPr>
        <w:t>Κατά την εκτέλεση της σύμβασης ο</w:t>
      </w:r>
      <w:r w:rsidR="00523EEE" w:rsidRPr="00956D5A">
        <w:rPr>
          <w:lang w:val="el-GR"/>
        </w:rPr>
        <w:t xml:space="preserve"> </w:t>
      </w:r>
      <w:r w:rsidR="004B7E25" w:rsidRPr="00956D5A">
        <w:rPr>
          <w:lang w:val="el-GR"/>
        </w:rPr>
        <w:t>α</w:t>
      </w:r>
      <w:r w:rsidR="00523EEE" w:rsidRPr="00956D5A">
        <w:rPr>
          <w:lang w:val="el-GR"/>
        </w:rPr>
        <w:t>νάδοχος δε δικαιούται να εκχωρεί τ</w:t>
      </w:r>
      <w:r w:rsidR="00993706" w:rsidRPr="00956D5A">
        <w:rPr>
          <w:lang w:val="el-GR"/>
        </w:rPr>
        <w:t xml:space="preserve">ο συμβατικό τίμημα σε </w:t>
      </w:r>
      <w:r w:rsidR="00523EEE" w:rsidRPr="00956D5A">
        <w:rPr>
          <w:lang w:val="el-GR"/>
        </w:rPr>
        <w:t xml:space="preserve">οποιοδήποτε τρίτο, </w:t>
      </w:r>
      <w:r w:rsidR="00993706" w:rsidRPr="00956D5A">
        <w:rPr>
          <w:lang w:val="el-GR"/>
        </w:rPr>
        <w:t>χωρίς την έγγραφη έγκριση της Α</w:t>
      </w:r>
      <w:r w:rsidRPr="00956D5A">
        <w:rPr>
          <w:lang w:val="el-GR"/>
        </w:rPr>
        <w:t>ναθέτουσας Αρχής</w:t>
      </w:r>
      <w:r w:rsidR="00993706" w:rsidRPr="00956D5A">
        <w:rPr>
          <w:lang w:val="el-GR"/>
        </w:rPr>
        <w:t>.</w:t>
      </w:r>
      <w:r w:rsidR="00523EEE" w:rsidRPr="00956D5A">
        <w:rPr>
          <w:lang w:val="el-GR"/>
        </w:rPr>
        <w:t xml:space="preserve"> Εάν το συμβατικό τίμημα εκχωρηθεί εν όλω ή εν μέρει σε Τράπεζα, κατά τα ως άνω</w:t>
      </w:r>
      <w:r w:rsidRPr="00956D5A">
        <w:rPr>
          <w:lang w:val="el-GR"/>
        </w:rPr>
        <w:t xml:space="preserve"> αναφερόμενα</w:t>
      </w:r>
      <w:r w:rsidR="00523EEE" w:rsidRPr="00956D5A">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956D5A">
        <w:rPr>
          <w:lang w:val="el-GR"/>
        </w:rPr>
        <w:t xml:space="preserve"> </w:t>
      </w:r>
      <w:r w:rsidR="00523EEE" w:rsidRPr="00956D5A">
        <w:rPr>
          <w:lang w:val="el-GR"/>
        </w:rPr>
        <w:t>δεν έχει καμία ευθύνη έναντι της εκδοχέως Τράπεζας.</w:t>
      </w:r>
    </w:p>
    <w:p w14:paraId="7B3BC6D8" w14:textId="3E26D842" w:rsidR="001B56F1" w:rsidRPr="00956D5A" w:rsidRDefault="004B7E25" w:rsidP="001B56F1">
      <w:pPr>
        <w:suppressAutoHyphens w:val="0"/>
        <w:spacing w:after="200" w:line="276" w:lineRule="auto"/>
        <w:rPr>
          <w:lang w:val="el-GR"/>
        </w:rPr>
      </w:pPr>
      <w:r w:rsidRPr="00956D5A">
        <w:rPr>
          <w:lang w:val="el-GR"/>
        </w:rPr>
        <w:t>Κατά την εκτέλεση της σύμβασης</w:t>
      </w:r>
      <w:r w:rsidR="001B56F1" w:rsidRPr="00956D5A">
        <w:rPr>
          <w:lang w:val="el-GR"/>
        </w:rPr>
        <w:t xml:space="preserve"> </w:t>
      </w:r>
      <w:r w:rsidRPr="00956D5A">
        <w:rPr>
          <w:lang w:val="el-GR"/>
        </w:rPr>
        <w:t>ο</w:t>
      </w:r>
      <w:r w:rsidR="001B56F1" w:rsidRPr="00956D5A">
        <w:rPr>
          <w:lang w:val="el-GR"/>
        </w:rPr>
        <w:t xml:space="preserve"> </w:t>
      </w:r>
      <w:r w:rsidRPr="00956D5A">
        <w:rPr>
          <w:lang w:val="el-GR"/>
        </w:rPr>
        <w:t>α</w:t>
      </w:r>
      <w:r w:rsidR="001B56F1" w:rsidRPr="00956D5A">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956D5A">
        <w:rPr>
          <w:lang w:val="el-GR"/>
        </w:rPr>
        <w:t>Αναθέτουσας Αρχής</w:t>
      </w:r>
      <w:r w:rsidR="001B56F1" w:rsidRPr="00956D5A">
        <w:rPr>
          <w:lang w:val="el-GR"/>
        </w:rPr>
        <w:t xml:space="preserve"> ή των εκάστοτε υποδεικνυομένων από αυτήν προσώπων. Σε αντίθετη περίπτωση, η </w:t>
      </w:r>
      <w:r w:rsidRPr="00956D5A">
        <w:rPr>
          <w:lang w:val="el-GR"/>
        </w:rPr>
        <w:t>Αναθέτουσα Αρχή</w:t>
      </w:r>
      <w:r w:rsidR="000114D4" w:rsidRPr="000114D4">
        <w:rPr>
          <w:lang w:val="el-GR"/>
        </w:rPr>
        <w:t xml:space="preserve"> </w:t>
      </w:r>
      <w:r w:rsidR="001B56F1" w:rsidRPr="00956D5A">
        <w:rPr>
          <w:lang w:val="el-GR"/>
        </w:rPr>
        <w:t xml:space="preserve">δύναται να ζητήσει την αντικατάσταση μέλους της Ομάδας Έργου του </w:t>
      </w:r>
      <w:r w:rsidRPr="00956D5A">
        <w:rPr>
          <w:lang w:val="el-GR"/>
        </w:rPr>
        <w:t>α</w:t>
      </w:r>
      <w:r w:rsidR="001B56F1" w:rsidRPr="00956D5A">
        <w:rPr>
          <w:lang w:val="el-GR"/>
        </w:rPr>
        <w:t xml:space="preserve">ναδόχου, οπότε ο </w:t>
      </w:r>
      <w:r w:rsidRPr="00956D5A">
        <w:rPr>
          <w:lang w:val="el-GR"/>
        </w:rPr>
        <w:t>α</w:t>
      </w:r>
      <w:r w:rsidR="001B56F1" w:rsidRPr="00956D5A">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956D5A">
        <w:rPr>
          <w:lang w:val="el-GR"/>
        </w:rPr>
        <w:t xml:space="preserve">Αναθέτουσας Αρχής </w:t>
      </w:r>
      <w:r w:rsidR="001B56F1" w:rsidRPr="00956D5A">
        <w:rPr>
          <w:lang w:val="el-GR"/>
        </w:rPr>
        <w:t xml:space="preserve">και μόνο με άλλο πρόσωπο αντιστοίχων προσόντων ή εμπειρίας. Ο Ανάδοχος υποχρεούται να ειδοποιήσει την </w:t>
      </w:r>
      <w:r w:rsidR="001B56F1" w:rsidRPr="00956D5A">
        <w:rPr>
          <w:bCs/>
          <w:lang w:val="el-GR"/>
        </w:rPr>
        <w:t xml:space="preserve">ΚτΠ </w:t>
      </w:r>
      <w:r w:rsidR="00A935AA" w:rsidRPr="00956D5A">
        <w:rPr>
          <w:bCs/>
          <w:lang w:val="el-GR"/>
        </w:rPr>
        <w:t>Μ.</w:t>
      </w:r>
      <w:r w:rsidR="001B56F1" w:rsidRPr="00956D5A">
        <w:rPr>
          <w:bCs/>
          <w:lang w:val="el-GR"/>
        </w:rPr>
        <w:t xml:space="preserve">Α.Ε. εγγράφως δεκαπέντε (15) </w:t>
      </w:r>
      <w:r w:rsidR="001B56F1" w:rsidRPr="00956D5A">
        <w:rPr>
          <w:lang w:val="el-GR"/>
        </w:rPr>
        <w:t xml:space="preserve">ημέρες πριν από την αντικατάσταση. </w:t>
      </w:r>
    </w:p>
    <w:p w14:paraId="3F48396A" w14:textId="77777777" w:rsidR="001B56F1" w:rsidRPr="00956D5A" w:rsidRDefault="001B56F1" w:rsidP="004B7E25">
      <w:pPr>
        <w:suppressAutoHyphens w:val="0"/>
        <w:spacing w:after="200" w:line="276" w:lineRule="auto"/>
        <w:rPr>
          <w:lang w:val="el-GR"/>
        </w:rPr>
      </w:pPr>
      <w:r w:rsidRPr="00956D5A">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50CF758B" w14:textId="77777777" w:rsidR="004B7E25" w:rsidRPr="00956D5A" w:rsidRDefault="004B7E25" w:rsidP="004B7E25">
      <w:pPr>
        <w:suppressAutoHyphens w:val="0"/>
        <w:spacing w:after="200" w:line="276" w:lineRule="auto"/>
        <w:rPr>
          <w:lang w:val="el-GR"/>
        </w:rPr>
      </w:pPr>
      <w:r w:rsidRPr="00956D5A">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956D5A">
        <w:rPr>
          <w:lang w:val="el-GR"/>
        </w:rPr>
        <w:t>Αναθέτουσας Αρχής</w:t>
      </w:r>
      <w:r w:rsidRPr="00956D5A">
        <w:rPr>
          <w:lang w:val="el-GR"/>
        </w:rPr>
        <w:t xml:space="preserve">. Σε αντίθετη περίπτωση, η </w:t>
      </w:r>
      <w:r w:rsidR="00331981" w:rsidRPr="00956D5A">
        <w:rPr>
          <w:lang w:val="el-GR"/>
        </w:rPr>
        <w:t xml:space="preserve">Αναθέτουσα Αρχή </w:t>
      </w:r>
      <w:r w:rsidRPr="00956D5A">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956D5A">
        <w:rPr>
          <w:lang w:val="el-GR"/>
        </w:rPr>
        <w:t>Αναθέτουσας Αρχής</w:t>
      </w:r>
      <w:r w:rsidRPr="00956D5A">
        <w:rPr>
          <w:b/>
          <w:lang w:val="el-GR"/>
        </w:rPr>
        <w:t>.</w:t>
      </w:r>
      <w:r w:rsidRPr="00956D5A">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956D5A">
        <w:rPr>
          <w:lang w:val="el-GR"/>
        </w:rPr>
        <w:t xml:space="preserve">Αναθέτουσας Αρχής </w:t>
      </w:r>
      <w:r w:rsidRPr="00956D5A">
        <w:rPr>
          <w:lang w:val="el-GR"/>
        </w:rPr>
        <w:t xml:space="preserve">και οι </w:t>
      </w:r>
      <w:r w:rsidRPr="00956D5A">
        <w:rPr>
          <w:lang w:val="el-GR"/>
        </w:rPr>
        <w:lastRenderedPageBreak/>
        <w:t>Εγγυητικές Επιστολές Προκαταβολής και Καλής Εκτέλεσης που προβλέπονται στη Σύμβαση.</w:t>
      </w:r>
    </w:p>
    <w:p w14:paraId="41DD2DC3" w14:textId="77777777" w:rsidR="00343BB2" w:rsidRPr="00956D5A" w:rsidRDefault="00343BB2" w:rsidP="00343BB2">
      <w:pPr>
        <w:rPr>
          <w:lang w:val="el-GR"/>
        </w:rPr>
      </w:pPr>
      <w:r w:rsidRPr="00956D5A">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5D316AA1" w14:textId="77777777" w:rsidR="00343BB2" w:rsidRPr="00956D5A" w:rsidRDefault="00343BB2" w:rsidP="00343BB2">
      <w:pPr>
        <w:rPr>
          <w:lang w:val="el-GR"/>
        </w:rPr>
      </w:pPr>
      <w:r w:rsidRPr="00956D5A">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4BD485B1" w14:textId="77777777" w:rsidR="00343BB2" w:rsidRPr="00956D5A" w:rsidRDefault="00343BB2" w:rsidP="00343BB2">
      <w:pPr>
        <w:rPr>
          <w:lang w:val="el-GR"/>
        </w:rPr>
      </w:pPr>
      <w:r w:rsidRPr="00956D5A">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319C406" w14:textId="77777777" w:rsidR="00343BB2" w:rsidRPr="00956D5A" w:rsidRDefault="00343BB2" w:rsidP="00343BB2">
      <w:pPr>
        <w:rPr>
          <w:lang w:val="el-GR"/>
        </w:rPr>
      </w:pPr>
      <w:r w:rsidRPr="00956D5A">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7E81E328" w14:textId="77777777" w:rsidR="00343BB2" w:rsidRPr="00956D5A" w:rsidRDefault="00343BB2" w:rsidP="00343BB2">
      <w:pPr>
        <w:rPr>
          <w:lang w:val="el-GR"/>
        </w:rPr>
      </w:pPr>
      <w:r w:rsidRPr="00956D5A">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7F47296" w14:textId="77777777" w:rsidR="00343BB2" w:rsidRPr="00956D5A" w:rsidRDefault="00343BB2" w:rsidP="00343BB2">
      <w:pPr>
        <w:rPr>
          <w:lang w:val="el-GR"/>
        </w:rPr>
      </w:pPr>
      <w:r w:rsidRPr="00956D5A">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57DCC479" w14:textId="77777777" w:rsidR="00343BB2" w:rsidRPr="00956D5A" w:rsidRDefault="00343BB2" w:rsidP="00343BB2">
      <w:pPr>
        <w:rPr>
          <w:lang w:val="el-GR"/>
        </w:rPr>
      </w:pPr>
      <w:r w:rsidRPr="00956D5A">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4B6A49F2" w14:textId="77777777" w:rsidR="00343BB2" w:rsidRPr="00956D5A" w:rsidRDefault="00343BB2" w:rsidP="00343BB2">
      <w:pPr>
        <w:rPr>
          <w:lang w:val="el-GR"/>
        </w:rPr>
      </w:pPr>
      <w:r w:rsidRPr="00956D5A">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7A3A9A5" w14:textId="77777777" w:rsidR="00343BB2" w:rsidRPr="00956D5A" w:rsidRDefault="00343BB2" w:rsidP="00343BB2">
      <w:pPr>
        <w:rPr>
          <w:lang w:val="el-GR"/>
        </w:rPr>
      </w:pPr>
      <w:r w:rsidRPr="00956D5A">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CB00BE2" w14:textId="77777777" w:rsidR="00343BB2" w:rsidRPr="00956D5A" w:rsidRDefault="00343BB2" w:rsidP="00343BB2">
      <w:pPr>
        <w:rPr>
          <w:lang w:val="el-GR"/>
        </w:rPr>
      </w:pPr>
      <w:r w:rsidRPr="00956D5A">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38C4E15A" w14:textId="77777777" w:rsidR="00343BB2" w:rsidRPr="00956D5A" w:rsidRDefault="00343BB2" w:rsidP="00343BB2">
      <w:pPr>
        <w:rPr>
          <w:lang w:val="el-GR"/>
        </w:rPr>
      </w:pPr>
      <w:r w:rsidRPr="00956D5A">
        <w:rPr>
          <w:lang w:val="el-GR"/>
        </w:rPr>
        <w:lastRenderedPageBreak/>
        <w:t>Ειδικότερα :</w:t>
      </w:r>
    </w:p>
    <w:p w14:paraId="74060419" w14:textId="77777777" w:rsidR="00343BB2" w:rsidRPr="00956D5A" w:rsidRDefault="00343BB2" w:rsidP="00343BB2">
      <w:pPr>
        <w:rPr>
          <w:lang w:val="el-GR"/>
        </w:rPr>
      </w:pPr>
      <w:r w:rsidRPr="00956D5A">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25D81B16" w14:textId="77777777" w:rsidR="00343BB2" w:rsidRPr="00956D5A" w:rsidRDefault="00343BB2" w:rsidP="00343BB2">
      <w:pPr>
        <w:rPr>
          <w:lang w:val="el-GR"/>
        </w:rPr>
      </w:pPr>
      <w:r w:rsidRPr="00956D5A">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6E93D2F6" w14:textId="77777777" w:rsidR="00343BB2" w:rsidRPr="00956D5A" w:rsidRDefault="00343BB2" w:rsidP="00343BB2">
      <w:pPr>
        <w:rPr>
          <w:lang w:val="el-GR"/>
        </w:rPr>
      </w:pPr>
      <w:r w:rsidRPr="00956D5A">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38111B82" w14:textId="77777777" w:rsidR="00343BB2" w:rsidRPr="00956D5A" w:rsidRDefault="00343BB2" w:rsidP="00343BB2">
      <w:pPr>
        <w:rPr>
          <w:lang w:val="el-GR"/>
        </w:rPr>
      </w:pPr>
      <w:r w:rsidRPr="00956D5A">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35912B0" w14:textId="77777777" w:rsidR="00343BB2" w:rsidRPr="00956D5A" w:rsidRDefault="00343BB2" w:rsidP="00343BB2">
      <w:pPr>
        <w:rPr>
          <w:lang w:val="el-GR"/>
        </w:rPr>
      </w:pPr>
      <w:r w:rsidRPr="00956D5A">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14517497" w14:textId="77777777" w:rsidR="008338F0" w:rsidRPr="00956D5A" w:rsidRDefault="003355E7" w:rsidP="003A109E">
      <w:pPr>
        <w:pStyle w:val="Heading2"/>
        <w:rPr>
          <w:rFonts w:cs="Tahoma"/>
          <w:lang w:val="el-GR"/>
        </w:rPr>
      </w:pPr>
      <w:bookmarkStart w:id="311" w:name="_Toc129681460"/>
      <w:bookmarkStart w:id="312" w:name="_Toc129681664"/>
      <w:bookmarkEnd w:id="311"/>
      <w:bookmarkEnd w:id="312"/>
      <w:r w:rsidRPr="00956D5A">
        <w:rPr>
          <w:rFonts w:cs="Tahoma"/>
          <w:lang w:val="el-GR"/>
        </w:rPr>
        <w:tab/>
      </w:r>
      <w:bookmarkStart w:id="313" w:name="_Toc129711183"/>
      <w:r w:rsidRPr="00956D5A">
        <w:rPr>
          <w:rFonts w:cs="Tahoma"/>
          <w:lang w:val="el-GR"/>
        </w:rPr>
        <w:t>Υπεργολαβία</w:t>
      </w:r>
      <w:bookmarkEnd w:id="313"/>
    </w:p>
    <w:p w14:paraId="13F288E5" w14:textId="77777777" w:rsidR="008338F0" w:rsidRPr="00956D5A" w:rsidRDefault="003355E7">
      <w:pPr>
        <w:rPr>
          <w:lang w:val="el-GR"/>
        </w:rPr>
      </w:pPr>
      <w:r w:rsidRPr="00956D5A">
        <w:rPr>
          <w:b/>
          <w:bCs/>
          <w:lang w:val="el-GR"/>
        </w:rPr>
        <w:t xml:space="preserve">4.4.1. </w:t>
      </w:r>
      <w:r w:rsidRPr="00956D5A">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A7A69F8" w14:textId="77777777" w:rsidR="008338F0" w:rsidRPr="00956D5A" w:rsidRDefault="003355E7">
      <w:pPr>
        <w:rPr>
          <w:i/>
          <w:iCs/>
          <w:color w:val="5B9BD5"/>
          <w:spacing w:val="5"/>
          <w:kern w:val="1"/>
          <w:lang w:val="el-GR"/>
        </w:rPr>
      </w:pPr>
      <w:r w:rsidRPr="00956D5A">
        <w:rPr>
          <w:b/>
          <w:bCs/>
          <w:lang w:val="el-GR"/>
        </w:rPr>
        <w:t xml:space="preserve">4.4.2. </w:t>
      </w:r>
      <w:r w:rsidRPr="00956D5A">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956D5A">
        <w:rPr>
          <w:lang w:val="el-GR"/>
        </w:rPr>
        <w:t xml:space="preserve"> </w:t>
      </w:r>
      <w:r w:rsidRPr="00956D5A">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956D5A">
        <w:rPr>
          <w:rFonts w:eastAsia="SimSun"/>
          <w:i/>
          <w:iCs/>
          <w:color w:val="0099FF"/>
          <w:kern w:val="1"/>
          <w:lang w:val="el-GR" w:bidi="hi-IN"/>
        </w:rPr>
        <w:t>.</w:t>
      </w:r>
      <w:r w:rsidRPr="00956D5A">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w:t>
      </w:r>
      <w:r w:rsidRPr="00956D5A">
        <w:rPr>
          <w:lang w:val="el-GR"/>
        </w:rPr>
        <w:lastRenderedPageBreak/>
        <w:t xml:space="preserve">τμημάτων της σύμβασης είτε από τον ίδιο, είτε από νέο υπεργολάβο τον οποίο θα γνωστοποιήσει στην αναθέτουσα αρχή κατά την ως άνω διαδικασία. </w:t>
      </w:r>
      <w:r w:rsidR="000E5F98" w:rsidRPr="00956D5A">
        <w:rPr>
          <w:lang w:val="el-GR"/>
        </w:rPr>
        <w:t>Σ</w:t>
      </w:r>
      <w:r w:rsidRPr="00956D5A">
        <w:rPr>
          <w:lang w:val="el-GR"/>
        </w:rPr>
        <w:t xml:space="preserve">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7F7282" w:rsidRPr="00956D5A">
        <w:rPr>
          <w:lang w:val="el-GR"/>
        </w:rPr>
        <w:t xml:space="preserve">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w:t>
      </w:r>
      <w:r w:rsidRPr="00956D5A">
        <w:rPr>
          <w:lang w:val="el-GR"/>
        </w:rPr>
        <w:t>του</w:t>
      </w:r>
      <w:r w:rsidR="000E5F98" w:rsidRPr="00956D5A">
        <w:rPr>
          <w:lang w:val="el-GR"/>
        </w:rPr>
        <w:t>.</w:t>
      </w:r>
    </w:p>
    <w:p w14:paraId="25403273" w14:textId="2E3D1B8F" w:rsidR="008338F0" w:rsidRPr="00956D5A" w:rsidRDefault="003355E7">
      <w:pPr>
        <w:rPr>
          <w:lang w:val="el-GR"/>
        </w:rPr>
      </w:pPr>
      <w:r w:rsidRPr="00956D5A">
        <w:rPr>
          <w:b/>
          <w:bCs/>
          <w:lang w:val="el-GR"/>
        </w:rPr>
        <w:t>4.4.3.</w:t>
      </w:r>
      <w:r w:rsidRPr="00956D5A">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AB60D2" w:rsidRPr="00956D5A">
        <w:rPr>
          <w:lang w:val="el-GR"/>
        </w:rPr>
        <w:fldChar w:fldCharType="begin"/>
      </w:r>
      <w:r w:rsidR="00AB60D2" w:rsidRPr="00956D5A">
        <w:rPr>
          <w:lang w:val="el-GR"/>
        </w:rPr>
        <w:instrText xml:space="preserve"> REF _Ref496541356 \r \h </w:instrText>
      </w:r>
      <w:r w:rsidR="00956D5A">
        <w:rPr>
          <w:lang w:val="el-GR"/>
        </w:rPr>
        <w:instrText xml:space="preserve"> \* MERGEFORMAT </w:instrText>
      </w:r>
      <w:r w:rsidR="00AB60D2" w:rsidRPr="00956D5A">
        <w:rPr>
          <w:lang w:val="el-GR"/>
        </w:rPr>
      </w:r>
      <w:r w:rsidR="00AB60D2" w:rsidRPr="00956D5A">
        <w:rPr>
          <w:lang w:val="el-GR"/>
        </w:rPr>
        <w:fldChar w:fldCharType="separate"/>
      </w:r>
      <w:r w:rsidR="00B93647">
        <w:rPr>
          <w:lang w:val="el-GR"/>
        </w:rPr>
        <w:t>2.2.3</w:t>
      </w:r>
      <w:r w:rsidR="00AB60D2" w:rsidRPr="00956D5A">
        <w:rPr>
          <w:lang w:val="el-GR"/>
        </w:rPr>
        <w:fldChar w:fldCharType="end"/>
      </w:r>
      <w:r w:rsidRPr="00956D5A">
        <w:rPr>
          <w:lang w:val="el-GR"/>
        </w:rPr>
        <w:t xml:space="preserve"> και με τα αποδεικτικά μέσα </w:t>
      </w:r>
      <w:r w:rsidR="00545CD4" w:rsidRPr="00956D5A">
        <w:rPr>
          <w:lang w:val="el-GR"/>
        </w:rPr>
        <w:t xml:space="preserve">της παραγράφου </w:t>
      </w:r>
      <w:r w:rsidR="00AB60D2" w:rsidRPr="00956D5A">
        <w:rPr>
          <w:lang w:val="el-GR"/>
        </w:rPr>
        <w:fldChar w:fldCharType="begin"/>
      </w:r>
      <w:r w:rsidR="00AB60D2" w:rsidRPr="00956D5A">
        <w:rPr>
          <w:lang w:val="el-GR"/>
        </w:rPr>
        <w:instrText xml:space="preserve"> REF _Ref40957856 \r \h </w:instrText>
      </w:r>
      <w:r w:rsidR="00956D5A">
        <w:rPr>
          <w:lang w:val="el-GR"/>
        </w:rPr>
        <w:instrText xml:space="preserve"> \* MERGEFORMAT </w:instrText>
      </w:r>
      <w:r w:rsidR="00AB60D2" w:rsidRPr="00956D5A">
        <w:rPr>
          <w:lang w:val="el-GR"/>
        </w:rPr>
      </w:r>
      <w:r w:rsidR="00AB60D2" w:rsidRPr="00956D5A">
        <w:rPr>
          <w:lang w:val="el-GR"/>
        </w:rPr>
        <w:fldChar w:fldCharType="separate"/>
      </w:r>
      <w:r w:rsidR="00B93647">
        <w:rPr>
          <w:lang w:val="el-GR"/>
        </w:rPr>
        <w:t>2.2.9.2</w:t>
      </w:r>
      <w:r w:rsidR="00AB60D2" w:rsidRPr="00956D5A">
        <w:rPr>
          <w:lang w:val="el-GR"/>
        </w:rPr>
        <w:fldChar w:fldCharType="end"/>
      </w:r>
      <w:r w:rsidRPr="00956D5A">
        <w:rPr>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956D5A">
        <w:rPr>
          <w:lang w:val="el-GR"/>
        </w:rPr>
        <w:t xml:space="preserve"> </w:t>
      </w:r>
      <w:r w:rsidRPr="00956D5A">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2ADC3A13" w14:textId="77777777" w:rsidR="008338F0" w:rsidRPr="00956D5A" w:rsidRDefault="003355E7">
      <w:pPr>
        <w:rPr>
          <w:lang w:val="el-GR"/>
        </w:rPr>
      </w:pPr>
      <w:r w:rsidRPr="00956D5A">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5DACABA4" w14:textId="77777777" w:rsidR="008338F0" w:rsidRPr="00956D5A" w:rsidRDefault="003355E7" w:rsidP="003A109E">
      <w:pPr>
        <w:pStyle w:val="Heading2"/>
        <w:rPr>
          <w:rFonts w:cs="Tahoma"/>
          <w:lang w:val="el-GR"/>
        </w:rPr>
      </w:pPr>
      <w:r w:rsidRPr="00956D5A">
        <w:rPr>
          <w:rFonts w:cs="Tahoma"/>
          <w:lang w:val="el-GR"/>
        </w:rPr>
        <w:tab/>
      </w:r>
      <w:bookmarkStart w:id="314" w:name="_Ref496607258"/>
      <w:bookmarkStart w:id="315" w:name="_Toc129711184"/>
      <w:r w:rsidRPr="00956D5A">
        <w:rPr>
          <w:rFonts w:cs="Tahoma"/>
          <w:lang w:val="el-GR"/>
        </w:rPr>
        <w:t>Τροποποίηση σύμβασης κατά τη διάρκειά της</w:t>
      </w:r>
      <w:bookmarkEnd w:id="314"/>
      <w:bookmarkEnd w:id="315"/>
      <w:r w:rsidRPr="00956D5A">
        <w:rPr>
          <w:rFonts w:cs="Tahoma"/>
          <w:lang w:val="el-GR"/>
        </w:rPr>
        <w:t xml:space="preserve"> </w:t>
      </w:r>
    </w:p>
    <w:p w14:paraId="44418A05" w14:textId="77777777" w:rsidR="008338F0" w:rsidRPr="00956D5A" w:rsidRDefault="003355E7">
      <w:pPr>
        <w:rPr>
          <w:i/>
          <w:iCs/>
          <w:color w:val="5B9BD5"/>
          <w:spacing w:val="5"/>
          <w:kern w:val="1"/>
          <w:lang w:val="el-GR"/>
        </w:rPr>
      </w:pPr>
      <w:r w:rsidRPr="00956D5A">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956D5A">
        <w:rPr>
          <w:lang w:val="el-GR"/>
        </w:rPr>
        <w:t>ωμοδότησης του αρμοδίου οργάνου</w:t>
      </w:r>
      <w:r w:rsidR="00186BF5" w:rsidRPr="00956D5A">
        <w:rPr>
          <w:lang w:val="el-GR"/>
        </w:rPr>
        <w:t xml:space="preserve"> της Αναθέτουσας Αρχής</w:t>
      </w:r>
      <w:r w:rsidR="00E256F9" w:rsidRPr="00956D5A">
        <w:rPr>
          <w:lang w:val="el-GR"/>
        </w:rPr>
        <w:t>.</w:t>
      </w:r>
    </w:p>
    <w:p w14:paraId="2158BAAF" w14:textId="3ECD1AA2" w:rsidR="00FE0D21" w:rsidRPr="00956D5A" w:rsidRDefault="00FE0D21" w:rsidP="00821852">
      <w:pPr>
        <w:suppressAutoHyphens w:val="0"/>
        <w:spacing w:line="276" w:lineRule="auto"/>
        <w:rPr>
          <w:lang w:val="el-GR"/>
        </w:rPr>
      </w:pPr>
      <w:r w:rsidRPr="00956D5A">
        <w:rPr>
          <w:lang w:val="el-GR"/>
        </w:rPr>
        <w:t xml:space="preserve">Μετά τη λύση της σύμβασης λόγω της έκπτωσης του αναδόχου, σύμφωνα με το άρθρο 203 του ν. 4412/2016 και την παράγραφο </w:t>
      </w:r>
      <w:r w:rsidR="00B3597F" w:rsidRPr="00956D5A">
        <w:rPr>
          <w:lang w:val="el-GR"/>
        </w:rPr>
        <w:fldChar w:fldCharType="begin"/>
      </w:r>
      <w:r w:rsidR="00B3597F" w:rsidRPr="00956D5A">
        <w:rPr>
          <w:lang w:val="el-GR"/>
        </w:rPr>
        <w:instrText xml:space="preserve"> REF _Ref496607484 \r \h </w:instrText>
      </w:r>
      <w:r w:rsidR="00956D5A">
        <w:rPr>
          <w:lang w:val="el-GR"/>
        </w:rPr>
        <w:instrText xml:space="preserve"> \* MERGEFORMAT </w:instrText>
      </w:r>
      <w:r w:rsidR="00B3597F" w:rsidRPr="00956D5A">
        <w:rPr>
          <w:lang w:val="el-GR"/>
        </w:rPr>
      </w:r>
      <w:r w:rsidR="00B3597F" w:rsidRPr="00956D5A">
        <w:rPr>
          <w:lang w:val="el-GR"/>
        </w:rPr>
        <w:fldChar w:fldCharType="separate"/>
      </w:r>
      <w:r w:rsidR="00B93647">
        <w:rPr>
          <w:lang w:val="el-GR"/>
        </w:rPr>
        <w:t>5.2</w:t>
      </w:r>
      <w:r w:rsidR="00B3597F" w:rsidRPr="00956D5A">
        <w:rPr>
          <w:lang w:val="el-GR"/>
        </w:rPr>
        <w:fldChar w:fldCharType="end"/>
      </w:r>
      <w:r w:rsidRPr="00956D5A">
        <w:rPr>
          <w:lang w:val="el-GR"/>
        </w:rPr>
        <w:t xml:space="preserve">. της παρούσας, όπως και σε περίπτωση καταγγελίας για όλους λόγους της παραγράφου </w:t>
      </w:r>
      <w:r w:rsidR="00B3597F" w:rsidRPr="00956D5A">
        <w:rPr>
          <w:lang w:val="el-GR"/>
        </w:rPr>
        <w:fldChar w:fldCharType="begin"/>
      </w:r>
      <w:r w:rsidR="00B3597F" w:rsidRPr="00956D5A">
        <w:rPr>
          <w:lang w:val="el-GR"/>
        </w:rPr>
        <w:instrText xml:space="preserve"> REF _Ref129339293 \r \h </w:instrText>
      </w:r>
      <w:r w:rsidR="00956D5A">
        <w:rPr>
          <w:lang w:val="el-GR"/>
        </w:rPr>
        <w:instrText xml:space="preserve"> \* MERGEFORMAT </w:instrText>
      </w:r>
      <w:r w:rsidR="00B3597F" w:rsidRPr="00956D5A">
        <w:rPr>
          <w:lang w:val="el-GR"/>
        </w:rPr>
      </w:r>
      <w:r w:rsidR="00B3597F" w:rsidRPr="00956D5A">
        <w:rPr>
          <w:lang w:val="el-GR"/>
        </w:rPr>
        <w:fldChar w:fldCharType="separate"/>
      </w:r>
      <w:r w:rsidR="00B93647">
        <w:rPr>
          <w:lang w:val="el-GR"/>
        </w:rPr>
        <w:t>4.6</w:t>
      </w:r>
      <w:r w:rsidR="00B3597F" w:rsidRPr="00956D5A">
        <w:rPr>
          <w:lang w:val="el-GR"/>
        </w:rPr>
        <w:fldChar w:fldCharType="end"/>
      </w:r>
      <w:r w:rsidRPr="00956D5A">
        <w:rPr>
          <w:lang w:val="el-GR"/>
        </w:rPr>
        <w:t>,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00B3597F" w:rsidRPr="00956D5A">
        <w:rPr>
          <w:lang w:val="el-GR"/>
        </w:rPr>
        <w:t>.</w:t>
      </w:r>
      <w:r w:rsidRPr="00956D5A">
        <w:rPr>
          <w:vertAlign w:val="superscript"/>
          <w:lang w:val="el-GR"/>
        </w:rPr>
        <w:t>.</w:t>
      </w:r>
      <w:r w:rsidRPr="00956D5A">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51EAB438" w14:textId="77777777" w:rsidR="00B3597F" w:rsidRPr="00956D5A" w:rsidRDefault="00B3597F" w:rsidP="00B3597F">
      <w:pPr>
        <w:pStyle w:val="Heading3"/>
        <w:ind w:left="1276" w:hanging="709"/>
        <w:rPr>
          <w:lang w:val="el-GR"/>
        </w:rPr>
      </w:pPr>
      <w:bookmarkStart w:id="316" w:name="_Toc97194323"/>
      <w:bookmarkStart w:id="317" w:name="_Toc97194456"/>
      <w:bookmarkStart w:id="318" w:name="_Toc97204941"/>
      <w:bookmarkStart w:id="319" w:name="_Ref109909770"/>
      <w:bookmarkStart w:id="320" w:name="_Toc129711185"/>
      <w:r w:rsidRPr="00956D5A">
        <w:rPr>
          <w:lang w:val="el-GR"/>
        </w:rPr>
        <w:t>Δικαιώματα προαίρεσης</w:t>
      </w:r>
      <w:bookmarkEnd w:id="316"/>
      <w:bookmarkEnd w:id="317"/>
      <w:bookmarkEnd w:id="318"/>
      <w:bookmarkEnd w:id="319"/>
      <w:bookmarkEnd w:id="320"/>
      <w:r w:rsidRPr="00956D5A">
        <w:rPr>
          <w:lang w:val="el-GR"/>
        </w:rPr>
        <w:t xml:space="preserve"> </w:t>
      </w:r>
    </w:p>
    <w:p w14:paraId="34109E36" w14:textId="77777777" w:rsidR="00B3597F" w:rsidRPr="00956D5A" w:rsidRDefault="00B3597F" w:rsidP="00B3597F">
      <w:pPr>
        <w:spacing w:line="276" w:lineRule="auto"/>
        <w:rPr>
          <w:lang w:val="el-GR"/>
        </w:rPr>
      </w:pPr>
      <w:r w:rsidRPr="00956D5A">
        <w:rPr>
          <w:lang w:val="el-GR"/>
        </w:rPr>
        <w:t xml:space="preserve">Η αναθέτουσα αρχή διατηρεί </w:t>
      </w:r>
      <w:bookmarkStart w:id="321" w:name="_Hlk126506173"/>
      <w:r w:rsidRPr="00956D5A">
        <w:rPr>
          <w:lang w:val="el-GR"/>
        </w:rPr>
        <w:t xml:space="preserve">τα κάτωθι δικαιώματα προαίρεσης (σύμφωνο προαίρεσης Αστικού Κώδικα) τα οποία δύναται να ασκήσει </w:t>
      </w:r>
      <w:bookmarkEnd w:id="321"/>
      <w:r w:rsidRPr="00956D5A">
        <w:rPr>
          <w:lang w:val="el-GR"/>
        </w:rPr>
        <w:t xml:space="preserve">με μονομερή δήλωση κατά τη διάρκεια εκτέλεσης της σύμβασης και υπό την προϋπόθεση </w:t>
      </w:r>
      <w:bookmarkStart w:id="322" w:name="_Hlk126506222"/>
      <w:r w:rsidRPr="00956D5A">
        <w:rPr>
          <w:lang w:val="el-GR"/>
        </w:rPr>
        <w:t xml:space="preserve">της έγκρισης </w:t>
      </w:r>
      <w:bookmarkEnd w:id="322"/>
      <w:r w:rsidRPr="00956D5A">
        <w:rPr>
          <w:lang w:val="el-GR"/>
        </w:rPr>
        <w:t>χρηματοδότησης για την άσκησή του, συγκεκριμένα :</w:t>
      </w:r>
    </w:p>
    <w:p w14:paraId="7C925D99" w14:textId="7E0BA7BF" w:rsidR="00B3597F" w:rsidRPr="00956D5A" w:rsidRDefault="00B3597F" w:rsidP="00B3597F">
      <w:pPr>
        <w:rPr>
          <w:lang w:val="el-GR"/>
        </w:rPr>
      </w:pPr>
      <w:r w:rsidRPr="00956D5A">
        <w:rPr>
          <w:lang w:val="el-GR"/>
        </w:rPr>
        <w:lastRenderedPageBreak/>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w:t>
      </w:r>
      <w:bookmarkStart w:id="323" w:name="_Hlk126506312"/>
      <w:r w:rsidRPr="00956D5A">
        <w:rPr>
          <w:lang w:val="el-GR"/>
        </w:rPr>
        <w:t xml:space="preserve">την άσκηση δικαιώματος προαίρεσης </w:t>
      </w:r>
      <w:bookmarkEnd w:id="323"/>
      <w:r w:rsidRPr="00956D5A">
        <w:rPr>
          <w:lang w:val="el-GR"/>
        </w:rPr>
        <w:t xml:space="preserve">με αύξηση του φυσικού αντικειμένου του έργου </w:t>
      </w:r>
      <w:r w:rsidRPr="00956D5A">
        <w:rPr>
          <w:color w:val="2E74B5" w:themeColor="accent1" w:themeShade="BF"/>
          <w:lang w:val="el-GR"/>
        </w:rPr>
        <w:t xml:space="preserve">έως </w:t>
      </w:r>
      <w:r w:rsidR="006A66C9" w:rsidRPr="00956D5A">
        <w:rPr>
          <w:color w:val="2E74B5" w:themeColor="accent1" w:themeShade="BF"/>
          <w:lang w:val="el-GR"/>
        </w:rPr>
        <w:t>πενήντα</w:t>
      </w:r>
      <w:r w:rsidRPr="00956D5A">
        <w:rPr>
          <w:color w:val="2E74B5" w:themeColor="accent1" w:themeShade="BF"/>
          <w:lang w:val="el-GR"/>
        </w:rPr>
        <w:t xml:space="preserve"> τοις εκατό (</w:t>
      </w:r>
      <w:r w:rsidR="006A66C9" w:rsidRPr="00956D5A">
        <w:rPr>
          <w:color w:val="2E74B5" w:themeColor="accent1" w:themeShade="BF"/>
          <w:lang w:val="el-GR"/>
        </w:rPr>
        <w:t>5</w:t>
      </w:r>
      <w:r w:rsidRPr="00956D5A">
        <w:rPr>
          <w:color w:val="2E74B5" w:themeColor="accent1" w:themeShade="BF"/>
          <w:lang w:val="el-GR"/>
        </w:rPr>
        <w:t xml:space="preserve">0 %) </w:t>
      </w:r>
      <w:r w:rsidRPr="00956D5A">
        <w:rPr>
          <w:lang w:val="el-GR"/>
        </w:rPr>
        <w:t xml:space="preserve">του συμβατικού τιμήματος με βάση τις τιμές μονάδας της Οικονομικής Προσφοράς του Αναδόχου. </w:t>
      </w:r>
    </w:p>
    <w:p w14:paraId="161DAA93" w14:textId="4F958877" w:rsidR="00B3597F" w:rsidRPr="00956D5A" w:rsidRDefault="00B3597F" w:rsidP="00B3597F">
      <w:pPr>
        <w:rPr>
          <w:lang w:val="el-GR"/>
        </w:rPr>
      </w:pPr>
      <w:r w:rsidRPr="00956D5A">
        <w:rPr>
          <w:lang w:val="el-GR"/>
        </w:rPr>
        <w:t xml:space="preserve">Με χρονοδιάγραμμα </w:t>
      </w:r>
      <w:r w:rsidRPr="00956D5A">
        <w:rPr>
          <w:color w:val="2E74B5" w:themeColor="accent1" w:themeShade="BF"/>
          <w:lang w:val="el-GR"/>
        </w:rPr>
        <w:t xml:space="preserve">υλοποίησης έως </w:t>
      </w:r>
      <w:r w:rsidR="006A66C9" w:rsidRPr="00956D5A">
        <w:rPr>
          <w:color w:val="2E74B5" w:themeColor="accent1" w:themeShade="BF"/>
          <w:lang w:val="el-GR"/>
        </w:rPr>
        <w:t>έξι</w:t>
      </w:r>
      <w:r w:rsidRPr="00956D5A">
        <w:rPr>
          <w:color w:val="2E74B5" w:themeColor="accent1" w:themeShade="BF"/>
          <w:lang w:val="el-GR"/>
        </w:rPr>
        <w:t xml:space="preserve"> (</w:t>
      </w:r>
      <w:r w:rsidR="006A66C9" w:rsidRPr="00956D5A">
        <w:rPr>
          <w:color w:val="2E74B5" w:themeColor="accent1" w:themeShade="BF"/>
          <w:lang w:val="el-GR"/>
        </w:rPr>
        <w:t>6</w:t>
      </w:r>
      <w:r w:rsidRPr="00956D5A">
        <w:rPr>
          <w:color w:val="2E74B5" w:themeColor="accent1" w:themeShade="BF"/>
          <w:lang w:val="el-GR"/>
        </w:rPr>
        <w:t xml:space="preserve">) μήνες </w:t>
      </w:r>
      <w:r w:rsidRPr="00956D5A">
        <w:rPr>
          <w:lang w:val="el-GR"/>
        </w:rPr>
        <w:t>από την άσκησή του.</w:t>
      </w:r>
    </w:p>
    <w:p w14:paraId="393D0983" w14:textId="05DC787B" w:rsidR="00B3597F" w:rsidRPr="00956D5A" w:rsidRDefault="00B3597F" w:rsidP="00B3597F">
      <w:pPr>
        <w:rPr>
          <w:lang w:val="el-GR"/>
        </w:rPr>
      </w:pPr>
      <w:r w:rsidRPr="00956D5A">
        <w:rPr>
          <w:lang w:val="el-GR"/>
        </w:rPr>
        <w:t>του.</w:t>
      </w:r>
    </w:p>
    <w:p w14:paraId="75A2C479" w14:textId="77777777" w:rsidR="00B3597F" w:rsidRPr="00956D5A" w:rsidRDefault="00B3597F" w:rsidP="00B3597F">
      <w:pPr>
        <w:spacing w:line="276" w:lineRule="auto"/>
        <w:rPr>
          <w:lang w:val="el-GR"/>
        </w:rPr>
      </w:pPr>
      <w:r w:rsidRPr="00956D5A">
        <w:rPr>
          <w:lang w:val="el-GR"/>
        </w:rP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005846A7" w14:textId="77777777" w:rsidR="00B3597F" w:rsidRPr="00956D5A" w:rsidRDefault="00B3597F" w:rsidP="00B3597F">
      <w:pPr>
        <w:spacing w:line="276" w:lineRule="auto"/>
        <w:rPr>
          <w:lang w:val="el-GR"/>
        </w:rPr>
      </w:pPr>
      <w:r w:rsidRPr="00956D5A">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559B2F56" w14:textId="77777777" w:rsidR="00B3597F" w:rsidRPr="00956D5A" w:rsidRDefault="00B3597F" w:rsidP="00B3597F">
      <w:pPr>
        <w:spacing w:line="276" w:lineRule="auto"/>
        <w:rPr>
          <w:lang w:val="el-GR"/>
        </w:rPr>
      </w:pPr>
      <w:r w:rsidRPr="00956D5A">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5F71526A" w14:textId="77777777" w:rsidR="00B3597F" w:rsidRPr="00956D5A" w:rsidRDefault="00B3597F" w:rsidP="00821852">
      <w:pPr>
        <w:suppressAutoHyphens w:val="0"/>
        <w:spacing w:line="276" w:lineRule="auto"/>
        <w:rPr>
          <w:lang w:val="el-GR"/>
        </w:rPr>
      </w:pPr>
    </w:p>
    <w:p w14:paraId="63FE8F62" w14:textId="77777777" w:rsidR="008338F0" w:rsidRPr="00956D5A" w:rsidRDefault="003355E7" w:rsidP="003A109E">
      <w:pPr>
        <w:pStyle w:val="Heading2"/>
        <w:rPr>
          <w:rFonts w:cs="Tahoma"/>
          <w:lang w:val="el-GR"/>
        </w:rPr>
      </w:pPr>
      <w:r w:rsidRPr="00956D5A">
        <w:rPr>
          <w:rFonts w:cs="Tahoma"/>
          <w:lang w:val="el-GR"/>
        </w:rPr>
        <w:tab/>
      </w:r>
      <w:bookmarkStart w:id="324" w:name="_Ref129339293"/>
      <w:bookmarkStart w:id="325" w:name="_Toc129711186"/>
      <w:r w:rsidRPr="00956D5A">
        <w:rPr>
          <w:rFonts w:cs="Tahoma"/>
          <w:lang w:val="el-GR"/>
        </w:rPr>
        <w:t>Δικαίωμα μονομερούς λύσης της σύμβασης</w:t>
      </w:r>
      <w:bookmarkEnd w:id="324"/>
      <w:bookmarkEnd w:id="325"/>
    </w:p>
    <w:p w14:paraId="37CF8B34" w14:textId="77777777" w:rsidR="00FE0D21" w:rsidRPr="00956D5A" w:rsidRDefault="009649DC" w:rsidP="00FE0D21">
      <w:pPr>
        <w:rPr>
          <w:lang w:val="el-GR"/>
        </w:rPr>
      </w:pPr>
      <w:r w:rsidRPr="00956D5A">
        <w:rPr>
          <w:b/>
          <w:bCs/>
          <w:lang w:val="el-GR"/>
        </w:rPr>
        <w:t>4.6.1.</w:t>
      </w:r>
      <w:r w:rsidRPr="00956D5A">
        <w:rPr>
          <w:lang w:val="el-GR"/>
        </w:rPr>
        <w:t xml:space="preserve"> </w:t>
      </w:r>
      <w:r w:rsidR="00FE0D21" w:rsidRPr="00956D5A">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301C133F" w14:textId="77777777" w:rsidR="00FE0D21" w:rsidRPr="00956D5A" w:rsidRDefault="00FE0D21" w:rsidP="00FE0D21">
      <w:pPr>
        <w:rPr>
          <w:lang w:val="el-GR"/>
        </w:rPr>
      </w:pPr>
      <w:r w:rsidRPr="00956D5A">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401B2B0F" w14:textId="1B3226E4" w:rsidR="00FE0D21" w:rsidRPr="00956D5A" w:rsidRDefault="00FE0D21" w:rsidP="00FE0D21">
      <w:pPr>
        <w:rPr>
          <w:lang w:val="el-GR"/>
        </w:rPr>
      </w:pPr>
      <w:r w:rsidRPr="00956D5A">
        <w:rPr>
          <w:lang w:val="el-GR"/>
        </w:rPr>
        <w:t xml:space="preserve">β) ο ανάδοχος, κατά το χρόνο της ανάθεσης της σύμβασης, τελούσε σε μια από τις καταστάσεις που αναφέρονται στην παράγραφο </w:t>
      </w:r>
      <w:r w:rsidR="0030735E" w:rsidRPr="00956D5A">
        <w:rPr>
          <w:lang w:val="el-GR"/>
        </w:rPr>
        <w:fldChar w:fldCharType="begin"/>
      </w:r>
      <w:r w:rsidR="0030735E" w:rsidRPr="00956D5A">
        <w:rPr>
          <w:lang w:val="el-GR"/>
        </w:rPr>
        <w:instrText xml:space="preserve"> REF _Ref74507429 \r \h </w:instrText>
      </w:r>
      <w:r w:rsidR="00956D5A">
        <w:rPr>
          <w:lang w:val="el-GR"/>
        </w:rPr>
        <w:instrText xml:space="preserve"> \* MERGEFORMAT </w:instrText>
      </w:r>
      <w:r w:rsidR="0030735E" w:rsidRPr="00956D5A">
        <w:rPr>
          <w:lang w:val="el-GR"/>
        </w:rPr>
      </w:r>
      <w:r w:rsidR="0030735E" w:rsidRPr="00956D5A">
        <w:rPr>
          <w:lang w:val="el-GR"/>
        </w:rPr>
        <w:fldChar w:fldCharType="separate"/>
      </w:r>
      <w:r w:rsidR="00B93647">
        <w:rPr>
          <w:lang w:val="el-GR"/>
        </w:rPr>
        <w:t>2.2.3.1</w:t>
      </w:r>
      <w:r w:rsidR="0030735E" w:rsidRPr="00956D5A">
        <w:rPr>
          <w:lang w:val="el-GR"/>
        </w:rPr>
        <w:fldChar w:fldCharType="end"/>
      </w:r>
      <w:r w:rsidRPr="00956D5A">
        <w:rPr>
          <w:lang w:val="el-GR"/>
        </w:rPr>
        <w:t xml:space="preserve"> και, ως εκ τούτου, θα έπρεπε να έχει αποκλειστεί από τη διαδικασία σύναψης της σύμβασης,</w:t>
      </w:r>
    </w:p>
    <w:p w14:paraId="6D4FA9C0" w14:textId="77777777" w:rsidR="00FE0D21" w:rsidRPr="00956D5A" w:rsidRDefault="00FE0D21" w:rsidP="00FE0D21">
      <w:pPr>
        <w:rPr>
          <w:lang w:val="el-GR"/>
        </w:rPr>
      </w:pPr>
      <w:r w:rsidRPr="00956D5A">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2E0FCC4" w14:textId="77777777" w:rsidR="0030735E" w:rsidRPr="00956D5A" w:rsidRDefault="0030735E" w:rsidP="0030735E">
      <w:pPr>
        <w:rPr>
          <w:lang w:val="el-GR"/>
        </w:rPr>
      </w:pPr>
      <w:r w:rsidRPr="00956D5A">
        <w:rPr>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0C4DADF8" w14:textId="0E497972" w:rsidR="0030735E" w:rsidRPr="00956D5A" w:rsidRDefault="0030735E" w:rsidP="0030735E">
      <w:pPr>
        <w:rPr>
          <w:lang w:val="el-GR"/>
        </w:rPr>
      </w:pPr>
      <w:r w:rsidRPr="00956D5A">
        <w:rPr>
          <w:lang w:val="el-GR"/>
        </w:rPr>
        <w:lastRenderedPageBreak/>
        <w:t xml:space="preserve">στ) ο ανάδοχος παραβεί αποδεδειγμένα τις υποχρεώσεις του που απορρέουν από την δέσμευση ακεραιότητας της παρ. </w:t>
      </w:r>
      <w:r w:rsidRPr="00956D5A">
        <w:rPr>
          <w:lang w:val="el-GR"/>
        </w:rPr>
        <w:fldChar w:fldCharType="begin"/>
      </w:r>
      <w:r w:rsidRPr="00956D5A">
        <w:rPr>
          <w:lang w:val="el-GR"/>
        </w:rPr>
        <w:instrText xml:space="preserve"> REF _Ref129339620 \r \h </w:instrText>
      </w:r>
      <w:r w:rsidR="00956D5A">
        <w:rPr>
          <w:lang w:val="el-GR"/>
        </w:rPr>
        <w:instrText xml:space="preserve"> \* MERGEFORMAT </w:instrText>
      </w:r>
      <w:r w:rsidRPr="00956D5A">
        <w:rPr>
          <w:lang w:val="el-GR"/>
        </w:rPr>
      </w:r>
      <w:r w:rsidRPr="00956D5A">
        <w:rPr>
          <w:lang w:val="el-GR"/>
        </w:rPr>
        <w:fldChar w:fldCharType="separate"/>
      </w:r>
      <w:r w:rsidR="00B93647">
        <w:rPr>
          <w:lang w:val="el-GR"/>
        </w:rPr>
        <w:t>4.3</w:t>
      </w:r>
      <w:r w:rsidRPr="00956D5A">
        <w:rPr>
          <w:lang w:val="el-GR"/>
        </w:rPr>
        <w:fldChar w:fldCharType="end"/>
      </w:r>
      <w:r w:rsidRPr="00956D5A">
        <w:rPr>
          <w:lang w:val="el-GR"/>
        </w:rPr>
        <w:t xml:space="preserve"> της παρούσας, ως αναλυτικά περιγράφεται στο </w:t>
      </w:r>
      <w:r w:rsidRPr="00956D5A">
        <w:rPr>
          <w:cs/>
          <w:lang w:val="el-GR"/>
        </w:rPr>
        <w:t>‎</w:t>
      </w:r>
      <w:r w:rsidRPr="00956D5A">
        <w:rPr>
          <w:cs/>
          <w:lang w:val="el-GR"/>
        </w:rPr>
        <w:fldChar w:fldCharType="begin"/>
      </w:r>
      <w:r w:rsidRPr="00956D5A">
        <w:rPr>
          <w:lang w:val="el-GR"/>
        </w:rPr>
        <w:instrText xml:space="preserve"> REF _Ref118477993 \h </w:instrText>
      </w:r>
      <w:r w:rsidR="00956D5A">
        <w:rPr>
          <w:lang w:val="el-GR"/>
        </w:rPr>
        <w:instrText xml:space="preserve"> \* MERGEFORMAT </w:instrText>
      </w:r>
      <w:r w:rsidRPr="00956D5A">
        <w:rPr>
          <w:cs/>
          <w:lang w:val="el-GR"/>
        </w:rPr>
      </w:r>
      <w:r w:rsidRPr="00956D5A">
        <w:rPr>
          <w:cs/>
          <w:lang w:val="el-GR"/>
        </w:rPr>
        <w:fldChar w:fldCharType="separate"/>
      </w:r>
      <w:r w:rsidR="00B93647" w:rsidRPr="00956D5A">
        <w:rPr>
          <w:lang w:val="el-GR"/>
        </w:rPr>
        <w:t>ΠΑΡΑΡΤΗΜΑ X – Ρήτρα Ακεραιότητας</w:t>
      </w:r>
      <w:r w:rsidRPr="00956D5A">
        <w:rPr>
          <w:cs/>
          <w:lang w:val="el-GR"/>
        </w:rPr>
        <w:fldChar w:fldCharType="end"/>
      </w:r>
      <w:r w:rsidRPr="00956D5A">
        <w:rPr>
          <w:rFonts w:hint="cs"/>
          <w:cs/>
          <w:lang w:val="el-GR"/>
        </w:rPr>
        <w:t xml:space="preserve"> </w:t>
      </w:r>
      <w:r w:rsidRPr="00956D5A">
        <w:rPr>
          <w:lang w:val="el-GR"/>
        </w:rPr>
        <w:t>και θα περιληφθεί στη σύμβαση.</w:t>
      </w:r>
    </w:p>
    <w:p w14:paraId="243019A5" w14:textId="77777777" w:rsidR="00FE0D21" w:rsidRPr="00956D5A" w:rsidRDefault="00FE0D21">
      <w:pPr>
        <w:rPr>
          <w:strike/>
          <w:lang w:val="el-GR"/>
        </w:rPr>
      </w:pPr>
    </w:p>
    <w:p w14:paraId="6454A22F" w14:textId="77777777" w:rsidR="009649DC" w:rsidRPr="00956D5A" w:rsidRDefault="009649DC" w:rsidP="00FE0D21">
      <w:pPr>
        <w:rPr>
          <w:b/>
          <w:bCs/>
          <w:lang w:val="el-GR"/>
        </w:rPr>
      </w:pPr>
    </w:p>
    <w:p w14:paraId="1DDEDDB6" w14:textId="77777777" w:rsidR="008338F0" w:rsidRPr="00956D5A" w:rsidRDefault="003355E7" w:rsidP="005D1B15">
      <w:pPr>
        <w:pStyle w:val="Heading1"/>
        <w:rPr>
          <w:rFonts w:cs="Tahoma"/>
          <w:sz w:val="22"/>
          <w:szCs w:val="22"/>
        </w:rPr>
      </w:pPr>
      <w:bookmarkStart w:id="326" w:name="_Toc129711187"/>
      <w:r w:rsidRPr="00956D5A">
        <w:rPr>
          <w:rFonts w:cs="Tahoma"/>
          <w:sz w:val="22"/>
          <w:szCs w:val="22"/>
        </w:rPr>
        <w:lastRenderedPageBreak/>
        <w:t>ΕΙΔΙΚΟΙ ΟΡΟΙ ΕΚΤΕΛΕΣΗΣ ΤΗΣ ΣΥΜΒΑΣΗΣ</w:t>
      </w:r>
      <w:bookmarkEnd w:id="326"/>
      <w:r w:rsidRPr="00956D5A">
        <w:rPr>
          <w:rFonts w:cs="Tahoma"/>
          <w:sz w:val="22"/>
          <w:szCs w:val="22"/>
        </w:rPr>
        <w:t xml:space="preserve"> </w:t>
      </w:r>
    </w:p>
    <w:p w14:paraId="09EC5388" w14:textId="77777777" w:rsidR="008338F0" w:rsidRPr="00956D5A" w:rsidRDefault="003355E7" w:rsidP="003A109E">
      <w:pPr>
        <w:pStyle w:val="Heading2"/>
        <w:rPr>
          <w:rFonts w:cs="Tahoma"/>
          <w:lang w:val="el-GR"/>
        </w:rPr>
      </w:pPr>
      <w:r w:rsidRPr="00956D5A">
        <w:rPr>
          <w:rFonts w:cs="Tahoma"/>
          <w:lang w:val="el-GR"/>
        </w:rPr>
        <w:tab/>
      </w:r>
      <w:bookmarkStart w:id="327" w:name="_Ref496607306"/>
      <w:bookmarkStart w:id="328" w:name="_Toc129711188"/>
      <w:r w:rsidRPr="00956D5A">
        <w:rPr>
          <w:rFonts w:cs="Tahoma"/>
          <w:lang w:val="el-GR"/>
        </w:rPr>
        <w:t>Τρόπος πληρωμής</w:t>
      </w:r>
      <w:bookmarkEnd w:id="327"/>
      <w:bookmarkEnd w:id="328"/>
      <w:r w:rsidRPr="00956D5A">
        <w:rPr>
          <w:rFonts w:cs="Tahoma"/>
          <w:lang w:val="el-GR"/>
        </w:rPr>
        <w:t xml:space="preserve"> </w:t>
      </w:r>
    </w:p>
    <w:p w14:paraId="4A4D35AA" w14:textId="77777777" w:rsidR="009649DC" w:rsidRPr="00956D5A" w:rsidRDefault="003355E7">
      <w:pPr>
        <w:rPr>
          <w:b/>
          <w:lang w:val="el-GR"/>
        </w:rPr>
      </w:pPr>
      <w:r w:rsidRPr="00956D5A">
        <w:rPr>
          <w:b/>
          <w:bCs/>
          <w:lang w:val="el-GR"/>
        </w:rPr>
        <w:t>5.1.1.</w:t>
      </w:r>
      <w:r w:rsidRPr="00956D5A">
        <w:rPr>
          <w:lang w:val="el-GR"/>
        </w:rPr>
        <w:t xml:space="preserve"> Η πληρωμή του αναδόχου θα πραγματοποιηθεί</w:t>
      </w:r>
      <w:r w:rsidR="007C6E3D" w:rsidRPr="00956D5A">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0F108983" w14:textId="77777777" w:rsidR="007C6E3D" w:rsidRPr="00956D5A" w:rsidRDefault="0048569A" w:rsidP="0048569A">
      <w:pPr>
        <w:rPr>
          <w:lang w:val="el-GR"/>
        </w:rPr>
      </w:pPr>
      <w:r w:rsidRPr="00956D5A">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956D5A">
        <w:rPr>
          <w:lang w:val="el-GR"/>
        </w:rPr>
        <w:t>τον τρόπο πληρωμής που θα επιλέξει η Αναθέτουσα Αρχή.</w:t>
      </w:r>
    </w:p>
    <w:p w14:paraId="08781666" w14:textId="77777777" w:rsidR="007C6E3D" w:rsidRPr="00956D5A" w:rsidRDefault="007C6E3D">
      <w:pPr>
        <w:rPr>
          <w:b/>
          <w:lang w:val="el-GR"/>
        </w:rPr>
      </w:pPr>
      <w:r w:rsidRPr="00956D5A">
        <w:rPr>
          <w:b/>
          <w:lang w:val="el-GR"/>
        </w:rPr>
        <w:t xml:space="preserve">Τρόποι Πληρωμής: </w:t>
      </w:r>
    </w:p>
    <w:p w14:paraId="01FFF630" w14:textId="77777777" w:rsidR="001E54F6" w:rsidRPr="00956D5A" w:rsidRDefault="001E54F6">
      <w:pPr>
        <w:rPr>
          <w:b/>
          <w:lang w:val="el-GR"/>
        </w:rPr>
      </w:pPr>
    </w:p>
    <w:tbl>
      <w:tblPr>
        <w:tblStyle w:val="TableGrid"/>
        <w:tblW w:w="0" w:type="auto"/>
        <w:tblLook w:val="04A0" w:firstRow="1" w:lastRow="0" w:firstColumn="1" w:lastColumn="0" w:noHBand="0" w:noVBand="1"/>
      </w:tblPr>
      <w:tblGrid>
        <w:gridCol w:w="456"/>
        <w:gridCol w:w="7840"/>
      </w:tblGrid>
      <w:tr w:rsidR="001E54F6" w:rsidRPr="00956D5A" w14:paraId="7AB54B7F" w14:textId="77777777" w:rsidTr="00E47D79">
        <w:tc>
          <w:tcPr>
            <w:tcW w:w="456" w:type="dxa"/>
          </w:tcPr>
          <w:p w14:paraId="53944C94" w14:textId="50D1182B" w:rsidR="001E54F6" w:rsidRPr="00956D5A" w:rsidRDefault="001E54F6" w:rsidP="001E54F6">
            <w:pPr>
              <w:rPr>
                <w:b/>
                <w:lang w:val="el-GR"/>
              </w:rPr>
            </w:pPr>
          </w:p>
        </w:tc>
        <w:tc>
          <w:tcPr>
            <w:tcW w:w="8569" w:type="dxa"/>
          </w:tcPr>
          <w:p w14:paraId="7B4AABFF" w14:textId="092938A6" w:rsidR="001E54F6" w:rsidRPr="00956D5A" w:rsidRDefault="001E54F6" w:rsidP="001E54F6">
            <w:pPr>
              <w:rPr>
                <w:b/>
                <w:lang w:val="el-GR"/>
              </w:rPr>
            </w:pPr>
          </w:p>
        </w:tc>
      </w:tr>
      <w:tr w:rsidR="001E54F6" w:rsidRPr="00E5479F" w14:paraId="71278565" w14:textId="77777777" w:rsidTr="00E47D79">
        <w:tc>
          <w:tcPr>
            <w:tcW w:w="456" w:type="dxa"/>
          </w:tcPr>
          <w:p w14:paraId="181E3CB4" w14:textId="0D6EFD0E" w:rsidR="001E54F6" w:rsidRPr="00956D5A" w:rsidRDefault="00241053" w:rsidP="001E54F6">
            <w:pPr>
              <w:rPr>
                <w:b/>
                <w:lang w:val="el-GR"/>
              </w:rPr>
            </w:pPr>
            <w:r w:rsidRPr="00956D5A">
              <w:rPr>
                <w:b/>
                <w:lang w:val="el-GR"/>
              </w:rPr>
              <w:t>1</w:t>
            </w:r>
            <w:r w:rsidR="001E54F6" w:rsidRPr="00956D5A">
              <w:rPr>
                <w:b/>
                <w:lang w:val="el-GR"/>
              </w:rPr>
              <w:t>)</w:t>
            </w:r>
          </w:p>
        </w:tc>
        <w:tc>
          <w:tcPr>
            <w:tcW w:w="8569" w:type="dxa"/>
          </w:tcPr>
          <w:p w14:paraId="5B0B78B7" w14:textId="1F92D009" w:rsidR="001E54F6" w:rsidRPr="00956D5A" w:rsidRDefault="001E54F6" w:rsidP="00012F1D">
            <w:pPr>
              <w:pStyle w:val="ListParagraph"/>
              <w:numPr>
                <w:ilvl w:val="0"/>
                <w:numId w:val="21"/>
              </w:numPr>
              <w:spacing w:before="120"/>
              <w:rPr>
                <w:lang w:val="el-GR"/>
              </w:rPr>
            </w:pPr>
            <w:r w:rsidRPr="00956D5A">
              <w:rPr>
                <w:lang w:val="el-GR"/>
              </w:rPr>
              <w:t xml:space="preserve">Χορήγηση έντοκης προκαταβολής μέχρι </w:t>
            </w:r>
            <w:r w:rsidRPr="00956D5A">
              <w:rPr>
                <w:b/>
                <w:bCs/>
                <w:lang w:val="el-GR"/>
              </w:rPr>
              <w:t>ποσοστού</w:t>
            </w:r>
            <w:r w:rsidR="00186BF5" w:rsidRPr="00956D5A">
              <w:rPr>
                <w:b/>
                <w:bCs/>
                <w:lang w:val="el-GR"/>
              </w:rPr>
              <w:t xml:space="preserve"> &lt;</w:t>
            </w:r>
            <w:r w:rsidR="0045672B" w:rsidRPr="00956D5A">
              <w:rPr>
                <w:b/>
                <w:bCs/>
                <w:lang w:val="el-GR"/>
              </w:rPr>
              <w:t>τριάντα</w:t>
            </w:r>
            <w:r w:rsidR="00186BF5" w:rsidRPr="00956D5A">
              <w:rPr>
                <w:b/>
                <w:bCs/>
                <w:lang w:val="el-GR"/>
              </w:rPr>
              <w:t xml:space="preserve">&gt; </w:t>
            </w:r>
            <w:r w:rsidRPr="00956D5A">
              <w:rPr>
                <w:b/>
                <w:bCs/>
                <w:lang w:val="el-GR"/>
              </w:rPr>
              <w:t xml:space="preserve"> (</w:t>
            </w:r>
            <w:r w:rsidR="0045672B" w:rsidRPr="00956D5A">
              <w:rPr>
                <w:b/>
                <w:bCs/>
                <w:lang w:val="el-GR"/>
              </w:rPr>
              <w:t>30</w:t>
            </w:r>
            <w:r w:rsidRPr="00956D5A">
              <w:rPr>
                <w:b/>
                <w:bCs/>
                <w:lang w:val="el-GR"/>
              </w:rPr>
              <w:t>%</w:t>
            </w:r>
            <w:r w:rsidRPr="00956D5A">
              <w:rPr>
                <w:lang w:val="el-GR"/>
              </w:rPr>
              <w:t xml:space="preserve">) </w:t>
            </w:r>
            <w:r w:rsidR="0046383D" w:rsidRPr="00956D5A">
              <w:rPr>
                <w:lang w:val="el-GR"/>
              </w:rPr>
              <w:t xml:space="preserve">του </w:t>
            </w:r>
            <w:r w:rsidRPr="00956D5A">
              <w:rPr>
                <w:lang w:val="el-GR"/>
              </w:rPr>
              <w:t>συμβατικ</w:t>
            </w:r>
            <w:r w:rsidR="0046383D" w:rsidRPr="00956D5A">
              <w:rPr>
                <w:lang w:val="el-GR"/>
              </w:rPr>
              <w:t>ού</w:t>
            </w:r>
            <w:r w:rsidRPr="00956D5A">
              <w:rPr>
                <w:lang w:val="el-GR"/>
              </w:rPr>
              <w:t xml:space="preserve"> </w:t>
            </w:r>
            <w:r w:rsidR="0046383D" w:rsidRPr="00956D5A">
              <w:rPr>
                <w:lang w:val="el-GR"/>
              </w:rPr>
              <w:t xml:space="preserve">τιμήματος </w:t>
            </w:r>
            <w:r w:rsidRPr="00956D5A">
              <w:rPr>
                <w:lang w:val="el-GR"/>
              </w:rPr>
              <w:t>χωρίς Φ.Π.Α., με την κατάθεση ισόποσης εγγύησης, σύμφωνα με τα οριζόμενα στο άρθρο 72§</w:t>
            </w:r>
            <w:r w:rsidR="00F43A71" w:rsidRPr="00956D5A">
              <w:rPr>
                <w:lang w:val="el-GR"/>
              </w:rPr>
              <w:t>7</w:t>
            </w:r>
            <w:r w:rsidRPr="00956D5A">
              <w:rPr>
                <w:lang w:val="el-GR"/>
              </w:rPr>
              <w:t xml:space="preserve"> του ν. 4412/2016 και</w:t>
            </w:r>
            <w:r w:rsidR="00186BF5" w:rsidRPr="00956D5A">
              <w:rPr>
                <w:lang w:val="el-GR"/>
              </w:rPr>
              <w:t xml:space="preserve"> της Παρ.</w:t>
            </w:r>
            <w:r w:rsidRPr="00956D5A">
              <w:rPr>
                <w:lang w:val="el-GR"/>
              </w:rPr>
              <w:t xml:space="preserve"> </w:t>
            </w:r>
            <w:r w:rsidR="00241053" w:rsidRPr="00956D5A">
              <w:rPr>
                <w:lang w:val="el-GR"/>
              </w:rPr>
              <w:fldChar w:fldCharType="begin"/>
            </w:r>
            <w:r w:rsidR="00241053" w:rsidRPr="00956D5A">
              <w:rPr>
                <w:lang w:val="el-GR"/>
              </w:rPr>
              <w:instrText xml:space="preserve"> REF _Ref496542746 \r \h </w:instrText>
            </w:r>
            <w:r w:rsidR="00956D5A">
              <w:rPr>
                <w:lang w:val="el-GR"/>
              </w:rPr>
              <w:instrText xml:space="preserve"> \* MERGEFORMAT </w:instrText>
            </w:r>
            <w:r w:rsidR="00241053" w:rsidRPr="00956D5A">
              <w:rPr>
                <w:lang w:val="el-GR"/>
              </w:rPr>
            </w:r>
            <w:r w:rsidR="00241053" w:rsidRPr="00956D5A">
              <w:rPr>
                <w:lang w:val="el-GR"/>
              </w:rPr>
              <w:fldChar w:fldCharType="separate"/>
            </w:r>
            <w:r w:rsidR="00B93647">
              <w:rPr>
                <w:lang w:val="el-GR"/>
              </w:rPr>
              <w:t>4.1</w:t>
            </w:r>
            <w:r w:rsidR="00241053" w:rsidRPr="00956D5A">
              <w:rPr>
                <w:lang w:val="el-GR"/>
              </w:rPr>
              <w:fldChar w:fldCharType="end"/>
            </w:r>
            <w:r w:rsidRPr="00956D5A">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6222EE94" w14:textId="0A9D8A04" w:rsidR="001E54F6" w:rsidRPr="00956D5A" w:rsidRDefault="001E54F6" w:rsidP="00012F1D">
            <w:pPr>
              <w:pStyle w:val="ListParagraph"/>
              <w:numPr>
                <w:ilvl w:val="0"/>
                <w:numId w:val="21"/>
              </w:numPr>
              <w:spacing w:before="120"/>
              <w:rPr>
                <w:lang w:val="el-GR"/>
              </w:rPr>
            </w:pPr>
            <w:r w:rsidRPr="00956D5A">
              <w:rPr>
                <w:lang w:val="el-GR"/>
              </w:rPr>
              <w:t xml:space="preserve">Καταβολή </w:t>
            </w:r>
            <w:r w:rsidR="009D46C2" w:rsidRPr="00956D5A">
              <w:rPr>
                <w:b/>
                <w:bCs/>
                <w:lang w:val="el-GR"/>
              </w:rPr>
              <w:t xml:space="preserve">τεσσάρων (4) ισόποσων </w:t>
            </w:r>
            <w:r w:rsidR="00C810FB" w:rsidRPr="00956D5A">
              <w:rPr>
                <w:b/>
                <w:bCs/>
                <w:lang w:val="el-GR"/>
              </w:rPr>
              <w:t>τρι</w:t>
            </w:r>
            <w:r w:rsidR="009D46C2" w:rsidRPr="00956D5A">
              <w:rPr>
                <w:b/>
                <w:bCs/>
                <w:lang w:val="el-GR"/>
              </w:rPr>
              <w:t>μηνιαίων δόσεων</w:t>
            </w:r>
            <w:r w:rsidRPr="00956D5A">
              <w:rPr>
                <w:lang w:val="el-GR"/>
              </w:rPr>
              <w:t xml:space="preserve">, μετά την παραλαβή </w:t>
            </w:r>
            <w:r w:rsidR="009D46C2" w:rsidRPr="00956D5A">
              <w:rPr>
                <w:lang w:val="el-GR"/>
              </w:rPr>
              <w:t xml:space="preserve">των παραδοτέων κάθε </w:t>
            </w:r>
            <w:r w:rsidR="00C810FB" w:rsidRPr="00956D5A">
              <w:rPr>
                <w:lang w:val="el-GR"/>
              </w:rPr>
              <w:t>τρι</w:t>
            </w:r>
            <w:r w:rsidR="009D46C2" w:rsidRPr="00956D5A">
              <w:rPr>
                <w:lang w:val="el-GR"/>
              </w:rPr>
              <w:t>μήνου</w:t>
            </w:r>
            <w:r w:rsidRPr="00956D5A">
              <w:rPr>
                <w:lang w:val="el-GR"/>
              </w:rPr>
              <w:t xml:space="preserve">, </w:t>
            </w:r>
            <w:r w:rsidR="009D46C2" w:rsidRPr="00956D5A">
              <w:rPr>
                <w:lang w:val="el-GR"/>
              </w:rPr>
              <w:t xml:space="preserve">και αφού αφαιρεθεί: (i) ποσοστό της χορηγηθείσας προκαταβολής ίσο προς το ποσοστό κάθε τμηματικής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w:t>
            </w:r>
            <w:r w:rsidR="00B440A9" w:rsidRPr="00956D5A">
              <w:rPr>
                <w:lang w:val="el-GR"/>
              </w:rPr>
              <w:t>(</w:t>
            </w:r>
            <w:r w:rsidR="009D46C2" w:rsidRPr="00956D5A">
              <w:rPr>
                <w:lang w:val="el-GR"/>
              </w:rPr>
              <w:t>για την πρώτη δόση</w:t>
            </w:r>
            <w:r w:rsidR="00B440A9" w:rsidRPr="00956D5A">
              <w:rPr>
                <w:lang w:val="el-GR"/>
              </w:rPr>
              <w:t>)</w:t>
            </w:r>
            <w:r w:rsidR="009D46C2" w:rsidRPr="00956D5A">
              <w:rPr>
                <w:lang w:val="el-GR"/>
              </w:rPr>
              <w:t xml:space="preserve"> ή της προηγούμενης τμηματικής πληρωμής  </w:t>
            </w:r>
            <w:r w:rsidR="00B440A9" w:rsidRPr="00956D5A">
              <w:rPr>
                <w:lang w:val="el-GR"/>
              </w:rPr>
              <w:t xml:space="preserve">(για τις υπόλοιπες δόσεις) </w:t>
            </w:r>
            <w:r w:rsidR="009D46C2" w:rsidRPr="00956D5A">
              <w:rPr>
                <w:lang w:val="el-GR"/>
              </w:rPr>
              <w:t xml:space="preserve">μέχρι την </w:t>
            </w:r>
            <w:r w:rsidR="00B440A9" w:rsidRPr="00956D5A">
              <w:rPr>
                <w:lang w:val="el-GR"/>
              </w:rPr>
              <w:t xml:space="preserve">εκάστοτε </w:t>
            </w:r>
            <w:r w:rsidR="009D46C2" w:rsidRPr="00956D5A">
              <w:rPr>
                <w:lang w:val="el-GR"/>
              </w:rPr>
              <w:t>τμηματική παραλαβή.</w:t>
            </w:r>
          </w:p>
        </w:tc>
      </w:tr>
      <w:tr w:rsidR="00241053" w:rsidRPr="00E5479F" w14:paraId="5C6A2E18" w14:textId="77777777" w:rsidTr="00E47D79">
        <w:tc>
          <w:tcPr>
            <w:tcW w:w="456" w:type="dxa"/>
          </w:tcPr>
          <w:p w14:paraId="645D8DB0" w14:textId="284EBC2F" w:rsidR="00241053" w:rsidRPr="00956D5A" w:rsidDel="00241053" w:rsidRDefault="00241053" w:rsidP="001E54F6">
            <w:pPr>
              <w:rPr>
                <w:b/>
                <w:lang w:val="el-GR"/>
              </w:rPr>
            </w:pPr>
            <w:r w:rsidRPr="00956D5A">
              <w:rPr>
                <w:b/>
                <w:lang w:val="el-GR"/>
              </w:rPr>
              <w:t>2)</w:t>
            </w:r>
          </w:p>
        </w:tc>
        <w:tc>
          <w:tcPr>
            <w:tcW w:w="8569" w:type="dxa"/>
          </w:tcPr>
          <w:p w14:paraId="741172B3" w14:textId="3D51D705" w:rsidR="00241053" w:rsidRPr="00956D5A" w:rsidRDefault="00241053" w:rsidP="0002712C">
            <w:pPr>
              <w:spacing w:before="120"/>
              <w:rPr>
                <w:lang w:val="el-GR"/>
              </w:rPr>
            </w:pPr>
            <w:r w:rsidRPr="00956D5A">
              <w:rPr>
                <w:lang w:val="el-GR"/>
              </w:rPr>
              <w:t xml:space="preserve">Καταβολή </w:t>
            </w:r>
            <w:r w:rsidRPr="00956D5A">
              <w:rPr>
                <w:b/>
                <w:bCs/>
                <w:lang w:val="el-GR"/>
              </w:rPr>
              <w:t>τεσσάρων (4) ισόποσων τριμηνιαίων δόσεων</w:t>
            </w:r>
            <w:r w:rsidRPr="00956D5A">
              <w:rPr>
                <w:lang w:val="el-GR"/>
              </w:rPr>
              <w:t>, μετά την παραλαβή των παραδοτέων κάθε τριμήνου.</w:t>
            </w:r>
          </w:p>
        </w:tc>
      </w:tr>
    </w:tbl>
    <w:p w14:paraId="7BDF8965" w14:textId="77777777" w:rsidR="001E54F6" w:rsidRPr="00956D5A" w:rsidRDefault="001E54F6">
      <w:pPr>
        <w:rPr>
          <w:b/>
          <w:lang w:val="el-GR"/>
        </w:rPr>
      </w:pPr>
    </w:p>
    <w:p w14:paraId="49A6E02D" w14:textId="77777777" w:rsidR="0068732F" w:rsidRPr="00956D5A" w:rsidRDefault="0068732F" w:rsidP="0068732F">
      <w:pPr>
        <w:tabs>
          <w:tab w:val="left" w:pos="426"/>
        </w:tabs>
        <w:ind w:left="426" w:hanging="426"/>
        <w:rPr>
          <w:lang w:val="el-GR"/>
        </w:rPr>
      </w:pPr>
      <w:r w:rsidRPr="00956D5A">
        <w:rPr>
          <w:lang w:val="el-GR"/>
        </w:rPr>
        <w:t xml:space="preserve">Επισημαίνεται ότι η παραπάνω προκαταβολή δύναται να χορηγηθεί και τμηματικά. </w:t>
      </w:r>
    </w:p>
    <w:p w14:paraId="21F2FB30" w14:textId="77777777" w:rsidR="008338F0" w:rsidRPr="00956D5A" w:rsidRDefault="003355E7">
      <w:pPr>
        <w:rPr>
          <w:color w:val="FFFF00"/>
          <w:lang w:val="el-GR"/>
        </w:rPr>
      </w:pPr>
      <w:r w:rsidRPr="00956D5A">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956D5A">
        <w:rPr>
          <w:color w:val="FFFF00"/>
          <w:lang w:val="el-GR"/>
        </w:rPr>
        <w:t xml:space="preserve"> </w:t>
      </w:r>
    </w:p>
    <w:p w14:paraId="019B15F1" w14:textId="77777777" w:rsidR="00AB0E23" w:rsidRPr="00956D5A" w:rsidRDefault="003355E7">
      <w:pPr>
        <w:rPr>
          <w:lang w:val="el-GR" w:eastAsia="el-GR"/>
        </w:rPr>
      </w:pPr>
      <w:r w:rsidRPr="00956D5A">
        <w:rPr>
          <w:b/>
          <w:bCs/>
          <w:lang w:val="el-GR"/>
        </w:rPr>
        <w:t>5.1.2.</w:t>
      </w:r>
      <w:r w:rsidRPr="00956D5A">
        <w:rPr>
          <w:lang w:val="el-GR"/>
        </w:rPr>
        <w:t xml:space="preserve"> Toν Ανάδοχο βαρύνουν </w:t>
      </w:r>
      <w:r w:rsidRPr="00956D5A">
        <w:rPr>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AB0E23" w:rsidRPr="00956D5A">
        <w:rPr>
          <w:lang w:val="el-GR" w:eastAsia="el-GR"/>
        </w:rPr>
        <w:lastRenderedPageBreak/>
        <w:t xml:space="preserve">για την </w:t>
      </w:r>
      <w:r w:rsidR="005A402F" w:rsidRPr="00956D5A">
        <w:rPr>
          <w:lang w:val="el-GR" w:eastAsia="el-GR"/>
        </w:rPr>
        <w:t xml:space="preserve">παροχή των υπηρεσιών </w:t>
      </w:r>
      <w:r w:rsidRPr="00956D5A">
        <w:rPr>
          <w:lang w:val="el-GR" w:eastAsia="el-GR"/>
        </w:rPr>
        <w:t xml:space="preserve">στον τόπο και με τον τρόπο που προβλέπεται στα έγγραφα της σύμβασης. </w:t>
      </w:r>
    </w:p>
    <w:p w14:paraId="1A441B4C" w14:textId="77777777" w:rsidR="00973630" w:rsidRPr="00956D5A" w:rsidRDefault="00973630" w:rsidP="00973630">
      <w:pPr>
        <w:rPr>
          <w:lang w:val="el-GR"/>
        </w:rPr>
      </w:pPr>
      <w:r w:rsidRPr="00956D5A">
        <w:rPr>
          <w:lang w:val="el-GR" w:eastAsia="el-GR"/>
        </w:rPr>
        <w:t xml:space="preserve">Ιδίως βαρύνεται με τις </w:t>
      </w:r>
      <w:r w:rsidRPr="00956D5A">
        <w:rPr>
          <w:lang w:val="el-GR"/>
        </w:rPr>
        <w:t xml:space="preserve">ακόλουθες κρατήσεις: </w:t>
      </w:r>
    </w:p>
    <w:p w14:paraId="691B4C16" w14:textId="77777777" w:rsidR="004F6408" w:rsidRPr="00956D5A" w:rsidRDefault="004F6408" w:rsidP="004F6408">
      <w:pPr>
        <w:rPr>
          <w:lang w:val="el-GR"/>
        </w:rPr>
      </w:pPr>
      <w:bookmarkStart w:id="329" w:name="_Hlk126506986"/>
      <w:r w:rsidRPr="00956D5A">
        <w:rPr>
          <w:lang w:val="el-GR"/>
        </w:rPr>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5742CE31" w14:textId="77777777" w:rsidR="004F6408" w:rsidRPr="00956D5A" w:rsidRDefault="004F6408" w:rsidP="004F6408">
      <w:pPr>
        <w:rPr>
          <w:lang w:val="el-GR"/>
        </w:rPr>
      </w:pPr>
      <w:r w:rsidRPr="00956D5A">
        <w:rPr>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38ED24B6" w14:textId="77777777" w:rsidR="004F6408" w:rsidRPr="00956D5A" w:rsidRDefault="004F6408" w:rsidP="004F6408">
      <w:pPr>
        <w:rPr>
          <w:lang w:val="el-GR"/>
        </w:rPr>
      </w:pPr>
      <w:r w:rsidRPr="00956D5A">
        <w:rPr>
          <w:lang w:val="el-GR"/>
        </w:rPr>
        <w:t>Τράπεζα της Ελλάδας:   ΙΒΑΝ GR 2001000240000000026180286</w:t>
      </w:r>
    </w:p>
    <w:p w14:paraId="0CC4034B" w14:textId="77777777" w:rsidR="004F6408" w:rsidRPr="00956D5A" w:rsidRDefault="004F6408" w:rsidP="004F6408">
      <w:pPr>
        <w:rPr>
          <w:lang w:val="el-GR"/>
        </w:rPr>
      </w:pPr>
      <w:r w:rsidRPr="00956D5A">
        <w:rPr>
          <w:lang w:val="el-GR"/>
        </w:rPr>
        <w:t>Τράπεζα ΠΕΙΡΑΙΩΣ:       ΙΒΑΝ GR 1901721360005136088985432</w:t>
      </w:r>
      <w:bookmarkEnd w:id="329"/>
    </w:p>
    <w:p w14:paraId="138E6110" w14:textId="77777777" w:rsidR="00973630" w:rsidRPr="00956D5A" w:rsidRDefault="00973630" w:rsidP="00973630">
      <w:pPr>
        <w:rPr>
          <w:lang w:val="el-GR"/>
        </w:rPr>
      </w:pPr>
      <w:r w:rsidRPr="00956D5A">
        <w:rPr>
          <w:lang w:val="el-GR"/>
        </w:rPr>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582E5D2E" w14:textId="0B53ADA4" w:rsidR="00973630" w:rsidRPr="00956D5A" w:rsidRDefault="00973630" w:rsidP="00973630">
      <w:pPr>
        <w:rPr>
          <w:lang w:val="el-GR"/>
        </w:rPr>
      </w:pPr>
    </w:p>
    <w:p w14:paraId="18844D71" w14:textId="64DE6B12" w:rsidR="00253F52" w:rsidRPr="00956D5A" w:rsidRDefault="00973630" w:rsidP="00973630">
      <w:pPr>
        <w:rPr>
          <w:lang w:val="el-GR"/>
        </w:rPr>
      </w:pPr>
      <w:r w:rsidRPr="00956D5A">
        <w:rPr>
          <w:lang w:val="el-GR"/>
        </w:rPr>
        <w:t>Οι υπέρ τρίτων κρατήσεις υπόκεινται στο εκάστοτε ισχύον αναλογικό τέλος χαρτοσήμου και στην επ’ αυτού εισφορά υπέρ ΟΓΑ.</w:t>
      </w:r>
    </w:p>
    <w:p w14:paraId="269BB9B9" w14:textId="77777777" w:rsidR="008338F0" w:rsidRPr="00956D5A" w:rsidRDefault="00331981" w:rsidP="003A109E">
      <w:pPr>
        <w:pStyle w:val="Heading2"/>
        <w:rPr>
          <w:rFonts w:cs="Tahoma"/>
          <w:lang w:val="el-GR"/>
        </w:rPr>
      </w:pPr>
      <w:r w:rsidRPr="00956D5A">
        <w:rPr>
          <w:rFonts w:cs="Tahoma"/>
          <w:lang w:val="el-GR"/>
        </w:rPr>
        <w:tab/>
      </w:r>
      <w:bookmarkStart w:id="330" w:name="_Ref496607484"/>
      <w:bookmarkStart w:id="331" w:name="_Toc129711189"/>
      <w:r w:rsidRPr="00956D5A">
        <w:rPr>
          <w:rFonts w:cs="Tahoma"/>
          <w:lang w:val="el-GR"/>
        </w:rPr>
        <w:t>Κήρυξη οικονομικού φορέα έ</w:t>
      </w:r>
      <w:r w:rsidR="003355E7" w:rsidRPr="00956D5A">
        <w:rPr>
          <w:rFonts w:cs="Tahoma"/>
          <w:lang w:val="el-GR"/>
        </w:rPr>
        <w:t>κπτ</w:t>
      </w:r>
      <w:r w:rsidRPr="00956D5A">
        <w:rPr>
          <w:rFonts w:cs="Tahoma"/>
          <w:lang w:val="el-GR"/>
        </w:rPr>
        <w:t>ω</w:t>
      </w:r>
      <w:r w:rsidR="003355E7" w:rsidRPr="00956D5A">
        <w:rPr>
          <w:rFonts w:cs="Tahoma"/>
          <w:lang w:val="el-GR"/>
        </w:rPr>
        <w:t>του - Κυρώσεις</w:t>
      </w:r>
      <w:bookmarkEnd w:id="330"/>
      <w:bookmarkEnd w:id="331"/>
      <w:r w:rsidR="003355E7" w:rsidRPr="00956D5A">
        <w:rPr>
          <w:rFonts w:cs="Tahoma"/>
          <w:lang w:val="el-GR"/>
        </w:rPr>
        <w:t xml:space="preserve"> </w:t>
      </w:r>
    </w:p>
    <w:p w14:paraId="3F30C799" w14:textId="77777777" w:rsidR="008338F0" w:rsidRPr="00956D5A" w:rsidRDefault="003355E7">
      <w:pPr>
        <w:suppressAutoHyphens w:val="0"/>
        <w:autoSpaceDE w:val="0"/>
        <w:rPr>
          <w:rFonts w:eastAsia="SimSun"/>
          <w:color w:val="5B9BD5"/>
          <w:spacing w:val="5"/>
          <w:lang w:val="el-GR"/>
        </w:rPr>
      </w:pPr>
      <w:r w:rsidRPr="00956D5A">
        <w:rPr>
          <w:rFonts w:eastAsia="SimSun"/>
          <w:b/>
          <w:bCs/>
          <w:lang w:val="el-GR"/>
        </w:rPr>
        <w:t>5.2.1</w:t>
      </w:r>
      <w:r w:rsidRPr="00956D5A">
        <w:rPr>
          <w:rFonts w:eastAsia="SimSun"/>
          <w:lang w:val="el-GR"/>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2F345D" w:rsidRPr="00956D5A">
        <w:rPr>
          <w:rFonts w:eastAsia="SimSun"/>
          <w:color w:val="5B9BD5"/>
          <w:spacing w:val="5"/>
          <w:lang w:val="el-GR"/>
        </w:rPr>
        <w:t xml:space="preserve"> :</w:t>
      </w:r>
    </w:p>
    <w:p w14:paraId="4D6606CF" w14:textId="77777777" w:rsidR="002F345D" w:rsidRPr="00956D5A" w:rsidRDefault="002F345D" w:rsidP="002F345D">
      <w:pPr>
        <w:suppressAutoHyphens w:val="0"/>
        <w:autoSpaceDE w:val="0"/>
        <w:rPr>
          <w:rFonts w:eastAsia="SimSun"/>
          <w:lang w:val="el-GR"/>
        </w:rPr>
      </w:pPr>
      <w:r w:rsidRPr="00956D5A">
        <w:rPr>
          <w:rFonts w:eastAsia="SimSun"/>
          <w:lang w:val="el-GR"/>
        </w:rPr>
        <w:t>α) στην περίπτωση της παρ. 7 του άρθρου 105 περί κατακύρωσης και σύναψης σύμβασης</w:t>
      </w:r>
    </w:p>
    <w:p w14:paraId="5E1FFEF3" w14:textId="77777777" w:rsidR="002F345D" w:rsidRPr="00956D5A" w:rsidRDefault="002F345D" w:rsidP="002F345D">
      <w:pPr>
        <w:suppressAutoHyphens w:val="0"/>
        <w:autoSpaceDE w:val="0"/>
        <w:rPr>
          <w:rFonts w:eastAsia="SimSun"/>
          <w:lang w:val="el-GR"/>
        </w:rPr>
      </w:pPr>
      <w:r w:rsidRPr="00956D5A">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0C84A29F" w14:textId="77777777" w:rsidR="002F345D" w:rsidRPr="00956D5A" w:rsidRDefault="002F345D" w:rsidP="002F345D">
      <w:pPr>
        <w:suppressAutoHyphens w:val="0"/>
        <w:autoSpaceDE w:val="0"/>
        <w:rPr>
          <w:rFonts w:eastAsia="SimSun"/>
          <w:lang w:val="el-GR"/>
        </w:rPr>
      </w:pPr>
      <w:r w:rsidRPr="00956D5A">
        <w:rPr>
          <w:rFonts w:eastAsia="SimSun"/>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575F6848" w14:textId="77777777" w:rsidR="002F345D" w:rsidRPr="00956D5A" w:rsidRDefault="002F345D" w:rsidP="002F345D">
      <w:pPr>
        <w:suppressAutoHyphens w:val="0"/>
        <w:autoSpaceDE w:val="0"/>
        <w:rPr>
          <w:rFonts w:eastAsia="SimSun"/>
          <w:lang w:val="el-GR"/>
        </w:rPr>
      </w:pPr>
      <w:r w:rsidRPr="00956D5A">
        <w:rPr>
          <w:rFonts w:eastAsia="SimSun"/>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956D5A">
        <w:rPr>
          <w:lang w:val="el-GR"/>
        </w:rPr>
        <w:t xml:space="preserve"> </w:t>
      </w:r>
      <w:r w:rsidRPr="00956D5A">
        <w:rPr>
          <w:rFonts w:eastAsia="SimSun"/>
          <w:lang w:val="el-GR"/>
        </w:rPr>
        <w:t xml:space="preserve">Αν η προθεσμία, που τεθεί με την ειδική όχληση, παρέλθει, χωρίς ο ανάδοχος να συμμορφωθεί, κηρύσσεται έκπτωτος μέσα σε </w:t>
      </w:r>
      <w:r w:rsidRPr="00956D5A">
        <w:rPr>
          <w:rFonts w:eastAsia="SimSun"/>
          <w:lang w:val="el-GR"/>
        </w:rPr>
        <w:lastRenderedPageBreak/>
        <w:t>προθεσμία τριάντα (30) ημερών από την άπρακτη πάροδο της προθεσμίας συμμόρφωσης.</w:t>
      </w:r>
    </w:p>
    <w:p w14:paraId="023066AE" w14:textId="77777777" w:rsidR="002F345D" w:rsidRPr="00956D5A" w:rsidRDefault="002F345D" w:rsidP="002F345D">
      <w:pPr>
        <w:suppressAutoHyphens w:val="0"/>
        <w:autoSpaceDE w:val="0"/>
        <w:rPr>
          <w:rFonts w:eastAsia="SimSun"/>
          <w:lang w:val="el-GR"/>
        </w:rPr>
      </w:pPr>
      <w:r w:rsidRPr="00956D5A">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15DFD07E" w14:textId="77777777" w:rsidR="002F345D" w:rsidRPr="00956D5A" w:rsidRDefault="002F345D" w:rsidP="002F345D">
      <w:pPr>
        <w:suppressAutoHyphens w:val="0"/>
        <w:autoSpaceDE w:val="0"/>
        <w:rPr>
          <w:rFonts w:eastAsia="SimSun"/>
          <w:spacing w:val="5"/>
          <w:lang w:val="el-GR"/>
        </w:rPr>
      </w:pPr>
      <w:r w:rsidRPr="00956D5A">
        <w:rPr>
          <w:rFonts w:eastAsia="SimSun"/>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464E3CDB" w14:textId="77777777" w:rsidR="002F345D" w:rsidRPr="00956D5A" w:rsidRDefault="002F345D" w:rsidP="002F345D">
      <w:pPr>
        <w:suppressAutoHyphens w:val="0"/>
        <w:autoSpaceDE w:val="0"/>
        <w:rPr>
          <w:rFonts w:eastAsia="SimSun"/>
          <w:spacing w:val="5"/>
          <w:lang w:val="el-GR"/>
        </w:rPr>
      </w:pPr>
      <w:r w:rsidRPr="00956D5A">
        <w:rPr>
          <w:rFonts w:eastAsia="SimSun"/>
          <w:spacing w:val="5"/>
          <w:lang w:val="el-GR"/>
        </w:rPr>
        <w:t>α) ολική κατάπτωση της εγγύησης καλής εκτέλεσης της σύμβασης,</w:t>
      </w:r>
    </w:p>
    <w:p w14:paraId="42816830" w14:textId="77777777" w:rsidR="002F345D" w:rsidRPr="00956D5A" w:rsidRDefault="002F345D">
      <w:pPr>
        <w:suppressAutoHyphens w:val="0"/>
        <w:autoSpaceDE w:val="0"/>
        <w:rPr>
          <w:rFonts w:eastAsia="SimSun"/>
          <w:spacing w:val="5"/>
          <w:lang w:val="el-GR"/>
        </w:rPr>
      </w:pPr>
      <w:r w:rsidRPr="00956D5A">
        <w:rPr>
          <w:rFonts w:eastAsia="SimSun"/>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7986CFFA" w14:textId="53488BA9" w:rsidR="008338F0" w:rsidRPr="00956D5A" w:rsidRDefault="003355E7">
      <w:pPr>
        <w:suppressAutoHyphens w:val="0"/>
        <w:autoSpaceDE w:val="0"/>
        <w:spacing w:after="0"/>
        <w:rPr>
          <w:rFonts w:eastAsia="SimSun"/>
          <w:lang w:val="el-GR"/>
        </w:rPr>
      </w:pPr>
      <w:r w:rsidRPr="00956D5A">
        <w:rPr>
          <w:rFonts w:eastAsia="SimSun"/>
          <w:b/>
          <w:bCs/>
          <w:lang w:val="el-GR"/>
        </w:rPr>
        <w:t>5.2.2.</w:t>
      </w:r>
      <w:r w:rsidRPr="00956D5A">
        <w:rPr>
          <w:rFonts w:eastAsia="SimSun"/>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3F0D9A" w:rsidRPr="00956D5A">
        <w:rPr>
          <w:lang w:val="el-GR"/>
        </w:rPr>
        <w:t xml:space="preserve"> </w:t>
      </w:r>
      <w:r w:rsidR="003F0D9A" w:rsidRPr="00956D5A">
        <w:rPr>
          <w:rFonts w:eastAsia="SimSun"/>
          <w:lang w:val="el-GR"/>
        </w:rPr>
        <w:t>Ποινικές ρήτρες δύναται να επιβάλλονται και για πλημμελή εκτέλεση των όρων της σύμβασης.</w:t>
      </w:r>
    </w:p>
    <w:p w14:paraId="43E5A228" w14:textId="77777777" w:rsidR="00A57BD8" w:rsidRPr="00956D5A" w:rsidRDefault="00A57BD8">
      <w:pPr>
        <w:suppressAutoHyphens w:val="0"/>
        <w:autoSpaceDE w:val="0"/>
        <w:spacing w:after="0"/>
        <w:rPr>
          <w:rFonts w:eastAsia="SimSun"/>
          <w:lang w:val="el-GR"/>
        </w:rPr>
      </w:pPr>
    </w:p>
    <w:p w14:paraId="5B8AA794" w14:textId="77777777" w:rsidR="008338F0" w:rsidRPr="00956D5A" w:rsidRDefault="003355E7">
      <w:pPr>
        <w:suppressAutoHyphens w:val="0"/>
        <w:autoSpaceDE w:val="0"/>
        <w:spacing w:after="0"/>
        <w:jc w:val="left"/>
        <w:rPr>
          <w:rFonts w:eastAsia="SimSun"/>
          <w:lang w:val="el-GR"/>
        </w:rPr>
      </w:pPr>
      <w:r w:rsidRPr="00956D5A">
        <w:rPr>
          <w:rFonts w:eastAsia="SimSun"/>
          <w:lang w:val="el-GR"/>
        </w:rPr>
        <w:t>Οι ποινικές ρήτρες υπολογίζονται ως εξής:</w:t>
      </w:r>
    </w:p>
    <w:p w14:paraId="714BCACE" w14:textId="77777777" w:rsidR="008338F0" w:rsidRPr="00956D5A" w:rsidRDefault="003355E7">
      <w:pPr>
        <w:suppressAutoHyphens w:val="0"/>
        <w:autoSpaceDE w:val="0"/>
        <w:spacing w:after="0"/>
        <w:rPr>
          <w:rFonts w:eastAsia="SimSun"/>
          <w:lang w:val="el-GR"/>
        </w:rPr>
      </w:pPr>
      <w:r w:rsidRPr="00956D5A">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03B02C36" w14:textId="77777777" w:rsidR="008338F0" w:rsidRPr="00956D5A" w:rsidRDefault="003355E7">
      <w:pPr>
        <w:suppressAutoHyphens w:val="0"/>
        <w:autoSpaceDE w:val="0"/>
        <w:spacing w:after="0"/>
        <w:rPr>
          <w:rFonts w:eastAsia="SimSun"/>
          <w:lang w:val="el-GR"/>
        </w:rPr>
      </w:pPr>
      <w:r w:rsidRPr="00956D5A">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89CD256" w14:textId="77777777" w:rsidR="008338F0" w:rsidRPr="00956D5A" w:rsidRDefault="003355E7">
      <w:pPr>
        <w:suppressAutoHyphens w:val="0"/>
        <w:autoSpaceDE w:val="0"/>
        <w:spacing w:after="0"/>
        <w:rPr>
          <w:rFonts w:eastAsia="SimSun"/>
          <w:lang w:val="el-GR"/>
        </w:rPr>
      </w:pPr>
      <w:r w:rsidRPr="00956D5A">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33DE1FE" w14:textId="77777777" w:rsidR="00A57BD8" w:rsidRPr="00956D5A" w:rsidRDefault="00A57BD8">
      <w:pPr>
        <w:suppressAutoHyphens w:val="0"/>
        <w:autoSpaceDE w:val="0"/>
        <w:spacing w:after="0"/>
        <w:rPr>
          <w:rFonts w:eastAsia="SimSun"/>
          <w:lang w:val="el-GR"/>
        </w:rPr>
      </w:pPr>
    </w:p>
    <w:p w14:paraId="0813A252" w14:textId="77777777" w:rsidR="008338F0" w:rsidRPr="00956D5A" w:rsidRDefault="003355E7">
      <w:pPr>
        <w:suppressAutoHyphens w:val="0"/>
        <w:autoSpaceDE w:val="0"/>
        <w:spacing w:after="0"/>
        <w:jc w:val="left"/>
        <w:rPr>
          <w:rFonts w:eastAsia="SimSun"/>
          <w:lang w:val="el-GR"/>
        </w:rPr>
      </w:pPr>
      <w:r w:rsidRPr="00956D5A">
        <w:rPr>
          <w:rFonts w:eastAsia="SimSun"/>
          <w:lang w:val="el-GR"/>
        </w:rPr>
        <w:t>Το ποσό των ποινικών ρητρών αφαιρείται/συμψηφίζεται από/με την αμοιβή του αναδόχου.</w:t>
      </w:r>
    </w:p>
    <w:p w14:paraId="7446DD7B" w14:textId="77777777" w:rsidR="008338F0" w:rsidRPr="00956D5A" w:rsidRDefault="003355E7">
      <w:pPr>
        <w:suppressAutoHyphens w:val="0"/>
        <w:autoSpaceDE w:val="0"/>
        <w:spacing w:after="0"/>
        <w:rPr>
          <w:lang w:val="el-GR"/>
        </w:rPr>
      </w:pPr>
      <w:r w:rsidRPr="00956D5A">
        <w:rPr>
          <w:rFonts w:eastAsia="SimSun"/>
          <w:lang w:val="el-GR"/>
        </w:rPr>
        <w:t>Η επιβολή ποινικών ρητρών δεν στερεί από την αναθέτουσα αρχή το δικαίωμα να κηρύξει τον ανάδοχο έκπτωτο.</w:t>
      </w:r>
    </w:p>
    <w:p w14:paraId="5DABB2A4" w14:textId="77777777" w:rsidR="008338F0" w:rsidRPr="00956D5A" w:rsidRDefault="003355E7" w:rsidP="003A109E">
      <w:pPr>
        <w:pStyle w:val="Heading2"/>
        <w:rPr>
          <w:rFonts w:cs="Tahoma"/>
          <w:lang w:val="el-GR"/>
        </w:rPr>
      </w:pPr>
      <w:r w:rsidRPr="00956D5A">
        <w:rPr>
          <w:rFonts w:cs="Tahoma"/>
          <w:lang w:val="el-GR"/>
        </w:rPr>
        <w:tab/>
      </w:r>
      <w:bookmarkStart w:id="332" w:name="_Ref55324340"/>
      <w:bookmarkStart w:id="333" w:name="_Toc129711190"/>
      <w:r w:rsidRPr="00956D5A">
        <w:rPr>
          <w:rFonts w:cs="Tahoma"/>
          <w:lang w:val="el-GR"/>
        </w:rPr>
        <w:t>Διοικητικές προσφυγές κατά τη διαδικασία εκτέλεσης</w:t>
      </w:r>
      <w:bookmarkEnd w:id="332"/>
      <w:bookmarkEnd w:id="333"/>
      <w:r w:rsidRPr="00956D5A">
        <w:rPr>
          <w:rFonts w:cs="Tahoma"/>
          <w:lang w:val="el-GR"/>
        </w:rPr>
        <w:t xml:space="preserve"> </w:t>
      </w:r>
    </w:p>
    <w:p w14:paraId="1EF11A44" w14:textId="2D3A938E" w:rsidR="00672DE1" w:rsidRPr="00956D5A" w:rsidRDefault="00672DE1" w:rsidP="00672DE1">
      <w:pPr>
        <w:suppressAutoHyphens w:val="0"/>
        <w:autoSpaceDE w:val="0"/>
        <w:rPr>
          <w:lang w:val="el-GR"/>
        </w:rPr>
      </w:pPr>
      <w:r w:rsidRPr="00956D5A">
        <w:rPr>
          <w:lang w:val="el-GR"/>
        </w:rPr>
        <w:t xml:space="preserve">Ο ανάδοχος μπορεί κατά των αποφάσεων που επιβάλλουν σε βάρος του κυρώσεις, δυνάμει των όρων των άρθρων </w:t>
      </w:r>
      <w:r w:rsidRPr="00956D5A">
        <w:rPr>
          <w:rFonts w:eastAsia="SimSun"/>
          <w:lang w:val="el-GR"/>
        </w:rPr>
        <w:fldChar w:fldCharType="begin"/>
      </w:r>
      <w:r w:rsidRPr="00956D5A">
        <w:rPr>
          <w:rFonts w:eastAsia="SimSun"/>
          <w:lang w:val="el-GR"/>
        </w:rPr>
        <w:instrText xml:space="preserve"> REF _Ref496607484 \r \h  \* MERGEFORMAT </w:instrText>
      </w:r>
      <w:r w:rsidRPr="00956D5A">
        <w:rPr>
          <w:rFonts w:eastAsia="SimSun"/>
          <w:lang w:val="el-GR"/>
        </w:rPr>
      </w:r>
      <w:r w:rsidRPr="00956D5A">
        <w:rPr>
          <w:rFonts w:eastAsia="SimSun"/>
          <w:lang w:val="el-GR"/>
        </w:rPr>
        <w:fldChar w:fldCharType="separate"/>
      </w:r>
      <w:r w:rsidR="00B93647">
        <w:rPr>
          <w:rFonts w:eastAsia="SimSun"/>
          <w:lang w:val="el-GR"/>
        </w:rPr>
        <w:t>5.2</w:t>
      </w:r>
      <w:r w:rsidRPr="00956D5A">
        <w:rPr>
          <w:rFonts w:eastAsia="SimSun"/>
          <w:lang w:val="el-GR"/>
        </w:rPr>
        <w:fldChar w:fldCharType="end"/>
      </w:r>
      <w:r w:rsidRPr="00956D5A">
        <w:rPr>
          <w:lang w:val="el-GR"/>
        </w:rPr>
        <w:t xml:space="preserve"> (Κήρυξη οικονομικού φορέα εκπτώτου - Κυρώσεις) </w:t>
      </w:r>
      <w:r w:rsidRPr="00956D5A">
        <w:rPr>
          <w:lang w:val="el-GR"/>
        </w:rPr>
        <w:lastRenderedPageBreak/>
        <w:t xml:space="preserve">και </w:t>
      </w:r>
      <w:hyperlink w:anchor="_Απόρριψη_παραδοτέων_–" w:history="1">
        <w:r w:rsidR="00D065BF" w:rsidRPr="00956D5A">
          <w:rPr>
            <w:rStyle w:val="Hyperlink"/>
            <w:lang w:val="el-GR"/>
          </w:rPr>
          <w:fldChar w:fldCharType="begin"/>
        </w:r>
        <w:r w:rsidR="00D065BF" w:rsidRPr="00956D5A">
          <w:rPr>
            <w:lang w:val="el-GR"/>
          </w:rPr>
          <w:instrText xml:space="preserve"> </w:instrText>
        </w:r>
        <w:r w:rsidR="00D065BF" w:rsidRPr="00956D5A">
          <w:instrText>REF</w:instrText>
        </w:r>
        <w:r w:rsidR="00D065BF" w:rsidRPr="00956D5A">
          <w:rPr>
            <w:lang w:val="el-GR"/>
          </w:rPr>
          <w:instrText xml:space="preserve"> _</w:instrText>
        </w:r>
        <w:r w:rsidR="00D065BF" w:rsidRPr="00956D5A">
          <w:instrText>Ref</w:instrText>
        </w:r>
        <w:r w:rsidR="00D065BF" w:rsidRPr="00956D5A">
          <w:rPr>
            <w:lang w:val="el-GR"/>
          </w:rPr>
          <w:instrText>496625354 \</w:instrText>
        </w:r>
        <w:r w:rsidR="00D065BF" w:rsidRPr="00956D5A">
          <w:instrText>r</w:instrText>
        </w:r>
        <w:r w:rsidR="00D065BF" w:rsidRPr="00956D5A">
          <w:rPr>
            <w:lang w:val="el-GR"/>
          </w:rPr>
          <w:instrText xml:space="preserve"> \</w:instrText>
        </w:r>
        <w:r w:rsidR="00D065BF" w:rsidRPr="00956D5A">
          <w:instrText>h</w:instrText>
        </w:r>
        <w:r w:rsidR="00D065BF" w:rsidRPr="00956D5A">
          <w:rPr>
            <w:lang w:val="el-GR"/>
          </w:rPr>
          <w:instrText xml:space="preserve"> </w:instrText>
        </w:r>
        <w:r w:rsidR="00956D5A">
          <w:rPr>
            <w:rStyle w:val="Hyperlink"/>
            <w:lang w:val="el-GR"/>
          </w:rPr>
          <w:instrText xml:space="preserve"> \* MERGEFORMAT </w:instrText>
        </w:r>
        <w:r w:rsidR="00D065BF" w:rsidRPr="00956D5A">
          <w:rPr>
            <w:rStyle w:val="Hyperlink"/>
            <w:lang w:val="el-GR"/>
          </w:rPr>
        </w:r>
        <w:r w:rsidR="00D065BF" w:rsidRPr="00956D5A">
          <w:rPr>
            <w:rStyle w:val="Hyperlink"/>
            <w:lang w:val="el-GR"/>
          </w:rPr>
          <w:fldChar w:fldCharType="separate"/>
        </w:r>
        <w:r w:rsidR="00B93647" w:rsidRPr="00B93647">
          <w:rPr>
            <w:lang w:val="el-GR"/>
          </w:rPr>
          <w:t>6.4</w:t>
        </w:r>
        <w:r w:rsidR="00D065BF" w:rsidRPr="00956D5A">
          <w:rPr>
            <w:rStyle w:val="Hyperlink"/>
            <w:lang w:val="el-GR"/>
          </w:rPr>
          <w:fldChar w:fldCharType="end"/>
        </w:r>
        <w:r w:rsidR="00D065BF" w:rsidRPr="00956D5A">
          <w:rPr>
            <w:rStyle w:val="Hyperlink"/>
            <w:lang w:val="el-GR"/>
          </w:rPr>
          <w:t xml:space="preserve"> </w:t>
        </w:r>
      </w:hyperlink>
      <w:r w:rsidRPr="00956D5A">
        <w:rPr>
          <w:lang w:val="el-GR"/>
        </w:rPr>
        <w:t xml:space="preserve">.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228970A1" w14:textId="77777777" w:rsidR="00672DE1" w:rsidRPr="00956D5A" w:rsidRDefault="00672DE1" w:rsidP="00672DE1">
      <w:pPr>
        <w:suppressAutoHyphens w:val="0"/>
        <w:autoSpaceDE w:val="0"/>
        <w:rPr>
          <w:lang w:val="el-GR"/>
        </w:rPr>
      </w:pPr>
      <w:r w:rsidRPr="00956D5A">
        <w:rPr>
          <w:lang w:val="el-GR"/>
        </w:rPr>
        <w:t xml:space="preserve">Επί της προσφυγής αποφασίζει το αρμοδίως αποφαινόμενο όργανο, ύστερα από γνωμοδότηση του προβλεπόμενου </w:t>
      </w:r>
      <w:r w:rsidR="005052FB" w:rsidRPr="00956D5A">
        <w:rPr>
          <w:lang w:val="el-GR"/>
        </w:rPr>
        <w:t xml:space="preserve">της περίπτωσης δ΄ της παραγράφου 11 </w:t>
      </w:r>
      <w:r w:rsidRPr="00956D5A">
        <w:rPr>
          <w:lang w:val="el-GR"/>
        </w:rPr>
        <w:t>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0DB2A6BC" w14:textId="77777777" w:rsidR="005550B0" w:rsidRPr="00956D5A" w:rsidRDefault="005550B0" w:rsidP="00F82A8D">
      <w:pPr>
        <w:pStyle w:val="Heading2"/>
        <w:rPr>
          <w:rFonts w:cs="Tahoma"/>
          <w:b w:val="0"/>
          <w:lang w:val="el-GR"/>
        </w:rPr>
      </w:pPr>
      <w:bookmarkStart w:id="334" w:name="_Toc13748951"/>
      <w:r w:rsidRPr="00956D5A">
        <w:rPr>
          <w:rFonts w:cs="Tahoma"/>
          <w:lang w:val="el-GR"/>
        </w:rPr>
        <w:tab/>
      </w:r>
      <w:bookmarkStart w:id="335" w:name="_Toc129711191"/>
      <w:r w:rsidRPr="00956D5A">
        <w:rPr>
          <w:rFonts w:cs="Tahoma"/>
          <w:lang w:val="el-GR"/>
        </w:rPr>
        <w:t>Δικαστική επίλυση διαφορών</w:t>
      </w:r>
      <w:bookmarkEnd w:id="334"/>
      <w:bookmarkEnd w:id="335"/>
    </w:p>
    <w:p w14:paraId="19B33066" w14:textId="71D73E57" w:rsidR="005052FB" w:rsidRPr="00956D5A" w:rsidRDefault="005052FB" w:rsidP="005052FB">
      <w:pPr>
        <w:rPr>
          <w:b/>
          <w:sz w:val="24"/>
          <w:lang w:val="el-GR"/>
        </w:rPr>
      </w:pPr>
      <w:r w:rsidRPr="00956D5A">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w:t>
      </w:r>
      <w:r w:rsidR="00545CD4" w:rsidRPr="00956D5A">
        <w:rPr>
          <w:lang w:val="el-GR"/>
        </w:rPr>
        <w:t xml:space="preserve">την παράγραφο </w:t>
      </w:r>
      <w:r w:rsidR="00D065BF" w:rsidRPr="00956D5A">
        <w:rPr>
          <w:lang w:val="el-GR"/>
        </w:rPr>
        <w:fldChar w:fldCharType="begin"/>
      </w:r>
      <w:r w:rsidR="00D065BF" w:rsidRPr="00956D5A">
        <w:rPr>
          <w:lang w:val="el-GR"/>
        </w:rPr>
        <w:instrText xml:space="preserve"> REF _Ref55324340 \r \h </w:instrText>
      </w:r>
      <w:r w:rsidR="00956D5A">
        <w:rPr>
          <w:lang w:val="el-GR"/>
        </w:rPr>
        <w:instrText xml:space="preserve"> \* MERGEFORMAT </w:instrText>
      </w:r>
      <w:r w:rsidR="00D065BF" w:rsidRPr="00956D5A">
        <w:rPr>
          <w:lang w:val="el-GR"/>
        </w:rPr>
      </w:r>
      <w:r w:rsidR="00D065BF" w:rsidRPr="00956D5A">
        <w:rPr>
          <w:lang w:val="el-GR"/>
        </w:rPr>
        <w:fldChar w:fldCharType="separate"/>
      </w:r>
      <w:r w:rsidR="00B93647">
        <w:rPr>
          <w:lang w:val="el-GR"/>
        </w:rPr>
        <w:t>5.3</w:t>
      </w:r>
      <w:r w:rsidR="00D065BF" w:rsidRPr="00956D5A">
        <w:rPr>
          <w:lang w:val="el-GR"/>
        </w:rPr>
        <w:fldChar w:fldCharType="end"/>
      </w:r>
      <w:r w:rsidRPr="00956D5A">
        <w:rPr>
          <w:lang w:val="el-GR"/>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A547214" w14:textId="77777777" w:rsidR="005550B0" w:rsidRPr="00956D5A" w:rsidRDefault="005550B0" w:rsidP="005550B0">
      <w:pPr>
        <w:suppressAutoHyphens w:val="0"/>
        <w:autoSpaceDE w:val="0"/>
        <w:rPr>
          <w:rFonts w:ascii="Calibri" w:hAnsi="Calibri"/>
          <w:lang w:val="el-GR"/>
        </w:rPr>
      </w:pPr>
    </w:p>
    <w:p w14:paraId="64A92582" w14:textId="77777777" w:rsidR="00036CBD" w:rsidRPr="00956D5A" w:rsidRDefault="00036CBD" w:rsidP="00CE12C7">
      <w:pPr>
        <w:rPr>
          <w:lang w:val="el-GR"/>
        </w:rPr>
      </w:pPr>
    </w:p>
    <w:p w14:paraId="4810C790" w14:textId="77777777" w:rsidR="008338F0" w:rsidRPr="00956D5A" w:rsidRDefault="00BB5BD6" w:rsidP="00A848D1">
      <w:pPr>
        <w:pStyle w:val="Heading1"/>
        <w:rPr>
          <w:rFonts w:cs="Tahoma"/>
          <w:szCs w:val="22"/>
        </w:rPr>
      </w:pPr>
      <w:bookmarkStart w:id="336" w:name="_Ref75870221"/>
      <w:bookmarkStart w:id="337" w:name="_Toc129711192"/>
      <w:r w:rsidRPr="00956D5A">
        <w:rPr>
          <w:rFonts w:cs="Tahoma"/>
          <w:szCs w:val="22"/>
        </w:rPr>
        <w:lastRenderedPageBreak/>
        <w:t xml:space="preserve">ΧΡΟΝΟΣ ΚΑΙ ΤΡΟΠΟΣ </w:t>
      </w:r>
      <w:r w:rsidR="003355E7" w:rsidRPr="00956D5A">
        <w:rPr>
          <w:rFonts w:cs="Tahoma"/>
          <w:szCs w:val="22"/>
        </w:rPr>
        <w:t>ΕΚΤΕΛΕΣΗΣ</w:t>
      </w:r>
      <w:bookmarkEnd w:id="336"/>
      <w:bookmarkEnd w:id="337"/>
      <w:r w:rsidR="003355E7" w:rsidRPr="00956D5A">
        <w:rPr>
          <w:rFonts w:cs="Tahoma"/>
          <w:szCs w:val="22"/>
        </w:rPr>
        <w:t xml:space="preserve"> </w:t>
      </w:r>
    </w:p>
    <w:p w14:paraId="46C4C943" w14:textId="77777777" w:rsidR="008338F0" w:rsidRPr="00956D5A" w:rsidRDefault="003355E7" w:rsidP="003A109E">
      <w:pPr>
        <w:pStyle w:val="Heading2"/>
        <w:rPr>
          <w:rFonts w:cs="Tahoma"/>
          <w:lang w:val="el-GR"/>
        </w:rPr>
      </w:pPr>
      <w:r w:rsidRPr="00956D5A">
        <w:rPr>
          <w:rFonts w:cs="Tahoma"/>
          <w:lang w:val="el-GR"/>
        </w:rPr>
        <w:tab/>
      </w:r>
      <w:bookmarkStart w:id="338" w:name="_Ref63782029"/>
      <w:bookmarkStart w:id="339" w:name="_Toc129711193"/>
      <w:r w:rsidRPr="00956D5A">
        <w:rPr>
          <w:rFonts w:cs="Tahoma"/>
          <w:lang w:val="el-GR"/>
        </w:rPr>
        <w:t>Παρακολούθηση της σύμβασης</w:t>
      </w:r>
      <w:bookmarkEnd w:id="338"/>
      <w:bookmarkEnd w:id="339"/>
      <w:r w:rsidRPr="00956D5A">
        <w:rPr>
          <w:rFonts w:cs="Tahoma"/>
          <w:lang w:val="el-GR"/>
        </w:rPr>
        <w:t xml:space="preserve"> </w:t>
      </w:r>
    </w:p>
    <w:p w14:paraId="0669E30A" w14:textId="77777777" w:rsidR="00CE12C7" w:rsidRPr="00956D5A" w:rsidRDefault="00512083">
      <w:pPr>
        <w:rPr>
          <w:lang w:val="el-GR"/>
        </w:rPr>
      </w:pPr>
      <w:r w:rsidRPr="00956D5A">
        <w:rPr>
          <w:b/>
          <w:bCs/>
          <w:lang w:val="el-GR"/>
        </w:rPr>
        <w:t>6.1.1.</w:t>
      </w:r>
      <w:r w:rsidRPr="00956D5A">
        <w:rPr>
          <w:lang w:val="el-GR"/>
        </w:rPr>
        <w:t xml:space="preserve"> </w:t>
      </w:r>
      <w:bookmarkStart w:id="340" w:name="_Hlk9421248"/>
      <w:r w:rsidRPr="00956D5A">
        <w:rPr>
          <w:lang w:val="el-GR"/>
        </w:rPr>
        <w:t>Η παρακολούθηση της εκτέλεσης της Σύμβασης και η διοίκηση αυτής θα διενεργ</w:t>
      </w:r>
      <w:r w:rsidR="005052FB" w:rsidRPr="00956D5A">
        <w:rPr>
          <w:lang w:val="el-GR"/>
        </w:rPr>
        <w:t xml:space="preserve">ηθεί </w:t>
      </w:r>
      <w:r w:rsidR="007D792E" w:rsidRPr="00956D5A">
        <w:rPr>
          <w:lang w:val="el-GR"/>
        </w:rPr>
        <w:t xml:space="preserve">από ειδική </w:t>
      </w:r>
      <w:r w:rsidR="002333E4" w:rsidRPr="00956D5A">
        <w:rPr>
          <w:lang w:val="el-GR"/>
        </w:rPr>
        <w:t>Ε</w:t>
      </w:r>
      <w:r w:rsidR="007D792E" w:rsidRPr="00956D5A">
        <w:rPr>
          <w:lang w:val="el-GR"/>
        </w:rPr>
        <w:t xml:space="preserve">πιτροπή </w:t>
      </w:r>
      <w:r w:rsidR="000653F1" w:rsidRPr="00956D5A">
        <w:rPr>
          <w:lang w:val="el-GR"/>
        </w:rPr>
        <w:t xml:space="preserve">(τριμελή ή πενταμελή) </w:t>
      </w:r>
      <w:r w:rsidR="007D792E" w:rsidRPr="00956D5A">
        <w:rPr>
          <w:lang w:val="el-GR"/>
        </w:rPr>
        <w:t>η οποία θα ορισθεί με απόφαση της αναθέτουσας αρχής</w:t>
      </w:r>
      <w:r w:rsidR="00CE12C7" w:rsidRPr="00956D5A">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2737A5FD" w14:textId="77777777" w:rsidR="00D92E5F" w:rsidRPr="00956D5A" w:rsidRDefault="00512083" w:rsidP="00512083">
      <w:pPr>
        <w:rPr>
          <w:lang w:val="el-GR"/>
        </w:rPr>
      </w:pPr>
      <w:r w:rsidRPr="00956D5A">
        <w:rPr>
          <w:lang w:val="el-GR"/>
        </w:rPr>
        <w:t xml:space="preserve">Με υπόδειξη του Κυρίου του Έργου μπορεί να </w:t>
      </w:r>
      <w:r w:rsidR="002333E4" w:rsidRPr="00956D5A">
        <w:rPr>
          <w:lang w:val="el-GR"/>
        </w:rPr>
        <w:t>ορίζονται</w:t>
      </w:r>
      <w:r w:rsidRPr="00956D5A">
        <w:rPr>
          <w:lang w:val="el-GR"/>
        </w:rPr>
        <w:t xml:space="preserve"> εκπρόσωποί του, οι οποίοι θα συμμετέχουν </w:t>
      </w:r>
      <w:r w:rsidR="007D792E" w:rsidRPr="00956D5A">
        <w:rPr>
          <w:lang w:val="el-GR"/>
        </w:rPr>
        <w:t xml:space="preserve">στην </w:t>
      </w:r>
      <w:r w:rsidR="002333E4" w:rsidRPr="00956D5A">
        <w:rPr>
          <w:lang w:val="el-GR"/>
        </w:rPr>
        <w:t>Ε</w:t>
      </w:r>
      <w:r w:rsidR="007D792E" w:rsidRPr="00956D5A">
        <w:rPr>
          <w:lang w:val="el-GR"/>
        </w:rPr>
        <w:t xml:space="preserve">πιτροπή </w:t>
      </w:r>
      <w:r w:rsidR="002333E4" w:rsidRPr="00956D5A">
        <w:rPr>
          <w:lang w:val="el-GR"/>
        </w:rPr>
        <w:t>Π</w:t>
      </w:r>
      <w:r w:rsidRPr="00956D5A">
        <w:rPr>
          <w:lang w:val="el-GR"/>
        </w:rPr>
        <w:t>αρακολούθηση</w:t>
      </w:r>
      <w:r w:rsidR="007D792E" w:rsidRPr="00956D5A">
        <w:rPr>
          <w:lang w:val="el-GR"/>
        </w:rPr>
        <w:t>ς</w:t>
      </w:r>
      <w:r w:rsidRPr="00956D5A">
        <w:rPr>
          <w:lang w:val="el-GR"/>
        </w:rPr>
        <w:t xml:space="preserve"> της σύμβασης. </w:t>
      </w:r>
    </w:p>
    <w:p w14:paraId="1CE7ACF6" w14:textId="22ED3CDE" w:rsidR="00087FEA" w:rsidRPr="00956D5A" w:rsidRDefault="007D792E" w:rsidP="00512083">
      <w:pPr>
        <w:rPr>
          <w:lang w:val="el-GR"/>
        </w:rPr>
      </w:pPr>
      <w:r w:rsidRPr="00956D5A">
        <w:rPr>
          <w:lang w:val="el-GR"/>
        </w:rPr>
        <w:t xml:space="preserve">Η αρμόδια </w:t>
      </w:r>
      <w:r w:rsidR="002333E4" w:rsidRPr="00956D5A">
        <w:rPr>
          <w:lang w:val="el-GR"/>
        </w:rPr>
        <w:t>Ε</w:t>
      </w:r>
      <w:r w:rsidRPr="00956D5A">
        <w:rPr>
          <w:lang w:val="el-GR"/>
        </w:rPr>
        <w:t xml:space="preserve">πιτροπή </w:t>
      </w:r>
      <w:r w:rsidR="002333E4" w:rsidRPr="00956D5A">
        <w:rPr>
          <w:lang w:val="el-GR"/>
        </w:rPr>
        <w:t>Π</w:t>
      </w:r>
      <w:r w:rsidRPr="00956D5A">
        <w:rPr>
          <w:lang w:val="el-GR"/>
        </w:rPr>
        <w:t>αρακολού</w:t>
      </w:r>
      <w:r w:rsidR="002333E4" w:rsidRPr="00956D5A">
        <w:rPr>
          <w:lang w:val="el-GR"/>
        </w:rPr>
        <w:t>θη</w:t>
      </w:r>
      <w:r w:rsidRPr="00956D5A">
        <w:rPr>
          <w:lang w:val="el-GR"/>
        </w:rPr>
        <w:t xml:space="preserve">σης </w:t>
      </w:r>
      <w:r w:rsidR="002333E4" w:rsidRPr="00956D5A">
        <w:rPr>
          <w:lang w:val="el-GR"/>
        </w:rPr>
        <w:t>δύναται να αποστέλλει</w:t>
      </w:r>
      <w:r w:rsidR="00512083" w:rsidRPr="00956D5A">
        <w:rPr>
          <w:lang w:val="el-GR"/>
        </w:rPr>
        <w:t xml:space="preserve"> </w:t>
      </w:r>
      <w:r w:rsidR="002333E4" w:rsidRPr="00956D5A">
        <w:rPr>
          <w:lang w:val="el-GR"/>
        </w:rPr>
        <w:t>έγγραφα</w:t>
      </w:r>
      <w:r w:rsidR="00512083" w:rsidRPr="00956D5A">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sidRPr="00956D5A">
        <w:rPr>
          <w:lang w:val="el-GR"/>
        </w:rPr>
        <w:t>,</w:t>
      </w:r>
      <w:r w:rsidR="00512083" w:rsidRPr="00956D5A">
        <w:rPr>
          <w:lang w:val="el-GR"/>
        </w:rPr>
        <w:t xml:space="preserve"> καθώς και τον έλεγχο συμμόρφωσης του αναδόχου με τους όρους αυτής.  </w:t>
      </w:r>
    </w:p>
    <w:bookmarkEnd w:id="340"/>
    <w:p w14:paraId="7EE308DE" w14:textId="77777777" w:rsidR="008338F0" w:rsidRPr="00956D5A" w:rsidRDefault="003355E7" w:rsidP="003A109E">
      <w:pPr>
        <w:pStyle w:val="Heading2"/>
        <w:rPr>
          <w:rFonts w:cs="Tahoma"/>
          <w:lang w:val="el-GR"/>
        </w:rPr>
      </w:pPr>
      <w:r w:rsidRPr="00956D5A">
        <w:rPr>
          <w:rFonts w:cs="Tahoma"/>
          <w:lang w:val="el-GR"/>
        </w:rPr>
        <w:tab/>
      </w:r>
      <w:bookmarkStart w:id="341" w:name="_Toc129711194"/>
      <w:r w:rsidRPr="00956D5A">
        <w:rPr>
          <w:rFonts w:cs="Tahoma"/>
          <w:lang w:val="el-GR"/>
        </w:rPr>
        <w:t>Διάρκεια σύμβασης</w:t>
      </w:r>
      <w:bookmarkEnd w:id="341"/>
      <w:r w:rsidRPr="00956D5A">
        <w:rPr>
          <w:rFonts w:cs="Tahoma"/>
          <w:lang w:val="el-GR"/>
        </w:rPr>
        <w:t xml:space="preserve"> </w:t>
      </w:r>
    </w:p>
    <w:p w14:paraId="66D832FE" w14:textId="4F9E95DC" w:rsidR="008702D8" w:rsidRPr="00956D5A" w:rsidRDefault="003355E7" w:rsidP="00B8545D">
      <w:pPr>
        <w:rPr>
          <w:lang w:val="el-GR"/>
        </w:rPr>
      </w:pPr>
      <w:r w:rsidRPr="00956D5A">
        <w:rPr>
          <w:lang w:val="el-GR"/>
        </w:rPr>
        <w:t xml:space="preserve">6.2.1. </w:t>
      </w:r>
      <w:r w:rsidR="008702D8" w:rsidRPr="00956D5A">
        <w:rPr>
          <w:lang w:val="el-GR"/>
        </w:rPr>
        <w:t xml:space="preserve">Η συνολική </w:t>
      </w:r>
      <w:r w:rsidR="008702D8" w:rsidRPr="00956D5A">
        <w:rPr>
          <w:b/>
          <w:lang w:val="el-GR"/>
        </w:rPr>
        <w:t>διάρκεια</w:t>
      </w:r>
      <w:r w:rsidR="008702D8" w:rsidRPr="00956D5A">
        <w:rPr>
          <w:lang w:val="el-GR"/>
        </w:rPr>
        <w:t xml:space="preserve"> της σύμβασης ορίζεται σε</w:t>
      </w:r>
      <w:r w:rsidR="00230716" w:rsidRPr="00956D5A">
        <w:rPr>
          <w:lang w:val="el-GR"/>
        </w:rPr>
        <w:t xml:space="preserve"> </w:t>
      </w:r>
      <w:r w:rsidR="00C810FB" w:rsidRPr="00956D5A">
        <w:rPr>
          <w:b/>
          <w:bCs/>
          <w:lang w:val="el-GR"/>
        </w:rPr>
        <w:t>12</w:t>
      </w:r>
      <w:r w:rsidR="008702D8" w:rsidRPr="00956D5A">
        <w:rPr>
          <w:b/>
          <w:bCs/>
          <w:lang w:val="el-GR"/>
        </w:rPr>
        <w:t xml:space="preserve"> μήνες</w:t>
      </w:r>
      <w:r w:rsidR="008702D8" w:rsidRPr="00956D5A">
        <w:rPr>
          <w:lang w:val="el-GR"/>
        </w:rPr>
        <w:t xml:space="preserve"> και</w:t>
      </w:r>
      <w:r w:rsidR="0029613C" w:rsidRPr="00956D5A">
        <w:rPr>
          <w:lang w:val="el-GR"/>
        </w:rPr>
        <w:t xml:space="preserve"> </w:t>
      </w:r>
      <w:r w:rsidR="008702D8" w:rsidRPr="00956D5A">
        <w:rPr>
          <w:lang w:val="el-GR"/>
        </w:rPr>
        <w:t>νοείται το χρονικό διάστημα από την ημερομηνία υπογραφής της σύμβασης</w:t>
      </w:r>
      <w:r w:rsidR="00E1337D" w:rsidRPr="00956D5A">
        <w:rPr>
          <w:lang w:val="el-GR"/>
        </w:rPr>
        <w:t xml:space="preserve"> </w:t>
      </w:r>
      <w:r w:rsidR="008702D8" w:rsidRPr="00956D5A">
        <w:rPr>
          <w:lang w:val="el-GR"/>
        </w:rPr>
        <w:t xml:space="preserve">έως την υποβολή του τελευταίου παραδοτέου σύμφωνα με το αναλυτικό χρονοδιάγραμμα </w:t>
      </w:r>
      <w:r w:rsidR="00C90A04" w:rsidRPr="00956D5A">
        <w:rPr>
          <w:lang w:val="el-GR"/>
        </w:rPr>
        <w:t xml:space="preserve">που περιλαμβάνεται στο </w:t>
      </w:r>
      <w:r w:rsidR="00277032" w:rsidRPr="00956D5A">
        <w:rPr>
          <w:lang w:val="el-GR"/>
        </w:rPr>
        <w:fldChar w:fldCharType="begin"/>
      </w:r>
      <w:r w:rsidR="00277032" w:rsidRPr="00956D5A">
        <w:rPr>
          <w:lang w:val="el-GR"/>
        </w:rPr>
        <w:instrText xml:space="preserve"> REF _Ref496625830 \h </w:instrText>
      </w:r>
      <w:r w:rsidR="00956D5A">
        <w:rPr>
          <w:lang w:val="el-GR"/>
        </w:rPr>
        <w:instrText xml:space="preserve"> \* MERGEFORMAT </w:instrText>
      </w:r>
      <w:r w:rsidR="00277032" w:rsidRPr="00956D5A">
        <w:rPr>
          <w:lang w:val="el-GR"/>
        </w:rPr>
      </w:r>
      <w:r w:rsidR="00277032" w:rsidRPr="00956D5A">
        <w:rPr>
          <w:lang w:val="el-GR"/>
        </w:rPr>
        <w:fldChar w:fldCharType="separate"/>
      </w:r>
      <w:r w:rsidR="00B93647" w:rsidRPr="00956D5A">
        <w:rPr>
          <w:lang w:val="el-GR"/>
        </w:rPr>
        <w:t>ΠΑΡΑΡΤΗΜΑ Ι – Αναλυτική Περιγραφή Φυσικού και Οικονομικού Αντικειμένου της Σύμβασης</w:t>
      </w:r>
      <w:r w:rsidR="00277032" w:rsidRPr="00956D5A">
        <w:rPr>
          <w:lang w:val="el-GR"/>
        </w:rPr>
        <w:fldChar w:fldCharType="end"/>
      </w:r>
      <w:r w:rsidR="00673490" w:rsidRPr="00956D5A">
        <w:rPr>
          <w:lang w:val="el-GR"/>
        </w:rPr>
        <w:t xml:space="preserve"> της παρούσας. </w:t>
      </w:r>
      <w:r w:rsidR="008702D8" w:rsidRPr="00956D5A">
        <w:rPr>
          <w:lang w:val="el-GR"/>
        </w:rPr>
        <w:t>Επισημαίνεται ότι στη συνολική διάρκεια</w:t>
      </w:r>
      <w:r w:rsidR="00E1337D" w:rsidRPr="00956D5A">
        <w:rPr>
          <w:lang w:val="el-GR"/>
        </w:rPr>
        <w:t xml:space="preserve"> </w:t>
      </w:r>
      <w:r w:rsidR="008702D8" w:rsidRPr="00956D5A">
        <w:rPr>
          <w:lang w:val="el-GR"/>
        </w:rPr>
        <w:t xml:space="preserve">περιλαμβάνεται και ο χρόνος που θα απαιτηθεί για την παραλαβή των ενδιάμεσων φάσεων ή παραδοτέων </w:t>
      </w:r>
      <w:r w:rsidR="008702D8" w:rsidRPr="00956D5A">
        <w:rPr>
          <w:u w:val="single"/>
          <w:lang w:val="el-GR"/>
        </w:rPr>
        <w:t>μέχρι την παράδοση και του τελευταίου παραδοτέου που ορίζει την λήξη της σύμβαση</w:t>
      </w:r>
      <w:r w:rsidR="008702D8" w:rsidRPr="00956D5A">
        <w:rPr>
          <w:lang w:val="el-GR"/>
        </w:rPr>
        <w:t xml:space="preserve">ς και την έναρξη της οριστικής παραλαβής του έργου. </w:t>
      </w:r>
    </w:p>
    <w:p w14:paraId="0F292E57" w14:textId="0CC5D895" w:rsidR="008338F0" w:rsidRPr="00956D5A" w:rsidRDefault="003355E7">
      <w:pPr>
        <w:rPr>
          <w:lang w:val="el-GR"/>
        </w:rPr>
      </w:pPr>
      <w:r w:rsidRPr="00956D5A">
        <w:rPr>
          <w:lang w:val="el-GR"/>
        </w:rPr>
        <w:t>6.2.2. Η</w:t>
      </w:r>
      <w:r w:rsidR="00E1337D" w:rsidRPr="00956D5A">
        <w:rPr>
          <w:lang w:val="el-GR"/>
        </w:rPr>
        <w:t xml:space="preserve"> </w:t>
      </w:r>
      <w:r w:rsidRPr="00956D5A">
        <w:rPr>
          <w:lang w:val="el-GR"/>
        </w:rPr>
        <w:t>συνολική διάρκεια της σύμβασης μπορεί να παρατείνεται μετά από</w:t>
      </w:r>
      <w:r w:rsidR="00E1337D" w:rsidRPr="00956D5A">
        <w:rPr>
          <w:lang w:val="el-GR"/>
        </w:rPr>
        <w:t xml:space="preserve"> </w:t>
      </w:r>
      <w:r w:rsidRPr="00956D5A">
        <w:rPr>
          <w:lang w:val="el-GR"/>
        </w:rPr>
        <w:t>αιτιολογημένη απόφαση της αναθέτουσας αρχής μέχρι το 50% αυτής ύστερα από σχετικό αίτημα του</w:t>
      </w:r>
      <w:r w:rsidR="00E1337D" w:rsidRPr="00956D5A">
        <w:rPr>
          <w:lang w:val="el-GR"/>
        </w:rPr>
        <w:t xml:space="preserve"> </w:t>
      </w:r>
      <w:r w:rsidRPr="00956D5A">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956D5A">
        <w:rPr>
          <w:lang w:val="el-GR"/>
        </w:rPr>
        <w:t>.</w:t>
      </w:r>
      <w:r w:rsidRPr="00956D5A">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956D5A">
        <w:rPr>
          <w:lang w:val="el-GR"/>
        </w:rPr>
        <w:t xml:space="preserve">την παρ. </w:t>
      </w:r>
      <w:r w:rsidR="00D065BF" w:rsidRPr="00956D5A">
        <w:rPr>
          <w:lang w:val="el-GR"/>
        </w:rPr>
        <w:fldChar w:fldCharType="begin"/>
      </w:r>
      <w:r w:rsidR="00D065BF" w:rsidRPr="00956D5A">
        <w:rPr>
          <w:lang w:val="el-GR"/>
        </w:rPr>
        <w:instrText xml:space="preserve"> REF _Ref496607484 \r \h </w:instrText>
      </w:r>
      <w:r w:rsidR="00956D5A">
        <w:rPr>
          <w:lang w:val="el-GR"/>
        </w:rPr>
        <w:instrText xml:space="preserve"> \* MERGEFORMAT </w:instrText>
      </w:r>
      <w:r w:rsidR="00D065BF" w:rsidRPr="00956D5A">
        <w:rPr>
          <w:lang w:val="el-GR"/>
        </w:rPr>
      </w:r>
      <w:r w:rsidR="00D065BF" w:rsidRPr="00956D5A">
        <w:rPr>
          <w:lang w:val="el-GR"/>
        </w:rPr>
        <w:fldChar w:fldCharType="separate"/>
      </w:r>
      <w:r w:rsidR="00B93647">
        <w:rPr>
          <w:lang w:val="el-GR"/>
        </w:rPr>
        <w:t>5.2</w:t>
      </w:r>
      <w:r w:rsidR="00D065BF" w:rsidRPr="00956D5A">
        <w:rPr>
          <w:lang w:val="el-GR"/>
        </w:rPr>
        <w:fldChar w:fldCharType="end"/>
      </w:r>
      <w:r w:rsidRPr="00956D5A">
        <w:rPr>
          <w:lang w:val="el-GR"/>
        </w:rPr>
        <w:t xml:space="preserve"> της παρούσας.</w:t>
      </w:r>
    </w:p>
    <w:p w14:paraId="39E380F2" w14:textId="77777777" w:rsidR="008338F0" w:rsidRPr="00956D5A" w:rsidRDefault="003355E7" w:rsidP="003A109E">
      <w:pPr>
        <w:pStyle w:val="Heading2"/>
        <w:rPr>
          <w:rFonts w:cs="Tahoma"/>
          <w:lang w:val="el-GR"/>
        </w:rPr>
      </w:pPr>
      <w:r w:rsidRPr="00956D5A">
        <w:rPr>
          <w:rFonts w:cs="Tahoma"/>
          <w:lang w:val="el-GR"/>
        </w:rPr>
        <w:tab/>
      </w:r>
      <w:bookmarkStart w:id="342" w:name="_Ref40954198"/>
      <w:bookmarkStart w:id="343" w:name="_Ref55381059"/>
      <w:bookmarkStart w:id="344" w:name="_Toc129711195"/>
      <w:r w:rsidRPr="00956D5A">
        <w:rPr>
          <w:rFonts w:cs="Tahoma"/>
          <w:lang w:val="el-GR"/>
        </w:rPr>
        <w:t>Παραλαβή του αντικειμένου της σύμβασης</w:t>
      </w:r>
      <w:bookmarkEnd w:id="342"/>
      <w:bookmarkEnd w:id="343"/>
      <w:bookmarkEnd w:id="344"/>
      <w:r w:rsidRPr="00956D5A">
        <w:rPr>
          <w:rFonts w:cs="Tahoma"/>
          <w:lang w:val="el-GR"/>
        </w:rPr>
        <w:t xml:space="preserve"> </w:t>
      </w:r>
    </w:p>
    <w:p w14:paraId="67D68660" w14:textId="61315B52" w:rsidR="00B8528C" w:rsidRPr="00956D5A" w:rsidRDefault="00B8528C" w:rsidP="00B8528C">
      <w:pPr>
        <w:rPr>
          <w:lang w:val="el-GR"/>
        </w:rPr>
      </w:pPr>
      <w:bookmarkStart w:id="345" w:name="_Hlk520910148"/>
      <w:r w:rsidRPr="00956D5A">
        <w:rPr>
          <w:b/>
          <w:lang w:val="el-GR"/>
        </w:rPr>
        <w:t>6.3.1</w:t>
      </w:r>
      <w:r w:rsidRPr="00956D5A">
        <w:rPr>
          <w:lang w:val="el-GR"/>
        </w:rPr>
        <w:t xml:space="preserve"> Η παραλαβή των παρεχόμενων υπηρεσιών ή παραδοτέων γίνεται από επιτροπή παραλαβής</w:t>
      </w:r>
      <w:r w:rsidR="000653F1" w:rsidRPr="00956D5A">
        <w:rPr>
          <w:lang w:val="el-GR"/>
        </w:rPr>
        <w:t xml:space="preserve"> (τριμελή ή πενταμελή) </w:t>
      </w:r>
      <w:r w:rsidRPr="00956D5A">
        <w:rPr>
          <w:lang w:val="el-GR"/>
        </w:rPr>
        <w:t xml:space="preserve">που συγκροτείται, σύμφωνα με </w:t>
      </w:r>
      <w:r w:rsidR="000653F1" w:rsidRPr="00956D5A">
        <w:rPr>
          <w:lang w:val="el-GR"/>
        </w:rPr>
        <w:t>το</w:t>
      </w:r>
      <w:r w:rsidRPr="00956D5A">
        <w:rPr>
          <w:lang w:val="el-GR"/>
        </w:rPr>
        <w:t xml:space="preserve"> άρθρο 221, κατά τα αναλυτικώς αναφερόμενα στο </w:t>
      </w:r>
      <w:r w:rsidR="00D5208E" w:rsidRPr="00956D5A">
        <w:rPr>
          <w:lang w:val="el-GR"/>
        </w:rPr>
        <w:fldChar w:fldCharType="begin"/>
      </w:r>
      <w:r w:rsidR="00D5208E" w:rsidRPr="00956D5A">
        <w:rPr>
          <w:lang w:val="el-GR"/>
        </w:rPr>
        <w:instrText xml:space="preserve"> REF _Ref496625830 \h </w:instrText>
      </w:r>
      <w:r w:rsidR="00956D5A">
        <w:rPr>
          <w:lang w:val="el-GR"/>
        </w:rPr>
        <w:instrText xml:space="preserve"> \* MERGEFORMAT </w:instrText>
      </w:r>
      <w:r w:rsidR="00D5208E" w:rsidRPr="00956D5A">
        <w:rPr>
          <w:lang w:val="el-GR"/>
        </w:rPr>
      </w:r>
      <w:r w:rsidR="00D5208E" w:rsidRPr="00956D5A">
        <w:rPr>
          <w:lang w:val="el-GR"/>
        </w:rPr>
        <w:fldChar w:fldCharType="separate"/>
      </w:r>
      <w:r w:rsidR="00B93647" w:rsidRPr="00956D5A">
        <w:rPr>
          <w:lang w:val="el-GR"/>
        </w:rPr>
        <w:t>ΠΑΡΑΡΤΗΜΑ Ι – Αναλυτική Περιγραφή Φυσικού και Οικονομικού Αντικειμένου της Σύμβασης</w:t>
      </w:r>
      <w:r w:rsidR="00D5208E" w:rsidRPr="00956D5A">
        <w:rPr>
          <w:lang w:val="el-GR"/>
        </w:rPr>
        <w:fldChar w:fldCharType="end"/>
      </w:r>
      <w:r w:rsidR="00D5208E" w:rsidRPr="00956D5A">
        <w:rPr>
          <w:lang w:val="el-GR"/>
        </w:rPr>
        <w:t xml:space="preserve"> </w:t>
      </w:r>
      <w:r w:rsidRPr="00956D5A">
        <w:rPr>
          <w:lang w:val="el-GR"/>
        </w:rPr>
        <w:t>της παρούσας</w:t>
      </w:r>
      <w:r w:rsidR="004C54F8" w:rsidRPr="00956D5A">
        <w:rPr>
          <w:lang w:val="el-GR"/>
        </w:rPr>
        <w:t xml:space="preserve"> όπου περιγράφεται η διαδικασία ελέγχου </w:t>
      </w:r>
      <w:r w:rsidR="00E47160" w:rsidRPr="00956D5A">
        <w:rPr>
          <w:lang w:val="el-GR"/>
        </w:rPr>
        <w:t>ανά φάση υλοποίησης</w:t>
      </w:r>
      <w:r w:rsidR="009735D7" w:rsidRPr="00956D5A">
        <w:rPr>
          <w:lang w:val="el-GR"/>
        </w:rPr>
        <w:t>,</w:t>
      </w:r>
      <w:r w:rsidR="00E47160" w:rsidRPr="00956D5A">
        <w:rPr>
          <w:lang w:val="el-GR"/>
        </w:rPr>
        <w:t xml:space="preserve"> </w:t>
      </w:r>
      <w:r w:rsidR="004C54F8" w:rsidRPr="00956D5A">
        <w:rPr>
          <w:lang w:val="el-GR"/>
        </w:rPr>
        <w:t>καθώς και το χρονοδιάγραμμα παράδοσης</w:t>
      </w:r>
      <w:r w:rsidRPr="00956D5A">
        <w:rPr>
          <w:lang w:val="el-GR"/>
        </w:rPr>
        <w:t xml:space="preserve">. </w:t>
      </w:r>
    </w:p>
    <w:p w14:paraId="2BEDEF23" w14:textId="77777777" w:rsidR="00B8528C" w:rsidRPr="00956D5A" w:rsidRDefault="00B8528C" w:rsidP="00B8528C">
      <w:pPr>
        <w:rPr>
          <w:lang w:val="el-GR"/>
        </w:rPr>
      </w:pPr>
      <w:r w:rsidRPr="00956D5A">
        <w:rPr>
          <w:b/>
          <w:lang w:val="el-GR"/>
        </w:rPr>
        <w:lastRenderedPageBreak/>
        <w:t>6.3.2</w:t>
      </w:r>
      <w:r w:rsidRPr="00956D5A">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61FBD885" w14:textId="77777777" w:rsidR="00B8528C" w:rsidRPr="00956D5A" w:rsidRDefault="00B8528C" w:rsidP="00B8528C">
      <w:pPr>
        <w:rPr>
          <w:lang w:val="el-GR"/>
        </w:rPr>
      </w:pPr>
      <w:r w:rsidRPr="00956D5A">
        <w:rPr>
          <w:b/>
          <w:lang w:val="el-GR"/>
        </w:rPr>
        <w:t>6.3.3</w:t>
      </w:r>
      <w:r w:rsidRPr="00956D5A">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15AE591C" w14:textId="77777777" w:rsidR="00B8528C" w:rsidRPr="00956D5A" w:rsidRDefault="00B8528C" w:rsidP="00B8528C">
      <w:pPr>
        <w:rPr>
          <w:lang w:val="el-GR"/>
        </w:rPr>
      </w:pPr>
      <w:r w:rsidRPr="00956D5A">
        <w:rPr>
          <w:b/>
          <w:lang w:val="el-GR"/>
        </w:rPr>
        <w:t>6.3.4</w:t>
      </w:r>
      <w:r w:rsidRPr="00956D5A">
        <w:rPr>
          <w:lang w:val="el-GR"/>
        </w:rPr>
        <w:t xml:space="preserve"> Για την εφαρμογή της προηγούμενης παραγράφου ορίζονται τα ακόλουθα: </w:t>
      </w:r>
    </w:p>
    <w:p w14:paraId="5C9D4523" w14:textId="77777777" w:rsidR="00B8528C" w:rsidRPr="00956D5A" w:rsidRDefault="00B8528C" w:rsidP="00B8528C">
      <w:pPr>
        <w:rPr>
          <w:lang w:val="el-GR"/>
        </w:rPr>
      </w:pPr>
      <w:r w:rsidRPr="00956D5A">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87231E0" w14:textId="77777777" w:rsidR="00B8528C" w:rsidRPr="00956D5A" w:rsidRDefault="00B8528C" w:rsidP="00B8528C">
      <w:pPr>
        <w:rPr>
          <w:lang w:val="el-GR"/>
        </w:rPr>
      </w:pPr>
      <w:r w:rsidRPr="00956D5A">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FF00FE6" w14:textId="77777777" w:rsidR="00B8528C" w:rsidRPr="00956D5A" w:rsidRDefault="00B8528C" w:rsidP="00B8528C">
      <w:pPr>
        <w:rPr>
          <w:lang w:val="el-GR"/>
        </w:rPr>
      </w:pPr>
      <w:r w:rsidRPr="00956D5A">
        <w:rPr>
          <w:b/>
          <w:lang w:val="el-GR"/>
        </w:rPr>
        <w:t>6.3.5</w:t>
      </w:r>
      <w:r w:rsidRPr="00956D5A">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679EED3A" w14:textId="77777777" w:rsidR="00B8528C" w:rsidRPr="00956D5A" w:rsidRDefault="00B8528C" w:rsidP="00B8528C">
      <w:pPr>
        <w:rPr>
          <w:lang w:val="el-GR"/>
        </w:rPr>
      </w:pPr>
      <w:r w:rsidRPr="00956D5A">
        <w:rPr>
          <w:b/>
          <w:lang w:val="el-GR"/>
        </w:rPr>
        <w:t>6.3.6</w:t>
      </w:r>
      <w:r w:rsidRPr="00956D5A">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56FFC1E1" w14:textId="77777777" w:rsidR="00CE12C7" w:rsidRPr="00956D5A" w:rsidRDefault="00CE12C7">
      <w:pPr>
        <w:rPr>
          <w:lang w:val="el-GR"/>
        </w:rPr>
      </w:pPr>
      <w:bookmarkStart w:id="346" w:name="_Hlk9421462"/>
      <w:bookmarkEnd w:id="345"/>
    </w:p>
    <w:p w14:paraId="2CBDBF96" w14:textId="77777777" w:rsidR="008338F0" w:rsidRPr="00956D5A" w:rsidRDefault="003355E7" w:rsidP="003A109E">
      <w:pPr>
        <w:pStyle w:val="Heading2"/>
        <w:rPr>
          <w:rFonts w:cs="Tahoma"/>
          <w:lang w:val="el-GR"/>
        </w:rPr>
      </w:pPr>
      <w:bookmarkStart w:id="347" w:name="_Απόρριψη_παραδοτέων_–"/>
      <w:bookmarkEnd w:id="346"/>
      <w:bookmarkEnd w:id="347"/>
      <w:r w:rsidRPr="00956D5A">
        <w:rPr>
          <w:rFonts w:cs="Tahoma"/>
          <w:lang w:val="el-GR"/>
        </w:rPr>
        <w:tab/>
      </w:r>
      <w:bookmarkStart w:id="348" w:name="_Ref496625354"/>
      <w:bookmarkStart w:id="349" w:name="_Toc129711196"/>
      <w:r w:rsidRPr="00956D5A">
        <w:rPr>
          <w:rFonts w:cs="Tahoma"/>
          <w:lang w:val="el-GR"/>
        </w:rPr>
        <w:t>Απόρριψη παραδοτέων – Αντικατάσταση</w:t>
      </w:r>
      <w:bookmarkEnd w:id="348"/>
      <w:bookmarkEnd w:id="349"/>
      <w:r w:rsidRPr="00956D5A">
        <w:rPr>
          <w:rFonts w:cs="Tahoma"/>
          <w:lang w:val="el-GR"/>
        </w:rPr>
        <w:t xml:space="preserve"> </w:t>
      </w:r>
    </w:p>
    <w:p w14:paraId="066BB816" w14:textId="3DDFBFD4" w:rsidR="000653F1" w:rsidRPr="00956D5A" w:rsidRDefault="000653F1" w:rsidP="000653F1">
      <w:pPr>
        <w:rPr>
          <w:lang w:val="el-GR"/>
        </w:rPr>
      </w:pPr>
      <w:r w:rsidRPr="00956D5A">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w:t>
      </w:r>
      <w:r w:rsidRPr="00956D5A">
        <w:rPr>
          <w:rFonts w:eastAsia="SimSun"/>
          <w:lang w:val="el-GR"/>
        </w:rPr>
        <w:lastRenderedPageBreak/>
        <w:t xml:space="preserve">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18520F" w:rsidRPr="00956D5A">
        <w:rPr>
          <w:lang w:val="el-GR"/>
        </w:rPr>
        <w:fldChar w:fldCharType="begin"/>
      </w:r>
      <w:r w:rsidR="0018520F" w:rsidRPr="00956D5A">
        <w:rPr>
          <w:rFonts w:eastAsia="SimSun"/>
          <w:lang w:val="el-GR"/>
        </w:rPr>
        <w:instrText xml:space="preserve"> REF _Ref496607484 \r \h </w:instrText>
      </w:r>
      <w:r w:rsidR="00956D5A">
        <w:rPr>
          <w:lang w:val="el-GR"/>
        </w:rPr>
        <w:instrText xml:space="preserve"> \* MERGEFORMAT </w:instrText>
      </w:r>
      <w:r w:rsidR="0018520F" w:rsidRPr="00956D5A">
        <w:rPr>
          <w:lang w:val="el-GR"/>
        </w:rPr>
      </w:r>
      <w:r w:rsidR="0018520F" w:rsidRPr="00956D5A">
        <w:rPr>
          <w:lang w:val="el-GR"/>
        </w:rPr>
        <w:fldChar w:fldCharType="separate"/>
      </w:r>
      <w:r w:rsidR="00B93647">
        <w:rPr>
          <w:rFonts w:eastAsia="SimSun"/>
          <w:lang w:val="el-GR"/>
        </w:rPr>
        <w:t>5.2</w:t>
      </w:r>
      <w:r w:rsidR="0018520F" w:rsidRPr="00956D5A">
        <w:rPr>
          <w:lang w:val="el-GR"/>
        </w:rPr>
        <w:fldChar w:fldCharType="end"/>
      </w:r>
      <w:r w:rsidRPr="00956D5A">
        <w:rPr>
          <w:lang w:val="el-GR"/>
        </w:rPr>
        <w:t xml:space="preserve"> </w:t>
      </w:r>
      <w:r w:rsidRPr="00956D5A">
        <w:rPr>
          <w:rFonts w:eastAsia="SimSun"/>
          <w:lang w:val="el-GR"/>
        </w:rPr>
        <w:t>της παρούσας, λόγω εκπρόθεσμης παράδοσης.</w:t>
      </w:r>
    </w:p>
    <w:p w14:paraId="6D81C841" w14:textId="77777777" w:rsidR="000653F1" w:rsidRPr="00956D5A" w:rsidRDefault="000653F1" w:rsidP="000653F1">
      <w:pPr>
        <w:rPr>
          <w:lang w:val="el-GR"/>
        </w:rPr>
      </w:pPr>
      <w:r w:rsidRPr="00956D5A">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26EC6285" w14:textId="77777777" w:rsidR="008338F0" w:rsidRPr="00956D5A" w:rsidRDefault="008338F0">
      <w:pPr>
        <w:rPr>
          <w:i/>
          <w:iCs/>
          <w:color w:val="5B9BD5"/>
          <w:spacing w:val="5"/>
          <w:kern w:val="1"/>
          <w:lang w:val="el-GR"/>
        </w:rPr>
      </w:pPr>
      <w:bookmarkStart w:id="350" w:name="_Toc74566947"/>
      <w:bookmarkStart w:id="351" w:name="_Toc74566948"/>
      <w:bookmarkStart w:id="352" w:name="_Toc74566949"/>
      <w:bookmarkStart w:id="353" w:name="_Toc74566950"/>
      <w:bookmarkStart w:id="354" w:name="_Toc74566951"/>
      <w:bookmarkEnd w:id="350"/>
      <w:bookmarkEnd w:id="351"/>
      <w:bookmarkEnd w:id="352"/>
      <w:bookmarkEnd w:id="353"/>
      <w:bookmarkEnd w:id="354"/>
    </w:p>
    <w:p w14:paraId="558C5A5D" w14:textId="77777777" w:rsidR="008338F0" w:rsidRPr="00956D5A" w:rsidRDefault="003355E7" w:rsidP="003329FF">
      <w:pPr>
        <w:pStyle w:val="Heading1"/>
        <w:numPr>
          <w:ilvl w:val="0"/>
          <w:numId w:val="0"/>
        </w:numPr>
        <w:ind w:left="432" w:hanging="432"/>
        <w:rPr>
          <w:lang w:val="el-GR"/>
        </w:rPr>
      </w:pPr>
      <w:bookmarkStart w:id="355" w:name="_Toc129711197"/>
      <w:r w:rsidRPr="00956D5A">
        <w:rPr>
          <w:lang w:val="el-GR"/>
        </w:rPr>
        <w:lastRenderedPageBreak/>
        <w:t>ΠΑΡΑΡΤΗΜΑΤΑ</w:t>
      </w:r>
      <w:bookmarkEnd w:id="355"/>
    </w:p>
    <w:p w14:paraId="047377A8" w14:textId="77777777" w:rsidR="008338F0" w:rsidRPr="00956D5A" w:rsidRDefault="003355E7" w:rsidP="003329FF">
      <w:pPr>
        <w:pStyle w:val="Heading2"/>
        <w:numPr>
          <w:ilvl w:val="0"/>
          <w:numId w:val="0"/>
        </w:numPr>
        <w:tabs>
          <w:tab w:val="clear" w:pos="567"/>
        </w:tabs>
        <w:rPr>
          <w:rFonts w:cs="Tahoma"/>
          <w:lang w:val="el-GR"/>
        </w:rPr>
      </w:pPr>
      <w:bookmarkStart w:id="356" w:name="_Ref496625830"/>
      <w:bookmarkStart w:id="357" w:name="_Toc129711198"/>
      <w:bookmarkStart w:id="358" w:name="_Ref496625399"/>
      <w:r w:rsidRPr="00956D5A">
        <w:rPr>
          <w:rFonts w:cs="Tahoma"/>
          <w:lang w:val="el-GR"/>
        </w:rPr>
        <w:t>ΠΑΡΑΡΤΗΜΑ Ι – Αναλυτική Περιγραφή Φυσικού και Οικονομικού Αντικειμένου της Σύμβασης</w:t>
      </w:r>
      <w:bookmarkEnd w:id="356"/>
      <w:bookmarkEnd w:id="357"/>
      <w:r w:rsidRPr="00956D5A">
        <w:rPr>
          <w:rFonts w:cs="Tahoma"/>
          <w:lang w:val="el-GR"/>
        </w:rPr>
        <w:t xml:space="preserve"> </w:t>
      </w:r>
      <w:bookmarkEnd w:id="358"/>
    </w:p>
    <w:p w14:paraId="5CC221A6" w14:textId="77777777" w:rsidR="00230716" w:rsidRPr="00956D5A" w:rsidRDefault="00230716" w:rsidP="001642E6">
      <w:pPr>
        <w:pStyle w:val="Heading2"/>
        <w:numPr>
          <w:ilvl w:val="0"/>
          <w:numId w:val="30"/>
        </w:numPr>
        <w:rPr>
          <w:rFonts w:eastAsia="SimSun"/>
          <w:lang w:val="el-GR"/>
        </w:rPr>
      </w:pPr>
      <w:bookmarkStart w:id="359" w:name="_Περιβάλλον_της_Σύμβασης"/>
      <w:bookmarkStart w:id="360" w:name="_Toc74566955"/>
      <w:bookmarkStart w:id="361" w:name="_Ref88559572"/>
      <w:bookmarkStart w:id="362" w:name="_Ref88562765"/>
      <w:bookmarkStart w:id="363" w:name="_Ref129583472"/>
      <w:bookmarkStart w:id="364" w:name="_Toc129711199"/>
      <w:bookmarkStart w:id="365" w:name="_Toc516836612"/>
      <w:bookmarkStart w:id="366" w:name="_Toc45706959"/>
      <w:bookmarkStart w:id="367" w:name="_Toc46478230"/>
      <w:bookmarkEnd w:id="359"/>
      <w:r w:rsidRPr="00956D5A">
        <w:rPr>
          <w:lang w:val="el-GR"/>
        </w:rPr>
        <w:t>Περιβάλλον της Σύμβασης</w:t>
      </w:r>
      <w:bookmarkStart w:id="368" w:name="_Toc74566956"/>
      <w:bookmarkEnd w:id="360"/>
      <w:bookmarkEnd w:id="361"/>
      <w:bookmarkEnd w:id="362"/>
      <w:bookmarkEnd w:id="363"/>
      <w:bookmarkEnd w:id="364"/>
    </w:p>
    <w:p w14:paraId="1E91D14C" w14:textId="77777777" w:rsidR="00230716" w:rsidRPr="00956D5A" w:rsidRDefault="00230716" w:rsidP="001642E6">
      <w:pPr>
        <w:pStyle w:val="Heading2"/>
        <w:numPr>
          <w:ilvl w:val="1"/>
          <w:numId w:val="30"/>
        </w:numPr>
        <w:rPr>
          <w:rFonts w:eastAsia="SimSun"/>
          <w:lang w:val="el-GR"/>
        </w:rPr>
      </w:pPr>
      <w:bookmarkStart w:id="369" w:name="_Toc129711200"/>
      <w:r w:rsidRPr="00956D5A">
        <w:rPr>
          <w:lang w:val="el-GR"/>
        </w:rPr>
        <w:t>Εμπλεκόμενοι στην υλοποίηση της Σύμβασης</w:t>
      </w:r>
      <w:bookmarkEnd w:id="365"/>
      <w:bookmarkEnd w:id="366"/>
      <w:bookmarkEnd w:id="367"/>
      <w:bookmarkEnd w:id="368"/>
      <w:bookmarkEnd w:id="369"/>
    </w:p>
    <w:p w14:paraId="5B170AFA" w14:textId="77777777" w:rsidR="00230716" w:rsidRPr="00956D5A" w:rsidRDefault="00230716" w:rsidP="00230716">
      <w:pPr>
        <w:rPr>
          <w:rFonts w:eastAsia="SimSun"/>
          <w:lang w:val="el-GR"/>
        </w:rPr>
      </w:pPr>
      <w:r w:rsidRPr="00956D5A">
        <w:rPr>
          <w:lang w:val="el-GR"/>
        </w:rPr>
        <w:t>Για την υλοποίηση του Έργου της παρούσας Διακήρυξης εμπλέκονται οι ακόλουθοι:</w:t>
      </w: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5"/>
        <w:gridCol w:w="2443"/>
        <w:gridCol w:w="2924"/>
      </w:tblGrid>
      <w:tr w:rsidR="00230716" w:rsidRPr="00E5479F" w14:paraId="4050E49B" w14:textId="77777777" w:rsidTr="00264DAE">
        <w:tc>
          <w:tcPr>
            <w:tcW w:w="3397" w:type="dxa"/>
            <w:tcBorders>
              <w:top w:val="single" w:sz="4" w:space="0" w:color="auto"/>
              <w:left w:val="single" w:sz="4" w:space="0" w:color="auto"/>
              <w:bottom w:val="single" w:sz="4" w:space="0" w:color="auto"/>
              <w:right w:val="single" w:sz="4" w:space="0" w:color="auto"/>
            </w:tcBorders>
            <w:vAlign w:val="center"/>
            <w:hideMark/>
          </w:tcPr>
          <w:p w14:paraId="1E0D05C5" w14:textId="77777777" w:rsidR="00230716" w:rsidRPr="00956D5A" w:rsidRDefault="00230716" w:rsidP="00230716">
            <w:r w:rsidRPr="00956D5A">
              <w:t>Φορέας Υλοποίησης</w:t>
            </w:r>
          </w:p>
        </w:tc>
        <w:tc>
          <w:tcPr>
            <w:tcW w:w="2530" w:type="dxa"/>
            <w:tcBorders>
              <w:top w:val="single" w:sz="4" w:space="0" w:color="auto"/>
              <w:left w:val="single" w:sz="4" w:space="0" w:color="auto"/>
              <w:bottom w:val="single" w:sz="4" w:space="0" w:color="auto"/>
              <w:right w:val="single" w:sz="4" w:space="0" w:color="auto"/>
            </w:tcBorders>
            <w:vAlign w:val="center"/>
            <w:hideMark/>
          </w:tcPr>
          <w:p w14:paraId="74A30E16" w14:textId="77777777" w:rsidR="00230716" w:rsidRPr="00956D5A" w:rsidRDefault="00230716" w:rsidP="00230716">
            <w:pPr>
              <w:rPr>
                <w:lang w:val="el-GR"/>
              </w:rPr>
            </w:pPr>
            <w:r w:rsidRPr="00956D5A">
              <w:rPr>
                <w:lang w:val="el-GR"/>
              </w:rPr>
              <w:t>Κοινωνία της Πληροφορίας Μ.Α.Ε</w:t>
            </w:r>
          </w:p>
        </w:tc>
        <w:tc>
          <w:tcPr>
            <w:tcW w:w="2715" w:type="dxa"/>
            <w:tcBorders>
              <w:top w:val="single" w:sz="4" w:space="0" w:color="auto"/>
              <w:left w:val="single" w:sz="4" w:space="0" w:color="auto"/>
              <w:bottom w:val="single" w:sz="4" w:space="0" w:color="auto"/>
              <w:right w:val="single" w:sz="4" w:space="0" w:color="auto"/>
            </w:tcBorders>
            <w:vAlign w:val="center"/>
            <w:hideMark/>
          </w:tcPr>
          <w:p w14:paraId="06548B94" w14:textId="77777777" w:rsidR="00B93647" w:rsidRPr="00B93647" w:rsidRDefault="00230716" w:rsidP="00230716">
            <w:pPr>
              <w:rPr>
                <w:lang w:val="el-GR"/>
              </w:rPr>
            </w:pPr>
            <w:r w:rsidRPr="00956D5A">
              <w:rPr>
                <w:lang w:val="el-GR"/>
              </w:rPr>
              <w:t xml:space="preserve">Βλ. Παρ. </w:t>
            </w:r>
            <w:r w:rsidRPr="00956D5A">
              <w:fldChar w:fldCharType="begin"/>
            </w:r>
            <w:r w:rsidRPr="00956D5A">
              <w:rPr>
                <w:lang w:val="el-GR"/>
              </w:rPr>
              <w:instrText xml:space="preserve"> </w:instrText>
            </w:r>
            <w:r w:rsidRPr="00956D5A">
              <w:instrText>REF</w:instrText>
            </w:r>
            <w:r w:rsidRPr="00956D5A">
              <w:rPr>
                <w:lang w:val="el-GR"/>
              </w:rPr>
              <w:instrText xml:space="preserve"> _</w:instrText>
            </w:r>
            <w:r w:rsidRPr="00956D5A">
              <w:instrText>Ref</w:instrText>
            </w:r>
            <w:r w:rsidRPr="00956D5A">
              <w:rPr>
                <w:lang w:val="el-GR"/>
              </w:rPr>
              <w:instrText>51336725 \</w:instrText>
            </w:r>
            <w:r w:rsidRPr="00956D5A">
              <w:instrText>h</w:instrText>
            </w:r>
            <w:r w:rsidRPr="00956D5A">
              <w:rPr>
                <w:lang w:val="el-GR"/>
              </w:rPr>
              <w:instrText xml:space="preserve">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Pr="00956D5A">
              <w:fldChar w:fldCharType="separate"/>
            </w:r>
          </w:p>
          <w:p w14:paraId="2E6052B0" w14:textId="533A0DEB" w:rsidR="00230716" w:rsidRPr="00956D5A" w:rsidRDefault="00B93647" w:rsidP="00230716">
            <w:pPr>
              <w:rPr>
                <w:lang w:val="el-GR"/>
              </w:rPr>
            </w:pPr>
            <w:r w:rsidRPr="00956D5A">
              <w:rPr>
                <w:lang w:val="el-GR"/>
              </w:rPr>
              <w:t>Φορέας Υλοποίησης – Αναθέτουσα Αρχή</w:t>
            </w:r>
            <w:r w:rsidR="00230716" w:rsidRPr="00956D5A">
              <w:fldChar w:fldCharType="end"/>
            </w:r>
            <w:r w:rsidR="003120D0" w:rsidRPr="00956D5A">
              <w:rPr>
                <w:lang w:val="el-GR"/>
              </w:rPr>
              <w:t xml:space="preserve"> </w:t>
            </w:r>
            <w:r w:rsidR="003120D0" w:rsidRPr="00956D5A">
              <w:fldChar w:fldCharType="begin"/>
            </w:r>
            <w:r w:rsidR="003120D0" w:rsidRPr="00956D5A">
              <w:rPr>
                <w:lang w:val="el-GR"/>
              </w:rPr>
              <w:instrText xml:space="preserve"> REF _Ref129340401 \r \h </w:instrText>
            </w:r>
            <w:r w:rsidR="00956D5A" w:rsidRPr="00D96696">
              <w:rPr>
                <w:lang w:val="el-GR"/>
              </w:rPr>
              <w:instrText xml:space="preserve"> \* </w:instrText>
            </w:r>
            <w:r w:rsidR="00956D5A">
              <w:instrText>MERGEFORMAT</w:instrText>
            </w:r>
            <w:r w:rsidR="00956D5A" w:rsidRPr="00D96696">
              <w:rPr>
                <w:lang w:val="el-GR"/>
              </w:rPr>
              <w:instrText xml:space="preserve"> </w:instrText>
            </w:r>
            <w:r w:rsidR="003120D0" w:rsidRPr="00956D5A">
              <w:fldChar w:fldCharType="separate"/>
            </w:r>
            <w:r>
              <w:rPr>
                <w:lang w:val="el-GR"/>
              </w:rPr>
              <w:t>1.1.1</w:t>
            </w:r>
            <w:r w:rsidR="003120D0" w:rsidRPr="00956D5A">
              <w:fldChar w:fldCharType="end"/>
            </w:r>
          </w:p>
        </w:tc>
      </w:tr>
      <w:tr w:rsidR="002D160B" w:rsidRPr="00956D5A" w14:paraId="477E490C" w14:textId="77777777" w:rsidTr="00264DAE">
        <w:tc>
          <w:tcPr>
            <w:tcW w:w="3397" w:type="dxa"/>
            <w:tcBorders>
              <w:top w:val="single" w:sz="4" w:space="0" w:color="auto"/>
              <w:left w:val="single" w:sz="4" w:space="0" w:color="auto"/>
              <w:bottom w:val="single" w:sz="4" w:space="0" w:color="auto"/>
              <w:right w:val="single" w:sz="4" w:space="0" w:color="auto"/>
            </w:tcBorders>
            <w:vAlign w:val="center"/>
            <w:hideMark/>
          </w:tcPr>
          <w:p w14:paraId="7A5EF0C3" w14:textId="77777777" w:rsidR="002D160B" w:rsidRPr="00956D5A" w:rsidRDefault="002D160B" w:rsidP="002D160B">
            <w:pPr>
              <w:rPr>
                <w:lang w:val="el-GR"/>
              </w:rPr>
            </w:pPr>
            <w:r w:rsidRPr="00956D5A">
              <w:t>Φορέας Χρηματοδότησης</w:t>
            </w:r>
          </w:p>
        </w:tc>
        <w:tc>
          <w:tcPr>
            <w:tcW w:w="2530" w:type="dxa"/>
            <w:tcBorders>
              <w:top w:val="single" w:sz="4" w:space="0" w:color="auto"/>
              <w:left w:val="single" w:sz="4" w:space="0" w:color="auto"/>
              <w:bottom w:val="single" w:sz="4" w:space="0" w:color="auto"/>
              <w:right w:val="single" w:sz="4" w:space="0" w:color="auto"/>
            </w:tcBorders>
            <w:vAlign w:val="center"/>
            <w:hideMark/>
          </w:tcPr>
          <w:p w14:paraId="27475C9B" w14:textId="125C2307" w:rsidR="002D160B" w:rsidRPr="00956D5A" w:rsidRDefault="00D07EC0" w:rsidP="00D07EC0">
            <w:pPr>
              <w:jc w:val="left"/>
              <w:rPr>
                <w:lang w:val="el-GR"/>
              </w:rPr>
            </w:pPr>
            <w:r w:rsidRPr="00956D5A">
              <w:rPr>
                <w:lang w:val="el-GR"/>
              </w:rPr>
              <w:t>Οργανισμός Διαχείρισης και Ανάπτυξης Πολιτιστικών Πόρων</w:t>
            </w:r>
            <w:r w:rsidR="002D160B" w:rsidRPr="00956D5A">
              <w:rPr>
                <w:lang w:val="el-GR"/>
              </w:rPr>
              <w:t xml:space="preserve">  </w:t>
            </w:r>
          </w:p>
        </w:tc>
        <w:tc>
          <w:tcPr>
            <w:tcW w:w="2715" w:type="dxa"/>
            <w:tcBorders>
              <w:top w:val="single" w:sz="4" w:space="0" w:color="auto"/>
              <w:left w:val="single" w:sz="4" w:space="0" w:color="auto"/>
              <w:bottom w:val="single" w:sz="4" w:space="0" w:color="auto"/>
              <w:right w:val="single" w:sz="4" w:space="0" w:color="auto"/>
            </w:tcBorders>
            <w:hideMark/>
          </w:tcPr>
          <w:p w14:paraId="77B87235" w14:textId="5FAC8A32" w:rsidR="002D160B" w:rsidRPr="00956D5A" w:rsidRDefault="00B93647" w:rsidP="002D160B">
            <w:pPr>
              <w:rPr>
                <w:lang w:val="el-GR"/>
              </w:rPr>
            </w:pPr>
            <w:hyperlink r:id="rId22" w:history="1">
              <w:r w:rsidR="00D07EC0" w:rsidRPr="00956D5A">
                <w:rPr>
                  <w:rStyle w:val="Hyperlink"/>
                </w:rPr>
                <w:t>https</w:t>
              </w:r>
              <w:r w:rsidR="00D07EC0" w:rsidRPr="00956D5A">
                <w:rPr>
                  <w:rStyle w:val="Hyperlink"/>
                  <w:lang w:val="el-GR"/>
                </w:rPr>
                <w:t>://</w:t>
              </w:r>
              <w:r w:rsidR="00D07EC0" w:rsidRPr="00956D5A">
                <w:rPr>
                  <w:rStyle w:val="Hyperlink"/>
                </w:rPr>
                <w:t>www</w:t>
              </w:r>
              <w:r w:rsidR="00D07EC0" w:rsidRPr="00956D5A">
                <w:rPr>
                  <w:rStyle w:val="Hyperlink"/>
                  <w:lang w:val="el-GR"/>
                </w:rPr>
                <w:t>.</w:t>
              </w:r>
              <w:r w:rsidR="00D07EC0" w:rsidRPr="00956D5A">
                <w:rPr>
                  <w:rStyle w:val="Hyperlink"/>
                </w:rPr>
                <w:t>tap</w:t>
              </w:r>
              <w:r w:rsidR="00D07EC0" w:rsidRPr="00956D5A">
                <w:rPr>
                  <w:rStyle w:val="Hyperlink"/>
                  <w:lang w:val="el-GR"/>
                </w:rPr>
                <w:t>.</w:t>
              </w:r>
              <w:r w:rsidR="00D07EC0" w:rsidRPr="00956D5A">
                <w:rPr>
                  <w:rStyle w:val="Hyperlink"/>
                </w:rPr>
                <w:t>gr</w:t>
              </w:r>
              <w:r w:rsidR="00D07EC0" w:rsidRPr="00956D5A">
                <w:rPr>
                  <w:rStyle w:val="Hyperlink"/>
                  <w:lang w:val="el-GR"/>
                </w:rPr>
                <w:t>/</w:t>
              </w:r>
              <w:r w:rsidR="00D07EC0" w:rsidRPr="00956D5A">
                <w:rPr>
                  <w:rStyle w:val="Hyperlink"/>
                </w:rPr>
                <w:t>tapadb</w:t>
              </w:r>
              <w:r w:rsidR="00D07EC0" w:rsidRPr="00956D5A">
                <w:rPr>
                  <w:rStyle w:val="Hyperlink"/>
                  <w:lang w:val="el-GR"/>
                </w:rPr>
                <w:t>/</w:t>
              </w:r>
            </w:hyperlink>
          </w:p>
          <w:p w14:paraId="7A025B87" w14:textId="03A634A9" w:rsidR="002D160B" w:rsidRPr="00956D5A" w:rsidRDefault="002D160B" w:rsidP="002D160B">
            <w:pPr>
              <w:rPr>
                <w:lang w:val="el-GR"/>
              </w:rPr>
            </w:pPr>
            <w:r w:rsidRPr="00956D5A">
              <w:rPr>
                <w:lang w:val="el-GR"/>
              </w:rPr>
              <w:t xml:space="preserve">Βλ. Παρ. </w:t>
            </w:r>
            <w:r w:rsidR="003120D0" w:rsidRPr="00956D5A">
              <w:fldChar w:fldCharType="begin"/>
            </w:r>
            <w:r w:rsidR="003120D0" w:rsidRPr="00956D5A">
              <w:rPr>
                <w:lang w:val="el-GR"/>
              </w:rPr>
              <w:instrText xml:space="preserve"> REF _Ref55370267 \r \h </w:instrText>
            </w:r>
            <w:r w:rsidR="00956D5A">
              <w:instrText xml:space="preserve"> \* MERGEFORMAT </w:instrText>
            </w:r>
            <w:r w:rsidR="003120D0" w:rsidRPr="00956D5A">
              <w:fldChar w:fldCharType="separate"/>
            </w:r>
            <w:r w:rsidR="00B93647">
              <w:rPr>
                <w:lang w:val="el-GR"/>
              </w:rPr>
              <w:t>1.1.3</w:t>
            </w:r>
            <w:r w:rsidR="003120D0" w:rsidRPr="00956D5A">
              <w:fldChar w:fldCharType="end"/>
            </w:r>
          </w:p>
        </w:tc>
      </w:tr>
      <w:tr w:rsidR="00D07EC0" w:rsidRPr="00956D5A" w14:paraId="41DE7E11" w14:textId="77777777" w:rsidTr="00264DAE">
        <w:tc>
          <w:tcPr>
            <w:tcW w:w="3397" w:type="dxa"/>
            <w:tcBorders>
              <w:top w:val="single" w:sz="4" w:space="0" w:color="auto"/>
              <w:left w:val="single" w:sz="4" w:space="0" w:color="auto"/>
              <w:bottom w:val="single" w:sz="4" w:space="0" w:color="auto"/>
              <w:right w:val="single" w:sz="4" w:space="0" w:color="auto"/>
            </w:tcBorders>
            <w:vAlign w:val="center"/>
            <w:hideMark/>
          </w:tcPr>
          <w:p w14:paraId="52C526B4" w14:textId="77777777" w:rsidR="00D07EC0" w:rsidRPr="00956D5A" w:rsidRDefault="00D07EC0" w:rsidP="00D07EC0">
            <w:r w:rsidRPr="00956D5A">
              <w:t>Κύριος του Έργου</w:t>
            </w:r>
          </w:p>
        </w:tc>
        <w:tc>
          <w:tcPr>
            <w:tcW w:w="2530" w:type="dxa"/>
            <w:tcBorders>
              <w:top w:val="single" w:sz="4" w:space="0" w:color="auto"/>
              <w:left w:val="single" w:sz="4" w:space="0" w:color="auto"/>
              <w:bottom w:val="single" w:sz="4" w:space="0" w:color="auto"/>
              <w:right w:val="single" w:sz="4" w:space="0" w:color="auto"/>
            </w:tcBorders>
            <w:vAlign w:val="center"/>
            <w:hideMark/>
          </w:tcPr>
          <w:p w14:paraId="706A9CF5" w14:textId="175C4484" w:rsidR="00D07EC0" w:rsidRPr="00956D5A" w:rsidRDefault="00D07EC0" w:rsidP="00D07EC0">
            <w:pPr>
              <w:jc w:val="left"/>
              <w:rPr>
                <w:lang w:val="el-GR"/>
              </w:rPr>
            </w:pPr>
            <w:r w:rsidRPr="00956D5A">
              <w:rPr>
                <w:lang w:val="el-GR"/>
              </w:rPr>
              <w:t xml:space="preserve">Οργανισμός Διαχείρισης και Ανάπτυξης Πολιτιστικών Πόρων  </w:t>
            </w:r>
          </w:p>
        </w:tc>
        <w:tc>
          <w:tcPr>
            <w:tcW w:w="2715" w:type="dxa"/>
            <w:tcBorders>
              <w:top w:val="single" w:sz="4" w:space="0" w:color="auto"/>
              <w:left w:val="single" w:sz="4" w:space="0" w:color="auto"/>
              <w:bottom w:val="single" w:sz="4" w:space="0" w:color="auto"/>
              <w:right w:val="single" w:sz="4" w:space="0" w:color="auto"/>
            </w:tcBorders>
            <w:hideMark/>
          </w:tcPr>
          <w:p w14:paraId="7E4F4B81" w14:textId="5505376E" w:rsidR="00D07EC0" w:rsidRPr="00956D5A" w:rsidRDefault="00B93647" w:rsidP="00D07EC0">
            <w:pPr>
              <w:rPr>
                <w:lang w:val="el-GR"/>
              </w:rPr>
            </w:pPr>
            <w:hyperlink r:id="rId23" w:history="1">
              <w:r w:rsidR="00D07EC0" w:rsidRPr="00956D5A">
                <w:rPr>
                  <w:rStyle w:val="Hyperlink"/>
                </w:rPr>
                <w:t>https</w:t>
              </w:r>
              <w:r w:rsidR="00D07EC0" w:rsidRPr="00956D5A">
                <w:rPr>
                  <w:rStyle w:val="Hyperlink"/>
                  <w:lang w:val="el-GR"/>
                </w:rPr>
                <w:t>://</w:t>
              </w:r>
              <w:r w:rsidR="00D07EC0" w:rsidRPr="00956D5A">
                <w:rPr>
                  <w:rStyle w:val="Hyperlink"/>
                </w:rPr>
                <w:t>www</w:t>
              </w:r>
              <w:r w:rsidR="00D07EC0" w:rsidRPr="00956D5A">
                <w:rPr>
                  <w:rStyle w:val="Hyperlink"/>
                  <w:lang w:val="el-GR"/>
                </w:rPr>
                <w:t>.</w:t>
              </w:r>
              <w:r w:rsidR="00D07EC0" w:rsidRPr="00956D5A">
                <w:rPr>
                  <w:rStyle w:val="Hyperlink"/>
                </w:rPr>
                <w:t>tap</w:t>
              </w:r>
              <w:r w:rsidR="00D07EC0" w:rsidRPr="00956D5A">
                <w:rPr>
                  <w:rStyle w:val="Hyperlink"/>
                  <w:lang w:val="el-GR"/>
                </w:rPr>
                <w:t>.</w:t>
              </w:r>
              <w:r w:rsidR="00D07EC0" w:rsidRPr="00956D5A">
                <w:rPr>
                  <w:rStyle w:val="Hyperlink"/>
                </w:rPr>
                <w:t>gr</w:t>
              </w:r>
              <w:r w:rsidR="00D07EC0" w:rsidRPr="00956D5A">
                <w:rPr>
                  <w:rStyle w:val="Hyperlink"/>
                  <w:lang w:val="el-GR"/>
                </w:rPr>
                <w:t>/</w:t>
              </w:r>
              <w:r w:rsidR="00D07EC0" w:rsidRPr="00956D5A">
                <w:rPr>
                  <w:rStyle w:val="Hyperlink"/>
                </w:rPr>
                <w:t>tapadb</w:t>
              </w:r>
              <w:r w:rsidR="00D07EC0" w:rsidRPr="00956D5A">
                <w:rPr>
                  <w:rStyle w:val="Hyperlink"/>
                  <w:lang w:val="el-GR"/>
                </w:rPr>
                <w:t>/</w:t>
              </w:r>
            </w:hyperlink>
          </w:p>
          <w:p w14:paraId="36ED1F82" w14:textId="7AD0BE2A" w:rsidR="00D07EC0" w:rsidRPr="00956D5A" w:rsidRDefault="00D07EC0" w:rsidP="00D07EC0">
            <w:r w:rsidRPr="00956D5A">
              <w:rPr>
                <w:lang w:val="el-GR"/>
              </w:rPr>
              <w:t xml:space="preserve">Βλ. Παρ. </w:t>
            </w:r>
            <w:r w:rsidR="003120D0" w:rsidRPr="00956D5A">
              <w:fldChar w:fldCharType="begin"/>
            </w:r>
            <w:r w:rsidR="003120D0" w:rsidRPr="00956D5A">
              <w:rPr>
                <w:lang w:val="el-GR"/>
              </w:rPr>
              <w:instrText xml:space="preserve"> REF _Ref55370267 \r \h </w:instrText>
            </w:r>
            <w:r w:rsidR="00956D5A">
              <w:instrText xml:space="preserve"> \* MERGEFORMAT </w:instrText>
            </w:r>
            <w:r w:rsidR="003120D0" w:rsidRPr="00956D5A">
              <w:fldChar w:fldCharType="separate"/>
            </w:r>
            <w:r w:rsidR="00B93647">
              <w:rPr>
                <w:lang w:val="el-GR"/>
              </w:rPr>
              <w:t>1.1.3</w:t>
            </w:r>
            <w:r w:rsidR="003120D0" w:rsidRPr="00956D5A">
              <w:fldChar w:fldCharType="end"/>
            </w:r>
          </w:p>
        </w:tc>
      </w:tr>
      <w:tr w:rsidR="00D07EC0" w:rsidRPr="00956D5A" w14:paraId="5A0C8835" w14:textId="77777777" w:rsidTr="00264DAE">
        <w:tc>
          <w:tcPr>
            <w:tcW w:w="3397" w:type="dxa"/>
            <w:tcBorders>
              <w:top w:val="single" w:sz="4" w:space="0" w:color="auto"/>
              <w:left w:val="single" w:sz="4" w:space="0" w:color="auto"/>
              <w:bottom w:val="single" w:sz="4" w:space="0" w:color="auto"/>
              <w:right w:val="single" w:sz="4" w:space="0" w:color="auto"/>
            </w:tcBorders>
            <w:vAlign w:val="center"/>
            <w:hideMark/>
          </w:tcPr>
          <w:p w14:paraId="0F9722BA" w14:textId="77777777" w:rsidR="00D07EC0" w:rsidRPr="00956D5A" w:rsidRDefault="00D07EC0" w:rsidP="00D07EC0">
            <w:r w:rsidRPr="00956D5A">
              <w:t>Φορέας Λειτουργίας του Έργου</w:t>
            </w:r>
          </w:p>
        </w:tc>
        <w:tc>
          <w:tcPr>
            <w:tcW w:w="2530" w:type="dxa"/>
            <w:tcBorders>
              <w:top w:val="single" w:sz="4" w:space="0" w:color="auto"/>
              <w:left w:val="single" w:sz="4" w:space="0" w:color="auto"/>
              <w:bottom w:val="single" w:sz="4" w:space="0" w:color="auto"/>
              <w:right w:val="single" w:sz="4" w:space="0" w:color="auto"/>
            </w:tcBorders>
            <w:vAlign w:val="center"/>
            <w:hideMark/>
          </w:tcPr>
          <w:p w14:paraId="341BF72A" w14:textId="7CFBFC29" w:rsidR="00D07EC0" w:rsidRPr="00956D5A" w:rsidRDefault="00D07EC0" w:rsidP="00D07EC0">
            <w:pPr>
              <w:jc w:val="left"/>
              <w:rPr>
                <w:lang w:val="el-GR"/>
              </w:rPr>
            </w:pPr>
            <w:r w:rsidRPr="00956D5A">
              <w:rPr>
                <w:lang w:val="el-GR"/>
              </w:rPr>
              <w:t xml:space="preserve">Οργανισμός Διαχείρισης και Ανάπτυξης Πολιτιστικών Πόρων  </w:t>
            </w:r>
          </w:p>
        </w:tc>
        <w:tc>
          <w:tcPr>
            <w:tcW w:w="2715" w:type="dxa"/>
            <w:tcBorders>
              <w:top w:val="single" w:sz="4" w:space="0" w:color="auto"/>
              <w:left w:val="single" w:sz="4" w:space="0" w:color="auto"/>
              <w:bottom w:val="single" w:sz="4" w:space="0" w:color="auto"/>
              <w:right w:val="single" w:sz="4" w:space="0" w:color="auto"/>
            </w:tcBorders>
            <w:hideMark/>
          </w:tcPr>
          <w:p w14:paraId="3DC18650" w14:textId="7BC6C26B" w:rsidR="00D07EC0" w:rsidRPr="00956D5A" w:rsidRDefault="00B93647" w:rsidP="00D07EC0">
            <w:pPr>
              <w:rPr>
                <w:lang w:val="el-GR"/>
              </w:rPr>
            </w:pPr>
            <w:hyperlink r:id="rId24" w:history="1">
              <w:r w:rsidR="00D07EC0" w:rsidRPr="00956D5A">
                <w:rPr>
                  <w:rStyle w:val="Hyperlink"/>
                </w:rPr>
                <w:t>https</w:t>
              </w:r>
              <w:r w:rsidR="00D07EC0" w:rsidRPr="00956D5A">
                <w:rPr>
                  <w:rStyle w:val="Hyperlink"/>
                  <w:lang w:val="el-GR"/>
                </w:rPr>
                <w:t>://</w:t>
              </w:r>
              <w:r w:rsidR="00D07EC0" w:rsidRPr="00956D5A">
                <w:rPr>
                  <w:rStyle w:val="Hyperlink"/>
                </w:rPr>
                <w:t>www</w:t>
              </w:r>
              <w:r w:rsidR="00D07EC0" w:rsidRPr="00956D5A">
                <w:rPr>
                  <w:rStyle w:val="Hyperlink"/>
                  <w:lang w:val="el-GR"/>
                </w:rPr>
                <w:t>.</w:t>
              </w:r>
              <w:r w:rsidR="00D07EC0" w:rsidRPr="00956D5A">
                <w:rPr>
                  <w:rStyle w:val="Hyperlink"/>
                </w:rPr>
                <w:t>tap</w:t>
              </w:r>
              <w:r w:rsidR="00D07EC0" w:rsidRPr="00956D5A">
                <w:rPr>
                  <w:rStyle w:val="Hyperlink"/>
                  <w:lang w:val="el-GR"/>
                </w:rPr>
                <w:t>.</w:t>
              </w:r>
              <w:r w:rsidR="00D07EC0" w:rsidRPr="00956D5A">
                <w:rPr>
                  <w:rStyle w:val="Hyperlink"/>
                </w:rPr>
                <w:t>gr</w:t>
              </w:r>
              <w:r w:rsidR="00D07EC0" w:rsidRPr="00956D5A">
                <w:rPr>
                  <w:rStyle w:val="Hyperlink"/>
                  <w:lang w:val="el-GR"/>
                </w:rPr>
                <w:t>/</w:t>
              </w:r>
              <w:r w:rsidR="00D07EC0" w:rsidRPr="00956D5A">
                <w:rPr>
                  <w:rStyle w:val="Hyperlink"/>
                </w:rPr>
                <w:t>tapadb</w:t>
              </w:r>
              <w:r w:rsidR="00D07EC0" w:rsidRPr="00956D5A">
                <w:rPr>
                  <w:rStyle w:val="Hyperlink"/>
                  <w:lang w:val="el-GR"/>
                </w:rPr>
                <w:t>/</w:t>
              </w:r>
            </w:hyperlink>
          </w:p>
          <w:p w14:paraId="1CD95E8A" w14:textId="17E44AD8" w:rsidR="00D07EC0" w:rsidRPr="00956D5A" w:rsidRDefault="00D07EC0" w:rsidP="00D07EC0">
            <w:r w:rsidRPr="00956D5A">
              <w:rPr>
                <w:lang w:val="el-GR"/>
              </w:rPr>
              <w:t xml:space="preserve">Βλ. Παρ. </w:t>
            </w:r>
            <w:r w:rsidR="003120D0" w:rsidRPr="00956D5A">
              <w:fldChar w:fldCharType="begin"/>
            </w:r>
            <w:r w:rsidR="003120D0" w:rsidRPr="00956D5A">
              <w:rPr>
                <w:lang w:val="el-GR"/>
              </w:rPr>
              <w:instrText xml:space="preserve"> REF _Ref55370267 \r \h </w:instrText>
            </w:r>
            <w:r w:rsidR="00956D5A">
              <w:instrText xml:space="preserve"> \* MERGEFORMAT </w:instrText>
            </w:r>
            <w:r w:rsidR="003120D0" w:rsidRPr="00956D5A">
              <w:fldChar w:fldCharType="separate"/>
            </w:r>
            <w:r w:rsidR="00B93647">
              <w:rPr>
                <w:lang w:val="el-GR"/>
              </w:rPr>
              <w:t>1.1.3</w:t>
            </w:r>
            <w:r w:rsidR="003120D0" w:rsidRPr="00956D5A">
              <w:fldChar w:fldCharType="end"/>
            </w:r>
          </w:p>
        </w:tc>
      </w:tr>
      <w:tr w:rsidR="00230716" w:rsidRPr="00956D5A" w14:paraId="45A58402" w14:textId="77777777" w:rsidTr="00264DAE">
        <w:tc>
          <w:tcPr>
            <w:tcW w:w="3397" w:type="dxa"/>
            <w:tcBorders>
              <w:top w:val="single" w:sz="4" w:space="0" w:color="auto"/>
              <w:left w:val="single" w:sz="4" w:space="0" w:color="auto"/>
              <w:bottom w:val="single" w:sz="4" w:space="0" w:color="auto"/>
              <w:right w:val="single" w:sz="4" w:space="0" w:color="auto"/>
            </w:tcBorders>
            <w:vAlign w:val="center"/>
            <w:hideMark/>
          </w:tcPr>
          <w:p w14:paraId="2DD23C4F" w14:textId="77777777" w:rsidR="00230716" w:rsidRPr="00956D5A" w:rsidRDefault="00230716" w:rsidP="00230716">
            <w:pPr>
              <w:rPr>
                <w:lang w:val="el-GR"/>
              </w:rPr>
            </w:pPr>
            <w:r w:rsidRPr="00956D5A">
              <w:rPr>
                <w:lang w:val="el-GR"/>
              </w:rPr>
              <w:t>Όργανα &amp; Επιτροπές Παρακολούθησης, Διακυβέρνησης και Ελέγχου του Έργου</w:t>
            </w:r>
          </w:p>
        </w:tc>
        <w:tc>
          <w:tcPr>
            <w:tcW w:w="2530" w:type="dxa"/>
            <w:tcBorders>
              <w:top w:val="single" w:sz="4" w:space="0" w:color="auto"/>
              <w:left w:val="single" w:sz="4" w:space="0" w:color="auto"/>
              <w:bottom w:val="single" w:sz="4" w:space="0" w:color="auto"/>
              <w:right w:val="single" w:sz="4" w:space="0" w:color="auto"/>
            </w:tcBorders>
            <w:vAlign w:val="center"/>
            <w:hideMark/>
          </w:tcPr>
          <w:p w14:paraId="7560817B" w14:textId="77777777" w:rsidR="00230716" w:rsidRPr="00956D5A" w:rsidRDefault="00230716" w:rsidP="00230716">
            <w:r w:rsidRPr="00956D5A">
              <w:t>-</w:t>
            </w:r>
          </w:p>
        </w:tc>
        <w:tc>
          <w:tcPr>
            <w:tcW w:w="2715" w:type="dxa"/>
            <w:tcBorders>
              <w:top w:val="single" w:sz="4" w:space="0" w:color="auto"/>
              <w:left w:val="single" w:sz="4" w:space="0" w:color="auto"/>
              <w:bottom w:val="single" w:sz="4" w:space="0" w:color="auto"/>
              <w:right w:val="single" w:sz="4" w:space="0" w:color="auto"/>
            </w:tcBorders>
            <w:vAlign w:val="center"/>
            <w:hideMark/>
          </w:tcPr>
          <w:p w14:paraId="12544346" w14:textId="30889EF9" w:rsidR="00230716" w:rsidRPr="00956D5A" w:rsidRDefault="00230716" w:rsidP="00230716">
            <w:r w:rsidRPr="00956D5A">
              <w:t xml:space="preserve">Βλ. Παρ. </w:t>
            </w:r>
            <w:r w:rsidR="003120D0" w:rsidRPr="00956D5A">
              <w:fldChar w:fldCharType="begin"/>
            </w:r>
            <w:r w:rsidR="003120D0" w:rsidRPr="00956D5A">
              <w:instrText xml:space="preserve"> REF _Ref55370327 \r \h </w:instrText>
            </w:r>
            <w:r w:rsidR="00956D5A">
              <w:instrText xml:space="preserve"> \* MERGEFORMAT </w:instrText>
            </w:r>
            <w:r w:rsidR="003120D0" w:rsidRPr="00956D5A">
              <w:fldChar w:fldCharType="separate"/>
            </w:r>
            <w:r w:rsidR="00B93647">
              <w:t>1.1.4</w:t>
            </w:r>
            <w:r w:rsidR="003120D0" w:rsidRPr="00956D5A">
              <w:fldChar w:fldCharType="end"/>
            </w:r>
          </w:p>
        </w:tc>
      </w:tr>
    </w:tbl>
    <w:p w14:paraId="79C627AD" w14:textId="77777777" w:rsidR="00230716" w:rsidRPr="00956D5A" w:rsidRDefault="00230716" w:rsidP="00230716">
      <w:pPr>
        <w:rPr>
          <w:lang w:val="en-US"/>
        </w:rPr>
      </w:pPr>
      <w:bookmarkStart w:id="370" w:name="_Ref51336725"/>
      <w:bookmarkStart w:id="371" w:name="_Toc53671308"/>
    </w:p>
    <w:p w14:paraId="41ED07B7" w14:textId="77777777" w:rsidR="00230716" w:rsidRPr="00956D5A" w:rsidRDefault="00230716" w:rsidP="001642E6">
      <w:pPr>
        <w:pStyle w:val="Heading2"/>
        <w:numPr>
          <w:ilvl w:val="2"/>
          <w:numId w:val="30"/>
        </w:numPr>
        <w:rPr>
          <w:lang w:val="el-GR"/>
        </w:rPr>
      </w:pPr>
      <w:bookmarkStart w:id="372" w:name="_Ref129340401"/>
      <w:bookmarkStart w:id="373" w:name="_Toc129711201"/>
      <w:r w:rsidRPr="00956D5A">
        <w:rPr>
          <w:lang w:val="el-GR"/>
        </w:rPr>
        <w:t>Φορέας Υλοποίησης – Αναθέτουσα Αρχή</w:t>
      </w:r>
      <w:bookmarkEnd w:id="370"/>
      <w:bookmarkEnd w:id="371"/>
      <w:bookmarkEnd w:id="372"/>
      <w:bookmarkEnd w:id="373"/>
      <w:r w:rsidRPr="00956D5A">
        <w:rPr>
          <w:lang w:val="el-GR"/>
        </w:rPr>
        <w:t xml:space="preserve"> </w:t>
      </w:r>
    </w:p>
    <w:p w14:paraId="3D4DD8AA" w14:textId="77777777" w:rsidR="00230716" w:rsidRPr="00956D5A" w:rsidRDefault="00230716" w:rsidP="00230716">
      <w:pPr>
        <w:rPr>
          <w:rFonts w:eastAsia="SimSun"/>
          <w:lang w:val="el-GR"/>
        </w:rPr>
      </w:pPr>
      <w:r w:rsidRPr="00956D5A">
        <w:rPr>
          <w:lang w:val="el-GR"/>
        </w:rPr>
        <w:t xml:space="preserve">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956D5A">
        <w:t>N</w:t>
      </w:r>
      <w:r w:rsidRPr="00956D5A">
        <w:rPr>
          <w:lang w:val="el-GR"/>
        </w:rPr>
        <w:t xml:space="preserve">. 3429/2005 στο πλαίσιο των διατάξεων του </w:t>
      </w:r>
      <w:r w:rsidRPr="00956D5A">
        <w:t>N</w:t>
      </w:r>
      <w:r w:rsidRPr="00956D5A">
        <w:rPr>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6E7DBBC9" w14:textId="77777777" w:rsidR="00230716" w:rsidRPr="00956D5A" w:rsidRDefault="00230716" w:rsidP="00230716">
      <w:pPr>
        <w:rPr>
          <w:lang w:val="el-GR"/>
        </w:rPr>
      </w:pPr>
      <w:r w:rsidRPr="00956D5A">
        <w:rPr>
          <w:lang w:val="el-GR"/>
        </w:rPr>
        <w:t>Βασικός σκοπός της Εταιρείας, όπως ορίζεται στην τελευταία τροποποίηση του καταστατικού αυτής (ΦΕΚ 343/Β/07-02-2020), είναι:</w:t>
      </w:r>
    </w:p>
    <w:p w14:paraId="6899F98A" w14:textId="77777777" w:rsidR="00230716" w:rsidRPr="00956D5A" w:rsidRDefault="00230716" w:rsidP="00230716">
      <w:pPr>
        <w:rPr>
          <w:lang w:val="el-GR"/>
        </w:rPr>
      </w:pPr>
      <w:r w:rsidRPr="00956D5A">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w:t>
      </w:r>
      <w:r w:rsidRPr="00956D5A">
        <w:rPr>
          <w:lang w:val="el-GR"/>
        </w:rPr>
        <w:lastRenderedPageBreak/>
        <w:t xml:space="preserve">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76071625" w14:textId="77777777" w:rsidR="00230716" w:rsidRPr="00956D5A" w:rsidRDefault="00230716" w:rsidP="00230716">
      <w:pPr>
        <w:rPr>
          <w:lang w:val="el-GR"/>
        </w:rPr>
      </w:pPr>
      <w:r w:rsidRPr="00956D5A">
        <w:rPr>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8E982AE" w14:textId="77777777" w:rsidR="00230716" w:rsidRPr="00956D5A" w:rsidRDefault="00230716" w:rsidP="00230716">
      <w:pPr>
        <w:rPr>
          <w:lang w:val="el-GR"/>
        </w:rPr>
      </w:pPr>
      <w:r w:rsidRPr="00956D5A">
        <w:rPr>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146FCCB" w14:textId="77777777" w:rsidR="00230716" w:rsidRPr="00956D5A" w:rsidRDefault="00230716" w:rsidP="00230716">
      <w:pPr>
        <w:rPr>
          <w:lang w:val="el-GR"/>
        </w:rPr>
      </w:pPr>
      <w:r w:rsidRPr="00956D5A">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B5CB856" w14:textId="77777777" w:rsidR="00230716" w:rsidRPr="00956D5A" w:rsidRDefault="00230716" w:rsidP="00230716">
      <w:pPr>
        <w:rPr>
          <w:lang w:val="el-GR"/>
        </w:rPr>
      </w:pPr>
      <w:r w:rsidRPr="00956D5A">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4F1884BF" w14:textId="77777777" w:rsidR="00230716" w:rsidRPr="00956D5A" w:rsidRDefault="00230716" w:rsidP="00230716">
      <w:pPr>
        <w:rPr>
          <w:lang w:val="el-GR"/>
        </w:rPr>
      </w:pPr>
      <w:r w:rsidRPr="00956D5A">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7AA97FFE" w14:textId="77777777" w:rsidR="00230716" w:rsidRPr="00956D5A" w:rsidRDefault="00230716" w:rsidP="00230716">
      <w:pPr>
        <w:rPr>
          <w:lang w:val="el-GR"/>
        </w:rPr>
      </w:pPr>
      <w:r w:rsidRPr="00956D5A">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3A02B4F" w14:textId="77777777" w:rsidR="00230716" w:rsidRPr="00956D5A" w:rsidRDefault="00230716" w:rsidP="00230716">
      <w:pPr>
        <w:rPr>
          <w:lang w:val="el-GR"/>
        </w:rPr>
      </w:pPr>
      <w:r w:rsidRPr="00956D5A">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42AA4F3D" w14:textId="77777777" w:rsidR="00230716" w:rsidRPr="00956D5A" w:rsidRDefault="00230716" w:rsidP="00230716">
      <w:pPr>
        <w:rPr>
          <w:lang w:val="el-GR"/>
        </w:rPr>
      </w:pPr>
      <w:r w:rsidRPr="00956D5A">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1AAEB353" w14:textId="77777777" w:rsidR="00230716" w:rsidRPr="00956D5A" w:rsidRDefault="00230716" w:rsidP="00230716">
      <w:pPr>
        <w:rPr>
          <w:lang w:val="el-GR"/>
        </w:rPr>
      </w:pPr>
      <w:r w:rsidRPr="00956D5A">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w:t>
      </w:r>
      <w:r w:rsidRPr="00956D5A">
        <w:rPr>
          <w:lang w:val="el-GR"/>
        </w:rPr>
        <w:lastRenderedPageBreak/>
        <w:t xml:space="preserve">επικοινωνιών, καθώς και σε άλλους τομείς, η εξέλιξη των οποίων διέπεται από τεχνολογίες πληροφορικής και ηλεκτρονικών επικοινωνιών. </w:t>
      </w:r>
    </w:p>
    <w:p w14:paraId="3B223AAA" w14:textId="77777777" w:rsidR="00230716" w:rsidRPr="00956D5A" w:rsidRDefault="00230716" w:rsidP="00230716">
      <w:pPr>
        <w:rPr>
          <w:lang w:val="el-GR"/>
        </w:rPr>
      </w:pPr>
      <w:r w:rsidRPr="00956D5A">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B31587C" w14:textId="77777777" w:rsidR="00230716" w:rsidRPr="00956D5A" w:rsidRDefault="00230716" w:rsidP="001642E6">
      <w:pPr>
        <w:pStyle w:val="Heading2"/>
        <w:numPr>
          <w:ilvl w:val="2"/>
          <w:numId w:val="30"/>
        </w:numPr>
        <w:rPr>
          <w:lang w:val="el-GR"/>
        </w:rPr>
      </w:pPr>
      <w:bookmarkStart w:id="374" w:name="_Ref55370316"/>
      <w:bookmarkStart w:id="375" w:name="_Toc129711202"/>
      <w:r w:rsidRPr="00956D5A">
        <w:rPr>
          <w:lang w:val="el-GR"/>
        </w:rPr>
        <w:t>Φορέας Χρηματοδότησης</w:t>
      </w:r>
      <w:bookmarkEnd w:id="374"/>
      <w:bookmarkEnd w:id="375"/>
      <w:r w:rsidRPr="00956D5A">
        <w:rPr>
          <w:lang w:val="el-GR"/>
        </w:rPr>
        <w:t xml:space="preserve"> </w:t>
      </w:r>
    </w:p>
    <w:p w14:paraId="1F1C66E3" w14:textId="34B671EF" w:rsidR="00230716" w:rsidRPr="00956D5A" w:rsidRDefault="00230716" w:rsidP="00230716">
      <w:pPr>
        <w:rPr>
          <w:rFonts w:eastAsia="SimSun"/>
          <w:lang w:val="el-GR"/>
        </w:rPr>
      </w:pPr>
      <w:r w:rsidRPr="00956D5A">
        <w:rPr>
          <w:lang w:val="el-GR"/>
        </w:rPr>
        <w:t xml:space="preserve">Φορέας Χρηματοδότησης του Έργου είναι </w:t>
      </w:r>
      <w:r w:rsidR="00D07EC0" w:rsidRPr="00956D5A">
        <w:rPr>
          <w:lang w:val="el-GR"/>
        </w:rPr>
        <w:t>ο</w:t>
      </w:r>
      <w:r w:rsidR="002D160B" w:rsidRPr="00956D5A">
        <w:rPr>
          <w:lang w:val="el-GR"/>
        </w:rPr>
        <w:t xml:space="preserve"> </w:t>
      </w:r>
      <w:r w:rsidR="00D07EC0" w:rsidRPr="00956D5A">
        <w:rPr>
          <w:lang w:val="el-GR"/>
        </w:rPr>
        <w:t>Οργανισμός Διαχείρισης και Ανάπτυξης Πολιτιστικών Πόρων</w:t>
      </w:r>
      <w:r w:rsidR="002D160B" w:rsidRPr="00956D5A">
        <w:rPr>
          <w:lang w:val="el-GR"/>
        </w:rPr>
        <w:t xml:space="preserve"> </w:t>
      </w:r>
      <w:r w:rsidRPr="00956D5A">
        <w:rPr>
          <w:lang w:val="el-GR"/>
        </w:rPr>
        <w:t>(</w:t>
      </w:r>
      <w:r w:rsidR="00D07EC0" w:rsidRPr="00956D5A">
        <w:rPr>
          <w:lang w:val="el-GR"/>
        </w:rPr>
        <w:t>Νομικό Πρόσωπο Δημοσίου Δικαίου</w:t>
      </w:r>
      <w:r w:rsidRPr="00956D5A">
        <w:rPr>
          <w:lang w:val="el-GR"/>
        </w:rPr>
        <w:t>).</w:t>
      </w:r>
    </w:p>
    <w:p w14:paraId="1FA3E424" w14:textId="77777777" w:rsidR="00230716" w:rsidRPr="00956D5A" w:rsidRDefault="00230716" w:rsidP="00230716">
      <w:pPr>
        <w:rPr>
          <w:lang w:val="el-GR"/>
        </w:rPr>
      </w:pPr>
    </w:p>
    <w:p w14:paraId="6D73EC1A" w14:textId="77777777" w:rsidR="00230716" w:rsidRPr="00956D5A" w:rsidRDefault="00230716" w:rsidP="001642E6">
      <w:pPr>
        <w:pStyle w:val="Heading2"/>
        <w:numPr>
          <w:ilvl w:val="2"/>
          <w:numId w:val="30"/>
        </w:numPr>
        <w:rPr>
          <w:lang w:val="el-GR"/>
        </w:rPr>
      </w:pPr>
      <w:bookmarkStart w:id="376" w:name="_Ref55370267"/>
      <w:bookmarkStart w:id="377" w:name="_Toc129711203"/>
      <w:r w:rsidRPr="00956D5A">
        <w:rPr>
          <w:lang w:val="el-GR"/>
        </w:rPr>
        <w:t>Κύριος του Έργου – Φορέας Λειτουργίας</w:t>
      </w:r>
      <w:bookmarkEnd w:id="376"/>
      <w:bookmarkEnd w:id="377"/>
    </w:p>
    <w:p w14:paraId="13359609" w14:textId="19F2296D" w:rsidR="00230716" w:rsidRPr="00956D5A" w:rsidRDefault="00230716" w:rsidP="00230716">
      <w:pPr>
        <w:rPr>
          <w:rFonts w:eastAsia="SimSun"/>
          <w:lang w:val="el-GR"/>
        </w:rPr>
      </w:pPr>
      <w:r w:rsidRPr="00956D5A">
        <w:rPr>
          <w:lang w:val="el-GR"/>
        </w:rPr>
        <w:t xml:space="preserve">Κύριος του Έργου είναι </w:t>
      </w:r>
      <w:r w:rsidR="00304A39" w:rsidRPr="00956D5A">
        <w:rPr>
          <w:lang w:val="el-GR"/>
        </w:rPr>
        <w:t>ο</w:t>
      </w:r>
      <w:r w:rsidRPr="00956D5A">
        <w:rPr>
          <w:lang w:val="el-GR"/>
        </w:rPr>
        <w:t xml:space="preserve"> </w:t>
      </w:r>
      <w:r w:rsidR="00304A39" w:rsidRPr="00956D5A">
        <w:rPr>
          <w:b/>
          <w:bCs/>
          <w:lang w:val="el-GR"/>
        </w:rPr>
        <w:t>Οργανισμός Διαχείρισης και Ανάπτυξης Πολιτιστικών Πόρων (Ο.Δ.Α.Π.).</w:t>
      </w:r>
    </w:p>
    <w:p w14:paraId="681BE1E0" w14:textId="5CB87FCC" w:rsidR="0038244C" w:rsidRPr="00956D5A" w:rsidRDefault="0038244C" w:rsidP="00304A39">
      <w:pPr>
        <w:rPr>
          <w:lang w:val="el-GR"/>
        </w:rPr>
      </w:pPr>
      <w:r w:rsidRPr="00956D5A">
        <w:rPr>
          <w:lang w:val="el-GR"/>
        </w:rPr>
        <w:t>Ο Οργανισμός Διαχείρισης και Ανάπτυξης Πολιτιστικών Πόρων (ΟΔΑΠ), είναι Ν.Π.Δ.Δ. εποπτευόμενο από του Υπουργείο Πολιτισμού και Αθλητισμού (ΥΠ.ΠΟ.Α.) που διέπεται από το ν. 4761/ 2020 (ΦΕΚ Α΄ 248) «Αναδιοργάνωση του Ταμείου Αρχαιολογικών Πόρων και Απαλλοτριώσεων και μετονομασία του σε Οργανισμό Διαχείρισης και Ανάπτυξης Πολιτιστικών Πόρων, προβολή της πολιτιστικής κληρονομιάς στο εξωτερικό, ρυθμίσεις για το Ιστορικό Μουσείο Κρήτης και το μουσείο «Φοίβος Ανωγειανάκης» και άλλες διατάξεις».</w:t>
      </w:r>
    </w:p>
    <w:p w14:paraId="48D1EB3E" w14:textId="0C74638D" w:rsidR="00304A39" w:rsidRPr="00956D5A" w:rsidRDefault="00304A39" w:rsidP="00304A39">
      <w:pPr>
        <w:rPr>
          <w:lang w:val="el-GR"/>
        </w:rPr>
      </w:pPr>
      <w:r w:rsidRPr="00956D5A">
        <w:rPr>
          <w:lang w:val="el-GR"/>
        </w:rPr>
        <w:t>Στρατηγικοί σκοποί του Ο.Δ.Α.Π. είναι:</w:t>
      </w:r>
    </w:p>
    <w:p w14:paraId="383A944C" w14:textId="77777777" w:rsidR="00304A39" w:rsidRPr="00956D5A" w:rsidRDefault="00304A39" w:rsidP="00304A39">
      <w:pPr>
        <w:rPr>
          <w:lang w:val="el-GR"/>
        </w:rPr>
      </w:pPr>
      <w:r w:rsidRPr="00956D5A">
        <w:rPr>
          <w:lang w:val="el-GR"/>
        </w:rPr>
        <w:t>α) η αναβάθμιση της ποιότητας των παρεχόμενων υπηρεσιών στους επισκέπτες των αρχαιολογικών χώρων, ιστορικών τόπων, μνημείων και μουσείων,</w:t>
      </w:r>
    </w:p>
    <w:p w14:paraId="5C4DD52F" w14:textId="77777777" w:rsidR="00304A39" w:rsidRPr="00956D5A" w:rsidRDefault="00304A39" w:rsidP="00304A39">
      <w:pPr>
        <w:rPr>
          <w:lang w:val="el-GR"/>
        </w:rPr>
      </w:pPr>
      <w:r w:rsidRPr="00956D5A">
        <w:rPr>
          <w:lang w:val="el-GR"/>
        </w:rPr>
        <w:t>β) η αύξηση των οικονομικών πόρων που προέρχονται από τις επισκέψεις στους άνω χώρους, την παροχή υπηρεσιών προς τους επισκέπτες και την αξιοποίηση της ακίνητης περιουσίας,</w:t>
      </w:r>
    </w:p>
    <w:p w14:paraId="3F121A04" w14:textId="77777777" w:rsidR="00304A39" w:rsidRPr="00956D5A" w:rsidRDefault="00304A39" w:rsidP="00304A39">
      <w:pPr>
        <w:rPr>
          <w:lang w:val="el-GR"/>
        </w:rPr>
      </w:pPr>
      <w:r w:rsidRPr="00956D5A">
        <w:rPr>
          <w:lang w:val="el-GR"/>
        </w:rPr>
        <w:t>γ) η διάθεση των οικονομικών πόρων για την υποστήριξη πολιτικής για την ανάδειξη, προβολή και αξιοποίηση της πολιτιστικής κληρονομιάς, τη λειτουργία των αρχαιολογικών χώρων, ιστορικών τόπων και μουσείων και των υπηρεσιών και φορέων που έχουν ως αρμοδιότητα την προστασία, ανάδειξη και προβολή της πολιτιστικής κληρονομιάς, καθώς και τη στήριξη συνεργειών μεταξύ των άνω υπηρεσιών και των φορέων της σύγχρονης πολιτιστικής δημιουργίας.</w:t>
      </w:r>
    </w:p>
    <w:p w14:paraId="1A05B839" w14:textId="77777777" w:rsidR="00304A39" w:rsidRPr="00956D5A" w:rsidRDefault="00304A39" w:rsidP="00304A39">
      <w:pPr>
        <w:rPr>
          <w:lang w:val="el-GR"/>
        </w:rPr>
      </w:pPr>
      <w:r w:rsidRPr="00956D5A">
        <w:rPr>
          <w:lang w:val="el-GR"/>
        </w:rPr>
        <w:t>Οι σκοποί του Ο.Δ.Α.Π. εκπληρώνονται με τη διάθεση των πόρων του για:</w:t>
      </w:r>
    </w:p>
    <w:p w14:paraId="2E5744A4" w14:textId="77777777" w:rsidR="00304A39" w:rsidRPr="00956D5A" w:rsidRDefault="00304A39" w:rsidP="00304A39">
      <w:pPr>
        <w:rPr>
          <w:lang w:val="el-GR"/>
        </w:rPr>
      </w:pPr>
      <w:r w:rsidRPr="00956D5A">
        <w:rPr>
          <w:lang w:val="el-GR"/>
        </w:rPr>
        <w:t>α) την απαλλοτρίωση υπέρ του Ελληνικού Δημοσίου ή την εξαγορά ή τη στέρηση χρήσης ακινήτων για αρχαιολογικούς σκοπούς και ειδικότερα για τη διενέργεια ανασκαφών, για την αποκατάσταση, προστασία και ανάδειξη των αρχαιολογικών χώρων, των ιστορικών τόπων, των μνημείων και του περιβάλλοντος χώρου αυτών,</w:t>
      </w:r>
    </w:p>
    <w:p w14:paraId="18BECAD8" w14:textId="1F2B5AC5" w:rsidR="00304A39" w:rsidRPr="00956D5A" w:rsidRDefault="00304A39" w:rsidP="00304A39">
      <w:pPr>
        <w:rPr>
          <w:lang w:val="el-GR"/>
        </w:rPr>
      </w:pPr>
      <w:r w:rsidRPr="00956D5A">
        <w:rPr>
          <w:lang w:val="el-GR"/>
        </w:rPr>
        <w:t xml:space="preserve">β) την ασφάλεια, συντήρηση, διαμόρφωση, αποκατάσταση, ανάδειξη και προβολή των αρχαιολογικών χώρων, των ιστορικών τόπων, των μνημείων και του περιβάλλοντος χώρου αυτών και κάθε κτίσματος που βρίσκεται μέσα σε αυτούς, και την κατασκευή έργων πρόληψης ζημιών και προφύλαξης εντός αρχαιολογικών χώρων, ιστορικών τόπων και μνημείων και του περιβάλλοντος χώρου αυτών, τον εκσυγχρονισμό και την αναβάθμιση των υποδομών και εγκαταστάσεων των αρχαιολογικών χώρων, των ιστορικών τόπων και των μουσείων, την ανέγερση, συντήρηση και επισκευή κύριων </w:t>
      </w:r>
      <w:r w:rsidRPr="00956D5A">
        <w:rPr>
          <w:lang w:val="el-GR"/>
        </w:rPr>
        <w:lastRenderedPageBreak/>
        <w:t>και βοηθητικών της λειτουργίας των χώρων και μουσείων κτισμάτων , κατασκευών και κτισμάτων εξυπηρέτησης επισκεπτών των αρχαιολογικών χώρων και ιστορικών τόπων,</w:t>
      </w:r>
    </w:p>
    <w:p w14:paraId="5DB53638" w14:textId="77777777" w:rsidR="00304A39" w:rsidRPr="00956D5A" w:rsidRDefault="00304A39" w:rsidP="00304A39">
      <w:pPr>
        <w:rPr>
          <w:lang w:val="el-GR"/>
        </w:rPr>
      </w:pPr>
      <w:r w:rsidRPr="00956D5A">
        <w:rPr>
          <w:lang w:val="el-GR"/>
        </w:rPr>
        <w:t>γ) την προβολή της πολιτιστικής πολιτικής, τη δημοσιοποίηση και ανάδειξη των κινητών και ακίνητων μνημείων και του έργου της αρχαιολογικής υπηρεσίας στην Ελλάδα και στο εξωτερικό, καθώς και των μουσείων και επισκέψιμων αρχαιολογικών χώρων, ιστορικών τόπων και συλλογών του Δημοσίου,</w:t>
      </w:r>
    </w:p>
    <w:p w14:paraId="74AE55A4" w14:textId="77777777" w:rsidR="00304A39" w:rsidRPr="00956D5A" w:rsidRDefault="00304A39" w:rsidP="00304A39">
      <w:pPr>
        <w:rPr>
          <w:lang w:val="el-GR"/>
        </w:rPr>
      </w:pPr>
      <w:r w:rsidRPr="00956D5A">
        <w:rPr>
          <w:lang w:val="el-GR"/>
        </w:rPr>
        <w:t>δ) την υποστήριξη της αποτελεσματικής επιτέλεσης της αποστολής των υπηρεσιών και εποπτευόμενων φορέων του Υπουργείου Πολιτισμού και Αθλητισμού (ΥΠ.ΠΟ.Α.), καθώς και την υποστήριξη της διενέργειας κοινών δράσεων των ανωτέρω υπηρεσιών και φορέων με φορείς της σύγχρονης πολιτιστικής δημιουργίας,</w:t>
      </w:r>
    </w:p>
    <w:p w14:paraId="1A372202" w14:textId="77777777" w:rsidR="00304A39" w:rsidRPr="00956D5A" w:rsidRDefault="00304A39" w:rsidP="00304A39">
      <w:pPr>
        <w:rPr>
          <w:lang w:val="el-GR"/>
        </w:rPr>
      </w:pPr>
      <w:r w:rsidRPr="00956D5A">
        <w:rPr>
          <w:lang w:val="el-GR"/>
        </w:rPr>
        <w:t>ε) τη δημιουργία εκδόσεων και ψηφιακών εφαρμογών με αντικείμενο την πολιτιστική κληρονομιά, την αρχαιολογία και αρχαιογνωσία και την ιστορία της ελληνικής τέχνης, καθώς και τη διάθεση αυτών στο κοινό,</w:t>
      </w:r>
    </w:p>
    <w:p w14:paraId="5AF5AC6C" w14:textId="77777777" w:rsidR="00304A39" w:rsidRPr="00956D5A" w:rsidRDefault="00304A39" w:rsidP="00304A39">
      <w:pPr>
        <w:rPr>
          <w:lang w:val="el-GR"/>
        </w:rPr>
      </w:pPr>
      <w:r w:rsidRPr="00956D5A">
        <w:rPr>
          <w:lang w:val="el-GR"/>
        </w:rPr>
        <w:t>στ) τη δημιουργία και αναβάθμιση διαδικτυακών ή φυσικών πωλητηρίων εντός και εκτός αρχαιολογικών χώρων και μουσείων, σε επιλεγμένα σημεία της Επικράτειας, καθώς και στο εξωτερικό, και τη συνεργασία με καταστήματα τρίτων ή άλλα εμπορικά δίκτυα και κανάλια πωλήσεων, με σκοπό τη διάθεση στο κοινό εμπνευσμένων εφαρμογών, καλλιτεχνημάτων, ακριβών αντιγράφων, έργων τέχνης, ψηφιακών εφαρμογών, εν γένει πολιτιστικών αντικειμένων, καθώς και τυποποιημένων – πιστοποιημένων προϊόντων της αγροδιατροφικής αλυσίδας, προερχόμενων από τη χλωρίδα που βρίσκεται εντός αρχαιολογικών χώρων,</w:t>
      </w:r>
    </w:p>
    <w:p w14:paraId="706DEB5D" w14:textId="77777777" w:rsidR="00304A39" w:rsidRPr="00956D5A" w:rsidRDefault="00304A39" w:rsidP="00304A39">
      <w:pPr>
        <w:rPr>
          <w:lang w:val="el-GR"/>
        </w:rPr>
      </w:pPr>
      <w:r w:rsidRPr="00956D5A">
        <w:rPr>
          <w:lang w:val="el-GR"/>
        </w:rPr>
        <w:t>ζ) την ανάπτυξη συστημάτων ηλεκτρονικών αγορών και πληρωμών για εισιτήρια εισόδου και άλλες υπηρεσίες για τους επισκέπτες σε αρχαιολογικούς χώρους, μνημεία και μουσεία, τη διάθεση ειδών, φωτογραφιών, ηλεκτρονικών εκδόσεων και άλλων ψηφιακών εφαρμογών που απευθύνονται στο κοινό,</w:t>
      </w:r>
    </w:p>
    <w:p w14:paraId="1525BE4A" w14:textId="77777777" w:rsidR="00304A39" w:rsidRPr="00956D5A" w:rsidRDefault="00304A39" w:rsidP="00304A39">
      <w:pPr>
        <w:rPr>
          <w:lang w:val="el-GR"/>
        </w:rPr>
      </w:pPr>
      <w:r w:rsidRPr="00956D5A">
        <w:rPr>
          <w:lang w:val="el-GR"/>
        </w:rPr>
        <w:t>η) την ενίσχυση της έρευνας, μελέτης και επιστημονικής τεκμηρίωσης σε θέματα αρχαιολογίας και προστασίας, ανάδειξης και προβολής της πολιτιστικής κληρονομιάς, από την αρχαιολογική υπηρεσία, από εποπτευόμενους φορείς του Υπουργείου Πολιτισμού και Αθλητισμού ή από τον Ο.Δ.Α.Π., ιδίως σε συνεργασία με κρατικά εκπαιδευτικά ιδρύματα, καθώς και τον σχεδιασμό και την υλοποίηση ανάλογου περιεχομένου εκπαιδευτικών προγραμμάτων,</w:t>
      </w:r>
    </w:p>
    <w:p w14:paraId="4FE415EE" w14:textId="77777777" w:rsidR="00304A39" w:rsidRPr="00956D5A" w:rsidRDefault="00304A39" w:rsidP="00304A39">
      <w:pPr>
        <w:rPr>
          <w:lang w:val="el-GR"/>
        </w:rPr>
      </w:pPr>
      <w:r w:rsidRPr="00956D5A">
        <w:rPr>
          <w:lang w:val="el-GR"/>
        </w:rPr>
        <w:t>θ) τη δημιουργία και αναβάθμιση εργαστηρίων κατασκευής εκμαγείων, ακριβών αντιγράφων και απομιμημάτων, καθώς και τη δημιουργία επισκέψιμων εκθεσιακών χώρων με αντικείμενο θέματα από την πολιτιστική κληρονομιά,</w:t>
      </w:r>
    </w:p>
    <w:p w14:paraId="01CE4499" w14:textId="77777777" w:rsidR="00304A39" w:rsidRPr="00956D5A" w:rsidRDefault="00304A39" w:rsidP="00304A39">
      <w:pPr>
        <w:rPr>
          <w:lang w:val="el-GR"/>
        </w:rPr>
      </w:pPr>
      <w:r w:rsidRPr="00956D5A">
        <w:rPr>
          <w:lang w:val="el-GR"/>
        </w:rPr>
        <w:t>ι) τη μίσθωση ακινήτων για αρχαιολογικούς σκοπούς ή για την εξυπηρέτηση των σκοπών του Ο.Δ.Α.Π.,</w:t>
      </w:r>
    </w:p>
    <w:p w14:paraId="2FEC1BDB" w14:textId="77777777" w:rsidR="00304A39" w:rsidRPr="00956D5A" w:rsidRDefault="00304A39" w:rsidP="00304A39">
      <w:pPr>
        <w:rPr>
          <w:b/>
          <w:bCs/>
          <w:lang w:val="el-GR"/>
        </w:rPr>
      </w:pPr>
      <w:r w:rsidRPr="00956D5A">
        <w:rPr>
          <w:lang w:val="el-GR"/>
        </w:rPr>
        <w:t>ια) την ενίσχυση των δημόσιων επενδύσεων στις πολιτιστικές υποδομές και τη σύνδεση της πολιτιστικής κληρονομιάς με την έρευνα και την καινοτομία, τη σύγχρονη καλλιτεχνική δημιουργία, τις πολιτιστικές βιομηχανίες και τη δημιουργική οικονομία, με δυνατότητα συμμετοχής σε χρηματοδοτικά σχήματα, στα οποία συμμετέχουν και εθνικοί, ευρωπαϊκοί ή διεθνείς φορείς χρηματοδότησης και επενδύσεων.</w:t>
      </w:r>
      <w:r w:rsidRPr="00956D5A">
        <w:rPr>
          <w:b/>
          <w:bCs/>
          <w:lang w:val="el-GR"/>
        </w:rPr>
        <w:t xml:space="preserve"> </w:t>
      </w:r>
    </w:p>
    <w:p w14:paraId="4676EA57" w14:textId="77777777" w:rsidR="00304A39" w:rsidRPr="00956D5A" w:rsidRDefault="00304A39" w:rsidP="00304A39">
      <w:pPr>
        <w:rPr>
          <w:b/>
          <w:bCs/>
          <w:lang w:val="el-GR"/>
        </w:rPr>
      </w:pPr>
    </w:p>
    <w:p w14:paraId="6D11D2F6" w14:textId="3DB4E50E" w:rsidR="00C67BF2" w:rsidRPr="00956D5A" w:rsidRDefault="00C67BF2" w:rsidP="00304A39">
      <w:pPr>
        <w:rPr>
          <w:lang w:val="el-GR"/>
        </w:rPr>
      </w:pPr>
      <w:r w:rsidRPr="00956D5A">
        <w:rPr>
          <w:b/>
          <w:bCs/>
          <w:lang w:val="el-GR"/>
        </w:rPr>
        <w:t xml:space="preserve">Φορείς λειτουργίας του έργου είναι </w:t>
      </w:r>
      <w:r w:rsidR="00C403E3" w:rsidRPr="00956D5A">
        <w:rPr>
          <w:b/>
          <w:bCs/>
          <w:lang w:val="el-GR"/>
        </w:rPr>
        <w:t>ο</w:t>
      </w:r>
      <w:r w:rsidRPr="00956D5A">
        <w:rPr>
          <w:b/>
          <w:bCs/>
          <w:lang w:val="el-GR"/>
        </w:rPr>
        <w:t xml:space="preserve"> </w:t>
      </w:r>
      <w:r w:rsidR="00C403E3" w:rsidRPr="00956D5A">
        <w:rPr>
          <w:b/>
          <w:bCs/>
          <w:lang w:val="el-GR"/>
        </w:rPr>
        <w:t xml:space="preserve">Οργανισμός Διαχείρισης και Ανάπτυξης Πολιτιστικών Πόρων (Ο.Δ.Α.Π.) και δέκα – τρεις (13) σημαντικοί Αρχαιολογικοί Χώροι (Α.Χ.) και Αρχαιολογικά Μουσεία (Α.Μ.) της χώρας μας: </w:t>
      </w:r>
      <w:r w:rsidR="00C403E3" w:rsidRPr="00956D5A">
        <w:rPr>
          <w:b/>
          <w:bCs/>
          <w:lang w:val="el-GR"/>
        </w:rPr>
        <w:lastRenderedPageBreak/>
        <w:t>Ακρόπολη και Κλιτύες, Ολυμπιείο, Κεραμεικός, Αρχαία Αγορά, Ρωμαϊκή Αγορά, Βιβλιοθήκη Αδριανού, Λύκειο Αριστοτέλους, Κνωσός, Μουσείο Ηρακλείου, Α.Χ. Αρχαίας Μεσσήνης, Αρχαιολογικό Μουσείο Αρχαίας Μεσσήνης, Εθνικό Αρχαιολογικό Μουσείο (Ε.Α.Μ.), Μουσείο Βασιλικών Τάφων στον Α.Χ. Αιγών – Ημαθίας</w:t>
      </w:r>
      <w:r w:rsidRPr="00956D5A">
        <w:rPr>
          <w:b/>
          <w:bCs/>
          <w:lang w:val="el-GR"/>
        </w:rPr>
        <w:t>.</w:t>
      </w:r>
    </w:p>
    <w:p w14:paraId="342B9EF6" w14:textId="77777777" w:rsidR="00230716" w:rsidRPr="00956D5A" w:rsidRDefault="00230716" w:rsidP="00230716">
      <w:pPr>
        <w:rPr>
          <w:lang w:val="el-GR"/>
        </w:rPr>
      </w:pPr>
    </w:p>
    <w:p w14:paraId="087E180A" w14:textId="77777777" w:rsidR="00230716" w:rsidRPr="00956D5A" w:rsidRDefault="00230716" w:rsidP="001642E6">
      <w:pPr>
        <w:pStyle w:val="Heading2"/>
        <w:numPr>
          <w:ilvl w:val="2"/>
          <w:numId w:val="30"/>
        </w:numPr>
        <w:rPr>
          <w:lang w:val="el-GR"/>
        </w:rPr>
      </w:pPr>
      <w:bookmarkStart w:id="378" w:name="_Ref55370327"/>
      <w:bookmarkStart w:id="379" w:name="_Toc129711204"/>
      <w:r w:rsidRPr="00956D5A">
        <w:rPr>
          <w:lang w:val="el-GR"/>
        </w:rPr>
        <w:t>Όργανα &amp; Επιτροπές Παρακολούθησης, Διακυβέρνησης και Ελέγχου του Έργου</w:t>
      </w:r>
      <w:bookmarkEnd w:id="378"/>
      <w:bookmarkEnd w:id="379"/>
    </w:p>
    <w:p w14:paraId="686CF4D9" w14:textId="77777777" w:rsidR="00230716" w:rsidRPr="00956D5A" w:rsidRDefault="00230716" w:rsidP="00230716">
      <w:pPr>
        <w:rPr>
          <w:rFonts w:eastAsia="SimSun"/>
          <w:lang w:val="el-GR"/>
        </w:rPr>
      </w:pPr>
      <w:r w:rsidRPr="00956D5A">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36FA1208" w14:textId="77777777" w:rsidR="00230716" w:rsidRPr="00956D5A" w:rsidRDefault="00230716" w:rsidP="00230716">
      <w:pPr>
        <w:rPr>
          <w:b/>
          <w:bCs/>
          <w:lang w:val="el-GR"/>
        </w:rPr>
      </w:pPr>
      <w:r w:rsidRPr="00956D5A">
        <w:rPr>
          <w:b/>
          <w:bCs/>
          <w:lang w:val="el-GR"/>
        </w:rPr>
        <w:t>Επιτροπή Εποπτείας Προγραμματικής Συμφωνίας (ΕΕΠΣ)</w:t>
      </w:r>
    </w:p>
    <w:p w14:paraId="329297A5" w14:textId="3552B219" w:rsidR="00230716" w:rsidRPr="00956D5A" w:rsidRDefault="00230716" w:rsidP="00230716">
      <w:pPr>
        <w:rPr>
          <w:lang w:val="el-GR"/>
        </w:rPr>
      </w:pPr>
      <w:r w:rsidRPr="00956D5A">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w:t>
      </w:r>
      <w:r w:rsidR="00DE7B8D" w:rsidRPr="00956D5A">
        <w:rPr>
          <w:lang w:val="el-GR"/>
        </w:rPr>
        <w:t>τ</w:t>
      </w:r>
      <w:r w:rsidR="00AE5CCC" w:rsidRPr="00956D5A">
        <w:rPr>
          <w:lang w:val="el-GR"/>
        </w:rPr>
        <w:t>ου</w:t>
      </w:r>
      <w:r w:rsidR="00DE7B8D" w:rsidRPr="00956D5A">
        <w:rPr>
          <w:lang w:val="el-GR"/>
        </w:rPr>
        <w:t xml:space="preserve"> </w:t>
      </w:r>
      <w:r w:rsidR="00AE5CCC" w:rsidRPr="00956D5A">
        <w:rPr>
          <w:lang w:val="el-GR"/>
        </w:rPr>
        <w:t>Οργανισμού Διαχείρισης και Ανάπτυξης Πολιτιστικών Πόρων</w:t>
      </w:r>
      <w:r w:rsidR="00DE7B8D" w:rsidRPr="00956D5A">
        <w:rPr>
          <w:lang w:val="el-GR"/>
        </w:rPr>
        <w:t xml:space="preserve"> </w:t>
      </w:r>
      <w:r w:rsidRPr="00956D5A">
        <w:rPr>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3CD06D82" w14:textId="77777777" w:rsidR="00230716" w:rsidRPr="00956D5A" w:rsidRDefault="00230716" w:rsidP="00230716">
      <w:pPr>
        <w:rPr>
          <w:lang w:val="el-GR"/>
        </w:rPr>
      </w:pPr>
      <w:r w:rsidRPr="00956D5A">
        <w:rPr>
          <w:lang w:val="el-GR"/>
        </w:rPr>
        <w:t>Η ΕΕΠΣ είναι αρμόδια για να εισηγηθεί στον κύριο του Έργου για την έκδοση σχετικών αποφάσεων σε θέματα που αφορούν:</w:t>
      </w:r>
    </w:p>
    <w:p w14:paraId="2305E287" w14:textId="77777777" w:rsidR="00230716" w:rsidRPr="00956D5A" w:rsidRDefault="00230716" w:rsidP="00012F1D">
      <w:pPr>
        <w:pStyle w:val="ListParagraph"/>
        <w:numPr>
          <w:ilvl w:val="0"/>
          <w:numId w:val="6"/>
        </w:numPr>
        <w:rPr>
          <w:lang w:val="el-GR"/>
        </w:rPr>
      </w:pPr>
      <w:r w:rsidRPr="00956D5A">
        <w:rPr>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33D027C4" w14:textId="77777777" w:rsidR="00230716" w:rsidRPr="00956D5A" w:rsidRDefault="00230716" w:rsidP="00012F1D">
      <w:pPr>
        <w:pStyle w:val="ListParagraph"/>
        <w:numPr>
          <w:ilvl w:val="0"/>
          <w:numId w:val="6"/>
        </w:numPr>
        <w:rPr>
          <w:lang w:val="el-GR"/>
        </w:rPr>
      </w:pPr>
      <w:r w:rsidRPr="00956D5A">
        <w:rPr>
          <w:lang w:val="el-GR"/>
        </w:rPr>
        <w:t>Την Επίλυση επιχειρησιακών θεμάτων που επηρεάζουν και τις τεχνικές επιλογές του Έργου</w:t>
      </w:r>
    </w:p>
    <w:p w14:paraId="5392520F" w14:textId="77777777" w:rsidR="00230716" w:rsidRPr="00956D5A" w:rsidRDefault="00230716" w:rsidP="00012F1D">
      <w:pPr>
        <w:pStyle w:val="ListParagraph"/>
        <w:numPr>
          <w:ilvl w:val="0"/>
          <w:numId w:val="6"/>
        </w:numPr>
        <w:rPr>
          <w:lang w:val="el-GR"/>
        </w:rPr>
      </w:pPr>
      <w:r w:rsidRPr="00956D5A">
        <w:rPr>
          <w:lang w:val="el-GR"/>
        </w:rPr>
        <w:t>Τη μετάθεση/παράταση του χρονοδιαγράμματος του Έργου</w:t>
      </w:r>
    </w:p>
    <w:p w14:paraId="2F62EAB5" w14:textId="77777777" w:rsidR="00230716" w:rsidRPr="00956D5A" w:rsidRDefault="00230716" w:rsidP="00012F1D">
      <w:pPr>
        <w:pStyle w:val="ListParagraph"/>
        <w:numPr>
          <w:ilvl w:val="0"/>
          <w:numId w:val="6"/>
        </w:numPr>
        <w:rPr>
          <w:lang w:val="el-GR"/>
        </w:rPr>
      </w:pPr>
      <w:r w:rsidRPr="00956D5A">
        <w:rPr>
          <w:lang w:val="el-GR"/>
        </w:rPr>
        <w:t xml:space="preserve">Την τροποποίηση της σύμβασης του Έργου </w:t>
      </w:r>
    </w:p>
    <w:p w14:paraId="27F5F91C" w14:textId="66A06E24" w:rsidR="00230716" w:rsidRPr="00956D5A" w:rsidRDefault="00230716" w:rsidP="00230716">
      <w:pPr>
        <w:rPr>
          <w:b/>
          <w:bCs/>
          <w:lang w:val="el-GR"/>
        </w:rPr>
      </w:pPr>
      <w:r w:rsidRPr="00956D5A">
        <w:rPr>
          <w:b/>
          <w:bCs/>
          <w:lang w:val="el-GR"/>
        </w:rPr>
        <w:t>Επιτροπή Παρακολούθησης Έργου (ΕΠ</w:t>
      </w:r>
      <w:r w:rsidR="007C4E45" w:rsidRPr="00956D5A">
        <w:rPr>
          <w:b/>
          <w:bCs/>
          <w:lang w:val="el-GR"/>
        </w:rPr>
        <w:t>κ</w:t>
      </w:r>
      <w:r w:rsidRPr="00956D5A">
        <w:rPr>
          <w:b/>
          <w:bCs/>
          <w:lang w:val="el-GR"/>
        </w:rPr>
        <w:t>Ε)</w:t>
      </w:r>
    </w:p>
    <w:p w14:paraId="22626477" w14:textId="0358B460" w:rsidR="00230716" w:rsidRPr="00956D5A" w:rsidRDefault="00230716" w:rsidP="00230716">
      <w:pPr>
        <w:rPr>
          <w:lang w:val="el-GR"/>
        </w:rPr>
      </w:pPr>
      <w:r w:rsidRPr="00956D5A">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w:t>
      </w:r>
      <w:r w:rsidR="007C4E45" w:rsidRPr="00956D5A">
        <w:rPr>
          <w:lang w:val="el-GR"/>
        </w:rPr>
        <w:t>κ</w:t>
      </w:r>
      <w:r w:rsidRPr="00956D5A">
        <w:rPr>
          <w:lang w:val="el-GR"/>
        </w:rPr>
        <w:t xml:space="preserve">Ε) (τριμελής ή πενταμελής), αρμοδιότητα της οποίας αποτελεί η παρακολούθηση της πορείας υλοποίησης του Έργου. </w:t>
      </w:r>
    </w:p>
    <w:p w14:paraId="33B4F309" w14:textId="23FDC0F2" w:rsidR="00230716" w:rsidRPr="00956D5A" w:rsidRDefault="00230716" w:rsidP="00230716">
      <w:pPr>
        <w:rPr>
          <w:b/>
          <w:bCs/>
          <w:lang w:val="el-GR"/>
        </w:rPr>
      </w:pPr>
      <w:r w:rsidRPr="00956D5A">
        <w:rPr>
          <w:b/>
          <w:bCs/>
          <w:lang w:val="el-GR"/>
        </w:rPr>
        <w:t>Επιτροπή Παραλαβής Έργου (ΕΠ</w:t>
      </w:r>
      <w:r w:rsidR="007C4E45" w:rsidRPr="00956D5A">
        <w:rPr>
          <w:b/>
          <w:bCs/>
          <w:lang w:val="el-GR"/>
        </w:rPr>
        <w:t>β</w:t>
      </w:r>
      <w:r w:rsidRPr="00956D5A">
        <w:rPr>
          <w:b/>
          <w:bCs/>
          <w:lang w:val="el-GR"/>
        </w:rPr>
        <w:t>Ε)</w:t>
      </w:r>
    </w:p>
    <w:p w14:paraId="3FDC76E3" w14:textId="4B952820" w:rsidR="00230716" w:rsidRPr="00956D5A" w:rsidRDefault="00230716" w:rsidP="00230716">
      <w:pPr>
        <w:rPr>
          <w:lang w:val="el-GR"/>
        </w:rPr>
      </w:pPr>
      <w:r w:rsidRPr="00956D5A">
        <w:rPr>
          <w:lang w:val="el-GR"/>
        </w:rPr>
        <w:t>Για την παραλαβή των παρεχόμενων υπηρεσιών ή/και παραδοτέων του Έργου, θα οριστεί «Επιτροπή  Παραλαβής Έργου (ΕΠ</w:t>
      </w:r>
      <w:r w:rsidR="007C4E45" w:rsidRPr="00956D5A">
        <w:rPr>
          <w:lang w:val="el-GR"/>
        </w:rPr>
        <w:t>β</w:t>
      </w:r>
      <w:r w:rsidRPr="00956D5A">
        <w:rPr>
          <w:lang w:val="el-GR"/>
        </w:rPr>
        <w:t xml:space="preserve">Ε) (τριμελής ή πενταμελής)», σύμφωνα με το άρθρο 221 του ν. 4412/2016. </w:t>
      </w:r>
    </w:p>
    <w:p w14:paraId="61F56A2B" w14:textId="73E0A788" w:rsidR="007C4E45" w:rsidRPr="00956D5A" w:rsidRDefault="007C4E45" w:rsidP="00230716">
      <w:pPr>
        <w:rPr>
          <w:lang w:val="el-GR"/>
        </w:rPr>
      </w:pPr>
    </w:p>
    <w:p w14:paraId="3C24056E" w14:textId="77777777" w:rsidR="00230716" w:rsidRPr="00956D5A" w:rsidRDefault="00230716" w:rsidP="001642E6">
      <w:pPr>
        <w:pStyle w:val="Heading2"/>
        <w:numPr>
          <w:ilvl w:val="1"/>
          <w:numId w:val="30"/>
        </w:numPr>
        <w:rPr>
          <w:lang w:val="el-GR"/>
        </w:rPr>
      </w:pPr>
      <w:bookmarkStart w:id="380" w:name="_Toc74566957"/>
      <w:bookmarkStart w:id="381" w:name="_Toc129711205"/>
      <w:r w:rsidRPr="00956D5A">
        <w:rPr>
          <w:lang w:val="el-GR"/>
        </w:rPr>
        <w:t>Υφιστάμενη Κατάσταση</w:t>
      </w:r>
      <w:bookmarkEnd w:id="380"/>
      <w:bookmarkEnd w:id="381"/>
      <w:r w:rsidRPr="00956D5A">
        <w:rPr>
          <w:lang w:val="el-GR"/>
        </w:rPr>
        <w:t xml:space="preserve"> </w:t>
      </w:r>
    </w:p>
    <w:p w14:paraId="4CF116B1" w14:textId="77777777" w:rsidR="00230716" w:rsidRPr="00956D5A" w:rsidRDefault="00230716" w:rsidP="00230716">
      <w:pPr>
        <w:rPr>
          <w:rFonts w:eastAsia="SimSun"/>
          <w:lang w:val="el-GR"/>
        </w:rPr>
      </w:pPr>
      <w:r w:rsidRPr="00956D5A">
        <w:rPr>
          <w:rFonts w:eastAsia="SimSun"/>
          <w:lang w:val="el-GR"/>
        </w:rPr>
        <w:t>Στις επόμενες παραγράφους αποτυπώνεται η υφιστάμενη κατάσταση (υποδομές και εφαρμογές, φορείς λειτουργίας) σχετικά με το αντικείμενο του παρόντος έργου.</w:t>
      </w:r>
    </w:p>
    <w:p w14:paraId="647593F4" w14:textId="75679114" w:rsidR="00151951" w:rsidRPr="00956D5A" w:rsidRDefault="00151951" w:rsidP="00901FD5">
      <w:pPr>
        <w:pStyle w:val="Heading2"/>
        <w:numPr>
          <w:ilvl w:val="2"/>
          <w:numId w:val="30"/>
        </w:numPr>
        <w:ind w:hanging="864"/>
        <w:rPr>
          <w:lang w:val="el-GR"/>
        </w:rPr>
      </w:pPr>
      <w:bookmarkStart w:id="382" w:name="_Toc129711206"/>
      <w:r w:rsidRPr="00956D5A">
        <w:rPr>
          <w:lang w:val="el-GR"/>
        </w:rPr>
        <w:lastRenderedPageBreak/>
        <w:t>Εισαγωγή</w:t>
      </w:r>
      <w:bookmarkEnd w:id="382"/>
    </w:p>
    <w:p w14:paraId="10C5BBA9" w14:textId="77777777" w:rsidR="00B823B5" w:rsidRPr="00956D5A" w:rsidRDefault="00B823B5" w:rsidP="00901FD5">
      <w:pPr>
        <w:rPr>
          <w:lang w:val="el-GR"/>
        </w:rPr>
      </w:pPr>
      <w:bookmarkStart w:id="383" w:name="_Hlk130375594"/>
      <w:r w:rsidRPr="00956D5A">
        <w:rPr>
          <w:lang w:val="el-GR"/>
        </w:rPr>
        <w:t>Ο Οργανισμός Διαχείρισης και Ανάπτυξης Πολιτιστικών Πόρων (ΟΔΑΠ), είναι Ν.Π.Δ.Δ. εποπτευόμενο από του Υπουργείο Πολιτισμού και Αθλητισμού (ΥΠ.ΠΟ.Α.) που διέπεται από το ν. 4761/ 2020 (ΦΕΚ Α΄ 248) «Αναδιοργάνωση του Ταμείου Αρχαιολογικών Πόρων και Απαλλοτριώσεων και μετονομασία του σε Οργανισμό Διαχείρισης και Ανάπτυξης Πολιτιστικών Πόρων, προβολή της πολιτιστικής κληρονομιάς στο εξωτερικό, ρυθμίσεις για το Ιστορικό Μουσείο Κρήτης και το μουσείο «Φοίβος Ανωγειανάκης» και άλλες διατάξεις». Ανάμεσα στις αρμοδιότητές του είναι η έκδοση και διάθεση των εισιτηρίων για την είσοδο του κοινού στους Αρχαιολογικούς Χώρους (Α.Χ.), Αρχαιολογικά Μουσεία (Α.Μ. και Μνημεία της χώρας, η είσπραξη και διαχείριση των εσόδων από την συγκεκριμένη πηγή.</w:t>
      </w:r>
    </w:p>
    <w:p w14:paraId="0CBCF799" w14:textId="77777777" w:rsidR="00B823B5" w:rsidRPr="00956D5A" w:rsidRDefault="00B823B5" w:rsidP="00901FD5">
      <w:pPr>
        <w:rPr>
          <w:lang w:val="el-GR"/>
        </w:rPr>
      </w:pPr>
      <w:r w:rsidRPr="00956D5A">
        <w:rPr>
          <w:lang w:val="el-GR"/>
        </w:rPr>
        <w:t xml:space="preserve">Από το 2018 το Υπουργείο Πολιτισμού και Αθλητισμού (ΥΠ.ΠΟ.Α.) και το ΤΑΠ (νυν ΟΔΑΠ), με σταδιακές φάσεις υλοποίησης, εφαρμόζουν το μέτρο του ηλεκτρονικού εισιτηρίου, το οποίο εκδίδεται και διαδικτυακά και ισχύει για την είσοδο των επισκεπτών στους κατωτέρω δέκα – τρεις (13) σημαντικούς Αρχαιολογικούς Χώρους (Α.Χ.) και Αρχαιολογικά Μουσεία (Α.Μ.) της χώρας μας: Ακρόπολη και Κλιτύες, Ολυμπιείο, Κεραμεικός, Αρχαία Αγορά, Ρωμαϊκή Αγορά, Βιβλιοθήκη Αδριανού, Λύκειο Αριστοτέλους, Κνωσός, Μουσείο Ηρακλείου, Α.Χ. Αρχαίας Μεσσήνης, Αρχαιολογικό Μουσείο Αρχαίας Μεσσήνης, Εθνικό Αρχαιολογικό Μουσείο (Ε.Α.Μ.), Μουσείο Βασιλικών Τάφων στον Α.Χ. Αιγών – Ημαθίας.  </w:t>
      </w:r>
    </w:p>
    <w:p w14:paraId="48735AB5" w14:textId="305298FC" w:rsidR="00B823B5" w:rsidRPr="00956D5A" w:rsidRDefault="00B823B5" w:rsidP="00901FD5">
      <w:pPr>
        <w:rPr>
          <w:lang w:val="el-GR"/>
        </w:rPr>
      </w:pPr>
      <w:r w:rsidRPr="00956D5A">
        <w:rPr>
          <w:lang w:val="el-GR"/>
        </w:rPr>
        <w:t xml:space="preserve">Από την ιστοσελίδα του φορέα, μπορεί κάθε ενδιαφερόμενος να αγοράσει </w:t>
      </w:r>
      <w:r w:rsidRPr="00956D5A">
        <w:t>online</w:t>
      </w:r>
      <w:r w:rsidRPr="00956D5A">
        <w:rPr>
          <w:lang w:val="el-GR"/>
        </w:rPr>
        <w:t xml:space="preserve"> εισιτήρια (μεμονωμένα ή/και ενιαία) για τους δέκα τρεις (13) χώρους. Όσον αφορά στα εισιτήρια ελευθέρας εισόδου ή και μειωμένα, αγοράζονται επιτόπου από τα ταμεία των χώρων με την επίδειξη των απαιτούμενων δικαιολογητικών. </w:t>
      </w:r>
    </w:p>
    <w:p w14:paraId="0C6BBF74" w14:textId="77777777" w:rsidR="00B823B5" w:rsidRPr="00956D5A" w:rsidRDefault="00B823B5" w:rsidP="00901FD5">
      <w:pPr>
        <w:rPr>
          <w:lang w:val="el-GR"/>
        </w:rPr>
      </w:pPr>
      <w:r w:rsidRPr="00956D5A">
        <w:rPr>
          <w:lang w:val="el-GR"/>
        </w:rPr>
        <w:t xml:space="preserve">Συνεπώς, στην παρούσα χρονική φάση τα συστήματα </w:t>
      </w:r>
      <w:r w:rsidRPr="00956D5A">
        <w:t>E</w:t>
      </w:r>
      <w:r w:rsidRPr="00956D5A">
        <w:rPr>
          <w:lang w:val="el-GR"/>
        </w:rPr>
        <w:t>-</w:t>
      </w:r>
      <w:r w:rsidRPr="00956D5A">
        <w:t>TICKETING</w:t>
      </w:r>
      <w:r w:rsidRPr="00956D5A">
        <w:rPr>
          <w:lang w:val="el-GR"/>
        </w:rPr>
        <w:t xml:space="preserve"> και </w:t>
      </w:r>
      <w:r w:rsidRPr="00956D5A">
        <w:t>ACCESS</w:t>
      </w:r>
      <w:r w:rsidRPr="00956D5A">
        <w:rPr>
          <w:lang w:val="el-GR"/>
        </w:rPr>
        <w:t xml:space="preserve"> </w:t>
      </w:r>
      <w:r w:rsidRPr="00956D5A">
        <w:t>CONTROL</w:t>
      </w:r>
      <w:r w:rsidRPr="00956D5A">
        <w:rPr>
          <w:lang w:val="el-GR"/>
        </w:rPr>
        <w:t xml:space="preserve"> καθώς και ο σχετικός υποστηρικτικός περιφερειακός και κεντρικός εξοπλισμός, λειτουργούν παραγωγικά για πάνω από δύο (2) έτη, διασφαλίζοντας την αδιάλειπτη λειτουργία των δύο εν λόγω συστημάτων, τα οποία με τη σειρά τους αποτελούν κρίσιμους παράγοντες για την εξασφάλιση της αποτελεσματικής επιχειρησιακής λειτουργίας των Α.Χ., συμβάλλοντας παράλληλα στην αύξηση των εσόδων του κρατικού προϋπολογισμού.</w:t>
      </w:r>
      <w:bookmarkEnd w:id="383"/>
    </w:p>
    <w:p w14:paraId="1C9C759F" w14:textId="77777777" w:rsidR="00B823B5" w:rsidRPr="00956D5A" w:rsidRDefault="00B823B5" w:rsidP="00901FD5">
      <w:pPr>
        <w:rPr>
          <w:lang w:val="el-GR"/>
        </w:rPr>
      </w:pPr>
      <w:bookmarkStart w:id="384" w:name="_Hlk130375954"/>
      <w:r w:rsidRPr="00956D5A">
        <w:rPr>
          <w:lang w:val="el-GR"/>
        </w:rPr>
        <w:t>Έκτοτε, η λειτουργία του ηλεκτρονικού εισιτηρίου έχει επιφέρει πολλαπλά οφέλη, μεταξύ των οποίων είναι:</w:t>
      </w:r>
    </w:p>
    <w:p w14:paraId="39591C3E" w14:textId="77777777" w:rsidR="00B823B5" w:rsidRPr="00956D5A" w:rsidRDefault="00B823B5" w:rsidP="00901FD5">
      <w:pPr>
        <w:pStyle w:val="ListParagraph"/>
        <w:numPr>
          <w:ilvl w:val="0"/>
          <w:numId w:val="139"/>
        </w:numPr>
        <w:rPr>
          <w:lang w:val="el-GR"/>
        </w:rPr>
      </w:pPr>
      <w:r w:rsidRPr="00956D5A">
        <w:rPr>
          <w:lang w:val="el-GR"/>
        </w:rPr>
        <w:t>Η έκδοση εισιτηρίου μέσω διαδικτύου άμεσα και με ασφάλεια σε 24ωρη βάση από όλα τα σύγχρονα κανάλια πώλησης (υπολογιστές, κινητά κλπ), με αποτέλεσμα να αποφεύγεται η άσκοπη ταλαιπωρία των επισκεπτών και η αναμονή στις ουρές των εκδοτηρίων.</w:t>
      </w:r>
    </w:p>
    <w:p w14:paraId="2A9D5B4E" w14:textId="77777777" w:rsidR="00B823B5" w:rsidRPr="00956D5A" w:rsidRDefault="00B823B5" w:rsidP="00901FD5">
      <w:pPr>
        <w:pStyle w:val="ListParagraph"/>
        <w:numPr>
          <w:ilvl w:val="0"/>
          <w:numId w:val="139"/>
        </w:numPr>
        <w:rPr>
          <w:lang w:val="el-GR"/>
        </w:rPr>
      </w:pPr>
      <w:r w:rsidRPr="00956D5A">
        <w:rPr>
          <w:lang w:val="el-GR"/>
        </w:rPr>
        <w:t>Η αγορά εισιτηρίων για όλους τους χώρους που είναι εγκατεστημένο το σύστημα, με αποτέλεσμα την εξοικονόμηση χρόνου, αλλά και πόρων.</w:t>
      </w:r>
    </w:p>
    <w:p w14:paraId="71C47E93" w14:textId="77777777" w:rsidR="00B823B5" w:rsidRPr="00956D5A" w:rsidRDefault="00B823B5" w:rsidP="00901FD5">
      <w:pPr>
        <w:pStyle w:val="ListParagraph"/>
        <w:numPr>
          <w:ilvl w:val="0"/>
          <w:numId w:val="139"/>
        </w:numPr>
        <w:rPr>
          <w:lang w:val="el-GR"/>
        </w:rPr>
      </w:pPr>
      <w:r w:rsidRPr="00956D5A">
        <w:rPr>
          <w:lang w:val="el-GR"/>
        </w:rPr>
        <w:t>Η άμεση άντληση στοιχείων όπως: εισπράξεις ανά χώρο/κατηγορία εισιτηρίου/ταμείο/χρήστη/κανάλι πώλησης, επισκεψιμότητα ανά χώρο/χρονική περίοδο (ανά ώρα, ημέρα, εβδομάδα, μήνα), με αποτέλεσμα την σύγχρονη παρακολούθηση της κίνησης των επισκεπτών και την δυνατότητα άμεσης εξαγωγής σχετικών ποσοτικών στοιχείων, που συμβάλλουν στην βελτίωση της διαδικασίας λήψης αποφάσεων.</w:t>
      </w:r>
    </w:p>
    <w:p w14:paraId="1A38B2EF" w14:textId="77777777" w:rsidR="00B823B5" w:rsidRPr="00956D5A" w:rsidRDefault="00B823B5" w:rsidP="00901FD5">
      <w:pPr>
        <w:pStyle w:val="ListParagraph"/>
        <w:numPr>
          <w:ilvl w:val="0"/>
          <w:numId w:val="139"/>
        </w:numPr>
        <w:rPr>
          <w:lang w:val="el-GR"/>
        </w:rPr>
      </w:pPr>
      <w:r w:rsidRPr="00956D5A">
        <w:rPr>
          <w:lang w:val="el-GR"/>
        </w:rPr>
        <w:t>Η ελαχιστοποίηση χρήσης φυσικού χρήματος στους Α.Χ./Α.Μ., με αποτέλεσμα την αποδοτικότερη εποπτεία των χρηματικών ροών.</w:t>
      </w:r>
    </w:p>
    <w:p w14:paraId="26436C23" w14:textId="77777777" w:rsidR="00B823B5" w:rsidRPr="00956D5A" w:rsidRDefault="00B823B5" w:rsidP="00704120">
      <w:pPr>
        <w:rPr>
          <w:lang w:val="el-GR"/>
        </w:rPr>
      </w:pPr>
    </w:p>
    <w:p w14:paraId="6FF6095D" w14:textId="1B8707D0" w:rsidR="00B823B5" w:rsidRPr="00956D5A" w:rsidRDefault="00B823B5" w:rsidP="00901FD5">
      <w:pPr>
        <w:rPr>
          <w:lang w:val="el-GR"/>
        </w:rPr>
      </w:pPr>
      <w:r w:rsidRPr="00956D5A">
        <w:rPr>
          <w:lang w:val="el-GR"/>
        </w:rPr>
        <w:t>Παράλληλα με την εφαρμογή του ηλεκτρονικού εισιτηρίου, εφαρμόζεται και το σύστημα ελέγχου εισόδου του κοινού στους προαναφερόμενους χώρους, το οποίο περιλαμβάνει μεταξύ άλλων:</w:t>
      </w:r>
    </w:p>
    <w:p w14:paraId="4CD23955" w14:textId="77777777" w:rsidR="00B823B5" w:rsidRPr="00956D5A" w:rsidRDefault="00B823B5" w:rsidP="00901FD5">
      <w:pPr>
        <w:pStyle w:val="ListParagraph"/>
        <w:ind w:left="360"/>
        <w:rPr>
          <w:lang w:val="el-GR"/>
        </w:rPr>
      </w:pPr>
      <w:r w:rsidRPr="00956D5A">
        <w:rPr>
          <w:lang w:val="el-GR"/>
        </w:rPr>
        <w:t>α) σταθερό εξοπλισμό επικύρωσης και ελέγχου εισόδου-εξόδου, που φέρει ενσωματωμένες συσκευές ανάγνωσης εισιτηρίων,</w:t>
      </w:r>
    </w:p>
    <w:p w14:paraId="37EE5828" w14:textId="77777777" w:rsidR="00B823B5" w:rsidRPr="00956D5A" w:rsidRDefault="00B823B5" w:rsidP="00901FD5">
      <w:pPr>
        <w:pStyle w:val="ListParagraph"/>
        <w:ind w:left="360"/>
        <w:rPr>
          <w:lang w:val="el-GR"/>
        </w:rPr>
      </w:pPr>
      <w:r w:rsidRPr="00956D5A">
        <w:rPr>
          <w:lang w:val="el-GR"/>
        </w:rPr>
        <w:t>β) φορητά ακυρωτικά μηχανήματα,</w:t>
      </w:r>
    </w:p>
    <w:p w14:paraId="4DB8CE0C" w14:textId="77777777" w:rsidR="00B823B5" w:rsidRPr="00956D5A" w:rsidRDefault="00B823B5" w:rsidP="00901FD5">
      <w:pPr>
        <w:pStyle w:val="ListParagraph"/>
        <w:ind w:left="360"/>
        <w:rPr>
          <w:lang w:val="el-GR"/>
        </w:rPr>
      </w:pPr>
      <w:r w:rsidRPr="00956D5A">
        <w:rPr>
          <w:lang w:val="el-GR"/>
        </w:rPr>
        <w:t>γ) οθόνες (</w:t>
      </w:r>
      <w:r w:rsidRPr="00956D5A">
        <w:t>point</w:t>
      </w:r>
      <w:r w:rsidRPr="00956D5A">
        <w:rPr>
          <w:lang w:val="el-GR"/>
        </w:rPr>
        <w:t xml:space="preserve"> </w:t>
      </w:r>
      <w:r w:rsidRPr="00956D5A">
        <w:t>of</w:t>
      </w:r>
      <w:r w:rsidRPr="00956D5A">
        <w:rPr>
          <w:lang w:val="el-GR"/>
        </w:rPr>
        <w:t xml:space="preserve"> </w:t>
      </w:r>
      <w:r w:rsidRPr="00956D5A">
        <w:t>sales</w:t>
      </w:r>
      <w:r w:rsidRPr="00956D5A">
        <w:rPr>
          <w:lang w:val="el-GR"/>
        </w:rPr>
        <w:t>) για τα Ταμεία,</w:t>
      </w:r>
    </w:p>
    <w:p w14:paraId="45C58231" w14:textId="77777777" w:rsidR="00B823B5" w:rsidRPr="00956D5A" w:rsidRDefault="00B823B5" w:rsidP="00901FD5">
      <w:pPr>
        <w:pStyle w:val="ListParagraph"/>
        <w:ind w:left="360"/>
        <w:rPr>
          <w:lang w:val="el-GR"/>
        </w:rPr>
      </w:pPr>
      <w:r w:rsidRPr="00956D5A">
        <w:rPr>
          <w:lang w:val="el-GR"/>
        </w:rPr>
        <w:t>δ) εκτυπωτές εισιτηρίων και εκτυπωτές αποδείξεων.</w:t>
      </w:r>
    </w:p>
    <w:p w14:paraId="452077DA" w14:textId="77777777" w:rsidR="00B823B5" w:rsidRPr="00956D5A" w:rsidRDefault="00B823B5" w:rsidP="00901FD5">
      <w:pPr>
        <w:rPr>
          <w:lang w:val="el-GR"/>
        </w:rPr>
      </w:pPr>
      <w:r w:rsidRPr="00956D5A">
        <w:rPr>
          <w:lang w:val="el-GR"/>
        </w:rPr>
        <w:t>Με την εφαρμογή των δύο αυτών συστημάτων εκσυγχρονίστηκε ο τρόπος και μειώθηκε ο χρόνος ελέγχου της εισόδου του κοινού στους Α.Χ. και τα Α.Μ., καθώς επίσης αναβαθμίστηκαν σημαντικά οι παρεχόμενες υπηρεσίες προς τους επισκέπτες. Αναλυτικότερα:</w:t>
      </w:r>
    </w:p>
    <w:p w14:paraId="09A2CF2C" w14:textId="77777777" w:rsidR="00B823B5" w:rsidRPr="00956D5A" w:rsidRDefault="00B823B5" w:rsidP="00901FD5">
      <w:pPr>
        <w:pStyle w:val="ListParagraph"/>
        <w:numPr>
          <w:ilvl w:val="0"/>
          <w:numId w:val="140"/>
        </w:numPr>
        <w:rPr>
          <w:lang w:val="el-GR"/>
        </w:rPr>
      </w:pPr>
      <w:r w:rsidRPr="00956D5A">
        <w:rPr>
          <w:lang w:val="el-GR"/>
        </w:rPr>
        <w:t>Εκσυγχρονίστηκε με σύγχρονα μέσα (σταθερούς σταθμούς ελέγχου-</w:t>
      </w:r>
      <w:r w:rsidRPr="00956D5A">
        <w:t>tourniquet</w:t>
      </w:r>
      <w:r w:rsidRPr="00956D5A">
        <w:rPr>
          <w:lang w:val="el-GR"/>
        </w:rPr>
        <w:t>, φορητές συσκευές ελέγχου -</w:t>
      </w:r>
      <w:r w:rsidRPr="00956D5A">
        <w:t>PDA</w:t>
      </w:r>
      <w:r w:rsidRPr="00956D5A">
        <w:rPr>
          <w:lang w:val="el-GR"/>
        </w:rPr>
        <w:t>) ο έλεγχος της παράνομης εισόδου.</w:t>
      </w:r>
    </w:p>
    <w:p w14:paraId="45F290D1" w14:textId="77777777" w:rsidR="00B823B5" w:rsidRPr="00956D5A" w:rsidRDefault="00B823B5" w:rsidP="00901FD5">
      <w:pPr>
        <w:pStyle w:val="ListParagraph"/>
        <w:numPr>
          <w:ilvl w:val="0"/>
          <w:numId w:val="140"/>
        </w:numPr>
        <w:rPr>
          <w:lang w:val="el-GR"/>
        </w:rPr>
      </w:pPr>
      <w:r w:rsidRPr="00956D5A">
        <w:rPr>
          <w:lang w:val="el-GR"/>
        </w:rPr>
        <w:t>Μειώθηκε ο χρόνος ελέγχου εισόδου, μέσω της άμεσης ακύρωσης των εισιτηρίων.</w:t>
      </w:r>
    </w:p>
    <w:p w14:paraId="05AA86DC" w14:textId="38879D2D" w:rsidR="00B823B5" w:rsidRPr="00956D5A" w:rsidRDefault="00B823B5" w:rsidP="00704120">
      <w:pPr>
        <w:rPr>
          <w:lang w:val="el-GR"/>
        </w:rPr>
      </w:pPr>
      <w:r w:rsidRPr="00956D5A">
        <w:rPr>
          <w:lang w:val="el-GR"/>
        </w:rPr>
        <w:t xml:space="preserve">Τα συστήματα </w:t>
      </w:r>
      <w:r w:rsidRPr="00956D5A">
        <w:rPr>
          <w:b/>
          <w:bCs/>
          <w:lang w:val="el-GR"/>
        </w:rPr>
        <w:t>Ε-</w:t>
      </w:r>
      <w:r w:rsidRPr="00956D5A">
        <w:rPr>
          <w:b/>
          <w:bCs/>
        </w:rPr>
        <w:t>ticketing</w:t>
      </w:r>
      <w:r w:rsidRPr="00956D5A">
        <w:rPr>
          <w:lang w:val="el-GR"/>
        </w:rPr>
        <w:t xml:space="preserve">  &amp; </w:t>
      </w:r>
      <w:r w:rsidRPr="00956D5A">
        <w:rPr>
          <w:b/>
          <w:bCs/>
        </w:rPr>
        <w:t>Access</w:t>
      </w:r>
      <w:r w:rsidRPr="00956D5A">
        <w:rPr>
          <w:b/>
          <w:bCs/>
          <w:lang w:val="el-GR"/>
        </w:rPr>
        <w:t xml:space="preserve"> </w:t>
      </w:r>
      <w:r w:rsidRPr="00956D5A">
        <w:rPr>
          <w:b/>
          <w:bCs/>
        </w:rPr>
        <w:t>Control</w:t>
      </w:r>
      <w:r w:rsidRPr="00956D5A">
        <w:rPr>
          <w:lang w:val="el-GR"/>
        </w:rPr>
        <w:t>, έχουν υλοποιηθεί στο πλαίσιο του έργου «Αναδιοργάνωση και Εκσυγχρονισμός των Υπηρεσιών του Ταμείου Αρχαιολογικών Πόρων (ΤΑΠΑ)».  Το έργο περιλαμβάνει επίσης τα ακόλουθα συστήματα: Ε</w:t>
      </w:r>
      <w:r w:rsidRPr="00956D5A">
        <w:t>RP</w:t>
      </w:r>
      <w:r w:rsidRPr="00956D5A">
        <w:rPr>
          <w:lang w:val="el-GR"/>
        </w:rPr>
        <w:t xml:space="preserve">, </w:t>
      </w:r>
      <w:r w:rsidRPr="00956D5A">
        <w:t>POS</w:t>
      </w:r>
      <w:r w:rsidRPr="00956D5A">
        <w:rPr>
          <w:lang w:val="el-GR"/>
        </w:rPr>
        <w:t xml:space="preserve"> </w:t>
      </w:r>
      <w:r w:rsidRPr="00956D5A">
        <w:t>retail</w:t>
      </w:r>
      <w:r w:rsidRPr="00956D5A">
        <w:rPr>
          <w:lang w:val="el-GR"/>
        </w:rPr>
        <w:t xml:space="preserve">, </w:t>
      </w:r>
      <w:r w:rsidRPr="00956D5A">
        <w:t>BI</w:t>
      </w:r>
      <w:r w:rsidRPr="00956D5A">
        <w:rPr>
          <w:lang w:val="el-GR"/>
        </w:rPr>
        <w:t>/</w:t>
      </w:r>
      <w:r w:rsidRPr="00956D5A">
        <w:t>MIS</w:t>
      </w:r>
      <w:r w:rsidRPr="00956D5A">
        <w:rPr>
          <w:lang w:val="el-GR"/>
        </w:rPr>
        <w:t xml:space="preserve">, </w:t>
      </w:r>
      <w:r w:rsidRPr="00956D5A">
        <w:t>WiFi</w:t>
      </w:r>
      <w:r w:rsidRPr="00956D5A">
        <w:rPr>
          <w:lang w:val="el-GR"/>
        </w:rPr>
        <w:t xml:space="preserve"> </w:t>
      </w:r>
      <w:r w:rsidRPr="00956D5A">
        <w:t>access</w:t>
      </w:r>
      <w:r w:rsidRPr="00956D5A">
        <w:rPr>
          <w:lang w:val="el-GR"/>
        </w:rPr>
        <w:t xml:space="preserve"> </w:t>
      </w:r>
      <w:r w:rsidRPr="00956D5A">
        <w:t>points</w:t>
      </w:r>
      <w:r w:rsidRPr="00956D5A">
        <w:rPr>
          <w:lang w:val="el-GR"/>
        </w:rPr>
        <w:t>, τα οποία διασυνδέονται με τα συστήματα της παρόντος έργου, τα οποία παρέχονται στον ΟΔΑΠ ως Υποδομή ως Λειτουργία (</w:t>
      </w:r>
      <w:r w:rsidRPr="00956D5A">
        <w:t>Infrastructure</w:t>
      </w:r>
      <w:r w:rsidRPr="00956D5A">
        <w:rPr>
          <w:lang w:val="el-GR"/>
        </w:rPr>
        <w:t xml:space="preserve"> </w:t>
      </w:r>
      <w:r w:rsidRPr="00956D5A">
        <w:t>as</w:t>
      </w:r>
      <w:r w:rsidRPr="00956D5A">
        <w:rPr>
          <w:lang w:val="el-GR"/>
        </w:rPr>
        <w:t xml:space="preserve"> </w:t>
      </w:r>
      <w:r w:rsidRPr="00956D5A">
        <w:t>a</w:t>
      </w:r>
      <w:r w:rsidRPr="00956D5A">
        <w:rPr>
          <w:lang w:val="el-GR"/>
        </w:rPr>
        <w:t xml:space="preserve"> </w:t>
      </w:r>
      <w:r w:rsidRPr="00956D5A">
        <w:t>Service</w:t>
      </w:r>
      <w:r w:rsidRPr="00956D5A">
        <w:rPr>
          <w:lang w:val="el-GR"/>
        </w:rPr>
        <w:t xml:space="preserve"> </w:t>
      </w:r>
      <w:r w:rsidRPr="00956D5A">
        <w:t>IaaS</w:t>
      </w:r>
      <w:r w:rsidRPr="00956D5A">
        <w:rPr>
          <w:lang w:val="el-GR"/>
        </w:rPr>
        <w:t>).</w:t>
      </w:r>
      <w:bookmarkEnd w:id="384"/>
    </w:p>
    <w:p w14:paraId="45A59F17" w14:textId="77777777" w:rsidR="00901FD5" w:rsidRPr="00956D5A" w:rsidRDefault="00901FD5" w:rsidP="00901FD5">
      <w:pPr>
        <w:rPr>
          <w:lang w:val="el-GR"/>
        </w:rPr>
      </w:pPr>
    </w:p>
    <w:p w14:paraId="091EC717" w14:textId="500D2A8D" w:rsidR="008E465C" w:rsidRPr="00956D5A" w:rsidRDefault="00B823B5" w:rsidP="00901FD5">
      <w:pPr>
        <w:pStyle w:val="Heading2"/>
        <w:numPr>
          <w:ilvl w:val="2"/>
          <w:numId w:val="30"/>
        </w:numPr>
        <w:ind w:left="540" w:hanging="360"/>
        <w:rPr>
          <w:lang w:val="el-GR"/>
        </w:rPr>
      </w:pPr>
      <w:bookmarkStart w:id="385" w:name="_Ref129583468"/>
      <w:bookmarkStart w:id="386" w:name="_Toc129711207"/>
      <w:r w:rsidRPr="00956D5A">
        <w:rPr>
          <w:lang w:val="el-GR"/>
        </w:rPr>
        <w:t>Ανάλυση υπάρχουσας κατάστασης</w:t>
      </w:r>
      <w:bookmarkEnd w:id="385"/>
      <w:bookmarkEnd w:id="386"/>
      <w:r w:rsidR="00901FD5" w:rsidRPr="00956D5A">
        <w:rPr>
          <w:lang w:val="el-GR"/>
        </w:rPr>
        <w:t xml:space="preserve"> </w:t>
      </w:r>
    </w:p>
    <w:p w14:paraId="4B3C9797" w14:textId="22B23D00" w:rsidR="008E465C" w:rsidRPr="00956D5A" w:rsidRDefault="008E465C" w:rsidP="00B823B5">
      <w:pPr>
        <w:pStyle w:val="Heading2"/>
        <w:numPr>
          <w:ilvl w:val="3"/>
          <w:numId w:val="30"/>
        </w:numPr>
        <w:ind w:left="990" w:hanging="360"/>
        <w:rPr>
          <w:lang w:val="el-GR"/>
        </w:rPr>
      </w:pPr>
      <w:bookmarkStart w:id="387" w:name="_Toc129711208"/>
      <w:r w:rsidRPr="00956D5A">
        <w:rPr>
          <w:bCs/>
          <w:lang w:val="el-GR"/>
        </w:rPr>
        <w:t>Χαρακτηριστικά κυρίου έργου</w:t>
      </w:r>
      <w:bookmarkEnd w:id="387"/>
    </w:p>
    <w:p w14:paraId="0C7C1CDE" w14:textId="77777777" w:rsidR="008E465C" w:rsidRPr="00956D5A" w:rsidRDefault="008E465C" w:rsidP="00B823B5">
      <w:pPr>
        <w:pStyle w:val="Heading2"/>
        <w:numPr>
          <w:ilvl w:val="4"/>
          <w:numId w:val="30"/>
        </w:numPr>
        <w:ind w:left="1080" w:hanging="270"/>
        <w:rPr>
          <w:lang w:val="el-GR"/>
        </w:rPr>
      </w:pPr>
      <w:bookmarkStart w:id="388" w:name="_Toc129711209"/>
      <w:r w:rsidRPr="00956D5A">
        <w:rPr>
          <w:bCs/>
          <w:lang w:val="el-GR"/>
        </w:rPr>
        <w:t>Υπηρεσία e-ticketing</w:t>
      </w:r>
      <w:bookmarkEnd w:id="388"/>
    </w:p>
    <w:p w14:paraId="44DD7779" w14:textId="6C6F552B" w:rsidR="008E465C" w:rsidRPr="00956D5A" w:rsidRDefault="008E465C" w:rsidP="00B823B5">
      <w:pPr>
        <w:pStyle w:val="Heading2"/>
        <w:numPr>
          <w:ilvl w:val="5"/>
          <w:numId w:val="30"/>
        </w:numPr>
        <w:ind w:hanging="1746"/>
        <w:rPr>
          <w:lang w:val="el-GR"/>
        </w:rPr>
      </w:pPr>
      <w:bookmarkStart w:id="389" w:name="_Toc129711210"/>
      <w:r w:rsidRPr="00956D5A">
        <w:rPr>
          <w:bCs/>
          <w:lang w:val="el-GR"/>
        </w:rPr>
        <w:t>Μεμονωμένα εισιτήρια (Ιδιώτες)</w:t>
      </w:r>
      <w:bookmarkEnd w:id="389"/>
    </w:p>
    <w:p w14:paraId="4577ACC8" w14:textId="73256DD5" w:rsidR="008E465C" w:rsidRPr="00956D5A" w:rsidRDefault="008E465C" w:rsidP="008E465C">
      <w:pPr>
        <w:rPr>
          <w:lang w:val="el-GR"/>
        </w:rPr>
      </w:pPr>
      <w:r w:rsidRPr="00956D5A">
        <w:rPr>
          <w:lang w:val="el-GR"/>
        </w:rPr>
        <w:t>Οι ιδιώτες μπορούν να προμηθευτούν εισιτήρια, είτε από τα εκδοτήρια</w:t>
      </w:r>
      <w:r w:rsidR="00186562" w:rsidRPr="00956D5A">
        <w:rPr>
          <w:lang w:val="el-GR"/>
        </w:rPr>
        <w:t xml:space="preserve"> (φυσικά και αυτόματοι πωλητές</w:t>
      </w:r>
      <w:r w:rsidRPr="00956D5A">
        <w:rPr>
          <w:lang w:val="el-GR"/>
        </w:rPr>
        <w:t xml:space="preserve">, είτε από </w:t>
      </w:r>
      <w:r w:rsidR="00186562" w:rsidRPr="00956D5A">
        <w:rPr>
          <w:lang w:val="el-GR"/>
        </w:rPr>
        <w:t>τη σελίδα του ηλεκτρονικού εισιτηρίου</w:t>
      </w:r>
      <w:r w:rsidRPr="00956D5A">
        <w:rPr>
          <w:lang w:val="el-GR"/>
        </w:rPr>
        <w:t xml:space="preserve"> (ασφαλής συναλλαγή)</w:t>
      </w:r>
    </w:p>
    <w:p w14:paraId="1B2C47E7" w14:textId="5BBA296D" w:rsidR="008E465C" w:rsidRPr="00956D5A" w:rsidRDefault="008E465C" w:rsidP="00901FD5">
      <w:pPr>
        <w:pStyle w:val="Heading2"/>
        <w:numPr>
          <w:ilvl w:val="5"/>
          <w:numId w:val="30"/>
        </w:numPr>
        <w:ind w:left="3060" w:hanging="1746"/>
        <w:rPr>
          <w:bCs/>
          <w:lang w:val="el-GR"/>
        </w:rPr>
      </w:pPr>
      <w:bookmarkStart w:id="390" w:name="_Toc129711211"/>
      <w:r w:rsidRPr="00956D5A">
        <w:rPr>
          <w:bCs/>
          <w:lang w:val="el-GR"/>
        </w:rPr>
        <w:t>Ομαδικά εισιτήρια (συνεργάτες ΟΔΑΠ)</w:t>
      </w:r>
      <w:bookmarkEnd w:id="390"/>
    </w:p>
    <w:p w14:paraId="0CCF3B31" w14:textId="5DF2ABA2" w:rsidR="008E465C" w:rsidRPr="00956D5A" w:rsidRDefault="008E465C" w:rsidP="008E465C">
      <w:pPr>
        <w:rPr>
          <w:lang w:val="el-GR"/>
        </w:rPr>
      </w:pPr>
      <w:r w:rsidRPr="00956D5A">
        <w:rPr>
          <w:lang w:val="el-GR"/>
        </w:rPr>
        <w:t xml:space="preserve">Ομαδικά εισιτήρια μπορούν να προμηθευτούν πιστοποιημένες εταιρείες, είτε από την ιστοσελίδα, είτε από το εκδοτήριο </w:t>
      </w:r>
      <w:r w:rsidRPr="00956D5A">
        <w:t>Group</w:t>
      </w:r>
      <w:r w:rsidRPr="00956D5A">
        <w:rPr>
          <w:lang w:val="el-GR"/>
        </w:rPr>
        <w:t xml:space="preserve"> (</w:t>
      </w:r>
      <w:r w:rsidRPr="00956D5A">
        <w:t>B</w:t>
      </w:r>
      <w:r w:rsidRPr="00956D5A">
        <w:rPr>
          <w:lang w:val="el-GR"/>
        </w:rPr>
        <w:t>2</w:t>
      </w:r>
      <w:r w:rsidRPr="00956D5A">
        <w:t>B</w:t>
      </w:r>
      <w:r w:rsidRPr="00956D5A">
        <w:rPr>
          <w:lang w:val="el-GR"/>
        </w:rPr>
        <w:t>) που ευρίσκεται στην οδό Ροβέρτου Γκάλη</w:t>
      </w:r>
      <w:r w:rsidR="00704120" w:rsidRPr="00956D5A">
        <w:rPr>
          <w:lang w:val="el-GR"/>
        </w:rPr>
        <w:t>.</w:t>
      </w:r>
    </w:p>
    <w:p w14:paraId="02A7A0FF" w14:textId="2E906B14" w:rsidR="008E465C" w:rsidRPr="00956D5A" w:rsidRDefault="00591152" w:rsidP="00901FD5">
      <w:pPr>
        <w:pStyle w:val="Heading2"/>
        <w:numPr>
          <w:ilvl w:val="4"/>
          <w:numId w:val="30"/>
        </w:numPr>
        <w:ind w:left="2160" w:hanging="1422"/>
        <w:rPr>
          <w:bCs/>
          <w:lang w:val="el-GR"/>
        </w:rPr>
      </w:pPr>
      <w:bookmarkStart w:id="391" w:name="_Toc129711212"/>
      <w:bookmarkStart w:id="392" w:name="_Toc72169203"/>
      <w:r w:rsidRPr="00956D5A">
        <w:rPr>
          <w:bCs/>
          <w:lang w:val="el-GR"/>
        </w:rPr>
        <w:t>Υπηρεσία access control</w:t>
      </w:r>
      <w:bookmarkEnd w:id="391"/>
    </w:p>
    <w:p w14:paraId="051E8B37" w14:textId="74F892E3" w:rsidR="008E465C" w:rsidRPr="00956D5A" w:rsidRDefault="00591152" w:rsidP="00901FD5">
      <w:pPr>
        <w:pStyle w:val="Heading2"/>
        <w:numPr>
          <w:ilvl w:val="5"/>
          <w:numId w:val="30"/>
        </w:numPr>
        <w:ind w:left="2160" w:hanging="846"/>
        <w:rPr>
          <w:bCs/>
          <w:lang w:val="el-GR"/>
        </w:rPr>
      </w:pPr>
      <w:bookmarkStart w:id="393" w:name="_Toc129711213"/>
      <w:bookmarkEnd w:id="392"/>
      <w:r w:rsidRPr="00956D5A">
        <w:rPr>
          <w:bCs/>
          <w:lang w:val="el-GR"/>
        </w:rPr>
        <w:t>Μεμονωμένα εισιτήρια (Ιδιώτες)</w:t>
      </w:r>
      <w:bookmarkEnd w:id="393"/>
    </w:p>
    <w:p w14:paraId="532B74E9" w14:textId="7A010131" w:rsidR="008E465C" w:rsidRPr="00956D5A" w:rsidRDefault="008E465C" w:rsidP="008E465C">
      <w:pPr>
        <w:rPr>
          <w:lang w:val="el-GR"/>
        </w:rPr>
      </w:pPr>
      <w:r w:rsidRPr="00956D5A">
        <w:rPr>
          <w:lang w:val="el-GR"/>
        </w:rPr>
        <w:t>Με την υπηρεσία αυτή παρέχεται ελεγχόμενη πρόσβαση και ακύρωση εισιτηρίων σε ιδιώτες</w:t>
      </w:r>
      <w:r w:rsidR="00704120" w:rsidRPr="00956D5A">
        <w:rPr>
          <w:lang w:val="el-GR"/>
        </w:rPr>
        <w:t>.</w:t>
      </w:r>
    </w:p>
    <w:p w14:paraId="4530E4E3" w14:textId="46CD3287" w:rsidR="008E465C" w:rsidRPr="00956D5A" w:rsidRDefault="008E465C" w:rsidP="00901FD5">
      <w:pPr>
        <w:pStyle w:val="Heading2"/>
        <w:numPr>
          <w:ilvl w:val="5"/>
          <w:numId w:val="30"/>
        </w:numPr>
        <w:ind w:left="2250"/>
        <w:rPr>
          <w:bCs/>
          <w:lang w:val="el-GR"/>
        </w:rPr>
      </w:pPr>
      <w:bookmarkStart w:id="394" w:name="_Toc129711214"/>
      <w:r w:rsidRPr="00956D5A">
        <w:rPr>
          <w:bCs/>
          <w:lang w:val="el-GR"/>
        </w:rPr>
        <w:lastRenderedPageBreak/>
        <w:t>Ομαδικά εισιτήρια (συνεργάτες ΟΔΑΠ)</w:t>
      </w:r>
      <w:bookmarkEnd w:id="394"/>
    </w:p>
    <w:p w14:paraId="7FC9B4EC" w14:textId="4FAFF126" w:rsidR="008E465C" w:rsidRPr="00956D5A" w:rsidRDefault="008E465C" w:rsidP="008E465C">
      <w:pPr>
        <w:rPr>
          <w:lang w:val="el-GR"/>
        </w:rPr>
      </w:pPr>
      <w:r w:rsidRPr="00956D5A">
        <w:rPr>
          <w:lang w:val="el-GR"/>
        </w:rPr>
        <w:t>Με την υπηρεσία αυτή παρέχεται ελεγχόμενη πρόσβαση, προγραμματισμός επισκέψεων και ακύρωση εισιτηρίων σε ομάδες επισκεπτών από οργανωμένα συνεργαζόμενα πρακτορεία και οργανισμούς</w:t>
      </w:r>
      <w:r w:rsidR="00704120" w:rsidRPr="00956D5A">
        <w:rPr>
          <w:lang w:val="el-GR"/>
        </w:rPr>
        <w:t>.</w:t>
      </w:r>
    </w:p>
    <w:p w14:paraId="782EC77A" w14:textId="77777777" w:rsidR="008E465C" w:rsidRPr="00956D5A" w:rsidRDefault="008E465C" w:rsidP="008E465C">
      <w:pPr>
        <w:rPr>
          <w:lang w:val="el-GR"/>
        </w:rPr>
      </w:pPr>
    </w:p>
    <w:p w14:paraId="35A79C5D" w14:textId="1118FCEC" w:rsidR="008E465C" w:rsidRPr="00956D5A" w:rsidRDefault="008E465C" w:rsidP="0002712C">
      <w:pPr>
        <w:pStyle w:val="Heading2"/>
        <w:numPr>
          <w:ilvl w:val="3"/>
          <w:numId w:val="30"/>
        </w:numPr>
        <w:ind w:left="1260"/>
        <w:rPr>
          <w:bCs/>
          <w:lang w:val="el-GR"/>
        </w:rPr>
      </w:pPr>
      <w:bookmarkStart w:id="395" w:name="_Toc72169204"/>
      <w:bookmarkStart w:id="396" w:name="_Ref129583282"/>
      <w:bookmarkStart w:id="397" w:name="_Toc129711215"/>
      <w:r w:rsidRPr="00956D5A">
        <w:rPr>
          <w:bCs/>
          <w:lang w:val="el-GR"/>
        </w:rPr>
        <w:t>Θέσεις κυρίου έργου</w:t>
      </w:r>
      <w:bookmarkEnd w:id="395"/>
      <w:bookmarkEnd w:id="396"/>
      <w:bookmarkEnd w:id="397"/>
    </w:p>
    <w:p w14:paraId="7A267E2A" w14:textId="77777777" w:rsidR="008E465C" w:rsidRPr="00956D5A" w:rsidRDefault="008E465C" w:rsidP="008E465C">
      <w:pPr>
        <w:rPr>
          <w:lang w:val="el-GR"/>
        </w:rPr>
      </w:pPr>
      <w:r w:rsidRPr="00956D5A">
        <w:rPr>
          <w:lang w:val="el-GR"/>
        </w:rPr>
        <w:t>Την παρούσα χρονική στιγμή, τα συστήματα ηλεκτρονικού εισιτηρίου (</w:t>
      </w:r>
      <w:r w:rsidRPr="00956D5A">
        <w:t>e</w:t>
      </w:r>
      <w:r w:rsidRPr="00956D5A">
        <w:rPr>
          <w:lang w:val="el-GR"/>
        </w:rPr>
        <w:t>-</w:t>
      </w:r>
      <w:r w:rsidRPr="00956D5A">
        <w:t>Ticketing</w:t>
      </w:r>
      <w:r w:rsidRPr="00956D5A">
        <w:rPr>
          <w:lang w:val="el-GR"/>
        </w:rPr>
        <w:t>) και ελέγχου εισόδου (</w:t>
      </w:r>
      <w:r w:rsidRPr="00956D5A">
        <w:t>Access</w:t>
      </w:r>
      <w:r w:rsidRPr="00956D5A">
        <w:rPr>
          <w:lang w:val="el-GR"/>
        </w:rPr>
        <w:t xml:space="preserve"> </w:t>
      </w:r>
      <w:r w:rsidRPr="00956D5A">
        <w:t>Control</w:t>
      </w:r>
      <w:r w:rsidRPr="00956D5A">
        <w:rPr>
          <w:lang w:val="el-GR"/>
        </w:rPr>
        <w:t>) λειτουργούν στους ακόλουθους Αρχαιολογικούς Χώρους και Αρχαιολογικά Μουσεία.  Σημειώνεται ότι συστήματα ελέγχου πρόσβασης επισκεπτών θεωρούνται τα τουρνικέ, τα οποία είναι εγκατεστημένα σε 5 από τους 13 χώρους του ηλεκτρονικού εισιτηρίου</w:t>
      </w:r>
    </w:p>
    <w:p w14:paraId="31C2FE0E" w14:textId="5E1BB771" w:rsidR="008E465C" w:rsidRPr="00956D5A" w:rsidRDefault="008E465C" w:rsidP="00087F53">
      <w:pPr>
        <w:pStyle w:val="Heading2"/>
        <w:numPr>
          <w:ilvl w:val="4"/>
          <w:numId w:val="30"/>
        </w:numPr>
        <w:ind w:left="1530"/>
        <w:rPr>
          <w:bCs/>
          <w:lang w:val="el-GR"/>
        </w:rPr>
      </w:pPr>
      <w:bookmarkStart w:id="398" w:name="_Toc72169205"/>
      <w:bookmarkStart w:id="399" w:name="_Toc129711216"/>
      <w:r w:rsidRPr="00956D5A">
        <w:rPr>
          <w:bCs/>
          <w:lang w:val="el-GR"/>
        </w:rPr>
        <w:t>Ακρόπολη και κλιτύες (Κυρία Είσοδος, Νότια Κλιτύς – Θέατρο Διονύσου, Εκδοτήριο για Groups - B2B)</w:t>
      </w:r>
      <w:bookmarkEnd w:id="398"/>
      <w:bookmarkEnd w:id="399"/>
    </w:p>
    <w:p w14:paraId="20992F09" w14:textId="660E5797" w:rsidR="008E465C" w:rsidRPr="00956D5A" w:rsidRDefault="008E465C" w:rsidP="008E465C">
      <w:pPr>
        <w:rPr>
          <w:lang w:val="el-GR"/>
        </w:rPr>
      </w:pPr>
      <w:bookmarkStart w:id="400" w:name="_Toc72169206"/>
      <w:r w:rsidRPr="00956D5A">
        <w:rPr>
          <w:u w:val="single"/>
          <w:lang w:val="el-GR"/>
        </w:rPr>
        <w:t>Ακρόπολη Κύρια (κεντρική) είσοδος, η οποία περιλαμβάνει</w:t>
      </w:r>
      <w:r w:rsidRPr="00956D5A">
        <w:rPr>
          <w:lang w:val="el-GR"/>
        </w:rPr>
        <w:t>:</w:t>
      </w:r>
      <w:bookmarkEnd w:id="400"/>
    </w:p>
    <w:p w14:paraId="6FC4CD4C" w14:textId="77777777" w:rsidR="00704120" w:rsidRPr="00956D5A" w:rsidRDefault="00704120" w:rsidP="00244040">
      <w:pPr>
        <w:pStyle w:val="ListParagraph"/>
        <w:numPr>
          <w:ilvl w:val="0"/>
          <w:numId w:val="141"/>
        </w:numPr>
        <w:rPr>
          <w:lang w:val="el-GR"/>
        </w:rPr>
      </w:pPr>
      <w:r w:rsidRPr="00956D5A">
        <w:rPr>
          <w:lang w:val="el-GR"/>
        </w:rPr>
        <w:t>6 Τουρνικέ εισόδου</w:t>
      </w:r>
    </w:p>
    <w:p w14:paraId="6C04D385" w14:textId="77777777" w:rsidR="00704120" w:rsidRPr="00956D5A" w:rsidRDefault="00704120" w:rsidP="00244040">
      <w:pPr>
        <w:pStyle w:val="ListParagraph"/>
        <w:numPr>
          <w:ilvl w:val="0"/>
          <w:numId w:val="141"/>
        </w:numPr>
        <w:rPr>
          <w:lang w:val="el-GR"/>
        </w:rPr>
      </w:pPr>
      <w:r w:rsidRPr="00956D5A">
        <w:rPr>
          <w:lang w:val="el-GR"/>
        </w:rPr>
        <w:t>4 Τουρνικέ Εξόδου</w:t>
      </w:r>
    </w:p>
    <w:p w14:paraId="10337959" w14:textId="77777777" w:rsidR="00704120" w:rsidRPr="00956D5A" w:rsidRDefault="00704120" w:rsidP="00244040">
      <w:pPr>
        <w:pStyle w:val="ListParagraph"/>
        <w:numPr>
          <w:ilvl w:val="0"/>
          <w:numId w:val="141"/>
        </w:numPr>
        <w:rPr>
          <w:lang w:val="el-GR"/>
        </w:rPr>
      </w:pPr>
      <w:r w:rsidRPr="00956D5A">
        <w:rPr>
          <w:lang w:val="el-GR"/>
        </w:rPr>
        <w:t>1 ΑΜΕΑ</w:t>
      </w:r>
    </w:p>
    <w:p w14:paraId="21C311B1" w14:textId="77777777" w:rsidR="00704120" w:rsidRPr="00956D5A" w:rsidRDefault="00704120" w:rsidP="00244040">
      <w:pPr>
        <w:pStyle w:val="ListParagraph"/>
        <w:numPr>
          <w:ilvl w:val="0"/>
          <w:numId w:val="141"/>
        </w:numPr>
        <w:rPr>
          <w:lang w:val="el-GR"/>
        </w:rPr>
      </w:pPr>
      <w:r w:rsidRPr="00956D5A">
        <w:rPr>
          <w:lang w:val="el-GR"/>
        </w:rPr>
        <w:t xml:space="preserve">4 </w:t>
      </w:r>
      <w:r w:rsidRPr="00956D5A">
        <w:rPr>
          <w:lang w:val="en-US"/>
        </w:rPr>
        <w:t>PDA</w:t>
      </w:r>
    </w:p>
    <w:p w14:paraId="538A7C48" w14:textId="77777777" w:rsidR="00704120" w:rsidRPr="00956D5A" w:rsidRDefault="00704120" w:rsidP="00244040">
      <w:pPr>
        <w:pStyle w:val="ListParagraph"/>
        <w:numPr>
          <w:ilvl w:val="0"/>
          <w:numId w:val="141"/>
        </w:numPr>
        <w:rPr>
          <w:lang w:val="el-GR"/>
        </w:rPr>
      </w:pPr>
      <w:r w:rsidRPr="00956D5A">
        <w:rPr>
          <w:lang w:val="el-GR"/>
        </w:rPr>
        <w:t>Εκδοτήριο εισιτηρίων με πέντε (5) θέσεις εξοπλισμού</w:t>
      </w:r>
    </w:p>
    <w:p w14:paraId="02CEACDA" w14:textId="77777777" w:rsidR="00704120" w:rsidRPr="00956D5A" w:rsidRDefault="00704120" w:rsidP="00244040">
      <w:pPr>
        <w:pStyle w:val="ListParagraph"/>
        <w:numPr>
          <w:ilvl w:val="0"/>
          <w:numId w:val="141"/>
        </w:numPr>
        <w:rPr>
          <w:lang w:val="el-GR"/>
        </w:rPr>
      </w:pPr>
      <w:r w:rsidRPr="00956D5A">
        <w:rPr>
          <w:lang w:val="el-GR"/>
        </w:rPr>
        <w:t>2 Αυτόματοι πωλητές εισιτηρίων</w:t>
      </w:r>
    </w:p>
    <w:p w14:paraId="4DC9E0BD" w14:textId="77777777" w:rsidR="00704120" w:rsidRPr="00956D5A" w:rsidRDefault="00704120" w:rsidP="00244040">
      <w:pPr>
        <w:pStyle w:val="ListParagraph"/>
        <w:numPr>
          <w:ilvl w:val="0"/>
          <w:numId w:val="141"/>
        </w:numPr>
        <w:rPr>
          <w:lang w:val="el-GR"/>
        </w:rPr>
      </w:pPr>
      <w:r w:rsidRPr="00956D5A">
        <w:rPr>
          <w:lang w:val="el-GR"/>
        </w:rPr>
        <w:t>Ενεργό δίκτυο (</w:t>
      </w:r>
      <w:r w:rsidRPr="00956D5A">
        <w:t>WiFi</w:t>
      </w:r>
      <w:r w:rsidRPr="00956D5A">
        <w:rPr>
          <w:lang w:val="el-GR"/>
        </w:rPr>
        <w:t>)</w:t>
      </w:r>
    </w:p>
    <w:p w14:paraId="0C035570" w14:textId="77777777" w:rsidR="008E465C" w:rsidRPr="00956D5A" w:rsidRDefault="008E465C" w:rsidP="008E465C">
      <w:pPr>
        <w:rPr>
          <w:u w:val="single"/>
          <w:lang w:val="el-GR"/>
        </w:rPr>
      </w:pPr>
      <w:bookmarkStart w:id="401" w:name="_Toc72169207"/>
      <w:r w:rsidRPr="00956D5A">
        <w:rPr>
          <w:u w:val="single"/>
          <w:lang w:val="el-GR"/>
        </w:rPr>
        <w:t>Ακρόπολη Νότια Κλιτύς, η οποία περιλαμβάνει:</w:t>
      </w:r>
      <w:bookmarkEnd w:id="401"/>
    </w:p>
    <w:p w14:paraId="77DA612D" w14:textId="77777777" w:rsidR="00704120" w:rsidRPr="00956D5A" w:rsidRDefault="00704120" w:rsidP="00244040">
      <w:pPr>
        <w:pStyle w:val="ListParagraph"/>
        <w:numPr>
          <w:ilvl w:val="0"/>
          <w:numId w:val="142"/>
        </w:numPr>
        <w:rPr>
          <w:lang w:val="el-GR"/>
        </w:rPr>
      </w:pPr>
      <w:r w:rsidRPr="00956D5A">
        <w:rPr>
          <w:lang w:val="el-GR"/>
        </w:rPr>
        <w:t>3 Τουρνικέ εισόδου</w:t>
      </w:r>
    </w:p>
    <w:p w14:paraId="0FCEE85F" w14:textId="77777777" w:rsidR="00704120" w:rsidRPr="00956D5A" w:rsidRDefault="00704120" w:rsidP="00244040">
      <w:pPr>
        <w:pStyle w:val="ListParagraph"/>
        <w:numPr>
          <w:ilvl w:val="0"/>
          <w:numId w:val="142"/>
        </w:numPr>
        <w:rPr>
          <w:lang w:val="el-GR"/>
        </w:rPr>
      </w:pPr>
      <w:r w:rsidRPr="00956D5A">
        <w:rPr>
          <w:lang w:val="el-GR"/>
        </w:rPr>
        <w:t>2 Τουρνικέ Εξόδου</w:t>
      </w:r>
    </w:p>
    <w:p w14:paraId="0FB54315" w14:textId="77777777" w:rsidR="00704120" w:rsidRPr="00956D5A" w:rsidRDefault="00704120" w:rsidP="00244040">
      <w:pPr>
        <w:pStyle w:val="ListParagraph"/>
        <w:numPr>
          <w:ilvl w:val="0"/>
          <w:numId w:val="142"/>
        </w:numPr>
        <w:rPr>
          <w:lang w:val="el-GR"/>
        </w:rPr>
      </w:pPr>
      <w:r w:rsidRPr="00956D5A">
        <w:rPr>
          <w:lang w:val="el-GR"/>
        </w:rPr>
        <w:t>1 ΑΜΕΑ</w:t>
      </w:r>
    </w:p>
    <w:p w14:paraId="37DB2371" w14:textId="77777777" w:rsidR="00704120" w:rsidRPr="00956D5A" w:rsidRDefault="00704120" w:rsidP="00244040">
      <w:pPr>
        <w:pStyle w:val="ListParagraph"/>
        <w:numPr>
          <w:ilvl w:val="0"/>
          <w:numId w:val="142"/>
        </w:numPr>
        <w:rPr>
          <w:lang w:val="el-GR"/>
        </w:rPr>
      </w:pPr>
      <w:r w:rsidRPr="00956D5A">
        <w:rPr>
          <w:lang w:val="el-GR"/>
        </w:rPr>
        <w:t xml:space="preserve">2 </w:t>
      </w:r>
      <w:r w:rsidRPr="00956D5A">
        <w:rPr>
          <w:lang w:val="en-US"/>
        </w:rPr>
        <w:t>PDA</w:t>
      </w:r>
    </w:p>
    <w:p w14:paraId="6CEB8356" w14:textId="502A38E0" w:rsidR="00704120" w:rsidRPr="00956D5A" w:rsidRDefault="00704120" w:rsidP="00244040">
      <w:pPr>
        <w:pStyle w:val="ListParagraph"/>
        <w:numPr>
          <w:ilvl w:val="0"/>
          <w:numId w:val="142"/>
        </w:numPr>
        <w:rPr>
          <w:lang w:val="el-GR"/>
        </w:rPr>
      </w:pPr>
      <w:r w:rsidRPr="00956D5A">
        <w:rPr>
          <w:lang w:val="el-GR"/>
        </w:rPr>
        <w:t xml:space="preserve">Εκδοτήριο εισιτηρίων με </w:t>
      </w:r>
      <w:r w:rsidR="003D1B42" w:rsidRPr="00956D5A">
        <w:rPr>
          <w:lang w:val="el-GR"/>
        </w:rPr>
        <w:t xml:space="preserve">τέσσερις (4) </w:t>
      </w:r>
      <w:r w:rsidRPr="00956D5A">
        <w:rPr>
          <w:lang w:val="el-GR"/>
        </w:rPr>
        <w:t>θέσεις εξοπλισμού</w:t>
      </w:r>
    </w:p>
    <w:p w14:paraId="221A598E" w14:textId="77777777" w:rsidR="00704120" w:rsidRPr="00956D5A" w:rsidRDefault="00704120" w:rsidP="00244040">
      <w:pPr>
        <w:pStyle w:val="ListParagraph"/>
        <w:numPr>
          <w:ilvl w:val="0"/>
          <w:numId w:val="142"/>
        </w:numPr>
        <w:rPr>
          <w:lang w:val="el-GR"/>
        </w:rPr>
      </w:pPr>
      <w:r w:rsidRPr="00956D5A">
        <w:rPr>
          <w:lang w:val="el-GR"/>
        </w:rPr>
        <w:t>2 Αυτόματοι πωλητές εισιτηρίων</w:t>
      </w:r>
    </w:p>
    <w:p w14:paraId="67EA51DC" w14:textId="77777777" w:rsidR="00704120" w:rsidRPr="00956D5A" w:rsidRDefault="00704120" w:rsidP="00244040">
      <w:pPr>
        <w:pStyle w:val="ListParagraph"/>
        <w:numPr>
          <w:ilvl w:val="0"/>
          <w:numId w:val="142"/>
        </w:numPr>
        <w:rPr>
          <w:lang w:val="el-GR"/>
        </w:rPr>
      </w:pPr>
      <w:r w:rsidRPr="00956D5A">
        <w:rPr>
          <w:lang w:val="el-GR"/>
        </w:rPr>
        <w:t>Ενεργό δίκτυο (</w:t>
      </w:r>
      <w:r w:rsidRPr="00956D5A">
        <w:t>WiFi</w:t>
      </w:r>
      <w:r w:rsidRPr="00956D5A">
        <w:rPr>
          <w:lang w:val="el-GR"/>
        </w:rPr>
        <w:t>)</w:t>
      </w:r>
    </w:p>
    <w:p w14:paraId="5F9CC647" w14:textId="4A3CFAE1" w:rsidR="008E465C" w:rsidRPr="00956D5A" w:rsidRDefault="008E465C" w:rsidP="008E465C">
      <w:pPr>
        <w:rPr>
          <w:u w:val="single"/>
          <w:lang w:val="el-GR"/>
        </w:rPr>
      </w:pPr>
      <w:bookmarkStart w:id="402" w:name="_Toc72169208"/>
      <w:r w:rsidRPr="00956D5A">
        <w:rPr>
          <w:u w:val="single"/>
          <w:lang w:val="el-GR"/>
        </w:rPr>
        <w:t>Εκδοτήριο για ομαδικά εισιτήρια (Groups) που περιλαμβάνει</w:t>
      </w:r>
      <w:bookmarkEnd w:id="402"/>
      <w:r w:rsidR="00704120" w:rsidRPr="00956D5A">
        <w:rPr>
          <w:u w:val="single"/>
          <w:lang w:val="el-GR"/>
        </w:rPr>
        <w:t>:</w:t>
      </w:r>
    </w:p>
    <w:p w14:paraId="1C6F706E" w14:textId="0841D80D" w:rsidR="008E465C" w:rsidRPr="00956D5A" w:rsidRDefault="008E465C" w:rsidP="00244040">
      <w:pPr>
        <w:pStyle w:val="ListParagraph"/>
        <w:numPr>
          <w:ilvl w:val="0"/>
          <w:numId w:val="143"/>
        </w:numPr>
        <w:rPr>
          <w:lang w:val="el-GR"/>
        </w:rPr>
      </w:pPr>
      <w:r w:rsidRPr="00956D5A">
        <w:rPr>
          <w:lang w:val="el-GR"/>
        </w:rPr>
        <w:t xml:space="preserve">Εκδοτήριο εισιτηρίων με </w:t>
      </w:r>
      <w:r w:rsidR="003D1B42" w:rsidRPr="00956D5A">
        <w:rPr>
          <w:lang w:val="el-GR"/>
        </w:rPr>
        <w:t xml:space="preserve">μια (1) </w:t>
      </w:r>
      <w:r w:rsidRPr="00956D5A">
        <w:rPr>
          <w:lang w:val="el-GR"/>
        </w:rPr>
        <w:t>θέσ</w:t>
      </w:r>
      <w:r w:rsidR="003D1B42" w:rsidRPr="00956D5A">
        <w:rPr>
          <w:lang w:val="el-GR"/>
        </w:rPr>
        <w:t>η</w:t>
      </w:r>
      <w:r w:rsidRPr="00956D5A">
        <w:rPr>
          <w:lang w:val="el-GR"/>
        </w:rPr>
        <w:t xml:space="preserve"> εξοπλισμού</w:t>
      </w:r>
    </w:p>
    <w:p w14:paraId="7A38EF3E" w14:textId="1F926BA8" w:rsidR="008E465C" w:rsidRPr="00956D5A" w:rsidRDefault="008E465C" w:rsidP="00087F53">
      <w:pPr>
        <w:pStyle w:val="Heading2"/>
        <w:numPr>
          <w:ilvl w:val="4"/>
          <w:numId w:val="30"/>
        </w:numPr>
        <w:ind w:left="1530"/>
        <w:rPr>
          <w:bCs/>
          <w:lang w:val="el-GR"/>
        </w:rPr>
      </w:pPr>
      <w:bookmarkStart w:id="403" w:name="_Toc72169209"/>
      <w:bookmarkStart w:id="404" w:name="_Toc129711217"/>
      <w:r w:rsidRPr="00956D5A">
        <w:rPr>
          <w:bCs/>
          <w:lang w:val="el-GR"/>
        </w:rPr>
        <w:t>Ολυμπιείο</w:t>
      </w:r>
      <w:bookmarkEnd w:id="403"/>
      <w:bookmarkEnd w:id="404"/>
    </w:p>
    <w:p w14:paraId="15EBECE3" w14:textId="1827978A" w:rsidR="00087F53" w:rsidRPr="00956D5A" w:rsidRDefault="00087F53" w:rsidP="008E465C">
      <w:pPr>
        <w:rPr>
          <w:u w:val="single"/>
          <w:lang w:val="el-GR"/>
        </w:rPr>
      </w:pPr>
      <w:r w:rsidRPr="00956D5A">
        <w:rPr>
          <w:u w:val="single"/>
          <w:lang w:val="el-GR"/>
        </w:rPr>
        <w:t>Περιλαμβάνει:</w:t>
      </w:r>
    </w:p>
    <w:p w14:paraId="71ACD527" w14:textId="77777777" w:rsidR="00087F53" w:rsidRPr="00956D5A" w:rsidRDefault="00087F53" w:rsidP="00244040">
      <w:pPr>
        <w:pStyle w:val="ListParagraph"/>
        <w:numPr>
          <w:ilvl w:val="0"/>
          <w:numId w:val="144"/>
        </w:numPr>
        <w:rPr>
          <w:lang w:val="el-GR"/>
        </w:rPr>
      </w:pPr>
      <w:r w:rsidRPr="00956D5A">
        <w:rPr>
          <w:lang w:val="el-GR"/>
        </w:rPr>
        <w:t>3 Τουρνικέ εισόδου</w:t>
      </w:r>
    </w:p>
    <w:p w14:paraId="0E7A3062" w14:textId="77777777" w:rsidR="00087F53" w:rsidRPr="00956D5A" w:rsidRDefault="00087F53" w:rsidP="00244040">
      <w:pPr>
        <w:pStyle w:val="ListParagraph"/>
        <w:numPr>
          <w:ilvl w:val="0"/>
          <w:numId w:val="144"/>
        </w:numPr>
        <w:rPr>
          <w:lang w:val="el-GR"/>
        </w:rPr>
      </w:pPr>
      <w:r w:rsidRPr="00956D5A">
        <w:rPr>
          <w:lang w:val="el-GR"/>
        </w:rPr>
        <w:t>2 Τουρνικέ Εξόδου</w:t>
      </w:r>
    </w:p>
    <w:p w14:paraId="009ED2C8" w14:textId="77777777" w:rsidR="00087F53" w:rsidRPr="00956D5A" w:rsidRDefault="00087F53" w:rsidP="00244040">
      <w:pPr>
        <w:pStyle w:val="ListParagraph"/>
        <w:numPr>
          <w:ilvl w:val="0"/>
          <w:numId w:val="144"/>
        </w:numPr>
        <w:rPr>
          <w:lang w:val="el-GR"/>
        </w:rPr>
      </w:pPr>
      <w:r w:rsidRPr="00956D5A">
        <w:rPr>
          <w:lang w:val="el-GR"/>
        </w:rPr>
        <w:t>1 ΑΜΕΑ</w:t>
      </w:r>
    </w:p>
    <w:p w14:paraId="6808F874" w14:textId="77777777" w:rsidR="00087F53" w:rsidRPr="00956D5A" w:rsidRDefault="00087F53" w:rsidP="00244040">
      <w:pPr>
        <w:pStyle w:val="ListParagraph"/>
        <w:numPr>
          <w:ilvl w:val="0"/>
          <w:numId w:val="144"/>
        </w:numPr>
        <w:rPr>
          <w:lang w:val="el-GR"/>
        </w:rPr>
      </w:pPr>
      <w:r w:rsidRPr="00956D5A">
        <w:rPr>
          <w:lang w:val="el-GR"/>
        </w:rPr>
        <w:t xml:space="preserve">2 </w:t>
      </w:r>
      <w:r w:rsidRPr="00956D5A">
        <w:rPr>
          <w:lang w:val="en-US"/>
        </w:rPr>
        <w:t>PDA</w:t>
      </w:r>
    </w:p>
    <w:p w14:paraId="3B306404" w14:textId="77777777" w:rsidR="00087F53" w:rsidRPr="00956D5A" w:rsidRDefault="00087F53" w:rsidP="00244040">
      <w:pPr>
        <w:pStyle w:val="ListParagraph"/>
        <w:numPr>
          <w:ilvl w:val="0"/>
          <w:numId w:val="144"/>
        </w:numPr>
        <w:rPr>
          <w:lang w:val="el-GR"/>
        </w:rPr>
      </w:pPr>
      <w:r w:rsidRPr="00956D5A">
        <w:rPr>
          <w:lang w:val="el-GR"/>
        </w:rPr>
        <w:t>Εκδοτήριο εισιτηρίων με δύο (2) θέσεις εξοπλισμού</w:t>
      </w:r>
    </w:p>
    <w:p w14:paraId="4A79C5A5" w14:textId="77777777" w:rsidR="00087F53" w:rsidRPr="00956D5A" w:rsidRDefault="00087F53" w:rsidP="00244040">
      <w:pPr>
        <w:pStyle w:val="ListParagraph"/>
        <w:numPr>
          <w:ilvl w:val="0"/>
          <w:numId w:val="144"/>
        </w:numPr>
        <w:rPr>
          <w:lang w:val="el-GR"/>
        </w:rPr>
      </w:pPr>
      <w:r w:rsidRPr="00956D5A">
        <w:rPr>
          <w:lang w:val="el-GR"/>
        </w:rPr>
        <w:t>Ενεργό δίκτυο (</w:t>
      </w:r>
      <w:r w:rsidRPr="00956D5A">
        <w:t>WiFi</w:t>
      </w:r>
      <w:r w:rsidRPr="00956D5A">
        <w:rPr>
          <w:lang w:val="el-GR"/>
        </w:rPr>
        <w:t>)</w:t>
      </w:r>
    </w:p>
    <w:p w14:paraId="4280B2A5" w14:textId="302FAB09" w:rsidR="008E465C" w:rsidRPr="00956D5A" w:rsidRDefault="008E465C" w:rsidP="00A92641">
      <w:pPr>
        <w:pStyle w:val="Heading2"/>
        <w:numPr>
          <w:ilvl w:val="4"/>
          <w:numId w:val="30"/>
        </w:numPr>
        <w:ind w:left="1530"/>
        <w:rPr>
          <w:bCs/>
          <w:lang w:val="el-GR"/>
        </w:rPr>
      </w:pPr>
      <w:bookmarkStart w:id="405" w:name="_Toc72169210"/>
      <w:bookmarkStart w:id="406" w:name="_Toc129711218"/>
      <w:r w:rsidRPr="00956D5A">
        <w:rPr>
          <w:bCs/>
          <w:lang w:val="el-GR"/>
        </w:rPr>
        <w:t>Κεραμεικός</w:t>
      </w:r>
      <w:bookmarkEnd w:id="405"/>
      <w:bookmarkEnd w:id="406"/>
    </w:p>
    <w:p w14:paraId="42410A0D" w14:textId="65E92FC0" w:rsidR="00087F53" w:rsidRPr="00956D5A" w:rsidRDefault="00087F53" w:rsidP="008E465C">
      <w:pPr>
        <w:rPr>
          <w:u w:val="single"/>
          <w:lang w:val="el-GR"/>
        </w:rPr>
      </w:pPr>
      <w:r w:rsidRPr="00956D5A">
        <w:rPr>
          <w:u w:val="single"/>
          <w:lang w:val="el-GR"/>
        </w:rPr>
        <w:t>Περιλαμβάνει:</w:t>
      </w:r>
    </w:p>
    <w:p w14:paraId="710BCCE0" w14:textId="77777777" w:rsidR="00B460FD" w:rsidRPr="00956D5A" w:rsidRDefault="00B460FD" w:rsidP="00244040">
      <w:pPr>
        <w:pStyle w:val="ListParagraph"/>
        <w:numPr>
          <w:ilvl w:val="0"/>
          <w:numId w:val="144"/>
        </w:numPr>
        <w:rPr>
          <w:lang w:val="el-GR"/>
        </w:rPr>
      </w:pPr>
      <w:r w:rsidRPr="00956D5A">
        <w:rPr>
          <w:lang w:val="el-GR"/>
        </w:rPr>
        <w:lastRenderedPageBreak/>
        <w:t>2 PDA</w:t>
      </w:r>
    </w:p>
    <w:p w14:paraId="6CBFA5B5" w14:textId="77777777" w:rsidR="00B460FD" w:rsidRPr="00956D5A" w:rsidRDefault="00B460FD" w:rsidP="00244040">
      <w:pPr>
        <w:pStyle w:val="ListParagraph"/>
        <w:numPr>
          <w:ilvl w:val="0"/>
          <w:numId w:val="144"/>
        </w:numPr>
        <w:rPr>
          <w:lang w:val="el-GR"/>
        </w:rPr>
      </w:pPr>
      <w:r w:rsidRPr="00956D5A">
        <w:rPr>
          <w:lang w:val="el-GR"/>
        </w:rPr>
        <w:t>Εκδοτήριο εισιτηρίων με μία (1) θέση εξοπλισμού</w:t>
      </w:r>
    </w:p>
    <w:p w14:paraId="0F45062B" w14:textId="77777777" w:rsidR="00B460FD" w:rsidRPr="00956D5A" w:rsidRDefault="00B460FD" w:rsidP="00244040">
      <w:pPr>
        <w:pStyle w:val="ListParagraph"/>
        <w:numPr>
          <w:ilvl w:val="0"/>
          <w:numId w:val="144"/>
        </w:numPr>
        <w:rPr>
          <w:lang w:val="el-GR"/>
        </w:rPr>
      </w:pPr>
      <w:r w:rsidRPr="00956D5A">
        <w:rPr>
          <w:lang w:val="el-GR"/>
        </w:rPr>
        <w:t>Ενεργό δίκτυο (WiFi)</w:t>
      </w:r>
    </w:p>
    <w:p w14:paraId="1708E6C2" w14:textId="77777777" w:rsidR="008E465C" w:rsidRPr="00956D5A" w:rsidRDefault="008E465C" w:rsidP="008E465C">
      <w:pPr>
        <w:rPr>
          <w:lang w:val="el-GR"/>
        </w:rPr>
      </w:pPr>
    </w:p>
    <w:p w14:paraId="4B895F1E" w14:textId="0C8801E6" w:rsidR="008E465C" w:rsidRPr="00956D5A" w:rsidRDefault="008E465C" w:rsidP="0002712C">
      <w:pPr>
        <w:pStyle w:val="Heading2"/>
        <w:numPr>
          <w:ilvl w:val="4"/>
          <w:numId w:val="30"/>
        </w:numPr>
        <w:ind w:left="1620"/>
        <w:rPr>
          <w:bCs/>
          <w:lang w:val="el-GR"/>
        </w:rPr>
      </w:pPr>
      <w:bookmarkStart w:id="407" w:name="_Toc72169211"/>
      <w:bookmarkStart w:id="408" w:name="_Toc129711219"/>
      <w:r w:rsidRPr="00956D5A">
        <w:rPr>
          <w:bCs/>
          <w:lang w:val="el-GR"/>
        </w:rPr>
        <w:t>Αρχαία Αγορά</w:t>
      </w:r>
      <w:bookmarkEnd w:id="407"/>
      <w:bookmarkEnd w:id="408"/>
    </w:p>
    <w:p w14:paraId="236D8D81" w14:textId="4FBCCECA" w:rsidR="00595322" w:rsidRPr="00956D5A" w:rsidRDefault="00595322" w:rsidP="008E465C">
      <w:pPr>
        <w:rPr>
          <w:u w:val="single"/>
          <w:lang w:val="el-GR"/>
        </w:rPr>
      </w:pPr>
      <w:r w:rsidRPr="00956D5A">
        <w:rPr>
          <w:u w:val="single"/>
          <w:lang w:val="el-GR"/>
        </w:rPr>
        <w:t xml:space="preserve">Περιλαμβάνει: </w:t>
      </w:r>
    </w:p>
    <w:p w14:paraId="1C726FE7" w14:textId="77777777" w:rsidR="00595322" w:rsidRPr="00956D5A" w:rsidRDefault="00595322" w:rsidP="00244040">
      <w:pPr>
        <w:pStyle w:val="ListParagraph"/>
        <w:numPr>
          <w:ilvl w:val="0"/>
          <w:numId w:val="144"/>
        </w:numPr>
        <w:rPr>
          <w:lang w:val="el-GR"/>
        </w:rPr>
      </w:pPr>
      <w:r w:rsidRPr="00956D5A">
        <w:rPr>
          <w:lang w:val="el-GR"/>
        </w:rPr>
        <w:t>2 PDA</w:t>
      </w:r>
    </w:p>
    <w:p w14:paraId="6D3BA058" w14:textId="77777777" w:rsidR="00595322" w:rsidRPr="00956D5A" w:rsidRDefault="00595322" w:rsidP="00244040">
      <w:pPr>
        <w:pStyle w:val="ListParagraph"/>
        <w:numPr>
          <w:ilvl w:val="0"/>
          <w:numId w:val="144"/>
        </w:numPr>
        <w:rPr>
          <w:lang w:val="el-GR"/>
        </w:rPr>
      </w:pPr>
      <w:r w:rsidRPr="00956D5A">
        <w:rPr>
          <w:lang w:val="el-GR"/>
        </w:rPr>
        <w:t>Εκδοτήριο εισιτηρίων με μία (1) θέση εξοπλισμού</w:t>
      </w:r>
    </w:p>
    <w:p w14:paraId="48F0B691" w14:textId="4B0CD36D" w:rsidR="008E465C" w:rsidRPr="00956D5A" w:rsidRDefault="00595322" w:rsidP="00244040">
      <w:pPr>
        <w:pStyle w:val="Heading2"/>
        <w:numPr>
          <w:ilvl w:val="4"/>
          <w:numId w:val="30"/>
        </w:numPr>
        <w:ind w:left="1530"/>
        <w:rPr>
          <w:bCs/>
          <w:lang w:val="el-GR"/>
        </w:rPr>
      </w:pPr>
      <w:bookmarkStart w:id="409" w:name="_Toc129711220"/>
      <w:r w:rsidRPr="00956D5A">
        <w:rPr>
          <w:lang w:val="el-GR"/>
        </w:rPr>
        <w:t>Ενεργό δίκτυο (WiFi)</w:t>
      </w:r>
      <w:bookmarkStart w:id="410" w:name="_Toc72169212"/>
      <w:r w:rsidR="008E465C" w:rsidRPr="00956D5A">
        <w:rPr>
          <w:bCs/>
          <w:lang w:val="el-GR"/>
        </w:rPr>
        <w:t>Ρωμαϊκή Αγορά</w:t>
      </w:r>
      <w:bookmarkEnd w:id="409"/>
      <w:bookmarkEnd w:id="410"/>
    </w:p>
    <w:p w14:paraId="23BDE4CC" w14:textId="7223A47E" w:rsidR="00A92641" w:rsidRPr="00956D5A" w:rsidRDefault="00A92641" w:rsidP="008E465C">
      <w:pPr>
        <w:rPr>
          <w:u w:val="single"/>
          <w:lang w:val="el-GR"/>
        </w:rPr>
      </w:pPr>
      <w:r w:rsidRPr="00956D5A">
        <w:rPr>
          <w:u w:val="single"/>
          <w:lang w:val="el-GR"/>
        </w:rPr>
        <w:t>Περιλαμβάνει:</w:t>
      </w:r>
    </w:p>
    <w:p w14:paraId="01A6A35E" w14:textId="77777777" w:rsidR="00A92641" w:rsidRPr="00956D5A" w:rsidRDefault="00A92641" w:rsidP="00244040">
      <w:pPr>
        <w:pStyle w:val="ListParagraph"/>
        <w:numPr>
          <w:ilvl w:val="0"/>
          <w:numId w:val="144"/>
        </w:numPr>
        <w:rPr>
          <w:lang w:val="el-GR"/>
        </w:rPr>
      </w:pPr>
      <w:r w:rsidRPr="00956D5A">
        <w:rPr>
          <w:lang w:val="el-GR"/>
        </w:rPr>
        <w:t>2 PDA</w:t>
      </w:r>
    </w:p>
    <w:p w14:paraId="70D5F8C1" w14:textId="77777777" w:rsidR="00A92641" w:rsidRPr="00956D5A" w:rsidRDefault="00A92641" w:rsidP="00244040">
      <w:pPr>
        <w:pStyle w:val="ListParagraph"/>
        <w:numPr>
          <w:ilvl w:val="0"/>
          <w:numId w:val="144"/>
        </w:numPr>
        <w:rPr>
          <w:lang w:val="el-GR"/>
        </w:rPr>
      </w:pPr>
      <w:r w:rsidRPr="00956D5A">
        <w:rPr>
          <w:lang w:val="el-GR"/>
        </w:rPr>
        <w:t>Εκδοτήριο εισιτηρίων με μία (1) θέση εξοπλισμού</w:t>
      </w:r>
    </w:p>
    <w:p w14:paraId="5BB4F960" w14:textId="77777777" w:rsidR="00A92641" w:rsidRPr="00956D5A" w:rsidRDefault="00A92641" w:rsidP="00244040">
      <w:pPr>
        <w:pStyle w:val="ListParagraph"/>
        <w:numPr>
          <w:ilvl w:val="0"/>
          <w:numId w:val="144"/>
        </w:numPr>
        <w:rPr>
          <w:lang w:val="el-GR"/>
        </w:rPr>
      </w:pPr>
      <w:r w:rsidRPr="00956D5A">
        <w:rPr>
          <w:lang w:val="el-GR"/>
        </w:rPr>
        <w:t>Ενεργό δίκτυο (WiFi)</w:t>
      </w:r>
    </w:p>
    <w:p w14:paraId="38224182" w14:textId="6BA5980B" w:rsidR="008E465C" w:rsidRPr="00956D5A" w:rsidRDefault="008E465C" w:rsidP="0002712C">
      <w:pPr>
        <w:pStyle w:val="Heading2"/>
        <w:numPr>
          <w:ilvl w:val="4"/>
          <w:numId w:val="30"/>
        </w:numPr>
        <w:ind w:left="1440"/>
        <w:rPr>
          <w:bCs/>
          <w:lang w:val="el-GR"/>
        </w:rPr>
      </w:pPr>
      <w:bookmarkStart w:id="411" w:name="_Toc72169213"/>
      <w:bookmarkStart w:id="412" w:name="_Toc129711221"/>
      <w:r w:rsidRPr="00956D5A">
        <w:rPr>
          <w:bCs/>
          <w:lang w:val="el-GR"/>
        </w:rPr>
        <w:t>Βιβλιοθήκη Αδριανού</w:t>
      </w:r>
      <w:bookmarkEnd w:id="411"/>
      <w:bookmarkEnd w:id="412"/>
    </w:p>
    <w:p w14:paraId="5B4BC370" w14:textId="61D00AB7" w:rsidR="00244040" w:rsidRPr="00956D5A" w:rsidRDefault="00244040" w:rsidP="008E465C">
      <w:pPr>
        <w:rPr>
          <w:lang w:val="el-GR"/>
        </w:rPr>
      </w:pPr>
      <w:r w:rsidRPr="00956D5A">
        <w:rPr>
          <w:u w:val="single"/>
          <w:lang w:val="el-GR"/>
        </w:rPr>
        <w:t>Περιλαμβάνει:</w:t>
      </w:r>
    </w:p>
    <w:p w14:paraId="1537DB71" w14:textId="1CC20BCF" w:rsidR="008E465C" w:rsidRPr="00956D5A" w:rsidRDefault="008E465C" w:rsidP="00244040">
      <w:pPr>
        <w:pStyle w:val="ListParagraph"/>
        <w:numPr>
          <w:ilvl w:val="0"/>
          <w:numId w:val="145"/>
        </w:numPr>
        <w:rPr>
          <w:lang w:val="el-GR"/>
        </w:rPr>
      </w:pPr>
      <w:r w:rsidRPr="00956D5A">
        <w:rPr>
          <w:lang w:val="el-GR"/>
        </w:rPr>
        <w:t xml:space="preserve">2 </w:t>
      </w:r>
      <w:r w:rsidRPr="00956D5A">
        <w:rPr>
          <w:lang w:val="en-US"/>
        </w:rPr>
        <w:t>PDA</w:t>
      </w:r>
    </w:p>
    <w:p w14:paraId="1AEA2EE8" w14:textId="77777777" w:rsidR="008E465C" w:rsidRPr="00956D5A" w:rsidRDefault="008E465C" w:rsidP="00244040">
      <w:pPr>
        <w:pStyle w:val="ListParagraph"/>
        <w:numPr>
          <w:ilvl w:val="0"/>
          <w:numId w:val="145"/>
        </w:numPr>
        <w:rPr>
          <w:lang w:val="el-GR"/>
        </w:rPr>
      </w:pPr>
      <w:r w:rsidRPr="00956D5A">
        <w:rPr>
          <w:lang w:val="el-GR"/>
        </w:rPr>
        <w:t>Εκδοτήριο εισιτηρίων με μία (1) θέση εξοπλισμού</w:t>
      </w:r>
    </w:p>
    <w:p w14:paraId="25163E3E" w14:textId="77777777" w:rsidR="008E465C" w:rsidRPr="00956D5A" w:rsidRDefault="008E465C" w:rsidP="00244040">
      <w:pPr>
        <w:pStyle w:val="ListParagraph"/>
        <w:numPr>
          <w:ilvl w:val="0"/>
          <w:numId w:val="145"/>
        </w:numPr>
        <w:rPr>
          <w:lang w:val="el-GR"/>
        </w:rPr>
      </w:pPr>
      <w:r w:rsidRPr="00956D5A">
        <w:rPr>
          <w:lang w:val="el-GR"/>
        </w:rPr>
        <w:t>Ενεργό δίκτυο (</w:t>
      </w:r>
      <w:r w:rsidRPr="00956D5A">
        <w:t>WiFi</w:t>
      </w:r>
      <w:r w:rsidRPr="00956D5A">
        <w:rPr>
          <w:lang w:val="el-GR"/>
        </w:rPr>
        <w:t>)</w:t>
      </w:r>
    </w:p>
    <w:p w14:paraId="615EA0B2" w14:textId="14C1D3B8" w:rsidR="008E465C" w:rsidRPr="00956D5A" w:rsidRDefault="008E465C" w:rsidP="00FE6C8C">
      <w:pPr>
        <w:pStyle w:val="Heading2"/>
        <w:numPr>
          <w:ilvl w:val="4"/>
          <w:numId w:val="30"/>
        </w:numPr>
        <w:ind w:left="1530"/>
        <w:rPr>
          <w:bCs/>
          <w:lang w:val="el-GR"/>
        </w:rPr>
      </w:pPr>
      <w:bookmarkStart w:id="413" w:name="_Toc72169214"/>
      <w:bookmarkStart w:id="414" w:name="_Toc129711222"/>
      <w:r w:rsidRPr="00956D5A">
        <w:rPr>
          <w:bCs/>
          <w:lang w:val="el-GR"/>
        </w:rPr>
        <w:t>Λύκειο Αριστοτέλους</w:t>
      </w:r>
      <w:bookmarkEnd w:id="413"/>
      <w:bookmarkEnd w:id="414"/>
    </w:p>
    <w:p w14:paraId="6D80477D" w14:textId="77777777" w:rsidR="008A4DBE" w:rsidRPr="00956D5A" w:rsidRDefault="008A4DBE" w:rsidP="008A4DBE">
      <w:pPr>
        <w:rPr>
          <w:lang w:val="el-GR"/>
        </w:rPr>
      </w:pPr>
      <w:r w:rsidRPr="00956D5A">
        <w:rPr>
          <w:u w:val="single"/>
          <w:lang w:val="el-GR"/>
        </w:rPr>
        <w:t>Περιλαμβάνει:</w:t>
      </w:r>
    </w:p>
    <w:p w14:paraId="0647B425" w14:textId="3E1E8D1C" w:rsidR="008E465C" w:rsidRPr="00956D5A" w:rsidRDefault="008E465C" w:rsidP="008A4DBE">
      <w:pPr>
        <w:pStyle w:val="ListParagraph"/>
        <w:numPr>
          <w:ilvl w:val="0"/>
          <w:numId w:val="146"/>
        </w:numPr>
        <w:rPr>
          <w:lang w:val="el-GR"/>
        </w:rPr>
      </w:pPr>
      <w:r w:rsidRPr="00956D5A">
        <w:rPr>
          <w:lang w:val="el-GR"/>
        </w:rPr>
        <w:t xml:space="preserve">2 </w:t>
      </w:r>
      <w:r w:rsidRPr="00956D5A">
        <w:rPr>
          <w:lang w:val="en-US"/>
        </w:rPr>
        <w:t>PDA</w:t>
      </w:r>
    </w:p>
    <w:p w14:paraId="07D69D00" w14:textId="77777777" w:rsidR="008E465C" w:rsidRPr="00956D5A" w:rsidRDefault="008E465C" w:rsidP="008A4DBE">
      <w:pPr>
        <w:pStyle w:val="ListParagraph"/>
        <w:numPr>
          <w:ilvl w:val="0"/>
          <w:numId w:val="146"/>
        </w:numPr>
        <w:rPr>
          <w:lang w:val="el-GR"/>
        </w:rPr>
      </w:pPr>
      <w:r w:rsidRPr="00956D5A">
        <w:rPr>
          <w:lang w:val="el-GR"/>
        </w:rPr>
        <w:t>Εκδοτήριο εισιτηρίων με μία (1) θέση εξοπλισμού</w:t>
      </w:r>
    </w:p>
    <w:p w14:paraId="4F51CD42" w14:textId="77777777" w:rsidR="008E465C" w:rsidRPr="00956D5A" w:rsidRDefault="008E465C" w:rsidP="008A4DBE">
      <w:pPr>
        <w:pStyle w:val="ListParagraph"/>
        <w:numPr>
          <w:ilvl w:val="0"/>
          <w:numId w:val="146"/>
        </w:numPr>
        <w:rPr>
          <w:lang w:val="el-GR"/>
        </w:rPr>
      </w:pPr>
      <w:r w:rsidRPr="00956D5A">
        <w:rPr>
          <w:lang w:val="el-GR"/>
        </w:rPr>
        <w:t>Ενεργό δίκτυο (</w:t>
      </w:r>
      <w:r w:rsidRPr="00956D5A">
        <w:t>WiFi</w:t>
      </w:r>
      <w:r w:rsidRPr="00956D5A">
        <w:rPr>
          <w:lang w:val="el-GR"/>
        </w:rPr>
        <w:t>)</w:t>
      </w:r>
    </w:p>
    <w:p w14:paraId="103C4907" w14:textId="3575E4BE" w:rsidR="008E465C" w:rsidRPr="00956D5A" w:rsidRDefault="008E465C" w:rsidP="007C7BF4">
      <w:pPr>
        <w:pStyle w:val="Heading2"/>
        <w:numPr>
          <w:ilvl w:val="4"/>
          <w:numId w:val="30"/>
        </w:numPr>
        <w:ind w:left="1530"/>
        <w:rPr>
          <w:bCs/>
          <w:lang w:val="el-GR"/>
        </w:rPr>
      </w:pPr>
      <w:bookmarkStart w:id="415" w:name="_Toc72169215"/>
      <w:bookmarkStart w:id="416" w:name="_Toc129711223"/>
      <w:r w:rsidRPr="00956D5A">
        <w:rPr>
          <w:bCs/>
          <w:lang w:val="el-GR"/>
        </w:rPr>
        <w:t>Κνωσός</w:t>
      </w:r>
      <w:bookmarkEnd w:id="415"/>
      <w:bookmarkEnd w:id="416"/>
    </w:p>
    <w:p w14:paraId="74AA8440" w14:textId="09B50497" w:rsidR="00FE6C8C" w:rsidRPr="00956D5A" w:rsidRDefault="00FE6C8C" w:rsidP="008E465C">
      <w:pPr>
        <w:rPr>
          <w:u w:val="single"/>
          <w:lang w:val="el-GR"/>
        </w:rPr>
      </w:pPr>
      <w:r w:rsidRPr="00956D5A">
        <w:rPr>
          <w:u w:val="single"/>
          <w:lang w:val="el-GR"/>
        </w:rPr>
        <w:t>Περιλαμβάνει:</w:t>
      </w:r>
    </w:p>
    <w:p w14:paraId="3E1979FE" w14:textId="77777777" w:rsidR="00FE6C8C" w:rsidRPr="00956D5A" w:rsidRDefault="00FE6C8C" w:rsidP="00FE6C8C">
      <w:pPr>
        <w:pStyle w:val="ListParagraph"/>
        <w:numPr>
          <w:ilvl w:val="0"/>
          <w:numId w:val="147"/>
        </w:numPr>
        <w:rPr>
          <w:lang w:val="el-GR"/>
        </w:rPr>
      </w:pPr>
      <w:r w:rsidRPr="00956D5A">
        <w:rPr>
          <w:lang w:val="el-GR"/>
        </w:rPr>
        <w:t>3 Τουρνικέ εισόδου</w:t>
      </w:r>
    </w:p>
    <w:p w14:paraId="7269D19F" w14:textId="77777777" w:rsidR="00FE6C8C" w:rsidRPr="00956D5A" w:rsidRDefault="00FE6C8C" w:rsidP="00FE6C8C">
      <w:pPr>
        <w:pStyle w:val="ListParagraph"/>
        <w:numPr>
          <w:ilvl w:val="0"/>
          <w:numId w:val="147"/>
        </w:numPr>
        <w:rPr>
          <w:lang w:val="el-GR"/>
        </w:rPr>
      </w:pPr>
      <w:r w:rsidRPr="00956D5A">
        <w:rPr>
          <w:lang w:val="el-GR"/>
        </w:rPr>
        <w:t>3 Τουρνικέ Εξόδου</w:t>
      </w:r>
    </w:p>
    <w:p w14:paraId="609BC47C" w14:textId="77777777" w:rsidR="00FE6C8C" w:rsidRPr="00956D5A" w:rsidRDefault="00FE6C8C" w:rsidP="00FE6C8C">
      <w:pPr>
        <w:pStyle w:val="ListParagraph"/>
        <w:numPr>
          <w:ilvl w:val="0"/>
          <w:numId w:val="147"/>
        </w:numPr>
        <w:rPr>
          <w:lang w:val="el-GR"/>
        </w:rPr>
      </w:pPr>
      <w:r w:rsidRPr="00956D5A">
        <w:rPr>
          <w:lang w:val="el-GR"/>
        </w:rPr>
        <w:t>1 ΑΜΕΑ</w:t>
      </w:r>
    </w:p>
    <w:p w14:paraId="52CDAF79" w14:textId="77777777" w:rsidR="00FE6C8C" w:rsidRPr="00956D5A" w:rsidRDefault="00FE6C8C" w:rsidP="00FE6C8C">
      <w:pPr>
        <w:pStyle w:val="ListParagraph"/>
        <w:numPr>
          <w:ilvl w:val="0"/>
          <w:numId w:val="147"/>
        </w:numPr>
        <w:rPr>
          <w:lang w:val="el-GR"/>
        </w:rPr>
      </w:pPr>
      <w:r w:rsidRPr="00956D5A">
        <w:rPr>
          <w:lang w:val="el-GR"/>
        </w:rPr>
        <w:t xml:space="preserve">2 </w:t>
      </w:r>
      <w:r w:rsidRPr="00956D5A">
        <w:rPr>
          <w:lang w:val="en-US"/>
        </w:rPr>
        <w:t>PDA</w:t>
      </w:r>
    </w:p>
    <w:p w14:paraId="37D19A69" w14:textId="5B1CA4FB" w:rsidR="00FE6C8C" w:rsidRPr="00956D5A" w:rsidRDefault="00FE6C8C" w:rsidP="00FE6C8C">
      <w:pPr>
        <w:pStyle w:val="ListParagraph"/>
        <w:numPr>
          <w:ilvl w:val="0"/>
          <w:numId w:val="147"/>
        </w:numPr>
        <w:rPr>
          <w:lang w:val="el-GR"/>
        </w:rPr>
      </w:pPr>
      <w:r w:rsidRPr="00956D5A">
        <w:rPr>
          <w:lang w:val="el-GR"/>
        </w:rPr>
        <w:t xml:space="preserve">Εκδοτήριο εισιτηρίων με </w:t>
      </w:r>
      <w:r w:rsidR="00AD52EE" w:rsidRPr="00956D5A">
        <w:rPr>
          <w:lang w:val="el-GR"/>
        </w:rPr>
        <w:t xml:space="preserve">τέσσερις </w:t>
      </w:r>
      <w:r w:rsidRPr="00956D5A">
        <w:rPr>
          <w:lang w:val="el-GR"/>
        </w:rPr>
        <w:t>(</w:t>
      </w:r>
      <w:r w:rsidR="00AD52EE" w:rsidRPr="00956D5A">
        <w:rPr>
          <w:lang w:val="el-GR"/>
        </w:rPr>
        <w:t>4</w:t>
      </w:r>
      <w:r w:rsidRPr="00956D5A">
        <w:rPr>
          <w:lang w:val="el-GR"/>
        </w:rPr>
        <w:t>) θέσεις εξοπλισμού</w:t>
      </w:r>
    </w:p>
    <w:p w14:paraId="7F1D85BB" w14:textId="77777777" w:rsidR="00FE6C8C" w:rsidRPr="00956D5A" w:rsidRDefault="00FE6C8C" w:rsidP="00FE6C8C">
      <w:pPr>
        <w:pStyle w:val="ListParagraph"/>
        <w:numPr>
          <w:ilvl w:val="0"/>
          <w:numId w:val="147"/>
        </w:numPr>
        <w:rPr>
          <w:lang w:val="el-GR"/>
        </w:rPr>
      </w:pPr>
      <w:r w:rsidRPr="00956D5A">
        <w:rPr>
          <w:lang w:val="el-GR"/>
        </w:rPr>
        <w:t>1 Αυτόματος πωλητής εισιτηρίων</w:t>
      </w:r>
    </w:p>
    <w:p w14:paraId="2AA0641A" w14:textId="77777777" w:rsidR="00FE6C8C" w:rsidRPr="00956D5A" w:rsidRDefault="00FE6C8C" w:rsidP="00FE6C8C">
      <w:pPr>
        <w:pStyle w:val="ListParagraph"/>
        <w:numPr>
          <w:ilvl w:val="0"/>
          <w:numId w:val="147"/>
        </w:numPr>
        <w:rPr>
          <w:lang w:val="el-GR"/>
        </w:rPr>
      </w:pPr>
      <w:r w:rsidRPr="00956D5A">
        <w:rPr>
          <w:lang w:val="el-GR"/>
        </w:rPr>
        <w:t>Ενεργό δίκτυο (</w:t>
      </w:r>
      <w:r w:rsidRPr="00956D5A">
        <w:t>WiFi</w:t>
      </w:r>
      <w:r w:rsidRPr="00956D5A">
        <w:rPr>
          <w:lang w:val="el-GR"/>
        </w:rPr>
        <w:t>)</w:t>
      </w:r>
    </w:p>
    <w:p w14:paraId="7000B6BC" w14:textId="1BD88E8D" w:rsidR="008E465C" w:rsidRPr="00956D5A" w:rsidRDefault="008E465C" w:rsidP="00DF43C3">
      <w:pPr>
        <w:pStyle w:val="Heading2"/>
        <w:numPr>
          <w:ilvl w:val="4"/>
          <w:numId w:val="30"/>
        </w:numPr>
        <w:ind w:left="1530"/>
        <w:rPr>
          <w:bCs/>
          <w:lang w:val="el-GR"/>
        </w:rPr>
      </w:pPr>
      <w:bookmarkStart w:id="417" w:name="_Toc72169216"/>
      <w:bookmarkStart w:id="418" w:name="_Toc129711224"/>
      <w:r w:rsidRPr="00956D5A">
        <w:rPr>
          <w:bCs/>
          <w:lang w:val="el-GR"/>
        </w:rPr>
        <w:t>Μουσείο Ηρακλείου</w:t>
      </w:r>
      <w:bookmarkEnd w:id="417"/>
      <w:bookmarkEnd w:id="418"/>
    </w:p>
    <w:p w14:paraId="39693E2C" w14:textId="06EFB7BB" w:rsidR="00FE6C8C" w:rsidRPr="00956D5A" w:rsidRDefault="00FE6C8C" w:rsidP="008E465C">
      <w:pPr>
        <w:rPr>
          <w:u w:val="single"/>
          <w:lang w:val="el-GR"/>
        </w:rPr>
      </w:pPr>
      <w:r w:rsidRPr="00956D5A">
        <w:rPr>
          <w:u w:val="single"/>
          <w:lang w:val="el-GR"/>
        </w:rPr>
        <w:t>Περιλαμβάνει:</w:t>
      </w:r>
    </w:p>
    <w:p w14:paraId="299D7519" w14:textId="77777777" w:rsidR="00FE6C8C" w:rsidRPr="00956D5A" w:rsidRDefault="00FE6C8C" w:rsidP="00FE6C8C">
      <w:pPr>
        <w:pStyle w:val="ListParagraph"/>
        <w:numPr>
          <w:ilvl w:val="0"/>
          <w:numId w:val="148"/>
        </w:numPr>
        <w:rPr>
          <w:lang w:val="el-GR"/>
        </w:rPr>
      </w:pPr>
      <w:r w:rsidRPr="00956D5A">
        <w:rPr>
          <w:lang w:val="el-GR"/>
        </w:rPr>
        <w:t>4 Τουρνικέ εισόδου</w:t>
      </w:r>
    </w:p>
    <w:p w14:paraId="18A1FE33" w14:textId="77777777" w:rsidR="00FE6C8C" w:rsidRPr="00956D5A" w:rsidRDefault="00FE6C8C" w:rsidP="00FE6C8C">
      <w:pPr>
        <w:pStyle w:val="ListParagraph"/>
        <w:numPr>
          <w:ilvl w:val="0"/>
          <w:numId w:val="148"/>
        </w:numPr>
        <w:rPr>
          <w:lang w:val="el-GR"/>
        </w:rPr>
      </w:pPr>
      <w:r w:rsidRPr="00956D5A">
        <w:rPr>
          <w:lang w:val="el-GR"/>
        </w:rPr>
        <w:t>2 Τουρνικέ Εξόδου</w:t>
      </w:r>
    </w:p>
    <w:p w14:paraId="19A1B442" w14:textId="77777777" w:rsidR="00FE6C8C" w:rsidRPr="00956D5A" w:rsidRDefault="00FE6C8C" w:rsidP="00FE6C8C">
      <w:pPr>
        <w:pStyle w:val="ListParagraph"/>
        <w:numPr>
          <w:ilvl w:val="0"/>
          <w:numId w:val="148"/>
        </w:numPr>
        <w:rPr>
          <w:lang w:val="el-GR"/>
        </w:rPr>
      </w:pPr>
      <w:r w:rsidRPr="00956D5A">
        <w:rPr>
          <w:lang w:val="el-GR"/>
        </w:rPr>
        <w:t>1 ΑΜΕΑ</w:t>
      </w:r>
    </w:p>
    <w:p w14:paraId="6B8D179F" w14:textId="77777777" w:rsidR="00FE6C8C" w:rsidRPr="00956D5A" w:rsidRDefault="00FE6C8C" w:rsidP="00FE6C8C">
      <w:pPr>
        <w:pStyle w:val="ListParagraph"/>
        <w:numPr>
          <w:ilvl w:val="0"/>
          <w:numId w:val="148"/>
        </w:numPr>
        <w:rPr>
          <w:lang w:val="el-GR"/>
        </w:rPr>
      </w:pPr>
      <w:r w:rsidRPr="00956D5A">
        <w:rPr>
          <w:lang w:val="el-GR"/>
        </w:rPr>
        <w:t xml:space="preserve">2 </w:t>
      </w:r>
      <w:r w:rsidRPr="00956D5A">
        <w:rPr>
          <w:lang w:val="en-US"/>
        </w:rPr>
        <w:t>PDA</w:t>
      </w:r>
    </w:p>
    <w:p w14:paraId="1ED03230" w14:textId="77777777" w:rsidR="00FE6C8C" w:rsidRPr="00956D5A" w:rsidRDefault="00FE6C8C" w:rsidP="00FE6C8C">
      <w:pPr>
        <w:pStyle w:val="ListParagraph"/>
        <w:numPr>
          <w:ilvl w:val="0"/>
          <w:numId w:val="148"/>
        </w:numPr>
        <w:rPr>
          <w:lang w:val="el-GR"/>
        </w:rPr>
      </w:pPr>
      <w:r w:rsidRPr="00956D5A">
        <w:rPr>
          <w:lang w:val="el-GR"/>
        </w:rPr>
        <w:lastRenderedPageBreak/>
        <w:t>Εκδοτήριο εισιτηρίων με δύο (2) θέσεις εξοπλισμού</w:t>
      </w:r>
    </w:p>
    <w:p w14:paraId="342225FE" w14:textId="77777777" w:rsidR="00FE6C8C" w:rsidRPr="00956D5A" w:rsidRDefault="00FE6C8C" w:rsidP="00FE6C8C">
      <w:pPr>
        <w:pStyle w:val="ListParagraph"/>
        <w:numPr>
          <w:ilvl w:val="0"/>
          <w:numId w:val="148"/>
        </w:numPr>
        <w:rPr>
          <w:lang w:val="el-GR"/>
        </w:rPr>
      </w:pPr>
      <w:r w:rsidRPr="00956D5A">
        <w:rPr>
          <w:lang w:val="el-GR"/>
        </w:rPr>
        <w:t>1 Αυτόματος πωλητής εισιτηρίων</w:t>
      </w:r>
    </w:p>
    <w:p w14:paraId="1D1850DA" w14:textId="77777777" w:rsidR="00FE6C8C" w:rsidRPr="00956D5A" w:rsidRDefault="00FE6C8C" w:rsidP="00FE6C8C">
      <w:pPr>
        <w:pStyle w:val="ListParagraph"/>
        <w:numPr>
          <w:ilvl w:val="0"/>
          <w:numId w:val="148"/>
        </w:numPr>
        <w:rPr>
          <w:lang w:val="el-GR"/>
        </w:rPr>
      </w:pPr>
      <w:r w:rsidRPr="00956D5A">
        <w:rPr>
          <w:lang w:val="el-GR"/>
        </w:rPr>
        <w:t>Ενεργό δίκτυο (</w:t>
      </w:r>
      <w:r w:rsidRPr="00956D5A">
        <w:t>WiFi</w:t>
      </w:r>
      <w:r w:rsidRPr="00956D5A">
        <w:rPr>
          <w:lang w:val="el-GR"/>
        </w:rPr>
        <w:t>)</w:t>
      </w:r>
    </w:p>
    <w:p w14:paraId="29B10D05" w14:textId="29374E6D" w:rsidR="008E465C" w:rsidRPr="00956D5A" w:rsidRDefault="008E465C" w:rsidP="008E465C">
      <w:pPr>
        <w:rPr>
          <w:lang w:val="el-GR"/>
        </w:rPr>
      </w:pPr>
    </w:p>
    <w:p w14:paraId="084D465F" w14:textId="07A1B028" w:rsidR="008E465C" w:rsidRPr="00956D5A" w:rsidRDefault="008E465C" w:rsidP="007C7BF4">
      <w:pPr>
        <w:pStyle w:val="Heading2"/>
        <w:numPr>
          <w:ilvl w:val="4"/>
          <w:numId w:val="30"/>
        </w:numPr>
        <w:ind w:left="1530"/>
        <w:rPr>
          <w:bCs/>
          <w:lang w:val="el-GR"/>
        </w:rPr>
      </w:pPr>
      <w:bookmarkStart w:id="419" w:name="_Toc72169217"/>
      <w:bookmarkStart w:id="420" w:name="_Toc129711225"/>
      <w:r w:rsidRPr="00956D5A">
        <w:rPr>
          <w:bCs/>
          <w:lang w:val="el-GR"/>
        </w:rPr>
        <w:t>Αρχαία Μεσσήνη (Αρχαιολογικός Χώρος)</w:t>
      </w:r>
      <w:bookmarkEnd w:id="419"/>
      <w:bookmarkEnd w:id="420"/>
    </w:p>
    <w:p w14:paraId="0032F7D7" w14:textId="77777777" w:rsidR="00901FD5" w:rsidRPr="00956D5A" w:rsidRDefault="00901FD5" w:rsidP="007C7BF4">
      <w:pPr>
        <w:rPr>
          <w:u w:val="single"/>
          <w:lang w:val="el-GR"/>
        </w:rPr>
      </w:pPr>
      <w:r w:rsidRPr="00956D5A">
        <w:rPr>
          <w:u w:val="single"/>
          <w:lang w:val="el-GR"/>
        </w:rPr>
        <w:t>Περιλαμβάνει:</w:t>
      </w:r>
    </w:p>
    <w:p w14:paraId="17915DEA" w14:textId="01D7E6B4" w:rsidR="008E465C" w:rsidRPr="00956D5A" w:rsidRDefault="008E465C" w:rsidP="007C7BF4">
      <w:pPr>
        <w:pStyle w:val="ListParagraph"/>
        <w:numPr>
          <w:ilvl w:val="0"/>
          <w:numId w:val="148"/>
        </w:numPr>
        <w:rPr>
          <w:lang w:val="el-GR"/>
        </w:rPr>
      </w:pPr>
      <w:r w:rsidRPr="00956D5A">
        <w:rPr>
          <w:lang w:val="el-GR"/>
        </w:rPr>
        <w:t>2 PDA</w:t>
      </w:r>
    </w:p>
    <w:p w14:paraId="3ECCA4B6" w14:textId="77777777" w:rsidR="008E465C" w:rsidRPr="00956D5A" w:rsidRDefault="008E465C" w:rsidP="007C7BF4">
      <w:pPr>
        <w:pStyle w:val="ListParagraph"/>
        <w:numPr>
          <w:ilvl w:val="0"/>
          <w:numId w:val="148"/>
        </w:numPr>
        <w:rPr>
          <w:lang w:val="el-GR"/>
        </w:rPr>
      </w:pPr>
      <w:r w:rsidRPr="00956D5A">
        <w:rPr>
          <w:lang w:val="el-GR"/>
        </w:rPr>
        <w:t>Εκδοτήριο εισιτηρίων με μία (1) θέση εξοπλισμού</w:t>
      </w:r>
    </w:p>
    <w:p w14:paraId="4BD7B7A1" w14:textId="77777777" w:rsidR="008E465C" w:rsidRPr="00956D5A" w:rsidRDefault="008E465C" w:rsidP="007C7BF4">
      <w:pPr>
        <w:pStyle w:val="ListParagraph"/>
        <w:numPr>
          <w:ilvl w:val="0"/>
          <w:numId w:val="148"/>
        </w:numPr>
        <w:rPr>
          <w:lang w:val="el-GR"/>
        </w:rPr>
      </w:pPr>
      <w:r w:rsidRPr="00956D5A">
        <w:rPr>
          <w:lang w:val="el-GR"/>
        </w:rPr>
        <w:t>Ενεργό δίκτυο (WiFi)</w:t>
      </w:r>
    </w:p>
    <w:p w14:paraId="2DAC6957" w14:textId="15004C84" w:rsidR="008E465C" w:rsidRPr="00956D5A" w:rsidRDefault="008E465C" w:rsidP="00DF43C3">
      <w:pPr>
        <w:pStyle w:val="Heading2"/>
        <w:numPr>
          <w:ilvl w:val="4"/>
          <w:numId w:val="30"/>
        </w:numPr>
        <w:ind w:left="1530"/>
        <w:rPr>
          <w:bCs/>
          <w:lang w:val="el-GR"/>
        </w:rPr>
      </w:pPr>
      <w:bookmarkStart w:id="421" w:name="_Toc72169218"/>
      <w:bookmarkStart w:id="422" w:name="_Toc129711226"/>
      <w:r w:rsidRPr="00956D5A">
        <w:rPr>
          <w:bCs/>
          <w:lang w:val="el-GR"/>
        </w:rPr>
        <w:t>Μουσείο Αρχαίας Μεσσήνης</w:t>
      </w:r>
      <w:bookmarkEnd w:id="421"/>
      <w:bookmarkEnd w:id="422"/>
    </w:p>
    <w:p w14:paraId="2B2A1A79" w14:textId="324E6182" w:rsidR="00233AE0" w:rsidRPr="00956D5A" w:rsidRDefault="00233AE0" w:rsidP="008E465C">
      <w:pPr>
        <w:rPr>
          <w:u w:val="single"/>
          <w:lang w:val="el-GR"/>
        </w:rPr>
      </w:pPr>
      <w:r w:rsidRPr="00956D5A">
        <w:rPr>
          <w:u w:val="single"/>
          <w:lang w:val="el-GR"/>
        </w:rPr>
        <w:t xml:space="preserve">Περιλαμβάνει: </w:t>
      </w:r>
    </w:p>
    <w:p w14:paraId="4A51FDE1" w14:textId="7CED001C" w:rsidR="008E465C" w:rsidRPr="00956D5A" w:rsidRDefault="008E465C" w:rsidP="00233AE0">
      <w:pPr>
        <w:pStyle w:val="ListParagraph"/>
        <w:numPr>
          <w:ilvl w:val="0"/>
          <w:numId w:val="149"/>
        </w:numPr>
        <w:rPr>
          <w:lang w:val="el-GR"/>
        </w:rPr>
      </w:pPr>
      <w:r w:rsidRPr="00956D5A">
        <w:rPr>
          <w:lang w:val="el-GR"/>
        </w:rPr>
        <w:t xml:space="preserve">2 </w:t>
      </w:r>
      <w:r w:rsidRPr="00956D5A">
        <w:rPr>
          <w:lang w:val="en-US"/>
        </w:rPr>
        <w:t>PDA</w:t>
      </w:r>
    </w:p>
    <w:p w14:paraId="46858152" w14:textId="77777777" w:rsidR="008E465C" w:rsidRPr="00956D5A" w:rsidRDefault="008E465C" w:rsidP="00233AE0">
      <w:pPr>
        <w:pStyle w:val="ListParagraph"/>
        <w:numPr>
          <w:ilvl w:val="0"/>
          <w:numId w:val="149"/>
        </w:numPr>
        <w:rPr>
          <w:lang w:val="el-GR"/>
        </w:rPr>
      </w:pPr>
      <w:r w:rsidRPr="00956D5A">
        <w:rPr>
          <w:lang w:val="el-GR"/>
        </w:rPr>
        <w:t>Εκδοτήριο εισιτηρίων με μία (1) θέση εξοπλισμού</w:t>
      </w:r>
    </w:p>
    <w:p w14:paraId="0ABF05CD" w14:textId="77777777" w:rsidR="008E465C" w:rsidRPr="00956D5A" w:rsidRDefault="008E465C" w:rsidP="00233AE0">
      <w:pPr>
        <w:pStyle w:val="ListParagraph"/>
        <w:numPr>
          <w:ilvl w:val="0"/>
          <w:numId w:val="149"/>
        </w:numPr>
        <w:rPr>
          <w:lang w:val="el-GR"/>
        </w:rPr>
      </w:pPr>
      <w:r w:rsidRPr="00956D5A">
        <w:rPr>
          <w:lang w:val="el-GR"/>
        </w:rPr>
        <w:t>Ενεργό δίκτυο (</w:t>
      </w:r>
      <w:r w:rsidRPr="00956D5A">
        <w:t>WiFi</w:t>
      </w:r>
      <w:r w:rsidRPr="00956D5A">
        <w:rPr>
          <w:lang w:val="el-GR"/>
        </w:rPr>
        <w:t>)</w:t>
      </w:r>
    </w:p>
    <w:p w14:paraId="5D4E493C" w14:textId="63E2F8A0" w:rsidR="008E465C" w:rsidRPr="00956D5A" w:rsidRDefault="008E465C" w:rsidP="007C7BF4">
      <w:pPr>
        <w:pStyle w:val="Heading2"/>
        <w:numPr>
          <w:ilvl w:val="4"/>
          <w:numId w:val="30"/>
        </w:numPr>
        <w:ind w:left="1530"/>
        <w:rPr>
          <w:bCs/>
          <w:lang w:val="el-GR"/>
        </w:rPr>
      </w:pPr>
      <w:bookmarkStart w:id="423" w:name="_Toc72169219"/>
      <w:bookmarkStart w:id="424" w:name="_Toc129711227"/>
      <w:r w:rsidRPr="00956D5A">
        <w:rPr>
          <w:bCs/>
          <w:lang w:val="el-GR"/>
        </w:rPr>
        <w:t>Εθνικό Αρχαιολογικό Μουσείο (ΕΑΜ)</w:t>
      </w:r>
      <w:bookmarkEnd w:id="423"/>
      <w:bookmarkEnd w:id="424"/>
    </w:p>
    <w:p w14:paraId="4E46D247" w14:textId="323958DF" w:rsidR="00DF43C3" w:rsidRPr="00956D5A" w:rsidRDefault="00DF43C3" w:rsidP="008E465C">
      <w:pPr>
        <w:rPr>
          <w:u w:val="single"/>
          <w:lang w:val="el-GR"/>
        </w:rPr>
      </w:pPr>
      <w:r w:rsidRPr="00956D5A">
        <w:rPr>
          <w:u w:val="single"/>
          <w:lang w:val="el-GR"/>
        </w:rPr>
        <w:t>Περιλαμβάνει:</w:t>
      </w:r>
    </w:p>
    <w:p w14:paraId="1F5C72BE" w14:textId="7A4F463F" w:rsidR="008E465C" w:rsidRPr="00956D5A" w:rsidRDefault="008E465C" w:rsidP="00DF43C3">
      <w:pPr>
        <w:pStyle w:val="ListParagraph"/>
        <w:numPr>
          <w:ilvl w:val="0"/>
          <w:numId w:val="150"/>
        </w:numPr>
        <w:rPr>
          <w:lang w:val="el-GR"/>
        </w:rPr>
      </w:pPr>
      <w:r w:rsidRPr="00956D5A">
        <w:rPr>
          <w:lang w:val="el-GR"/>
        </w:rPr>
        <w:t xml:space="preserve">4 </w:t>
      </w:r>
      <w:r w:rsidRPr="00956D5A">
        <w:rPr>
          <w:lang w:val="en-US"/>
        </w:rPr>
        <w:t>PDA</w:t>
      </w:r>
    </w:p>
    <w:p w14:paraId="38AAA4BC" w14:textId="77777777" w:rsidR="008E465C" w:rsidRPr="00956D5A" w:rsidRDefault="008E465C" w:rsidP="00DF43C3">
      <w:pPr>
        <w:pStyle w:val="ListParagraph"/>
        <w:numPr>
          <w:ilvl w:val="0"/>
          <w:numId w:val="150"/>
        </w:numPr>
        <w:rPr>
          <w:lang w:val="el-GR"/>
        </w:rPr>
      </w:pPr>
      <w:r w:rsidRPr="00956D5A">
        <w:rPr>
          <w:lang w:val="el-GR"/>
        </w:rPr>
        <w:t>Εκδοτήριο εισιτηρίων με τρεις (3) θέσεις εξοπλισμού</w:t>
      </w:r>
    </w:p>
    <w:p w14:paraId="057EA59B" w14:textId="77777777" w:rsidR="008E465C" w:rsidRPr="00956D5A" w:rsidRDefault="008E465C" w:rsidP="00DF43C3">
      <w:pPr>
        <w:pStyle w:val="ListParagraph"/>
        <w:numPr>
          <w:ilvl w:val="0"/>
          <w:numId w:val="150"/>
        </w:numPr>
        <w:rPr>
          <w:lang w:val="el-GR"/>
        </w:rPr>
      </w:pPr>
      <w:r w:rsidRPr="00956D5A">
        <w:rPr>
          <w:lang w:val="el-GR"/>
        </w:rPr>
        <w:t>Ενεργό δίκτυο (</w:t>
      </w:r>
      <w:r w:rsidRPr="00956D5A">
        <w:t>WiFi</w:t>
      </w:r>
      <w:r w:rsidRPr="00956D5A">
        <w:rPr>
          <w:lang w:val="el-GR"/>
        </w:rPr>
        <w:t>)</w:t>
      </w:r>
    </w:p>
    <w:p w14:paraId="66A3CE99" w14:textId="21CF3BBD" w:rsidR="008E465C" w:rsidRPr="00956D5A" w:rsidRDefault="008E465C" w:rsidP="00DF43C3">
      <w:pPr>
        <w:pStyle w:val="Heading2"/>
        <w:numPr>
          <w:ilvl w:val="4"/>
          <w:numId w:val="30"/>
        </w:numPr>
        <w:ind w:left="1530"/>
        <w:rPr>
          <w:bCs/>
          <w:lang w:val="el-GR"/>
        </w:rPr>
      </w:pPr>
      <w:bookmarkStart w:id="425" w:name="_Toc72169220"/>
      <w:bookmarkStart w:id="426" w:name="_Toc129711228"/>
      <w:r w:rsidRPr="00956D5A">
        <w:rPr>
          <w:bCs/>
          <w:lang w:val="el-GR"/>
        </w:rPr>
        <w:t xml:space="preserve">Μουσείο </w:t>
      </w:r>
      <w:bookmarkEnd w:id="425"/>
      <w:r w:rsidRPr="00956D5A">
        <w:rPr>
          <w:bCs/>
          <w:lang w:val="el-GR"/>
        </w:rPr>
        <w:t>Βασιλικών Τάφων Αιγών</w:t>
      </w:r>
      <w:bookmarkEnd w:id="426"/>
    </w:p>
    <w:p w14:paraId="2CE149B9" w14:textId="3D47E457" w:rsidR="00DF43C3" w:rsidRPr="00956D5A" w:rsidRDefault="00DF43C3" w:rsidP="008E465C">
      <w:pPr>
        <w:rPr>
          <w:u w:val="single"/>
          <w:lang w:val="el-GR"/>
        </w:rPr>
      </w:pPr>
      <w:r w:rsidRPr="00956D5A">
        <w:rPr>
          <w:u w:val="single"/>
          <w:lang w:val="el-GR"/>
        </w:rPr>
        <w:t>Περιλαμβάνει:</w:t>
      </w:r>
    </w:p>
    <w:p w14:paraId="3539B2A0" w14:textId="213FEFDA" w:rsidR="008E465C" w:rsidRPr="00956D5A" w:rsidRDefault="008E465C" w:rsidP="00DF43C3">
      <w:pPr>
        <w:pStyle w:val="ListParagraph"/>
        <w:numPr>
          <w:ilvl w:val="0"/>
          <w:numId w:val="151"/>
        </w:numPr>
        <w:rPr>
          <w:lang w:val="el-GR"/>
        </w:rPr>
      </w:pPr>
      <w:r w:rsidRPr="00956D5A">
        <w:rPr>
          <w:lang w:val="el-GR"/>
        </w:rPr>
        <w:t xml:space="preserve">2 </w:t>
      </w:r>
      <w:r w:rsidRPr="00956D5A">
        <w:rPr>
          <w:lang w:val="en-US"/>
        </w:rPr>
        <w:t>PDA</w:t>
      </w:r>
    </w:p>
    <w:p w14:paraId="01868550" w14:textId="77777777" w:rsidR="008E465C" w:rsidRPr="00956D5A" w:rsidRDefault="008E465C" w:rsidP="00DF43C3">
      <w:pPr>
        <w:pStyle w:val="ListParagraph"/>
        <w:numPr>
          <w:ilvl w:val="0"/>
          <w:numId w:val="151"/>
        </w:numPr>
        <w:rPr>
          <w:lang w:val="el-GR"/>
        </w:rPr>
      </w:pPr>
      <w:r w:rsidRPr="00956D5A">
        <w:rPr>
          <w:lang w:val="el-GR"/>
        </w:rPr>
        <w:t>Εκδοτήριο εισιτηρίων με μία (1) θέση εξοπλισμού</w:t>
      </w:r>
    </w:p>
    <w:p w14:paraId="20B4F1BB" w14:textId="77777777" w:rsidR="008E465C" w:rsidRPr="00956D5A" w:rsidRDefault="008E465C" w:rsidP="00DF43C3">
      <w:pPr>
        <w:pStyle w:val="ListParagraph"/>
        <w:numPr>
          <w:ilvl w:val="0"/>
          <w:numId w:val="151"/>
        </w:numPr>
        <w:rPr>
          <w:lang w:val="el-GR"/>
        </w:rPr>
      </w:pPr>
      <w:r w:rsidRPr="00956D5A">
        <w:rPr>
          <w:lang w:val="el-GR"/>
        </w:rPr>
        <w:t>Ενεργό δίκτυο (</w:t>
      </w:r>
      <w:r w:rsidRPr="00956D5A">
        <w:t>WiFi</w:t>
      </w:r>
      <w:r w:rsidRPr="00956D5A">
        <w:rPr>
          <w:lang w:val="el-GR"/>
        </w:rPr>
        <w:t>)</w:t>
      </w:r>
    </w:p>
    <w:p w14:paraId="58AA5818" w14:textId="77777777" w:rsidR="008E465C" w:rsidRPr="00956D5A" w:rsidRDefault="008E465C" w:rsidP="008E465C">
      <w:pPr>
        <w:rPr>
          <w:lang w:val="el-GR"/>
        </w:rPr>
      </w:pPr>
    </w:p>
    <w:p w14:paraId="1A0268CD" w14:textId="1756FE85" w:rsidR="008E465C" w:rsidRPr="00956D5A" w:rsidRDefault="008E465C" w:rsidP="008E465C">
      <w:pPr>
        <w:rPr>
          <w:lang w:val="el-GR"/>
        </w:rPr>
      </w:pPr>
      <w:r w:rsidRPr="00956D5A">
        <w:rPr>
          <w:lang w:val="el-GR"/>
        </w:rPr>
        <w:t xml:space="preserve">Ο Πίνακας </w:t>
      </w:r>
      <w:r w:rsidR="002622FD" w:rsidRPr="00956D5A">
        <w:rPr>
          <w:lang w:val="el-GR"/>
        </w:rPr>
        <w:t>της επόμενης σελίδας</w:t>
      </w:r>
      <w:r w:rsidRPr="00956D5A">
        <w:rPr>
          <w:lang w:val="el-GR"/>
        </w:rPr>
        <w:t xml:space="preserve"> παρουσιάζει αναλυτικά τον εγκατεστημένο εξοπλισμό σε κάθε θέση. Ο πίνακας αυτός περιλαμβάνει όλο τον εξοπλισμό που πρέπει να υποστηριχθεί από τον ανάδοχο για όλη την διάρκεια της σύμβασης, όπως αναφέρεται αναλυτικότερα στ</w:t>
      </w:r>
      <w:r w:rsidR="00264DAE" w:rsidRPr="00956D5A">
        <w:rPr>
          <w:lang w:val="el-GR"/>
        </w:rPr>
        <w:t>ην παρ. 2.1</w:t>
      </w:r>
      <w:r w:rsidRPr="00956D5A">
        <w:rPr>
          <w:lang w:val="el-GR"/>
        </w:rPr>
        <w:t xml:space="preserve"> ‘ Περιγραφή Υπηρεσιών συντήρησης’</w:t>
      </w:r>
      <w:r w:rsidR="00264DAE" w:rsidRPr="00956D5A">
        <w:rPr>
          <w:lang w:val="el-GR"/>
        </w:rPr>
        <w:t xml:space="preserve"> της παρούσας</w:t>
      </w:r>
      <w:r w:rsidRPr="00956D5A">
        <w:rPr>
          <w:lang w:val="el-GR"/>
        </w:rPr>
        <w:t>.</w:t>
      </w:r>
    </w:p>
    <w:p w14:paraId="697B349F" w14:textId="77777777" w:rsidR="008E465C" w:rsidRPr="00956D5A" w:rsidRDefault="008E465C" w:rsidP="008E465C">
      <w:pPr>
        <w:rPr>
          <w:lang w:val="el-GR"/>
        </w:rPr>
      </w:pPr>
      <w:bookmarkStart w:id="427" w:name="_Hlk70591401"/>
    </w:p>
    <w:p w14:paraId="369EA1C9" w14:textId="77777777" w:rsidR="008E465C" w:rsidRPr="00956D5A" w:rsidRDefault="008E465C" w:rsidP="008E465C">
      <w:pPr>
        <w:rPr>
          <w:lang w:val="el-GR"/>
        </w:rPr>
      </w:pPr>
    </w:p>
    <w:p w14:paraId="7EB176AE" w14:textId="77777777" w:rsidR="008E465C" w:rsidRPr="00956D5A" w:rsidRDefault="008E465C" w:rsidP="008E465C">
      <w:pPr>
        <w:rPr>
          <w:lang w:val="el-GR"/>
        </w:rPr>
      </w:pPr>
    </w:p>
    <w:p w14:paraId="7922E92B" w14:textId="77777777" w:rsidR="008E465C" w:rsidRPr="00956D5A" w:rsidRDefault="008E465C" w:rsidP="008E465C">
      <w:pPr>
        <w:rPr>
          <w:lang w:val="el-GR"/>
        </w:rPr>
        <w:sectPr w:rsidR="008E465C" w:rsidRPr="00956D5A" w:rsidSect="00186562">
          <w:pgSz w:w="11906" w:h="16838"/>
          <w:pgMar w:top="1135" w:right="1800" w:bottom="1276" w:left="1800" w:header="708" w:footer="708" w:gutter="0"/>
          <w:cols w:space="708"/>
          <w:docGrid w:linePitch="360"/>
        </w:sectPr>
      </w:pPr>
    </w:p>
    <w:tbl>
      <w:tblPr>
        <w:tblW w:w="15239" w:type="dxa"/>
        <w:tblLayout w:type="fixed"/>
        <w:tblCellMar>
          <w:left w:w="28" w:type="dxa"/>
          <w:right w:w="28" w:type="dxa"/>
        </w:tblCellMar>
        <w:tblLook w:val="04A0" w:firstRow="1" w:lastRow="0" w:firstColumn="1" w:lastColumn="0" w:noHBand="0" w:noVBand="1"/>
      </w:tblPr>
      <w:tblGrid>
        <w:gridCol w:w="391"/>
        <w:gridCol w:w="309"/>
        <w:gridCol w:w="991"/>
        <w:gridCol w:w="1560"/>
        <w:gridCol w:w="2268"/>
        <w:gridCol w:w="308"/>
        <w:gridCol w:w="308"/>
        <w:gridCol w:w="311"/>
        <w:gridCol w:w="308"/>
        <w:gridCol w:w="308"/>
        <w:gridCol w:w="308"/>
        <w:gridCol w:w="308"/>
        <w:gridCol w:w="562"/>
        <w:gridCol w:w="326"/>
        <w:gridCol w:w="326"/>
        <w:gridCol w:w="326"/>
        <w:gridCol w:w="308"/>
        <w:gridCol w:w="308"/>
        <w:gridCol w:w="308"/>
        <w:gridCol w:w="308"/>
        <w:gridCol w:w="314"/>
        <w:gridCol w:w="506"/>
        <w:gridCol w:w="509"/>
        <w:gridCol w:w="544"/>
        <w:gridCol w:w="623"/>
        <w:gridCol w:w="553"/>
        <w:gridCol w:w="582"/>
        <w:gridCol w:w="533"/>
        <w:gridCol w:w="625"/>
      </w:tblGrid>
      <w:tr w:rsidR="00444143" w:rsidRPr="00956D5A" w14:paraId="3DA45562" w14:textId="77777777" w:rsidTr="00444143">
        <w:trPr>
          <w:cantSplit/>
          <w:trHeight w:val="1910"/>
        </w:trPr>
        <w:tc>
          <w:tcPr>
            <w:tcW w:w="391" w:type="dxa"/>
            <w:tcBorders>
              <w:top w:val="single" w:sz="8" w:space="0" w:color="auto"/>
              <w:left w:val="single" w:sz="8" w:space="0" w:color="auto"/>
              <w:bottom w:val="single" w:sz="8" w:space="0" w:color="auto"/>
              <w:right w:val="single" w:sz="8" w:space="0" w:color="auto"/>
            </w:tcBorders>
            <w:shd w:val="clear" w:color="000000" w:fill="D9D9D9"/>
            <w:textDirection w:val="btLr"/>
            <w:vAlign w:val="center"/>
            <w:hideMark/>
          </w:tcPr>
          <w:bookmarkEnd w:id="427"/>
          <w:p w14:paraId="7A6D73F5" w14:textId="77777777" w:rsidR="00444143" w:rsidRPr="00956D5A" w:rsidRDefault="00444143" w:rsidP="00186562">
            <w:pPr>
              <w:suppressAutoHyphens w:val="0"/>
              <w:spacing w:after="0"/>
              <w:ind w:left="113" w:right="113"/>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lastRenderedPageBreak/>
              <w:t>Α/Α Χώροι</w:t>
            </w:r>
          </w:p>
        </w:tc>
        <w:tc>
          <w:tcPr>
            <w:tcW w:w="309" w:type="dxa"/>
            <w:tcBorders>
              <w:top w:val="single" w:sz="8" w:space="0" w:color="auto"/>
              <w:left w:val="nil"/>
              <w:bottom w:val="single" w:sz="8" w:space="0" w:color="auto"/>
              <w:right w:val="single" w:sz="8" w:space="0" w:color="auto"/>
            </w:tcBorders>
            <w:shd w:val="clear" w:color="000000" w:fill="D9D9D9"/>
            <w:textDirection w:val="btLr"/>
            <w:vAlign w:val="center"/>
            <w:hideMark/>
          </w:tcPr>
          <w:p w14:paraId="5406719E"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Α / Α Σημεία Εφαρμογής e-ticketing (Θέσεις Εξοπλισμού)</w:t>
            </w:r>
          </w:p>
        </w:tc>
        <w:tc>
          <w:tcPr>
            <w:tcW w:w="991" w:type="dxa"/>
            <w:tcBorders>
              <w:top w:val="single" w:sz="8" w:space="0" w:color="auto"/>
              <w:left w:val="nil"/>
              <w:bottom w:val="single" w:sz="8" w:space="0" w:color="auto"/>
              <w:right w:val="single" w:sz="8" w:space="0" w:color="auto"/>
            </w:tcBorders>
            <w:shd w:val="clear" w:color="000000" w:fill="D9D9D9"/>
            <w:vAlign w:val="center"/>
            <w:hideMark/>
          </w:tcPr>
          <w:p w14:paraId="16419EBB"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Αρχαιολογικός Χώρος</w:t>
            </w:r>
          </w:p>
        </w:tc>
        <w:tc>
          <w:tcPr>
            <w:tcW w:w="1560" w:type="dxa"/>
            <w:tcBorders>
              <w:top w:val="single" w:sz="8" w:space="0" w:color="auto"/>
              <w:left w:val="nil"/>
              <w:bottom w:val="single" w:sz="8" w:space="0" w:color="auto"/>
              <w:right w:val="single" w:sz="8" w:space="0" w:color="auto"/>
            </w:tcBorders>
            <w:shd w:val="clear" w:color="000000" w:fill="D9D9D9"/>
            <w:vAlign w:val="center"/>
            <w:hideMark/>
          </w:tcPr>
          <w:p w14:paraId="6E7327B9"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ΕΚΔΟΤΗΡΙΑ ΕΙΣΙΤΗΡΙΩΝ</w:t>
            </w:r>
          </w:p>
        </w:tc>
        <w:tc>
          <w:tcPr>
            <w:tcW w:w="2268" w:type="dxa"/>
            <w:tcBorders>
              <w:top w:val="single" w:sz="8" w:space="0" w:color="auto"/>
              <w:left w:val="nil"/>
              <w:bottom w:val="single" w:sz="8" w:space="0" w:color="auto"/>
              <w:right w:val="single" w:sz="8" w:space="0" w:color="auto"/>
            </w:tcBorders>
            <w:shd w:val="clear" w:color="000000" w:fill="D9D9D9"/>
            <w:vAlign w:val="center"/>
            <w:hideMark/>
          </w:tcPr>
          <w:p w14:paraId="52C7E276"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Διεύθυνση</w:t>
            </w:r>
          </w:p>
        </w:tc>
        <w:tc>
          <w:tcPr>
            <w:tcW w:w="927" w:type="dxa"/>
            <w:gridSpan w:val="3"/>
            <w:tcBorders>
              <w:top w:val="single" w:sz="8" w:space="0" w:color="auto"/>
              <w:left w:val="nil"/>
              <w:bottom w:val="single" w:sz="8" w:space="0" w:color="auto"/>
              <w:right w:val="single" w:sz="8" w:space="0" w:color="auto"/>
            </w:tcBorders>
            <w:shd w:val="clear" w:color="000000" w:fill="C5D9F1"/>
            <w:vAlign w:val="center"/>
            <w:hideMark/>
          </w:tcPr>
          <w:p w14:paraId="5947A541"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Ταμείο</w:t>
            </w:r>
          </w:p>
        </w:tc>
        <w:tc>
          <w:tcPr>
            <w:tcW w:w="1794" w:type="dxa"/>
            <w:gridSpan w:val="5"/>
            <w:tcBorders>
              <w:top w:val="single" w:sz="8" w:space="0" w:color="auto"/>
              <w:left w:val="nil"/>
              <w:bottom w:val="single" w:sz="8" w:space="0" w:color="auto"/>
              <w:right w:val="single" w:sz="8" w:space="0" w:color="auto"/>
            </w:tcBorders>
            <w:shd w:val="clear" w:color="000000" w:fill="FDE9D9"/>
            <w:vAlign w:val="center"/>
            <w:hideMark/>
          </w:tcPr>
          <w:p w14:paraId="2C9B8708"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Φορητός εξοπλισμός ελέγχου και επικύρωσης</w:t>
            </w:r>
          </w:p>
        </w:tc>
        <w:tc>
          <w:tcPr>
            <w:tcW w:w="978" w:type="dxa"/>
            <w:gridSpan w:val="3"/>
            <w:tcBorders>
              <w:top w:val="single" w:sz="8" w:space="0" w:color="auto"/>
              <w:left w:val="nil"/>
              <w:bottom w:val="single" w:sz="8" w:space="0" w:color="auto"/>
              <w:right w:val="single" w:sz="8" w:space="0" w:color="auto"/>
            </w:tcBorders>
            <w:shd w:val="clear" w:color="000000" w:fill="FCD5B4"/>
            <w:vAlign w:val="center"/>
            <w:hideMark/>
          </w:tcPr>
          <w:p w14:paraId="6597FE45"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Διάδρομοι Διέλευσης για τουρνικέ</w:t>
            </w:r>
          </w:p>
        </w:tc>
        <w:tc>
          <w:tcPr>
            <w:tcW w:w="1546" w:type="dxa"/>
            <w:gridSpan w:val="5"/>
            <w:tcBorders>
              <w:top w:val="single" w:sz="8" w:space="0" w:color="auto"/>
              <w:left w:val="nil"/>
              <w:bottom w:val="single" w:sz="8" w:space="0" w:color="auto"/>
              <w:right w:val="single" w:sz="8" w:space="0" w:color="000000"/>
            </w:tcBorders>
            <w:shd w:val="clear" w:color="000000" w:fill="FABF8F"/>
            <w:vAlign w:val="center"/>
            <w:hideMark/>
          </w:tcPr>
          <w:p w14:paraId="13027808"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Access Control</w:t>
            </w:r>
          </w:p>
        </w:tc>
        <w:tc>
          <w:tcPr>
            <w:tcW w:w="1015" w:type="dxa"/>
            <w:gridSpan w:val="2"/>
            <w:tcBorders>
              <w:top w:val="single" w:sz="8" w:space="0" w:color="auto"/>
              <w:left w:val="nil"/>
              <w:bottom w:val="single" w:sz="8" w:space="0" w:color="auto"/>
              <w:right w:val="single" w:sz="8" w:space="0" w:color="auto"/>
            </w:tcBorders>
            <w:shd w:val="clear" w:color="000000" w:fill="FFFFCC"/>
            <w:noWrap/>
            <w:vAlign w:val="center"/>
            <w:hideMark/>
          </w:tcPr>
          <w:p w14:paraId="60C39203"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Εκτυπωτές</w:t>
            </w:r>
          </w:p>
        </w:tc>
        <w:tc>
          <w:tcPr>
            <w:tcW w:w="544" w:type="dxa"/>
            <w:tcBorders>
              <w:top w:val="single" w:sz="8" w:space="0" w:color="auto"/>
              <w:left w:val="nil"/>
              <w:bottom w:val="single" w:sz="4" w:space="0" w:color="auto"/>
              <w:right w:val="nil"/>
            </w:tcBorders>
            <w:shd w:val="clear" w:color="000000" w:fill="D8E4BC"/>
          </w:tcPr>
          <w:p w14:paraId="02F5B3FD"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p>
        </w:tc>
        <w:tc>
          <w:tcPr>
            <w:tcW w:w="1176" w:type="dxa"/>
            <w:gridSpan w:val="2"/>
            <w:tcBorders>
              <w:top w:val="single" w:sz="8" w:space="0" w:color="auto"/>
              <w:left w:val="nil"/>
              <w:bottom w:val="single" w:sz="8" w:space="0" w:color="auto"/>
              <w:right w:val="single" w:sz="8" w:space="0" w:color="auto"/>
            </w:tcBorders>
            <w:shd w:val="clear" w:color="000000" w:fill="D8E4BC"/>
            <w:vAlign w:val="center"/>
            <w:hideMark/>
          </w:tcPr>
          <w:p w14:paraId="49C56564" w14:textId="4FC63BEC"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Σύστημα αδειάληπτης λειτουργίας (UPS)</w:t>
            </w:r>
          </w:p>
        </w:tc>
        <w:tc>
          <w:tcPr>
            <w:tcW w:w="1115" w:type="dxa"/>
            <w:gridSpan w:val="2"/>
            <w:tcBorders>
              <w:top w:val="single" w:sz="8" w:space="0" w:color="auto"/>
              <w:left w:val="nil"/>
              <w:bottom w:val="single" w:sz="8" w:space="0" w:color="auto"/>
              <w:right w:val="single" w:sz="8" w:space="0" w:color="auto"/>
            </w:tcBorders>
            <w:shd w:val="clear" w:color="000000" w:fill="C4D79B"/>
            <w:vAlign w:val="center"/>
            <w:hideMark/>
          </w:tcPr>
          <w:p w14:paraId="34CF812D"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Μεταγωγείς Δικτύου (Switches)</w:t>
            </w:r>
          </w:p>
        </w:tc>
        <w:tc>
          <w:tcPr>
            <w:tcW w:w="625" w:type="dxa"/>
            <w:tcBorders>
              <w:top w:val="single" w:sz="8" w:space="0" w:color="auto"/>
              <w:left w:val="nil"/>
              <w:bottom w:val="single" w:sz="8" w:space="0" w:color="auto"/>
              <w:right w:val="single" w:sz="8" w:space="0" w:color="auto"/>
            </w:tcBorders>
            <w:shd w:val="clear" w:color="000000" w:fill="C4BD97"/>
            <w:vAlign w:val="center"/>
            <w:hideMark/>
          </w:tcPr>
          <w:p w14:paraId="179B58A4"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Αυτόματοι πωλητές Εισιτηρίων</w:t>
            </w:r>
          </w:p>
        </w:tc>
      </w:tr>
      <w:tr w:rsidR="00444143" w:rsidRPr="00956D5A" w14:paraId="33420B2D" w14:textId="77777777" w:rsidTr="00444143">
        <w:trPr>
          <w:trHeight w:val="2920"/>
        </w:trPr>
        <w:tc>
          <w:tcPr>
            <w:tcW w:w="391" w:type="dxa"/>
            <w:tcBorders>
              <w:top w:val="nil"/>
              <w:left w:val="single" w:sz="8" w:space="0" w:color="auto"/>
              <w:bottom w:val="single" w:sz="8" w:space="0" w:color="auto"/>
              <w:right w:val="single" w:sz="8" w:space="0" w:color="auto"/>
            </w:tcBorders>
            <w:shd w:val="clear" w:color="000000" w:fill="D9D9D9"/>
            <w:vAlign w:val="center"/>
            <w:hideMark/>
          </w:tcPr>
          <w:p w14:paraId="646C6737" w14:textId="77777777" w:rsidR="00444143" w:rsidRPr="00956D5A" w:rsidRDefault="00444143" w:rsidP="00186562">
            <w:pPr>
              <w:suppressAutoHyphens w:val="0"/>
              <w:spacing w:after="0"/>
              <w:jc w:val="right"/>
              <w:rPr>
                <w:rFonts w:ascii="Segoe UI" w:hAnsi="Segoe UI" w:cs="Segoe UI"/>
                <w:b/>
                <w:bCs/>
                <w:color w:val="000000"/>
                <w:sz w:val="18"/>
                <w:szCs w:val="18"/>
                <w:lang w:val="el-GR" w:eastAsia="el-GR"/>
              </w:rPr>
            </w:pPr>
          </w:p>
        </w:tc>
        <w:tc>
          <w:tcPr>
            <w:tcW w:w="309" w:type="dxa"/>
            <w:tcBorders>
              <w:top w:val="nil"/>
              <w:left w:val="nil"/>
              <w:bottom w:val="single" w:sz="8" w:space="0" w:color="auto"/>
              <w:right w:val="single" w:sz="8" w:space="0" w:color="auto"/>
            </w:tcBorders>
            <w:shd w:val="clear" w:color="000000" w:fill="D9D9D9"/>
            <w:textDirection w:val="btLr"/>
            <w:vAlign w:val="center"/>
            <w:hideMark/>
          </w:tcPr>
          <w:p w14:paraId="2DC0A849"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 </w:t>
            </w:r>
          </w:p>
        </w:tc>
        <w:tc>
          <w:tcPr>
            <w:tcW w:w="991" w:type="dxa"/>
            <w:tcBorders>
              <w:top w:val="nil"/>
              <w:left w:val="nil"/>
              <w:bottom w:val="single" w:sz="8" w:space="0" w:color="auto"/>
              <w:right w:val="single" w:sz="8" w:space="0" w:color="auto"/>
            </w:tcBorders>
            <w:shd w:val="clear" w:color="000000" w:fill="D9D9D9"/>
            <w:vAlign w:val="center"/>
            <w:hideMark/>
          </w:tcPr>
          <w:p w14:paraId="5304C34C"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 </w:t>
            </w:r>
          </w:p>
        </w:tc>
        <w:tc>
          <w:tcPr>
            <w:tcW w:w="1560" w:type="dxa"/>
            <w:tcBorders>
              <w:top w:val="nil"/>
              <w:left w:val="nil"/>
              <w:bottom w:val="single" w:sz="8" w:space="0" w:color="auto"/>
              <w:right w:val="single" w:sz="8" w:space="0" w:color="auto"/>
            </w:tcBorders>
            <w:shd w:val="clear" w:color="000000" w:fill="D9D9D9"/>
            <w:vAlign w:val="center"/>
            <w:hideMark/>
          </w:tcPr>
          <w:p w14:paraId="78C51F16"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 </w:t>
            </w:r>
          </w:p>
        </w:tc>
        <w:tc>
          <w:tcPr>
            <w:tcW w:w="2268" w:type="dxa"/>
            <w:tcBorders>
              <w:top w:val="nil"/>
              <w:left w:val="nil"/>
              <w:bottom w:val="single" w:sz="8" w:space="0" w:color="auto"/>
              <w:right w:val="single" w:sz="8" w:space="0" w:color="auto"/>
            </w:tcBorders>
            <w:shd w:val="clear" w:color="000000" w:fill="D9D9D9"/>
            <w:vAlign w:val="center"/>
            <w:hideMark/>
          </w:tcPr>
          <w:p w14:paraId="3D467F16"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C5D9F1"/>
            <w:textDirection w:val="btLr"/>
            <w:vAlign w:val="center"/>
            <w:hideMark/>
          </w:tcPr>
          <w:p w14:paraId="54863EA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Toshiba SP500 (4852-E70)</w:t>
            </w:r>
          </w:p>
        </w:tc>
        <w:tc>
          <w:tcPr>
            <w:tcW w:w="308" w:type="dxa"/>
            <w:tcBorders>
              <w:top w:val="nil"/>
              <w:left w:val="nil"/>
              <w:bottom w:val="single" w:sz="8" w:space="0" w:color="auto"/>
              <w:right w:val="single" w:sz="8" w:space="0" w:color="auto"/>
            </w:tcBorders>
            <w:shd w:val="clear" w:color="000000" w:fill="C5D9F1"/>
            <w:textDirection w:val="btLr"/>
            <w:vAlign w:val="center"/>
            <w:hideMark/>
          </w:tcPr>
          <w:p w14:paraId="3D1DF6A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Customer Display MES (54Y2386)</w:t>
            </w:r>
          </w:p>
        </w:tc>
        <w:tc>
          <w:tcPr>
            <w:tcW w:w="311" w:type="dxa"/>
            <w:tcBorders>
              <w:top w:val="nil"/>
              <w:left w:val="nil"/>
              <w:bottom w:val="single" w:sz="8" w:space="0" w:color="auto"/>
              <w:right w:val="single" w:sz="8" w:space="0" w:color="auto"/>
            </w:tcBorders>
            <w:shd w:val="clear" w:color="000000" w:fill="C5D9F1"/>
            <w:textDirection w:val="btLr"/>
            <w:vAlign w:val="center"/>
            <w:hideMark/>
          </w:tcPr>
          <w:p w14:paraId="418BBBFB"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Wired Dsktp600 ForBsnss USB Port Greek Hdwr For Bsns</w:t>
            </w:r>
          </w:p>
        </w:tc>
        <w:tc>
          <w:tcPr>
            <w:tcW w:w="308" w:type="dxa"/>
            <w:tcBorders>
              <w:top w:val="nil"/>
              <w:left w:val="nil"/>
              <w:bottom w:val="single" w:sz="8" w:space="0" w:color="auto"/>
              <w:right w:val="single" w:sz="8" w:space="0" w:color="auto"/>
            </w:tcBorders>
            <w:shd w:val="clear" w:color="000000" w:fill="FDE9D9"/>
            <w:textDirection w:val="btLr"/>
            <w:vAlign w:val="center"/>
            <w:hideMark/>
          </w:tcPr>
          <w:p w14:paraId="28B77430" w14:textId="77777777" w:rsidR="00444143" w:rsidRPr="00956D5A" w:rsidRDefault="00444143" w:rsidP="00186562">
            <w:pPr>
              <w:suppressAutoHyphens w:val="0"/>
              <w:spacing w:after="0"/>
              <w:jc w:val="center"/>
              <w:rPr>
                <w:rFonts w:ascii="Segoe UI" w:hAnsi="Segoe UI" w:cs="Segoe UI"/>
                <w:color w:val="000000"/>
                <w:sz w:val="18"/>
                <w:szCs w:val="18"/>
                <w:lang w:val="it-IT" w:eastAsia="el-GR"/>
              </w:rPr>
            </w:pPr>
            <w:r w:rsidRPr="00956D5A">
              <w:rPr>
                <w:rFonts w:ascii="Segoe UI" w:hAnsi="Segoe UI" w:cs="Segoe UI"/>
                <w:color w:val="000000"/>
                <w:sz w:val="18"/>
                <w:szCs w:val="18"/>
                <w:lang w:val="it-IT" w:eastAsia="el-GR"/>
              </w:rPr>
              <w:t>ZEBRA TC56 (P/N: TC56DJ-2PAZU2P-A6)</w:t>
            </w:r>
          </w:p>
        </w:tc>
        <w:tc>
          <w:tcPr>
            <w:tcW w:w="308" w:type="dxa"/>
            <w:tcBorders>
              <w:top w:val="nil"/>
              <w:left w:val="nil"/>
              <w:bottom w:val="single" w:sz="8" w:space="0" w:color="auto"/>
              <w:right w:val="single" w:sz="8" w:space="0" w:color="auto"/>
            </w:tcBorders>
            <w:shd w:val="clear" w:color="000000" w:fill="FDE9D9"/>
            <w:textDirection w:val="btLr"/>
            <w:vAlign w:val="center"/>
            <w:hideMark/>
          </w:tcPr>
          <w:p w14:paraId="20F10D69"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POWER SUPPLY-100-240 VAC (P/N: PWR-WUA5V12W0EU)</w:t>
            </w:r>
          </w:p>
        </w:tc>
        <w:tc>
          <w:tcPr>
            <w:tcW w:w="308" w:type="dxa"/>
            <w:tcBorders>
              <w:top w:val="nil"/>
              <w:left w:val="nil"/>
              <w:bottom w:val="single" w:sz="8" w:space="0" w:color="auto"/>
              <w:right w:val="single" w:sz="8" w:space="0" w:color="auto"/>
            </w:tcBorders>
            <w:shd w:val="clear" w:color="000000" w:fill="FDE9D9"/>
            <w:textDirection w:val="btLr"/>
            <w:vAlign w:val="center"/>
            <w:hideMark/>
          </w:tcPr>
          <w:p w14:paraId="5A9C42EB"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TC51 RUGGED CHARGE/USB CABLE (P/N: CBL-TC51-USB1-01)</w:t>
            </w:r>
          </w:p>
        </w:tc>
        <w:tc>
          <w:tcPr>
            <w:tcW w:w="308" w:type="dxa"/>
            <w:tcBorders>
              <w:top w:val="nil"/>
              <w:left w:val="nil"/>
              <w:bottom w:val="single" w:sz="8" w:space="0" w:color="auto"/>
              <w:right w:val="single" w:sz="8" w:space="0" w:color="auto"/>
            </w:tcBorders>
            <w:shd w:val="clear" w:color="000000" w:fill="FDE9D9"/>
            <w:textDirection w:val="btLr"/>
            <w:vAlign w:val="center"/>
            <w:hideMark/>
          </w:tcPr>
          <w:p w14:paraId="37C0200A"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Rugged Boot/Exoskeleton with Handstrap (SG-TC51-EXO1-01)</w:t>
            </w:r>
          </w:p>
        </w:tc>
        <w:tc>
          <w:tcPr>
            <w:tcW w:w="562" w:type="dxa"/>
            <w:tcBorders>
              <w:top w:val="nil"/>
              <w:left w:val="nil"/>
              <w:bottom w:val="single" w:sz="8" w:space="0" w:color="auto"/>
              <w:right w:val="single" w:sz="8" w:space="0" w:color="auto"/>
            </w:tcBorders>
            <w:shd w:val="clear" w:color="000000" w:fill="FDE9D9"/>
            <w:textDirection w:val="btLr"/>
            <w:vAlign w:val="center"/>
            <w:hideMark/>
          </w:tcPr>
          <w:p w14:paraId="609A0456"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Spare 1X Battery with PowerPrecision Plus (4300mAh)</w:t>
            </w:r>
            <w:r w:rsidRPr="00956D5A">
              <w:rPr>
                <w:rFonts w:ascii="Segoe UI" w:hAnsi="Segoe UI" w:cs="Segoe UI"/>
                <w:color w:val="000000"/>
                <w:sz w:val="18"/>
                <w:szCs w:val="18"/>
                <w:lang w:val="en-US" w:eastAsia="el-GR"/>
              </w:rPr>
              <w:br/>
              <w:t>BTRY-TC51-43 MA1-01</w:t>
            </w:r>
          </w:p>
        </w:tc>
        <w:tc>
          <w:tcPr>
            <w:tcW w:w="326" w:type="dxa"/>
            <w:tcBorders>
              <w:top w:val="nil"/>
              <w:left w:val="nil"/>
              <w:bottom w:val="single" w:sz="8" w:space="0" w:color="auto"/>
              <w:right w:val="single" w:sz="8" w:space="0" w:color="auto"/>
            </w:tcBorders>
            <w:shd w:val="clear" w:color="000000" w:fill="FCD5B4"/>
            <w:textDirection w:val="btLr"/>
            <w:vAlign w:val="center"/>
            <w:hideMark/>
          </w:tcPr>
          <w:p w14:paraId="0FA535E1"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l-GR" w:eastAsia="el-GR"/>
              </w:rPr>
              <w:t>ΤΟΥΡΝΙΚΕ</w:t>
            </w:r>
            <w:r w:rsidRPr="00956D5A">
              <w:rPr>
                <w:rFonts w:ascii="Segoe UI" w:hAnsi="Segoe UI" w:cs="Segoe UI"/>
                <w:color w:val="000000"/>
                <w:sz w:val="18"/>
                <w:szCs w:val="18"/>
                <w:lang w:val="en-US" w:eastAsia="el-GR"/>
              </w:rPr>
              <w:t xml:space="preserve"> </w:t>
            </w:r>
            <w:r w:rsidRPr="00956D5A">
              <w:rPr>
                <w:rFonts w:ascii="Segoe UI" w:hAnsi="Segoe UI" w:cs="Segoe UI"/>
                <w:color w:val="000000"/>
                <w:sz w:val="18"/>
                <w:szCs w:val="18"/>
                <w:lang w:val="el-GR" w:eastAsia="el-GR"/>
              </w:rPr>
              <w:t>ΤΥΠΟΥ</w:t>
            </w:r>
            <w:r w:rsidRPr="00956D5A">
              <w:rPr>
                <w:rFonts w:ascii="Segoe UI" w:hAnsi="Segoe UI" w:cs="Segoe UI"/>
                <w:color w:val="000000"/>
                <w:sz w:val="18"/>
                <w:szCs w:val="18"/>
                <w:lang w:val="en-US" w:eastAsia="el-GR"/>
              </w:rPr>
              <w:t xml:space="preserve"> 1 OZAK 700 E N1</w:t>
            </w:r>
          </w:p>
        </w:tc>
        <w:tc>
          <w:tcPr>
            <w:tcW w:w="326" w:type="dxa"/>
            <w:tcBorders>
              <w:top w:val="nil"/>
              <w:left w:val="nil"/>
              <w:bottom w:val="single" w:sz="8" w:space="0" w:color="auto"/>
              <w:right w:val="single" w:sz="8" w:space="0" w:color="auto"/>
            </w:tcBorders>
            <w:shd w:val="clear" w:color="000000" w:fill="FCD5B4"/>
            <w:textDirection w:val="btLr"/>
            <w:vAlign w:val="center"/>
            <w:hideMark/>
          </w:tcPr>
          <w:p w14:paraId="5010BC06"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l-GR" w:eastAsia="el-GR"/>
              </w:rPr>
              <w:t>ΤΟΥΡΝΙΚΕ</w:t>
            </w:r>
            <w:r w:rsidRPr="00956D5A">
              <w:rPr>
                <w:rFonts w:ascii="Segoe UI" w:hAnsi="Segoe UI" w:cs="Segoe UI"/>
                <w:color w:val="000000"/>
                <w:sz w:val="18"/>
                <w:szCs w:val="18"/>
                <w:lang w:val="en-US" w:eastAsia="el-GR"/>
              </w:rPr>
              <w:t xml:space="preserve"> </w:t>
            </w:r>
            <w:r w:rsidRPr="00956D5A">
              <w:rPr>
                <w:rFonts w:ascii="Segoe UI" w:hAnsi="Segoe UI" w:cs="Segoe UI"/>
                <w:color w:val="000000"/>
                <w:sz w:val="18"/>
                <w:szCs w:val="18"/>
                <w:lang w:val="el-GR" w:eastAsia="el-GR"/>
              </w:rPr>
              <w:t>ΤΥΠΟΥ</w:t>
            </w:r>
            <w:r w:rsidRPr="00956D5A">
              <w:rPr>
                <w:rFonts w:ascii="Segoe UI" w:hAnsi="Segoe UI" w:cs="Segoe UI"/>
                <w:color w:val="000000"/>
                <w:sz w:val="18"/>
                <w:szCs w:val="18"/>
                <w:lang w:val="en-US" w:eastAsia="el-GR"/>
              </w:rPr>
              <w:t xml:space="preserve"> 3 OZAK 705 E N1</w:t>
            </w:r>
          </w:p>
        </w:tc>
        <w:tc>
          <w:tcPr>
            <w:tcW w:w="326" w:type="dxa"/>
            <w:tcBorders>
              <w:top w:val="nil"/>
              <w:left w:val="nil"/>
              <w:bottom w:val="single" w:sz="8" w:space="0" w:color="auto"/>
              <w:right w:val="single" w:sz="8" w:space="0" w:color="auto"/>
            </w:tcBorders>
            <w:shd w:val="clear" w:color="000000" w:fill="FCD5B4"/>
            <w:textDirection w:val="btLr"/>
            <w:vAlign w:val="center"/>
            <w:hideMark/>
          </w:tcPr>
          <w:p w14:paraId="2D0A105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Τουρνικέ τύπου 4 - OZAK 700 E N1, με IP 56 &amp; υπέρυθρο μετρητή</w:t>
            </w:r>
          </w:p>
        </w:tc>
        <w:tc>
          <w:tcPr>
            <w:tcW w:w="308" w:type="dxa"/>
            <w:tcBorders>
              <w:top w:val="nil"/>
              <w:left w:val="nil"/>
              <w:bottom w:val="single" w:sz="8" w:space="0" w:color="auto"/>
              <w:right w:val="single" w:sz="8" w:space="0" w:color="auto"/>
            </w:tcBorders>
            <w:shd w:val="clear" w:color="000000" w:fill="FABF8F"/>
            <w:textDirection w:val="btLr"/>
            <w:vAlign w:val="center"/>
            <w:hideMark/>
          </w:tcPr>
          <w:p w14:paraId="7622A5FC"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Access Controller AP7803 BLUE EDITION</w:t>
            </w:r>
          </w:p>
        </w:tc>
        <w:tc>
          <w:tcPr>
            <w:tcW w:w="308" w:type="dxa"/>
            <w:tcBorders>
              <w:top w:val="nil"/>
              <w:left w:val="nil"/>
              <w:bottom w:val="single" w:sz="8" w:space="0" w:color="auto"/>
              <w:right w:val="single" w:sz="8" w:space="0" w:color="auto"/>
            </w:tcBorders>
            <w:shd w:val="clear" w:color="000000" w:fill="FABF8F"/>
            <w:textDirection w:val="btLr"/>
            <w:vAlign w:val="center"/>
            <w:hideMark/>
          </w:tcPr>
          <w:p w14:paraId="2A46AB7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Reader LSR 118</w:t>
            </w:r>
          </w:p>
        </w:tc>
        <w:tc>
          <w:tcPr>
            <w:tcW w:w="308" w:type="dxa"/>
            <w:tcBorders>
              <w:top w:val="nil"/>
              <w:left w:val="nil"/>
              <w:bottom w:val="single" w:sz="8" w:space="0" w:color="auto"/>
              <w:right w:val="single" w:sz="8" w:space="0" w:color="auto"/>
            </w:tcBorders>
            <w:shd w:val="clear" w:color="000000" w:fill="FABF8F"/>
            <w:textDirection w:val="btLr"/>
            <w:vAlign w:val="center"/>
            <w:hideMark/>
          </w:tcPr>
          <w:p w14:paraId="742C8B88"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Power Supply AP7021 AEOS Blue power sup</w:t>
            </w:r>
          </w:p>
        </w:tc>
        <w:tc>
          <w:tcPr>
            <w:tcW w:w="308" w:type="dxa"/>
            <w:tcBorders>
              <w:top w:val="nil"/>
              <w:left w:val="nil"/>
              <w:bottom w:val="single" w:sz="8" w:space="0" w:color="auto"/>
              <w:right w:val="single" w:sz="8" w:space="0" w:color="auto"/>
            </w:tcBorders>
            <w:shd w:val="clear" w:color="000000" w:fill="FABF8F"/>
            <w:textDirection w:val="btLr"/>
            <w:vAlign w:val="center"/>
            <w:hideMark/>
          </w:tcPr>
          <w:p w14:paraId="6BF1CD0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POE switch per site</w:t>
            </w:r>
          </w:p>
        </w:tc>
        <w:tc>
          <w:tcPr>
            <w:tcW w:w="314" w:type="dxa"/>
            <w:tcBorders>
              <w:top w:val="nil"/>
              <w:left w:val="nil"/>
              <w:bottom w:val="single" w:sz="8" w:space="0" w:color="auto"/>
              <w:right w:val="single" w:sz="8" w:space="0" w:color="auto"/>
            </w:tcBorders>
            <w:shd w:val="clear" w:color="000000" w:fill="FABF8F"/>
            <w:textDirection w:val="btLr"/>
            <w:vAlign w:val="center"/>
            <w:hideMark/>
          </w:tcPr>
          <w:p w14:paraId="3654544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Panic Button per site</w:t>
            </w:r>
          </w:p>
        </w:tc>
        <w:tc>
          <w:tcPr>
            <w:tcW w:w="506" w:type="dxa"/>
            <w:tcBorders>
              <w:top w:val="nil"/>
              <w:left w:val="nil"/>
              <w:bottom w:val="single" w:sz="8" w:space="0" w:color="auto"/>
              <w:right w:val="single" w:sz="8" w:space="0" w:color="auto"/>
            </w:tcBorders>
            <w:shd w:val="clear" w:color="000000" w:fill="FFFFCC"/>
            <w:textDirection w:val="btLr"/>
            <w:vAlign w:val="center"/>
            <w:hideMark/>
          </w:tcPr>
          <w:p w14:paraId="5C30DDB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Θερμικοί Εκτυπωτές Εισιτηρίων TT Printer ZD500 (P/N: ZD50042-T2E200FZ)</w:t>
            </w:r>
          </w:p>
        </w:tc>
        <w:tc>
          <w:tcPr>
            <w:tcW w:w="509" w:type="dxa"/>
            <w:tcBorders>
              <w:top w:val="nil"/>
              <w:left w:val="nil"/>
              <w:bottom w:val="single" w:sz="8" w:space="0" w:color="auto"/>
              <w:right w:val="single" w:sz="4" w:space="0" w:color="auto"/>
            </w:tcBorders>
            <w:shd w:val="clear" w:color="000000" w:fill="FFFFCC"/>
            <w:textDirection w:val="btLr"/>
            <w:vAlign w:val="center"/>
            <w:hideMark/>
          </w:tcPr>
          <w:p w14:paraId="59B66D60"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l-GR" w:eastAsia="el-GR"/>
              </w:rPr>
              <w:t>Εκτυπωτής</w:t>
            </w:r>
            <w:r w:rsidRPr="00956D5A">
              <w:rPr>
                <w:rFonts w:ascii="Segoe UI" w:hAnsi="Segoe UI" w:cs="Segoe UI"/>
                <w:color w:val="000000"/>
                <w:sz w:val="18"/>
                <w:szCs w:val="18"/>
                <w:lang w:val="en-US" w:eastAsia="el-GR"/>
              </w:rPr>
              <w:t xml:space="preserve"> Laser - Epson WorkForce AL-M300DN + </w:t>
            </w:r>
            <w:r w:rsidRPr="00956D5A">
              <w:rPr>
                <w:rFonts w:ascii="Segoe UI" w:hAnsi="Segoe UI" w:cs="Segoe UI"/>
                <w:color w:val="000000"/>
                <w:sz w:val="18"/>
                <w:szCs w:val="18"/>
                <w:lang w:val="el-GR" w:eastAsia="el-GR"/>
              </w:rPr>
              <w:t>επιπλέον</w:t>
            </w:r>
            <w:r w:rsidRPr="00956D5A">
              <w:rPr>
                <w:rFonts w:ascii="Segoe UI" w:hAnsi="Segoe UI" w:cs="Segoe UI"/>
                <w:color w:val="000000"/>
                <w:sz w:val="18"/>
                <w:szCs w:val="18"/>
                <w:lang w:val="en-US" w:eastAsia="el-GR"/>
              </w:rPr>
              <w:t xml:space="preserve"> toner 2700</w:t>
            </w:r>
            <w:r w:rsidRPr="00956D5A">
              <w:rPr>
                <w:rFonts w:ascii="Segoe UI" w:hAnsi="Segoe UI" w:cs="Segoe UI"/>
                <w:color w:val="000000"/>
                <w:sz w:val="18"/>
                <w:szCs w:val="18"/>
                <w:lang w:val="el-GR" w:eastAsia="el-GR"/>
              </w:rPr>
              <w:t>σελ</w:t>
            </w:r>
            <w:r w:rsidRPr="00956D5A">
              <w:rPr>
                <w:rFonts w:ascii="Segoe UI" w:hAnsi="Segoe UI" w:cs="Segoe UI"/>
                <w:color w:val="000000"/>
                <w:sz w:val="18"/>
                <w:szCs w:val="18"/>
                <w:lang w:val="en-US" w:eastAsia="el-GR"/>
              </w:rPr>
              <w:t>.</w:t>
            </w:r>
          </w:p>
        </w:tc>
        <w:tc>
          <w:tcPr>
            <w:tcW w:w="544" w:type="dxa"/>
            <w:tcBorders>
              <w:top w:val="single" w:sz="4" w:space="0" w:color="auto"/>
              <w:left w:val="single" w:sz="4" w:space="0" w:color="auto"/>
              <w:bottom w:val="single" w:sz="4" w:space="0" w:color="auto"/>
              <w:right w:val="single" w:sz="4" w:space="0" w:color="auto"/>
            </w:tcBorders>
            <w:shd w:val="clear" w:color="000000" w:fill="D8E4BC"/>
            <w:textDirection w:val="btLr"/>
          </w:tcPr>
          <w:p w14:paraId="4697E7B9" w14:textId="4DEA1DDD"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 xml:space="preserve">Θερμικοί Εκτυπωτές Εισιτηρίων </w:t>
            </w:r>
            <w:r w:rsidRPr="00956D5A">
              <w:rPr>
                <w:rFonts w:ascii="Segoe UI" w:hAnsi="Segoe UI" w:cs="Segoe UI"/>
                <w:color w:val="000000"/>
                <w:sz w:val="18"/>
                <w:szCs w:val="18"/>
                <w:lang w:val="en-US" w:eastAsia="el-GR"/>
              </w:rPr>
              <w:t>TT</w:t>
            </w:r>
            <w:r w:rsidRPr="00956D5A">
              <w:rPr>
                <w:rFonts w:ascii="Segoe UI" w:hAnsi="Segoe UI" w:cs="Segoe UI"/>
                <w:color w:val="000000"/>
                <w:sz w:val="18"/>
                <w:szCs w:val="18"/>
                <w:lang w:val="el-GR" w:eastAsia="el-GR"/>
              </w:rPr>
              <w:t xml:space="preserve"> </w:t>
            </w:r>
            <w:r w:rsidRPr="00956D5A">
              <w:rPr>
                <w:rFonts w:ascii="Segoe UI" w:hAnsi="Segoe UI" w:cs="Segoe UI"/>
                <w:color w:val="000000"/>
                <w:sz w:val="18"/>
                <w:szCs w:val="18"/>
                <w:lang w:val="en-US" w:eastAsia="el-GR"/>
              </w:rPr>
              <w:t>Printer</w:t>
            </w:r>
            <w:r w:rsidRPr="00956D5A">
              <w:rPr>
                <w:rFonts w:ascii="Segoe UI" w:hAnsi="Segoe UI" w:cs="Segoe UI"/>
                <w:color w:val="000000"/>
                <w:sz w:val="18"/>
                <w:szCs w:val="18"/>
                <w:lang w:val="el-GR" w:eastAsia="el-GR"/>
              </w:rPr>
              <w:t xml:space="preserve"> </w:t>
            </w:r>
            <w:r w:rsidRPr="00956D5A">
              <w:rPr>
                <w:rFonts w:ascii="Segoe UI" w:hAnsi="Segoe UI" w:cs="Segoe UI"/>
                <w:color w:val="000000"/>
                <w:sz w:val="18"/>
                <w:szCs w:val="18"/>
                <w:lang w:val="en-US" w:eastAsia="el-GR"/>
              </w:rPr>
              <w:t>ZT</w:t>
            </w:r>
            <w:r w:rsidRPr="00956D5A">
              <w:rPr>
                <w:rFonts w:ascii="Segoe UI" w:hAnsi="Segoe UI" w:cs="Segoe UI"/>
                <w:color w:val="000000"/>
                <w:sz w:val="18"/>
                <w:szCs w:val="18"/>
                <w:lang w:val="el-GR" w:eastAsia="el-GR"/>
              </w:rPr>
              <w:t>230</w:t>
            </w:r>
          </w:p>
        </w:tc>
        <w:tc>
          <w:tcPr>
            <w:tcW w:w="623" w:type="dxa"/>
            <w:tcBorders>
              <w:top w:val="nil"/>
              <w:left w:val="single" w:sz="4" w:space="0" w:color="auto"/>
              <w:bottom w:val="single" w:sz="8" w:space="0" w:color="auto"/>
              <w:right w:val="single" w:sz="8" w:space="0" w:color="auto"/>
            </w:tcBorders>
            <w:shd w:val="clear" w:color="000000" w:fill="D8E4BC"/>
            <w:textDirection w:val="btLr"/>
            <w:vAlign w:val="center"/>
            <w:hideMark/>
          </w:tcPr>
          <w:p w14:paraId="468EE90C" w14:textId="2706AFED" w:rsidR="00444143" w:rsidRPr="00956D5A" w:rsidRDefault="00444143" w:rsidP="00186562">
            <w:pPr>
              <w:suppressAutoHyphens w:val="0"/>
              <w:spacing w:after="0"/>
              <w:jc w:val="center"/>
              <w:rPr>
                <w:rFonts w:ascii="Segoe UI" w:hAnsi="Segoe UI" w:cs="Segoe UI"/>
                <w:color w:val="000000"/>
                <w:sz w:val="18"/>
                <w:szCs w:val="18"/>
                <w:lang w:val="it-IT" w:eastAsia="el-GR"/>
              </w:rPr>
            </w:pPr>
            <w:r w:rsidRPr="00956D5A">
              <w:rPr>
                <w:rFonts w:ascii="Segoe UI" w:hAnsi="Segoe UI" w:cs="Segoe UI"/>
                <w:color w:val="000000"/>
                <w:sz w:val="18"/>
                <w:szCs w:val="18"/>
                <w:lang w:val="it-IT" w:eastAsia="el-GR"/>
              </w:rPr>
              <w:t>UPS NRG PRO RT 2000VA (P/N: 01-020-PRO2000/KC)</w:t>
            </w:r>
          </w:p>
        </w:tc>
        <w:tc>
          <w:tcPr>
            <w:tcW w:w="553" w:type="dxa"/>
            <w:tcBorders>
              <w:top w:val="nil"/>
              <w:left w:val="nil"/>
              <w:bottom w:val="single" w:sz="8" w:space="0" w:color="auto"/>
              <w:right w:val="single" w:sz="8" w:space="0" w:color="auto"/>
            </w:tcBorders>
            <w:shd w:val="clear" w:color="000000" w:fill="D8E4BC"/>
            <w:textDirection w:val="btLr"/>
            <w:vAlign w:val="center"/>
            <w:hideMark/>
          </w:tcPr>
          <w:p w14:paraId="738F3DC9" w14:textId="77777777" w:rsidR="00444143" w:rsidRPr="00956D5A" w:rsidRDefault="00444143" w:rsidP="00186562">
            <w:pPr>
              <w:suppressAutoHyphens w:val="0"/>
              <w:spacing w:after="0"/>
              <w:jc w:val="center"/>
              <w:rPr>
                <w:rFonts w:ascii="Segoe UI" w:hAnsi="Segoe UI" w:cs="Segoe UI"/>
                <w:color w:val="000000"/>
                <w:sz w:val="18"/>
                <w:szCs w:val="18"/>
                <w:lang w:val="it-IT" w:eastAsia="el-GR"/>
              </w:rPr>
            </w:pPr>
            <w:r w:rsidRPr="00956D5A">
              <w:rPr>
                <w:rFonts w:ascii="Segoe UI" w:hAnsi="Segoe UI" w:cs="Segoe UI"/>
                <w:color w:val="000000"/>
                <w:sz w:val="18"/>
                <w:szCs w:val="18"/>
                <w:lang w:val="it-IT" w:eastAsia="el-GR"/>
              </w:rPr>
              <w:t>UPS NRG PRO RT 3000VA (P/N: 01-020-PRO3000/KC)</w:t>
            </w:r>
          </w:p>
        </w:tc>
        <w:tc>
          <w:tcPr>
            <w:tcW w:w="582" w:type="dxa"/>
            <w:tcBorders>
              <w:top w:val="nil"/>
              <w:left w:val="nil"/>
              <w:bottom w:val="single" w:sz="8" w:space="0" w:color="auto"/>
              <w:right w:val="single" w:sz="8" w:space="0" w:color="auto"/>
            </w:tcBorders>
            <w:shd w:val="clear" w:color="000000" w:fill="C4D79B"/>
            <w:textDirection w:val="btLr"/>
            <w:vAlign w:val="center"/>
            <w:hideMark/>
          </w:tcPr>
          <w:p w14:paraId="59422C59"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Cisco switch (SG250-18-K9-EU)</w:t>
            </w:r>
          </w:p>
        </w:tc>
        <w:tc>
          <w:tcPr>
            <w:tcW w:w="533" w:type="dxa"/>
            <w:tcBorders>
              <w:top w:val="nil"/>
              <w:left w:val="nil"/>
              <w:bottom w:val="single" w:sz="8" w:space="0" w:color="auto"/>
              <w:right w:val="single" w:sz="8" w:space="0" w:color="auto"/>
            </w:tcBorders>
            <w:shd w:val="clear" w:color="000000" w:fill="C4D79B"/>
            <w:textDirection w:val="btLr"/>
            <w:vAlign w:val="center"/>
            <w:hideMark/>
          </w:tcPr>
          <w:p w14:paraId="5AAC3490" w14:textId="77777777" w:rsidR="00444143" w:rsidRPr="00956D5A" w:rsidRDefault="00444143" w:rsidP="00186562">
            <w:pPr>
              <w:suppressAutoHyphens w:val="0"/>
              <w:spacing w:after="0"/>
              <w:jc w:val="center"/>
              <w:rPr>
                <w:rFonts w:ascii="Segoe UI" w:hAnsi="Segoe UI" w:cs="Segoe UI"/>
                <w:color w:val="000000"/>
                <w:sz w:val="18"/>
                <w:szCs w:val="18"/>
                <w:lang w:val="en-US" w:eastAsia="el-GR"/>
              </w:rPr>
            </w:pPr>
            <w:r w:rsidRPr="00956D5A">
              <w:rPr>
                <w:rFonts w:ascii="Segoe UI" w:hAnsi="Segoe UI" w:cs="Segoe UI"/>
                <w:color w:val="000000"/>
                <w:sz w:val="18"/>
                <w:szCs w:val="18"/>
                <w:lang w:val="en-US" w:eastAsia="el-GR"/>
              </w:rPr>
              <w:t>Cisco switch (WS-C2960L-8TS-LL)</w:t>
            </w:r>
          </w:p>
        </w:tc>
        <w:tc>
          <w:tcPr>
            <w:tcW w:w="625" w:type="dxa"/>
            <w:tcBorders>
              <w:top w:val="nil"/>
              <w:left w:val="nil"/>
              <w:bottom w:val="single" w:sz="8" w:space="0" w:color="auto"/>
              <w:right w:val="single" w:sz="8" w:space="0" w:color="auto"/>
            </w:tcBorders>
            <w:shd w:val="clear" w:color="000000" w:fill="C4BD97"/>
            <w:vAlign w:val="center"/>
            <w:hideMark/>
          </w:tcPr>
          <w:p w14:paraId="1B69572D" w14:textId="77777777" w:rsidR="00444143" w:rsidRPr="00956D5A" w:rsidRDefault="00444143" w:rsidP="00186562">
            <w:pPr>
              <w:suppressAutoHyphens w:val="0"/>
              <w:spacing w:after="0"/>
              <w:jc w:val="center"/>
              <w:rPr>
                <w:rFonts w:ascii="Segoe UI" w:hAnsi="Segoe UI" w:cs="Segoe UI"/>
                <w:b/>
                <w:bCs/>
                <w:color w:val="000000"/>
                <w:sz w:val="18"/>
                <w:szCs w:val="18"/>
                <w:lang w:val="en-US" w:eastAsia="el-GR"/>
              </w:rPr>
            </w:pPr>
            <w:r w:rsidRPr="00956D5A">
              <w:rPr>
                <w:rFonts w:ascii="Segoe UI" w:hAnsi="Segoe UI" w:cs="Segoe UI"/>
                <w:b/>
                <w:bCs/>
                <w:color w:val="000000"/>
                <w:sz w:val="18"/>
                <w:szCs w:val="18"/>
                <w:lang w:val="en-US" w:eastAsia="el-GR"/>
              </w:rPr>
              <w:t> </w:t>
            </w:r>
          </w:p>
        </w:tc>
      </w:tr>
      <w:tr w:rsidR="00444143" w:rsidRPr="00956D5A" w14:paraId="1F5514A6" w14:textId="77777777" w:rsidTr="00444143">
        <w:trPr>
          <w:trHeight w:val="360"/>
        </w:trPr>
        <w:tc>
          <w:tcPr>
            <w:tcW w:w="391" w:type="dxa"/>
            <w:tcBorders>
              <w:top w:val="nil"/>
              <w:left w:val="single" w:sz="8" w:space="0" w:color="auto"/>
              <w:bottom w:val="single" w:sz="8" w:space="0" w:color="auto"/>
              <w:right w:val="single" w:sz="8" w:space="0" w:color="auto"/>
            </w:tcBorders>
            <w:shd w:val="clear" w:color="000000" w:fill="D9D9D9"/>
            <w:vAlign w:val="center"/>
            <w:hideMark/>
          </w:tcPr>
          <w:p w14:paraId="07B38F2C" w14:textId="77777777" w:rsidR="00444143" w:rsidRPr="00956D5A" w:rsidRDefault="00444143" w:rsidP="00186562">
            <w:pPr>
              <w:suppressAutoHyphens w:val="0"/>
              <w:spacing w:after="0"/>
              <w:jc w:val="right"/>
              <w:rPr>
                <w:rFonts w:ascii="Segoe UI" w:hAnsi="Segoe UI" w:cs="Segoe UI"/>
                <w:b/>
                <w:bCs/>
                <w:color w:val="000000"/>
                <w:sz w:val="18"/>
                <w:szCs w:val="18"/>
                <w:lang w:val="en-US" w:eastAsia="el-GR"/>
              </w:rPr>
            </w:pPr>
            <w:r w:rsidRPr="00956D5A">
              <w:rPr>
                <w:rFonts w:ascii="Segoe UI" w:hAnsi="Segoe UI" w:cs="Segoe UI"/>
                <w:b/>
                <w:bCs/>
                <w:color w:val="000000"/>
                <w:sz w:val="18"/>
                <w:szCs w:val="18"/>
                <w:lang w:val="en-US" w:eastAsia="el-GR"/>
              </w:rPr>
              <w:t> </w:t>
            </w:r>
          </w:p>
        </w:tc>
        <w:tc>
          <w:tcPr>
            <w:tcW w:w="309" w:type="dxa"/>
            <w:tcBorders>
              <w:top w:val="nil"/>
              <w:left w:val="nil"/>
              <w:bottom w:val="single" w:sz="8" w:space="0" w:color="auto"/>
              <w:right w:val="single" w:sz="8" w:space="0" w:color="auto"/>
            </w:tcBorders>
            <w:shd w:val="clear" w:color="000000" w:fill="D9D9D9"/>
            <w:textDirection w:val="btLr"/>
            <w:vAlign w:val="center"/>
            <w:hideMark/>
          </w:tcPr>
          <w:p w14:paraId="0E884BF3" w14:textId="77777777" w:rsidR="00444143" w:rsidRPr="00956D5A" w:rsidRDefault="00444143" w:rsidP="00186562">
            <w:pPr>
              <w:suppressAutoHyphens w:val="0"/>
              <w:spacing w:after="0"/>
              <w:jc w:val="center"/>
              <w:rPr>
                <w:rFonts w:ascii="Segoe UI" w:hAnsi="Segoe UI" w:cs="Segoe UI"/>
                <w:b/>
                <w:bCs/>
                <w:color w:val="000000"/>
                <w:sz w:val="18"/>
                <w:szCs w:val="18"/>
                <w:lang w:val="en-US" w:eastAsia="el-GR"/>
              </w:rPr>
            </w:pPr>
            <w:r w:rsidRPr="00956D5A">
              <w:rPr>
                <w:rFonts w:ascii="Segoe UI" w:hAnsi="Segoe UI" w:cs="Segoe UI"/>
                <w:b/>
                <w:bCs/>
                <w:color w:val="000000"/>
                <w:sz w:val="18"/>
                <w:szCs w:val="18"/>
                <w:lang w:val="en-US" w:eastAsia="el-GR"/>
              </w:rPr>
              <w:t> </w:t>
            </w:r>
          </w:p>
        </w:tc>
        <w:tc>
          <w:tcPr>
            <w:tcW w:w="991" w:type="dxa"/>
            <w:tcBorders>
              <w:top w:val="nil"/>
              <w:left w:val="nil"/>
              <w:bottom w:val="single" w:sz="8" w:space="0" w:color="auto"/>
              <w:right w:val="single" w:sz="8" w:space="0" w:color="auto"/>
            </w:tcBorders>
            <w:shd w:val="clear" w:color="000000" w:fill="D9D9D9"/>
            <w:vAlign w:val="center"/>
            <w:hideMark/>
          </w:tcPr>
          <w:p w14:paraId="1DD66F43" w14:textId="77777777" w:rsidR="00444143" w:rsidRPr="00956D5A" w:rsidRDefault="00444143" w:rsidP="00186562">
            <w:pPr>
              <w:suppressAutoHyphens w:val="0"/>
              <w:spacing w:after="0"/>
              <w:jc w:val="left"/>
              <w:rPr>
                <w:rFonts w:ascii="Segoe UI" w:hAnsi="Segoe UI" w:cs="Segoe UI"/>
                <w:b/>
                <w:bCs/>
                <w:color w:val="000000"/>
                <w:sz w:val="18"/>
                <w:szCs w:val="18"/>
                <w:lang w:val="en-US" w:eastAsia="el-GR"/>
              </w:rPr>
            </w:pPr>
            <w:r w:rsidRPr="00956D5A">
              <w:rPr>
                <w:rFonts w:ascii="Segoe UI" w:hAnsi="Segoe UI" w:cs="Segoe UI"/>
                <w:b/>
                <w:bCs/>
                <w:color w:val="000000"/>
                <w:sz w:val="18"/>
                <w:szCs w:val="18"/>
                <w:lang w:val="en-US" w:eastAsia="el-GR"/>
              </w:rPr>
              <w:t> </w:t>
            </w:r>
          </w:p>
        </w:tc>
        <w:tc>
          <w:tcPr>
            <w:tcW w:w="1560" w:type="dxa"/>
            <w:tcBorders>
              <w:top w:val="nil"/>
              <w:left w:val="nil"/>
              <w:bottom w:val="single" w:sz="8" w:space="0" w:color="auto"/>
              <w:right w:val="single" w:sz="8" w:space="0" w:color="auto"/>
            </w:tcBorders>
            <w:shd w:val="clear" w:color="000000" w:fill="D9D9D9"/>
            <w:vAlign w:val="center"/>
            <w:hideMark/>
          </w:tcPr>
          <w:p w14:paraId="467729D7" w14:textId="77777777" w:rsidR="00444143" w:rsidRPr="00956D5A" w:rsidRDefault="00444143" w:rsidP="00186562">
            <w:pPr>
              <w:suppressAutoHyphens w:val="0"/>
              <w:spacing w:after="0"/>
              <w:jc w:val="center"/>
              <w:rPr>
                <w:rFonts w:ascii="Segoe UI" w:hAnsi="Segoe UI" w:cs="Segoe UI"/>
                <w:b/>
                <w:bCs/>
                <w:color w:val="000000"/>
                <w:sz w:val="18"/>
                <w:szCs w:val="18"/>
                <w:lang w:val="en-US" w:eastAsia="el-GR"/>
              </w:rPr>
            </w:pPr>
            <w:r w:rsidRPr="00956D5A">
              <w:rPr>
                <w:rFonts w:ascii="Segoe UI" w:hAnsi="Segoe UI" w:cs="Segoe UI"/>
                <w:b/>
                <w:bCs/>
                <w:color w:val="000000"/>
                <w:sz w:val="18"/>
                <w:szCs w:val="18"/>
                <w:lang w:val="en-US" w:eastAsia="el-GR"/>
              </w:rPr>
              <w:t> </w:t>
            </w:r>
          </w:p>
        </w:tc>
        <w:tc>
          <w:tcPr>
            <w:tcW w:w="2268" w:type="dxa"/>
            <w:tcBorders>
              <w:top w:val="nil"/>
              <w:left w:val="nil"/>
              <w:bottom w:val="single" w:sz="8" w:space="0" w:color="auto"/>
              <w:right w:val="single" w:sz="8" w:space="0" w:color="auto"/>
            </w:tcBorders>
            <w:shd w:val="clear" w:color="000000" w:fill="D9D9D9"/>
            <w:vAlign w:val="center"/>
            <w:hideMark/>
          </w:tcPr>
          <w:p w14:paraId="648D0867" w14:textId="77777777" w:rsidR="00444143" w:rsidRPr="00956D5A" w:rsidRDefault="00444143" w:rsidP="00186562">
            <w:pPr>
              <w:suppressAutoHyphens w:val="0"/>
              <w:spacing w:after="0"/>
              <w:jc w:val="center"/>
              <w:rPr>
                <w:rFonts w:ascii="Segoe UI" w:hAnsi="Segoe UI" w:cs="Segoe UI"/>
                <w:b/>
                <w:bCs/>
                <w:color w:val="000000"/>
                <w:sz w:val="18"/>
                <w:szCs w:val="18"/>
                <w:lang w:val="en-US" w:eastAsia="el-GR"/>
              </w:rPr>
            </w:pPr>
            <w:r w:rsidRPr="00956D5A">
              <w:rPr>
                <w:rFonts w:ascii="Segoe UI" w:hAnsi="Segoe UI" w:cs="Segoe UI"/>
                <w:b/>
                <w:bCs/>
                <w:color w:val="000000"/>
                <w:sz w:val="18"/>
                <w:szCs w:val="18"/>
                <w:lang w:val="en-US" w:eastAsia="el-GR"/>
              </w:rPr>
              <w:t> </w:t>
            </w:r>
          </w:p>
        </w:tc>
        <w:tc>
          <w:tcPr>
            <w:tcW w:w="308" w:type="dxa"/>
            <w:tcBorders>
              <w:top w:val="nil"/>
              <w:left w:val="nil"/>
              <w:bottom w:val="single" w:sz="8" w:space="0" w:color="auto"/>
              <w:right w:val="single" w:sz="8" w:space="0" w:color="auto"/>
            </w:tcBorders>
            <w:shd w:val="clear" w:color="000000" w:fill="C5D9F1"/>
            <w:vAlign w:val="center"/>
            <w:hideMark/>
          </w:tcPr>
          <w:p w14:paraId="11883575"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30</w:t>
            </w:r>
          </w:p>
        </w:tc>
        <w:tc>
          <w:tcPr>
            <w:tcW w:w="308" w:type="dxa"/>
            <w:tcBorders>
              <w:top w:val="nil"/>
              <w:left w:val="nil"/>
              <w:bottom w:val="single" w:sz="8" w:space="0" w:color="auto"/>
              <w:right w:val="single" w:sz="8" w:space="0" w:color="auto"/>
            </w:tcBorders>
            <w:shd w:val="clear" w:color="000000" w:fill="C5D9F1"/>
            <w:vAlign w:val="center"/>
            <w:hideMark/>
          </w:tcPr>
          <w:p w14:paraId="31777B68"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30</w:t>
            </w:r>
          </w:p>
        </w:tc>
        <w:tc>
          <w:tcPr>
            <w:tcW w:w="311" w:type="dxa"/>
            <w:tcBorders>
              <w:top w:val="nil"/>
              <w:left w:val="nil"/>
              <w:bottom w:val="single" w:sz="8" w:space="0" w:color="auto"/>
              <w:right w:val="single" w:sz="8" w:space="0" w:color="auto"/>
            </w:tcBorders>
            <w:shd w:val="clear" w:color="000000" w:fill="C5D9F1"/>
            <w:vAlign w:val="center"/>
            <w:hideMark/>
          </w:tcPr>
          <w:p w14:paraId="4FC61D92"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30</w:t>
            </w:r>
          </w:p>
        </w:tc>
        <w:tc>
          <w:tcPr>
            <w:tcW w:w="308" w:type="dxa"/>
            <w:tcBorders>
              <w:top w:val="nil"/>
              <w:left w:val="nil"/>
              <w:bottom w:val="single" w:sz="8" w:space="0" w:color="auto"/>
              <w:right w:val="single" w:sz="8" w:space="0" w:color="auto"/>
            </w:tcBorders>
            <w:shd w:val="clear" w:color="000000" w:fill="FDE9D9"/>
            <w:vAlign w:val="center"/>
            <w:hideMark/>
          </w:tcPr>
          <w:p w14:paraId="7E694D3E"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36</w:t>
            </w:r>
          </w:p>
        </w:tc>
        <w:tc>
          <w:tcPr>
            <w:tcW w:w="308" w:type="dxa"/>
            <w:tcBorders>
              <w:top w:val="nil"/>
              <w:left w:val="nil"/>
              <w:bottom w:val="single" w:sz="8" w:space="0" w:color="auto"/>
              <w:right w:val="single" w:sz="8" w:space="0" w:color="auto"/>
            </w:tcBorders>
            <w:shd w:val="clear" w:color="000000" w:fill="FDE9D9"/>
            <w:vAlign w:val="center"/>
            <w:hideMark/>
          </w:tcPr>
          <w:p w14:paraId="28C5303F"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36</w:t>
            </w:r>
          </w:p>
        </w:tc>
        <w:tc>
          <w:tcPr>
            <w:tcW w:w="308" w:type="dxa"/>
            <w:tcBorders>
              <w:top w:val="nil"/>
              <w:left w:val="nil"/>
              <w:bottom w:val="single" w:sz="8" w:space="0" w:color="auto"/>
              <w:right w:val="single" w:sz="8" w:space="0" w:color="auto"/>
            </w:tcBorders>
            <w:shd w:val="clear" w:color="000000" w:fill="FDE9D9"/>
            <w:vAlign w:val="center"/>
            <w:hideMark/>
          </w:tcPr>
          <w:p w14:paraId="2FD8A9F1"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36</w:t>
            </w:r>
          </w:p>
        </w:tc>
        <w:tc>
          <w:tcPr>
            <w:tcW w:w="308" w:type="dxa"/>
            <w:tcBorders>
              <w:top w:val="nil"/>
              <w:left w:val="nil"/>
              <w:bottom w:val="single" w:sz="8" w:space="0" w:color="auto"/>
              <w:right w:val="single" w:sz="8" w:space="0" w:color="auto"/>
            </w:tcBorders>
            <w:shd w:val="clear" w:color="000000" w:fill="FDE9D9"/>
            <w:vAlign w:val="center"/>
            <w:hideMark/>
          </w:tcPr>
          <w:p w14:paraId="25FC6037"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36</w:t>
            </w:r>
          </w:p>
        </w:tc>
        <w:tc>
          <w:tcPr>
            <w:tcW w:w="562" w:type="dxa"/>
            <w:tcBorders>
              <w:top w:val="nil"/>
              <w:left w:val="nil"/>
              <w:bottom w:val="single" w:sz="8" w:space="0" w:color="auto"/>
              <w:right w:val="single" w:sz="8" w:space="0" w:color="auto"/>
            </w:tcBorders>
            <w:shd w:val="clear" w:color="000000" w:fill="FDE9D9"/>
            <w:vAlign w:val="center"/>
            <w:hideMark/>
          </w:tcPr>
          <w:p w14:paraId="5E03D367"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36</w:t>
            </w:r>
          </w:p>
        </w:tc>
        <w:tc>
          <w:tcPr>
            <w:tcW w:w="326" w:type="dxa"/>
            <w:tcBorders>
              <w:top w:val="nil"/>
              <w:left w:val="nil"/>
              <w:bottom w:val="single" w:sz="8" w:space="0" w:color="auto"/>
              <w:right w:val="single" w:sz="8" w:space="0" w:color="auto"/>
            </w:tcBorders>
            <w:shd w:val="clear" w:color="000000" w:fill="FCD5B4"/>
            <w:vAlign w:val="center"/>
            <w:hideMark/>
          </w:tcPr>
          <w:p w14:paraId="53D203D0"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19</w:t>
            </w:r>
          </w:p>
        </w:tc>
        <w:tc>
          <w:tcPr>
            <w:tcW w:w="326" w:type="dxa"/>
            <w:tcBorders>
              <w:top w:val="nil"/>
              <w:left w:val="nil"/>
              <w:bottom w:val="single" w:sz="8" w:space="0" w:color="auto"/>
              <w:right w:val="single" w:sz="8" w:space="0" w:color="auto"/>
            </w:tcBorders>
            <w:shd w:val="clear" w:color="000000" w:fill="FCD5B4"/>
            <w:vAlign w:val="center"/>
            <w:hideMark/>
          </w:tcPr>
          <w:p w14:paraId="3AE923E5"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5</w:t>
            </w:r>
          </w:p>
        </w:tc>
        <w:tc>
          <w:tcPr>
            <w:tcW w:w="326" w:type="dxa"/>
            <w:tcBorders>
              <w:top w:val="nil"/>
              <w:left w:val="nil"/>
              <w:bottom w:val="single" w:sz="8" w:space="0" w:color="auto"/>
              <w:right w:val="single" w:sz="8" w:space="0" w:color="auto"/>
            </w:tcBorders>
            <w:shd w:val="clear" w:color="000000" w:fill="FCD5B4"/>
            <w:vAlign w:val="center"/>
            <w:hideMark/>
          </w:tcPr>
          <w:p w14:paraId="1D12E029"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13</w:t>
            </w:r>
          </w:p>
        </w:tc>
        <w:tc>
          <w:tcPr>
            <w:tcW w:w="308" w:type="dxa"/>
            <w:tcBorders>
              <w:top w:val="nil"/>
              <w:left w:val="nil"/>
              <w:bottom w:val="single" w:sz="8" w:space="0" w:color="auto"/>
              <w:right w:val="single" w:sz="8" w:space="0" w:color="auto"/>
            </w:tcBorders>
            <w:shd w:val="clear" w:color="000000" w:fill="FABF8F"/>
            <w:vAlign w:val="center"/>
            <w:hideMark/>
          </w:tcPr>
          <w:p w14:paraId="782E41CF"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37</w:t>
            </w:r>
          </w:p>
        </w:tc>
        <w:tc>
          <w:tcPr>
            <w:tcW w:w="308" w:type="dxa"/>
            <w:tcBorders>
              <w:top w:val="nil"/>
              <w:left w:val="nil"/>
              <w:bottom w:val="single" w:sz="8" w:space="0" w:color="auto"/>
              <w:right w:val="single" w:sz="8" w:space="0" w:color="auto"/>
            </w:tcBorders>
            <w:shd w:val="clear" w:color="000000" w:fill="FABF8F"/>
            <w:vAlign w:val="center"/>
            <w:hideMark/>
          </w:tcPr>
          <w:p w14:paraId="219F95E4"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24</w:t>
            </w:r>
          </w:p>
        </w:tc>
        <w:tc>
          <w:tcPr>
            <w:tcW w:w="308" w:type="dxa"/>
            <w:tcBorders>
              <w:top w:val="nil"/>
              <w:left w:val="nil"/>
              <w:bottom w:val="single" w:sz="8" w:space="0" w:color="auto"/>
              <w:right w:val="single" w:sz="8" w:space="0" w:color="auto"/>
            </w:tcBorders>
            <w:shd w:val="clear" w:color="000000" w:fill="FABF8F"/>
            <w:vAlign w:val="center"/>
            <w:hideMark/>
          </w:tcPr>
          <w:p w14:paraId="024610B1"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37</w:t>
            </w:r>
          </w:p>
        </w:tc>
        <w:tc>
          <w:tcPr>
            <w:tcW w:w="308" w:type="dxa"/>
            <w:tcBorders>
              <w:top w:val="nil"/>
              <w:left w:val="nil"/>
              <w:bottom w:val="single" w:sz="8" w:space="0" w:color="auto"/>
              <w:right w:val="single" w:sz="8" w:space="0" w:color="auto"/>
            </w:tcBorders>
            <w:shd w:val="clear" w:color="000000" w:fill="FABF8F"/>
            <w:vAlign w:val="center"/>
            <w:hideMark/>
          </w:tcPr>
          <w:p w14:paraId="54FB0701"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5</w:t>
            </w:r>
          </w:p>
        </w:tc>
        <w:tc>
          <w:tcPr>
            <w:tcW w:w="314" w:type="dxa"/>
            <w:tcBorders>
              <w:top w:val="nil"/>
              <w:left w:val="nil"/>
              <w:bottom w:val="single" w:sz="8" w:space="0" w:color="auto"/>
              <w:right w:val="single" w:sz="8" w:space="0" w:color="auto"/>
            </w:tcBorders>
            <w:shd w:val="clear" w:color="000000" w:fill="FABF8F"/>
            <w:vAlign w:val="center"/>
            <w:hideMark/>
          </w:tcPr>
          <w:p w14:paraId="3D488DC1"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5</w:t>
            </w:r>
          </w:p>
        </w:tc>
        <w:tc>
          <w:tcPr>
            <w:tcW w:w="506" w:type="dxa"/>
            <w:tcBorders>
              <w:top w:val="nil"/>
              <w:left w:val="nil"/>
              <w:bottom w:val="single" w:sz="8" w:space="0" w:color="auto"/>
              <w:right w:val="single" w:sz="8" w:space="0" w:color="auto"/>
            </w:tcBorders>
            <w:shd w:val="clear" w:color="000000" w:fill="FFFFCC"/>
            <w:vAlign w:val="center"/>
            <w:hideMark/>
          </w:tcPr>
          <w:p w14:paraId="2372EE2C"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30</w:t>
            </w:r>
          </w:p>
        </w:tc>
        <w:tc>
          <w:tcPr>
            <w:tcW w:w="509" w:type="dxa"/>
            <w:tcBorders>
              <w:top w:val="nil"/>
              <w:left w:val="nil"/>
              <w:bottom w:val="single" w:sz="8" w:space="0" w:color="auto"/>
              <w:right w:val="single" w:sz="4" w:space="0" w:color="auto"/>
            </w:tcBorders>
            <w:shd w:val="clear" w:color="000000" w:fill="FFFFCC"/>
            <w:vAlign w:val="center"/>
            <w:hideMark/>
          </w:tcPr>
          <w:p w14:paraId="0B27C549"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16</w:t>
            </w:r>
          </w:p>
        </w:tc>
        <w:tc>
          <w:tcPr>
            <w:tcW w:w="544" w:type="dxa"/>
            <w:tcBorders>
              <w:top w:val="single" w:sz="4" w:space="0" w:color="auto"/>
              <w:left w:val="single" w:sz="4" w:space="0" w:color="auto"/>
              <w:bottom w:val="single" w:sz="4" w:space="0" w:color="auto"/>
              <w:right w:val="single" w:sz="4" w:space="0" w:color="auto"/>
            </w:tcBorders>
            <w:shd w:val="clear" w:color="000000" w:fill="D8E4BC"/>
          </w:tcPr>
          <w:p w14:paraId="6AAF810E"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D8E4BC"/>
            <w:vAlign w:val="center"/>
            <w:hideMark/>
          </w:tcPr>
          <w:p w14:paraId="0FC836F2" w14:textId="4CA17FC5"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13</w:t>
            </w:r>
          </w:p>
        </w:tc>
        <w:tc>
          <w:tcPr>
            <w:tcW w:w="553" w:type="dxa"/>
            <w:tcBorders>
              <w:top w:val="nil"/>
              <w:left w:val="nil"/>
              <w:bottom w:val="single" w:sz="8" w:space="0" w:color="auto"/>
              <w:right w:val="single" w:sz="8" w:space="0" w:color="auto"/>
            </w:tcBorders>
            <w:shd w:val="clear" w:color="000000" w:fill="D8E4BC"/>
            <w:vAlign w:val="center"/>
            <w:hideMark/>
          </w:tcPr>
          <w:p w14:paraId="0EF0A8F3"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w:t>
            </w:r>
          </w:p>
        </w:tc>
        <w:tc>
          <w:tcPr>
            <w:tcW w:w="582" w:type="dxa"/>
            <w:tcBorders>
              <w:top w:val="nil"/>
              <w:left w:val="nil"/>
              <w:bottom w:val="single" w:sz="8" w:space="0" w:color="auto"/>
              <w:right w:val="single" w:sz="8" w:space="0" w:color="auto"/>
            </w:tcBorders>
            <w:shd w:val="clear" w:color="000000" w:fill="C4D79B"/>
            <w:vAlign w:val="center"/>
            <w:hideMark/>
          </w:tcPr>
          <w:p w14:paraId="418E2D3F"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7</w:t>
            </w:r>
          </w:p>
        </w:tc>
        <w:tc>
          <w:tcPr>
            <w:tcW w:w="533" w:type="dxa"/>
            <w:tcBorders>
              <w:top w:val="nil"/>
              <w:left w:val="nil"/>
              <w:bottom w:val="single" w:sz="8" w:space="0" w:color="auto"/>
              <w:right w:val="single" w:sz="8" w:space="0" w:color="auto"/>
            </w:tcBorders>
            <w:shd w:val="clear" w:color="000000" w:fill="C4D79B"/>
            <w:vAlign w:val="center"/>
            <w:hideMark/>
          </w:tcPr>
          <w:p w14:paraId="066AA1DB"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9</w:t>
            </w:r>
          </w:p>
        </w:tc>
        <w:tc>
          <w:tcPr>
            <w:tcW w:w="625" w:type="dxa"/>
            <w:tcBorders>
              <w:top w:val="nil"/>
              <w:left w:val="nil"/>
              <w:bottom w:val="single" w:sz="8" w:space="0" w:color="auto"/>
              <w:right w:val="single" w:sz="8" w:space="0" w:color="auto"/>
            </w:tcBorders>
            <w:shd w:val="clear" w:color="000000" w:fill="C4BD97"/>
            <w:vAlign w:val="center"/>
            <w:hideMark/>
          </w:tcPr>
          <w:p w14:paraId="43D00B7A"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6</w:t>
            </w:r>
          </w:p>
        </w:tc>
      </w:tr>
      <w:tr w:rsidR="00444143" w:rsidRPr="00956D5A" w14:paraId="4DAD5E64" w14:textId="77777777" w:rsidTr="00444143">
        <w:trPr>
          <w:trHeight w:val="670"/>
        </w:trPr>
        <w:tc>
          <w:tcPr>
            <w:tcW w:w="391" w:type="dxa"/>
            <w:vMerge w:val="restart"/>
            <w:tcBorders>
              <w:top w:val="nil"/>
              <w:left w:val="single" w:sz="8" w:space="0" w:color="auto"/>
              <w:bottom w:val="single" w:sz="8" w:space="0" w:color="auto"/>
              <w:right w:val="single" w:sz="8" w:space="0" w:color="auto"/>
            </w:tcBorders>
            <w:shd w:val="clear" w:color="000000" w:fill="FFFFFF"/>
            <w:vAlign w:val="center"/>
            <w:hideMark/>
          </w:tcPr>
          <w:p w14:paraId="1E05E92B"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w:t>
            </w:r>
          </w:p>
        </w:tc>
        <w:tc>
          <w:tcPr>
            <w:tcW w:w="309" w:type="dxa"/>
            <w:tcBorders>
              <w:top w:val="nil"/>
              <w:left w:val="nil"/>
              <w:bottom w:val="single" w:sz="8" w:space="0" w:color="auto"/>
              <w:right w:val="single" w:sz="8" w:space="0" w:color="auto"/>
            </w:tcBorders>
            <w:shd w:val="clear" w:color="000000" w:fill="FFFFFF"/>
            <w:vAlign w:val="center"/>
            <w:hideMark/>
          </w:tcPr>
          <w:p w14:paraId="63CEC75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991" w:type="dxa"/>
            <w:vMerge w:val="restart"/>
            <w:tcBorders>
              <w:top w:val="nil"/>
              <w:left w:val="single" w:sz="8" w:space="0" w:color="auto"/>
              <w:bottom w:val="single" w:sz="8" w:space="0" w:color="auto"/>
              <w:right w:val="single" w:sz="8" w:space="0" w:color="auto"/>
            </w:tcBorders>
            <w:shd w:val="clear" w:color="000000" w:fill="FFFFFF"/>
            <w:vAlign w:val="center"/>
            <w:hideMark/>
          </w:tcPr>
          <w:p w14:paraId="0EC1978B"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ΑΚΡΟΠΟΛΗ ΚΑΙ ΚΛΙΤΥΕΣ</w:t>
            </w:r>
          </w:p>
        </w:tc>
        <w:tc>
          <w:tcPr>
            <w:tcW w:w="1560" w:type="dxa"/>
            <w:tcBorders>
              <w:top w:val="nil"/>
              <w:left w:val="nil"/>
              <w:bottom w:val="single" w:sz="8" w:space="0" w:color="auto"/>
              <w:right w:val="single" w:sz="8" w:space="0" w:color="auto"/>
            </w:tcBorders>
            <w:shd w:val="clear" w:color="000000" w:fill="FFFFFF"/>
            <w:vAlign w:val="center"/>
            <w:hideMark/>
          </w:tcPr>
          <w:p w14:paraId="33DF618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ΑΚΡΟΠΟΛΗ 1 (</w:t>
            </w:r>
            <w:r w:rsidRPr="00956D5A">
              <w:rPr>
                <w:rFonts w:ascii="Segoe UI" w:hAnsi="Segoe UI" w:cs="Segoe UI"/>
                <w:b/>
                <w:bCs/>
                <w:color w:val="000000"/>
                <w:sz w:val="18"/>
                <w:szCs w:val="18"/>
                <w:lang w:val="el-GR" w:eastAsia="el-GR"/>
              </w:rPr>
              <w:t>ΚΥΡΙΑ ΕΙΣΟΔΟΣ</w:t>
            </w:r>
            <w:r w:rsidRPr="00956D5A">
              <w:rPr>
                <w:rFonts w:ascii="Segoe UI" w:hAnsi="Segoe UI" w:cs="Segoe UI"/>
                <w:color w:val="000000"/>
                <w:sz w:val="18"/>
                <w:szCs w:val="18"/>
                <w:lang w:val="el-GR" w:eastAsia="el-GR"/>
              </w:rPr>
              <w:t>)</w:t>
            </w:r>
          </w:p>
        </w:tc>
        <w:tc>
          <w:tcPr>
            <w:tcW w:w="2268" w:type="dxa"/>
            <w:tcBorders>
              <w:top w:val="nil"/>
              <w:left w:val="nil"/>
              <w:bottom w:val="single" w:sz="8" w:space="0" w:color="auto"/>
              <w:right w:val="single" w:sz="8" w:space="0" w:color="auto"/>
            </w:tcBorders>
            <w:shd w:val="clear" w:color="000000" w:fill="FFFFFF"/>
            <w:vAlign w:val="center"/>
            <w:hideMark/>
          </w:tcPr>
          <w:p w14:paraId="1BAE1E97"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Κεντρική Είσοδος Ακρόπολης Αθηνών (Εκδοτήριο), Αθήνα 105 58</w:t>
            </w:r>
          </w:p>
        </w:tc>
        <w:tc>
          <w:tcPr>
            <w:tcW w:w="308" w:type="dxa"/>
            <w:tcBorders>
              <w:top w:val="nil"/>
              <w:left w:val="nil"/>
              <w:bottom w:val="single" w:sz="8" w:space="0" w:color="auto"/>
              <w:right w:val="single" w:sz="8" w:space="0" w:color="auto"/>
            </w:tcBorders>
            <w:shd w:val="clear" w:color="000000" w:fill="FFFFFF"/>
            <w:vAlign w:val="center"/>
            <w:hideMark/>
          </w:tcPr>
          <w:p w14:paraId="01D83B7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08" w:type="dxa"/>
            <w:tcBorders>
              <w:top w:val="nil"/>
              <w:left w:val="nil"/>
              <w:bottom w:val="single" w:sz="8" w:space="0" w:color="auto"/>
              <w:right w:val="single" w:sz="8" w:space="0" w:color="auto"/>
            </w:tcBorders>
            <w:shd w:val="clear" w:color="000000" w:fill="FFFFFF"/>
            <w:vAlign w:val="center"/>
            <w:hideMark/>
          </w:tcPr>
          <w:p w14:paraId="5F6DBE9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11" w:type="dxa"/>
            <w:tcBorders>
              <w:top w:val="nil"/>
              <w:left w:val="nil"/>
              <w:bottom w:val="single" w:sz="8" w:space="0" w:color="auto"/>
              <w:right w:val="single" w:sz="8" w:space="0" w:color="auto"/>
            </w:tcBorders>
            <w:shd w:val="clear" w:color="000000" w:fill="FFFFFF"/>
            <w:vAlign w:val="center"/>
            <w:hideMark/>
          </w:tcPr>
          <w:p w14:paraId="10364EF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08" w:type="dxa"/>
            <w:tcBorders>
              <w:top w:val="nil"/>
              <w:left w:val="nil"/>
              <w:bottom w:val="single" w:sz="8" w:space="0" w:color="auto"/>
              <w:right w:val="single" w:sz="8" w:space="0" w:color="auto"/>
            </w:tcBorders>
            <w:shd w:val="clear" w:color="000000" w:fill="FFFFFF"/>
            <w:vAlign w:val="center"/>
            <w:hideMark/>
          </w:tcPr>
          <w:p w14:paraId="0E80914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755337E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149549B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3E3A3B1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562" w:type="dxa"/>
            <w:tcBorders>
              <w:top w:val="nil"/>
              <w:left w:val="nil"/>
              <w:bottom w:val="single" w:sz="8" w:space="0" w:color="auto"/>
              <w:right w:val="single" w:sz="8" w:space="0" w:color="auto"/>
            </w:tcBorders>
            <w:shd w:val="clear" w:color="000000" w:fill="FFFFFF"/>
            <w:vAlign w:val="center"/>
            <w:hideMark/>
          </w:tcPr>
          <w:p w14:paraId="5AFA998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26" w:type="dxa"/>
            <w:tcBorders>
              <w:top w:val="nil"/>
              <w:left w:val="nil"/>
              <w:bottom w:val="single" w:sz="8" w:space="0" w:color="auto"/>
              <w:right w:val="single" w:sz="8" w:space="0" w:color="auto"/>
            </w:tcBorders>
            <w:shd w:val="clear" w:color="000000" w:fill="FFFFFF"/>
            <w:vAlign w:val="center"/>
            <w:hideMark/>
          </w:tcPr>
          <w:p w14:paraId="5ADFDF2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6</w:t>
            </w:r>
          </w:p>
        </w:tc>
        <w:tc>
          <w:tcPr>
            <w:tcW w:w="326" w:type="dxa"/>
            <w:tcBorders>
              <w:top w:val="nil"/>
              <w:left w:val="nil"/>
              <w:bottom w:val="single" w:sz="8" w:space="0" w:color="auto"/>
              <w:right w:val="single" w:sz="8" w:space="0" w:color="auto"/>
            </w:tcBorders>
            <w:shd w:val="clear" w:color="000000" w:fill="FFFFFF"/>
            <w:vAlign w:val="center"/>
            <w:hideMark/>
          </w:tcPr>
          <w:p w14:paraId="597FB2B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26" w:type="dxa"/>
            <w:tcBorders>
              <w:top w:val="nil"/>
              <w:left w:val="nil"/>
              <w:bottom w:val="single" w:sz="8" w:space="0" w:color="auto"/>
              <w:right w:val="single" w:sz="8" w:space="0" w:color="auto"/>
            </w:tcBorders>
            <w:shd w:val="clear" w:color="000000" w:fill="FFFFFF"/>
            <w:vAlign w:val="center"/>
            <w:hideMark/>
          </w:tcPr>
          <w:p w14:paraId="12F87D3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61E7585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11</w:t>
            </w:r>
          </w:p>
        </w:tc>
        <w:tc>
          <w:tcPr>
            <w:tcW w:w="308" w:type="dxa"/>
            <w:tcBorders>
              <w:top w:val="nil"/>
              <w:left w:val="nil"/>
              <w:bottom w:val="single" w:sz="8" w:space="0" w:color="auto"/>
              <w:right w:val="single" w:sz="8" w:space="0" w:color="auto"/>
            </w:tcBorders>
            <w:shd w:val="clear" w:color="000000" w:fill="FFFFFF"/>
            <w:vAlign w:val="center"/>
            <w:hideMark/>
          </w:tcPr>
          <w:p w14:paraId="033469B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7</w:t>
            </w:r>
          </w:p>
        </w:tc>
        <w:tc>
          <w:tcPr>
            <w:tcW w:w="308" w:type="dxa"/>
            <w:tcBorders>
              <w:top w:val="nil"/>
              <w:left w:val="nil"/>
              <w:bottom w:val="single" w:sz="8" w:space="0" w:color="auto"/>
              <w:right w:val="single" w:sz="8" w:space="0" w:color="auto"/>
            </w:tcBorders>
            <w:shd w:val="clear" w:color="000000" w:fill="FFFFFF"/>
            <w:vAlign w:val="center"/>
            <w:hideMark/>
          </w:tcPr>
          <w:p w14:paraId="0CC7FA6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11</w:t>
            </w:r>
          </w:p>
        </w:tc>
        <w:tc>
          <w:tcPr>
            <w:tcW w:w="308" w:type="dxa"/>
            <w:tcBorders>
              <w:top w:val="nil"/>
              <w:left w:val="nil"/>
              <w:bottom w:val="single" w:sz="8" w:space="0" w:color="auto"/>
              <w:right w:val="single" w:sz="8" w:space="0" w:color="auto"/>
            </w:tcBorders>
            <w:shd w:val="clear" w:color="000000" w:fill="FFFFFF"/>
            <w:vAlign w:val="center"/>
            <w:hideMark/>
          </w:tcPr>
          <w:p w14:paraId="6EDE1D5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4" w:type="dxa"/>
            <w:tcBorders>
              <w:top w:val="nil"/>
              <w:left w:val="nil"/>
              <w:bottom w:val="single" w:sz="8" w:space="0" w:color="auto"/>
              <w:right w:val="single" w:sz="8" w:space="0" w:color="auto"/>
            </w:tcBorders>
            <w:shd w:val="clear" w:color="000000" w:fill="FFFFFF"/>
            <w:vAlign w:val="center"/>
            <w:hideMark/>
          </w:tcPr>
          <w:p w14:paraId="5A19180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6" w:type="dxa"/>
            <w:tcBorders>
              <w:top w:val="nil"/>
              <w:left w:val="nil"/>
              <w:bottom w:val="single" w:sz="8" w:space="0" w:color="auto"/>
              <w:right w:val="single" w:sz="8" w:space="0" w:color="auto"/>
            </w:tcBorders>
            <w:shd w:val="clear" w:color="000000" w:fill="FFFFFF"/>
            <w:vAlign w:val="center"/>
            <w:hideMark/>
          </w:tcPr>
          <w:p w14:paraId="0FBB5EF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509" w:type="dxa"/>
            <w:tcBorders>
              <w:top w:val="nil"/>
              <w:left w:val="nil"/>
              <w:bottom w:val="single" w:sz="8" w:space="0" w:color="auto"/>
              <w:right w:val="single" w:sz="4" w:space="0" w:color="auto"/>
            </w:tcBorders>
            <w:shd w:val="clear" w:color="000000" w:fill="FFFFFF"/>
            <w:vAlign w:val="center"/>
            <w:hideMark/>
          </w:tcPr>
          <w:p w14:paraId="223814A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3F8D468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5C7E5251" w14:textId="69F6E3C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53" w:type="dxa"/>
            <w:tcBorders>
              <w:top w:val="nil"/>
              <w:left w:val="nil"/>
              <w:bottom w:val="single" w:sz="8" w:space="0" w:color="auto"/>
              <w:right w:val="single" w:sz="8" w:space="0" w:color="auto"/>
            </w:tcBorders>
            <w:shd w:val="clear" w:color="000000" w:fill="FFFFFF"/>
            <w:vAlign w:val="center"/>
            <w:hideMark/>
          </w:tcPr>
          <w:p w14:paraId="7528D7F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82" w:type="dxa"/>
            <w:tcBorders>
              <w:top w:val="nil"/>
              <w:left w:val="nil"/>
              <w:bottom w:val="single" w:sz="8" w:space="0" w:color="auto"/>
              <w:right w:val="single" w:sz="8" w:space="0" w:color="auto"/>
            </w:tcBorders>
            <w:shd w:val="clear" w:color="000000" w:fill="FFFFFF"/>
            <w:vAlign w:val="center"/>
            <w:hideMark/>
          </w:tcPr>
          <w:p w14:paraId="3AF2508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33" w:type="dxa"/>
            <w:tcBorders>
              <w:top w:val="nil"/>
              <w:left w:val="nil"/>
              <w:bottom w:val="single" w:sz="8" w:space="0" w:color="auto"/>
              <w:right w:val="single" w:sz="8" w:space="0" w:color="auto"/>
            </w:tcBorders>
            <w:shd w:val="clear" w:color="000000" w:fill="FFFFFF"/>
            <w:vAlign w:val="center"/>
            <w:hideMark/>
          </w:tcPr>
          <w:p w14:paraId="7D0872F4"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625" w:type="dxa"/>
            <w:tcBorders>
              <w:top w:val="nil"/>
              <w:left w:val="nil"/>
              <w:bottom w:val="single" w:sz="8" w:space="0" w:color="auto"/>
              <w:right w:val="single" w:sz="8" w:space="0" w:color="auto"/>
            </w:tcBorders>
            <w:shd w:val="clear" w:color="000000" w:fill="FFFFFF"/>
            <w:vAlign w:val="center"/>
            <w:hideMark/>
          </w:tcPr>
          <w:p w14:paraId="482EFD0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r>
      <w:tr w:rsidR="00444143" w:rsidRPr="00956D5A" w14:paraId="46E33F3D" w14:textId="77777777" w:rsidTr="00444143">
        <w:trPr>
          <w:trHeight w:val="1000"/>
        </w:trPr>
        <w:tc>
          <w:tcPr>
            <w:tcW w:w="391" w:type="dxa"/>
            <w:vMerge/>
            <w:tcBorders>
              <w:top w:val="nil"/>
              <w:left w:val="single" w:sz="8" w:space="0" w:color="auto"/>
              <w:bottom w:val="single" w:sz="8" w:space="0" w:color="auto"/>
              <w:right w:val="single" w:sz="8" w:space="0" w:color="auto"/>
            </w:tcBorders>
            <w:vAlign w:val="center"/>
            <w:hideMark/>
          </w:tcPr>
          <w:p w14:paraId="0F0AF74D"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p>
        </w:tc>
        <w:tc>
          <w:tcPr>
            <w:tcW w:w="309" w:type="dxa"/>
            <w:tcBorders>
              <w:top w:val="nil"/>
              <w:left w:val="nil"/>
              <w:bottom w:val="single" w:sz="8" w:space="0" w:color="auto"/>
              <w:right w:val="single" w:sz="8" w:space="0" w:color="auto"/>
            </w:tcBorders>
            <w:shd w:val="clear" w:color="000000" w:fill="FFFFFF"/>
            <w:vAlign w:val="center"/>
            <w:hideMark/>
          </w:tcPr>
          <w:p w14:paraId="32BDF7B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991" w:type="dxa"/>
            <w:vMerge/>
            <w:tcBorders>
              <w:top w:val="nil"/>
              <w:left w:val="single" w:sz="8" w:space="0" w:color="auto"/>
              <w:bottom w:val="single" w:sz="8" w:space="0" w:color="auto"/>
              <w:right w:val="single" w:sz="8" w:space="0" w:color="auto"/>
            </w:tcBorders>
            <w:vAlign w:val="center"/>
            <w:hideMark/>
          </w:tcPr>
          <w:p w14:paraId="3CD466BE"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p>
        </w:tc>
        <w:tc>
          <w:tcPr>
            <w:tcW w:w="1560" w:type="dxa"/>
            <w:tcBorders>
              <w:top w:val="nil"/>
              <w:left w:val="nil"/>
              <w:bottom w:val="single" w:sz="8" w:space="0" w:color="auto"/>
              <w:right w:val="single" w:sz="8" w:space="0" w:color="auto"/>
            </w:tcBorders>
            <w:shd w:val="clear" w:color="000000" w:fill="FFFFFF"/>
            <w:vAlign w:val="center"/>
            <w:hideMark/>
          </w:tcPr>
          <w:p w14:paraId="3B76634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 xml:space="preserve">ΕΚΔΟΤΗΡΙΟ ΑΚΡΟΠΟΛΗ 2 (ΝΟΤΙΑ ΚΛΙΤΥΣ - </w:t>
            </w:r>
            <w:r w:rsidRPr="00956D5A">
              <w:rPr>
                <w:rFonts w:ascii="Segoe UI" w:hAnsi="Segoe UI" w:cs="Segoe UI"/>
                <w:b/>
                <w:bCs/>
                <w:color w:val="000000"/>
                <w:sz w:val="18"/>
                <w:szCs w:val="18"/>
                <w:lang w:val="el-GR" w:eastAsia="el-GR"/>
              </w:rPr>
              <w:t>ΘΕΑΤΡΟ ΔΙΟΝΥΣΟΥ</w:t>
            </w:r>
            <w:r w:rsidRPr="00956D5A">
              <w:rPr>
                <w:rFonts w:ascii="Segoe UI" w:hAnsi="Segoe UI" w:cs="Segoe UI"/>
                <w:color w:val="000000"/>
                <w:sz w:val="18"/>
                <w:szCs w:val="18"/>
                <w:lang w:val="el-GR" w:eastAsia="el-GR"/>
              </w:rPr>
              <w:t>)</w:t>
            </w:r>
          </w:p>
        </w:tc>
        <w:tc>
          <w:tcPr>
            <w:tcW w:w="2268" w:type="dxa"/>
            <w:tcBorders>
              <w:top w:val="nil"/>
              <w:left w:val="nil"/>
              <w:bottom w:val="single" w:sz="8" w:space="0" w:color="auto"/>
              <w:right w:val="single" w:sz="8" w:space="0" w:color="auto"/>
            </w:tcBorders>
            <w:shd w:val="clear" w:color="000000" w:fill="FFFFFF"/>
            <w:vAlign w:val="center"/>
            <w:hideMark/>
          </w:tcPr>
          <w:p w14:paraId="47CACBD2"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Εκδοτήριο Νότιας Κλιτύος Ακρόπολης, Διονυσίου Αρεοπαγίτου 18-22, Αθήνα 11742</w:t>
            </w:r>
          </w:p>
        </w:tc>
        <w:tc>
          <w:tcPr>
            <w:tcW w:w="308" w:type="dxa"/>
            <w:tcBorders>
              <w:top w:val="nil"/>
              <w:left w:val="nil"/>
              <w:bottom w:val="single" w:sz="8" w:space="0" w:color="auto"/>
              <w:right w:val="single" w:sz="8" w:space="0" w:color="auto"/>
            </w:tcBorders>
            <w:shd w:val="clear" w:color="000000" w:fill="FFFFFF"/>
            <w:vAlign w:val="center"/>
            <w:hideMark/>
          </w:tcPr>
          <w:p w14:paraId="49F9FFE5" w14:textId="790180F3"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16DACE68" w14:textId="16D6382D"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11" w:type="dxa"/>
            <w:tcBorders>
              <w:top w:val="nil"/>
              <w:left w:val="nil"/>
              <w:bottom w:val="single" w:sz="8" w:space="0" w:color="auto"/>
              <w:right w:val="single" w:sz="8" w:space="0" w:color="auto"/>
            </w:tcBorders>
            <w:shd w:val="clear" w:color="000000" w:fill="FFFFFF"/>
            <w:vAlign w:val="center"/>
            <w:hideMark/>
          </w:tcPr>
          <w:p w14:paraId="632D39EE" w14:textId="64AC6780"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59144A9B" w14:textId="114AAAD0"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7A7F12C4" w14:textId="1D932571"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77FFF012" w14:textId="1BC19952"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30A9E0F2" w14:textId="7118552C"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562" w:type="dxa"/>
            <w:tcBorders>
              <w:top w:val="nil"/>
              <w:left w:val="nil"/>
              <w:bottom w:val="single" w:sz="8" w:space="0" w:color="auto"/>
              <w:right w:val="single" w:sz="8" w:space="0" w:color="auto"/>
            </w:tcBorders>
            <w:shd w:val="clear" w:color="000000" w:fill="FFFFFF"/>
            <w:vAlign w:val="center"/>
            <w:hideMark/>
          </w:tcPr>
          <w:p w14:paraId="002767E1" w14:textId="172F7E0B"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26" w:type="dxa"/>
            <w:tcBorders>
              <w:top w:val="nil"/>
              <w:left w:val="nil"/>
              <w:bottom w:val="single" w:sz="8" w:space="0" w:color="auto"/>
              <w:right w:val="single" w:sz="8" w:space="0" w:color="auto"/>
            </w:tcBorders>
            <w:shd w:val="clear" w:color="000000" w:fill="FFFFFF"/>
            <w:vAlign w:val="center"/>
            <w:hideMark/>
          </w:tcPr>
          <w:p w14:paraId="02C8CC8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326" w:type="dxa"/>
            <w:tcBorders>
              <w:top w:val="nil"/>
              <w:left w:val="nil"/>
              <w:bottom w:val="single" w:sz="8" w:space="0" w:color="auto"/>
              <w:right w:val="single" w:sz="8" w:space="0" w:color="auto"/>
            </w:tcBorders>
            <w:shd w:val="clear" w:color="000000" w:fill="FFFFFF"/>
            <w:vAlign w:val="center"/>
            <w:hideMark/>
          </w:tcPr>
          <w:p w14:paraId="6C5BFE5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26" w:type="dxa"/>
            <w:tcBorders>
              <w:top w:val="nil"/>
              <w:left w:val="nil"/>
              <w:bottom w:val="single" w:sz="8" w:space="0" w:color="auto"/>
              <w:right w:val="single" w:sz="8" w:space="0" w:color="auto"/>
            </w:tcBorders>
            <w:shd w:val="clear" w:color="000000" w:fill="FFFFFF"/>
            <w:vAlign w:val="center"/>
            <w:hideMark/>
          </w:tcPr>
          <w:p w14:paraId="20390B8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77C6CB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6</w:t>
            </w:r>
          </w:p>
        </w:tc>
        <w:tc>
          <w:tcPr>
            <w:tcW w:w="308" w:type="dxa"/>
            <w:tcBorders>
              <w:top w:val="nil"/>
              <w:left w:val="nil"/>
              <w:bottom w:val="single" w:sz="8" w:space="0" w:color="auto"/>
              <w:right w:val="single" w:sz="8" w:space="0" w:color="auto"/>
            </w:tcBorders>
            <w:shd w:val="clear" w:color="000000" w:fill="FFFFFF"/>
            <w:vAlign w:val="center"/>
            <w:hideMark/>
          </w:tcPr>
          <w:p w14:paraId="0B64BD6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32C295A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6</w:t>
            </w:r>
          </w:p>
        </w:tc>
        <w:tc>
          <w:tcPr>
            <w:tcW w:w="308" w:type="dxa"/>
            <w:tcBorders>
              <w:top w:val="nil"/>
              <w:left w:val="nil"/>
              <w:bottom w:val="single" w:sz="8" w:space="0" w:color="auto"/>
              <w:right w:val="single" w:sz="8" w:space="0" w:color="auto"/>
            </w:tcBorders>
            <w:shd w:val="clear" w:color="000000" w:fill="FFFFFF"/>
            <w:vAlign w:val="center"/>
            <w:hideMark/>
          </w:tcPr>
          <w:p w14:paraId="6DF3BF7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4" w:type="dxa"/>
            <w:tcBorders>
              <w:top w:val="nil"/>
              <w:left w:val="nil"/>
              <w:bottom w:val="single" w:sz="8" w:space="0" w:color="auto"/>
              <w:right w:val="single" w:sz="8" w:space="0" w:color="auto"/>
            </w:tcBorders>
            <w:shd w:val="clear" w:color="000000" w:fill="FFFFFF"/>
            <w:vAlign w:val="center"/>
            <w:hideMark/>
          </w:tcPr>
          <w:p w14:paraId="3B063BD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6" w:type="dxa"/>
            <w:tcBorders>
              <w:top w:val="nil"/>
              <w:left w:val="nil"/>
              <w:bottom w:val="single" w:sz="8" w:space="0" w:color="auto"/>
              <w:right w:val="single" w:sz="8" w:space="0" w:color="auto"/>
            </w:tcBorders>
            <w:shd w:val="clear" w:color="000000" w:fill="FFFFFF"/>
            <w:vAlign w:val="center"/>
            <w:hideMark/>
          </w:tcPr>
          <w:p w14:paraId="79324C57" w14:textId="73FAABC1"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509" w:type="dxa"/>
            <w:tcBorders>
              <w:top w:val="nil"/>
              <w:left w:val="nil"/>
              <w:bottom w:val="single" w:sz="8" w:space="0" w:color="auto"/>
              <w:right w:val="single" w:sz="4" w:space="0" w:color="auto"/>
            </w:tcBorders>
            <w:shd w:val="clear" w:color="000000" w:fill="FFFFFF"/>
            <w:vAlign w:val="center"/>
            <w:hideMark/>
          </w:tcPr>
          <w:p w14:paraId="19A7B060" w14:textId="09F83A40"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20C678F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512615A3" w14:textId="29D663FC"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3D18E1FC"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7EA25D3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33" w:type="dxa"/>
            <w:tcBorders>
              <w:top w:val="nil"/>
              <w:left w:val="nil"/>
              <w:bottom w:val="single" w:sz="8" w:space="0" w:color="auto"/>
              <w:right w:val="single" w:sz="8" w:space="0" w:color="auto"/>
            </w:tcBorders>
            <w:shd w:val="clear" w:color="000000" w:fill="FFFFFF"/>
            <w:vAlign w:val="center"/>
            <w:hideMark/>
          </w:tcPr>
          <w:p w14:paraId="35DF94B9"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625" w:type="dxa"/>
            <w:tcBorders>
              <w:top w:val="nil"/>
              <w:left w:val="nil"/>
              <w:bottom w:val="single" w:sz="8" w:space="0" w:color="auto"/>
              <w:right w:val="single" w:sz="8" w:space="0" w:color="auto"/>
            </w:tcBorders>
            <w:shd w:val="clear" w:color="000000" w:fill="FFFFFF"/>
            <w:vAlign w:val="center"/>
            <w:hideMark/>
          </w:tcPr>
          <w:p w14:paraId="5D59537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r>
      <w:tr w:rsidR="00444143" w:rsidRPr="00956D5A" w14:paraId="1D50C87E" w14:textId="77777777" w:rsidTr="00444143">
        <w:trPr>
          <w:trHeight w:val="670"/>
        </w:trPr>
        <w:tc>
          <w:tcPr>
            <w:tcW w:w="391" w:type="dxa"/>
            <w:vMerge/>
            <w:tcBorders>
              <w:top w:val="nil"/>
              <w:left w:val="single" w:sz="8" w:space="0" w:color="auto"/>
              <w:bottom w:val="single" w:sz="8" w:space="0" w:color="auto"/>
              <w:right w:val="single" w:sz="8" w:space="0" w:color="auto"/>
            </w:tcBorders>
            <w:vAlign w:val="center"/>
            <w:hideMark/>
          </w:tcPr>
          <w:p w14:paraId="16FDE68C"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p>
        </w:tc>
        <w:tc>
          <w:tcPr>
            <w:tcW w:w="309" w:type="dxa"/>
            <w:tcBorders>
              <w:top w:val="nil"/>
              <w:left w:val="nil"/>
              <w:bottom w:val="single" w:sz="8" w:space="0" w:color="auto"/>
              <w:right w:val="single" w:sz="8" w:space="0" w:color="auto"/>
            </w:tcBorders>
            <w:shd w:val="clear" w:color="000000" w:fill="FFFFFF"/>
            <w:vAlign w:val="center"/>
            <w:hideMark/>
          </w:tcPr>
          <w:p w14:paraId="2582451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991" w:type="dxa"/>
            <w:vMerge/>
            <w:tcBorders>
              <w:top w:val="nil"/>
              <w:left w:val="single" w:sz="8" w:space="0" w:color="auto"/>
              <w:bottom w:val="single" w:sz="8" w:space="0" w:color="auto"/>
              <w:right w:val="single" w:sz="8" w:space="0" w:color="auto"/>
            </w:tcBorders>
            <w:vAlign w:val="center"/>
            <w:hideMark/>
          </w:tcPr>
          <w:p w14:paraId="11A1D1C9"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p>
        </w:tc>
        <w:tc>
          <w:tcPr>
            <w:tcW w:w="1560" w:type="dxa"/>
            <w:tcBorders>
              <w:top w:val="nil"/>
              <w:left w:val="nil"/>
              <w:bottom w:val="single" w:sz="8" w:space="0" w:color="auto"/>
              <w:right w:val="single" w:sz="8" w:space="0" w:color="auto"/>
            </w:tcBorders>
            <w:shd w:val="clear" w:color="000000" w:fill="FFFFFF"/>
            <w:vAlign w:val="center"/>
            <w:hideMark/>
          </w:tcPr>
          <w:p w14:paraId="07F9CF9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ΓΙΑ GROUPS</w:t>
            </w:r>
          </w:p>
        </w:tc>
        <w:tc>
          <w:tcPr>
            <w:tcW w:w="2268" w:type="dxa"/>
            <w:tcBorders>
              <w:top w:val="nil"/>
              <w:left w:val="nil"/>
              <w:bottom w:val="single" w:sz="8" w:space="0" w:color="auto"/>
              <w:right w:val="single" w:sz="8" w:space="0" w:color="auto"/>
            </w:tcBorders>
            <w:shd w:val="clear" w:color="000000" w:fill="FFFFFF"/>
            <w:vAlign w:val="center"/>
            <w:hideMark/>
          </w:tcPr>
          <w:p w14:paraId="159E4102"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Ακρόπολη - Εκδοτήριο για Groups, Ροβέρτου Γκάλι 37, Αθήνα 117 41</w:t>
            </w:r>
          </w:p>
        </w:tc>
        <w:tc>
          <w:tcPr>
            <w:tcW w:w="308" w:type="dxa"/>
            <w:tcBorders>
              <w:top w:val="nil"/>
              <w:left w:val="nil"/>
              <w:bottom w:val="single" w:sz="8" w:space="0" w:color="auto"/>
              <w:right w:val="single" w:sz="8" w:space="0" w:color="auto"/>
            </w:tcBorders>
            <w:shd w:val="clear" w:color="000000" w:fill="FFFFFF"/>
            <w:vAlign w:val="center"/>
            <w:hideMark/>
          </w:tcPr>
          <w:p w14:paraId="73309914" w14:textId="24F4EECF"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2A6D8CAD" w14:textId="0B4E055D"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47BA9ECA" w14:textId="24CD9DDE"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5D6A9255"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5C7CB6BF"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77B9E7F"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1C7C3133"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62" w:type="dxa"/>
            <w:tcBorders>
              <w:top w:val="nil"/>
              <w:left w:val="nil"/>
              <w:bottom w:val="single" w:sz="8" w:space="0" w:color="auto"/>
              <w:right w:val="single" w:sz="8" w:space="0" w:color="auto"/>
            </w:tcBorders>
            <w:shd w:val="clear" w:color="000000" w:fill="FFFFFF"/>
            <w:vAlign w:val="center"/>
            <w:hideMark/>
          </w:tcPr>
          <w:p w14:paraId="63783AC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1674E36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1D44B5D8"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7000E79F"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DC2BBE4"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2AF00D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EC0A21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F17C9C3"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7EA423A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79F92B43" w14:textId="14798919"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66FDA8F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297DC1A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2C470C47" w14:textId="791B5AF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53" w:type="dxa"/>
            <w:tcBorders>
              <w:top w:val="nil"/>
              <w:left w:val="nil"/>
              <w:bottom w:val="single" w:sz="8" w:space="0" w:color="auto"/>
              <w:right w:val="single" w:sz="8" w:space="0" w:color="auto"/>
            </w:tcBorders>
            <w:shd w:val="clear" w:color="000000" w:fill="FFFFFF"/>
            <w:vAlign w:val="center"/>
            <w:hideMark/>
          </w:tcPr>
          <w:p w14:paraId="3CAEDAC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82" w:type="dxa"/>
            <w:tcBorders>
              <w:top w:val="nil"/>
              <w:left w:val="nil"/>
              <w:bottom w:val="single" w:sz="8" w:space="0" w:color="auto"/>
              <w:right w:val="single" w:sz="8" w:space="0" w:color="auto"/>
            </w:tcBorders>
            <w:shd w:val="clear" w:color="000000" w:fill="FFFFFF"/>
            <w:vAlign w:val="center"/>
            <w:hideMark/>
          </w:tcPr>
          <w:p w14:paraId="1B0B0B9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33" w:type="dxa"/>
            <w:tcBorders>
              <w:top w:val="nil"/>
              <w:left w:val="nil"/>
              <w:bottom w:val="single" w:sz="8" w:space="0" w:color="auto"/>
              <w:right w:val="single" w:sz="8" w:space="0" w:color="auto"/>
            </w:tcBorders>
            <w:shd w:val="clear" w:color="000000" w:fill="FFFFFF"/>
            <w:vAlign w:val="center"/>
            <w:hideMark/>
          </w:tcPr>
          <w:p w14:paraId="11C83B6F"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625" w:type="dxa"/>
            <w:tcBorders>
              <w:top w:val="nil"/>
              <w:left w:val="nil"/>
              <w:bottom w:val="single" w:sz="8" w:space="0" w:color="auto"/>
              <w:right w:val="single" w:sz="8" w:space="0" w:color="auto"/>
            </w:tcBorders>
            <w:shd w:val="clear" w:color="auto" w:fill="auto"/>
            <w:noWrap/>
            <w:vAlign w:val="bottom"/>
            <w:hideMark/>
          </w:tcPr>
          <w:p w14:paraId="499CBECE"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3F4A5804" w14:textId="77777777" w:rsidTr="00444143">
        <w:trPr>
          <w:trHeight w:val="67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3F285394"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2</w:t>
            </w:r>
          </w:p>
        </w:tc>
        <w:tc>
          <w:tcPr>
            <w:tcW w:w="309" w:type="dxa"/>
            <w:tcBorders>
              <w:top w:val="nil"/>
              <w:left w:val="nil"/>
              <w:bottom w:val="single" w:sz="8" w:space="0" w:color="auto"/>
              <w:right w:val="single" w:sz="8" w:space="0" w:color="auto"/>
            </w:tcBorders>
            <w:shd w:val="clear" w:color="000000" w:fill="FFFFFF"/>
            <w:vAlign w:val="center"/>
            <w:hideMark/>
          </w:tcPr>
          <w:p w14:paraId="091B2B6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991" w:type="dxa"/>
            <w:tcBorders>
              <w:top w:val="nil"/>
              <w:left w:val="nil"/>
              <w:bottom w:val="single" w:sz="8" w:space="0" w:color="auto"/>
              <w:right w:val="single" w:sz="8" w:space="0" w:color="auto"/>
            </w:tcBorders>
            <w:shd w:val="clear" w:color="000000" w:fill="FFFFFF"/>
            <w:vAlign w:val="center"/>
            <w:hideMark/>
          </w:tcPr>
          <w:p w14:paraId="725C278A"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ΟΛΥΜΠΙΕΙΟ</w:t>
            </w:r>
          </w:p>
        </w:tc>
        <w:tc>
          <w:tcPr>
            <w:tcW w:w="1560" w:type="dxa"/>
            <w:tcBorders>
              <w:top w:val="nil"/>
              <w:left w:val="nil"/>
              <w:bottom w:val="single" w:sz="8" w:space="0" w:color="auto"/>
              <w:right w:val="single" w:sz="8" w:space="0" w:color="auto"/>
            </w:tcBorders>
            <w:shd w:val="clear" w:color="000000" w:fill="FFFFFF"/>
            <w:vAlign w:val="center"/>
            <w:hideMark/>
          </w:tcPr>
          <w:p w14:paraId="5465CA4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ΟΛΥΜΠΙΕΙΟ</w:t>
            </w:r>
          </w:p>
        </w:tc>
        <w:tc>
          <w:tcPr>
            <w:tcW w:w="2268" w:type="dxa"/>
            <w:tcBorders>
              <w:top w:val="nil"/>
              <w:left w:val="nil"/>
              <w:bottom w:val="single" w:sz="8" w:space="0" w:color="auto"/>
              <w:right w:val="single" w:sz="8" w:space="0" w:color="auto"/>
            </w:tcBorders>
            <w:shd w:val="clear" w:color="000000" w:fill="FFFFFF"/>
            <w:vAlign w:val="center"/>
            <w:hideMark/>
          </w:tcPr>
          <w:p w14:paraId="600DC40F"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Ολυμπιείο - Εκδοτήριο Λεωφόρος Βασιλίσσης Όλγας, Αθήνα 105 57</w:t>
            </w:r>
          </w:p>
        </w:tc>
        <w:tc>
          <w:tcPr>
            <w:tcW w:w="308" w:type="dxa"/>
            <w:tcBorders>
              <w:top w:val="nil"/>
              <w:left w:val="nil"/>
              <w:bottom w:val="single" w:sz="8" w:space="0" w:color="auto"/>
              <w:right w:val="single" w:sz="8" w:space="0" w:color="auto"/>
            </w:tcBorders>
            <w:shd w:val="clear" w:color="000000" w:fill="FFFFFF"/>
            <w:vAlign w:val="center"/>
            <w:hideMark/>
          </w:tcPr>
          <w:p w14:paraId="0B274B1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7D79854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11" w:type="dxa"/>
            <w:tcBorders>
              <w:top w:val="nil"/>
              <w:left w:val="nil"/>
              <w:bottom w:val="single" w:sz="8" w:space="0" w:color="auto"/>
              <w:right w:val="single" w:sz="8" w:space="0" w:color="auto"/>
            </w:tcBorders>
            <w:shd w:val="clear" w:color="000000" w:fill="FFFFFF"/>
            <w:vAlign w:val="center"/>
            <w:hideMark/>
          </w:tcPr>
          <w:p w14:paraId="39FBDF2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0EAC782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098AC86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2C37463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5F8DEFF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633CC3B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2D2CC7D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326" w:type="dxa"/>
            <w:tcBorders>
              <w:top w:val="nil"/>
              <w:left w:val="nil"/>
              <w:bottom w:val="single" w:sz="8" w:space="0" w:color="auto"/>
              <w:right w:val="single" w:sz="8" w:space="0" w:color="auto"/>
            </w:tcBorders>
            <w:shd w:val="clear" w:color="000000" w:fill="FFFFFF"/>
            <w:vAlign w:val="center"/>
            <w:hideMark/>
          </w:tcPr>
          <w:p w14:paraId="29FAD80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26" w:type="dxa"/>
            <w:tcBorders>
              <w:top w:val="nil"/>
              <w:left w:val="nil"/>
              <w:bottom w:val="single" w:sz="8" w:space="0" w:color="auto"/>
              <w:right w:val="single" w:sz="8" w:space="0" w:color="auto"/>
            </w:tcBorders>
            <w:shd w:val="clear" w:color="000000" w:fill="FFFFFF"/>
            <w:vAlign w:val="center"/>
            <w:hideMark/>
          </w:tcPr>
          <w:p w14:paraId="173E270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66B66D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6</w:t>
            </w:r>
          </w:p>
        </w:tc>
        <w:tc>
          <w:tcPr>
            <w:tcW w:w="308" w:type="dxa"/>
            <w:tcBorders>
              <w:top w:val="nil"/>
              <w:left w:val="nil"/>
              <w:bottom w:val="single" w:sz="8" w:space="0" w:color="auto"/>
              <w:right w:val="single" w:sz="8" w:space="0" w:color="auto"/>
            </w:tcBorders>
            <w:shd w:val="clear" w:color="000000" w:fill="FFFFFF"/>
            <w:vAlign w:val="center"/>
            <w:hideMark/>
          </w:tcPr>
          <w:p w14:paraId="2155549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619C1DA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6</w:t>
            </w:r>
          </w:p>
        </w:tc>
        <w:tc>
          <w:tcPr>
            <w:tcW w:w="308" w:type="dxa"/>
            <w:tcBorders>
              <w:top w:val="nil"/>
              <w:left w:val="nil"/>
              <w:bottom w:val="single" w:sz="8" w:space="0" w:color="auto"/>
              <w:right w:val="single" w:sz="8" w:space="0" w:color="auto"/>
            </w:tcBorders>
            <w:shd w:val="clear" w:color="000000" w:fill="FFFFFF"/>
            <w:vAlign w:val="center"/>
            <w:hideMark/>
          </w:tcPr>
          <w:p w14:paraId="3D2B150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4" w:type="dxa"/>
            <w:tcBorders>
              <w:top w:val="nil"/>
              <w:left w:val="nil"/>
              <w:bottom w:val="single" w:sz="8" w:space="0" w:color="auto"/>
              <w:right w:val="single" w:sz="8" w:space="0" w:color="auto"/>
            </w:tcBorders>
            <w:shd w:val="clear" w:color="000000" w:fill="FFFFFF"/>
            <w:vAlign w:val="center"/>
            <w:hideMark/>
          </w:tcPr>
          <w:p w14:paraId="38D229D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6" w:type="dxa"/>
            <w:tcBorders>
              <w:top w:val="nil"/>
              <w:left w:val="nil"/>
              <w:bottom w:val="single" w:sz="8" w:space="0" w:color="auto"/>
              <w:right w:val="single" w:sz="8" w:space="0" w:color="auto"/>
            </w:tcBorders>
            <w:shd w:val="clear" w:color="000000" w:fill="FFFFFF"/>
            <w:vAlign w:val="center"/>
            <w:hideMark/>
          </w:tcPr>
          <w:p w14:paraId="719D2DA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09" w:type="dxa"/>
            <w:tcBorders>
              <w:top w:val="nil"/>
              <w:left w:val="nil"/>
              <w:bottom w:val="single" w:sz="8" w:space="0" w:color="auto"/>
              <w:right w:val="single" w:sz="4" w:space="0" w:color="auto"/>
            </w:tcBorders>
            <w:shd w:val="clear" w:color="000000" w:fill="FFFFFF"/>
            <w:vAlign w:val="center"/>
            <w:hideMark/>
          </w:tcPr>
          <w:p w14:paraId="35EDFB4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54163F5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05CD738A" w14:textId="5879CF65"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35D63712"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760B816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33" w:type="dxa"/>
            <w:tcBorders>
              <w:top w:val="nil"/>
              <w:left w:val="nil"/>
              <w:bottom w:val="single" w:sz="8" w:space="0" w:color="auto"/>
              <w:right w:val="single" w:sz="8" w:space="0" w:color="auto"/>
            </w:tcBorders>
            <w:shd w:val="clear" w:color="000000" w:fill="FFFFFF"/>
            <w:vAlign w:val="center"/>
            <w:hideMark/>
          </w:tcPr>
          <w:p w14:paraId="326F7042"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625" w:type="dxa"/>
            <w:tcBorders>
              <w:top w:val="nil"/>
              <w:left w:val="nil"/>
              <w:bottom w:val="single" w:sz="8" w:space="0" w:color="auto"/>
              <w:right w:val="single" w:sz="8" w:space="0" w:color="auto"/>
            </w:tcBorders>
            <w:shd w:val="clear" w:color="auto" w:fill="auto"/>
            <w:noWrap/>
            <w:vAlign w:val="bottom"/>
            <w:hideMark/>
          </w:tcPr>
          <w:p w14:paraId="78325DED"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6AA80E28" w14:textId="77777777" w:rsidTr="00444143">
        <w:trPr>
          <w:trHeight w:val="34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221F624E"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3</w:t>
            </w:r>
          </w:p>
        </w:tc>
        <w:tc>
          <w:tcPr>
            <w:tcW w:w="309" w:type="dxa"/>
            <w:tcBorders>
              <w:top w:val="nil"/>
              <w:left w:val="nil"/>
              <w:bottom w:val="single" w:sz="8" w:space="0" w:color="auto"/>
              <w:right w:val="single" w:sz="8" w:space="0" w:color="auto"/>
            </w:tcBorders>
            <w:shd w:val="clear" w:color="000000" w:fill="FFFFFF"/>
            <w:vAlign w:val="center"/>
            <w:hideMark/>
          </w:tcPr>
          <w:p w14:paraId="290AFD7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991" w:type="dxa"/>
            <w:tcBorders>
              <w:top w:val="nil"/>
              <w:left w:val="nil"/>
              <w:bottom w:val="single" w:sz="8" w:space="0" w:color="auto"/>
              <w:right w:val="single" w:sz="8" w:space="0" w:color="auto"/>
            </w:tcBorders>
            <w:shd w:val="clear" w:color="000000" w:fill="FFFFFF"/>
            <w:vAlign w:val="center"/>
            <w:hideMark/>
          </w:tcPr>
          <w:p w14:paraId="25A986E2"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ΚΕΡΑΜΕΙΚΟΣ</w:t>
            </w:r>
          </w:p>
        </w:tc>
        <w:tc>
          <w:tcPr>
            <w:tcW w:w="1560" w:type="dxa"/>
            <w:tcBorders>
              <w:top w:val="nil"/>
              <w:left w:val="nil"/>
              <w:bottom w:val="single" w:sz="8" w:space="0" w:color="auto"/>
              <w:right w:val="single" w:sz="8" w:space="0" w:color="auto"/>
            </w:tcBorders>
            <w:shd w:val="clear" w:color="000000" w:fill="FFFFFF"/>
            <w:vAlign w:val="center"/>
            <w:hideMark/>
          </w:tcPr>
          <w:p w14:paraId="73A853B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ΚΕΡΑΜΕΙΚΟΣ</w:t>
            </w:r>
          </w:p>
        </w:tc>
        <w:tc>
          <w:tcPr>
            <w:tcW w:w="2268" w:type="dxa"/>
            <w:tcBorders>
              <w:top w:val="nil"/>
              <w:left w:val="nil"/>
              <w:bottom w:val="single" w:sz="8" w:space="0" w:color="auto"/>
              <w:right w:val="single" w:sz="8" w:space="0" w:color="auto"/>
            </w:tcBorders>
            <w:shd w:val="clear" w:color="000000" w:fill="FFFFFF"/>
            <w:vAlign w:val="center"/>
            <w:hideMark/>
          </w:tcPr>
          <w:p w14:paraId="1BA11FA7"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Κεραμεικός, Ερμού 148, Αθήνα 105 53</w:t>
            </w:r>
          </w:p>
        </w:tc>
        <w:tc>
          <w:tcPr>
            <w:tcW w:w="308" w:type="dxa"/>
            <w:tcBorders>
              <w:top w:val="nil"/>
              <w:left w:val="nil"/>
              <w:bottom w:val="single" w:sz="8" w:space="0" w:color="auto"/>
              <w:right w:val="single" w:sz="8" w:space="0" w:color="auto"/>
            </w:tcBorders>
            <w:shd w:val="clear" w:color="000000" w:fill="FFFFFF"/>
            <w:vAlign w:val="center"/>
            <w:hideMark/>
          </w:tcPr>
          <w:p w14:paraId="0F4800B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58513FE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400D7AA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60281F0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7E3C3E9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683B07C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3BA5D86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646C887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32BD1AC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1BB8DEF8"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1E4E9D0C"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48EB9DB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120F475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F306264"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2E3B805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3BB7D76F"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16D095E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5B131A2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3ED88D9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06DE36B7" w14:textId="7488CACA"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15E5ABF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270350B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453C4D7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357528B9"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6D6C6DE9" w14:textId="77777777" w:rsidTr="00444143">
        <w:trPr>
          <w:trHeight w:val="670"/>
        </w:trPr>
        <w:tc>
          <w:tcPr>
            <w:tcW w:w="391" w:type="dxa"/>
            <w:vMerge w:val="restart"/>
            <w:tcBorders>
              <w:top w:val="nil"/>
              <w:left w:val="single" w:sz="8" w:space="0" w:color="auto"/>
              <w:bottom w:val="single" w:sz="8" w:space="0" w:color="auto"/>
              <w:right w:val="single" w:sz="8" w:space="0" w:color="auto"/>
            </w:tcBorders>
            <w:shd w:val="clear" w:color="000000" w:fill="FFFFFF"/>
            <w:vAlign w:val="center"/>
            <w:hideMark/>
          </w:tcPr>
          <w:p w14:paraId="4C340346"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lastRenderedPageBreak/>
              <w:t>4</w:t>
            </w:r>
          </w:p>
        </w:tc>
        <w:tc>
          <w:tcPr>
            <w:tcW w:w="309" w:type="dxa"/>
            <w:tcBorders>
              <w:top w:val="nil"/>
              <w:left w:val="nil"/>
              <w:bottom w:val="single" w:sz="8" w:space="0" w:color="auto"/>
              <w:right w:val="single" w:sz="8" w:space="0" w:color="auto"/>
            </w:tcBorders>
            <w:shd w:val="clear" w:color="000000" w:fill="FFFFFF"/>
            <w:vAlign w:val="center"/>
            <w:hideMark/>
          </w:tcPr>
          <w:p w14:paraId="026E801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6</w:t>
            </w:r>
          </w:p>
        </w:tc>
        <w:tc>
          <w:tcPr>
            <w:tcW w:w="991" w:type="dxa"/>
            <w:vMerge w:val="restart"/>
            <w:tcBorders>
              <w:top w:val="nil"/>
              <w:left w:val="single" w:sz="8" w:space="0" w:color="auto"/>
              <w:bottom w:val="single" w:sz="8" w:space="0" w:color="auto"/>
              <w:right w:val="single" w:sz="8" w:space="0" w:color="auto"/>
            </w:tcBorders>
            <w:shd w:val="clear" w:color="000000" w:fill="FFFFFF"/>
            <w:vAlign w:val="center"/>
            <w:hideMark/>
          </w:tcPr>
          <w:p w14:paraId="64353FF5"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ΑΡΧΑΙΑ ΑΓΟΡΑ</w:t>
            </w:r>
          </w:p>
        </w:tc>
        <w:tc>
          <w:tcPr>
            <w:tcW w:w="1560" w:type="dxa"/>
            <w:tcBorders>
              <w:top w:val="nil"/>
              <w:left w:val="nil"/>
              <w:bottom w:val="single" w:sz="8" w:space="0" w:color="auto"/>
              <w:right w:val="single" w:sz="8" w:space="0" w:color="auto"/>
            </w:tcBorders>
            <w:shd w:val="clear" w:color="000000" w:fill="FFFFFF"/>
            <w:vAlign w:val="center"/>
            <w:hideMark/>
          </w:tcPr>
          <w:p w14:paraId="69E3840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ΑΡΧΑΙΑ ΑΓΟΡΑ 1 (κεντρική είσοδος)</w:t>
            </w:r>
          </w:p>
        </w:tc>
        <w:tc>
          <w:tcPr>
            <w:tcW w:w="2268" w:type="dxa"/>
            <w:tcBorders>
              <w:top w:val="nil"/>
              <w:left w:val="nil"/>
              <w:bottom w:val="single" w:sz="8" w:space="0" w:color="auto"/>
              <w:right w:val="single" w:sz="8" w:space="0" w:color="auto"/>
            </w:tcBorders>
            <w:shd w:val="clear" w:color="000000" w:fill="FFFFFF"/>
            <w:vAlign w:val="center"/>
            <w:hideMark/>
          </w:tcPr>
          <w:p w14:paraId="584CF235"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Αρχαία Αγορά, Αδριανού, Αθήνα 105 55</w:t>
            </w:r>
          </w:p>
        </w:tc>
        <w:tc>
          <w:tcPr>
            <w:tcW w:w="308" w:type="dxa"/>
            <w:tcBorders>
              <w:top w:val="nil"/>
              <w:left w:val="nil"/>
              <w:bottom w:val="single" w:sz="8" w:space="0" w:color="auto"/>
              <w:right w:val="single" w:sz="8" w:space="0" w:color="auto"/>
            </w:tcBorders>
            <w:shd w:val="clear" w:color="000000" w:fill="FFFFFF"/>
            <w:vAlign w:val="center"/>
            <w:hideMark/>
          </w:tcPr>
          <w:p w14:paraId="1AF4CA2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3BFBE70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49DBAFF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0BFB8E0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C8535F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2D74ACE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701B22F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5C1A3FC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760D25C8"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716F52D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56CA764C"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0291A4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3E0DE85"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54C562E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370999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01C186AF"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7858A3F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7B97240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1F22579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704D3312" w14:textId="14BC840B"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5CAD2B5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7A651899"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136D9DE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6F500F6B"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05A75DBD" w14:textId="77777777" w:rsidTr="00444143">
        <w:trPr>
          <w:trHeight w:val="340"/>
        </w:trPr>
        <w:tc>
          <w:tcPr>
            <w:tcW w:w="391" w:type="dxa"/>
            <w:vMerge/>
            <w:tcBorders>
              <w:top w:val="nil"/>
              <w:left w:val="single" w:sz="8" w:space="0" w:color="auto"/>
              <w:bottom w:val="single" w:sz="8" w:space="0" w:color="auto"/>
              <w:right w:val="single" w:sz="8" w:space="0" w:color="auto"/>
            </w:tcBorders>
            <w:vAlign w:val="center"/>
            <w:hideMark/>
          </w:tcPr>
          <w:p w14:paraId="73C16F2A"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p>
        </w:tc>
        <w:tc>
          <w:tcPr>
            <w:tcW w:w="309" w:type="dxa"/>
            <w:tcBorders>
              <w:top w:val="nil"/>
              <w:left w:val="nil"/>
              <w:bottom w:val="single" w:sz="8" w:space="0" w:color="auto"/>
              <w:right w:val="single" w:sz="8" w:space="0" w:color="auto"/>
            </w:tcBorders>
            <w:shd w:val="clear" w:color="000000" w:fill="FFFFFF"/>
            <w:vAlign w:val="center"/>
            <w:hideMark/>
          </w:tcPr>
          <w:p w14:paraId="5ED2914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7</w:t>
            </w:r>
          </w:p>
        </w:tc>
        <w:tc>
          <w:tcPr>
            <w:tcW w:w="991" w:type="dxa"/>
            <w:vMerge/>
            <w:tcBorders>
              <w:top w:val="nil"/>
              <w:left w:val="single" w:sz="8" w:space="0" w:color="auto"/>
              <w:bottom w:val="single" w:sz="8" w:space="0" w:color="auto"/>
              <w:right w:val="single" w:sz="8" w:space="0" w:color="auto"/>
            </w:tcBorders>
            <w:vAlign w:val="center"/>
            <w:hideMark/>
          </w:tcPr>
          <w:p w14:paraId="4F1BFD60" w14:textId="77777777" w:rsidR="00444143" w:rsidRPr="00956D5A" w:rsidRDefault="00444143" w:rsidP="00186562">
            <w:pPr>
              <w:suppressAutoHyphens w:val="0"/>
              <w:spacing w:after="0"/>
              <w:jc w:val="left"/>
              <w:rPr>
                <w:rFonts w:ascii="Segoe UI" w:hAnsi="Segoe UI" w:cs="Segoe UI"/>
                <w:b/>
                <w:bCs/>
                <w:color w:val="000000"/>
                <w:sz w:val="18"/>
                <w:szCs w:val="18"/>
                <w:lang w:val="el-GR" w:eastAsia="el-GR"/>
              </w:rPr>
            </w:pPr>
          </w:p>
        </w:tc>
        <w:tc>
          <w:tcPr>
            <w:tcW w:w="1560" w:type="dxa"/>
            <w:tcBorders>
              <w:top w:val="nil"/>
              <w:left w:val="nil"/>
              <w:bottom w:val="single" w:sz="8" w:space="0" w:color="auto"/>
              <w:right w:val="single" w:sz="8" w:space="0" w:color="auto"/>
            </w:tcBorders>
            <w:shd w:val="clear" w:color="000000" w:fill="FFFFFF"/>
            <w:vAlign w:val="center"/>
            <w:hideMark/>
          </w:tcPr>
          <w:p w14:paraId="7FD428A2"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ΑΡΧΑΙΑ ΑΓΟΡΑ 2</w:t>
            </w:r>
          </w:p>
        </w:tc>
        <w:tc>
          <w:tcPr>
            <w:tcW w:w="2268" w:type="dxa"/>
            <w:tcBorders>
              <w:top w:val="nil"/>
              <w:left w:val="nil"/>
              <w:bottom w:val="single" w:sz="8" w:space="0" w:color="auto"/>
              <w:right w:val="single" w:sz="8" w:space="0" w:color="auto"/>
            </w:tcBorders>
            <w:shd w:val="clear" w:color="000000" w:fill="FFFFFF"/>
            <w:vAlign w:val="center"/>
            <w:hideMark/>
          </w:tcPr>
          <w:p w14:paraId="0927CA1D"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Το ίδιο με το πάνω</w:t>
            </w:r>
          </w:p>
        </w:tc>
        <w:tc>
          <w:tcPr>
            <w:tcW w:w="308" w:type="dxa"/>
            <w:tcBorders>
              <w:top w:val="nil"/>
              <w:left w:val="nil"/>
              <w:bottom w:val="single" w:sz="8" w:space="0" w:color="auto"/>
              <w:right w:val="single" w:sz="8" w:space="0" w:color="auto"/>
            </w:tcBorders>
            <w:shd w:val="clear" w:color="000000" w:fill="FFFFFF"/>
            <w:vAlign w:val="center"/>
            <w:hideMark/>
          </w:tcPr>
          <w:p w14:paraId="5681665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3D4107F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02DAF36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24B7C4F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390C848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3044705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C961F1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363336E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65CF1B2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5552A1E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5E1B08B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4E2A4BD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47AC5E82"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AB26E2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A39A31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4032950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6F8C080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6A1DEB1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6C5E8D1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18D16BEA" w14:textId="0386FB2D"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3525A23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7FCCBFE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6CEB6D1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1EC4F994"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2126B1E3" w14:textId="77777777" w:rsidTr="00444143">
        <w:trPr>
          <w:trHeight w:val="67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00C3CD44"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5</w:t>
            </w:r>
          </w:p>
        </w:tc>
        <w:tc>
          <w:tcPr>
            <w:tcW w:w="309" w:type="dxa"/>
            <w:tcBorders>
              <w:top w:val="nil"/>
              <w:left w:val="nil"/>
              <w:bottom w:val="single" w:sz="8" w:space="0" w:color="auto"/>
              <w:right w:val="single" w:sz="8" w:space="0" w:color="auto"/>
            </w:tcBorders>
            <w:shd w:val="clear" w:color="000000" w:fill="FFFFFF"/>
            <w:vAlign w:val="center"/>
            <w:hideMark/>
          </w:tcPr>
          <w:p w14:paraId="72A6669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8</w:t>
            </w:r>
          </w:p>
        </w:tc>
        <w:tc>
          <w:tcPr>
            <w:tcW w:w="991" w:type="dxa"/>
            <w:tcBorders>
              <w:top w:val="nil"/>
              <w:left w:val="nil"/>
              <w:bottom w:val="single" w:sz="8" w:space="0" w:color="auto"/>
              <w:right w:val="single" w:sz="8" w:space="0" w:color="auto"/>
            </w:tcBorders>
            <w:shd w:val="clear" w:color="000000" w:fill="FFFFFF"/>
            <w:vAlign w:val="center"/>
            <w:hideMark/>
          </w:tcPr>
          <w:p w14:paraId="74BBAF16"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ΡΩΜΑΙΚΗ ΑΓΟΡΑ</w:t>
            </w:r>
          </w:p>
        </w:tc>
        <w:tc>
          <w:tcPr>
            <w:tcW w:w="1560" w:type="dxa"/>
            <w:tcBorders>
              <w:top w:val="nil"/>
              <w:left w:val="nil"/>
              <w:bottom w:val="single" w:sz="8" w:space="0" w:color="auto"/>
              <w:right w:val="single" w:sz="8" w:space="0" w:color="auto"/>
            </w:tcBorders>
            <w:shd w:val="clear" w:color="000000" w:fill="FFFFFF"/>
            <w:vAlign w:val="center"/>
            <w:hideMark/>
          </w:tcPr>
          <w:p w14:paraId="5F38D5C1"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ΡΩΜΑΙΚΗ ΑΓΟΡΑ</w:t>
            </w:r>
          </w:p>
        </w:tc>
        <w:tc>
          <w:tcPr>
            <w:tcW w:w="2268" w:type="dxa"/>
            <w:tcBorders>
              <w:top w:val="nil"/>
              <w:left w:val="nil"/>
              <w:bottom w:val="single" w:sz="8" w:space="0" w:color="auto"/>
              <w:right w:val="single" w:sz="8" w:space="0" w:color="auto"/>
            </w:tcBorders>
            <w:shd w:val="clear" w:color="000000" w:fill="FFFFFF"/>
            <w:vAlign w:val="center"/>
            <w:hideMark/>
          </w:tcPr>
          <w:p w14:paraId="226D2335"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Ρωμαϊκή Αγορά, Πολυγνώτου 3, Αθήνα 105 55</w:t>
            </w:r>
          </w:p>
        </w:tc>
        <w:tc>
          <w:tcPr>
            <w:tcW w:w="308" w:type="dxa"/>
            <w:tcBorders>
              <w:top w:val="nil"/>
              <w:left w:val="nil"/>
              <w:bottom w:val="single" w:sz="8" w:space="0" w:color="auto"/>
              <w:right w:val="single" w:sz="8" w:space="0" w:color="auto"/>
            </w:tcBorders>
            <w:shd w:val="clear" w:color="000000" w:fill="FFFFFF"/>
            <w:vAlign w:val="center"/>
            <w:hideMark/>
          </w:tcPr>
          <w:p w14:paraId="4FEC76C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3D9597E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2EF1F43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1333377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2EE3239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5AD88E5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0D9E54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023D41F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03194A0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7C3A7E9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6B1805C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13A17C48"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5298E6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1649D54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2986B013"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2F1D88B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1B13B19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5D9011F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1AF2D06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7B0F22F3" w14:textId="0258925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0EBCB0C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77D6765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7987D73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6B57C4D3"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16450173" w14:textId="77777777" w:rsidTr="00444143">
        <w:trPr>
          <w:trHeight w:val="67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64832635"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6</w:t>
            </w:r>
          </w:p>
        </w:tc>
        <w:tc>
          <w:tcPr>
            <w:tcW w:w="309" w:type="dxa"/>
            <w:tcBorders>
              <w:top w:val="nil"/>
              <w:left w:val="nil"/>
              <w:bottom w:val="single" w:sz="8" w:space="0" w:color="auto"/>
              <w:right w:val="single" w:sz="8" w:space="0" w:color="auto"/>
            </w:tcBorders>
            <w:shd w:val="clear" w:color="000000" w:fill="FFFFFF"/>
            <w:vAlign w:val="center"/>
            <w:hideMark/>
          </w:tcPr>
          <w:p w14:paraId="165DA9C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9</w:t>
            </w:r>
          </w:p>
        </w:tc>
        <w:tc>
          <w:tcPr>
            <w:tcW w:w="991" w:type="dxa"/>
            <w:tcBorders>
              <w:top w:val="nil"/>
              <w:left w:val="nil"/>
              <w:bottom w:val="single" w:sz="8" w:space="0" w:color="auto"/>
              <w:right w:val="single" w:sz="8" w:space="0" w:color="auto"/>
            </w:tcBorders>
            <w:shd w:val="clear" w:color="000000" w:fill="FFFFFF"/>
            <w:vAlign w:val="center"/>
            <w:hideMark/>
          </w:tcPr>
          <w:p w14:paraId="2248028E"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ΒΙΒΛΙΟΘΗΚΗ ΑΔΡΙΑΝΟΥ</w:t>
            </w:r>
          </w:p>
        </w:tc>
        <w:tc>
          <w:tcPr>
            <w:tcW w:w="1560" w:type="dxa"/>
            <w:tcBorders>
              <w:top w:val="nil"/>
              <w:left w:val="nil"/>
              <w:bottom w:val="single" w:sz="8" w:space="0" w:color="auto"/>
              <w:right w:val="single" w:sz="8" w:space="0" w:color="auto"/>
            </w:tcBorders>
            <w:shd w:val="clear" w:color="000000" w:fill="FFFFFF"/>
            <w:vAlign w:val="center"/>
            <w:hideMark/>
          </w:tcPr>
          <w:p w14:paraId="3F96B65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ΒΙΒΛΙΟΘΗΚΗ ΑΔΡΙΑΝΟΥ</w:t>
            </w:r>
          </w:p>
        </w:tc>
        <w:tc>
          <w:tcPr>
            <w:tcW w:w="2268" w:type="dxa"/>
            <w:tcBorders>
              <w:top w:val="nil"/>
              <w:left w:val="nil"/>
              <w:bottom w:val="single" w:sz="8" w:space="0" w:color="auto"/>
              <w:right w:val="single" w:sz="8" w:space="0" w:color="auto"/>
            </w:tcBorders>
            <w:shd w:val="clear" w:color="000000" w:fill="FFFFFF"/>
            <w:vAlign w:val="center"/>
            <w:hideMark/>
          </w:tcPr>
          <w:p w14:paraId="13DDD64A"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Βιβλιοθήκη του Αδριανού, Άρεως 3, Αθήνα 105 55</w:t>
            </w:r>
          </w:p>
        </w:tc>
        <w:tc>
          <w:tcPr>
            <w:tcW w:w="308" w:type="dxa"/>
            <w:tcBorders>
              <w:top w:val="nil"/>
              <w:left w:val="nil"/>
              <w:bottom w:val="single" w:sz="8" w:space="0" w:color="auto"/>
              <w:right w:val="single" w:sz="8" w:space="0" w:color="auto"/>
            </w:tcBorders>
            <w:shd w:val="clear" w:color="000000" w:fill="FFFFFF"/>
            <w:vAlign w:val="center"/>
            <w:hideMark/>
          </w:tcPr>
          <w:p w14:paraId="40728E9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05D4985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47E5DE0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5883C63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5258796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2737736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1553660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3B7ED19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0B3AA782"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6438D50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73526814"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B6FB9F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483EAF9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27E42DA5"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77B7E655"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650C5173"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249D8B4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4AF62A1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1733BEC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60B8BC3E" w14:textId="7030B244"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2A1A9035"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581B1A7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22D43A6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42D23B98"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71936F24" w14:textId="77777777" w:rsidTr="00444143">
        <w:trPr>
          <w:trHeight w:val="67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70555A56"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7</w:t>
            </w:r>
          </w:p>
        </w:tc>
        <w:tc>
          <w:tcPr>
            <w:tcW w:w="309" w:type="dxa"/>
            <w:tcBorders>
              <w:top w:val="nil"/>
              <w:left w:val="nil"/>
              <w:bottom w:val="single" w:sz="8" w:space="0" w:color="auto"/>
              <w:right w:val="single" w:sz="8" w:space="0" w:color="auto"/>
            </w:tcBorders>
            <w:shd w:val="clear" w:color="000000" w:fill="FFFFFF"/>
            <w:vAlign w:val="center"/>
            <w:hideMark/>
          </w:tcPr>
          <w:p w14:paraId="157792F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10</w:t>
            </w:r>
          </w:p>
        </w:tc>
        <w:tc>
          <w:tcPr>
            <w:tcW w:w="991" w:type="dxa"/>
            <w:tcBorders>
              <w:top w:val="nil"/>
              <w:left w:val="nil"/>
              <w:bottom w:val="single" w:sz="8" w:space="0" w:color="auto"/>
              <w:right w:val="single" w:sz="8" w:space="0" w:color="auto"/>
            </w:tcBorders>
            <w:shd w:val="clear" w:color="000000" w:fill="FFFFFF"/>
            <w:vAlign w:val="center"/>
            <w:hideMark/>
          </w:tcPr>
          <w:p w14:paraId="274E2C81"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ΛΥΚΕΙΟ ΑΡΙΣΤΟΤΕΛΗ</w:t>
            </w:r>
          </w:p>
        </w:tc>
        <w:tc>
          <w:tcPr>
            <w:tcW w:w="1560" w:type="dxa"/>
            <w:tcBorders>
              <w:top w:val="nil"/>
              <w:left w:val="nil"/>
              <w:bottom w:val="single" w:sz="8" w:space="0" w:color="auto"/>
              <w:right w:val="single" w:sz="8" w:space="0" w:color="auto"/>
            </w:tcBorders>
            <w:shd w:val="clear" w:color="000000" w:fill="FFFFFF"/>
            <w:vAlign w:val="center"/>
            <w:hideMark/>
          </w:tcPr>
          <w:p w14:paraId="7D0E26B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ΛΥΚΕΙΟ ΑΡΙΣΤΟΤΕΛΗ</w:t>
            </w:r>
          </w:p>
        </w:tc>
        <w:tc>
          <w:tcPr>
            <w:tcW w:w="2268" w:type="dxa"/>
            <w:tcBorders>
              <w:top w:val="nil"/>
              <w:left w:val="nil"/>
              <w:bottom w:val="single" w:sz="8" w:space="0" w:color="auto"/>
              <w:right w:val="single" w:sz="8" w:space="0" w:color="auto"/>
            </w:tcBorders>
            <w:shd w:val="clear" w:color="000000" w:fill="FFFFFF"/>
            <w:vAlign w:val="center"/>
            <w:hideMark/>
          </w:tcPr>
          <w:p w14:paraId="22F0B3EB"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Λύκειο Αριστοτέλους, Ρηγίλλης &amp; Λεωφ. Βασιλίσσης Σοφίας, Αθήνα 106 75</w:t>
            </w:r>
          </w:p>
        </w:tc>
        <w:tc>
          <w:tcPr>
            <w:tcW w:w="308" w:type="dxa"/>
            <w:tcBorders>
              <w:top w:val="nil"/>
              <w:left w:val="nil"/>
              <w:bottom w:val="single" w:sz="8" w:space="0" w:color="auto"/>
              <w:right w:val="single" w:sz="8" w:space="0" w:color="auto"/>
            </w:tcBorders>
            <w:shd w:val="clear" w:color="000000" w:fill="FFFFFF"/>
            <w:vAlign w:val="center"/>
            <w:hideMark/>
          </w:tcPr>
          <w:p w14:paraId="07330C1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4C62F63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0B8D6AF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4B4E23C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0FC0830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676EB02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1C68AC8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76AE664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1B972324"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102BD21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7C2807D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26C269A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0B5BE059"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5EBA5E0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2EB6B02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31918291"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364AD4C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6FD2E4C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281B980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089EE555" w14:textId="372BD873"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52D0B549"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2BC78F55"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21D2733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219BD051"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25AA91D3" w14:textId="77777777" w:rsidTr="00444143">
        <w:trPr>
          <w:trHeight w:val="67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401BAF5D"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8</w:t>
            </w:r>
          </w:p>
        </w:tc>
        <w:tc>
          <w:tcPr>
            <w:tcW w:w="309" w:type="dxa"/>
            <w:tcBorders>
              <w:top w:val="nil"/>
              <w:left w:val="nil"/>
              <w:bottom w:val="single" w:sz="8" w:space="0" w:color="auto"/>
              <w:right w:val="single" w:sz="8" w:space="0" w:color="auto"/>
            </w:tcBorders>
            <w:shd w:val="clear" w:color="000000" w:fill="FFFFFF"/>
            <w:vAlign w:val="center"/>
            <w:hideMark/>
          </w:tcPr>
          <w:p w14:paraId="0123633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11</w:t>
            </w:r>
          </w:p>
        </w:tc>
        <w:tc>
          <w:tcPr>
            <w:tcW w:w="991" w:type="dxa"/>
            <w:tcBorders>
              <w:top w:val="nil"/>
              <w:left w:val="nil"/>
              <w:bottom w:val="single" w:sz="8" w:space="0" w:color="auto"/>
              <w:right w:val="single" w:sz="8" w:space="0" w:color="auto"/>
            </w:tcBorders>
            <w:shd w:val="clear" w:color="000000" w:fill="FFFFFF"/>
            <w:vAlign w:val="center"/>
            <w:hideMark/>
          </w:tcPr>
          <w:p w14:paraId="45A22C6B"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ΚΝΩΣΟΣ</w:t>
            </w:r>
          </w:p>
        </w:tc>
        <w:tc>
          <w:tcPr>
            <w:tcW w:w="1560" w:type="dxa"/>
            <w:tcBorders>
              <w:top w:val="nil"/>
              <w:left w:val="nil"/>
              <w:bottom w:val="single" w:sz="8" w:space="0" w:color="auto"/>
              <w:right w:val="single" w:sz="8" w:space="0" w:color="auto"/>
            </w:tcBorders>
            <w:shd w:val="clear" w:color="000000" w:fill="FFFFFF"/>
            <w:vAlign w:val="center"/>
            <w:hideMark/>
          </w:tcPr>
          <w:p w14:paraId="798ECCE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Α.Χ. ΚΝΩΣΟΥ</w:t>
            </w:r>
          </w:p>
        </w:tc>
        <w:tc>
          <w:tcPr>
            <w:tcW w:w="2268" w:type="dxa"/>
            <w:tcBorders>
              <w:top w:val="nil"/>
              <w:left w:val="nil"/>
              <w:bottom w:val="single" w:sz="8" w:space="0" w:color="auto"/>
              <w:right w:val="single" w:sz="8" w:space="0" w:color="auto"/>
            </w:tcBorders>
            <w:shd w:val="clear" w:color="000000" w:fill="FFFFFF"/>
            <w:vAlign w:val="center"/>
            <w:hideMark/>
          </w:tcPr>
          <w:p w14:paraId="7656A808"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Αρχαιολογικός Χώρος Κνωσού, Κνωσός Ηράκλειο 714 09</w:t>
            </w:r>
          </w:p>
        </w:tc>
        <w:tc>
          <w:tcPr>
            <w:tcW w:w="308" w:type="dxa"/>
            <w:tcBorders>
              <w:top w:val="nil"/>
              <w:left w:val="nil"/>
              <w:bottom w:val="single" w:sz="8" w:space="0" w:color="auto"/>
              <w:right w:val="single" w:sz="8" w:space="0" w:color="auto"/>
            </w:tcBorders>
            <w:shd w:val="clear" w:color="000000" w:fill="FFFFFF"/>
            <w:vAlign w:val="center"/>
            <w:hideMark/>
          </w:tcPr>
          <w:p w14:paraId="75792214" w14:textId="74F205DA"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431D5E1D" w14:textId="03D75FC7"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11" w:type="dxa"/>
            <w:tcBorders>
              <w:top w:val="nil"/>
              <w:left w:val="nil"/>
              <w:bottom w:val="single" w:sz="8" w:space="0" w:color="auto"/>
              <w:right w:val="single" w:sz="8" w:space="0" w:color="auto"/>
            </w:tcBorders>
            <w:shd w:val="clear" w:color="000000" w:fill="FFFFFF"/>
            <w:vAlign w:val="center"/>
            <w:hideMark/>
          </w:tcPr>
          <w:p w14:paraId="58B05A52" w14:textId="78821833"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0085E930" w14:textId="31E76499"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2C4F9168" w14:textId="150B1607"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038A1AC1" w14:textId="6558D937"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6431002B" w14:textId="1C92088C"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562" w:type="dxa"/>
            <w:tcBorders>
              <w:top w:val="nil"/>
              <w:left w:val="nil"/>
              <w:bottom w:val="single" w:sz="8" w:space="0" w:color="auto"/>
              <w:right w:val="single" w:sz="8" w:space="0" w:color="auto"/>
            </w:tcBorders>
            <w:shd w:val="clear" w:color="000000" w:fill="FFFFFF"/>
            <w:vAlign w:val="center"/>
            <w:hideMark/>
          </w:tcPr>
          <w:p w14:paraId="46E04D98" w14:textId="295E961D" w:rsidR="00444143" w:rsidRPr="00956D5A" w:rsidRDefault="0028026F"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26" w:type="dxa"/>
            <w:tcBorders>
              <w:top w:val="nil"/>
              <w:left w:val="nil"/>
              <w:bottom w:val="single" w:sz="8" w:space="0" w:color="auto"/>
              <w:right w:val="single" w:sz="8" w:space="0" w:color="auto"/>
            </w:tcBorders>
            <w:shd w:val="clear" w:color="000000" w:fill="FFFFFF"/>
            <w:vAlign w:val="center"/>
            <w:hideMark/>
          </w:tcPr>
          <w:p w14:paraId="260DABD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326" w:type="dxa"/>
            <w:tcBorders>
              <w:top w:val="nil"/>
              <w:left w:val="nil"/>
              <w:bottom w:val="single" w:sz="8" w:space="0" w:color="auto"/>
              <w:right w:val="single" w:sz="8" w:space="0" w:color="auto"/>
            </w:tcBorders>
            <w:shd w:val="clear" w:color="000000" w:fill="FFFFFF"/>
            <w:vAlign w:val="center"/>
            <w:hideMark/>
          </w:tcPr>
          <w:p w14:paraId="7585447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26" w:type="dxa"/>
            <w:tcBorders>
              <w:top w:val="nil"/>
              <w:left w:val="nil"/>
              <w:bottom w:val="single" w:sz="8" w:space="0" w:color="auto"/>
              <w:right w:val="single" w:sz="8" w:space="0" w:color="auto"/>
            </w:tcBorders>
            <w:shd w:val="clear" w:color="000000" w:fill="FFFFFF"/>
            <w:vAlign w:val="center"/>
            <w:hideMark/>
          </w:tcPr>
          <w:p w14:paraId="14A09DB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308" w:type="dxa"/>
            <w:tcBorders>
              <w:top w:val="nil"/>
              <w:left w:val="nil"/>
              <w:bottom w:val="single" w:sz="8" w:space="0" w:color="auto"/>
              <w:right w:val="single" w:sz="8" w:space="0" w:color="auto"/>
            </w:tcBorders>
            <w:shd w:val="clear" w:color="000000" w:fill="FFFFFF"/>
            <w:vAlign w:val="center"/>
            <w:hideMark/>
          </w:tcPr>
          <w:p w14:paraId="70D0361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7</w:t>
            </w:r>
          </w:p>
        </w:tc>
        <w:tc>
          <w:tcPr>
            <w:tcW w:w="308" w:type="dxa"/>
            <w:tcBorders>
              <w:top w:val="nil"/>
              <w:left w:val="nil"/>
              <w:bottom w:val="single" w:sz="8" w:space="0" w:color="auto"/>
              <w:right w:val="single" w:sz="8" w:space="0" w:color="auto"/>
            </w:tcBorders>
            <w:shd w:val="clear" w:color="000000" w:fill="FFFFFF"/>
            <w:vAlign w:val="center"/>
            <w:hideMark/>
          </w:tcPr>
          <w:p w14:paraId="7EB8402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08" w:type="dxa"/>
            <w:tcBorders>
              <w:top w:val="nil"/>
              <w:left w:val="nil"/>
              <w:bottom w:val="single" w:sz="8" w:space="0" w:color="auto"/>
              <w:right w:val="single" w:sz="8" w:space="0" w:color="auto"/>
            </w:tcBorders>
            <w:shd w:val="clear" w:color="000000" w:fill="FFFFFF"/>
            <w:vAlign w:val="center"/>
            <w:hideMark/>
          </w:tcPr>
          <w:p w14:paraId="7D815DA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7</w:t>
            </w:r>
          </w:p>
        </w:tc>
        <w:tc>
          <w:tcPr>
            <w:tcW w:w="308" w:type="dxa"/>
            <w:tcBorders>
              <w:top w:val="nil"/>
              <w:left w:val="nil"/>
              <w:bottom w:val="single" w:sz="8" w:space="0" w:color="auto"/>
              <w:right w:val="single" w:sz="8" w:space="0" w:color="auto"/>
            </w:tcBorders>
            <w:shd w:val="clear" w:color="000000" w:fill="FFFFFF"/>
            <w:vAlign w:val="center"/>
            <w:hideMark/>
          </w:tcPr>
          <w:p w14:paraId="66F2888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4" w:type="dxa"/>
            <w:tcBorders>
              <w:top w:val="nil"/>
              <w:left w:val="nil"/>
              <w:bottom w:val="single" w:sz="8" w:space="0" w:color="auto"/>
              <w:right w:val="single" w:sz="8" w:space="0" w:color="auto"/>
            </w:tcBorders>
            <w:shd w:val="clear" w:color="000000" w:fill="FFFFFF"/>
            <w:vAlign w:val="center"/>
            <w:hideMark/>
          </w:tcPr>
          <w:p w14:paraId="016CEAE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6" w:type="dxa"/>
            <w:tcBorders>
              <w:top w:val="nil"/>
              <w:left w:val="nil"/>
              <w:bottom w:val="single" w:sz="8" w:space="0" w:color="auto"/>
              <w:right w:val="single" w:sz="8" w:space="0" w:color="auto"/>
            </w:tcBorders>
            <w:shd w:val="clear" w:color="000000" w:fill="FFFFFF"/>
            <w:vAlign w:val="center"/>
            <w:hideMark/>
          </w:tcPr>
          <w:p w14:paraId="4A7B7DE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509" w:type="dxa"/>
            <w:tcBorders>
              <w:top w:val="nil"/>
              <w:left w:val="nil"/>
              <w:bottom w:val="single" w:sz="8" w:space="0" w:color="auto"/>
              <w:right w:val="single" w:sz="4" w:space="0" w:color="auto"/>
            </w:tcBorders>
            <w:shd w:val="clear" w:color="000000" w:fill="FFFFFF"/>
            <w:vAlign w:val="center"/>
            <w:hideMark/>
          </w:tcPr>
          <w:p w14:paraId="7E9AABC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4A21E2B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0EBE3125" w14:textId="45A44618"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53" w:type="dxa"/>
            <w:tcBorders>
              <w:top w:val="nil"/>
              <w:left w:val="nil"/>
              <w:bottom w:val="single" w:sz="8" w:space="0" w:color="auto"/>
              <w:right w:val="single" w:sz="8" w:space="0" w:color="auto"/>
            </w:tcBorders>
            <w:shd w:val="clear" w:color="000000" w:fill="FFFFFF"/>
            <w:vAlign w:val="center"/>
            <w:hideMark/>
          </w:tcPr>
          <w:p w14:paraId="316FFF2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82" w:type="dxa"/>
            <w:tcBorders>
              <w:top w:val="nil"/>
              <w:left w:val="nil"/>
              <w:bottom w:val="single" w:sz="8" w:space="0" w:color="auto"/>
              <w:right w:val="single" w:sz="8" w:space="0" w:color="auto"/>
            </w:tcBorders>
            <w:shd w:val="clear" w:color="000000" w:fill="FFFFFF"/>
            <w:vAlign w:val="center"/>
            <w:hideMark/>
          </w:tcPr>
          <w:p w14:paraId="309D5E0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33" w:type="dxa"/>
            <w:tcBorders>
              <w:top w:val="nil"/>
              <w:left w:val="nil"/>
              <w:bottom w:val="single" w:sz="8" w:space="0" w:color="auto"/>
              <w:right w:val="single" w:sz="8" w:space="0" w:color="auto"/>
            </w:tcBorders>
            <w:shd w:val="clear" w:color="000000" w:fill="FFFFFF"/>
            <w:vAlign w:val="center"/>
            <w:hideMark/>
          </w:tcPr>
          <w:p w14:paraId="202D15F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625" w:type="dxa"/>
            <w:tcBorders>
              <w:top w:val="nil"/>
              <w:left w:val="nil"/>
              <w:bottom w:val="single" w:sz="8" w:space="0" w:color="auto"/>
              <w:right w:val="single" w:sz="8" w:space="0" w:color="auto"/>
            </w:tcBorders>
            <w:shd w:val="clear" w:color="000000" w:fill="FFFFFF"/>
            <w:vAlign w:val="center"/>
            <w:hideMark/>
          </w:tcPr>
          <w:p w14:paraId="7CB0CCB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r>
      <w:tr w:rsidR="00444143" w:rsidRPr="00956D5A" w14:paraId="6982C390" w14:textId="77777777" w:rsidTr="00444143">
        <w:trPr>
          <w:trHeight w:val="100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1BA9238C"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9</w:t>
            </w:r>
          </w:p>
        </w:tc>
        <w:tc>
          <w:tcPr>
            <w:tcW w:w="309" w:type="dxa"/>
            <w:tcBorders>
              <w:top w:val="nil"/>
              <w:left w:val="nil"/>
              <w:bottom w:val="single" w:sz="8" w:space="0" w:color="auto"/>
              <w:right w:val="single" w:sz="8" w:space="0" w:color="auto"/>
            </w:tcBorders>
            <w:shd w:val="clear" w:color="000000" w:fill="FFFFFF"/>
            <w:vAlign w:val="center"/>
            <w:hideMark/>
          </w:tcPr>
          <w:p w14:paraId="42C567C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12</w:t>
            </w:r>
          </w:p>
        </w:tc>
        <w:tc>
          <w:tcPr>
            <w:tcW w:w="991" w:type="dxa"/>
            <w:tcBorders>
              <w:top w:val="nil"/>
              <w:left w:val="nil"/>
              <w:bottom w:val="single" w:sz="8" w:space="0" w:color="auto"/>
              <w:right w:val="single" w:sz="8" w:space="0" w:color="auto"/>
            </w:tcBorders>
            <w:shd w:val="clear" w:color="000000" w:fill="FFFFFF"/>
            <w:vAlign w:val="center"/>
            <w:hideMark/>
          </w:tcPr>
          <w:p w14:paraId="2A2C41A6"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ΜΟΥΣΕΙΟ ΗΡΑΚΛΕΙΟΥ</w:t>
            </w:r>
          </w:p>
        </w:tc>
        <w:tc>
          <w:tcPr>
            <w:tcW w:w="1560" w:type="dxa"/>
            <w:tcBorders>
              <w:top w:val="nil"/>
              <w:left w:val="nil"/>
              <w:bottom w:val="single" w:sz="8" w:space="0" w:color="auto"/>
              <w:right w:val="single" w:sz="8" w:space="0" w:color="auto"/>
            </w:tcBorders>
            <w:shd w:val="clear" w:color="000000" w:fill="FFFFFF"/>
            <w:vAlign w:val="center"/>
            <w:hideMark/>
          </w:tcPr>
          <w:p w14:paraId="7EDF41C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ΜΟΥΣΕΙΟΥ ΗΡΑΚΛΕΙΟΥ</w:t>
            </w:r>
          </w:p>
        </w:tc>
        <w:tc>
          <w:tcPr>
            <w:tcW w:w="2268" w:type="dxa"/>
            <w:tcBorders>
              <w:top w:val="nil"/>
              <w:left w:val="nil"/>
              <w:bottom w:val="single" w:sz="8" w:space="0" w:color="auto"/>
              <w:right w:val="single" w:sz="8" w:space="0" w:color="auto"/>
            </w:tcBorders>
            <w:shd w:val="clear" w:color="000000" w:fill="FFFFFF"/>
            <w:vAlign w:val="center"/>
            <w:hideMark/>
          </w:tcPr>
          <w:p w14:paraId="55EBBCF8"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Αρχαιολογικό Μουσείο Ηρακλείου, Ξανθουδίδη και Χατζηδάκη 1, Ηράκλειο 712 02</w:t>
            </w:r>
          </w:p>
        </w:tc>
        <w:tc>
          <w:tcPr>
            <w:tcW w:w="308" w:type="dxa"/>
            <w:tcBorders>
              <w:top w:val="nil"/>
              <w:left w:val="nil"/>
              <w:bottom w:val="single" w:sz="8" w:space="0" w:color="auto"/>
              <w:right w:val="single" w:sz="8" w:space="0" w:color="auto"/>
            </w:tcBorders>
            <w:shd w:val="clear" w:color="000000" w:fill="FFFFFF"/>
            <w:vAlign w:val="center"/>
            <w:hideMark/>
          </w:tcPr>
          <w:p w14:paraId="4FBD672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302B6D6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11" w:type="dxa"/>
            <w:tcBorders>
              <w:top w:val="nil"/>
              <w:left w:val="nil"/>
              <w:bottom w:val="single" w:sz="8" w:space="0" w:color="auto"/>
              <w:right w:val="single" w:sz="8" w:space="0" w:color="auto"/>
            </w:tcBorders>
            <w:shd w:val="clear" w:color="000000" w:fill="FFFFFF"/>
            <w:vAlign w:val="center"/>
            <w:hideMark/>
          </w:tcPr>
          <w:p w14:paraId="0D10FCA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5FB8A22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930863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65997E4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C8DB67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739DE32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0B20F71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4</w:t>
            </w:r>
          </w:p>
        </w:tc>
        <w:tc>
          <w:tcPr>
            <w:tcW w:w="326" w:type="dxa"/>
            <w:tcBorders>
              <w:top w:val="nil"/>
              <w:left w:val="nil"/>
              <w:bottom w:val="single" w:sz="8" w:space="0" w:color="auto"/>
              <w:right w:val="single" w:sz="8" w:space="0" w:color="auto"/>
            </w:tcBorders>
            <w:shd w:val="clear" w:color="000000" w:fill="FFFFFF"/>
            <w:vAlign w:val="center"/>
            <w:hideMark/>
          </w:tcPr>
          <w:p w14:paraId="0AB2DFD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26" w:type="dxa"/>
            <w:tcBorders>
              <w:top w:val="nil"/>
              <w:left w:val="nil"/>
              <w:bottom w:val="single" w:sz="8" w:space="0" w:color="auto"/>
              <w:right w:val="single" w:sz="8" w:space="0" w:color="auto"/>
            </w:tcBorders>
            <w:shd w:val="clear" w:color="000000" w:fill="FFFFFF"/>
            <w:vAlign w:val="center"/>
            <w:hideMark/>
          </w:tcPr>
          <w:p w14:paraId="0B4198A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6E89902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7</w:t>
            </w:r>
          </w:p>
        </w:tc>
        <w:tc>
          <w:tcPr>
            <w:tcW w:w="308" w:type="dxa"/>
            <w:tcBorders>
              <w:top w:val="nil"/>
              <w:left w:val="nil"/>
              <w:bottom w:val="single" w:sz="8" w:space="0" w:color="auto"/>
              <w:right w:val="single" w:sz="8" w:space="0" w:color="auto"/>
            </w:tcBorders>
            <w:shd w:val="clear" w:color="000000" w:fill="FFFFFF"/>
            <w:vAlign w:val="center"/>
            <w:hideMark/>
          </w:tcPr>
          <w:p w14:paraId="2E6B704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08" w:type="dxa"/>
            <w:tcBorders>
              <w:top w:val="nil"/>
              <w:left w:val="nil"/>
              <w:bottom w:val="single" w:sz="8" w:space="0" w:color="auto"/>
              <w:right w:val="single" w:sz="8" w:space="0" w:color="auto"/>
            </w:tcBorders>
            <w:shd w:val="clear" w:color="000000" w:fill="FFFFFF"/>
            <w:vAlign w:val="center"/>
            <w:hideMark/>
          </w:tcPr>
          <w:p w14:paraId="6ABEF416"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7</w:t>
            </w:r>
          </w:p>
        </w:tc>
        <w:tc>
          <w:tcPr>
            <w:tcW w:w="308" w:type="dxa"/>
            <w:tcBorders>
              <w:top w:val="nil"/>
              <w:left w:val="nil"/>
              <w:bottom w:val="single" w:sz="8" w:space="0" w:color="auto"/>
              <w:right w:val="single" w:sz="8" w:space="0" w:color="auto"/>
            </w:tcBorders>
            <w:shd w:val="clear" w:color="000000" w:fill="FFFFFF"/>
            <w:vAlign w:val="center"/>
            <w:hideMark/>
          </w:tcPr>
          <w:p w14:paraId="3AA6D4D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4" w:type="dxa"/>
            <w:tcBorders>
              <w:top w:val="nil"/>
              <w:left w:val="nil"/>
              <w:bottom w:val="single" w:sz="8" w:space="0" w:color="auto"/>
              <w:right w:val="single" w:sz="8" w:space="0" w:color="auto"/>
            </w:tcBorders>
            <w:shd w:val="clear" w:color="000000" w:fill="FFFFFF"/>
            <w:vAlign w:val="center"/>
            <w:hideMark/>
          </w:tcPr>
          <w:p w14:paraId="2D404F0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6" w:type="dxa"/>
            <w:tcBorders>
              <w:top w:val="nil"/>
              <w:left w:val="nil"/>
              <w:bottom w:val="single" w:sz="8" w:space="0" w:color="auto"/>
              <w:right w:val="single" w:sz="8" w:space="0" w:color="auto"/>
            </w:tcBorders>
            <w:shd w:val="clear" w:color="000000" w:fill="FFFFFF"/>
            <w:vAlign w:val="center"/>
            <w:hideMark/>
          </w:tcPr>
          <w:p w14:paraId="1725140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09" w:type="dxa"/>
            <w:tcBorders>
              <w:top w:val="nil"/>
              <w:left w:val="nil"/>
              <w:bottom w:val="single" w:sz="8" w:space="0" w:color="auto"/>
              <w:right w:val="single" w:sz="4" w:space="0" w:color="auto"/>
            </w:tcBorders>
            <w:shd w:val="clear" w:color="000000" w:fill="FFFFFF"/>
            <w:vAlign w:val="center"/>
            <w:hideMark/>
          </w:tcPr>
          <w:p w14:paraId="047EA29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60E26EF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092F73D7" w14:textId="1103FBE0"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7C7BA671"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2EAD24C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33" w:type="dxa"/>
            <w:tcBorders>
              <w:top w:val="nil"/>
              <w:left w:val="nil"/>
              <w:bottom w:val="single" w:sz="8" w:space="0" w:color="auto"/>
              <w:right w:val="single" w:sz="8" w:space="0" w:color="auto"/>
            </w:tcBorders>
            <w:shd w:val="clear" w:color="000000" w:fill="FFFFFF"/>
            <w:vAlign w:val="center"/>
            <w:hideMark/>
          </w:tcPr>
          <w:p w14:paraId="4367C293"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625" w:type="dxa"/>
            <w:tcBorders>
              <w:top w:val="nil"/>
              <w:left w:val="nil"/>
              <w:bottom w:val="single" w:sz="8" w:space="0" w:color="auto"/>
              <w:right w:val="single" w:sz="8" w:space="0" w:color="auto"/>
            </w:tcBorders>
            <w:shd w:val="clear" w:color="000000" w:fill="FFFFFF"/>
            <w:vAlign w:val="center"/>
            <w:hideMark/>
          </w:tcPr>
          <w:p w14:paraId="7EA05FA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r>
      <w:tr w:rsidR="00444143" w:rsidRPr="00956D5A" w14:paraId="2EF2CCE6" w14:textId="77777777" w:rsidTr="00444143">
        <w:trPr>
          <w:trHeight w:val="100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58955E2D"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10</w:t>
            </w:r>
          </w:p>
        </w:tc>
        <w:tc>
          <w:tcPr>
            <w:tcW w:w="309" w:type="dxa"/>
            <w:tcBorders>
              <w:top w:val="nil"/>
              <w:left w:val="nil"/>
              <w:bottom w:val="single" w:sz="8" w:space="0" w:color="auto"/>
              <w:right w:val="single" w:sz="8" w:space="0" w:color="auto"/>
            </w:tcBorders>
            <w:shd w:val="clear" w:color="000000" w:fill="FFFFFF"/>
            <w:vAlign w:val="center"/>
            <w:hideMark/>
          </w:tcPr>
          <w:p w14:paraId="754ACFA4"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13</w:t>
            </w:r>
          </w:p>
        </w:tc>
        <w:tc>
          <w:tcPr>
            <w:tcW w:w="991" w:type="dxa"/>
            <w:tcBorders>
              <w:top w:val="nil"/>
              <w:left w:val="nil"/>
              <w:bottom w:val="single" w:sz="8" w:space="0" w:color="auto"/>
              <w:right w:val="single" w:sz="8" w:space="0" w:color="auto"/>
            </w:tcBorders>
            <w:shd w:val="clear" w:color="000000" w:fill="FFFFFF"/>
            <w:vAlign w:val="center"/>
            <w:hideMark/>
          </w:tcPr>
          <w:p w14:paraId="520CCAFA"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ΑΡΧΑΙΑ ΜΕΣΣΗΝΗ (ΑΡΧΑΙΟΛΟΓΙΚΟΣ ΧΩΡΟΣ)</w:t>
            </w:r>
          </w:p>
        </w:tc>
        <w:tc>
          <w:tcPr>
            <w:tcW w:w="1560" w:type="dxa"/>
            <w:tcBorders>
              <w:top w:val="nil"/>
              <w:left w:val="nil"/>
              <w:bottom w:val="single" w:sz="8" w:space="0" w:color="auto"/>
              <w:right w:val="single" w:sz="8" w:space="0" w:color="auto"/>
            </w:tcBorders>
            <w:shd w:val="clear" w:color="000000" w:fill="FFFFFF"/>
            <w:vAlign w:val="center"/>
            <w:hideMark/>
          </w:tcPr>
          <w:p w14:paraId="4FD3B129"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Α.Χ. ΜΕΣΣΗΝΗΣ</w:t>
            </w:r>
          </w:p>
        </w:tc>
        <w:tc>
          <w:tcPr>
            <w:tcW w:w="2268" w:type="dxa"/>
            <w:tcBorders>
              <w:top w:val="nil"/>
              <w:left w:val="nil"/>
              <w:bottom w:val="single" w:sz="8" w:space="0" w:color="auto"/>
              <w:right w:val="single" w:sz="8" w:space="0" w:color="auto"/>
            </w:tcBorders>
            <w:shd w:val="clear" w:color="000000" w:fill="FFFFFF"/>
            <w:vAlign w:val="center"/>
            <w:hideMark/>
          </w:tcPr>
          <w:p w14:paraId="074051A8"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Αρχαία Μεσσήνη, Μαυρομάτι Ιθώμης, Δήμος Μεσσήνης (Νομός Μεσσηνίας) ΤΚ 24002</w:t>
            </w:r>
          </w:p>
        </w:tc>
        <w:tc>
          <w:tcPr>
            <w:tcW w:w="308" w:type="dxa"/>
            <w:tcBorders>
              <w:top w:val="nil"/>
              <w:left w:val="nil"/>
              <w:bottom w:val="single" w:sz="8" w:space="0" w:color="auto"/>
              <w:right w:val="single" w:sz="8" w:space="0" w:color="auto"/>
            </w:tcBorders>
            <w:shd w:val="clear" w:color="000000" w:fill="FFFFFF"/>
            <w:vAlign w:val="center"/>
            <w:hideMark/>
          </w:tcPr>
          <w:p w14:paraId="498952C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34387CD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761A564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6B6D3D5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58D6C7C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2BC39A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49FB786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4F46F9FC"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70F107F8"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69CBA39C"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445094E1"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26C4338"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E5BA01F"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4C1AAAD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619C5D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15C69B2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7F39D6F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68F7BDD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48EE922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033B6064" w14:textId="69C86C45"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17ED8A0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0ED54D79"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2809C90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1A72534F"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3E57B497" w14:textId="77777777" w:rsidTr="00444143">
        <w:trPr>
          <w:trHeight w:val="100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33AB6D2C"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11</w:t>
            </w:r>
          </w:p>
        </w:tc>
        <w:tc>
          <w:tcPr>
            <w:tcW w:w="309" w:type="dxa"/>
            <w:tcBorders>
              <w:top w:val="nil"/>
              <w:left w:val="nil"/>
              <w:bottom w:val="single" w:sz="8" w:space="0" w:color="auto"/>
              <w:right w:val="single" w:sz="8" w:space="0" w:color="auto"/>
            </w:tcBorders>
            <w:shd w:val="clear" w:color="000000" w:fill="FFFFFF"/>
            <w:vAlign w:val="center"/>
            <w:hideMark/>
          </w:tcPr>
          <w:p w14:paraId="5287EDC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14</w:t>
            </w:r>
          </w:p>
        </w:tc>
        <w:tc>
          <w:tcPr>
            <w:tcW w:w="991" w:type="dxa"/>
            <w:tcBorders>
              <w:top w:val="nil"/>
              <w:left w:val="nil"/>
              <w:bottom w:val="single" w:sz="8" w:space="0" w:color="auto"/>
              <w:right w:val="single" w:sz="8" w:space="0" w:color="auto"/>
            </w:tcBorders>
            <w:shd w:val="clear" w:color="000000" w:fill="FFFFFF"/>
            <w:vAlign w:val="center"/>
            <w:hideMark/>
          </w:tcPr>
          <w:p w14:paraId="43B8C481"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ΜΟΥΣΕΙΟ ΑΡΧΑΙΑΣ ΜΕΣΣΗΝΗΣ</w:t>
            </w:r>
          </w:p>
        </w:tc>
        <w:tc>
          <w:tcPr>
            <w:tcW w:w="1560" w:type="dxa"/>
            <w:tcBorders>
              <w:top w:val="nil"/>
              <w:left w:val="nil"/>
              <w:bottom w:val="single" w:sz="8" w:space="0" w:color="auto"/>
              <w:right w:val="single" w:sz="8" w:space="0" w:color="auto"/>
            </w:tcBorders>
            <w:shd w:val="clear" w:color="000000" w:fill="FFFFFF"/>
            <w:vAlign w:val="center"/>
            <w:hideMark/>
          </w:tcPr>
          <w:p w14:paraId="225755F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ΜΟΥΣΕΙΟΥ ΑΡΧΑΙΑΣ ΜΕΣΣΗΝΗΣ</w:t>
            </w:r>
          </w:p>
        </w:tc>
        <w:tc>
          <w:tcPr>
            <w:tcW w:w="2268" w:type="dxa"/>
            <w:tcBorders>
              <w:top w:val="nil"/>
              <w:left w:val="nil"/>
              <w:bottom w:val="single" w:sz="8" w:space="0" w:color="auto"/>
              <w:right w:val="single" w:sz="8" w:space="0" w:color="auto"/>
            </w:tcBorders>
            <w:shd w:val="clear" w:color="000000" w:fill="FFFFFF"/>
            <w:vAlign w:val="center"/>
            <w:hideMark/>
          </w:tcPr>
          <w:p w14:paraId="0B89BB0D"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Μουσείο Αρχαίας Μεσσήνης, Μαυρομάτι Ιθώμης, Δήμος Μεσσήνης (Νομός Μεσσηνίας) Τ.Κ. 24002</w:t>
            </w:r>
          </w:p>
        </w:tc>
        <w:tc>
          <w:tcPr>
            <w:tcW w:w="308" w:type="dxa"/>
            <w:tcBorders>
              <w:top w:val="nil"/>
              <w:left w:val="nil"/>
              <w:bottom w:val="single" w:sz="8" w:space="0" w:color="auto"/>
              <w:right w:val="single" w:sz="8" w:space="0" w:color="auto"/>
            </w:tcBorders>
            <w:shd w:val="clear" w:color="000000" w:fill="FFFFFF"/>
            <w:vAlign w:val="center"/>
            <w:hideMark/>
          </w:tcPr>
          <w:p w14:paraId="3DD99EC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60AD86A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7C134AE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0B2E178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024A519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7827FD3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312B1E0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5E2AB4C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2764FFE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68BAAFD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5CF994C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DCDEB9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0FD4C4E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70925D8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3A1B0A2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3A61CC7E"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54EED27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09" w:type="dxa"/>
            <w:tcBorders>
              <w:top w:val="nil"/>
              <w:left w:val="nil"/>
              <w:bottom w:val="single" w:sz="8" w:space="0" w:color="auto"/>
              <w:right w:val="single" w:sz="4" w:space="0" w:color="auto"/>
            </w:tcBorders>
            <w:shd w:val="clear" w:color="000000" w:fill="FFFFFF"/>
            <w:vAlign w:val="center"/>
            <w:hideMark/>
          </w:tcPr>
          <w:p w14:paraId="690C1CA1"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single" w:sz="4" w:space="0" w:color="auto"/>
              <w:bottom w:val="single" w:sz="4" w:space="0" w:color="auto"/>
              <w:right w:val="single" w:sz="4" w:space="0" w:color="auto"/>
            </w:tcBorders>
            <w:shd w:val="clear" w:color="000000" w:fill="FFFFFF"/>
          </w:tcPr>
          <w:p w14:paraId="7F3AEAB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623" w:type="dxa"/>
            <w:tcBorders>
              <w:top w:val="nil"/>
              <w:left w:val="single" w:sz="4" w:space="0" w:color="auto"/>
              <w:bottom w:val="single" w:sz="8" w:space="0" w:color="auto"/>
              <w:right w:val="single" w:sz="8" w:space="0" w:color="auto"/>
            </w:tcBorders>
            <w:shd w:val="clear" w:color="000000" w:fill="FFFFFF"/>
            <w:vAlign w:val="center"/>
            <w:hideMark/>
          </w:tcPr>
          <w:p w14:paraId="10B335B1" w14:textId="036971AF"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461F7BA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40D8746A"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4AF6D4C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7A4EDBEB"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7935EF28" w14:textId="77777777" w:rsidTr="00444143">
        <w:trPr>
          <w:trHeight w:val="100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45B7E630"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lastRenderedPageBreak/>
              <w:t>12</w:t>
            </w:r>
          </w:p>
        </w:tc>
        <w:tc>
          <w:tcPr>
            <w:tcW w:w="309" w:type="dxa"/>
            <w:tcBorders>
              <w:top w:val="nil"/>
              <w:left w:val="nil"/>
              <w:bottom w:val="single" w:sz="8" w:space="0" w:color="auto"/>
              <w:right w:val="single" w:sz="8" w:space="0" w:color="auto"/>
            </w:tcBorders>
            <w:shd w:val="clear" w:color="000000" w:fill="FFFFFF"/>
            <w:vAlign w:val="center"/>
            <w:hideMark/>
          </w:tcPr>
          <w:p w14:paraId="3B06976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15</w:t>
            </w:r>
          </w:p>
        </w:tc>
        <w:tc>
          <w:tcPr>
            <w:tcW w:w="991" w:type="dxa"/>
            <w:tcBorders>
              <w:top w:val="nil"/>
              <w:left w:val="nil"/>
              <w:bottom w:val="single" w:sz="8" w:space="0" w:color="auto"/>
              <w:right w:val="single" w:sz="8" w:space="0" w:color="auto"/>
            </w:tcBorders>
            <w:shd w:val="clear" w:color="000000" w:fill="FFFFFF"/>
            <w:vAlign w:val="center"/>
            <w:hideMark/>
          </w:tcPr>
          <w:p w14:paraId="06EB2DB4"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ΕΘΝΙΚΟ ΑΡΧΑΙΟΛΟΓΙΚΟ ΜΟΥΣΕΙΟ</w:t>
            </w:r>
          </w:p>
        </w:tc>
        <w:tc>
          <w:tcPr>
            <w:tcW w:w="1560" w:type="dxa"/>
            <w:tcBorders>
              <w:top w:val="nil"/>
              <w:left w:val="nil"/>
              <w:bottom w:val="single" w:sz="8" w:space="0" w:color="auto"/>
              <w:right w:val="single" w:sz="8" w:space="0" w:color="auto"/>
            </w:tcBorders>
            <w:shd w:val="clear" w:color="000000" w:fill="FFFFFF"/>
            <w:vAlign w:val="center"/>
            <w:hideMark/>
          </w:tcPr>
          <w:p w14:paraId="0744F95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ΕΚΔΟΤΗΡΙΟ ΕΘΝΙΚΟΥ ΑΡΧΑΙΟΛΟΓΙΚΟΥ ΜΟΥΣΕΙΟΥ</w:t>
            </w:r>
          </w:p>
        </w:tc>
        <w:tc>
          <w:tcPr>
            <w:tcW w:w="2268" w:type="dxa"/>
            <w:tcBorders>
              <w:top w:val="nil"/>
              <w:left w:val="nil"/>
              <w:bottom w:val="single" w:sz="8" w:space="0" w:color="auto"/>
              <w:right w:val="single" w:sz="8" w:space="0" w:color="auto"/>
            </w:tcBorders>
            <w:shd w:val="clear" w:color="000000" w:fill="FFFFFF"/>
            <w:vAlign w:val="center"/>
            <w:hideMark/>
          </w:tcPr>
          <w:p w14:paraId="7C1EDCEA"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ΕΘΝΙΚΟ ΑΡΧΑΙΟΛΟΓΙΚΟ ΜΟΥΣΕΙΟ ΤΟΣΙΤΣΑ 1, Αθήνα, 10682</w:t>
            </w:r>
          </w:p>
        </w:tc>
        <w:tc>
          <w:tcPr>
            <w:tcW w:w="308" w:type="dxa"/>
            <w:tcBorders>
              <w:top w:val="nil"/>
              <w:left w:val="nil"/>
              <w:bottom w:val="single" w:sz="8" w:space="0" w:color="auto"/>
              <w:right w:val="single" w:sz="8" w:space="0" w:color="auto"/>
            </w:tcBorders>
            <w:shd w:val="clear" w:color="000000" w:fill="FFFFFF"/>
            <w:vAlign w:val="center"/>
            <w:hideMark/>
          </w:tcPr>
          <w:p w14:paraId="470DFA7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308" w:type="dxa"/>
            <w:tcBorders>
              <w:top w:val="nil"/>
              <w:left w:val="nil"/>
              <w:bottom w:val="single" w:sz="8" w:space="0" w:color="auto"/>
              <w:right w:val="single" w:sz="8" w:space="0" w:color="auto"/>
            </w:tcBorders>
            <w:shd w:val="clear" w:color="000000" w:fill="FFFFFF"/>
            <w:vAlign w:val="center"/>
            <w:hideMark/>
          </w:tcPr>
          <w:p w14:paraId="7E4D773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311" w:type="dxa"/>
            <w:tcBorders>
              <w:top w:val="nil"/>
              <w:left w:val="nil"/>
              <w:bottom w:val="single" w:sz="8" w:space="0" w:color="auto"/>
              <w:right w:val="single" w:sz="8" w:space="0" w:color="auto"/>
            </w:tcBorders>
            <w:shd w:val="clear" w:color="000000" w:fill="FFFFFF"/>
            <w:vAlign w:val="center"/>
            <w:hideMark/>
          </w:tcPr>
          <w:p w14:paraId="7CE3AC0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308" w:type="dxa"/>
            <w:tcBorders>
              <w:top w:val="nil"/>
              <w:left w:val="nil"/>
              <w:bottom w:val="single" w:sz="8" w:space="0" w:color="auto"/>
              <w:right w:val="single" w:sz="8" w:space="0" w:color="auto"/>
            </w:tcBorders>
            <w:shd w:val="clear" w:color="000000" w:fill="FFFFFF"/>
            <w:vAlign w:val="center"/>
            <w:hideMark/>
          </w:tcPr>
          <w:p w14:paraId="454C9A15"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08" w:type="dxa"/>
            <w:tcBorders>
              <w:top w:val="nil"/>
              <w:left w:val="nil"/>
              <w:bottom w:val="single" w:sz="8" w:space="0" w:color="auto"/>
              <w:right w:val="single" w:sz="8" w:space="0" w:color="auto"/>
            </w:tcBorders>
            <w:shd w:val="clear" w:color="000000" w:fill="FFFFFF"/>
            <w:vAlign w:val="center"/>
            <w:hideMark/>
          </w:tcPr>
          <w:p w14:paraId="26C0015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08" w:type="dxa"/>
            <w:tcBorders>
              <w:top w:val="nil"/>
              <w:left w:val="nil"/>
              <w:bottom w:val="single" w:sz="8" w:space="0" w:color="auto"/>
              <w:right w:val="single" w:sz="8" w:space="0" w:color="auto"/>
            </w:tcBorders>
            <w:shd w:val="clear" w:color="000000" w:fill="FFFFFF"/>
            <w:vAlign w:val="center"/>
            <w:hideMark/>
          </w:tcPr>
          <w:p w14:paraId="2F00BED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08" w:type="dxa"/>
            <w:tcBorders>
              <w:top w:val="nil"/>
              <w:left w:val="nil"/>
              <w:bottom w:val="single" w:sz="8" w:space="0" w:color="auto"/>
              <w:right w:val="single" w:sz="8" w:space="0" w:color="auto"/>
            </w:tcBorders>
            <w:shd w:val="clear" w:color="000000" w:fill="FFFFFF"/>
            <w:vAlign w:val="center"/>
            <w:hideMark/>
          </w:tcPr>
          <w:p w14:paraId="4AA66CEA"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562" w:type="dxa"/>
            <w:tcBorders>
              <w:top w:val="nil"/>
              <w:left w:val="nil"/>
              <w:bottom w:val="single" w:sz="8" w:space="0" w:color="auto"/>
              <w:right w:val="single" w:sz="8" w:space="0" w:color="auto"/>
            </w:tcBorders>
            <w:shd w:val="clear" w:color="000000" w:fill="FFFFFF"/>
            <w:vAlign w:val="center"/>
            <w:hideMark/>
          </w:tcPr>
          <w:p w14:paraId="6DAD1DE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5</w:t>
            </w:r>
          </w:p>
        </w:tc>
        <w:tc>
          <w:tcPr>
            <w:tcW w:w="326" w:type="dxa"/>
            <w:tcBorders>
              <w:top w:val="nil"/>
              <w:left w:val="nil"/>
              <w:bottom w:val="single" w:sz="8" w:space="0" w:color="auto"/>
              <w:right w:val="single" w:sz="8" w:space="0" w:color="auto"/>
            </w:tcBorders>
            <w:shd w:val="clear" w:color="000000" w:fill="FFFFFF"/>
            <w:vAlign w:val="center"/>
            <w:hideMark/>
          </w:tcPr>
          <w:p w14:paraId="256213E5"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3EA20957"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694D1D94"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4E74A1D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B717E3C"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7C04A86C"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59BE355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7111190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37FB0EBF" w14:textId="7C5DF373"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509" w:type="dxa"/>
            <w:tcBorders>
              <w:top w:val="nil"/>
              <w:left w:val="nil"/>
              <w:bottom w:val="single" w:sz="8" w:space="0" w:color="auto"/>
              <w:right w:val="single" w:sz="8" w:space="0" w:color="auto"/>
            </w:tcBorders>
            <w:shd w:val="clear" w:color="000000" w:fill="FFFFFF"/>
            <w:vAlign w:val="center"/>
            <w:hideMark/>
          </w:tcPr>
          <w:p w14:paraId="35717527"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single" w:sz="4" w:space="0" w:color="auto"/>
              <w:left w:val="nil"/>
              <w:bottom w:val="single" w:sz="8" w:space="0" w:color="auto"/>
              <w:right w:val="nil"/>
            </w:tcBorders>
            <w:shd w:val="clear" w:color="000000" w:fill="FFFFFF"/>
          </w:tcPr>
          <w:p w14:paraId="480EAE92" w14:textId="06D58968"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3</w:t>
            </w:r>
          </w:p>
        </w:tc>
        <w:tc>
          <w:tcPr>
            <w:tcW w:w="623" w:type="dxa"/>
            <w:tcBorders>
              <w:top w:val="nil"/>
              <w:left w:val="nil"/>
              <w:bottom w:val="single" w:sz="8" w:space="0" w:color="auto"/>
              <w:right w:val="single" w:sz="8" w:space="0" w:color="auto"/>
            </w:tcBorders>
            <w:shd w:val="clear" w:color="000000" w:fill="FFFFFF"/>
            <w:vAlign w:val="center"/>
            <w:hideMark/>
          </w:tcPr>
          <w:p w14:paraId="5CA822BF" w14:textId="124A50E9"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3949E17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625B512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33" w:type="dxa"/>
            <w:tcBorders>
              <w:top w:val="nil"/>
              <w:left w:val="nil"/>
              <w:bottom w:val="single" w:sz="8" w:space="0" w:color="auto"/>
              <w:right w:val="single" w:sz="8" w:space="0" w:color="auto"/>
            </w:tcBorders>
            <w:shd w:val="clear" w:color="000000" w:fill="FFFFFF"/>
            <w:vAlign w:val="center"/>
            <w:hideMark/>
          </w:tcPr>
          <w:p w14:paraId="6445CEA3"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625" w:type="dxa"/>
            <w:tcBorders>
              <w:top w:val="nil"/>
              <w:left w:val="nil"/>
              <w:bottom w:val="single" w:sz="8" w:space="0" w:color="auto"/>
              <w:right w:val="single" w:sz="8" w:space="0" w:color="auto"/>
            </w:tcBorders>
            <w:shd w:val="clear" w:color="auto" w:fill="auto"/>
            <w:noWrap/>
            <w:vAlign w:val="bottom"/>
            <w:hideMark/>
          </w:tcPr>
          <w:p w14:paraId="65153242"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r w:rsidR="00444143" w:rsidRPr="00956D5A" w14:paraId="52A41083" w14:textId="77777777" w:rsidTr="00444143">
        <w:trPr>
          <w:trHeight w:val="670"/>
        </w:trPr>
        <w:tc>
          <w:tcPr>
            <w:tcW w:w="391" w:type="dxa"/>
            <w:tcBorders>
              <w:top w:val="nil"/>
              <w:left w:val="single" w:sz="8" w:space="0" w:color="auto"/>
              <w:bottom w:val="single" w:sz="8" w:space="0" w:color="auto"/>
              <w:right w:val="single" w:sz="8" w:space="0" w:color="auto"/>
            </w:tcBorders>
            <w:shd w:val="clear" w:color="000000" w:fill="FFFFFF"/>
            <w:vAlign w:val="center"/>
            <w:hideMark/>
          </w:tcPr>
          <w:p w14:paraId="2524C1ED"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13</w:t>
            </w:r>
          </w:p>
        </w:tc>
        <w:tc>
          <w:tcPr>
            <w:tcW w:w="309" w:type="dxa"/>
            <w:tcBorders>
              <w:top w:val="nil"/>
              <w:left w:val="nil"/>
              <w:bottom w:val="single" w:sz="8" w:space="0" w:color="auto"/>
              <w:right w:val="single" w:sz="8" w:space="0" w:color="auto"/>
            </w:tcBorders>
            <w:shd w:val="clear" w:color="000000" w:fill="FFFFFF"/>
            <w:vAlign w:val="center"/>
            <w:hideMark/>
          </w:tcPr>
          <w:p w14:paraId="0E30664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16</w:t>
            </w:r>
          </w:p>
        </w:tc>
        <w:tc>
          <w:tcPr>
            <w:tcW w:w="991" w:type="dxa"/>
            <w:tcBorders>
              <w:top w:val="nil"/>
              <w:left w:val="nil"/>
              <w:bottom w:val="single" w:sz="8" w:space="0" w:color="auto"/>
              <w:right w:val="single" w:sz="8" w:space="0" w:color="auto"/>
            </w:tcBorders>
            <w:shd w:val="clear" w:color="000000" w:fill="FFFFFF"/>
            <w:vAlign w:val="center"/>
            <w:hideMark/>
          </w:tcPr>
          <w:p w14:paraId="71CFBE8D" w14:textId="77777777" w:rsidR="00444143" w:rsidRPr="00956D5A" w:rsidRDefault="00444143" w:rsidP="00186562">
            <w:pPr>
              <w:suppressAutoHyphens w:val="0"/>
              <w:spacing w:after="0"/>
              <w:jc w:val="center"/>
              <w:rPr>
                <w:rFonts w:ascii="Segoe UI" w:hAnsi="Segoe UI" w:cs="Segoe UI"/>
                <w:b/>
                <w:bCs/>
                <w:color w:val="000000"/>
                <w:sz w:val="18"/>
                <w:szCs w:val="18"/>
                <w:lang w:val="el-GR" w:eastAsia="el-GR"/>
              </w:rPr>
            </w:pPr>
            <w:r w:rsidRPr="00956D5A">
              <w:rPr>
                <w:rFonts w:ascii="Segoe UI" w:hAnsi="Segoe UI" w:cs="Segoe UI"/>
                <w:b/>
                <w:bCs/>
                <w:color w:val="000000"/>
                <w:sz w:val="18"/>
                <w:szCs w:val="18"/>
                <w:lang w:val="el-GR" w:eastAsia="el-GR"/>
              </w:rPr>
              <w:t>ΜΟΥΣΕΙΟ ΒΕΡΓΙΝΑΣ</w:t>
            </w:r>
          </w:p>
        </w:tc>
        <w:tc>
          <w:tcPr>
            <w:tcW w:w="1560" w:type="dxa"/>
            <w:tcBorders>
              <w:top w:val="nil"/>
              <w:left w:val="nil"/>
              <w:bottom w:val="single" w:sz="8" w:space="0" w:color="auto"/>
              <w:right w:val="single" w:sz="8" w:space="0" w:color="auto"/>
            </w:tcBorders>
            <w:shd w:val="clear" w:color="000000" w:fill="FFFFFF"/>
            <w:vAlign w:val="center"/>
            <w:hideMark/>
          </w:tcPr>
          <w:p w14:paraId="49CE197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ΜΟΥΣΕΙΟ ΒΕΡΓΙΝΑΣ</w:t>
            </w:r>
          </w:p>
        </w:tc>
        <w:tc>
          <w:tcPr>
            <w:tcW w:w="2268" w:type="dxa"/>
            <w:tcBorders>
              <w:top w:val="nil"/>
              <w:left w:val="nil"/>
              <w:bottom w:val="single" w:sz="8" w:space="0" w:color="auto"/>
              <w:right w:val="single" w:sz="8" w:space="0" w:color="auto"/>
            </w:tcBorders>
            <w:shd w:val="clear" w:color="000000" w:fill="FFFFFF"/>
            <w:vAlign w:val="center"/>
            <w:hideMark/>
          </w:tcPr>
          <w:p w14:paraId="02B4AA67" w14:textId="77777777" w:rsidR="00444143" w:rsidRPr="00956D5A" w:rsidRDefault="00444143" w:rsidP="00186562">
            <w:pPr>
              <w:suppressAutoHyphens w:val="0"/>
              <w:spacing w:after="0"/>
              <w:jc w:val="left"/>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ΕΦΟΡΙΑ ΑΡΧΑΙΟΤΗΤΩΝ ΗΜΑΘΙΑΣ ΡΗΓΑ ΦΕΡΑΙΟΥ 16-18 59132 ΒΕΡΟΙΑ</w:t>
            </w:r>
          </w:p>
        </w:tc>
        <w:tc>
          <w:tcPr>
            <w:tcW w:w="308" w:type="dxa"/>
            <w:tcBorders>
              <w:top w:val="nil"/>
              <w:left w:val="nil"/>
              <w:bottom w:val="single" w:sz="8" w:space="0" w:color="auto"/>
              <w:right w:val="single" w:sz="8" w:space="0" w:color="auto"/>
            </w:tcBorders>
            <w:shd w:val="clear" w:color="000000" w:fill="FFFFFF"/>
            <w:vAlign w:val="center"/>
            <w:hideMark/>
          </w:tcPr>
          <w:p w14:paraId="67F9EAA9"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79AC4CE8"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11" w:type="dxa"/>
            <w:tcBorders>
              <w:top w:val="nil"/>
              <w:left w:val="nil"/>
              <w:bottom w:val="single" w:sz="8" w:space="0" w:color="auto"/>
              <w:right w:val="single" w:sz="8" w:space="0" w:color="auto"/>
            </w:tcBorders>
            <w:shd w:val="clear" w:color="000000" w:fill="FFFFFF"/>
            <w:vAlign w:val="center"/>
            <w:hideMark/>
          </w:tcPr>
          <w:p w14:paraId="620F4642"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308" w:type="dxa"/>
            <w:tcBorders>
              <w:top w:val="nil"/>
              <w:left w:val="nil"/>
              <w:bottom w:val="single" w:sz="8" w:space="0" w:color="auto"/>
              <w:right w:val="single" w:sz="8" w:space="0" w:color="auto"/>
            </w:tcBorders>
            <w:shd w:val="clear" w:color="000000" w:fill="FFFFFF"/>
            <w:vAlign w:val="center"/>
            <w:hideMark/>
          </w:tcPr>
          <w:p w14:paraId="7F07340E"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5264F45F"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05FFC0F3"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08" w:type="dxa"/>
            <w:tcBorders>
              <w:top w:val="nil"/>
              <w:left w:val="nil"/>
              <w:bottom w:val="single" w:sz="8" w:space="0" w:color="auto"/>
              <w:right w:val="single" w:sz="8" w:space="0" w:color="auto"/>
            </w:tcBorders>
            <w:shd w:val="clear" w:color="000000" w:fill="FFFFFF"/>
            <w:vAlign w:val="center"/>
            <w:hideMark/>
          </w:tcPr>
          <w:p w14:paraId="3F99D4FD"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562" w:type="dxa"/>
            <w:tcBorders>
              <w:top w:val="nil"/>
              <w:left w:val="nil"/>
              <w:bottom w:val="single" w:sz="8" w:space="0" w:color="auto"/>
              <w:right w:val="single" w:sz="8" w:space="0" w:color="auto"/>
            </w:tcBorders>
            <w:shd w:val="clear" w:color="000000" w:fill="FFFFFF"/>
            <w:vAlign w:val="center"/>
            <w:hideMark/>
          </w:tcPr>
          <w:p w14:paraId="0B8CB5E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2</w:t>
            </w:r>
          </w:p>
        </w:tc>
        <w:tc>
          <w:tcPr>
            <w:tcW w:w="326" w:type="dxa"/>
            <w:tcBorders>
              <w:top w:val="nil"/>
              <w:left w:val="nil"/>
              <w:bottom w:val="single" w:sz="8" w:space="0" w:color="auto"/>
              <w:right w:val="single" w:sz="8" w:space="0" w:color="auto"/>
            </w:tcBorders>
            <w:shd w:val="clear" w:color="000000" w:fill="FFFFFF"/>
            <w:vAlign w:val="center"/>
            <w:hideMark/>
          </w:tcPr>
          <w:p w14:paraId="302BC134"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199FB0A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26" w:type="dxa"/>
            <w:tcBorders>
              <w:top w:val="nil"/>
              <w:left w:val="nil"/>
              <w:bottom w:val="single" w:sz="8" w:space="0" w:color="auto"/>
              <w:right w:val="single" w:sz="8" w:space="0" w:color="auto"/>
            </w:tcBorders>
            <w:shd w:val="clear" w:color="000000" w:fill="FFFFFF"/>
            <w:vAlign w:val="center"/>
            <w:hideMark/>
          </w:tcPr>
          <w:p w14:paraId="1E489218"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611968A0"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26CFAE0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0853E53D"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08" w:type="dxa"/>
            <w:tcBorders>
              <w:top w:val="nil"/>
              <w:left w:val="nil"/>
              <w:bottom w:val="single" w:sz="8" w:space="0" w:color="auto"/>
              <w:right w:val="single" w:sz="8" w:space="0" w:color="auto"/>
            </w:tcBorders>
            <w:shd w:val="clear" w:color="000000" w:fill="FFFFFF"/>
            <w:vAlign w:val="center"/>
            <w:hideMark/>
          </w:tcPr>
          <w:p w14:paraId="158E0C76"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314" w:type="dxa"/>
            <w:tcBorders>
              <w:top w:val="nil"/>
              <w:left w:val="nil"/>
              <w:bottom w:val="single" w:sz="8" w:space="0" w:color="auto"/>
              <w:right w:val="single" w:sz="8" w:space="0" w:color="auto"/>
            </w:tcBorders>
            <w:shd w:val="clear" w:color="000000" w:fill="FFFFFF"/>
            <w:vAlign w:val="center"/>
            <w:hideMark/>
          </w:tcPr>
          <w:p w14:paraId="0580C04C"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06" w:type="dxa"/>
            <w:tcBorders>
              <w:top w:val="nil"/>
              <w:left w:val="nil"/>
              <w:bottom w:val="single" w:sz="8" w:space="0" w:color="auto"/>
              <w:right w:val="single" w:sz="8" w:space="0" w:color="auto"/>
            </w:tcBorders>
            <w:shd w:val="clear" w:color="000000" w:fill="FFFFFF"/>
            <w:vAlign w:val="center"/>
            <w:hideMark/>
          </w:tcPr>
          <w:p w14:paraId="375DC447" w14:textId="24208B01" w:rsidR="00444143" w:rsidRPr="00956D5A" w:rsidRDefault="00444143" w:rsidP="00186562">
            <w:pPr>
              <w:suppressAutoHyphens w:val="0"/>
              <w:spacing w:after="0"/>
              <w:jc w:val="center"/>
              <w:rPr>
                <w:rFonts w:ascii="Segoe UI" w:hAnsi="Segoe UI" w:cs="Segoe UI"/>
                <w:color w:val="000000"/>
                <w:sz w:val="18"/>
                <w:szCs w:val="18"/>
                <w:lang w:val="el-GR" w:eastAsia="el-GR"/>
              </w:rPr>
            </w:pPr>
          </w:p>
        </w:tc>
        <w:tc>
          <w:tcPr>
            <w:tcW w:w="509" w:type="dxa"/>
            <w:tcBorders>
              <w:top w:val="nil"/>
              <w:left w:val="nil"/>
              <w:bottom w:val="single" w:sz="8" w:space="0" w:color="auto"/>
              <w:right w:val="single" w:sz="8" w:space="0" w:color="auto"/>
            </w:tcBorders>
            <w:shd w:val="clear" w:color="000000" w:fill="FFFFFF"/>
            <w:vAlign w:val="center"/>
            <w:hideMark/>
          </w:tcPr>
          <w:p w14:paraId="233FB920"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44" w:type="dxa"/>
            <w:tcBorders>
              <w:top w:val="nil"/>
              <w:left w:val="nil"/>
              <w:bottom w:val="single" w:sz="8" w:space="0" w:color="auto"/>
              <w:right w:val="nil"/>
            </w:tcBorders>
            <w:shd w:val="clear" w:color="000000" w:fill="FFFFFF"/>
          </w:tcPr>
          <w:p w14:paraId="59AFA18E" w14:textId="4FD77202"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3" w:type="dxa"/>
            <w:tcBorders>
              <w:top w:val="nil"/>
              <w:left w:val="nil"/>
              <w:bottom w:val="single" w:sz="8" w:space="0" w:color="auto"/>
              <w:right w:val="single" w:sz="8" w:space="0" w:color="auto"/>
            </w:tcBorders>
            <w:shd w:val="clear" w:color="000000" w:fill="FFFFFF"/>
            <w:vAlign w:val="center"/>
            <w:hideMark/>
          </w:tcPr>
          <w:p w14:paraId="5EADD897" w14:textId="764BEC28"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553" w:type="dxa"/>
            <w:tcBorders>
              <w:top w:val="nil"/>
              <w:left w:val="nil"/>
              <w:bottom w:val="single" w:sz="8" w:space="0" w:color="auto"/>
              <w:right w:val="single" w:sz="8" w:space="0" w:color="auto"/>
            </w:tcBorders>
            <w:shd w:val="clear" w:color="000000" w:fill="FFFFFF"/>
            <w:vAlign w:val="center"/>
            <w:hideMark/>
          </w:tcPr>
          <w:p w14:paraId="4E5AFC23"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82" w:type="dxa"/>
            <w:tcBorders>
              <w:top w:val="nil"/>
              <w:left w:val="nil"/>
              <w:bottom w:val="single" w:sz="8" w:space="0" w:color="auto"/>
              <w:right w:val="single" w:sz="8" w:space="0" w:color="auto"/>
            </w:tcBorders>
            <w:shd w:val="clear" w:color="000000" w:fill="FFFFFF"/>
            <w:vAlign w:val="center"/>
            <w:hideMark/>
          </w:tcPr>
          <w:p w14:paraId="1387980B" w14:textId="77777777" w:rsidR="00444143" w:rsidRPr="00956D5A" w:rsidRDefault="00444143" w:rsidP="00186562">
            <w:pPr>
              <w:suppressAutoHyphens w:val="0"/>
              <w:spacing w:after="0"/>
              <w:jc w:val="center"/>
              <w:rPr>
                <w:rFonts w:ascii="Microsoft Sans Serif" w:hAnsi="Microsoft Sans Serif" w:cs="Microsoft Sans Serif"/>
                <w:color w:val="000000"/>
                <w:sz w:val="18"/>
                <w:szCs w:val="18"/>
                <w:lang w:val="el-GR" w:eastAsia="el-GR"/>
              </w:rPr>
            </w:pPr>
            <w:r w:rsidRPr="00956D5A">
              <w:rPr>
                <w:rFonts w:ascii="Microsoft Sans Serif" w:hAnsi="Microsoft Sans Serif" w:cs="Microsoft Sans Serif"/>
                <w:color w:val="000000"/>
                <w:sz w:val="18"/>
                <w:szCs w:val="18"/>
                <w:lang w:val="el-GR" w:eastAsia="el-GR"/>
              </w:rPr>
              <w:t> </w:t>
            </w:r>
          </w:p>
        </w:tc>
        <w:tc>
          <w:tcPr>
            <w:tcW w:w="533" w:type="dxa"/>
            <w:tcBorders>
              <w:top w:val="nil"/>
              <w:left w:val="nil"/>
              <w:bottom w:val="single" w:sz="8" w:space="0" w:color="auto"/>
              <w:right w:val="single" w:sz="8" w:space="0" w:color="auto"/>
            </w:tcBorders>
            <w:shd w:val="clear" w:color="000000" w:fill="FFFFFF"/>
            <w:vAlign w:val="center"/>
            <w:hideMark/>
          </w:tcPr>
          <w:p w14:paraId="53E0A2DB" w14:textId="77777777" w:rsidR="00444143" w:rsidRPr="00956D5A" w:rsidRDefault="00444143" w:rsidP="00186562">
            <w:pPr>
              <w:suppressAutoHyphens w:val="0"/>
              <w:spacing w:after="0"/>
              <w:jc w:val="center"/>
              <w:rPr>
                <w:rFonts w:ascii="Segoe UI" w:hAnsi="Segoe UI" w:cs="Segoe UI"/>
                <w:color w:val="000000"/>
                <w:sz w:val="18"/>
                <w:szCs w:val="18"/>
                <w:lang w:val="el-GR" w:eastAsia="el-GR"/>
              </w:rPr>
            </w:pPr>
            <w:r w:rsidRPr="00956D5A">
              <w:rPr>
                <w:rFonts w:ascii="Segoe UI" w:hAnsi="Segoe UI" w:cs="Segoe UI"/>
                <w:color w:val="000000"/>
                <w:sz w:val="18"/>
                <w:szCs w:val="18"/>
                <w:lang w:val="el-GR" w:eastAsia="el-GR"/>
              </w:rPr>
              <w:t>1</w:t>
            </w:r>
          </w:p>
        </w:tc>
        <w:tc>
          <w:tcPr>
            <w:tcW w:w="625" w:type="dxa"/>
            <w:tcBorders>
              <w:top w:val="nil"/>
              <w:left w:val="nil"/>
              <w:bottom w:val="single" w:sz="8" w:space="0" w:color="auto"/>
              <w:right w:val="single" w:sz="8" w:space="0" w:color="auto"/>
            </w:tcBorders>
            <w:shd w:val="clear" w:color="auto" w:fill="auto"/>
            <w:noWrap/>
            <w:vAlign w:val="bottom"/>
            <w:hideMark/>
          </w:tcPr>
          <w:p w14:paraId="6BD4829F" w14:textId="77777777" w:rsidR="00444143" w:rsidRPr="00956D5A" w:rsidRDefault="00444143" w:rsidP="00186562">
            <w:pPr>
              <w:suppressAutoHyphens w:val="0"/>
              <w:spacing w:after="0"/>
              <w:jc w:val="left"/>
              <w:rPr>
                <w:color w:val="000000"/>
                <w:sz w:val="18"/>
                <w:szCs w:val="18"/>
                <w:lang w:val="el-GR" w:eastAsia="el-GR"/>
              </w:rPr>
            </w:pPr>
            <w:r w:rsidRPr="00956D5A">
              <w:rPr>
                <w:color w:val="000000"/>
                <w:sz w:val="18"/>
                <w:szCs w:val="18"/>
                <w:lang w:val="el-GR" w:eastAsia="el-GR"/>
              </w:rPr>
              <w:t> </w:t>
            </w:r>
          </w:p>
        </w:tc>
      </w:tr>
    </w:tbl>
    <w:p w14:paraId="662AFFA4" w14:textId="77777777" w:rsidR="002622FD" w:rsidRPr="00956D5A" w:rsidRDefault="008E465C" w:rsidP="008E465C">
      <w:pPr>
        <w:sectPr w:rsidR="002622FD" w:rsidRPr="00956D5A" w:rsidSect="002622FD">
          <w:pgSz w:w="16838" w:h="11906" w:orient="landscape"/>
          <w:pgMar w:top="1138" w:right="1138" w:bottom="1138" w:left="1138" w:header="720" w:footer="706" w:gutter="0"/>
          <w:cols w:space="720"/>
          <w:titlePg/>
          <w:docGrid w:linePitch="360"/>
        </w:sectPr>
      </w:pPr>
      <w:r w:rsidRPr="00956D5A">
        <w:rPr>
          <w:noProof/>
          <w:lang w:val="en-US" w:eastAsia="en-US"/>
        </w:rPr>
        <w:lastRenderedPageBreak/>
        <w:drawing>
          <wp:inline distT="0" distB="0" distL="0" distR="0" wp14:anchorId="76539620" wp14:editId="38AD5924">
            <wp:extent cx="8953500" cy="5067300"/>
            <wp:effectExtent l="0" t="0" r="0" b="0"/>
            <wp:docPr id="1"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971475" cy="5077473"/>
                    </a:xfrm>
                    <a:prstGeom prst="rect">
                      <a:avLst/>
                    </a:prstGeom>
                    <a:noFill/>
                    <a:ln>
                      <a:noFill/>
                    </a:ln>
                  </pic:spPr>
                </pic:pic>
              </a:graphicData>
            </a:graphic>
          </wp:inline>
        </w:drawing>
      </w:r>
      <w:bookmarkStart w:id="428" w:name="_Hlk71141038"/>
    </w:p>
    <w:p w14:paraId="4B580F7B" w14:textId="77777777" w:rsidR="008E465C" w:rsidRPr="00956D5A" w:rsidRDefault="008E465C" w:rsidP="008E465C"/>
    <w:p w14:paraId="49BD7A81" w14:textId="58BD80D6" w:rsidR="00C937A0" w:rsidRPr="00956D5A" w:rsidRDefault="00A62B54" w:rsidP="0002712C">
      <w:pPr>
        <w:pStyle w:val="Heading2"/>
        <w:numPr>
          <w:ilvl w:val="3"/>
          <w:numId w:val="30"/>
        </w:numPr>
        <w:ind w:left="1080"/>
        <w:rPr>
          <w:bCs/>
          <w:lang w:val="el-GR"/>
        </w:rPr>
      </w:pPr>
      <w:bookmarkStart w:id="429" w:name="_Toc129711229"/>
      <w:bookmarkStart w:id="430" w:name="_Toc72169221"/>
      <w:bookmarkEnd w:id="428"/>
      <w:r w:rsidRPr="00956D5A">
        <w:rPr>
          <w:bCs/>
          <w:lang w:val="el-GR"/>
        </w:rPr>
        <w:t xml:space="preserve">Σύστημα </w:t>
      </w:r>
      <w:r w:rsidRPr="00956D5A">
        <w:rPr>
          <w:bCs/>
          <w:lang w:val="en-US"/>
        </w:rPr>
        <w:t>e-ticketing</w:t>
      </w:r>
      <w:bookmarkEnd w:id="429"/>
      <w:r w:rsidRPr="00956D5A">
        <w:rPr>
          <w:bCs/>
          <w:lang w:val="en-US"/>
        </w:rPr>
        <w:t xml:space="preserve"> </w:t>
      </w:r>
      <w:bookmarkEnd w:id="430"/>
    </w:p>
    <w:p w14:paraId="0D1E615A" w14:textId="77777777" w:rsidR="0013636C" w:rsidRPr="00956D5A" w:rsidRDefault="0013636C" w:rsidP="0013636C">
      <w:pPr>
        <w:rPr>
          <w:szCs w:val="24"/>
          <w:lang w:val="el-GR"/>
        </w:rPr>
      </w:pPr>
    </w:p>
    <w:p w14:paraId="4E47B68F" w14:textId="0766C84A" w:rsidR="0013636C" w:rsidRPr="00956D5A" w:rsidRDefault="0013636C" w:rsidP="0013636C">
      <w:pPr>
        <w:rPr>
          <w:szCs w:val="24"/>
          <w:lang w:val="el-GR"/>
        </w:rPr>
      </w:pPr>
      <w:r w:rsidRPr="00956D5A">
        <w:rPr>
          <w:szCs w:val="24"/>
          <w:lang w:val="el-GR"/>
        </w:rPr>
        <w:t xml:space="preserve">Ο ΟΔΑΠ έχει εγκαταστήσει </w:t>
      </w:r>
      <w:r w:rsidRPr="00956D5A">
        <w:rPr>
          <w:b/>
          <w:bCs/>
          <w:szCs w:val="24"/>
          <w:lang w:val="el-GR"/>
        </w:rPr>
        <w:t>σύστημα έκδοσης ηλεκτρονικών εισιτηρίων (</w:t>
      </w:r>
      <w:r w:rsidRPr="00956D5A">
        <w:rPr>
          <w:b/>
          <w:bCs/>
          <w:szCs w:val="24"/>
          <w:lang w:val="en-US"/>
        </w:rPr>
        <w:t>e</w:t>
      </w:r>
      <w:r w:rsidRPr="00956D5A">
        <w:rPr>
          <w:b/>
          <w:bCs/>
          <w:szCs w:val="24"/>
          <w:lang w:val="el-GR"/>
        </w:rPr>
        <w:t>-</w:t>
      </w:r>
      <w:r w:rsidRPr="00956D5A">
        <w:rPr>
          <w:b/>
          <w:bCs/>
          <w:szCs w:val="24"/>
          <w:lang w:val="en-US"/>
        </w:rPr>
        <w:t>ticketing</w:t>
      </w:r>
      <w:r w:rsidRPr="00956D5A">
        <w:rPr>
          <w:b/>
          <w:bCs/>
          <w:szCs w:val="24"/>
          <w:lang w:val="el-GR"/>
        </w:rPr>
        <w:t>)</w:t>
      </w:r>
      <w:r w:rsidRPr="00956D5A">
        <w:rPr>
          <w:szCs w:val="24"/>
          <w:lang w:val="el-GR"/>
        </w:rPr>
        <w:t xml:space="preserve">, το οποίο βασίζεται στην </w:t>
      </w:r>
      <w:r w:rsidRPr="00956D5A">
        <w:rPr>
          <w:b/>
          <w:bCs/>
          <w:szCs w:val="24"/>
          <w:lang w:val="el-GR"/>
        </w:rPr>
        <w:t xml:space="preserve">πλατφόρμα </w:t>
      </w:r>
      <w:r w:rsidRPr="00956D5A">
        <w:rPr>
          <w:b/>
          <w:bCs/>
          <w:szCs w:val="24"/>
        </w:rPr>
        <w:t>TicketSeller</w:t>
      </w:r>
      <w:r w:rsidRPr="00956D5A">
        <w:rPr>
          <w:b/>
          <w:bCs/>
          <w:szCs w:val="24"/>
          <w:vertAlign w:val="superscript"/>
        </w:rPr>
        <w:t>TM</w:t>
      </w:r>
      <w:r w:rsidRPr="00956D5A">
        <w:rPr>
          <w:szCs w:val="24"/>
          <w:lang w:val="el-GR"/>
        </w:rPr>
        <w:t xml:space="preserve"> της εταιρείας </w:t>
      </w:r>
      <w:r w:rsidRPr="00956D5A">
        <w:rPr>
          <w:szCs w:val="24"/>
        </w:rPr>
        <w:t>Liknoss</w:t>
      </w:r>
      <w:r w:rsidRPr="00956D5A">
        <w:rPr>
          <w:szCs w:val="24"/>
          <w:lang w:val="el-GR"/>
        </w:rPr>
        <w:t>. Το πρόγραμμα προσφέρει προϊόντα και υπηρεσίες που αφορούν την μηχανογραφημένη διαχείριση και πώληση εισιτηρίων και περιλαμβάνει τα ακόλουθα:</w:t>
      </w:r>
    </w:p>
    <w:p w14:paraId="303360B2" w14:textId="77777777" w:rsidR="0013636C" w:rsidRPr="00956D5A" w:rsidRDefault="0013636C" w:rsidP="0013636C">
      <w:pPr>
        <w:numPr>
          <w:ilvl w:val="0"/>
          <w:numId w:val="129"/>
        </w:numPr>
        <w:rPr>
          <w:szCs w:val="24"/>
          <w:lang w:val="el-GR"/>
        </w:rPr>
      </w:pPr>
      <w:r w:rsidRPr="00956D5A">
        <w:rPr>
          <w:szCs w:val="24"/>
          <w:lang w:val="el-GR"/>
        </w:rPr>
        <w:t>Βασικές ενότητες για εξυπηρέτηση του συνόλου των αναγκών διαχείρισης πώλησης και διανομής εισιτηρίων θεαμάτων.</w:t>
      </w:r>
    </w:p>
    <w:p w14:paraId="3E1150D9" w14:textId="77777777" w:rsidR="0013636C" w:rsidRPr="00956D5A" w:rsidRDefault="0013636C" w:rsidP="0013636C">
      <w:pPr>
        <w:numPr>
          <w:ilvl w:val="0"/>
          <w:numId w:val="129"/>
        </w:numPr>
        <w:rPr>
          <w:szCs w:val="24"/>
          <w:lang w:val="el-GR"/>
        </w:rPr>
      </w:pPr>
      <w:r w:rsidRPr="00956D5A">
        <w:rPr>
          <w:szCs w:val="24"/>
          <w:lang w:val="el-GR"/>
        </w:rPr>
        <w:t>Κεντρική Διαχείριση - Συνολική διαχείριση πωλήσεων με άμεση και ολοκληρωμένη εικόνα των πωλήσεων και της διαθεσιμότητας για όλα τα θεάματα, όλους τους χώρους και όλες τις παραστάσεις</w:t>
      </w:r>
    </w:p>
    <w:p w14:paraId="395779E9" w14:textId="77777777" w:rsidR="0013636C" w:rsidRPr="00956D5A" w:rsidRDefault="0013636C" w:rsidP="0013636C">
      <w:pPr>
        <w:numPr>
          <w:ilvl w:val="0"/>
          <w:numId w:val="129"/>
        </w:numPr>
        <w:rPr>
          <w:szCs w:val="24"/>
          <w:lang w:val="el-GR"/>
        </w:rPr>
      </w:pPr>
      <w:r w:rsidRPr="00956D5A">
        <w:rPr>
          <w:szCs w:val="24"/>
          <w:lang w:val="el-GR"/>
        </w:rPr>
        <w:t>Παραγωγή Λογιστικών &amp; Στατιστικών Αναφορών - Διάφορες στατιστικές αναφορές για χρήση από τον παραγωγό και το λογιστήριο</w:t>
      </w:r>
    </w:p>
    <w:p w14:paraId="6BECBAC1" w14:textId="77777777" w:rsidR="0013636C" w:rsidRPr="00956D5A" w:rsidRDefault="0013636C" w:rsidP="0013636C">
      <w:pPr>
        <w:numPr>
          <w:ilvl w:val="0"/>
          <w:numId w:val="129"/>
        </w:numPr>
        <w:rPr>
          <w:szCs w:val="24"/>
          <w:lang w:val="el-GR"/>
        </w:rPr>
      </w:pPr>
      <w:r w:rsidRPr="00956D5A">
        <w:rPr>
          <w:szCs w:val="24"/>
          <w:lang w:val="el-GR"/>
        </w:rPr>
        <w:t>Υποσύστημα Ελέγχου Πρόσβασης - Λειτουργία συστήματος ελέγχου πρόσβασης (</w:t>
      </w:r>
      <w:r w:rsidRPr="00956D5A">
        <w:rPr>
          <w:szCs w:val="24"/>
        </w:rPr>
        <w:t>check</w:t>
      </w:r>
      <w:r w:rsidRPr="00956D5A">
        <w:rPr>
          <w:szCs w:val="24"/>
          <w:lang w:val="el-GR"/>
        </w:rPr>
        <w:t>-</w:t>
      </w:r>
      <w:r w:rsidRPr="00956D5A">
        <w:rPr>
          <w:szCs w:val="24"/>
        </w:rPr>
        <w:t>in</w:t>
      </w:r>
      <w:r w:rsidRPr="00956D5A">
        <w:rPr>
          <w:szCs w:val="24"/>
          <w:lang w:val="el-GR"/>
        </w:rPr>
        <w:t xml:space="preserve">) με σταθερά ή/και φορητά σημεία ελέγχου (τουρνικέ, φορητά </w:t>
      </w:r>
      <w:r w:rsidRPr="00956D5A">
        <w:rPr>
          <w:szCs w:val="24"/>
        </w:rPr>
        <w:t>scanner</w:t>
      </w:r>
      <w:r w:rsidRPr="00956D5A">
        <w:rPr>
          <w:szCs w:val="24"/>
          <w:lang w:val="el-GR"/>
        </w:rPr>
        <w:t>) στην είσοδο του χώρου μέσω του οποίου ο χειριστής μπορεί να επαληθεύσει την αυθεντικότητα ενός εισιτηρίου και να επιτραπεί ή όχι η είσοδος.</w:t>
      </w:r>
    </w:p>
    <w:p w14:paraId="73C57984" w14:textId="77777777" w:rsidR="0013636C" w:rsidRPr="00956D5A" w:rsidRDefault="0013636C" w:rsidP="0013636C">
      <w:pPr>
        <w:numPr>
          <w:ilvl w:val="0"/>
          <w:numId w:val="129"/>
        </w:numPr>
        <w:rPr>
          <w:szCs w:val="24"/>
          <w:lang w:val="el-GR"/>
        </w:rPr>
      </w:pPr>
      <w:r w:rsidRPr="00956D5A">
        <w:rPr>
          <w:szCs w:val="24"/>
          <w:lang w:val="el-GR"/>
        </w:rPr>
        <w:t xml:space="preserve">Πώληση &amp; Έκδοση Εισιτηρίων στα Εκδοτήρια - Άμεση πληροφόρηση για την διαθεσιμότητα εισιτηρίων ανά τιμή και χώρο, και έκδοση των εισιτηρίων </w:t>
      </w:r>
    </w:p>
    <w:p w14:paraId="79D3C372" w14:textId="77777777" w:rsidR="0013636C" w:rsidRPr="00956D5A" w:rsidRDefault="0013636C" w:rsidP="0013636C">
      <w:pPr>
        <w:numPr>
          <w:ilvl w:val="0"/>
          <w:numId w:val="129"/>
        </w:numPr>
        <w:rPr>
          <w:szCs w:val="24"/>
          <w:lang w:val="el-GR"/>
        </w:rPr>
      </w:pPr>
      <w:r w:rsidRPr="00956D5A">
        <w:rPr>
          <w:szCs w:val="24"/>
          <w:lang w:val="el-GR"/>
        </w:rPr>
        <w:t xml:space="preserve">Πώληση &amp; Έκδοση Εισιτηρίων από το Διαδίκτυο - Η λειτουργία του συστήματος </w:t>
      </w:r>
      <w:r w:rsidRPr="00956D5A">
        <w:rPr>
          <w:szCs w:val="24"/>
        </w:rPr>
        <w:t>TicketsellerTM</w:t>
      </w:r>
      <w:r w:rsidRPr="00956D5A">
        <w:rPr>
          <w:szCs w:val="24"/>
          <w:lang w:val="el-GR"/>
        </w:rPr>
        <w:t>, υποστηρίζει τις πωλήσεις και από σημεία εκτός Εκδοτηρίων και είναι συμβατή με τις παρακάτω εφαρμογές πώλησης:</w:t>
      </w:r>
    </w:p>
    <w:p w14:paraId="4BFDEE6A" w14:textId="77777777" w:rsidR="0013636C" w:rsidRPr="00956D5A" w:rsidRDefault="0013636C" w:rsidP="0013636C">
      <w:pPr>
        <w:numPr>
          <w:ilvl w:val="1"/>
          <w:numId w:val="129"/>
        </w:numPr>
        <w:rPr>
          <w:szCs w:val="24"/>
          <w:lang w:val="el-GR"/>
        </w:rPr>
      </w:pPr>
      <w:r w:rsidRPr="00956D5A">
        <w:rPr>
          <w:szCs w:val="24"/>
          <w:lang w:val="el-GR"/>
        </w:rPr>
        <w:t xml:space="preserve">Μέσω </w:t>
      </w:r>
      <w:r w:rsidRPr="00956D5A">
        <w:rPr>
          <w:szCs w:val="24"/>
        </w:rPr>
        <w:t>Internet</w:t>
      </w:r>
      <w:r w:rsidRPr="00956D5A">
        <w:rPr>
          <w:szCs w:val="24"/>
          <w:lang w:val="el-GR"/>
        </w:rPr>
        <w:t xml:space="preserve"> (μέσω του διαδικτυακής θέσης: </w:t>
      </w:r>
      <w:r w:rsidRPr="00956D5A">
        <w:rPr>
          <w:szCs w:val="24"/>
        </w:rPr>
        <w:t>etickets</w:t>
      </w:r>
      <w:r w:rsidRPr="00956D5A">
        <w:rPr>
          <w:szCs w:val="24"/>
          <w:lang w:val="el-GR"/>
        </w:rPr>
        <w:t>.</w:t>
      </w:r>
      <w:r w:rsidRPr="00956D5A">
        <w:rPr>
          <w:szCs w:val="24"/>
        </w:rPr>
        <w:t>tap</w:t>
      </w:r>
      <w:r w:rsidRPr="00956D5A">
        <w:rPr>
          <w:szCs w:val="24"/>
          <w:lang w:val="el-GR"/>
        </w:rPr>
        <w:t>.</w:t>
      </w:r>
      <w:r w:rsidRPr="00956D5A">
        <w:rPr>
          <w:szCs w:val="24"/>
        </w:rPr>
        <w:t>gr</w:t>
      </w:r>
    </w:p>
    <w:p w14:paraId="67B0380A" w14:textId="77777777" w:rsidR="0013636C" w:rsidRPr="00956D5A" w:rsidRDefault="0013636C" w:rsidP="0013636C">
      <w:pPr>
        <w:numPr>
          <w:ilvl w:val="1"/>
          <w:numId w:val="129"/>
        </w:numPr>
        <w:rPr>
          <w:szCs w:val="24"/>
          <w:lang w:val="el-GR"/>
        </w:rPr>
      </w:pPr>
      <w:r w:rsidRPr="00956D5A">
        <w:rPr>
          <w:szCs w:val="24"/>
          <w:lang w:val="el-GR"/>
        </w:rPr>
        <w:t>Μέσω εμπορικών δικτύων τρίτων (ενδεικτικά ταξιδιωτικά γραφεία)</w:t>
      </w:r>
    </w:p>
    <w:p w14:paraId="6E62C82C" w14:textId="77777777" w:rsidR="0013636C" w:rsidRPr="00956D5A" w:rsidRDefault="0013636C" w:rsidP="0013636C">
      <w:pPr>
        <w:numPr>
          <w:ilvl w:val="1"/>
          <w:numId w:val="129"/>
        </w:numPr>
        <w:rPr>
          <w:szCs w:val="24"/>
          <w:lang w:val="el-GR"/>
        </w:rPr>
      </w:pPr>
      <w:r w:rsidRPr="00956D5A">
        <w:rPr>
          <w:szCs w:val="24"/>
          <w:lang w:val="el-GR"/>
        </w:rPr>
        <w:t>Μέσω τηλεφωνικού κέντρου (υπηρεσία υποστηριζόμενη τηλεφωνικά από τον ΟΔΑΠ)</w:t>
      </w:r>
    </w:p>
    <w:p w14:paraId="5EA63971" w14:textId="5D1C5587" w:rsidR="0013636C" w:rsidRPr="00956D5A" w:rsidRDefault="0013636C" w:rsidP="0013636C">
      <w:pPr>
        <w:rPr>
          <w:szCs w:val="24"/>
          <w:lang w:val="el-GR"/>
        </w:rPr>
      </w:pPr>
      <w:r w:rsidRPr="00956D5A">
        <w:rPr>
          <w:szCs w:val="24"/>
          <w:lang w:val="el-GR"/>
        </w:rPr>
        <w:t xml:space="preserve">Ο ΟΔΑΠ έχει στην διαχείρισή του άδεια χρήσης του λογισμικού </w:t>
      </w:r>
      <w:r w:rsidRPr="00956D5A">
        <w:rPr>
          <w:szCs w:val="24"/>
        </w:rPr>
        <w:t>TicketSeller</w:t>
      </w:r>
      <w:r w:rsidRPr="00956D5A">
        <w:rPr>
          <w:szCs w:val="24"/>
          <w:lang w:val="el-GR"/>
        </w:rPr>
        <w:t xml:space="preserve"> </w:t>
      </w:r>
      <w:r w:rsidRPr="00956D5A">
        <w:rPr>
          <w:szCs w:val="24"/>
        </w:rPr>
        <w:t>ForthCRS</w:t>
      </w:r>
      <w:r w:rsidRPr="00956D5A">
        <w:rPr>
          <w:szCs w:val="24"/>
          <w:lang w:val="el-GR"/>
        </w:rPr>
        <w:t xml:space="preserve"> για 13 Χώρους οι οποίοι καλύπτουν όλα τα 16 Σημεία εφαρμογής </w:t>
      </w:r>
      <w:r w:rsidRPr="00956D5A">
        <w:rPr>
          <w:szCs w:val="24"/>
        </w:rPr>
        <w:t>e</w:t>
      </w:r>
      <w:r w:rsidRPr="00956D5A">
        <w:rPr>
          <w:szCs w:val="24"/>
          <w:lang w:val="el-GR"/>
        </w:rPr>
        <w:t>-</w:t>
      </w:r>
      <w:r w:rsidRPr="00956D5A">
        <w:rPr>
          <w:szCs w:val="24"/>
        </w:rPr>
        <w:t>ticketing</w:t>
      </w:r>
      <w:r w:rsidRPr="00956D5A">
        <w:rPr>
          <w:szCs w:val="24"/>
          <w:lang w:val="el-GR"/>
        </w:rPr>
        <w:t xml:space="preserve"> (Πίνακας 01)</w:t>
      </w:r>
    </w:p>
    <w:p w14:paraId="29F68ED3" w14:textId="77777777" w:rsidR="0013636C" w:rsidRPr="00956D5A" w:rsidRDefault="0013636C" w:rsidP="0013636C">
      <w:pPr>
        <w:rPr>
          <w:szCs w:val="24"/>
          <w:lang w:val="el-GR"/>
        </w:rPr>
      </w:pPr>
    </w:p>
    <w:p w14:paraId="72D20845" w14:textId="77777777" w:rsidR="0013636C" w:rsidRPr="00956D5A" w:rsidRDefault="0013636C" w:rsidP="0013636C">
      <w:pPr>
        <w:rPr>
          <w:sz w:val="24"/>
          <w:szCs w:val="24"/>
          <w:lang w:val="el-GR"/>
        </w:rPr>
      </w:pPr>
      <w:r w:rsidRPr="00956D5A">
        <w:rPr>
          <w:sz w:val="24"/>
          <w:szCs w:val="24"/>
          <w:lang w:val="el-GR"/>
        </w:rPr>
        <w:t>Βασικά υποσυστήματα</w:t>
      </w:r>
    </w:p>
    <w:p w14:paraId="7E94342D" w14:textId="77777777" w:rsidR="0013636C" w:rsidRPr="00956D5A" w:rsidRDefault="0013636C" w:rsidP="0013636C">
      <w:pPr>
        <w:numPr>
          <w:ilvl w:val="0"/>
          <w:numId w:val="96"/>
        </w:numPr>
        <w:rPr>
          <w:rFonts w:eastAsia="Calibri"/>
          <w:szCs w:val="24"/>
          <w:lang w:val="el-GR"/>
        </w:rPr>
      </w:pPr>
      <w:r w:rsidRPr="00956D5A">
        <w:rPr>
          <w:rFonts w:eastAsia="Calibri"/>
          <w:b/>
          <w:bCs/>
          <w:szCs w:val="24"/>
          <w:lang w:val="el-GR"/>
        </w:rPr>
        <w:t>Υπο-Σύστημα Κεντρικής διαχείρισης και αναφορών</w:t>
      </w:r>
      <w:r w:rsidRPr="00956D5A">
        <w:rPr>
          <w:rFonts w:eastAsia="Calibri"/>
          <w:szCs w:val="24"/>
          <w:lang w:val="el-GR"/>
        </w:rPr>
        <w:t xml:space="preserve">: Αφορά την κεντρική διαχείριση του συνόλου των επιχειρησιακών κανόνων που καθορίζουν τις διαδικασίες έκδοσης, αλλαγής και διαχείρισης των εισιτηρίων. Επιπλέον, μέσω του συστήματος κεντρικής διαχείρισης υπάρχει δυνατότητα διαχείρισης του </w:t>
      </w:r>
      <w:r w:rsidRPr="00956D5A">
        <w:rPr>
          <w:rFonts w:eastAsia="Calibri"/>
          <w:szCs w:val="24"/>
        </w:rPr>
        <w:t>site</w:t>
      </w:r>
      <w:r w:rsidRPr="00956D5A">
        <w:rPr>
          <w:rFonts w:eastAsia="Calibri"/>
          <w:szCs w:val="24"/>
          <w:lang w:val="el-GR"/>
        </w:rPr>
        <w:t xml:space="preserve"> (π.χ. εμφάνιση κάποιου </w:t>
      </w:r>
      <w:r w:rsidRPr="00956D5A">
        <w:rPr>
          <w:rFonts w:eastAsia="Calibri"/>
          <w:szCs w:val="24"/>
        </w:rPr>
        <w:t>banner</w:t>
      </w:r>
      <w:r w:rsidRPr="00956D5A">
        <w:rPr>
          <w:rFonts w:eastAsia="Calibri"/>
          <w:szCs w:val="24"/>
          <w:lang w:val="el-GR"/>
        </w:rPr>
        <w:t xml:space="preserve"> όπου να αναγράφονται σε </w:t>
      </w:r>
      <w:r w:rsidRPr="00956D5A">
        <w:rPr>
          <w:rFonts w:eastAsia="Calibri"/>
          <w:szCs w:val="24"/>
        </w:rPr>
        <w:t>free</w:t>
      </w:r>
      <w:r w:rsidRPr="00956D5A">
        <w:rPr>
          <w:rFonts w:eastAsia="Calibri"/>
          <w:szCs w:val="24"/>
          <w:lang w:val="el-GR"/>
        </w:rPr>
        <w:t xml:space="preserve"> </w:t>
      </w:r>
      <w:r w:rsidRPr="00956D5A">
        <w:rPr>
          <w:rFonts w:eastAsia="Calibri"/>
          <w:szCs w:val="24"/>
        </w:rPr>
        <w:t>text</w:t>
      </w:r>
      <w:r w:rsidRPr="00956D5A">
        <w:rPr>
          <w:rFonts w:eastAsia="Calibri"/>
          <w:szCs w:val="24"/>
          <w:lang w:val="el-GR"/>
        </w:rPr>
        <w:t>, χρήσιμες ή/και έκτακτες πληροφορίες που αφορούν τον πελάτη).</w:t>
      </w:r>
    </w:p>
    <w:p w14:paraId="16A29EF5" w14:textId="77777777" w:rsidR="0013636C" w:rsidRPr="00956D5A" w:rsidRDefault="0013636C" w:rsidP="0013636C">
      <w:pPr>
        <w:numPr>
          <w:ilvl w:val="0"/>
          <w:numId w:val="96"/>
        </w:numPr>
        <w:rPr>
          <w:rFonts w:eastAsia="Calibri"/>
          <w:szCs w:val="24"/>
          <w:lang w:val="el-GR"/>
        </w:rPr>
      </w:pPr>
      <w:r w:rsidRPr="00956D5A">
        <w:rPr>
          <w:rFonts w:eastAsia="Calibri"/>
          <w:b/>
          <w:bCs/>
          <w:szCs w:val="24"/>
          <w:lang w:val="el-GR"/>
        </w:rPr>
        <w:t>Υπο-Σύστημα Πώλησης και έκδοσης εισιτηρίων:</w:t>
      </w:r>
      <w:r w:rsidRPr="00956D5A">
        <w:rPr>
          <w:rFonts w:eastAsia="Calibri"/>
          <w:szCs w:val="24"/>
          <w:lang w:val="el-GR"/>
        </w:rPr>
        <w:t xml:space="preserve"> Αφορά τις περιφερειακές λειτουργικές μονάδες. Στο εν λόγω σύστημα περιλαμβάνονται τα εξής: </w:t>
      </w:r>
    </w:p>
    <w:p w14:paraId="77B8D32D" w14:textId="77777777" w:rsidR="0013636C" w:rsidRPr="00956D5A" w:rsidRDefault="0013636C" w:rsidP="0013636C">
      <w:pPr>
        <w:numPr>
          <w:ilvl w:val="0"/>
          <w:numId w:val="97"/>
        </w:numPr>
        <w:rPr>
          <w:rFonts w:eastAsia="Calibri"/>
          <w:szCs w:val="24"/>
          <w:lang w:val="el-GR"/>
        </w:rPr>
      </w:pPr>
      <w:r w:rsidRPr="00956D5A">
        <w:rPr>
          <w:rFonts w:eastAsia="Calibri"/>
          <w:szCs w:val="24"/>
          <w:lang w:val="el-GR"/>
        </w:rPr>
        <w:t xml:space="preserve">Σύστημα Διαχείρισης Εκδοτηρίων / </w:t>
      </w:r>
      <w:r w:rsidRPr="00956D5A">
        <w:rPr>
          <w:rFonts w:eastAsia="Calibri"/>
          <w:szCs w:val="24"/>
        </w:rPr>
        <w:t>POS</w:t>
      </w:r>
      <w:r w:rsidRPr="00956D5A">
        <w:rPr>
          <w:rFonts w:eastAsia="Calibri"/>
          <w:szCs w:val="24"/>
          <w:lang w:val="el-GR"/>
        </w:rPr>
        <w:t xml:space="preserve"> </w:t>
      </w:r>
    </w:p>
    <w:p w14:paraId="088A4BB4" w14:textId="77777777" w:rsidR="0013636C" w:rsidRPr="00956D5A" w:rsidRDefault="0013636C" w:rsidP="0013636C">
      <w:pPr>
        <w:numPr>
          <w:ilvl w:val="0"/>
          <w:numId w:val="97"/>
        </w:numPr>
        <w:rPr>
          <w:rFonts w:eastAsia="Calibri"/>
          <w:szCs w:val="24"/>
          <w:lang w:val="el-GR"/>
        </w:rPr>
      </w:pPr>
      <w:r w:rsidRPr="00956D5A">
        <w:rPr>
          <w:rFonts w:eastAsia="Calibri"/>
          <w:szCs w:val="24"/>
          <w:lang w:val="el-GR"/>
        </w:rPr>
        <w:t>Σύστημα Ηλεκτρονικής διάθεσης εισιτηρίων μέσω διαδικτύου (</w:t>
      </w:r>
      <w:r w:rsidRPr="00956D5A">
        <w:rPr>
          <w:rFonts w:eastAsia="Calibri"/>
          <w:szCs w:val="24"/>
        </w:rPr>
        <w:t>web</w:t>
      </w:r>
      <w:r w:rsidRPr="00956D5A">
        <w:rPr>
          <w:rFonts w:eastAsia="Calibri"/>
          <w:szCs w:val="24"/>
          <w:lang w:val="el-GR"/>
        </w:rPr>
        <w:t xml:space="preserve"> &amp; </w:t>
      </w:r>
      <w:r w:rsidRPr="00956D5A">
        <w:rPr>
          <w:rFonts w:eastAsia="Calibri"/>
          <w:szCs w:val="24"/>
        </w:rPr>
        <w:t>mobile</w:t>
      </w:r>
      <w:r w:rsidRPr="00956D5A">
        <w:rPr>
          <w:rFonts w:eastAsia="Calibri"/>
          <w:szCs w:val="24"/>
          <w:lang w:val="el-GR"/>
        </w:rPr>
        <w:t xml:space="preserve"> εφαρμογών, εάν υπάρχουν)</w:t>
      </w:r>
    </w:p>
    <w:p w14:paraId="3C86F0AA" w14:textId="77777777" w:rsidR="0013636C" w:rsidRPr="00956D5A" w:rsidRDefault="0013636C" w:rsidP="0013636C">
      <w:pPr>
        <w:numPr>
          <w:ilvl w:val="0"/>
          <w:numId w:val="97"/>
        </w:numPr>
        <w:rPr>
          <w:rFonts w:eastAsia="Calibri"/>
          <w:szCs w:val="24"/>
          <w:lang w:val="el-GR"/>
        </w:rPr>
      </w:pPr>
      <w:r w:rsidRPr="00956D5A">
        <w:rPr>
          <w:rFonts w:eastAsia="Calibri"/>
          <w:szCs w:val="24"/>
          <w:lang w:val="el-GR"/>
        </w:rPr>
        <w:t>Σύστημα Διάθεσης Εισιτηρίων μέσω αυτόματων πωλητών (</w:t>
      </w:r>
      <w:r w:rsidRPr="00956D5A">
        <w:rPr>
          <w:rFonts w:eastAsia="Calibri"/>
          <w:szCs w:val="24"/>
        </w:rPr>
        <w:t>ATMs</w:t>
      </w:r>
      <w:r w:rsidRPr="00956D5A">
        <w:rPr>
          <w:rFonts w:eastAsia="Calibri"/>
          <w:szCs w:val="24"/>
          <w:lang w:val="el-GR"/>
        </w:rPr>
        <w:t>, όπου υπάρχουν)</w:t>
      </w:r>
    </w:p>
    <w:p w14:paraId="1FCB6D0C" w14:textId="77777777" w:rsidR="0013636C" w:rsidRPr="00956D5A" w:rsidRDefault="0013636C" w:rsidP="0013636C">
      <w:pPr>
        <w:numPr>
          <w:ilvl w:val="0"/>
          <w:numId w:val="96"/>
        </w:numPr>
        <w:rPr>
          <w:rFonts w:eastAsia="Calibri"/>
          <w:szCs w:val="24"/>
          <w:lang w:val="el-GR"/>
        </w:rPr>
      </w:pPr>
      <w:r w:rsidRPr="00956D5A">
        <w:rPr>
          <w:rFonts w:eastAsia="Calibri"/>
          <w:b/>
          <w:bCs/>
          <w:szCs w:val="24"/>
          <w:lang w:val="el-GR"/>
        </w:rPr>
        <w:t xml:space="preserve">Υπο-Σύστημα </w:t>
      </w:r>
      <w:r w:rsidRPr="00956D5A">
        <w:rPr>
          <w:szCs w:val="24"/>
          <w:lang w:val="el-GR"/>
        </w:rPr>
        <w:t>Ελέγχου Πρόσβασης - Λειτουργία συστήματος ελέγχου πρόσβασης (</w:t>
      </w:r>
      <w:r w:rsidRPr="00956D5A">
        <w:rPr>
          <w:szCs w:val="24"/>
        </w:rPr>
        <w:t>check</w:t>
      </w:r>
      <w:r w:rsidRPr="00956D5A">
        <w:rPr>
          <w:szCs w:val="24"/>
          <w:lang w:val="el-GR"/>
        </w:rPr>
        <w:t>-</w:t>
      </w:r>
      <w:r w:rsidRPr="00956D5A">
        <w:rPr>
          <w:szCs w:val="24"/>
        </w:rPr>
        <w:t>in</w:t>
      </w:r>
      <w:r w:rsidRPr="00956D5A">
        <w:rPr>
          <w:szCs w:val="24"/>
          <w:lang w:val="el-GR"/>
        </w:rPr>
        <w:t xml:space="preserve">) με σταθερά ή/και φορητά σημεία ελέγχου (τουρνικέ, φορητά </w:t>
      </w:r>
      <w:r w:rsidRPr="00956D5A">
        <w:rPr>
          <w:szCs w:val="24"/>
        </w:rPr>
        <w:t>scanner</w:t>
      </w:r>
      <w:r w:rsidRPr="00956D5A">
        <w:rPr>
          <w:szCs w:val="24"/>
          <w:lang w:val="el-GR"/>
        </w:rPr>
        <w:t xml:space="preserve">) στην είσοδο του </w:t>
      </w:r>
      <w:r w:rsidRPr="00956D5A">
        <w:rPr>
          <w:szCs w:val="24"/>
          <w:lang w:val="el-GR"/>
        </w:rPr>
        <w:lastRenderedPageBreak/>
        <w:t>χώρου μέσω του οποίου ο χειριστής μπορεί να επαληθεύσει την αυθεντικότητα ενός εισιτηρίου και να επιτραπεί ή όχι η είσοδος</w:t>
      </w:r>
      <w:r w:rsidRPr="00956D5A">
        <w:rPr>
          <w:rFonts w:eastAsia="Calibri"/>
          <w:szCs w:val="24"/>
          <w:lang w:val="el-GR"/>
        </w:rPr>
        <w:t xml:space="preserve"> </w:t>
      </w:r>
    </w:p>
    <w:p w14:paraId="5A231D2E" w14:textId="77777777" w:rsidR="0013636C" w:rsidRPr="00956D5A" w:rsidRDefault="0013636C" w:rsidP="0013636C">
      <w:pPr>
        <w:rPr>
          <w:rFonts w:eastAsia="Calibri"/>
          <w:szCs w:val="24"/>
          <w:lang w:val="el-GR"/>
        </w:rPr>
      </w:pPr>
    </w:p>
    <w:p w14:paraId="275094C7" w14:textId="102353EB" w:rsidR="0013636C" w:rsidRPr="00956D5A" w:rsidRDefault="0013636C" w:rsidP="0013636C">
      <w:pPr>
        <w:rPr>
          <w:lang w:val="el-GR"/>
        </w:rPr>
      </w:pPr>
      <w:r w:rsidRPr="00956D5A">
        <w:rPr>
          <w:rFonts w:eastAsia="Calibri"/>
          <w:szCs w:val="24"/>
          <w:lang w:val="el-GR"/>
        </w:rPr>
        <w:t xml:space="preserve">Τα προαναφερθέντα υποσυστήματα συνεργάζονται με το </w:t>
      </w:r>
      <w:r w:rsidRPr="00956D5A">
        <w:rPr>
          <w:rFonts w:eastAsia="Calibri"/>
          <w:b/>
          <w:bCs/>
          <w:szCs w:val="24"/>
          <w:lang w:val="el-GR"/>
        </w:rPr>
        <w:t>Σύστημα ελέγχου πρόσβασης στους χώρους</w:t>
      </w:r>
      <w:r w:rsidRPr="00956D5A">
        <w:rPr>
          <w:rFonts w:eastAsia="Calibri"/>
          <w:szCs w:val="24"/>
          <w:lang w:val="el-GR"/>
        </w:rPr>
        <w:t xml:space="preserve"> (</w:t>
      </w:r>
      <w:r w:rsidRPr="00956D5A">
        <w:rPr>
          <w:rFonts w:eastAsia="Calibri"/>
          <w:szCs w:val="24"/>
          <w:lang w:val="en-US"/>
        </w:rPr>
        <w:t>Access</w:t>
      </w:r>
      <w:r w:rsidRPr="00956D5A">
        <w:rPr>
          <w:rFonts w:eastAsia="Calibri"/>
          <w:szCs w:val="24"/>
          <w:lang w:val="el-GR"/>
        </w:rPr>
        <w:t xml:space="preserve"> </w:t>
      </w:r>
      <w:r w:rsidRPr="00956D5A">
        <w:rPr>
          <w:rFonts w:eastAsia="Calibri"/>
          <w:szCs w:val="24"/>
          <w:lang w:val="en-US"/>
        </w:rPr>
        <w:t>Control</w:t>
      </w:r>
      <w:r w:rsidRPr="00956D5A">
        <w:rPr>
          <w:rFonts w:eastAsia="Calibri"/>
          <w:szCs w:val="24"/>
          <w:lang w:val="el-GR"/>
        </w:rPr>
        <w:t xml:space="preserve"> – </w:t>
      </w:r>
      <w:r w:rsidRPr="00956D5A">
        <w:rPr>
          <w:rFonts w:eastAsia="Calibri"/>
          <w:szCs w:val="24"/>
          <w:lang w:val="en-US"/>
        </w:rPr>
        <w:t>Nedap</w:t>
      </w:r>
      <w:r w:rsidRPr="00956D5A">
        <w:rPr>
          <w:rFonts w:eastAsia="Calibri"/>
          <w:szCs w:val="24"/>
          <w:lang w:val="el-GR"/>
        </w:rPr>
        <w:t xml:space="preserve"> </w:t>
      </w:r>
      <w:r w:rsidRPr="00956D5A">
        <w:rPr>
          <w:rFonts w:eastAsia="Calibri"/>
          <w:szCs w:val="24"/>
          <w:lang w:val="en-US"/>
        </w:rPr>
        <w:t>AEOS</w:t>
      </w:r>
      <w:r w:rsidRPr="00956D5A">
        <w:rPr>
          <w:rFonts w:eastAsia="Calibri"/>
          <w:szCs w:val="24"/>
          <w:lang w:val="el-GR"/>
        </w:rPr>
        <w:t xml:space="preserve"> </w:t>
      </w:r>
      <w:r w:rsidRPr="00956D5A">
        <w:rPr>
          <w:rFonts w:eastAsia="Calibri"/>
          <w:szCs w:val="24"/>
          <w:lang w:val="en-US"/>
        </w:rPr>
        <w:t>Blue</w:t>
      </w:r>
      <w:r w:rsidRPr="00956D5A">
        <w:rPr>
          <w:rFonts w:eastAsia="Calibri"/>
          <w:szCs w:val="24"/>
          <w:lang w:val="el-GR"/>
        </w:rPr>
        <w:t xml:space="preserve">) για τη δημιουργία μιας ολοκληρωμένης λύσης διαχείρισης, διανομής, έκδοσης και </w:t>
      </w:r>
      <w:r w:rsidRPr="00956D5A">
        <w:rPr>
          <w:rFonts w:eastAsia="Calibri"/>
          <w:szCs w:val="24"/>
        </w:rPr>
        <w:t>reporting</w:t>
      </w:r>
      <w:r w:rsidRPr="00956D5A">
        <w:rPr>
          <w:rFonts w:eastAsia="Calibri"/>
          <w:szCs w:val="24"/>
          <w:lang w:val="el-GR"/>
        </w:rPr>
        <w:t xml:space="preserve"> εισιτηρίων. Στο σχήμα που ακολουθεί γίνεται απεικόνιση των διεργασιών που εκτελούνται μεταξύ των υποσυστημάτων.</w:t>
      </w:r>
    </w:p>
    <w:p w14:paraId="378FD8EA" w14:textId="77777777" w:rsidR="00C937A0" w:rsidRPr="00956D5A" w:rsidRDefault="00C937A0" w:rsidP="00C937A0">
      <w:pPr>
        <w:rPr>
          <w:rFonts w:eastAsia="Calibri"/>
          <w:lang w:val="el-GR"/>
        </w:rPr>
      </w:pPr>
    </w:p>
    <w:p w14:paraId="24816146" w14:textId="77777777" w:rsidR="00C937A0" w:rsidRPr="00956D5A" w:rsidRDefault="00C937A0" w:rsidP="00C937A0">
      <w:pPr>
        <w:rPr>
          <w:rFonts w:eastAsia="Calibri"/>
        </w:rPr>
      </w:pPr>
      <w:r w:rsidRPr="00956D5A">
        <w:rPr>
          <w:rFonts w:eastAsia="Calibri"/>
          <w:noProof/>
          <w:lang w:val="en-US" w:eastAsia="en-US"/>
        </w:rPr>
        <w:drawing>
          <wp:inline distT="0" distB="0" distL="0" distR="0" wp14:anchorId="16454800" wp14:editId="6F5E219D">
            <wp:extent cx="6134100" cy="3448050"/>
            <wp:effectExtent l="0" t="0" r="0" b="0"/>
            <wp:docPr id="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34100" cy="3448050"/>
                    </a:xfrm>
                    <a:prstGeom prst="rect">
                      <a:avLst/>
                    </a:prstGeom>
                    <a:noFill/>
                    <a:ln>
                      <a:noFill/>
                    </a:ln>
                  </pic:spPr>
                </pic:pic>
              </a:graphicData>
            </a:graphic>
          </wp:inline>
        </w:drawing>
      </w:r>
    </w:p>
    <w:p w14:paraId="127D9339" w14:textId="77777777" w:rsidR="00C937A0" w:rsidRPr="00956D5A" w:rsidRDefault="00C937A0" w:rsidP="00C937A0">
      <w:pPr>
        <w:rPr>
          <w:rFonts w:eastAsia="Calibri"/>
        </w:rPr>
      </w:pPr>
    </w:p>
    <w:p w14:paraId="7685AE8C" w14:textId="77777777" w:rsidR="00C937A0" w:rsidRPr="00956D5A" w:rsidRDefault="00C937A0" w:rsidP="00C937A0">
      <w:pPr>
        <w:rPr>
          <w:rFonts w:eastAsia="Calibri"/>
          <w:lang w:val="el-GR"/>
        </w:rPr>
      </w:pPr>
      <w:r w:rsidRPr="00956D5A">
        <w:rPr>
          <w:rFonts w:eastAsia="Calibri"/>
          <w:lang w:val="el-GR"/>
        </w:rPr>
        <w:t>Η επικοινωνία των συστημάτων με το κεντρικό σύστημα γίνεται σε πραγματικό χρόνο. Ειδικότερα τα συστήματα που υπάρχουν στους Α.Χ/Α.Μ (σύστημα πώλησης και έκδοσης εισιτηρίων και σύστημα ελέγχου πρόσβασης) για να εξασφαλίσουν την αδιάκοπη ροή των επισκεπτών στο χώρο, δύναται να λειτουργήσουν χωρίς επικοινωνία με το κεντρικό σύστημα (</w:t>
      </w:r>
      <w:r w:rsidRPr="00956D5A">
        <w:rPr>
          <w:rFonts w:eastAsia="Calibri"/>
        </w:rPr>
        <w:t>offline</w:t>
      </w:r>
      <w:r w:rsidRPr="00956D5A">
        <w:rPr>
          <w:rFonts w:eastAsia="Calibri"/>
          <w:lang w:val="el-GR"/>
        </w:rPr>
        <w:t>) εφόσον η μεταξύ τους επικοινωνία είναι εφικτή.</w:t>
      </w:r>
    </w:p>
    <w:p w14:paraId="01861D96" w14:textId="77777777" w:rsidR="00C937A0" w:rsidRPr="00956D5A" w:rsidRDefault="00C937A0" w:rsidP="00C937A0">
      <w:pPr>
        <w:rPr>
          <w:rFonts w:ascii="Calibri" w:eastAsia="Calibri" w:hAnsi="Calibri" w:cs="Calibri"/>
          <w:szCs w:val="24"/>
          <w:lang w:val="el-GR"/>
        </w:rPr>
      </w:pPr>
      <w:bookmarkStart w:id="431" w:name="_Toc72169222"/>
    </w:p>
    <w:p w14:paraId="1129A630" w14:textId="6BA6E505" w:rsidR="00C937A0" w:rsidRPr="00956D5A" w:rsidRDefault="007423DC" w:rsidP="0002712C">
      <w:pPr>
        <w:pStyle w:val="Heading2"/>
        <w:numPr>
          <w:ilvl w:val="4"/>
          <w:numId w:val="30"/>
        </w:numPr>
        <w:ind w:left="1800"/>
        <w:rPr>
          <w:bCs/>
          <w:lang w:val="el-GR"/>
        </w:rPr>
      </w:pPr>
      <w:bookmarkStart w:id="432" w:name="_Toc129711230"/>
      <w:r w:rsidRPr="00956D5A">
        <w:rPr>
          <w:bCs/>
          <w:lang w:val="el-GR"/>
        </w:rPr>
        <w:t>Υποσ</w:t>
      </w:r>
      <w:r w:rsidR="00C937A0" w:rsidRPr="00956D5A">
        <w:rPr>
          <w:bCs/>
          <w:lang w:val="el-GR"/>
        </w:rPr>
        <w:t>ύστημα Κεντρικής διαχείρισης και αναφορών</w:t>
      </w:r>
      <w:bookmarkEnd w:id="432"/>
    </w:p>
    <w:p w14:paraId="46AB712D" w14:textId="77777777" w:rsidR="007423DC" w:rsidRPr="00956D5A" w:rsidRDefault="007423DC" w:rsidP="007423DC">
      <w:pPr>
        <w:rPr>
          <w:rFonts w:eastAsia="Calibri"/>
          <w:lang w:val="el-GR"/>
        </w:rPr>
      </w:pPr>
      <w:r w:rsidRPr="00956D5A">
        <w:rPr>
          <w:rFonts w:eastAsia="Calibri"/>
          <w:lang w:val="el-GR"/>
        </w:rPr>
        <w:t>Το παρόν σύστημα, χρησιμοποιείται για την συνολική διαχείριση των παραμέτρων και των οντοτήτων του συστήματος καθώς και για εξαγωγή αναφορών και όλων των απαραίτητων δεδομένων για τη διασύνδεση με ERP – BI / MIS συστήματα.</w:t>
      </w:r>
    </w:p>
    <w:p w14:paraId="3A21A14B" w14:textId="77777777" w:rsidR="007423DC" w:rsidRPr="00956D5A" w:rsidRDefault="007423DC" w:rsidP="007423DC">
      <w:pPr>
        <w:rPr>
          <w:rFonts w:eastAsia="Calibri"/>
          <w:lang w:val="el-GR"/>
        </w:rPr>
      </w:pPr>
      <w:r w:rsidRPr="00956D5A">
        <w:rPr>
          <w:rFonts w:eastAsia="Calibri"/>
          <w:lang w:val="el-GR"/>
        </w:rPr>
        <w:t xml:space="preserve">Το Σύστημα Κεντρικής Διαχείρισης και Αναφορών χρησιμοποιείται από τους διαβαθμισμένους χρήστες (διαχειριστές και επόπτες) ως εργαλείο για την παραμετροποίηση του συστήματος ηλεκτρονικής έκδοσης εισιτηρίων (e-ticketing) και φροντίζει για την καταχώρηση των επιχειρησιακών κανόνων που είναι απαραίτητοι στη διαδικασία έκδοσης και διάθεσης των εισιτηρίων. Επιπλέον δίνει τη δυνατότητα για εξαγωγή αναφορών σχετικά με τις κινήσεις που καταγράφονται στο σύστημα (λογιστικές, στατιστικές, ταμειακές, logging, κ.λπ.). Όλες οι αλλαγές που πραγματοποιούν οι </w:t>
      </w:r>
      <w:r w:rsidRPr="00956D5A">
        <w:rPr>
          <w:rFonts w:eastAsia="Calibri"/>
          <w:lang w:val="el-GR"/>
        </w:rPr>
        <w:lastRenderedPageBreak/>
        <w:t>διαβαθμισμένοι χρήστες ενημερώνουν άμεσα όλα τα κανάλια πώλησης (εκτός των αυτόματων πωλητών και των εκδοτηρίων που είναι σε κατάσταση offline- αυτά θα ενημερωθούν μόλις επανέλθουν σε online κατάσταση).</w:t>
      </w:r>
    </w:p>
    <w:p w14:paraId="37357AD6" w14:textId="77777777" w:rsidR="007423DC" w:rsidRPr="00956D5A" w:rsidRDefault="007423DC" w:rsidP="007423DC">
      <w:pPr>
        <w:rPr>
          <w:rFonts w:eastAsia="Calibri"/>
          <w:lang w:val="el-GR"/>
        </w:rPr>
      </w:pPr>
      <w:r w:rsidRPr="00956D5A">
        <w:rPr>
          <w:rFonts w:eastAsia="Calibri"/>
          <w:lang w:val="el-GR"/>
        </w:rPr>
        <w:t xml:space="preserve">Για την σωστή λειτουργία του εν λόγω συστήματος γίνεται η διαχείριση των παρακάτω παραμέτρων: </w:t>
      </w:r>
    </w:p>
    <w:p w14:paraId="18B1749E" w14:textId="77777777" w:rsidR="00C937A0" w:rsidRPr="00956D5A" w:rsidRDefault="00C937A0" w:rsidP="00C937A0">
      <w:pPr>
        <w:rPr>
          <w:b/>
          <w:bCs/>
          <w:lang w:val="el-GR"/>
        </w:rPr>
      </w:pPr>
      <w:r w:rsidRPr="00956D5A">
        <w:rPr>
          <w:b/>
          <w:bCs/>
          <w:lang w:val="el-GR"/>
        </w:rPr>
        <w:t>Διαχείριση χώρων</w:t>
      </w:r>
    </w:p>
    <w:p w14:paraId="6AD39BF3" w14:textId="77777777" w:rsidR="00C937A0" w:rsidRPr="00956D5A" w:rsidRDefault="00C937A0" w:rsidP="00C937A0">
      <w:pPr>
        <w:rPr>
          <w:lang w:val="el-GR"/>
        </w:rPr>
      </w:pPr>
      <w:r w:rsidRPr="00956D5A">
        <w:rPr>
          <w:lang w:val="el-GR"/>
        </w:rPr>
        <w:t xml:space="preserve">Ο διαβαθμισμένος χρήστης μπορεί να προβεί στην δημιουργία νέου χώρου επίσκεψης (βάση των υπαρχόντων αδειών χρήσης του λογισμικού) αλλά και στην επεξεργασία υφιστάμενου, σύμφωνα με τις εσωτερικές διαδικασίες του Οργανισμού για την έγκριση (ή μη) της νέας προσθήκης ή της αλλαγής. Ειδικότερα και προκειμένου να εφαρμοστούν  επιχειρησιακές αλλαγές (όπως για παράδειγμα προσθήκη νέου χώρου, διαμόρφωση τιμολογιακής πολιτικής, προσθήκη νέου τύπου εισιτηρίου κλπ.) υποστηρίζεται από το σύστημα διαδικασία υλοποίησης / εφαρμογής της αλλαγής ως εξής: </w:t>
      </w:r>
    </w:p>
    <w:p w14:paraId="5312AF37" w14:textId="77777777" w:rsidR="00C937A0" w:rsidRPr="00956D5A" w:rsidRDefault="00C937A0" w:rsidP="00C937A0">
      <w:pPr>
        <w:rPr>
          <w:lang w:val="el-GR"/>
        </w:rPr>
      </w:pPr>
      <w:r w:rsidRPr="00956D5A">
        <w:rPr>
          <w:lang w:val="el-GR"/>
        </w:rPr>
        <w:t xml:space="preserve">Η ισχύς των νέων παραμέτρων ξεκινάει με την ανάθεση τους στα κατάλληλα κανάλια πώλησης από διαβαθμισμένο χρήστη. Δηλαδή μπορούν να καταχωρηθούν νέοι χώροι, τύποι εισιτηρίων, τιμές κ.λπ. και να ανατεθούν σε κανάλι πώλησης. Αφού γίνουν οι απαραίτητοι έλεγχοι και εφόσον τα αποτελέσματα είναι τα επιθυμητά, να διατίθενται και στα υπόλοιπα κανάλια πώλησης. </w:t>
      </w:r>
    </w:p>
    <w:p w14:paraId="0ED8A73A" w14:textId="77777777" w:rsidR="00C937A0" w:rsidRPr="00956D5A" w:rsidRDefault="00C937A0" w:rsidP="00C937A0">
      <w:pPr>
        <w:rPr>
          <w:lang w:val="el-GR"/>
        </w:rPr>
      </w:pPr>
      <w:r w:rsidRPr="00956D5A">
        <w:rPr>
          <w:lang w:val="el-GR"/>
        </w:rPr>
        <w:t xml:space="preserve">Τα ελάχιστα δεδομένα που είναι απαραίτητα για να είναι ενεργός ένας νέος χώρος είναι το όνομα του, το είδος του (μουσείο, αρχαιολογικός χώρος) και ο ορισμός των τύπων εισιτηρίων που μπορούν να διατεθούν γι’ αυτόν (Κανονικό, Ενιαίο, Μειωμένο), όπως περιγράφεται παρακάτω στην παράγραφο «Διαχείριση Τιμοκαταλόγων και τιμών». Το σύστημα παρέχει ακόμα την δυνατότητα παραμετρικού ορισμού μέγιστης χωρητικότητας για το χώρο καθώς και τη δυνατότητα παραμετρικού ορισμού του αριθμού εισιτηρίων που θα εκδίδονται ανά κράτηση από κάθε εκδοτήριο. Για την αρχικοποίηση του συστήματος θα οριστεί χωρητικότητα (π.χ. 20.000), η οποία σε πρώτη φάση, είναι κοινή για όλους τους χώρους. Το όριο αυτό έχει προσαρμοστεί στα όρια που έχουν υποδειχθεί από το ΟΔΑΠ. </w:t>
      </w:r>
    </w:p>
    <w:p w14:paraId="2894122C" w14:textId="77777777" w:rsidR="00C937A0" w:rsidRPr="00956D5A" w:rsidRDefault="00C937A0" w:rsidP="00C937A0">
      <w:pPr>
        <w:rPr>
          <w:lang w:val="el-GR"/>
        </w:rPr>
      </w:pPr>
    </w:p>
    <w:p w14:paraId="5389DB01" w14:textId="77777777" w:rsidR="00C937A0" w:rsidRPr="00956D5A" w:rsidRDefault="00C937A0" w:rsidP="00C937A0">
      <w:pPr>
        <w:rPr>
          <w:b/>
          <w:bCs/>
          <w:lang w:val="el-GR"/>
        </w:rPr>
      </w:pPr>
      <w:r w:rsidRPr="00956D5A">
        <w:rPr>
          <w:b/>
          <w:bCs/>
          <w:lang w:val="el-GR"/>
        </w:rPr>
        <w:t>Δυνατότητα ορισμού χωρητικότητας ανά χώρο</w:t>
      </w:r>
    </w:p>
    <w:p w14:paraId="6AA397F7" w14:textId="77777777" w:rsidR="00C937A0" w:rsidRPr="00956D5A" w:rsidRDefault="00C937A0" w:rsidP="00C937A0">
      <w:pPr>
        <w:rPr>
          <w:lang w:val="el-GR"/>
        </w:rPr>
      </w:pPr>
      <w:r w:rsidRPr="00956D5A">
        <w:rPr>
          <w:lang w:val="el-GR"/>
        </w:rPr>
        <w:t xml:space="preserve">Ο διαβαθμισμένος χρήστης έχει την δυνατότητα να ορίσει την χωρητικότητα ανά χώρο (αρχικά οριζόμενη σε 20000). Αφού έχει επιλέξει τον σχετικό Α.Χ/Α.Μ, έχει την δυνατότητα να τροποποιήσει την χωρητικότητα στη ζητούμενη. Η αλλαγή επηρεάζει τις επισκέψεις στον χώρο που θα δημιουργηθούν από το συγκεκριμένο χρονικό σημείο και μετά (δεν επηρεάζονται οι ήδη δημιουργημένες). </w:t>
      </w:r>
    </w:p>
    <w:p w14:paraId="2109E06F" w14:textId="77777777" w:rsidR="00C937A0" w:rsidRPr="00956D5A" w:rsidRDefault="00C937A0" w:rsidP="00C937A0">
      <w:pPr>
        <w:rPr>
          <w:lang w:val="el-GR"/>
        </w:rPr>
      </w:pPr>
    </w:p>
    <w:p w14:paraId="12F3C5EA" w14:textId="77777777" w:rsidR="00C937A0" w:rsidRPr="00956D5A" w:rsidRDefault="00C937A0" w:rsidP="00C937A0">
      <w:pPr>
        <w:rPr>
          <w:b/>
          <w:bCs/>
          <w:lang w:val="el-GR"/>
        </w:rPr>
      </w:pPr>
      <w:r w:rsidRPr="00956D5A">
        <w:rPr>
          <w:b/>
          <w:bCs/>
          <w:lang w:val="el-GR"/>
        </w:rPr>
        <w:t>Δυνατότητα ορισμού αριθμού εισιτηρίων ανά κράτηση ανά εκδοτήριο</w:t>
      </w:r>
    </w:p>
    <w:p w14:paraId="2CFC4F57" w14:textId="1606B520" w:rsidR="00C937A0" w:rsidRPr="00956D5A" w:rsidRDefault="00C937A0" w:rsidP="00C937A0">
      <w:pPr>
        <w:rPr>
          <w:noProof/>
          <w:lang w:val="el-GR"/>
        </w:rPr>
      </w:pPr>
      <w:r w:rsidRPr="00956D5A">
        <w:rPr>
          <w:lang w:val="el-GR"/>
        </w:rPr>
        <w:t xml:space="preserve">Ο διαβαθμισμένος χρήστης μπορεί να ορίσει τον αριθμό εισιτηρίων που επιθυμεί να εκδώσει ανά εκδοτήριο. Στο σύστημα εμφανίζεται το όνομα του εκδοτηρίου καθώς και </w:t>
      </w:r>
      <w:r w:rsidRPr="00956D5A">
        <w:t>o</w:t>
      </w:r>
      <w:r w:rsidRPr="00956D5A">
        <w:rPr>
          <w:lang w:val="el-GR"/>
        </w:rPr>
        <w:t xml:space="preserve"> αριθμός των εισιτηρίων που θα εκδοθούν από το κάθε εκδοτήριο όπως και εμφανίζεται επίσης ο μέγιστος αριθμός εισιτηρίων ανά έκδοση κράτησης.</w:t>
      </w:r>
      <w:r w:rsidRPr="00956D5A">
        <w:rPr>
          <w:noProof/>
          <w:lang w:val="el-GR"/>
        </w:rPr>
        <w:t xml:space="preserve"> </w:t>
      </w:r>
    </w:p>
    <w:p w14:paraId="1A5F5BC0" w14:textId="77777777" w:rsidR="00A31821" w:rsidRPr="00956D5A" w:rsidRDefault="00A31821" w:rsidP="00C937A0">
      <w:pPr>
        <w:rPr>
          <w:lang w:val="el-GR"/>
        </w:rPr>
      </w:pPr>
    </w:p>
    <w:p w14:paraId="667C9252" w14:textId="77777777" w:rsidR="00C937A0" w:rsidRPr="00956D5A" w:rsidRDefault="00C937A0" w:rsidP="00C937A0">
      <w:pPr>
        <w:rPr>
          <w:b/>
          <w:bCs/>
          <w:lang w:val="el-GR"/>
        </w:rPr>
      </w:pPr>
      <w:r w:rsidRPr="00956D5A">
        <w:rPr>
          <w:b/>
          <w:bCs/>
          <w:lang w:val="el-GR"/>
        </w:rPr>
        <w:t xml:space="preserve">Διαχείριση χρονικών ζωνών επίσκεψης </w:t>
      </w:r>
    </w:p>
    <w:p w14:paraId="54064C33" w14:textId="77777777" w:rsidR="00C937A0" w:rsidRPr="00956D5A" w:rsidRDefault="00C937A0" w:rsidP="00C937A0">
      <w:pPr>
        <w:rPr>
          <w:lang w:val="el-GR"/>
        </w:rPr>
      </w:pPr>
      <w:r w:rsidRPr="00956D5A">
        <w:rPr>
          <w:lang w:val="el-GR"/>
        </w:rPr>
        <w:t>Ο διαβαθμισμένος χρήστης μπορεί να προβεί στην δημιουργία, ανάπτυξη  και επεξεργασία χρονικών ζωνών επίσκεψης χώρου. Έχει την δυνατότητα να ορίσει μια μοναδική ζώνη επίσκεψης για όλη την ημέρα (π.χ. 08:00 έως 17:00) ή να ορίσει τη διάρκεια κάθε ζώνης επίσκεψης ώστε να γίνει η ανάπτυξη της μέσα στην ημέρα. Το σύστημα δίνει επίσης την δυνατότητα μεμονωμένης διαχείρισης ζώνης επίσκεψης και την αλλαγή της κατάστασης αυτής σε πραγματικό χρόνο με ταυτόχρονη ενημέρωση του συνόλου των καναλιών πώλησης για την αλλαγή.</w:t>
      </w:r>
    </w:p>
    <w:p w14:paraId="10A61666" w14:textId="77777777" w:rsidR="00C937A0" w:rsidRPr="00956D5A" w:rsidRDefault="00C937A0" w:rsidP="00C937A0">
      <w:pPr>
        <w:rPr>
          <w:lang w:val="el-GR"/>
        </w:rPr>
      </w:pPr>
      <w:r w:rsidRPr="00956D5A">
        <w:rPr>
          <w:lang w:val="el-GR"/>
        </w:rPr>
        <w:lastRenderedPageBreak/>
        <w:t xml:space="preserve">Σε ειδικές περιπτώσεις είναι δυνατή η θέση ενός χώρου εκτός λειτουργίας (για συγκεκριμένες ημερομηνίες ή/και ζώνες). Στις περιπτώσεις αυτές ακολουθείται ο ίδιος τρόπος διαχείρισης, στην περίπτωση που ένας χώρος κλείνει για όλη την ημέρα είτε για κάποιες ώρες της ημέρας. Υπάρχει η μελλοντική πρόβλεψη, με το κλείσιμο του χώρου να στέλνεται αυτόματα </w:t>
      </w:r>
      <w:r w:rsidRPr="00956D5A">
        <w:t>email</w:t>
      </w:r>
      <w:r w:rsidRPr="00956D5A">
        <w:rPr>
          <w:lang w:val="el-GR"/>
        </w:rPr>
        <w:t xml:space="preserve"> μόνο προς τους κατόχους ενεργών εισιτηρίων. Η δυνατότητα αυτή αφορά μόνο τα μεμονωμένα &amp; ενιαία εισιτήρια και όχι τα ομαδικά εισιτήρια. </w:t>
      </w:r>
    </w:p>
    <w:p w14:paraId="4EB600AD" w14:textId="77777777" w:rsidR="00C937A0" w:rsidRPr="00956D5A" w:rsidRDefault="00C937A0" w:rsidP="00C937A0">
      <w:pPr>
        <w:rPr>
          <w:lang w:val="el-GR"/>
        </w:rPr>
      </w:pPr>
      <w:r w:rsidRPr="00956D5A">
        <w:rPr>
          <w:lang w:val="el-GR"/>
        </w:rPr>
        <w:t xml:space="preserve">Το </w:t>
      </w:r>
      <w:r w:rsidRPr="00956D5A">
        <w:t>email</w:t>
      </w:r>
      <w:r w:rsidRPr="00956D5A">
        <w:rPr>
          <w:lang w:val="el-GR"/>
        </w:rPr>
        <w:t xml:space="preserve"> που στέλνεται αυτοματοποιημένα, τους ενημερώνει ότι έχουν δύο επιλογές, παράταση της διάρκειας του εισιτηρίου ή επιστροφή χρημάτων. Ο επισκέπτης ενημερώνει με </w:t>
      </w:r>
      <w:r w:rsidRPr="00956D5A">
        <w:t>email</w:t>
      </w:r>
      <w:r w:rsidRPr="00956D5A">
        <w:rPr>
          <w:lang w:val="el-GR"/>
        </w:rPr>
        <w:t xml:space="preserve"> την επιχειρησιακή ομάδα του ΟΔΑΠ σχετικά με το ποιες από τις δύο επιλογές επιθυμεί. Η επιχειρησιακή ομάδα του ΟΔΑΠ στην επιλογή της παράτασης της χρονικής διάρκειας του εισιτηρίου, μέσα από το διαχειριστικό εργαλείο δίνει στο κάθε εισιτήριο την εν λόγω παράταση. Η παράταση της χρονικής διάρκειας του εισιτηρίου γίνεται και μέσα από την </w:t>
      </w:r>
      <w:r w:rsidRPr="00956D5A">
        <w:t>touch</w:t>
      </w:r>
      <w:r w:rsidRPr="00956D5A">
        <w:rPr>
          <w:lang w:val="el-GR"/>
        </w:rPr>
        <w:t xml:space="preserve"> εφαρμογή, μόνο για τα εισιτήρια που πληρούν τις προϋποθέσεις. Η επιχειρησιακή ομάδα του ΟΔΑΠ, στην επιλογή επιστροφής χρημάτων, θα πρέπει να ανακαλεί το εν λόγω εισιτήριο μέσα από το διαχειριστικό και θα ακυρώνει το εν λόγω εισιτήριο. Η διαδικασία ακύρωσης του εισιτηρίου δε θα γίνεται από την εφαρμογή του </w:t>
      </w:r>
      <w:r w:rsidRPr="00956D5A">
        <w:t>touch</w:t>
      </w:r>
      <w:r w:rsidRPr="00956D5A">
        <w:rPr>
          <w:lang w:val="el-GR"/>
        </w:rPr>
        <w:t>.</w:t>
      </w:r>
    </w:p>
    <w:p w14:paraId="3744BA79" w14:textId="77777777" w:rsidR="00C937A0" w:rsidRPr="00956D5A" w:rsidRDefault="00C937A0" w:rsidP="00C937A0">
      <w:pPr>
        <w:rPr>
          <w:lang w:val="el-GR"/>
        </w:rPr>
      </w:pPr>
      <w:r w:rsidRPr="00956D5A">
        <w:rPr>
          <w:lang w:val="el-GR"/>
        </w:rPr>
        <w:t>Οι παραπάνω παράμετροι μπορούν να αλλάζουν εύκολα και δυναμικά στο σύστημα.</w:t>
      </w:r>
    </w:p>
    <w:p w14:paraId="62B294B0" w14:textId="77777777" w:rsidR="00C937A0" w:rsidRPr="00956D5A" w:rsidRDefault="00C937A0" w:rsidP="00C937A0">
      <w:pPr>
        <w:rPr>
          <w:lang w:val="el-GR"/>
        </w:rPr>
      </w:pPr>
    </w:p>
    <w:p w14:paraId="77FF10E1" w14:textId="77777777" w:rsidR="00C937A0" w:rsidRPr="00956D5A" w:rsidRDefault="00C937A0" w:rsidP="00C937A0">
      <w:pPr>
        <w:rPr>
          <w:b/>
          <w:bCs/>
          <w:lang w:val="el-GR"/>
        </w:rPr>
      </w:pPr>
      <w:r w:rsidRPr="00956D5A">
        <w:rPr>
          <w:b/>
          <w:bCs/>
          <w:lang w:val="el-GR"/>
        </w:rPr>
        <w:t>Διαχείριση χρηστών εφαρμογής, συνεργατών και εκδοτών</w:t>
      </w:r>
    </w:p>
    <w:p w14:paraId="0F378BFD" w14:textId="77777777" w:rsidR="00C937A0" w:rsidRPr="00956D5A" w:rsidRDefault="00C937A0" w:rsidP="00C937A0">
      <w:pPr>
        <w:rPr>
          <w:lang w:val="el-GR"/>
        </w:rPr>
      </w:pPr>
      <w:r w:rsidRPr="00956D5A">
        <w:rPr>
          <w:lang w:val="el-GR"/>
        </w:rPr>
        <w:t xml:space="preserve">Ο διαβαθμισμένος χρήστης μπορεί να προβεί στην δημιουργία και διαχείριση των χρηστών. Μπορεί επίσης να ορίσει διαβαθμισμένες λειτουργίες και δυνατότητες για το σύστημα έκδοσης εισιτηρίων (στην περίπτωση εκδοτών). Μέσω της διαχείρισης των συνεργατών, μπορεί να ενημερώνει την κατάσταση ενός συνεργάτη (ενεργός / ανενεργός), την κατάσταση πιστοποίησης του (μετά από αίτηση εγγραφής), να δίνει δικαίωμα έκδοσης ομαδικών εισιτηρίων, να μπορεί να επιβεβαιώνει την επιτυχή πληρωμή μιας ομαδικής κράτησης (όταν έχει επιλεγεί γι’ αυτήν ως τρόπος πληρωμής η Μεταφορά Μέσω Τράπεζας) και κατά συνέπεια να την μετατρέπει σε εκτυπώσιμη. Μπορεί να συνδέει εκδότες και συνεργάτες με συγκεκριμένους χώρους, τύπους εισιτηρίων, καναλιών πώλησης περιορίζοντας ή αυξάνοντας με αυτό τον τρόπο τα δικαιώματα πώλησης (για παράδειγμα προπώληση εισιτήριων). Τα συνθηματικά που καταχωρούνται για τους χρήστες του συστήματος λήγουν ανά 90 ημέρες και δεν επιτρέπεται να χρησιμοποιηθεί το ίδιο συνθηματικό για τις επόμενες 9 φορές. Ο χρήστης κατά την είσοδο του στο σύστημα ενημερώνεται για τις υπολειπόμενες ημέρες μέχρι τη λήξη του συνθηματικού (από 10 ημέρες και κάτω) ώστε να προβεί στη αλλαγή. </w:t>
      </w:r>
    </w:p>
    <w:p w14:paraId="61023350" w14:textId="77777777" w:rsidR="00C937A0" w:rsidRPr="00956D5A" w:rsidRDefault="00C937A0" w:rsidP="00C937A0">
      <w:pPr>
        <w:rPr>
          <w:lang w:val="el-GR"/>
        </w:rPr>
      </w:pPr>
      <w:r w:rsidRPr="00956D5A">
        <w:rPr>
          <w:lang w:val="el-GR"/>
        </w:rPr>
        <w:t xml:space="preserve">Εφαρμόζεται </w:t>
      </w:r>
      <w:r w:rsidRPr="00956D5A">
        <w:t>policy</w:t>
      </w:r>
      <w:r w:rsidRPr="00956D5A">
        <w:rPr>
          <w:lang w:val="el-GR"/>
        </w:rPr>
        <w:t xml:space="preserve"> για τα συνθηματικά των χρηστών (υποχρεωτικό πεζό, κεφαλαίο, αριθμητικό ψηφίο και σύμβολο, τουλάχιστον 8 χαρακτήρες). </w:t>
      </w:r>
    </w:p>
    <w:p w14:paraId="2C776C11" w14:textId="77777777" w:rsidR="00C937A0" w:rsidRPr="00956D5A" w:rsidRDefault="00C937A0" w:rsidP="00C937A0">
      <w:pPr>
        <w:rPr>
          <w:lang w:val="el-GR"/>
        </w:rPr>
      </w:pPr>
      <w:r w:rsidRPr="00956D5A">
        <w:rPr>
          <w:lang w:val="el-GR"/>
        </w:rPr>
        <w:t xml:space="preserve">Στο σύστημα τηρούνται </w:t>
      </w:r>
      <w:r w:rsidRPr="00956D5A">
        <w:t>logs</w:t>
      </w:r>
      <w:r w:rsidRPr="00956D5A">
        <w:rPr>
          <w:lang w:val="el-GR"/>
        </w:rPr>
        <w:t xml:space="preserve"> αναφορικά με τις σχετικές ενέργειες των διαχειριστών. Τα </w:t>
      </w:r>
      <w:r w:rsidRPr="00956D5A">
        <w:t>logs</w:t>
      </w:r>
      <w:r w:rsidRPr="00956D5A">
        <w:rPr>
          <w:lang w:val="el-GR"/>
        </w:rPr>
        <w:t xml:space="preserve"> περιέχουν το </w:t>
      </w:r>
      <w:r w:rsidRPr="00956D5A">
        <w:t>username</w:t>
      </w:r>
      <w:r w:rsidRPr="00956D5A">
        <w:rPr>
          <w:lang w:val="el-GR"/>
        </w:rPr>
        <w:t xml:space="preserve"> του διαχειριστή που προέβη σε μια αλλαγή, τη φύση / είδος της αλλαγής και την ημερομηνία και ώρα της αλλαγής. Τα ίδια στοιχεία τηρούνται για όλες τις ενέργειες κινήσεις χρηστών τόσο στο διαχειριστικό / κεντρικό σύστημα όσο και στους χρήστες των εκδοτηρίων.</w:t>
      </w:r>
    </w:p>
    <w:p w14:paraId="7C798025" w14:textId="77777777" w:rsidR="00C937A0" w:rsidRPr="00956D5A" w:rsidRDefault="00C937A0" w:rsidP="00C937A0">
      <w:pPr>
        <w:rPr>
          <w:lang w:val="el-GR"/>
        </w:rPr>
      </w:pPr>
    </w:p>
    <w:p w14:paraId="5C35FF94" w14:textId="77777777" w:rsidR="00C937A0" w:rsidRPr="00956D5A" w:rsidRDefault="00C937A0" w:rsidP="00C937A0">
      <w:pPr>
        <w:rPr>
          <w:b/>
          <w:bCs/>
          <w:lang w:val="el-GR"/>
        </w:rPr>
      </w:pPr>
      <w:r w:rsidRPr="00956D5A">
        <w:rPr>
          <w:b/>
          <w:bCs/>
          <w:lang w:val="el-GR"/>
        </w:rPr>
        <w:t>Σύνδεση εκδοτών και συνεργατών με συγκεκριμένους χώρους</w:t>
      </w:r>
    </w:p>
    <w:p w14:paraId="1E9ABF96" w14:textId="77777777" w:rsidR="00C937A0" w:rsidRPr="00956D5A" w:rsidRDefault="00C937A0" w:rsidP="00C937A0">
      <w:pPr>
        <w:rPr>
          <w:lang w:val="el-GR"/>
        </w:rPr>
      </w:pPr>
      <w:r w:rsidRPr="00956D5A">
        <w:rPr>
          <w:lang w:val="el-GR"/>
        </w:rPr>
        <w:t>Το κάθε ταμείο είναι κλειδωμένο ώστε να εκδίδει εισιτήρια για το χώρο στον οποίο είναι εγκατεστημένο.</w:t>
      </w:r>
    </w:p>
    <w:p w14:paraId="31B4A9C5" w14:textId="77777777" w:rsidR="00C937A0" w:rsidRPr="00956D5A" w:rsidRDefault="00C937A0" w:rsidP="00C937A0">
      <w:pPr>
        <w:rPr>
          <w:lang w:val="el-GR"/>
        </w:rPr>
      </w:pPr>
    </w:p>
    <w:p w14:paraId="7AE1C0F5" w14:textId="77777777" w:rsidR="00C937A0" w:rsidRPr="00956D5A" w:rsidRDefault="00C937A0" w:rsidP="00C937A0">
      <w:pPr>
        <w:rPr>
          <w:b/>
          <w:bCs/>
          <w:lang w:val="el-GR"/>
        </w:rPr>
      </w:pPr>
      <w:r w:rsidRPr="00956D5A">
        <w:rPr>
          <w:b/>
          <w:bCs/>
          <w:lang w:val="el-GR"/>
        </w:rPr>
        <w:t>Διαχείριση τρόπων πληρωμής και δυναμικής ανάθεσης σε κανάλια πώλησης/ χρήστες</w:t>
      </w:r>
    </w:p>
    <w:p w14:paraId="41B46167" w14:textId="77777777" w:rsidR="00C937A0" w:rsidRPr="00956D5A" w:rsidRDefault="00C937A0" w:rsidP="00C937A0">
      <w:pPr>
        <w:rPr>
          <w:lang w:val="el-GR"/>
        </w:rPr>
      </w:pPr>
      <w:r w:rsidRPr="00956D5A">
        <w:rPr>
          <w:lang w:val="el-GR"/>
        </w:rPr>
        <w:t xml:space="preserve">Ο χρήστης έχει την δυνατότητα διαχείρισης της πληρωμής των εισιτηρίων στην οποίαφαίνεται ο τρόπος καθώς και ο τύπος πληρωμής καθώς και εάν η πληρωμή είναι ενεργή η όχι. </w:t>
      </w:r>
    </w:p>
    <w:p w14:paraId="4009838F" w14:textId="77777777" w:rsidR="00C937A0" w:rsidRPr="00956D5A" w:rsidRDefault="00C937A0" w:rsidP="00C937A0">
      <w:pPr>
        <w:rPr>
          <w:lang w:val="el-GR"/>
        </w:rPr>
      </w:pPr>
    </w:p>
    <w:p w14:paraId="4808E84E" w14:textId="77777777" w:rsidR="00C937A0" w:rsidRPr="00956D5A" w:rsidRDefault="00C937A0" w:rsidP="00C937A0">
      <w:pPr>
        <w:rPr>
          <w:lang w:val="el-GR"/>
        </w:rPr>
      </w:pPr>
      <w:r w:rsidRPr="00956D5A">
        <w:rPr>
          <w:lang w:val="el-GR"/>
        </w:rPr>
        <w:t xml:space="preserve">Ο διαβαθμισμένος χρήστης μπορεί ακόμα να δει από το σύστημα εάν έχει γίνει εκτύπωση του εισιτηρίου καθώς και εάν το σύστημα είναι </w:t>
      </w:r>
      <w:r w:rsidRPr="00956D5A">
        <w:t>online</w:t>
      </w:r>
      <w:r w:rsidRPr="00956D5A">
        <w:rPr>
          <w:lang w:val="el-GR"/>
        </w:rPr>
        <w:t xml:space="preserve"> ή </w:t>
      </w:r>
      <w:r w:rsidRPr="00956D5A">
        <w:t>offline</w:t>
      </w:r>
      <w:r w:rsidRPr="00956D5A">
        <w:rPr>
          <w:lang w:val="el-GR"/>
        </w:rPr>
        <w:t xml:space="preserve">. </w:t>
      </w:r>
    </w:p>
    <w:p w14:paraId="18C4CCA2" w14:textId="77777777" w:rsidR="00C937A0" w:rsidRPr="00956D5A" w:rsidRDefault="00C937A0" w:rsidP="00C937A0">
      <w:pPr>
        <w:rPr>
          <w:lang w:val="el-GR"/>
        </w:rPr>
      </w:pPr>
    </w:p>
    <w:p w14:paraId="50EB2397" w14:textId="77777777" w:rsidR="00C937A0" w:rsidRPr="00956D5A" w:rsidRDefault="00C937A0" w:rsidP="00C937A0">
      <w:pPr>
        <w:rPr>
          <w:b/>
          <w:bCs/>
          <w:lang w:val="el-GR"/>
        </w:rPr>
      </w:pPr>
      <w:r w:rsidRPr="00956D5A">
        <w:rPr>
          <w:b/>
          <w:bCs/>
          <w:lang w:val="el-GR"/>
        </w:rPr>
        <w:t>Διαχείριση Τιμολόγησης</w:t>
      </w:r>
    </w:p>
    <w:p w14:paraId="67C12F4B" w14:textId="77777777" w:rsidR="00C937A0" w:rsidRPr="00956D5A" w:rsidRDefault="00C937A0" w:rsidP="00C937A0">
      <w:pPr>
        <w:rPr>
          <w:lang w:val="el-GR"/>
        </w:rPr>
      </w:pPr>
      <w:r w:rsidRPr="00956D5A">
        <w:rPr>
          <w:lang w:val="el-GR"/>
        </w:rPr>
        <w:t>Ο διαβαθμισμένος χρήστης μπορεί:</w:t>
      </w:r>
    </w:p>
    <w:p w14:paraId="79404F79" w14:textId="77777777" w:rsidR="00C937A0" w:rsidRPr="00956D5A" w:rsidRDefault="00C937A0" w:rsidP="00F13E8E">
      <w:pPr>
        <w:numPr>
          <w:ilvl w:val="0"/>
          <w:numId w:val="98"/>
        </w:numPr>
        <w:rPr>
          <w:lang w:val="el-GR"/>
        </w:rPr>
      </w:pPr>
      <w:r w:rsidRPr="00956D5A">
        <w:rPr>
          <w:lang w:val="el-GR"/>
        </w:rPr>
        <w:t xml:space="preserve">Να καθορίσει περιόδους τιμολόγησης (π.χ. Χειμερινός, Θερινός), </w:t>
      </w:r>
    </w:p>
    <w:p w14:paraId="3335BF22" w14:textId="77777777" w:rsidR="00C937A0" w:rsidRPr="00956D5A" w:rsidRDefault="00C937A0" w:rsidP="00F13E8E">
      <w:pPr>
        <w:numPr>
          <w:ilvl w:val="0"/>
          <w:numId w:val="98"/>
        </w:numPr>
        <w:rPr>
          <w:lang w:val="el-GR"/>
        </w:rPr>
      </w:pPr>
      <w:r w:rsidRPr="00956D5A">
        <w:rPr>
          <w:lang w:val="el-GR"/>
        </w:rPr>
        <w:t>Να καθορίσει τους τύπους εισιτηρίων (Κανονικά, Ενιαία κ.λπ.) και να ορίσει τις κατηγορίες εισιτηρίων που συμμετέχουν σε κάθε τύπο (π.χ. κατηγορία Φοιτητής στον τύπο Μειωμένα κ.λπ.).</w:t>
      </w:r>
    </w:p>
    <w:p w14:paraId="2FF23DAA" w14:textId="77777777" w:rsidR="00C937A0" w:rsidRPr="00956D5A" w:rsidRDefault="00C937A0" w:rsidP="00C937A0">
      <w:pPr>
        <w:rPr>
          <w:lang w:val="el-GR"/>
        </w:rPr>
      </w:pPr>
      <w:r w:rsidRPr="00956D5A">
        <w:rPr>
          <w:lang w:val="el-GR"/>
        </w:rPr>
        <w:t>Με την δημιουργία νέων τύπων εισιτηρίων (για παράδειγμα ολόκληρο εκπτωτικό, ομαδικά εκπτωτικά κοκ) μπορούν να καλυφθούν περιπτώσεις εκπτωτικών τιμών όπου και όποτε αυτές χρειαστούν. Οι νέοι τύποι μπορούν να ανατεθούν σε όποια κανάλια πώλησης απαιτεί η εκπτωτική πολιτική.</w:t>
      </w:r>
    </w:p>
    <w:p w14:paraId="7B347314" w14:textId="77777777" w:rsidR="00C937A0" w:rsidRPr="00956D5A" w:rsidRDefault="00C937A0" w:rsidP="00C937A0">
      <w:pPr>
        <w:rPr>
          <w:lang w:val="el-GR"/>
        </w:rPr>
      </w:pPr>
    </w:p>
    <w:p w14:paraId="262FBBAE" w14:textId="77777777" w:rsidR="00C937A0" w:rsidRPr="00956D5A" w:rsidRDefault="00C937A0" w:rsidP="00C937A0">
      <w:pPr>
        <w:rPr>
          <w:b/>
          <w:bCs/>
          <w:lang w:val="el-GR"/>
        </w:rPr>
      </w:pPr>
      <w:r w:rsidRPr="00956D5A">
        <w:rPr>
          <w:b/>
          <w:bCs/>
          <w:lang w:val="el-GR"/>
        </w:rPr>
        <w:t>Διαχείριση Τιμοκαταλόγων και τιμών</w:t>
      </w:r>
    </w:p>
    <w:p w14:paraId="103FCDF7" w14:textId="77777777" w:rsidR="00C937A0" w:rsidRPr="00956D5A" w:rsidRDefault="00C937A0" w:rsidP="00C937A0">
      <w:pPr>
        <w:rPr>
          <w:lang w:val="el-GR"/>
        </w:rPr>
      </w:pPr>
      <w:r w:rsidRPr="00956D5A">
        <w:rPr>
          <w:lang w:val="el-GR"/>
        </w:rPr>
        <w:t>Ο διαβαθμισμένος χρήστης μπορεί επίσης να δει είδος και τις περιόδους τιμολόγησης και σε επόμενο βήμα θα έχει την δυνατότητα να δει τις τιμές ανά κατηγορία εισιτηρίου.</w:t>
      </w:r>
    </w:p>
    <w:p w14:paraId="7ACD48B4" w14:textId="77777777" w:rsidR="00C937A0" w:rsidRPr="00956D5A" w:rsidRDefault="00C937A0" w:rsidP="00C937A0">
      <w:pPr>
        <w:rPr>
          <w:lang w:val="el-GR"/>
        </w:rPr>
      </w:pPr>
    </w:p>
    <w:p w14:paraId="306B28A3" w14:textId="77777777" w:rsidR="00C937A0" w:rsidRPr="00956D5A" w:rsidRDefault="00C937A0" w:rsidP="00C937A0">
      <w:pPr>
        <w:rPr>
          <w:b/>
          <w:bCs/>
          <w:lang w:val="el-GR"/>
        </w:rPr>
      </w:pPr>
      <w:r w:rsidRPr="00956D5A">
        <w:rPr>
          <w:b/>
          <w:bCs/>
          <w:lang w:val="el-GR"/>
        </w:rPr>
        <w:t>Διαχείριση Παγίων Εκδοτηρίων</w:t>
      </w:r>
    </w:p>
    <w:p w14:paraId="1A02C9D0" w14:textId="77777777" w:rsidR="00C937A0" w:rsidRPr="00956D5A" w:rsidRDefault="00C937A0" w:rsidP="00C937A0">
      <w:pPr>
        <w:rPr>
          <w:lang w:val="el-GR"/>
        </w:rPr>
      </w:pPr>
      <w:r w:rsidRPr="00956D5A">
        <w:rPr>
          <w:lang w:val="el-GR"/>
        </w:rPr>
        <w:t>Ο διαβαθμισμένος χρήστης μπορεί να διαχειριστεί τα πάγια των ταμείων των εκδοτηρίων ανά χώρο και να λάβει αναφορά για το ταμειακό με βάση το ποσό της παγίας κάθε χρήστη.</w:t>
      </w:r>
    </w:p>
    <w:p w14:paraId="7804E6CF" w14:textId="77777777" w:rsidR="00C937A0" w:rsidRPr="00956D5A" w:rsidRDefault="00C937A0" w:rsidP="00C937A0">
      <w:pPr>
        <w:rPr>
          <w:lang w:val="el-GR"/>
        </w:rPr>
      </w:pPr>
    </w:p>
    <w:p w14:paraId="6F178084" w14:textId="77777777" w:rsidR="00C937A0" w:rsidRPr="00956D5A" w:rsidRDefault="00C937A0" w:rsidP="00C937A0">
      <w:pPr>
        <w:rPr>
          <w:b/>
          <w:bCs/>
          <w:lang w:val="el-GR"/>
        </w:rPr>
      </w:pPr>
      <w:r w:rsidRPr="00956D5A">
        <w:rPr>
          <w:b/>
          <w:bCs/>
          <w:lang w:val="el-GR"/>
        </w:rPr>
        <w:t>Διαχείριση ειδών εισιτηρίων και ομάδων</w:t>
      </w:r>
    </w:p>
    <w:p w14:paraId="73AA48C1" w14:textId="77777777" w:rsidR="00C937A0" w:rsidRPr="00956D5A" w:rsidRDefault="00C937A0" w:rsidP="00C937A0">
      <w:pPr>
        <w:rPr>
          <w:lang w:val="el-GR"/>
        </w:rPr>
      </w:pPr>
      <w:r w:rsidRPr="00956D5A">
        <w:rPr>
          <w:lang w:val="el-GR"/>
        </w:rPr>
        <w:t>Ο διαβαθμισμένος χρήστης έχει την δυνατότητα:</w:t>
      </w:r>
    </w:p>
    <w:p w14:paraId="66B5F73E" w14:textId="77777777" w:rsidR="00C937A0" w:rsidRPr="00956D5A" w:rsidRDefault="00C937A0" w:rsidP="00F13E8E">
      <w:pPr>
        <w:numPr>
          <w:ilvl w:val="0"/>
          <w:numId w:val="99"/>
        </w:numPr>
        <w:rPr>
          <w:lang w:val="el-GR"/>
        </w:rPr>
      </w:pPr>
      <w:r w:rsidRPr="00956D5A">
        <w:rPr>
          <w:lang w:val="el-GR"/>
        </w:rPr>
        <w:t xml:space="preserve">Να θέσει χρονικούς περιορισμούς ισχύος και διελεύσεων ανά κατηγορία εισιτηρίου. </w:t>
      </w:r>
    </w:p>
    <w:p w14:paraId="6DDAEB59" w14:textId="77777777" w:rsidR="00C937A0" w:rsidRPr="00956D5A" w:rsidRDefault="00C937A0" w:rsidP="00F13E8E">
      <w:pPr>
        <w:numPr>
          <w:ilvl w:val="0"/>
          <w:numId w:val="99"/>
        </w:numPr>
        <w:rPr>
          <w:lang w:val="el-GR"/>
        </w:rPr>
      </w:pPr>
      <w:r w:rsidRPr="00956D5A">
        <w:rPr>
          <w:lang w:val="el-GR"/>
        </w:rPr>
        <w:t>Να θέσει τους χώρους που συμμετέχουν ανά κατηγορία ενιαίων εισιτηρίων.</w:t>
      </w:r>
    </w:p>
    <w:p w14:paraId="0283AFC5" w14:textId="77777777" w:rsidR="00C937A0" w:rsidRPr="00956D5A" w:rsidRDefault="00C937A0" w:rsidP="00F13E8E">
      <w:pPr>
        <w:numPr>
          <w:ilvl w:val="0"/>
          <w:numId w:val="99"/>
        </w:numPr>
        <w:rPr>
          <w:lang w:val="el-GR"/>
        </w:rPr>
      </w:pPr>
      <w:r w:rsidRPr="00956D5A">
        <w:rPr>
          <w:lang w:val="el-GR"/>
        </w:rPr>
        <w:t>Να εφαρμόσει την τιμολογιακή πολιτική στο σύνολο των περιόδων τιμολόγησης ανά χώρο και τύπο εισιτηρίου.</w:t>
      </w:r>
    </w:p>
    <w:p w14:paraId="10FAC48D" w14:textId="77777777" w:rsidR="00C937A0" w:rsidRPr="00956D5A" w:rsidRDefault="00C937A0" w:rsidP="00F13E8E">
      <w:pPr>
        <w:numPr>
          <w:ilvl w:val="0"/>
          <w:numId w:val="99"/>
        </w:numPr>
        <w:rPr>
          <w:lang w:val="el-GR"/>
        </w:rPr>
      </w:pPr>
      <w:r w:rsidRPr="00956D5A">
        <w:rPr>
          <w:lang w:val="el-GR"/>
        </w:rPr>
        <w:t>Να διαχειριστεί τα κανάλια πώλησης και τα δικαιώματα τους (για παράδειγμα περιορισμός διάθεσης εισιτηρίων από το κανάλι πώλησης διαδίκτυο για την ίδια ημέρα).</w:t>
      </w:r>
    </w:p>
    <w:p w14:paraId="7F532099" w14:textId="77777777" w:rsidR="00C937A0" w:rsidRPr="00956D5A" w:rsidRDefault="00C937A0" w:rsidP="00F13E8E">
      <w:pPr>
        <w:numPr>
          <w:ilvl w:val="0"/>
          <w:numId w:val="99"/>
        </w:numPr>
        <w:rPr>
          <w:lang w:val="el-GR"/>
        </w:rPr>
      </w:pPr>
      <w:r w:rsidRPr="00956D5A">
        <w:rPr>
          <w:lang w:val="el-GR"/>
        </w:rPr>
        <w:t xml:space="preserve">Να ορίσει τους διαθέσιμους τρόπους πληρωμής και να τους αναθέσει σε χρήστες / πελάτες (ανά κανάλι πώλησης θα οριστούν οι εξής τρόποι πληρωμής στο σύστημα: α) Μετρητά, β) Πιστωτική / Χρεωστική κάρτα, γ) Τραπεζική κατάθεση, διαθέσιμο μόνο για τους συνεργάτες - </w:t>
      </w:r>
      <w:r w:rsidRPr="00956D5A">
        <w:t>B</w:t>
      </w:r>
      <w:r w:rsidRPr="00956D5A">
        <w:rPr>
          <w:lang w:val="el-GR"/>
        </w:rPr>
        <w:t>2</w:t>
      </w:r>
      <w:r w:rsidRPr="00956D5A">
        <w:t>B</w:t>
      </w:r>
      <w:r w:rsidRPr="00956D5A">
        <w:rPr>
          <w:lang w:val="el-GR"/>
        </w:rPr>
        <w:t>).</w:t>
      </w:r>
    </w:p>
    <w:p w14:paraId="33169A73" w14:textId="77777777" w:rsidR="00C937A0" w:rsidRPr="00956D5A" w:rsidRDefault="00C937A0" w:rsidP="00F13E8E">
      <w:pPr>
        <w:numPr>
          <w:ilvl w:val="0"/>
          <w:numId w:val="99"/>
        </w:numPr>
        <w:rPr>
          <w:lang w:val="el-GR"/>
        </w:rPr>
      </w:pPr>
      <w:r w:rsidRPr="00956D5A">
        <w:rPr>
          <w:lang w:val="el-GR"/>
        </w:rPr>
        <w:t>Να ορίσει τη σειρά εμφάνισης των εισιτηρίων</w:t>
      </w:r>
    </w:p>
    <w:p w14:paraId="052FF3D7" w14:textId="77777777" w:rsidR="00C937A0" w:rsidRPr="00956D5A" w:rsidRDefault="00C937A0" w:rsidP="00F13E8E">
      <w:pPr>
        <w:numPr>
          <w:ilvl w:val="0"/>
          <w:numId w:val="99"/>
        </w:numPr>
        <w:rPr>
          <w:lang w:val="el-GR"/>
        </w:rPr>
      </w:pPr>
      <w:r w:rsidRPr="00956D5A">
        <w:rPr>
          <w:lang w:val="el-GR"/>
        </w:rPr>
        <w:t>Να ορίσει τη σειρά των εισιτηρίων</w:t>
      </w:r>
    </w:p>
    <w:p w14:paraId="1BAA2C37" w14:textId="77777777" w:rsidR="00C937A0" w:rsidRPr="00956D5A" w:rsidRDefault="00C937A0" w:rsidP="00F13E8E">
      <w:pPr>
        <w:numPr>
          <w:ilvl w:val="0"/>
          <w:numId w:val="99"/>
        </w:numPr>
        <w:rPr>
          <w:lang w:val="el-GR"/>
        </w:rPr>
      </w:pPr>
      <w:r w:rsidRPr="00956D5A">
        <w:rPr>
          <w:lang w:val="el-GR"/>
        </w:rPr>
        <w:t xml:space="preserve">Να ορίσει εάν ένα εισιτήριο ισχύει τις δωρεάν ημέρες </w:t>
      </w:r>
    </w:p>
    <w:p w14:paraId="6A6EFACB" w14:textId="77777777" w:rsidR="00C937A0" w:rsidRPr="00956D5A" w:rsidRDefault="00C937A0" w:rsidP="00C937A0">
      <w:pPr>
        <w:rPr>
          <w:lang w:val="el-GR"/>
        </w:rPr>
      </w:pPr>
    </w:p>
    <w:p w14:paraId="3E981C28" w14:textId="77777777" w:rsidR="00C937A0" w:rsidRPr="00956D5A" w:rsidRDefault="00C937A0" w:rsidP="00C937A0">
      <w:pPr>
        <w:rPr>
          <w:b/>
          <w:bCs/>
          <w:lang w:val="el-GR"/>
        </w:rPr>
      </w:pPr>
      <w:r w:rsidRPr="00956D5A">
        <w:rPr>
          <w:b/>
          <w:bCs/>
          <w:lang w:val="el-GR"/>
        </w:rPr>
        <w:t>Διαχείριση Επισκεψιμότητας</w:t>
      </w:r>
    </w:p>
    <w:p w14:paraId="6C7CFF46" w14:textId="77777777" w:rsidR="00C937A0" w:rsidRPr="00956D5A" w:rsidRDefault="00C937A0" w:rsidP="00C937A0">
      <w:pPr>
        <w:rPr>
          <w:lang w:val="el-GR"/>
        </w:rPr>
      </w:pPr>
      <w:r w:rsidRPr="00956D5A">
        <w:rPr>
          <w:lang w:val="el-GR"/>
        </w:rPr>
        <w:lastRenderedPageBreak/>
        <w:t>Ο διαβαθμισμένος χρήστης μπορεί:</w:t>
      </w:r>
    </w:p>
    <w:p w14:paraId="125A0AFB" w14:textId="77777777" w:rsidR="00C937A0" w:rsidRPr="00956D5A" w:rsidRDefault="00C937A0" w:rsidP="00F13E8E">
      <w:pPr>
        <w:numPr>
          <w:ilvl w:val="0"/>
          <w:numId w:val="100"/>
        </w:numPr>
        <w:rPr>
          <w:lang w:val="el-GR"/>
        </w:rPr>
      </w:pPr>
      <w:r w:rsidRPr="00956D5A">
        <w:rPr>
          <w:lang w:val="el-GR"/>
        </w:rPr>
        <w:t>Να καθορίσει ημέρες ελεύθερης προσέλευσης για όλους τους χώρους (η τιμή όλων των εισιτηρίων εκτός ενιαίων είναι μηδενική).</w:t>
      </w:r>
    </w:p>
    <w:p w14:paraId="2363FE0D" w14:textId="77777777" w:rsidR="00C937A0" w:rsidRPr="00956D5A" w:rsidRDefault="00C937A0" w:rsidP="00F13E8E">
      <w:pPr>
        <w:numPr>
          <w:ilvl w:val="0"/>
          <w:numId w:val="100"/>
        </w:numPr>
        <w:rPr>
          <w:lang w:val="el-GR"/>
        </w:rPr>
      </w:pPr>
      <w:r w:rsidRPr="00956D5A">
        <w:rPr>
          <w:lang w:val="el-GR"/>
        </w:rPr>
        <w:t xml:space="preserve">Αναφορικά με τις ημέρες ελευθέρας εισόδου, το διαχειριστικό εργαλείο του συστήματος ηλεκτρονικού εισιτηρίου δίνει τη δυνατότητα να οριστούν αυτές εκ των προτέρων, έτσι ώστε την ημέρα ελευθέρας εισόδου, σε όλα τα εκδοτήρια να εμφανίζεται μόνο το αντίστοιχο εισιτήριο για έκδοση. Την ημέρα ελευθέρας εισόδου, η εφαρμογή του </w:t>
      </w:r>
      <w:r w:rsidRPr="00956D5A">
        <w:t>B</w:t>
      </w:r>
      <w:r w:rsidRPr="00956D5A">
        <w:rPr>
          <w:lang w:val="el-GR"/>
        </w:rPr>
        <w:t>2</w:t>
      </w:r>
      <w:r w:rsidRPr="00956D5A">
        <w:t>C</w:t>
      </w:r>
      <w:r w:rsidRPr="00956D5A">
        <w:rPr>
          <w:lang w:val="el-GR"/>
        </w:rPr>
        <w:t xml:space="preserve"> θα εμφανίζει το μήνυμα «Η επιλεγμένη ημερομηνία αποτελεί ημέρα ελευθέρας εισόδου στους αρχαιολογικούς χώρους, τα μνημεία και τα μουσεία της χώρας και η επίσκεψη θα γίνεται χωρίς την καταβολή αντιτίμου. Τα εισιτήρια ελεύθερης εισόδου για τη συγκεκριμένη ημέρα θα εκδίδονται αποκλειστικά στα εκδοτήρια των χώρων» και δε θα επιτρέπεται η αγορά εισιτηρίων για εκείνη την ημέρα». Η ίδια προσέγγιση ισχύει και για το </w:t>
      </w:r>
      <w:r w:rsidRPr="00956D5A">
        <w:t>B</w:t>
      </w:r>
      <w:r w:rsidRPr="00956D5A">
        <w:rPr>
          <w:lang w:val="el-GR"/>
        </w:rPr>
        <w:t>2</w:t>
      </w:r>
      <w:r w:rsidRPr="00956D5A">
        <w:t>B</w:t>
      </w:r>
      <w:r w:rsidRPr="00956D5A">
        <w:rPr>
          <w:lang w:val="el-GR"/>
        </w:rPr>
        <w:t xml:space="preserve">. </w:t>
      </w:r>
    </w:p>
    <w:p w14:paraId="4E15FB69" w14:textId="77777777" w:rsidR="00C937A0" w:rsidRPr="00956D5A" w:rsidRDefault="00C937A0" w:rsidP="00C937A0">
      <w:pPr>
        <w:ind w:left="720"/>
        <w:rPr>
          <w:lang w:val="el-GR"/>
        </w:rPr>
      </w:pPr>
      <w:r w:rsidRPr="00956D5A">
        <w:rPr>
          <w:lang w:val="el-GR"/>
        </w:rPr>
        <w:t xml:space="preserve">Ο διαβαθμισμένος χρήστης έχει την δυνατότητα να διαχειριστεί συγκεκριμένες ημέρες και ζώνες επισκεψιμότητας μετατρέποντας τις σε μη διαθέσιμες  με την ανάλογη ένδειξη (π.χ. &lt;Έκτακτο Γεγονός&gt; ). Η ένδειξη είναι παραμετρική και σε αυτήν ορίζονται:  </w:t>
      </w:r>
    </w:p>
    <w:p w14:paraId="3C5AB7F2" w14:textId="77777777" w:rsidR="00C937A0" w:rsidRPr="00956D5A" w:rsidRDefault="00C937A0" w:rsidP="00F13E8E">
      <w:pPr>
        <w:numPr>
          <w:ilvl w:val="0"/>
          <w:numId w:val="101"/>
        </w:numPr>
        <w:rPr>
          <w:lang w:val="el-GR"/>
        </w:rPr>
      </w:pPr>
    </w:p>
    <w:p w14:paraId="7F4F9FB8" w14:textId="77777777" w:rsidR="00C937A0" w:rsidRPr="00956D5A" w:rsidRDefault="00C937A0" w:rsidP="00F13E8E">
      <w:pPr>
        <w:numPr>
          <w:ilvl w:val="0"/>
          <w:numId w:val="101"/>
        </w:numPr>
        <w:rPr>
          <w:lang w:val="el-GR"/>
        </w:rPr>
      </w:pPr>
      <w:r w:rsidRPr="00956D5A">
        <w:rPr>
          <w:lang w:val="el-GR"/>
        </w:rPr>
        <w:t xml:space="preserve">αν μπορούν να προσέλθουν και μετά την πάροδο της σεζόν στην οποία ανήκουν. Κατά συνέπεια τα εισιτήρια που δεν θα μπορέσουν να εισέλθουν στο χώρο τη συγκεκριμένη ημέρα και ώρα θα είναι ενεργά για είσοδο στο χώρο σύμφωνα με τις παραμέτρους α και β. Σε περίπτωση που ένας χώρος μετατραπεί σε μη διαθέσιμος, μελλοντικά θα ενημερώνονται αυτόματα με </w:t>
      </w:r>
      <w:r w:rsidRPr="00956D5A">
        <w:t>email</w:t>
      </w:r>
      <w:r w:rsidRPr="00956D5A">
        <w:rPr>
          <w:lang w:val="el-GR"/>
        </w:rPr>
        <w:t xml:space="preserve"> οι κάτοχοι εισιτηρίων εκείνης της ημέρας (μόνο για </w:t>
      </w:r>
      <w:r w:rsidRPr="00956D5A">
        <w:t>b</w:t>
      </w:r>
      <w:r w:rsidRPr="00956D5A">
        <w:rPr>
          <w:lang w:val="el-GR"/>
        </w:rPr>
        <w:t>2</w:t>
      </w:r>
      <w:r w:rsidRPr="00956D5A">
        <w:t>c</w:t>
      </w:r>
      <w:r w:rsidRPr="00956D5A">
        <w:rPr>
          <w:lang w:val="el-GR"/>
        </w:rPr>
        <w:t xml:space="preserve"> πελάτες για τους οποίους υπάρχει διαθέσιμο </w:t>
      </w:r>
      <w:r w:rsidRPr="00956D5A">
        <w:t>email</w:t>
      </w:r>
      <w:r w:rsidRPr="00956D5A">
        <w:rPr>
          <w:lang w:val="el-GR"/>
        </w:rPr>
        <w:t xml:space="preserve">). </w:t>
      </w:r>
    </w:p>
    <w:p w14:paraId="2CAF49C2" w14:textId="77777777" w:rsidR="00C937A0" w:rsidRPr="00956D5A" w:rsidRDefault="00C937A0" w:rsidP="00C937A0">
      <w:pPr>
        <w:rPr>
          <w:lang w:val="el-GR"/>
        </w:rPr>
      </w:pPr>
      <w:r w:rsidRPr="00956D5A">
        <w:rPr>
          <w:lang w:val="el-GR"/>
        </w:rPr>
        <w:t xml:space="preserve">Κατά την αγορά εισιτηρίων μέσω της εφαρμογής </w:t>
      </w:r>
      <w:r w:rsidRPr="00956D5A">
        <w:t>B</w:t>
      </w:r>
      <w:r w:rsidRPr="00956D5A">
        <w:rPr>
          <w:lang w:val="el-GR"/>
        </w:rPr>
        <w:t>2</w:t>
      </w:r>
      <w:r w:rsidRPr="00956D5A">
        <w:t>C</w:t>
      </w:r>
      <w:r w:rsidRPr="00956D5A">
        <w:rPr>
          <w:lang w:val="el-GR"/>
        </w:rPr>
        <w:t xml:space="preserve"> στην περίπτωση που εισαχθεί λάθος </w:t>
      </w:r>
      <w:r w:rsidRPr="00956D5A">
        <w:t>e</w:t>
      </w:r>
      <w:r w:rsidRPr="00956D5A">
        <w:rPr>
          <w:lang w:val="el-GR"/>
        </w:rPr>
        <w:t>-</w:t>
      </w:r>
      <w:r w:rsidRPr="00956D5A">
        <w:t>mail</w:t>
      </w:r>
      <w:r w:rsidRPr="00956D5A">
        <w:rPr>
          <w:lang w:val="el-GR"/>
        </w:rPr>
        <w:t xml:space="preserve"> από το χρήστη, με την αγορά των εισιτηρίων στέλνεται </w:t>
      </w:r>
      <w:r w:rsidRPr="00956D5A">
        <w:t>email</w:t>
      </w:r>
      <w:r w:rsidRPr="00956D5A">
        <w:rPr>
          <w:lang w:val="el-GR"/>
        </w:rPr>
        <w:t xml:space="preserve"> με τα εισιτήρια/</w:t>
      </w:r>
      <w:r w:rsidRPr="00956D5A">
        <w:t>voucher</w:t>
      </w:r>
      <w:r w:rsidRPr="00956D5A">
        <w:rPr>
          <w:lang w:val="el-GR"/>
        </w:rPr>
        <w:t xml:space="preserve"> στον πελάτη και στην επιχειρησιακή ομάδα του ΟΔΑΠ, έτσι ώστε να είναι εφικτή η αποστολή των εισιτηρίων από αρμόδιο υπάλληλο του ΟΔΑΠ στον επισκέπτη αφού ο τελευταίος επικοινωνήσει με το </w:t>
      </w:r>
      <w:r w:rsidRPr="00956D5A">
        <w:t>helpdesk</w:t>
      </w:r>
      <w:r w:rsidRPr="00956D5A">
        <w:rPr>
          <w:lang w:val="el-GR"/>
        </w:rPr>
        <w:t xml:space="preserve"> του ΟΔΑΠ. </w:t>
      </w:r>
    </w:p>
    <w:p w14:paraId="5BAD7150" w14:textId="77777777" w:rsidR="00C937A0" w:rsidRPr="00956D5A" w:rsidRDefault="00C937A0" w:rsidP="00C937A0">
      <w:pPr>
        <w:rPr>
          <w:lang w:val="el-GR"/>
        </w:rPr>
      </w:pPr>
      <w:r w:rsidRPr="00956D5A">
        <w:rPr>
          <w:lang w:val="el-GR"/>
        </w:rPr>
        <w:t xml:space="preserve">Εάν ο Φορέας επιθυμεί, το </w:t>
      </w:r>
      <w:r w:rsidRPr="00956D5A">
        <w:t>email</w:t>
      </w:r>
      <w:r w:rsidRPr="00956D5A">
        <w:rPr>
          <w:lang w:val="el-GR"/>
        </w:rPr>
        <w:t xml:space="preserve"> προς την επιχειρησιακή ομάδα του ΟΔΑΠ μπορεί να περιλαμβάνει τα αντίστοιχα </w:t>
      </w:r>
      <w:r w:rsidRPr="00956D5A">
        <w:t>link</w:t>
      </w:r>
      <w:r w:rsidRPr="00956D5A">
        <w:rPr>
          <w:lang w:val="el-GR"/>
        </w:rPr>
        <w:t xml:space="preserve"> ή </w:t>
      </w:r>
      <w:r w:rsidRPr="00956D5A">
        <w:t>links</w:t>
      </w:r>
      <w:r w:rsidRPr="00956D5A">
        <w:rPr>
          <w:lang w:val="el-GR"/>
        </w:rPr>
        <w:t xml:space="preserve"> τα οποία θα παραπέμπουν στα αντίστοιχα εισιτήρια. </w:t>
      </w:r>
    </w:p>
    <w:p w14:paraId="27E10219" w14:textId="77777777" w:rsidR="00C937A0" w:rsidRPr="00956D5A" w:rsidRDefault="00C937A0" w:rsidP="00C937A0">
      <w:pPr>
        <w:rPr>
          <w:lang w:val="el-GR"/>
        </w:rPr>
      </w:pPr>
    </w:p>
    <w:p w14:paraId="7E1A5278" w14:textId="77777777" w:rsidR="00C937A0" w:rsidRPr="00956D5A" w:rsidRDefault="00C937A0" w:rsidP="00C937A0">
      <w:pPr>
        <w:rPr>
          <w:b/>
          <w:bCs/>
          <w:lang w:val="el-GR"/>
        </w:rPr>
      </w:pPr>
      <w:r w:rsidRPr="00956D5A">
        <w:rPr>
          <w:b/>
          <w:bCs/>
          <w:lang w:val="el-GR"/>
        </w:rPr>
        <w:t>Αριθμός των επισκεπτών που βρίσκονται μέσα στο χώρο</w:t>
      </w:r>
    </w:p>
    <w:p w14:paraId="52DABA2E" w14:textId="77777777" w:rsidR="00C937A0" w:rsidRPr="00956D5A" w:rsidRDefault="00C937A0" w:rsidP="00C937A0">
      <w:pPr>
        <w:rPr>
          <w:lang w:val="el-GR"/>
        </w:rPr>
      </w:pPr>
      <w:r w:rsidRPr="00956D5A">
        <w:rPr>
          <w:lang w:val="el-GR"/>
        </w:rPr>
        <w:t xml:space="preserve">Ο διαβαθμισμένος χρήστης μέσω αυτής της επιλογής μπορεί να έχει πραγματική εικόνα του αριθμού των επισκεπτών οι οποίοι βρίσκονται μέσα στο χώρο. Η συγκεκριμένη λειτουργικότητα δεν είναι παντού εφαρμοστέα στο εν λόγω έργο, καθώς η μέτρηση του αριθμού επισκεπτών προϋποθέτει την εγκατάσταση τουρνικέ για τον έλεγχο της εξόδου των επισκεπτών. </w:t>
      </w:r>
    </w:p>
    <w:p w14:paraId="2C2568D4" w14:textId="77777777" w:rsidR="00C937A0" w:rsidRPr="00956D5A" w:rsidRDefault="00C937A0" w:rsidP="00C937A0">
      <w:pPr>
        <w:rPr>
          <w:lang w:val="el-GR"/>
        </w:rPr>
      </w:pPr>
    </w:p>
    <w:p w14:paraId="323358FE" w14:textId="77777777" w:rsidR="00C937A0" w:rsidRPr="00956D5A" w:rsidRDefault="00C937A0" w:rsidP="00C937A0">
      <w:pPr>
        <w:rPr>
          <w:b/>
          <w:bCs/>
          <w:lang w:val="el-GR"/>
        </w:rPr>
      </w:pPr>
      <w:r w:rsidRPr="00956D5A">
        <w:rPr>
          <w:b/>
          <w:bCs/>
          <w:lang w:val="el-GR"/>
        </w:rPr>
        <w:t>Διαχείριση λεκτικών και εικόνων για τα περιβάλλοντα πώλησης εισιτηρίων προς τον τελικό χρήστη (</w:t>
      </w:r>
      <w:r w:rsidRPr="00956D5A">
        <w:rPr>
          <w:b/>
          <w:bCs/>
          <w:lang w:val="en-US"/>
        </w:rPr>
        <w:t>B</w:t>
      </w:r>
      <w:r w:rsidRPr="00956D5A">
        <w:rPr>
          <w:b/>
          <w:bCs/>
          <w:lang w:val="el-GR"/>
        </w:rPr>
        <w:t>2</w:t>
      </w:r>
      <w:r w:rsidRPr="00956D5A">
        <w:rPr>
          <w:b/>
          <w:bCs/>
          <w:lang w:val="en-US"/>
        </w:rPr>
        <w:t>B</w:t>
      </w:r>
      <w:r w:rsidRPr="00956D5A">
        <w:rPr>
          <w:b/>
          <w:bCs/>
          <w:lang w:val="el-GR"/>
        </w:rPr>
        <w:t>/</w:t>
      </w:r>
      <w:r w:rsidRPr="00956D5A">
        <w:rPr>
          <w:b/>
          <w:bCs/>
          <w:lang w:val="en-US"/>
        </w:rPr>
        <w:t>B</w:t>
      </w:r>
      <w:r w:rsidRPr="00956D5A">
        <w:rPr>
          <w:b/>
          <w:bCs/>
          <w:lang w:val="el-GR"/>
        </w:rPr>
        <w:t>2</w:t>
      </w:r>
      <w:r w:rsidRPr="00956D5A">
        <w:rPr>
          <w:b/>
          <w:bCs/>
          <w:lang w:val="en-US"/>
        </w:rPr>
        <w:t>C</w:t>
      </w:r>
      <w:r w:rsidRPr="00956D5A">
        <w:rPr>
          <w:b/>
          <w:bCs/>
          <w:lang w:val="el-GR"/>
        </w:rPr>
        <w:t>)</w:t>
      </w:r>
    </w:p>
    <w:p w14:paraId="76E9E927" w14:textId="77777777" w:rsidR="00C937A0" w:rsidRPr="00956D5A" w:rsidRDefault="00C937A0" w:rsidP="00C937A0">
      <w:pPr>
        <w:rPr>
          <w:lang w:val="el-GR"/>
        </w:rPr>
      </w:pPr>
      <w:r w:rsidRPr="00956D5A">
        <w:rPr>
          <w:lang w:val="el-GR"/>
        </w:rPr>
        <w:t xml:space="preserve">Ο διαβαθμισμένος χρήστης έχει την δυνατότητα να εισάγει μεταφράσεις. σε διάφορες γλώσσες, για τα περιβάλλοντα διεπαφής για την πώληση εισιτηρίων. Οι μεταφράσεις αφορούν ονομασίες χώρων, περιοχών, περιγραφές εισιτηρίων και ό,τι βλέπει ο τελικός χρήστης στα συστήματα έκδοσης εισιτηρίων. Επίσης μπορεί να γίνει επιλογή των εικόνων που θα εμφανίζονται, από το αντίστοιχο υλικό που έχει δώσει ο ΟΔΑΠ. </w:t>
      </w:r>
    </w:p>
    <w:p w14:paraId="06A2780E" w14:textId="77777777" w:rsidR="00C937A0" w:rsidRPr="00956D5A" w:rsidRDefault="00C937A0" w:rsidP="00C937A0">
      <w:pPr>
        <w:rPr>
          <w:lang w:val="el-GR"/>
        </w:rPr>
      </w:pPr>
    </w:p>
    <w:p w14:paraId="21E4605E" w14:textId="77777777" w:rsidR="00C937A0" w:rsidRPr="00956D5A" w:rsidRDefault="00C937A0" w:rsidP="00C937A0">
      <w:pPr>
        <w:rPr>
          <w:b/>
          <w:bCs/>
          <w:lang w:val="el-GR"/>
        </w:rPr>
      </w:pPr>
      <w:r w:rsidRPr="00956D5A">
        <w:rPr>
          <w:b/>
          <w:bCs/>
          <w:lang w:val="el-GR"/>
        </w:rPr>
        <w:lastRenderedPageBreak/>
        <w:t xml:space="preserve">Αναφορές </w:t>
      </w:r>
    </w:p>
    <w:p w14:paraId="5151C13A" w14:textId="77777777" w:rsidR="00C937A0" w:rsidRPr="00956D5A" w:rsidRDefault="00C937A0" w:rsidP="00C937A0">
      <w:pPr>
        <w:rPr>
          <w:lang w:val="el-GR"/>
        </w:rPr>
      </w:pPr>
      <w:r w:rsidRPr="00956D5A">
        <w:rPr>
          <w:lang w:val="el-GR"/>
        </w:rPr>
        <w:t xml:space="preserve">Ο διαβαθμισμένος χρήστης μπορεί να εμφανίσει στην οθόνη, να εκτυπώσει ή να εξάγει σε σε μορφή </w:t>
      </w:r>
      <w:r w:rsidRPr="00956D5A">
        <w:t>excel</w:t>
      </w:r>
      <w:r w:rsidRPr="00956D5A">
        <w:rPr>
          <w:lang w:val="el-GR"/>
        </w:rPr>
        <w:t xml:space="preserve"> (όχι μόνο </w:t>
      </w:r>
      <w:r w:rsidRPr="00956D5A">
        <w:t>csv</w:t>
      </w:r>
      <w:r w:rsidRPr="00956D5A">
        <w:rPr>
          <w:lang w:val="el-GR"/>
        </w:rPr>
        <w:t>.</w:t>
      </w:r>
      <w:r w:rsidRPr="00956D5A">
        <w:t>file</w:t>
      </w:r>
      <w:r w:rsidRPr="00956D5A">
        <w:rPr>
          <w:lang w:val="el-GR"/>
        </w:rPr>
        <w:t xml:space="preserve">) ή </w:t>
      </w:r>
      <w:r w:rsidRPr="00956D5A">
        <w:t>pdf</w:t>
      </w:r>
      <w:r w:rsidRPr="00956D5A">
        <w:rPr>
          <w:lang w:val="el-GR"/>
        </w:rPr>
        <w:t xml:space="preserve"> (όποτε αυτό είναι δυνατό, ανάλογα με τη φύση και τον όγκο των δεδομένων) αναφορές του συστήματος που αφορούν στατιστικά, ταμειακά, ιστορικά, καταγραφής (</w:t>
      </w:r>
      <w:r w:rsidRPr="00956D5A">
        <w:t>logging</w:t>
      </w:r>
      <w:r w:rsidRPr="00956D5A">
        <w:rPr>
          <w:lang w:val="el-GR"/>
        </w:rPr>
        <w:t xml:space="preserve">) δεδομένα. </w:t>
      </w:r>
    </w:p>
    <w:p w14:paraId="486EA80F" w14:textId="77777777" w:rsidR="00C937A0" w:rsidRPr="00956D5A" w:rsidRDefault="00C937A0" w:rsidP="00C937A0">
      <w:pPr>
        <w:rPr>
          <w:lang w:val="el-GR"/>
        </w:rPr>
      </w:pPr>
      <w:r w:rsidRPr="00956D5A">
        <w:rPr>
          <w:lang w:val="el-GR"/>
        </w:rPr>
        <w:t>Υπάρχει ένα σύνολο από διαφορετικές αναφορές που μπορούν να δημιουργηθούν από το διαχειριστικό του συστήματος ηλεκτρονικού εισιτηρίου (</w:t>
      </w:r>
      <w:r w:rsidRPr="00956D5A">
        <w:t>e</w:t>
      </w:r>
      <w:r w:rsidRPr="00956D5A">
        <w:rPr>
          <w:lang w:val="el-GR"/>
        </w:rPr>
        <w:t>-</w:t>
      </w:r>
      <w:r w:rsidRPr="00956D5A">
        <w:t>ticketing</w:t>
      </w:r>
      <w:r w:rsidRPr="00956D5A">
        <w:rPr>
          <w:lang w:val="el-GR"/>
        </w:rPr>
        <w:t xml:space="preserve">). </w:t>
      </w:r>
    </w:p>
    <w:p w14:paraId="5832270E" w14:textId="77777777" w:rsidR="00C937A0" w:rsidRPr="00956D5A" w:rsidRDefault="00C937A0" w:rsidP="00C937A0">
      <w:pPr>
        <w:rPr>
          <w:lang w:val="el-GR"/>
        </w:rPr>
      </w:pPr>
    </w:p>
    <w:p w14:paraId="17113B99" w14:textId="77777777" w:rsidR="00C937A0" w:rsidRPr="00956D5A" w:rsidRDefault="00C937A0" w:rsidP="00C937A0">
      <w:pPr>
        <w:rPr>
          <w:b/>
          <w:bCs/>
          <w:lang w:val="el-GR"/>
        </w:rPr>
      </w:pPr>
      <w:r w:rsidRPr="00956D5A">
        <w:rPr>
          <w:b/>
          <w:bCs/>
          <w:lang w:val="el-GR"/>
        </w:rPr>
        <w:t>Ρόλοι Χρηστών</w:t>
      </w:r>
    </w:p>
    <w:p w14:paraId="0B282B8F" w14:textId="77777777" w:rsidR="00C937A0" w:rsidRPr="00956D5A" w:rsidRDefault="00C937A0" w:rsidP="00C937A0">
      <w:pPr>
        <w:rPr>
          <w:rFonts w:eastAsia="Calibri"/>
          <w:lang w:val="el-GR"/>
        </w:rPr>
      </w:pPr>
      <w:r w:rsidRPr="00956D5A">
        <w:rPr>
          <w:rFonts w:eastAsia="Calibri"/>
          <w:lang w:val="el-GR"/>
        </w:rPr>
        <w:t>Η βασική διεργασία της εφαρμογής του συστήματος έκδοσης ηλεκτρονικού εισιτηρίου (</w:t>
      </w:r>
      <w:r w:rsidRPr="00956D5A">
        <w:rPr>
          <w:rFonts w:eastAsia="Calibri"/>
        </w:rPr>
        <w:t>e</w:t>
      </w:r>
      <w:r w:rsidRPr="00956D5A">
        <w:rPr>
          <w:rFonts w:eastAsia="Calibri"/>
          <w:lang w:val="el-GR"/>
        </w:rPr>
        <w:t>-</w:t>
      </w:r>
      <w:r w:rsidRPr="00956D5A">
        <w:rPr>
          <w:rFonts w:eastAsia="Calibri"/>
        </w:rPr>
        <w:t>ticketing</w:t>
      </w:r>
      <w:r w:rsidRPr="00956D5A">
        <w:rPr>
          <w:rFonts w:eastAsia="Calibri"/>
          <w:lang w:val="el-GR"/>
        </w:rPr>
        <w:t>) είναι η πώληση εισιτηρίων. Με γνώμονα αυτό οι ρόλοι χρηστών έχουν διαμορφωθεί κατάλληλα ώστε να επηρεάζουν πλήρως, μερικώς ή καθόλου τις παραμέτρους της διεργασίας πώλησης εισιτηρίων. Κατά συνέπεια έχουμε τρείς διακριτούς ρόλους χρηστών στην εφαρμογή.</w:t>
      </w:r>
    </w:p>
    <w:p w14:paraId="1F1BD1A9" w14:textId="77777777" w:rsidR="00C937A0" w:rsidRPr="00956D5A" w:rsidRDefault="00C937A0" w:rsidP="00F13E8E">
      <w:pPr>
        <w:numPr>
          <w:ilvl w:val="0"/>
          <w:numId w:val="102"/>
        </w:numPr>
        <w:rPr>
          <w:rFonts w:eastAsia="Calibri"/>
          <w:lang w:val="el-GR"/>
        </w:rPr>
      </w:pPr>
      <w:bookmarkStart w:id="433" w:name="_Ref115344191"/>
      <w:r w:rsidRPr="00956D5A">
        <w:rPr>
          <w:rFonts w:eastAsia="Calibri"/>
          <w:lang w:val="el-GR"/>
        </w:rPr>
        <w:t>Διαχειριστές: Με πρόσβαση σε όλες τις διαθέσιμες επιλογές της εφαρμογής Κεντρικής Διαχείρισης και πλήρη έλεγχο στην παραμετροποίηση της διεργασίας πώλησης.</w:t>
      </w:r>
      <w:bookmarkEnd w:id="433"/>
    </w:p>
    <w:p w14:paraId="09470987" w14:textId="77777777" w:rsidR="00C937A0" w:rsidRPr="00956D5A" w:rsidRDefault="00C937A0" w:rsidP="00F13E8E">
      <w:pPr>
        <w:numPr>
          <w:ilvl w:val="0"/>
          <w:numId w:val="102"/>
        </w:numPr>
        <w:rPr>
          <w:rFonts w:eastAsia="Calibri"/>
          <w:lang w:val="el-GR"/>
        </w:rPr>
      </w:pPr>
      <w:r w:rsidRPr="00956D5A">
        <w:rPr>
          <w:rFonts w:eastAsia="Calibri"/>
          <w:lang w:val="el-GR"/>
        </w:rPr>
        <w:t>Επόπτες: Με επιλεκτική πρόσβαση στις διαθέσιμες επιλογές της εφαρμογής Κεντρικής Διαχείρισης και μερικό έλεγχο στην παραμετροποίηση της διεργασίας πώλησης.</w:t>
      </w:r>
    </w:p>
    <w:p w14:paraId="05453E50" w14:textId="77777777" w:rsidR="00C937A0" w:rsidRPr="00956D5A" w:rsidRDefault="00C937A0" w:rsidP="00F13E8E">
      <w:pPr>
        <w:numPr>
          <w:ilvl w:val="0"/>
          <w:numId w:val="102"/>
        </w:numPr>
        <w:rPr>
          <w:rFonts w:eastAsia="Calibri"/>
          <w:lang w:val="el-GR"/>
        </w:rPr>
      </w:pPr>
      <w:r w:rsidRPr="00956D5A">
        <w:rPr>
          <w:rFonts w:eastAsia="Calibri"/>
          <w:lang w:val="el-GR"/>
        </w:rPr>
        <w:t>Εκδότες: Χωρίς πρόσβαση στις διαθέσιμες επιλογές της εφαρμογής Κεντρικής Διαχείρισης και καθόλου έλεγχο στην παραμετροποίηση της διεργασίας πώλησης.</w:t>
      </w:r>
    </w:p>
    <w:p w14:paraId="4C74345D" w14:textId="77777777" w:rsidR="00C937A0" w:rsidRPr="00956D5A" w:rsidRDefault="00C937A0" w:rsidP="00C937A0">
      <w:pPr>
        <w:rPr>
          <w:rFonts w:eastAsia="Calibri"/>
          <w:lang w:val="el-GR"/>
        </w:rPr>
      </w:pPr>
      <w:r w:rsidRPr="00956D5A">
        <w:rPr>
          <w:rFonts w:eastAsia="Calibri"/>
          <w:lang w:val="el-GR"/>
        </w:rPr>
        <w:t>Οι συνεργάτες είναι ένα κανάλι πώλησης, δεν αποτελούν ξεχωριστή κατηγορία χρηστών και ανήκουν στο ρόλο Εκδότες. Τα δικαιώματα τους καθορίζονται από το κανάλι πώλησης. Οι απλοί χρήστες του διαδικτύου δεν θα καταχωρούνται ως χρήστες του συστήματος και στο σύστημα καταχωρείται μόνο η αγορά των εισιτηρίων τους η οποία θα πραγματοποιείται μέσα από το σύστημα Ηλεκτρονικής διάθεσης εισιτηρίων μέσω διαδικτύου (</w:t>
      </w:r>
      <w:r w:rsidRPr="00956D5A">
        <w:rPr>
          <w:rFonts w:eastAsia="Calibri"/>
        </w:rPr>
        <w:t>web</w:t>
      </w:r>
      <w:r w:rsidRPr="00956D5A">
        <w:rPr>
          <w:rFonts w:eastAsia="Calibri"/>
          <w:lang w:val="el-GR"/>
        </w:rPr>
        <w:t xml:space="preserve"> η </w:t>
      </w:r>
      <w:r w:rsidRPr="00956D5A">
        <w:rPr>
          <w:rFonts w:eastAsia="Calibri"/>
        </w:rPr>
        <w:t>mobile</w:t>
      </w:r>
      <w:r w:rsidRPr="00956D5A">
        <w:rPr>
          <w:rFonts w:eastAsia="Calibri"/>
          <w:lang w:val="el-GR"/>
        </w:rPr>
        <w:t xml:space="preserve"> εφαρμογές </w:t>
      </w:r>
      <w:r w:rsidRPr="00956D5A">
        <w:rPr>
          <w:rFonts w:eastAsia="Calibri"/>
        </w:rPr>
        <w:t>B</w:t>
      </w:r>
      <w:r w:rsidRPr="00956D5A">
        <w:rPr>
          <w:rFonts w:eastAsia="Calibri"/>
          <w:lang w:val="el-GR"/>
        </w:rPr>
        <w:t>2</w:t>
      </w:r>
      <w:r w:rsidRPr="00956D5A">
        <w:rPr>
          <w:rFonts w:eastAsia="Calibri"/>
        </w:rPr>
        <w:t>C</w:t>
      </w:r>
      <w:r w:rsidRPr="00956D5A">
        <w:rPr>
          <w:rFonts w:eastAsia="Calibri"/>
          <w:lang w:val="el-GR"/>
        </w:rPr>
        <w:t>) .</w:t>
      </w:r>
    </w:p>
    <w:p w14:paraId="2109C18F" w14:textId="77777777" w:rsidR="00C937A0" w:rsidRPr="00956D5A" w:rsidRDefault="00C937A0" w:rsidP="00C937A0">
      <w:pPr>
        <w:rPr>
          <w:rFonts w:ascii="Calibri" w:hAnsi="Calibri" w:cs="Calibri"/>
          <w:szCs w:val="24"/>
          <w:lang w:val="el-GR"/>
        </w:rPr>
      </w:pPr>
    </w:p>
    <w:p w14:paraId="0E534266" w14:textId="1F2D4E0F" w:rsidR="00C937A0" w:rsidRPr="00956D5A" w:rsidRDefault="00C937A0" w:rsidP="00C87F33">
      <w:pPr>
        <w:pStyle w:val="Heading2"/>
        <w:numPr>
          <w:ilvl w:val="4"/>
          <w:numId w:val="30"/>
        </w:numPr>
        <w:ind w:left="1800"/>
        <w:rPr>
          <w:bCs/>
          <w:lang w:val="el-GR"/>
        </w:rPr>
      </w:pPr>
      <w:bookmarkStart w:id="434" w:name="_Toc129711231"/>
      <w:r w:rsidRPr="00956D5A">
        <w:rPr>
          <w:bCs/>
          <w:lang w:val="el-GR"/>
        </w:rPr>
        <w:t>Υποσύστημα Πώλησης και έκδοσης εισιτηρίων</w:t>
      </w:r>
      <w:bookmarkEnd w:id="434"/>
    </w:p>
    <w:p w14:paraId="2B27066B" w14:textId="77777777" w:rsidR="00C937A0" w:rsidRPr="00956D5A" w:rsidRDefault="00C937A0" w:rsidP="00C937A0">
      <w:pPr>
        <w:rPr>
          <w:szCs w:val="24"/>
          <w:lang w:val="el-GR"/>
        </w:rPr>
      </w:pPr>
      <w:r w:rsidRPr="00956D5A">
        <w:rPr>
          <w:szCs w:val="24"/>
          <w:lang w:val="el-GR"/>
        </w:rPr>
        <w:t>Το υποσύστημα πώλησης και ηλεκτρονικής έκδοσης εισιτηρίων (</w:t>
      </w:r>
      <w:r w:rsidRPr="00956D5A">
        <w:rPr>
          <w:szCs w:val="24"/>
        </w:rPr>
        <w:t>e</w:t>
      </w:r>
      <w:r w:rsidRPr="00956D5A">
        <w:rPr>
          <w:szCs w:val="24"/>
          <w:lang w:val="el-GR"/>
        </w:rPr>
        <w:t>-</w:t>
      </w:r>
      <w:r w:rsidRPr="00956D5A">
        <w:rPr>
          <w:szCs w:val="24"/>
        </w:rPr>
        <w:t>ticketing</w:t>
      </w:r>
      <w:r w:rsidRPr="00956D5A">
        <w:rPr>
          <w:szCs w:val="24"/>
          <w:lang w:val="el-GR"/>
        </w:rPr>
        <w:t xml:space="preserve">), χρησιμοποιείται για την πώληση και έκδοση εισιτηρίων και περιλαμβάνει τα εξής: </w:t>
      </w:r>
    </w:p>
    <w:p w14:paraId="132DF5AA" w14:textId="77777777" w:rsidR="00C937A0" w:rsidRPr="00956D5A" w:rsidRDefault="00C937A0" w:rsidP="0002712C">
      <w:pPr>
        <w:pStyle w:val="ListParagraph"/>
        <w:numPr>
          <w:ilvl w:val="0"/>
          <w:numId w:val="152"/>
        </w:numPr>
        <w:rPr>
          <w:szCs w:val="24"/>
          <w:lang w:val="el-GR"/>
        </w:rPr>
      </w:pPr>
      <w:r w:rsidRPr="00956D5A">
        <w:rPr>
          <w:szCs w:val="24"/>
          <w:lang w:val="el-GR"/>
        </w:rPr>
        <w:t xml:space="preserve">Σύστημα Διαχείρισης Εκδοτηρίων/ </w:t>
      </w:r>
      <w:r w:rsidRPr="00956D5A">
        <w:rPr>
          <w:szCs w:val="24"/>
        </w:rPr>
        <w:t>POS</w:t>
      </w:r>
      <w:r w:rsidRPr="00956D5A">
        <w:rPr>
          <w:szCs w:val="24"/>
          <w:lang w:val="el-GR"/>
        </w:rPr>
        <w:t xml:space="preserve"> σε Α.Χ./ Α.Μ </w:t>
      </w:r>
    </w:p>
    <w:p w14:paraId="65363679" w14:textId="77777777" w:rsidR="00C937A0" w:rsidRPr="00956D5A" w:rsidRDefault="00C937A0" w:rsidP="0002712C">
      <w:pPr>
        <w:pStyle w:val="ListParagraph"/>
        <w:numPr>
          <w:ilvl w:val="0"/>
          <w:numId w:val="152"/>
        </w:numPr>
        <w:rPr>
          <w:szCs w:val="24"/>
          <w:lang w:val="el-GR"/>
        </w:rPr>
      </w:pPr>
      <w:r w:rsidRPr="00956D5A">
        <w:rPr>
          <w:szCs w:val="24"/>
          <w:lang w:val="el-GR"/>
        </w:rPr>
        <w:t>Σύστημα Ηλεκτρονικής διάθεσης εισιτηρίων μέσω διαδικτύου (</w:t>
      </w:r>
      <w:r w:rsidRPr="00956D5A">
        <w:rPr>
          <w:szCs w:val="24"/>
        </w:rPr>
        <w:t>web</w:t>
      </w:r>
      <w:r w:rsidRPr="00956D5A">
        <w:rPr>
          <w:szCs w:val="24"/>
          <w:lang w:val="el-GR"/>
        </w:rPr>
        <w:t xml:space="preserve"> και </w:t>
      </w:r>
      <w:r w:rsidRPr="00956D5A">
        <w:rPr>
          <w:szCs w:val="24"/>
        </w:rPr>
        <w:t>mobile</w:t>
      </w:r>
      <w:r w:rsidRPr="00956D5A">
        <w:rPr>
          <w:szCs w:val="24"/>
          <w:lang w:val="el-GR"/>
        </w:rPr>
        <w:t xml:space="preserve"> εφαρμογές)</w:t>
      </w:r>
    </w:p>
    <w:p w14:paraId="6BD4B73E" w14:textId="77777777" w:rsidR="00C937A0" w:rsidRPr="00956D5A" w:rsidRDefault="00C937A0" w:rsidP="0002712C">
      <w:pPr>
        <w:pStyle w:val="ListParagraph"/>
        <w:numPr>
          <w:ilvl w:val="0"/>
          <w:numId w:val="152"/>
        </w:numPr>
        <w:rPr>
          <w:szCs w:val="24"/>
          <w:lang w:val="el-GR"/>
        </w:rPr>
      </w:pPr>
      <w:r w:rsidRPr="00956D5A">
        <w:rPr>
          <w:szCs w:val="24"/>
          <w:lang w:val="el-GR"/>
        </w:rPr>
        <w:t>Σύστημα Διάθεσης Εισιτηρίων μέσω αυτόματων πωλητών</w:t>
      </w:r>
    </w:p>
    <w:p w14:paraId="5A86A5F4" w14:textId="77777777" w:rsidR="00C937A0" w:rsidRPr="00956D5A" w:rsidRDefault="00C937A0" w:rsidP="00C937A0">
      <w:pPr>
        <w:rPr>
          <w:szCs w:val="24"/>
          <w:lang w:val="el-GR"/>
        </w:rPr>
      </w:pPr>
      <w:r w:rsidRPr="00956D5A">
        <w:rPr>
          <w:szCs w:val="24"/>
          <w:lang w:val="el-GR"/>
        </w:rPr>
        <w:t>Το υποσύστημα πώλησης και έκδοσης παρέχει τις κατάλληλες διεπαφές με τον χρήστη του συστήματος αλλά και με τον τελικό πελάτη για την εξυπηρέτηση της διαδικασίας πώλησης και έκδοσης εισιτηρίων. Αυτές περιέχουν:</w:t>
      </w:r>
    </w:p>
    <w:p w14:paraId="7A997926" w14:textId="77777777" w:rsidR="00C937A0" w:rsidRPr="00956D5A" w:rsidRDefault="00C937A0" w:rsidP="0002712C">
      <w:pPr>
        <w:pStyle w:val="ListParagraph"/>
        <w:numPr>
          <w:ilvl w:val="0"/>
          <w:numId w:val="153"/>
        </w:numPr>
        <w:rPr>
          <w:szCs w:val="24"/>
          <w:lang w:val="el-GR"/>
        </w:rPr>
      </w:pPr>
      <w:r w:rsidRPr="00956D5A">
        <w:rPr>
          <w:szCs w:val="24"/>
        </w:rPr>
        <w:t>Graphical</w:t>
      </w:r>
      <w:r w:rsidRPr="00956D5A">
        <w:rPr>
          <w:szCs w:val="24"/>
          <w:lang w:val="el-GR"/>
        </w:rPr>
        <w:t xml:space="preserve"> </w:t>
      </w:r>
      <w:r w:rsidRPr="00956D5A">
        <w:rPr>
          <w:szCs w:val="24"/>
        </w:rPr>
        <w:t>User</w:t>
      </w:r>
      <w:r w:rsidRPr="00956D5A">
        <w:rPr>
          <w:szCs w:val="24"/>
          <w:lang w:val="el-GR"/>
        </w:rPr>
        <w:t xml:space="preserve"> </w:t>
      </w:r>
      <w:r w:rsidRPr="00956D5A">
        <w:rPr>
          <w:szCs w:val="24"/>
        </w:rPr>
        <w:t>Interface</w:t>
      </w:r>
      <w:r w:rsidRPr="00956D5A">
        <w:rPr>
          <w:szCs w:val="24"/>
          <w:lang w:val="el-GR"/>
        </w:rPr>
        <w:t xml:space="preserve"> με υποστήριξη οθόνης αφής για τα εκδοτήρια των αρχαιολογικών χώρων, </w:t>
      </w:r>
    </w:p>
    <w:p w14:paraId="6CC99C24" w14:textId="77777777" w:rsidR="00C937A0" w:rsidRPr="00956D5A" w:rsidRDefault="00C937A0" w:rsidP="0002712C">
      <w:pPr>
        <w:pStyle w:val="ListParagraph"/>
        <w:numPr>
          <w:ilvl w:val="0"/>
          <w:numId w:val="153"/>
        </w:numPr>
        <w:rPr>
          <w:szCs w:val="24"/>
          <w:lang w:val="el-GR"/>
        </w:rPr>
      </w:pPr>
      <w:r w:rsidRPr="00956D5A">
        <w:rPr>
          <w:szCs w:val="24"/>
        </w:rPr>
        <w:t>web</w:t>
      </w:r>
      <w:r w:rsidRPr="00956D5A">
        <w:rPr>
          <w:szCs w:val="24"/>
          <w:lang w:val="el-GR"/>
        </w:rPr>
        <w:t xml:space="preserve"> </w:t>
      </w:r>
      <w:r w:rsidRPr="00956D5A">
        <w:rPr>
          <w:szCs w:val="24"/>
        </w:rPr>
        <w:t>interface</w:t>
      </w:r>
      <w:r w:rsidRPr="00956D5A">
        <w:rPr>
          <w:szCs w:val="24"/>
          <w:lang w:val="el-GR"/>
        </w:rPr>
        <w:t xml:space="preserve"> για τις πωλήσεις μέσω </w:t>
      </w:r>
      <w:r w:rsidRPr="00956D5A">
        <w:rPr>
          <w:szCs w:val="24"/>
        </w:rPr>
        <w:t>web</w:t>
      </w:r>
      <w:r w:rsidRPr="00956D5A">
        <w:rPr>
          <w:szCs w:val="24"/>
          <w:lang w:val="el-GR"/>
        </w:rPr>
        <w:t xml:space="preserve"> εφαρμογών</w:t>
      </w:r>
    </w:p>
    <w:p w14:paraId="0D77FC4E" w14:textId="77777777" w:rsidR="00C937A0" w:rsidRPr="00956D5A" w:rsidRDefault="00C937A0" w:rsidP="0002712C">
      <w:pPr>
        <w:pStyle w:val="ListParagraph"/>
        <w:numPr>
          <w:ilvl w:val="0"/>
          <w:numId w:val="153"/>
        </w:numPr>
        <w:rPr>
          <w:szCs w:val="24"/>
          <w:lang w:val="el-GR"/>
        </w:rPr>
      </w:pPr>
      <w:r w:rsidRPr="00956D5A">
        <w:rPr>
          <w:szCs w:val="24"/>
        </w:rPr>
        <w:t>mobile</w:t>
      </w:r>
      <w:r w:rsidRPr="00956D5A">
        <w:rPr>
          <w:szCs w:val="24"/>
          <w:lang w:val="el-GR"/>
        </w:rPr>
        <w:t xml:space="preserve"> εφαρμογή διαθέσιμη σε </w:t>
      </w:r>
      <w:r w:rsidRPr="00956D5A">
        <w:rPr>
          <w:szCs w:val="24"/>
        </w:rPr>
        <w:t>Android</w:t>
      </w:r>
      <w:r w:rsidRPr="00956D5A">
        <w:rPr>
          <w:szCs w:val="24"/>
          <w:lang w:val="el-GR"/>
        </w:rPr>
        <w:t xml:space="preserve"> και </w:t>
      </w:r>
      <w:r w:rsidRPr="00956D5A">
        <w:rPr>
          <w:szCs w:val="24"/>
        </w:rPr>
        <w:t>iOS</w:t>
      </w:r>
      <w:r w:rsidRPr="00956D5A">
        <w:rPr>
          <w:szCs w:val="24"/>
          <w:lang w:val="el-GR"/>
        </w:rPr>
        <w:t xml:space="preserve"> για τις πωλήσεις μέσω </w:t>
      </w:r>
      <w:r w:rsidRPr="00956D5A">
        <w:rPr>
          <w:szCs w:val="24"/>
        </w:rPr>
        <w:t>mobile</w:t>
      </w:r>
      <w:r w:rsidRPr="00956D5A">
        <w:rPr>
          <w:szCs w:val="24"/>
          <w:lang w:val="el-GR"/>
        </w:rPr>
        <w:t xml:space="preserve"> συσκευών (δεν έχουν υλοποιηθεί)</w:t>
      </w:r>
    </w:p>
    <w:p w14:paraId="4F16ED1D" w14:textId="77777777" w:rsidR="00C937A0" w:rsidRPr="00956D5A" w:rsidRDefault="00C937A0" w:rsidP="0002712C">
      <w:pPr>
        <w:pStyle w:val="ListParagraph"/>
        <w:numPr>
          <w:ilvl w:val="0"/>
          <w:numId w:val="153"/>
        </w:numPr>
        <w:rPr>
          <w:szCs w:val="24"/>
          <w:lang w:val="el-GR"/>
        </w:rPr>
      </w:pPr>
      <w:r w:rsidRPr="00956D5A">
        <w:rPr>
          <w:szCs w:val="24"/>
          <w:lang w:val="el-GR"/>
        </w:rPr>
        <w:t xml:space="preserve">κατάλληλα </w:t>
      </w:r>
      <w:r w:rsidRPr="00956D5A">
        <w:rPr>
          <w:szCs w:val="24"/>
        </w:rPr>
        <w:t>web</w:t>
      </w:r>
      <w:r w:rsidRPr="00956D5A">
        <w:rPr>
          <w:szCs w:val="24"/>
          <w:lang w:val="el-GR"/>
        </w:rPr>
        <w:t xml:space="preserve"> </w:t>
      </w:r>
      <w:r w:rsidRPr="00956D5A">
        <w:rPr>
          <w:szCs w:val="24"/>
        </w:rPr>
        <w:t>services</w:t>
      </w:r>
      <w:r w:rsidRPr="00956D5A">
        <w:rPr>
          <w:szCs w:val="24"/>
          <w:lang w:val="el-GR"/>
        </w:rPr>
        <w:t xml:space="preserve"> τεχνολογίας </w:t>
      </w:r>
      <w:r w:rsidRPr="00956D5A">
        <w:rPr>
          <w:szCs w:val="24"/>
        </w:rPr>
        <w:t>SOAP</w:t>
      </w:r>
      <w:r w:rsidRPr="00956D5A">
        <w:rPr>
          <w:szCs w:val="24"/>
          <w:lang w:val="el-GR"/>
        </w:rPr>
        <w:t xml:space="preserve"> που περιέχουν τις απαραίτητες λειτουργίες για διασύνδεση του συστήματος με τρίτους φορείς έτσι ώστε να μπορούν να διασυνδεθούν με αυτό (δεν έχουν υλοποιηθεί διασυνδέσεις με τρίτους φορείς). </w:t>
      </w:r>
    </w:p>
    <w:p w14:paraId="3D9354E4" w14:textId="77777777" w:rsidR="00C937A0" w:rsidRPr="00956D5A" w:rsidRDefault="00C937A0" w:rsidP="00C937A0">
      <w:pPr>
        <w:rPr>
          <w:rFonts w:ascii="Calibri" w:hAnsi="Calibri" w:cs="Calibri"/>
          <w:szCs w:val="24"/>
          <w:lang w:val="el-GR"/>
        </w:rPr>
      </w:pPr>
    </w:p>
    <w:p w14:paraId="582C831F" w14:textId="4E3333EA" w:rsidR="00C937A0" w:rsidRPr="00956D5A" w:rsidRDefault="00C937A0" w:rsidP="0002712C">
      <w:pPr>
        <w:pStyle w:val="Heading2"/>
        <w:numPr>
          <w:ilvl w:val="4"/>
          <w:numId w:val="30"/>
        </w:numPr>
        <w:ind w:left="1710"/>
        <w:rPr>
          <w:bCs/>
          <w:lang w:val="el-GR"/>
        </w:rPr>
      </w:pPr>
      <w:bookmarkStart w:id="435" w:name="_Toc129711232"/>
      <w:r w:rsidRPr="00956D5A">
        <w:rPr>
          <w:bCs/>
          <w:lang w:val="el-GR"/>
        </w:rPr>
        <w:lastRenderedPageBreak/>
        <w:t>Σύστημα Διαχείρισης Εκδοτηρίων/ POS σε Α.Χ./ Α.Μ</w:t>
      </w:r>
      <w:bookmarkEnd w:id="435"/>
    </w:p>
    <w:p w14:paraId="3EAF235D" w14:textId="77777777" w:rsidR="00C937A0" w:rsidRPr="00956D5A" w:rsidRDefault="00C937A0" w:rsidP="00C937A0">
      <w:pPr>
        <w:rPr>
          <w:lang w:val="el-GR"/>
        </w:rPr>
      </w:pPr>
      <w:r w:rsidRPr="00956D5A">
        <w:rPr>
          <w:lang w:val="el-GR"/>
        </w:rPr>
        <w:t xml:space="preserve">Το σύστημα διαχείρισης εκδοτηρίων/ </w:t>
      </w:r>
      <w:r w:rsidRPr="00956D5A">
        <w:t>POS</w:t>
      </w:r>
      <w:r w:rsidRPr="00956D5A">
        <w:rPr>
          <w:lang w:val="el-GR"/>
        </w:rPr>
        <w:t xml:space="preserve"> στους Α.Χ/Α.Μ επικοινωνεί με το κεντρικό σύστημα με χρήση πρωτοκόλλου </w:t>
      </w:r>
      <w:r w:rsidRPr="00956D5A">
        <w:t>TCP</w:t>
      </w:r>
      <w:r w:rsidRPr="00956D5A">
        <w:rPr>
          <w:lang w:val="el-GR"/>
        </w:rPr>
        <w:t xml:space="preserve"> / </w:t>
      </w:r>
      <w:r w:rsidRPr="00956D5A">
        <w:t>IP</w:t>
      </w:r>
      <w:r w:rsidRPr="00956D5A">
        <w:rPr>
          <w:lang w:val="el-GR"/>
        </w:rPr>
        <w:t xml:space="preserve"> και παρέχει όλες τις απαραίτητες λειτουργίες για την χρήση σε εκδοτήρια καθώς ο σχεδιασμός, η ευκολία χρήσης αλλά και η ταχύτητα απόκρισης, αποτελούν τα βασικά απαιτούμενα χαρακτηριστικά για την ευκολότερη έκδοση των εισιτηρίων βάση των προδιαγραφών που έχουν ζητηθεί.</w:t>
      </w:r>
    </w:p>
    <w:p w14:paraId="5FEC7E3A" w14:textId="77777777" w:rsidR="00C937A0" w:rsidRPr="00956D5A" w:rsidRDefault="00C937A0" w:rsidP="00C937A0">
      <w:pPr>
        <w:rPr>
          <w:lang w:val="el-GR"/>
        </w:rPr>
      </w:pPr>
      <w:r w:rsidRPr="00956D5A">
        <w:t>H</w:t>
      </w:r>
      <w:r w:rsidRPr="00956D5A">
        <w:rPr>
          <w:lang w:val="el-GR"/>
        </w:rPr>
        <w:t xml:space="preserve"> έκδοση εισιτηρίων είναι εφικτή μέσω εφαρμογών </w:t>
      </w:r>
      <w:r w:rsidRPr="00956D5A">
        <w:t>B</w:t>
      </w:r>
      <w:r w:rsidRPr="00956D5A">
        <w:rPr>
          <w:lang w:val="el-GR"/>
        </w:rPr>
        <w:t>2</w:t>
      </w:r>
      <w:r w:rsidRPr="00956D5A">
        <w:t>C</w:t>
      </w:r>
      <w:r w:rsidRPr="00956D5A">
        <w:rPr>
          <w:lang w:val="el-GR"/>
        </w:rPr>
        <w:t xml:space="preserve"> και </w:t>
      </w:r>
      <w:r w:rsidRPr="00956D5A">
        <w:t>B</w:t>
      </w:r>
      <w:r w:rsidRPr="00956D5A">
        <w:rPr>
          <w:lang w:val="el-GR"/>
        </w:rPr>
        <w:t>2</w:t>
      </w:r>
      <w:r w:rsidRPr="00956D5A">
        <w:t>B</w:t>
      </w:r>
      <w:r w:rsidRPr="00956D5A">
        <w:rPr>
          <w:lang w:val="el-GR"/>
        </w:rPr>
        <w:t xml:space="preserve"> για τα ατομικά και τα ομαδικά εισιτήρια αντίστοιχα. </w:t>
      </w:r>
    </w:p>
    <w:p w14:paraId="0EB34FF0" w14:textId="77777777" w:rsidR="00C937A0" w:rsidRPr="00956D5A" w:rsidRDefault="00C937A0" w:rsidP="00F13E8E">
      <w:pPr>
        <w:numPr>
          <w:ilvl w:val="0"/>
          <w:numId w:val="103"/>
        </w:numPr>
        <w:rPr>
          <w:b/>
          <w:bCs/>
          <w:lang w:val="el-GR"/>
        </w:rPr>
      </w:pPr>
      <w:r w:rsidRPr="00956D5A">
        <w:rPr>
          <w:b/>
          <w:bCs/>
          <w:lang w:val="el-GR"/>
        </w:rPr>
        <w:t>Έκδοση Ατομικού Εισιτηρίου Εκδοτήρια/ POS (B2C)</w:t>
      </w:r>
    </w:p>
    <w:p w14:paraId="100E6E00" w14:textId="77777777" w:rsidR="00C937A0" w:rsidRPr="00956D5A" w:rsidRDefault="00C937A0" w:rsidP="00F13E8E">
      <w:pPr>
        <w:numPr>
          <w:ilvl w:val="0"/>
          <w:numId w:val="104"/>
        </w:numPr>
        <w:rPr>
          <w:rFonts w:eastAsia="Arial"/>
          <w:lang w:val="el-GR"/>
        </w:rPr>
      </w:pPr>
      <w:r w:rsidRPr="00956D5A">
        <w:rPr>
          <w:rFonts w:eastAsia="Arial"/>
          <w:lang w:val="el-GR"/>
        </w:rPr>
        <w:t>Η διαδικασία έκδοσης εισιτηρίων από τα εκδοτήρια/</w:t>
      </w:r>
      <w:r w:rsidRPr="00956D5A">
        <w:rPr>
          <w:rFonts w:eastAsia="Arial"/>
        </w:rPr>
        <w:t>POS</w:t>
      </w:r>
      <w:r w:rsidRPr="00956D5A">
        <w:rPr>
          <w:rFonts w:eastAsia="Arial"/>
          <w:lang w:val="el-GR"/>
        </w:rPr>
        <w:t xml:space="preserve"> έχει ως εξής: </w:t>
      </w:r>
    </w:p>
    <w:p w14:paraId="149EB83D" w14:textId="77777777" w:rsidR="00C937A0" w:rsidRPr="00956D5A" w:rsidRDefault="00C937A0" w:rsidP="00F13E8E">
      <w:pPr>
        <w:numPr>
          <w:ilvl w:val="0"/>
          <w:numId w:val="104"/>
        </w:numPr>
        <w:rPr>
          <w:lang w:val="el-GR"/>
        </w:rPr>
      </w:pPr>
      <w:r w:rsidRPr="00956D5A">
        <w:rPr>
          <w:lang w:val="el-GR"/>
        </w:rPr>
        <w:t>Ο χειριστής με την εισαγωγή των στοιχείων ταυτοποίησης του αποκτά πρόσβαση στην εφαρμογή και στις επιμέρους λειτουργίες της όπως αυτές έχουν οριστεί από το υποσύστημα διαχείρισης. Οι δυνατότητες που παρέχονται στον χρήστη ορίζονται με βάση τον ρόλο που του αναθέτει ο διαχειριστής τους συστήματος αλλά και τα πιθανά παραπάνω δικαιώματα πρόσβασης που του αντιστοιχούν. Μέσω των δικαιωμάτων αυτών ενεργοποιούνται ή απενεργοποιούνται οι διαθέσιμες επιλογές.</w:t>
      </w:r>
    </w:p>
    <w:p w14:paraId="280EC584" w14:textId="77777777" w:rsidR="00C937A0" w:rsidRPr="00956D5A" w:rsidRDefault="00C937A0" w:rsidP="00F13E8E">
      <w:pPr>
        <w:numPr>
          <w:ilvl w:val="0"/>
          <w:numId w:val="104"/>
        </w:numPr>
        <w:rPr>
          <w:lang w:val="el-GR"/>
        </w:rPr>
      </w:pPr>
      <w:r w:rsidRPr="00956D5A">
        <w:rPr>
          <w:lang w:val="el-GR"/>
        </w:rPr>
        <w:t>Στην κεντρική σελίδα της εφαρμογής υπάρχουν διαθέσιμες οι πληροφορίες χρονικών ζωνών επίσκεψης χώρου για την τρέχουσα ημέρα και για τον προκαθορισμένο χώρο του εκδοτηρίου. Οι πληροφορίες αυτές ορίζονται παραμετρικά κεντρικά από το υποσύστημα διαχείρισης χωρίς κάποια ενέργεια του χειριστή.</w:t>
      </w:r>
    </w:p>
    <w:p w14:paraId="59BC2C1F" w14:textId="77777777" w:rsidR="00C937A0" w:rsidRPr="00956D5A" w:rsidRDefault="00C937A0" w:rsidP="00F13E8E">
      <w:pPr>
        <w:numPr>
          <w:ilvl w:val="0"/>
          <w:numId w:val="104"/>
        </w:numPr>
        <w:rPr>
          <w:lang w:val="el-GR"/>
        </w:rPr>
      </w:pPr>
      <w:r w:rsidRPr="00956D5A">
        <w:rPr>
          <w:lang w:val="el-GR"/>
        </w:rPr>
        <w:t xml:space="preserve">Το κάθε ταμείο είναι κλειδωμένο να εκδίδει εισιτήρια μόνο για το χώρο στον οποίο έχει εγκατασταθεί και στην τρέχουσα ημερομηνία και ζώνη ώστε να μειωθεί η πιθανότητα λαθών των τελικών χρηστών του συστήματος. Η δυνατότητα αυτή αλλάζει παραμετρικά έτσι ώστε όταν και αν εφαρμοστούν οι ζώνες ωρών προσέλευσης, να μπορεί να επιλέγει η συγκεκριμένη ώρα και ημέρα για την οποία θα είναι έγκυρο το εισιτήριο για την είσοδο στο χώρο. Η ζώνη προχωρά αυτόματα με την πάροδο της ώρας και δεν απαιτείται κάποια αλλαγή από τον χρήστη. </w:t>
      </w:r>
    </w:p>
    <w:p w14:paraId="22F592EE" w14:textId="77777777" w:rsidR="00C937A0" w:rsidRPr="00956D5A" w:rsidRDefault="00C937A0" w:rsidP="00F13E8E">
      <w:pPr>
        <w:numPr>
          <w:ilvl w:val="0"/>
          <w:numId w:val="104"/>
        </w:numPr>
        <w:rPr>
          <w:lang w:val="el-GR"/>
        </w:rPr>
      </w:pPr>
      <w:r w:rsidRPr="00956D5A">
        <w:rPr>
          <w:lang w:val="el-GR"/>
        </w:rPr>
        <w:t xml:space="preserve">Ο χειριστής όταν ενεργοποιηθεί η συγκεκριμένη δυνατότητα επιλέγει την επιθυμητή ζώνη επίσκεψης στο χώρο και στην συνέχεια τον αριθμό των επισκεπτών ανά τύπο εισιτηρίου (Ολόκληρο,  Μειωμένο, Ενιαίο, Ελεύθερη είσοδος). Στα εκδοτήρια/ </w:t>
      </w:r>
      <w:r w:rsidRPr="00956D5A">
        <w:t>POS</w:t>
      </w:r>
      <w:r w:rsidRPr="00956D5A">
        <w:rPr>
          <w:lang w:val="el-GR"/>
        </w:rPr>
        <w:t xml:space="preserve"> υπάρχει περιορισμός στον αριθμό εισιτηρίων ανά συναλλαγή, ο οποίος είναι οριζόμενος παραμετρικά και μπορεί να διαφοροποιηθεί ανά εκδοτήριο.</w:t>
      </w:r>
    </w:p>
    <w:p w14:paraId="42127CFE" w14:textId="77777777" w:rsidR="00C937A0" w:rsidRPr="00956D5A" w:rsidRDefault="00C937A0" w:rsidP="00F13E8E">
      <w:pPr>
        <w:numPr>
          <w:ilvl w:val="0"/>
          <w:numId w:val="104"/>
        </w:numPr>
        <w:rPr>
          <w:lang w:val="el-GR"/>
        </w:rPr>
      </w:pPr>
      <w:r w:rsidRPr="00956D5A">
        <w:rPr>
          <w:lang w:val="el-GR"/>
        </w:rPr>
        <w:t>Στις περιπτώσεις των Μειωμένων, Ενιαίων Μειωμένων και Ελεύθερης εισόδου εισιτηρίων στην οθόνη του χειριστή εμφανίζεται ειδική σήμανση  που τον ενημερώνει ότι για τον συγκεκριμένο τύπο υπάρχουν περισσότερες επιλογές κατηγοριών εισιτηρίων, οι οποίες είναι διαθέσιμες στην οθόνη του για να επιλέξει ο επισκέπτης αυτές που επιθυμεί. Με την επιλογή του πλήκτρου επιστροφής ο χειριστής επιστρέφει στην αρχική επιλογή κατηγορίας εισιτηρίων και συνεχίζει την σύνθεση της κράτησης.</w:t>
      </w:r>
    </w:p>
    <w:p w14:paraId="5A51EF84" w14:textId="77777777" w:rsidR="00C937A0" w:rsidRPr="00956D5A" w:rsidRDefault="00C937A0" w:rsidP="00F13E8E">
      <w:pPr>
        <w:numPr>
          <w:ilvl w:val="0"/>
          <w:numId w:val="104"/>
        </w:numPr>
        <w:rPr>
          <w:lang w:val="el-GR"/>
        </w:rPr>
      </w:pPr>
      <w:r w:rsidRPr="00956D5A">
        <w:rPr>
          <w:lang w:val="el-GR"/>
        </w:rPr>
        <w:t xml:space="preserve">Στις περιπτώσεις των Ενιαίων εισιτηρίων (ολόκληρο και μειωμένο) το σύστημα εκδίδει ένα φυσικό εισιτήριο το οποίο ισχύει για το σύνολο των χώρων για το οποίο έχει δημιουργηθεί. </w:t>
      </w:r>
    </w:p>
    <w:p w14:paraId="145E9397" w14:textId="77777777" w:rsidR="00C937A0" w:rsidRPr="00956D5A" w:rsidRDefault="00C937A0" w:rsidP="00F13E8E">
      <w:pPr>
        <w:numPr>
          <w:ilvl w:val="0"/>
          <w:numId w:val="104"/>
        </w:numPr>
        <w:rPr>
          <w:lang w:val="el-GR"/>
        </w:rPr>
      </w:pPr>
      <w:r w:rsidRPr="00956D5A">
        <w:rPr>
          <w:lang w:val="el-GR"/>
        </w:rPr>
        <w:t>Στο κάτω μέρος της οθόνης και σε εμφανή σημείο (Πίνακας ενημέρωσης) εμφανίζονται δυναμικά τα στοιχεία σύνθεσης της κράτησης καθώς και το συνολικό ποσό πληρωμής.</w:t>
      </w:r>
    </w:p>
    <w:p w14:paraId="0B50CC45" w14:textId="77777777" w:rsidR="00C937A0" w:rsidRPr="00956D5A" w:rsidRDefault="00C937A0" w:rsidP="00F13E8E">
      <w:pPr>
        <w:numPr>
          <w:ilvl w:val="0"/>
          <w:numId w:val="104"/>
        </w:numPr>
        <w:rPr>
          <w:lang w:val="el-GR"/>
        </w:rPr>
      </w:pPr>
      <w:r w:rsidRPr="00956D5A">
        <w:rPr>
          <w:lang w:val="el-GR"/>
        </w:rPr>
        <w:t xml:space="preserve">Ο χειριστής έχει την δυνατότητα πριν την εκτύπωση των εισιτηρίων να μεταβάλει τον αριθμό επισκεπτών σε όποια κατηγορία εισιτηρίων επιθυμεί απλά με την εκ νέου επιλογή της κατηγορίας και την πληκτρολόγηση του νέου αριθμού επισκεπτών. Εναλλακτικά μπορεί να </w:t>
      </w:r>
      <w:r w:rsidRPr="00956D5A">
        <w:rPr>
          <w:lang w:val="el-GR"/>
        </w:rPr>
        <w:lastRenderedPageBreak/>
        <w:t>διαγράψει το σύνολο της σύνθεσης εισιτηρίων (Καθαρισμός επιλογής) και να ξεκινήσει μια καινούργια με διαφορετικά στοιχεία επίσκεψης ημερομηνίας , χώρου ή/και αριθμό επισκεπτών.</w:t>
      </w:r>
    </w:p>
    <w:p w14:paraId="35B92053" w14:textId="77777777" w:rsidR="00C937A0" w:rsidRPr="00956D5A" w:rsidRDefault="00C937A0" w:rsidP="00F13E8E">
      <w:pPr>
        <w:numPr>
          <w:ilvl w:val="0"/>
          <w:numId w:val="104"/>
        </w:numPr>
        <w:rPr>
          <w:lang w:val="el-GR"/>
        </w:rPr>
      </w:pPr>
      <w:r w:rsidRPr="00956D5A">
        <w:rPr>
          <w:lang w:val="el-GR"/>
        </w:rPr>
        <w:t xml:space="preserve">Με την ολοκλήρωση επιλογής των επιθυμητών εισιτηρίων επίσκεψης, ο χειριστής επιλέγει υποχρεωτικά τον τρόπο πληρωμής (το σύστημα δεν του επιτρέπει να προχωρήσει εφόσον δεν επιλέξει τρόπο πληρωμής- μετρητά ή κάρτα) και προχωρά στην εκτύπωση των μοναδικών αριθμών εισιτηρίων. Στη συνέχεια τα παραδίδει στον επισκέπτη για να προχωρήσει προς την επικύρωση των εισιτηρίων του στον έλεγχο εισόδου χώρου. </w:t>
      </w:r>
    </w:p>
    <w:p w14:paraId="1A19DEE8" w14:textId="77777777" w:rsidR="00C937A0" w:rsidRPr="00956D5A" w:rsidRDefault="00C937A0" w:rsidP="00F13E8E">
      <w:pPr>
        <w:numPr>
          <w:ilvl w:val="0"/>
          <w:numId w:val="104"/>
        </w:numPr>
        <w:rPr>
          <w:lang w:val="el-GR"/>
        </w:rPr>
      </w:pPr>
      <w:r w:rsidRPr="00956D5A">
        <w:rPr>
          <w:lang w:val="el-GR"/>
        </w:rPr>
        <w:t>Στις ημέρες ελευθέρας εισόδου, γίνεται έκδοση ειδικής κατηγορίας μηδενικών εισιτήριων «ελευθέρας εισόδου» και δεν είναι εφικτή η έκδοση άλλων τύπων εισιτηρίων για εκείνη την ημέρα. Η διέλευση τις ημέρες ελευθέρας εισόδου γίνεται από όλους τους διαδρόμους διέλευσης, σε αντίθεση με τις υπόλοιπες ημέρες όπου η είσοδος μειωμένων και δωρεάν να γίνεται από συγκεκριμένες διελεύσεις</w:t>
      </w:r>
    </w:p>
    <w:p w14:paraId="6D891A15" w14:textId="77777777" w:rsidR="00C937A0" w:rsidRPr="00956D5A" w:rsidRDefault="00C937A0" w:rsidP="00F13E8E">
      <w:pPr>
        <w:numPr>
          <w:ilvl w:val="0"/>
          <w:numId w:val="104"/>
        </w:numPr>
        <w:rPr>
          <w:lang w:val="el-GR"/>
        </w:rPr>
      </w:pPr>
      <w:r w:rsidRPr="00956D5A">
        <w:rPr>
          <w:lang w:val="el-GR"/>
        </w:rPr>
        <w:t xml:space="preserve">Ο χειριστής έχει την δυνατότητα να ανακαλέσει και εκτυπώσει κρατήσεις που έχουν γίνει από </w:t>
      </w:r>
      <w:r w:rsidRPr="00956D5A">
        <w:rPr>
          <w:lang w:val="en-US"/>
        </w:rPr>
        <w:t>online</w:t>
      </w:r>
      <w:r w:rsidRPr="00956D5A">
        <w:rPr>
          <w:lang w:val="el-GR"/>
        </w:rPr>
        <w:t xml:space="preserve"> κανάλια (Β2Β/Β2</w:t>
      </w:r>
      <w:r w:rsidRPr="00956D5A">
        <w:rPr>
          <w:lang w:val="en-US"/>
        </w:rPr>
        <w:t>C</w:t>
      </w:r>
      <w:r w:rsidRPr="00956D5A">
        <w:rPr>
          <w:lang w:val="el-GR"/>
        </w:rPr>
        <w:t>) ή αντίστοιχα να αναθέσει εισιτήρια σε λογαριασμό κάποιου συνεργάτη.</w:t>
      </w:r>
    </w:p>
    <w:p w14:paraId="3FBA937C" w14:textId="77777777" w:rsidR="00C937A0" w:rsidRPr="00956D5A" w:rsidRDefault="00C937A0" w:rsidP="00F13E8E">
      <w:pPr>
        <w:numPr>
          <w:ilvl w:val="0"/>
          <w:numId w:val="104"/>
        </w:numPr>
        <w:rPr>
          <w:lang w:val="el-GR"/>
        </w:rPr>
      </w:pPr>
      <w:r w:rsidRPr="00956D5A">
        <w:rPr>
          <w:lang w:val="el-GR"/>
        </w:rPr>
        <w:t xml:space="preserve">Η εφαρμογή έχει λειτουργίες διαχείρισης του ταμείου του εκάστοτε χρήστη, με αναλυτικές/συγκεντρωτικές αναφορές, καταχωρήσεις παγίων, μεταφορές και κλείσιμο ταμείου ημέρας. Οι χρήστες με δικαιώματα διαχείρισης μπορούν να δουν αντίστοιχες αναφορές για το σύνολο των απλών χρηστών.  </w:t>
      </w:r>
    </w:p>
    <w:p w14:paraId="73B8DFA0" w14:textId="77777777" w:rsidR="00C937A0" w:rsidRPr="00956D5A" w:rsidRDefault="00C937A0" w:rsidP="00C937A0">
      <w:pPr>
        <w:rPr>
          <w:lang w:val="el-GR"/>
        </w:rPr>
      </w:pPr>
    </w:p>
    <w:p w14:paraId="1667E654" w14:textId="77777777" w:rsidR="00C937A0" w:rsidRPr="00956D5A" w:rsidRDefault="00C937A0" w:rsidP="00F13E8E">
      <w:pPr>
        <w:numPr>
          <w:ilvl w:val="0"/>
          <w:numId w:val="103"/>
        </w:numPr>
        <w:rPr>
          <w:b/>
          <w:bCs/>
          <w:lang w:val="el-GR"/>
        </w:rPr>
      </w:pPr>
      <w:r w:rsidRPr="00956D5A">
        <w:rPr>
          <w:b/>
          <w:bCs/>
          <w:lang w:val="el-GR"/>
        </w:rPr>
        <w:t>Έκδοση Ομαδικών Εισιτηρίων από τα Εκδοτήρια/POS (B2B)</w:t>
      </w:r>
    </w:p>
    <w:p w14:paraId="2AFBD8E4" w14:textId="77777777" w:rsidR="00C937A0" w:rsidRPr="00956D5A" w:rsidRDefault="00C937A0" w:rsidP="00C937A0">
      <w:pPr>
        <w:rPr>
          <w:lang w:val="el-GR"/>
        </w:rPr>
      </w:pPr>
      <w:r w:rsidRPr="00956D5A">
        <w:rPr>
          <w:lang w:val="el-GR"/>
        </w:rPr>
        <w:t xml:space="preserve">Τα ομαδικά εισιτήρια (Β2Β) εκδίδονται αποκλειστικά από το </w:t>
      </w:r>
      <w:r w:rsidRPr="00956D5A">
        <w:t>web</w:t>
      </w:r>
      <w:r w:rsidRPr="00956D5A">
        <w:rPr>
          <w:lang w:val="el-GR"/>
        </w:rPr>
        <w:t xml:space="preserve"> ή από συγκεκριμένο εκδοτήριο που εκδίδει μόνο ομαδικά εισιτήρια και μόνο εάν χρειάζεται ο συνεργάτης περιορισμένο αριθμό εισιτηρίων (προσθήκη λίγων ατόμων τελευταίας στιγμής), υπάρχει δυνατότητα έκδοσης εισιτηρίου στο εκδοτήριο/</w:t>
      </w:r>
      <w:r w:rsidRPr="00956D5A">
        <w:t>POS</w:t>
      </w:r>
      <w:r w:rsidRPr="00956D5A">
        <w:rPr>
          <w:lang w:val="el-GR"/>
        </w:rPr>
        <w:t xml:space="preserve">, πληρώνοντας τα επί τόπου (μετρητά ή κάρτα) ως ατομικά εισιτήρια αφού οι επιπλέον επισκέπτες είναι δεδομένο ότι θα χρησιμοποιήσουν άμεσα τα εισιτήριά τους. Με την ανάθεση, η έκδοση των εισιτηρίων αυτών "χρεώνεται" στον συνολικό λογαριασμό του πελάτη αλλά τα εισιτήρια δεν θα είναι ομαδικά. Η ανάθεση σε συνεργάτη μπορεί να είναι έως 200 εισιτήρια σε αντίθεση με την αγορά εισιτηρίων από εκδοτήριο/ </w:t>
      </w:r>
      <w:r w:rsidRPr="00956D5A">
        <w:t>POS</w:t>
      </w:r>
      <w:r w:rsidRPr="00956D5A">
        <w:rPr>
          <w:lang w:val="el-GR"/>
        </w:rPr>
        <w:t xml:space="preserve"> των οποίων η ποσότητα ορίζεται παραμετρικά από το σύστημα διαχείρισης. </w:t>
      </w:r>
    </w:p>
    <w:p w14:paraId="1ABC7B65" w14:textId="77777777" w:rsidR="00C937A0" w:rsidRPr="00956D5A" w:rsidRDefault="00C937A0" w:rsidP="00F13E8E">
      <w:pPr>
        <w:numPr>
          <w:ilvl w:val="0"/>
          <w:numId w:val="105"/>
        </w:numPr>
        <w:rPr>
          <w:lang w:val="el-GR"/>
        </w:rPr>
      </w:pPr>
      <w:r w:rsidRPr="00956D5A">
        <w:rPr>
          <w:lang w:val="el-GR"/>
        </w:rPr>
        <w:t xml:space="preserve">Ο Συνεργάτης του ΟΔΑΠ μέσα από συγκεκριμένο εκδοτήριο ομαδικών κρατήσεων μπορεί να διαχειριστεί τις ομαδικές κρατήσεις που έχει ολοκληρώσει είτε από την πλατφόρμα συνεργατών στο </w:t>
      </w:r>
      <w:r w:rsidRPr="00956D5A">
        <w:t>internet</w:t>
      </w:r>
      <w:r w:rsidRPr="00956D5A">
        <w:rPr>
          <w:lang w:val="el-GR"/>
        </w:rPr>
        <w:t xml:space="preserve"> (</w:t>
      </w:r>
      <w:r w:rsidRPr="00956D5A">
        <w:t>B</w:t>
      </w:r>
      <w:r w:rsidRPr="00956D5A">
        <w:rPr>
          <w:lang w:val="el-GR"/>
        </w:rPr>
        <w:t>2</w:t>
      </w:r>
      <w:r w:rsidRPr="00956D5A">
        <w:t>B</w:t>
      </w:r>
      <w:r w:rsidRPr="00956D5A">
        <w:rPr>
          <w:lang w:val="el-GR"/>
        </w:rPr>
        <w:t xml:space="preserve"> </w:t>
      </w:r>
      <w:r w:rsidRPr="00956D5A">
        <w:t>web</w:t>
      </w:r>
      <w:r w:rsidRPr="00956D5A">
        <w:rPr>
          <w:lang w:val="el-GR"/>
        </w:rPr>
        <w:t xml:space="preserve">) είτε από την ειδική εφαρμογή για κινητά (δεν είναι διαθέσιμη). Οι σχετικές λειτουργικές και τεχνικές προδιαγραφές παρουσιάζονται στο παρακάτω υποκεφάλαιο. Ο χειριστής με την χρήση του μοναδικού αριθμού ομαδικής κράτησης που έχει ο Συνεργάτης του ΟΔΑΠ είναι σε θέση να ανακαλέσει την κράτηση και να προχωρήσει (αν αυτό απαιτείται) σε επαλήθευση των στοιχείων για τους τύπους εισιτηρίων που επιδέχονται επιβεβαίωση (μειωμένα κ.λπ.). Μπορεί ακόμα να ελέγξει αν η κράτηση είναι επιβεβαιωμένη από το υποσύστημα διαχείρισης σε περίπτωση που η πληρωμή έχει γίνει με μεταφορά χρημάτων στην τράπεζα, καθώς και να ελέγξει ποια εισιτήρια είναι εκτυπωμένα και ποια έχουν αποθηκευτεί ηλεκτρονικά (διαφορετικός χρωματισμός στο σύστημα). </w:t>
      </w:r>
    </w:p>
    <w:p w14:paraId="4BD69FFE" w14:textId="77777777" w:rsidR="00C937A0" w:rsidRPr="00956D5A" w:rsidRDefault="00C937A0" w:rsidP="00F13E8E">
      <w:pPr>
        <w:numPr>
          <w:ilvl w:val="0"/>
          <w:numId w:val="105"/>
        </w:numPr>
        <w:rPr>
          <w:lang w:val="el-GR"/>
        </w:rPr>
      </w:pPr>
      <w:r w:rsidRPr="00956D5A">
        <w:rPr>
          <w:lang w:val="el-GR"/>
        </w:rPr>
        <w:t>Στην συνέχεια ο χειριστής μπορεί να προχωρήσει σε εκτύπωση των φυσικών εντύπων και για να τα παραδώσει στον Συνεργάτη</w:t>
      </w:r>
    </w:p>
    <w:p w14:paraId="03C4A600" w14:textId="77777777" w:rsidR="00C937A0" w:rsidRPr="00956D5A" w:rsidRDefault="00C937A0" w:rsidP="00F13E8E">
      <w:pPr>
        <w:numPr>
          <w:ilvl w:val="0"/>
          <w:numId w:val="105"/>
        </w:numPr>
        <w:rPr>
          <w:lang w:val="el-GR"/>
        </w:rPr>
      </w:pPr>
      <w:r w:rsidRPr="00956D5A">
        <w:rPr>
          <w:lang w:val="el-GR"/>
        </w:rPr>
        <w:t>Ο χειριστής μπορεί να εκδώσει συμπληρωματικά εισιτήρια εφόσον χρειάζεται σε νέα κράτηση.</w:t>
      </w:r>
      <w:r w:rsidRPr="00956D5A" w:rsidDel="00F00B54">
        <w:rPr>
          <w:lang w:val="el-GR"/>
        </w:rPr>
        <w:t xml:space="preserve"> </w:t>
      </w:r>
    </w:p>
    <w:p w14:paraId="2A20EF7F" w14:textId="77777777" w:rsidR="00C937A0" w:rsidRPr="00956D5A" w:rsidRDefault="00C937A0" w:rsidP="00F13E8E">
      <w:pPr>
        <w:numPr>
          <w:ilvl w:val="0"/>
          <w:numId w:val="105"/>
        </w:numPr>
        <w:rPr>
          <w:lang w:val="el-GR"/>
        </w:rPr>
      </w:pPr>
      <w:r w:rsidRPr="00956D5A">
        <w:rPr>
          <w:lang w:val="el-GR"/>
        </w:rPr>
        <w:lastRenderedPageBreak/>
        <w:t xml:space="preserve">Κατόπιν αιτήματος του συνεργάτη ο χειριστής μπορεί να εκτυπώνει μέρος της κράτησης (πχ 50 εισιτήρια από τα 100 που έχει προπληρώσει/προαγοράσει) και μέσω του συστήματος </w:t>
      </w:r>
      <w:r w:rsidRPr="00956D5A">
        <w:t>touch</w:t>
      </w:r>
      <w:r w:rsidRPr="00956D5A">
        <w:rPr>
          <w:lang w:val="el-GR"/>
        </w:rPr>
        <w:t xml:space="preserve"> να εκδίδει απόδειξη παραλαβής εισιτηρίων μέσα από τη διαδικασία της ανάκλησης. Από το μενού επιλογών που βρίσκεται στην κεντρική οθόνη της εφαρμογής ο χειριστής έχει τις δυνατότητες μερικής εκτύπωσης ή/και συνολικής εκτύπωσης και επανεκτύπωσης χρησιμοποιώντας είτε τον αριθμό κράτησης είτε τον αριθμό εισιτηρίου .Τα παραπάνω  ορίζονται παραμετρικά από το κεντρικό σύστημα διαχείρισης.</w:t>
      </w:r>
    </w:p>
    <w:p w14:paraId="4C909608" w14:textId="77777777" w:rsidR="00C937A0" w:rsidRPr="00956D5A" w:rsidRDefault="00C937A0" w:rsidP="00C937A0">
      <w:pPr>
        <w:rPr>
          <w:lang w:val="el-GR"/>
        </w:rPr>
      </w:pPr>
      <w:r w:rsidRPr="00956D5A">
        <w:rPr>
          <w:lang w:val="el-GR"/>
        </w:rPr>
        <w:t xml:space="preserve">Ο διαχειριστής του συστήματος έχει δυνατότητα να ορίσει ποιοι από τους χρήστες είναι ταμίες καθώς και να ορίσει ανά εκδοτήριο, ποιος είναι ο κεντρικός ταμίας. Όταν κάποιος από τους χρήστες (ταμίες) ζητήσει ταμειακή ανάλυση του εμφανίζεται οθόνη η οποία περιέχει: </w:t>
      </w:r>
    </w:p>
    <w:p w14:paraId="61D881E7" w14:textId="77777777" w:rsidR="00C937A0" w:rsidRPr="00956D5A" w:rsidRDefault="00C937A0" w:rsidP="00F13E8E">
      <w:pPr>
        <w:numPr>
          <w:ilvl w:val="0"/>
          <w:numId w:val="106"/>
        </w:numPr>
        <w:rPr>
          <w:lang w:val="el-GR"/>
        </w:rPr>
      </w:pPr>
      <w:r w:rsidRPr="00956D5A">
        <w:rPr>
          <w:lang w:val="el-GR"/>
        </w:rPr>
        <w:t>Επιλογή ημερομηνίας σε περίπτωση που ζητηθεί ταμειακή ανάλυση για διαφορετική ημερομηνία από την τρέχουσα</w:t>
      </w:r>
    </w:p>
    <w:p w14:paraId="49FC6252" w14:textId="77777777" w:rsidR="00C937A0" w:rsidRPr="00956D5A" w:rsidRDefault="00C937A0" w:rsidP="00F13E8E">
      <w:pPr>
        <w:numPr>
          <w:ilvl w:val="0"/>
          <w:numId w:val="106"/>
        </w:numPr>
        <w:rPr>
          <w:lang w:val="el-GR"/>
        </w:rPr>
      </w:pPr>
      <w:r w:rsidRPr="00956D5A">
        <w:rPr>
          <w:lang w:val="el-GR"/>
        </w:rPr>
        <w:t>Επιλογή χρήστη (ο ταμίας μπορεί να δει μόνο τον δικό του χρήστη στη λίστα ενώ ο κεντρικός ταμίας, όλους τους ταμίες του χώρου)</w:t>
      </w:r>
    </w:p>
    <w:p w14:paraId="7254B0BD" w14:textId="77777777" w:rsidR="00C937A0" w:rsidRPr="00956D5A" w:rsidRDefault="00C937A0" w:rsidP="00F13E8E">
      <w:pPr>
        <w:numPr>
          <w:ilvl w:val="0"/>
          <w:numId w:val="106"/>
        </w:numPr>
        <w:rPr>
          <w:lang w:val="el-GR"/>
        </w:rPr>
      </w:pPr>
      <w:r w:rsidRPr="00956D5A">
        <w:rPr>
          <w:lang w:val="el-GR"/>
        </w:rPr>
        <w:t>Επιλογή «Αναζήτηση» με βάση τις επιλογές 1 και 2.</w:t>
      </w:r>
    </w:p>
    <w:p w14:paraId="360D3168" w14:textId="77777777" w:rsidR="00C937A0" w:rsidRPr="00956D5A" w:rsidRDefault="00C937A0" w:rsidP="00F13E8E">
      <w:pPr>
        <w:numPr>
          <w:ilvl w:val="0"/>
          <w:numId w:val="106"/>
        </w:numPr>
        <w:rPr>
          <w:lang w:val="el-GR"/>
        </w:rPr>
      </w:pPr>
      <w:r w:rsidRPr="00956D5A">
        <w:rPr>
          <w:lang w:val="el-GR"/>
        </w:rPr>
        <w:t>Εμφάνιση καταμέτρησης των χρημάτων που υπάρχουν στο ταμείο που ικανοποιεί τις επιλογές 1 και 2. Η καταμέτρηση, εφόσον δεν έχει καταχωρηθεί ήδη για την ημερομηνία της επιλογής και εφόσον δεν έχει γίνει κλείσιμο ταμείου την προηγούμενη ημέρα , φορτώνεται από προηγούμενη ημερομηνία της επιλογής εφόσον υπάρχει αλλιώς είναι κενή για να καταχωρηθεί με την επιλογή Καταχώρηση Παγίας (σύνολο καταμέτρησης 0).</w:t>
      </w:r>
    </w:p>
    <w:p w14:paraId="332D283E" w14:textId="77777777" w:rsidR="00C937A0" w:rsidRPr="00956D5A" w:rsidRDefault="00C937A0" w:rsidP="00F13E8E">
      <w:pPr>
        <w:numPr>
          <w:ilvl w:val="0"/>
          <w:numId w:val="106"/>
        </w:numPr>
        <w:rPr>
          <w:lang w:val="el-GR"/>
        </w:rPr>
      </w:pPr>
      <w:r w:rsidRPr="00956D5A">
        <w:rPr>
          <w:lang w:val="el-GR"/>
        </w:rPr>
        <w:t xml:space="preserve">Επιλογή «Καταχώρηση Παγίας» για την καταχώρηση της καταμέτρησης του ταμείου για την ημέρα που ικανοποιεί η επιλογή 1,. </w:t>
      </w:r>
    </w:p>
    <w:p w14:paraId="666D949C" w14:textId="77777777" w:rsidR="00C937A0" w:rsidRPr="00956D5A" w:rsidRDefault="00C937A0" w:rsidP="00F13E8E">
      <w:pPr>
        <w:numPr>
          <w:ilvl w:val="0"/>
          <w:numId w:val="106"/>
        </w:numPr>
        <w:rPr>
          <w:lang w:val="el-GR"/>
        </w:rPr>
      </w:pPr>
      <w:r w:rsidRPr="00956D5A">
        <w:rPr>
          <w:lang w:val="el-GR"/>
        </w:rPr>
        <w:t>Στην επιλογή Κλείσιμο Ταμείου, δίνεται η δυνατότητα στον ταμία να κλείσει το ταμειακό</w:t>
      </w:r>
    </w:p>
    <w:p w14:paraId="14EB0675" w14:textId="77777777" w:rsidR="00C937A0" w:rsidRPr="00956D5A" w:rsidRDefault="00C937A0" w:rsidP="00F13E8E">
      <w:pPr>
        <w:numPr>
          <w:ilvl w:val="0"/>
          <w:numId w:val="106"/>
        </w:numPr>
        <w:rPr>
          <w:lang w:val="el-GR"/>
        </w:rPr>
      </w:pPr>
      <w:r w:rsidRPr="00956D5A">
        <w:rPr>
          <w:lang w:val="el-GR"/>
        </w:rPr>
        <w:t xml:space="preserve">Μεταφορά από Κεντρικό Ταμία. </w:t>
      </w:r>
    </w:p>
    <w:p w14:paraId="17636B8E" w14:textId="77777777" w:rsidR="00C937A0" w:rsidRPr="00956D5A" w:rsidRDefault="00C937A0" w:rsidP="00F13E8E">
      <w:pPr>
        <w:numPr>
          <w:ilvl w:val="0"/>
          <w:numId w:val="106"/>
        </w:numPr>
        <w:rPr>
          <w:lang w:val="el-GR"/>
        </w:rPr>
      </w:pPr>
      <w:r w:rsidRPr="00956D5A">
        <w:rPr>
          <w:lang w:val="el-GR"/>
        </w:rPr>
        <w:t>Μεταφορά σε Κεντρικό Ταμία.</w:t>
      </w:r>
    </w:p>
    <w:p w14:paraId="5C21F123" w14:textId="77777777" w:rsidR="00C937A0" w:rsidRPr="00956D5A" w:rsidRDefault="00C937A0" w:rsidP="00F13E8E">
      <w:pPr>
        <w:numPr>
          <w:ilvl w:val="0"/>
          <w:numId w:val="106"/>
        </w:numPr>
        <w:rPr>
          <w:lang w:val="el-GR"/>
        </w:rPr>
      </w:pPr>
      <w:r w:rsidRPr="00956D5A">
        <w:rPr>
          <w:lang w:val="el-GR"/>
        </w:rPr>
        <w:t>Ένδειξη που αφορά τα μηχανογραφικά εισιτήρια (</w:t>
      </w:r>
      <w:r w:rsidRPr="00956D5A">
        <w:t>online</w:t>
      </w:r>
      <w:r w:rsidRPr="00956D5A">
        <w:rPr>
          <w:lang w:val="el-GR"/>
        </w:rPr>
        <w:t xml:space="preserve"> και </w:t>
      </w:r>
      <w:r w:rsidRPr="00956D5A">
        <w:t>offline</w:t>
      </w:r>
      <w:r w:rsidRPr="00956D5A">
        <w:rPr>
          <w:lang w:val="el-GR"/>
        </w:rPr>
        <w:t xml:space="preserve">) που έχουν εκδοθεί για την δεδομένη ημερομηνία και χρήστη. </w:t>
      </w:r>
    </w:p>
    <w:p w14:paraId="1D2CC1A8" w14:textId="77777777" w:rsidR="00C937A0" w:rsidRPr="00956D5A" w:rsidRDefault="00C937A0" w:rsidP="00F13E8E">
      <w:pPr>
        <w:numPr>
          <w:ilvl w:val="0"/>
          <w:numId w:val="106"/>
        </w:numPr>
        <w:rPr>
          <w:lang w:val="el-GR"/>
        </w:rPr>
      </w:pPr>
      <w:r w:rsidRPr="00956D5A">
        <w:rPr>
          <w:lang w:val="el-GR"/>
        </w:rPr>
        <w:t xml:space="preserve">Επιλογή «Σύνολα Χρηστών» μπορεί να παράξει αρχείο που αναφέρει τα σύνολα των ταμείων του για την επιλογή 1. </w:t>
      </w:r>
    </w:p>
    <w:p w14:paraId="590DF9C2" w14:textId="77777777" w:rsidR="00C937A0" w:rsidRPr="00956D5A" w:rsidRDefault="00C937A0" w:rsidP="00C937A0">
      <w:pPr>
        <w:ind w:left="720"/>
        <w:rPr>
          <w:lang w:val="el-GR"/>
        </w:rPr>
      </w:pPr>
      <w:r w:rsidRPr="00956D5A">
        <w:rPr>
          <w:lang w:val="el-GR"/>
        </w:rPr>
        <w:t xml:space="preserve">Σε περίπτωση μη λειτουργίας των συστημάτων στους χώρους, οι χώροι συνεχίζουν να λειτουργούν με χάρτινα εισιτήρια. Για τις περιπτώσεις αυτές, στις φόρμες κλεισίματος ταμείου είναι εφικτή η εισαγωγή στοιχείων για τις πωλήσεις των χάρτινων εισιτηρίων που έλαβαν χώρα. </w:t>
      </w:r>
    </w:p>
    <w:bookmarkEnd w:id="431"/>
    <w:p w14:paraId="08337C5E" w14:textId="77777777" w:rsidR="00C937A0" w:rsidRPr="00956D5A" w:rsidRDefault="00C937A0" w:rsidP="00C937A0">
      <w:pPr>
        <w:rPr>
          <w:rFonts w:ascii="Calibri" w:hAnsi="Calibri" w:cs="Calibri"/>
          <w:szCs w:val="24"/>
          <w:lang w:val="el-GR"/>
        </w:rPr>
      </w:pPr>
    </w:p>
    <w:p w14:paraId="3A36E369" w14:textId="29289CB3" w:rsidR="00C937A0" w:rsidRPr="00956D5A" w:rsidRDefault="00C937A0" w:rsidP="0002712C">
      <w:pPr>
        <w:pStyle w:val="Heading2"/>
        <w:numPr>
          <w:ilvl w:val="4"/>
          <w:numId w:val="30"/>
        </w:numPr>
        <w:ind w:left="1800"/>
        <w:rPr>
          <w:bCs/>
          <w:lang w:val="el-GR"/>
        </w:rPr>
      </w:pPr>
      <w:bookmarkStart w:id="436" w:name="_Toc72169225"/>
      <w:bookmarkStart w:id="437" w:name="_Toc129711233"/>
      <w:r w:rsidRPr="00956D5A">
        <w:rPr>
          <w:bCs/>
          <w:lang w:val="el-GR"/>
        </w:rPr>
        <w:t>Σύστημα Ηλεκτρονικής διάθεσης εισιτηρίων μέσω διαδικτύου (web &amp; mobile εφαρμογών  - υπό υλοποίηση)</w:t>
      </w:r>
      <w:bookmarkEnd w:id="436"/>
      <w:bookmarkEnd w:id="437"/>
    </w:p>
    <w:p w14:paraId="66BF1500" w14:textId="77777777" w:rsidR="00C937A0" w:rsidRPr="00956D5A" w:rsidRDefault="00C937A0" w:rsidP="00C937A0">
      <w:pPr>
        <w:rPr>
          <w:b/>
          <w:bCs/>
          <w:lang w:val="el-GR"/>
        </w:rPr>
      </w:pPr>
      <w:r w:rsidRPr="00956D5A">
        <w:rPr>
          <w:b/>
          <w:bCs/>
          <w:lang w:val="el-GR"/>
        </w:rPr>
        <w:t xml:space="preserve">B2B/B2C Web Εφαρμογή </w:t>
      </w:r>
    </w:p>
    <w:p w14:paraId="4B958361" w14:textId="77777777" w:rsidR="00C937A0" w:rsidRPr="00956D5A" w:rsidRDefault="00C937A0" w:rsidP="00C937A0">
      <w:pPr>
        <w:rPr>
          <w:lang w:val="el-GR"/>
        </w:rPr>
      </w:pPr>
      <w:r w:rsidRPr="00956D5A">
        <w:rPr>
          <w:lang w:val="el-GR"/>
        </w:rPr>
        <w:t>Η ιστοσελίδα είναι διαμορφωμένη με τέτοιο τρόπο ώστε ο χρήστης  να διαβάζει με ευκολία το περιεχόμενο της.</w:t>
      </w:r>
    </w:p>
    <w:p w14:paraId="41DE0D09" w14:textId="77777777" w:rsidR="00C937A0" w:rsidRPr="00956D5A" w:rsidRDefault="00C937A0" w:rsidP="00C937A0">
      <w:pPr>
        <w:rPr>
          <w:lang w:val="el-GR"/>
        </w:rPr>
      </w:pPr>
      <w:r w:rsidRPr="00956D5A">
        <w:rPr>
          <w:lang w:val="el-GR"/>
        </w:rPr>
        <w:t>Στην εν λόγω εφαρμογή υποστηρίζονται  δύο (2)  βασικές  γλώσσες  λειτουργίας (ελληνικά – αγγλικά).  Υπάρχει η δυνατότητα μελλοντικής προσθήκης επιπλέον γλώσσας εφόσον παρέχεται η ανάλογη μετάφραση από τον Φορέα με την κατάλληλη παραμετροποίηση της εφαρμογής.</w:t>
      </w:r>
    </w:p>
    <w:p w14:paraId="7EA6E237" w14:textId="77777777" w:rsidR="00C937A0" w:rsidRPr="00956D5A" w:rsidRDefault="00C937A0" w:rsidP="00C937A0">
      <w:pPr>
        <w:rPr>
          <w:lang w:val="el-GR"/>
        </w:rPr>
      </w:pPr>
      <w:r w:rsidRPr="00956D5A">
        <w:rPr>
          <w:lang w:val="el-GR"/>
        </w:rPr>
        <w:lastRenderedPageBreak/>
        <w:t>Με την χρήση του «</w:t>
      </w:r>
      <w:r w:rsidRPr="00956D5A">
        <w:t>Responsive</w:t>
      </w:r>
      <w:r w:rsidRPr="00956D5A">
        <w:rPr>
          <w:lang w:val="el-GR"/>
        </w:rPr>
        <w:t xml:space="preserve">» σχεδιασμού η ιστοσελίδα λειτουργεί και σαν </w:t>
      </w:r>
      <w:r w:rsidRPr="00956D5A">
        <w:t>mobile</w:t>
      </w:r>
      <w:r w:rsidRPr="00956D5A">
        <w:rPr>
          <w:lang w:val="el-GR"/>
        </w:rPr>
        <w:t xml:space="preserve"> εφαρμογή όταν ανοιχτεί από μια φορητή συσκευή όπως (</w:t>
      </w:r>
      <w:r w:rsidRPr="00956D5A">
        <w:t>iPhone</w:t>
      </w:r>
      <w:r w:rsidRPr="00956D5A">
        <w:rPr>
          <w:lang w:val="el-GR"/>
        </w:rPr>
        <w:t xml:space="preserve">, </w:t>
      </w:r>
      <w:r w:rsidRPr="00956D5A">
        <w:t>iPad</w:t>
      </w:r>
      <w:r w:rsidRPr="00956D5A">
        <w:rPr>
          <w:lang w:val="el-GR"/>
        </w:rPr>
        <w:t xml:space="preserve">, </w:t>
      </w:r>
      <w:r w:rsidRPr="00956D5A">
        <w:t>Android</w:t>
      </w:r>
      <w:r w:rsidRPr="00956D5A">
        <w:rPr>
          <w:lang w:val="el-GR"/>
        </w:rPr>
        <w:t xml:space="preserve">, </w:t>
      </w:r>
      <w:r w:rsidRPr="00956D5A">
        <w:t>Blackberry</w:t>
      </w:r>
      <w:r w:rsidRPr="00956D5A">
        <w:rPr>
          <w:lang w:val="el-GR"/>
        </w:rPr>
        <w:t xml:space="preserve"> κλπ.). </w:t>
      </w:r>
    </w:p>
    <w:p w14:paraId="634150EA" w14:textId="77777777" w:rsidR="00C937A0" w:rsidRPr="00956D5A" w:rsidRDefault="00C937A0" w:rsidP="00C937A0">
      <w:pPr>
        <w:rPr>
          <w:lang w:val="el-GR"/>
        </w:rPr>
      </w:pPr>
      <w:r w:rsidRPr="00956D5A">
        <w:rPr>
          <w:lang w:val="el-GR"/>
        </w:rPr>
        <w:t xml:space="preserve">Μέσω του διαχειριστικού προγράμματος του φορέα, καθορίζεται ένα πλήθος λειτουργιών και παραμέτρων της </w:t>
      </w:r>
      <w:r w:rsidRPr="00956D5A">
        <w:rPr>
          <w:lang w:val="en-US"/>
        </w:rPr>
        <w:t>web</w:t>
      </w:r>
      <w:r w:rsidRPr="00956D5A">
        <w:rPr>
          <w:lang w:val="el-GR"/>
        </w:rPr>
        <w:t xml:space="preserve"> εφαρμογής ώστε να διασφαλιστεί η παρουσίαση προσθηκών και αλλαγών στο περιβάλλον πώλησης σε πραγματικό χρόνο, όπως:</w:t>
      </w:r>
    </w:p>
    <w:p w14:paraId="5BCA0170" w14:textId="77777777" w:rsidR="00C937A0" w:rsidRPr="00956D5A" w:rsidRDefault="00C937A0" w:rsidP="00F13E8E">
      <w:pPr>
        <w:numPr>
          <w:ilvl w:val="0"/>
          <w:numId w:val="136"/>
        </w:numPr>
        <w:rPr>
          <w:lang w:val="el-GR"/>
        </w:rPr>
      </w:pPr>
      <w:r w:rsidRPr="00956D5A">
        <w:rPr>
          <w:lang w:val="el-GR"/>
        </w:rPr>
        <w:t>Οι δημοφιλείς χώροι</w:t>
      </w:r>
    </w:p>
    <w:p w14:paraId="6FA61D1F" w14:textId="77777777" w:rsidR="00C937A0" w:rsidRPr="00956D5A" w:rsidRDefault="00C937A0" w:rsidP="00F13E8E">
      <w:pPr>
        <w:numPr>
          <w:ilvl w:val="0"/>
          <w:numId w:val="136"/>
        </w:numPr>
        <w:rPr>
          <w:lang w:val="el-GR"/>
        </w:rPr>
      </w:pPr>
      <w:r w:rsidRPr="00956D5A">
        <w:rPr>
          <w:lang w:val="el-GR"/>
        </w:rPr>
        <w:t>Η σειρά με την οποία ο φορέας επιθυμεί να εμφανίζονται οι χώροι προς πώληση</w:t>
      </w:r>
    </w:p>
    <w:p w14:paraId="52B81CA1" w14:textId="77777777" w:rsidR="00C937A0" w:rsidRPr="00956D5A" w:rsidRDefault="00C937A0" w:rsidP="00F13E8E">
      <w:pPr>
        <w:numPr>
          <w:ilvl w:val="0"/>
          <w:numId w:val="136"/>
        </w:numPr>
        <w:rPr>
          <w:lang w:val="el-GR"/>
        </w:rPr>
      </w:pPr>
      <w:r w:rsidRPr="00956D5A">
        <w:rPr>
          <w:lang w:val="el-GR"/>
        </w:rPr>
        <w:t>Οι σύνδεσμοι που περιέχουν το υλικό παρουσίασης του κάθε χώρου</w:t>
      </w:r>
    </w:p>
    <w:p w14:paraId="7C2F3BC1" w14:textId="77777777" w:rsidR="00C937A0" w:rsidRPr="00956D5A" w:rsidRDefault="00C937A0" w:rsidP="00F13E8E">
      <w:pPr>
        <w:numPr>
          <w:ilvl w:val="0"/>
          <w:numId w:val="136"/>
        </w:numPr>
        <w:rPr>
          <w:lang w:val="el-GR"/>
        </w:rPr>
      </w:pPr>
      <w:r w:rsidRPr="00956D5A">
        <w:rPr>
          <w:lang w:val="el-GR"/>
        </w:rPr>
        <w:t>Τα συνοπτικά και λοιπά κείμενα που εμφανίζονται για κάθε χώρο</w:t>
      </w:r>
    </w:p>
    <w:p w14:paraId="3B145133" w14:textId="77777777" w:rsidR="00C937A0" w:rsidRPr="00956D5A" w:rsidRDefault="00C937A0" w:rsidP="00F13E8E">
      <w:pPr>
        <w:numPr>
          <w:ilvl w:val="0"/>
          <w:numId w:val="136"/>
        </w:numPr>
        <w:rPr>
          <w:lang w:val="el-GR"/>
        </w:rPr>
      </w:pPr>
      <w:r w:rsidRPr="00956D5A">
        <w:rPr>
          <w:lang w:val="el-GR"/>
        </w:rPr>
        <w:t>Οι εικόνες και εικονίδια που εμφανίζονται ανά περίπτωση</w:t>
      </w:r>
    </w:p>
    <w:p w14:paraId="157BF58F" w14:textId="77777777" w:rsidR="00C937A0" w:rsidRPr="00956D5A" w:rsidRDefault="00C937A0" w:rsidP="00C937A0">
      <w:pPr>
        <w:rPr>
          <w:lang w:val="el-GR"/>
        </w:rPr>
      </w:pPr>
    </w:p>
    <w:p w14:paraId="4F88353B" w14:textId="77777777" w:rsidR="00C937A0" w:rsidRPr="00956D5A" w:rsidRDefault="00C937A0" w:rsidP="00C937A0">
      <w:pPr>
        <w:rPr>
          <w:b/>
          <w:bCs/>
          <w:lang w:val="el-GR"/>
        </w:rPr>
      </w:pPr>
      <w:r w:rsidRPr="00956D5A">
        <w:rPr>
          <w:b/>
          <w:bCs/>
          <w:lang w:val="el-GR"/>
        </w:rPr>
        <w:t>Διαδικασία πώλησης B2C μέσω της responsive web εφαρμογής</w:t>
      </w:r>
    </w:p>
    <w:p w14:paraId="376F00CF" w14:textId="77777777" w:rsidR="00C937A0" w:rsidRPr="00956D5A" w:rsidRDefault="00C937A0" w:rsidP="00C937A0">
      <w:pPr>
        <w:rPr>
          <w:lang w:val="el-GR"/>
        </w:rPr>
      </w:pPr>
    </w:p>
    <w:p w14:paraId="387EE003" w14:textId="77777777" w:rsidR="00C937A0" w:rsidRPr="00956D5A" w:rsidRDefault="00C937A0" w:rsidP="00C937A0">
      <w:pPr>
        <w:rPr>
          <w:lang w:val="el-GR"/>
        </w:rPr>
      </w:pPr>
      <w:r w:rsidRPr="00956D5A">
        <w:rPr>
          <w:lang w:val="el-GR"/>
        </w:rPr>
        <w:t xml:space="preserve">Ο επισκέπτης ή ο συνεργάτης κατευθύνεται στην μηχανή κρατήσεων του ΟΔΑΠ μέσω της ενδιάμεσης ιστοσελίδας </w:t>
      </w:r>
      <w:r w:rsidRPr="00956D5A">
        <w:t>etickets</w:t>
      </w:r>
      <w:r w:rsidRPr="00956D5A">
        <w:rPr>
          <w:lang w:val="el-GR"/>
        </w:rPr>
        <w:t>.</w:t>
      </w:r>
      <w:r w:rsidRPr="00956D5A">
        <w:t>tap</w:t>
      </w:r>
      <w:r w:rsidRPr="00956D5A">
        <w:rPr>
          <w:lang w:val="el-GR"/>
        </w:rPr>
        <w:t>.</w:t>
      </w:r>
      <w:r w:rsidRPr="00956D5A">
        <w:t>gr</w:t>
      </w:r>
      <w:r w:rsidRPr="00956D5A">
        <w:rPr>
          <w:lang w:val="el-GR"/>
        </w:rPr>
        <w:t xml:space="preserve">. </w:t>
      </w:r>
    </w:p>
    <w:p w14:paraId="7664B29F" w14:textId="77777777" w:rsidR="00C937A0" w:rsidRPr="00956D5A" w:rsidRDefault="00C937A0" w:rsidP="00C937A0">
      <w:pPr>
        <w:rPr>
          <w:lang w:val="el-GR"/>
        </w:rPr>
      </w:pPr>
      <w:r w:rsidRPr="00956D5A">
        <w:rPr>
          <w:lang w:val="el-GR"/>
        </w:rPr>
        <w:t>Στη σελίδα αυτή μπορεί να πληροφορηθεί για την πολιτική απορρήτου που τηρείται από τον ΟΔΑΠ στις ηλεκτρονικές συναλλαγές, για τους ισχύοντες όρους και προϋποθέσεις ηλεκτρονικής αγοράς εισιτηρίων, για τους δωρητές του συστήματος κρατήσεων, για τις μεθόδους πληρωμής καθώς και την εκκαθάριση των συναλλαγών του.</w:t>
      </w:r>
    </w:p>
    <w:p w14:paraId="10256E4F" w14:textId="77777777" w:rsidR="00C937A0" w:rsidRPr="00956D5A" w:rsidRDefault="00C937A0" w:rsidP="00C937A0">
      <w:pPr>
        <w:rPr>
          <w:lang w:val="el-GR"/>
        </w:rPr>
      </w:pPr>
      <w:r w:rsidRPr="00956D5A">
        <w:rPr>
          <w:lang w:val="el-GR"/>
        </w:rPr>
        <w:t>Στη συνέχεια επιλέγει αν είναι απλός χρήστης ή συνεργάτης οπότε και κατευθύνεται στην αντίστοιχη εφαρμογή Β2</w:t>
      </w:r>
      <w:r w:rsidRPr="00956D5A">
        <w:t>C</w:t>
      </w:r>
      <w:r w:rsidRPr="00956D5A">
        <w:rPr>
          <w:lang w:val="el-GR"/>
        </w:rPr>
        <w:t xml:space="preserve"> ή </w:t>
      </w:r>
      <w:r w:rsidRPr="00956D5A">
        <w:t>B</w:t>
      </w:r>
      <w:r w:rsidRPr="00956D5A">
        <w:rPr>
          <w:lang w:val="el-GR"/>
        </w:rPr>
        <w:t>2</w:t>
      </w:r>
      <w:r w:rsidRPr="00956D5A">
        <w:t>B</w:t>
      </w:r>
      <w:r w:rsidRPr="00956D5A">
        <w:rPr>
          <w:lang w:val="el-GR"/>
        </w:rPr>
        <w:t xml:space="preserve">. κρατήσεων του ΟΔΑΠ. </w:t>
      </w:r>
    </w:p>
    <w:p w14:paraId="07057996" w14:textId="77777777" w:rsidR="00C937A0" w:rsidRPr="00956D5A" w:rsidRDefault="00C937A0" w:rsidP="00F13E8E">
      <w:pPr>
        <w:numPr>
          <w:ilvl w:val="0"/>
          <w:numId w:val="107"/>
        </w:numPr>
        <w:rPr>
          <w:lang w:val="el-GR"/>
        </w:rPr>
      </w:pPr>
      <w:r w:rsidRPr="00956D5A">
        <w:rPr>
          <w:lang w:val="el-GR"/>
        </w:rPr>
        <w:t xml:space="preserve">Στην κεντρική σελίδα κρατήσεων την πρώτη φορά που θα την επισκεφθεί ο χρήστης καλείται να κάνει αποδοχή της πολιτικής των </w:t>
      </w:r>
      <w:r w:rsidRPr="00956D5A">
        <w:t>cookies</w:t>
      </w:r>
      <w:r w:rsidRPr="00956D5A">
        <w:rPr>
          <w:lang w:val="el-GR"/>
        </w:rPr>
        <w:t xml:space="preserve"> που χρησιμοποιεί η μηχανή κρατήσεων του φορέα. Η κεντρική σελίδα αναλύεται σε υποπεριοχές βάσει των οποίων ο επισκέπτης μπορεί να προχωρήσει σε αναζήτηση και επιλογή του/των χώρων που τον ενδιαφέρει για επίσκεψη. Οι χώροι που είναι ενεργοί προς πώληση καθορίζονται από το διαχειριστικό πρόγραμμα του φορέα. Οι επιλογές αυτές είναι :</w:t>
      </w:r>
    </w:p>
    <w:p w14:paraId="78161B66" w14:textId="77777777" w:rsidR="00C937A0" w:rsidRPr="00956D5A" w:rsidRDefault="00C937A0" w:rsidP="00F13E8E">
      <w:pPr>
        <w:numPr>
          <w:ilvl w:val="1"/>
          <w:numId w:val="107"/>
        </w:numPr>
        <w:rPr>
          <w:lang w:val="el-GR"/>
        </w:rPr>
      </w:pPr>
      <w:r w:rsidRPr="00956D5A">
        <w:rPr>
          <w:lang w:val="el-GR"/>
        </w:rPr>
        <w:t>Αναζήτηση χώρου με όνομα, περιοχή κλπ.</w:t>
      </w:r>
    </w:p>
    <w:p w14:paraId="032602D5" w14:textId="77777777" w:rsidR="00C937A0" w:rsidRPr="00956D5A" w:rsidRDefault="00C937A0" w:rsidP="00F13E8E">
      <w:pPr>
        <w:numPr>
          <w:ilvl w:val="1"/>
          <w:numId w:val="107"/>
        </w:numPr>
        <w:rPr>
          <w:lang w:val="el-GR"/>
        </w:rPr>
      </w:pPr>
      <w:r w:rsidRPr="00956D5A">
        <w:rPr>
          <w:lang w:val="el-GR"/>
        </w:rPr>
        <w:t>Επιλογή χώρου από λίστα με γεωγραφικά κριτήρια</w:t>
      </w:r>
    </w:p>
    <w:p w14:paraId="644752B5" w14:textId="77777777" w:rsidR="00C937A0" w:rsidRPr="00956D5A" w:rsidRDefault="00C937A0" w:rsidP="00F13E8E">
      <w:pPr>
        <w:numPr>
          <w:ilvl w:val="1"/>
          <w:numId w:val="107"/>
        </w:numPr>
        <w:rPr>
          <w:lang w:val="el-GR"/>
        </w:rPr>
      </w:pPr>
      <w:r w:rsidRPr="00956D5A">
        <w:rPr>
          <w:lang w:val="el-GR"/>
        </w:rPr>
        <w:t>Επιλογή από δημοφιλείς χώρους που έχει καθορίσει ο φορέας</w:t>
      </w:r>
    </w:p>
    <w:p w14:paraId="1F3CE5D7" w14:textId="77777777" w:rsidR="00C937A0" w:rsidRPr="00956D5A" w:rsidRDefault="00C937A0" w:rsidP="00F13E8E">
      <w:pPr>
        <w:numPr>
          <w:ilvl w:val="1"/>
          <w:numId w:val="107"/>
        </w:numPr>
        <w:rPr>
          <w:lang w:val="el-GR"/>
        </w:rPr>
      </w:pPr>
      <w:r w:rsidRPr="00956D5A">
        <w:rPr>
          <w:lang w:val="el-GR"/>
        </w:rPr>
        <w:t>Από λίστα με όλους τους χώρους</w:t>
      </w:r>
    </w:p>
    <w:p w14:paraId="7E4A2BCA" w14:textId="77777777" w:rsidR="00C937A0" w:rsidRPr="00956D5A" w:rsidRDefault="00C937A0" w:rsidP="00F13E8E">
      <w:pPr>
        <w:numPr>
          <w:ilvl w:val="1"/>
          <w:numId w:val="107"/>
        </w:numPr>
        <w:rPr>
          <w:lang w:val="el-GR"/>
        </w:rPr>
      </w:pPr>
      <w:r w:rsidRPr="00956D5A">
        <w:rPr>
          <w:lang w:val="el-GR"/>
        </w:rPr>
        <w:t>Από λίστα με τους χώρους που υποστηρίζουν την αγορά ενιαίου εισιτηρίου</w:t>
      </w:r>
    </w:p>
    <w:p w14:paraId="7E7ED78B" w14:textId="77777777" w:rsidR="00C937A0" w:rsidRPr="00956D5A" w:rsidRDefault="00C937A0" w:rsidP="00F13E8E">
      <w:pPr>
        <w:numPr>
          <w:ilvl w:val="0"/>
          <w:numId w:val="107"/>
        </w:numPr>
        <w:rPr>
          <w:lang w:val="el-GR"/>
        </w:rPr>
      </w:pPr>
      <w:r w:rsidRPr="00956D5A">
        <w:rPr>
          <w:lang w:val="el-GR"/>
        </w:rPr>
        <w:t>Μετά την επιλογή χώρου και για κάθε μια από τις διαθέσιμες επιλογές ο επισκέπτης μπορεί να δει μια μικρή περιγραφή που αφορά τον χώρο ή κάποιες σημαντικές αλλά συνοπτικές πληροφορίες (οι οποίες παρέχονται από τον ΟΔΑΠ και είναι εγκεκριμένες από τις αρμόδιες υπηρεσίες). Αυτές αφορούν - ενδεικτικά και όχι αποκλειστικά - τα εξής :</w:t>
      </w:r>
    </w:p>
    <w:p w14:paraId="631FF6BD" w14:textId="77777777" w:rsidR="00C937A0" w:rsidRPr="00956D5A" w:rsidRDefault="00C937A0" w:rsidP="00F13E8E">
      <w:pPr>
        <w:numPr>
          <w:ilvl w:val="1"/>
          <w:numId w:val="107"/>
        </w:numPr>
        <w:rPr>
          <w:lang w:val="el-GR"/>
        </w:rPr>
      </w:pPr>
      <w:r w:rsidRPr="00956D5A">
        <w:rPr>
          <w:lang w:val="el-GR"/>
        </w:rPr>
        <w:t>Ωράριο λειτουργίας</w:t>
      </w:r>
    </w:p>
    <w:p w14:paraId="5C49AB9E" w14:textId="77777777" w:rsidR="00C937A0" w:rsidRPr="00956D5A" w:rsidRDefault="00C937A0" w:rsidP="00F13E8E">
      <w:pPr>
        <w:numPr>
          <w:ilvl w:val="1"/>
          <w:numId w:val="107"/>
        </w:numPr>
        <w:rPr>
          <w:lang w:val="el-GR"/>
        </w:rPr>
      </w:pPr>
      <w:r w:rsidRPr="00956D5A">
        <w:rPr>
          <w:lang w:val="el-GR"/>
        </w:rPr>
        <w:t>Τοποθεσία</w:t>
      </w:r>
    </w:p>
    <w:p w14:paraId="1149A903" w14:textId="77777777" w:rsidR="00C937A0" w:rsidRPr="00956D5A" w:rsidRDefault="00C937A0" w:rsidP="00F13E8E">
      <w:pPr>
        <w:numPr>
          <w:ilvl w:val="1"/>
          <w:numId w:val="107"/>
        </w:numPr>
        <w:rPr>
          <w:lang w:val="el-GR"/>
        </w:rPr>
      </w:pPr>
      <w:r w:rsidRPr="00956D5A">
        <w:rPr>
          <w:lang w:val="el-GR"/>
        </w:rPr>
        <w:t>Πληροφορίες πρόσβασης για ΑΜΕΑ</w:t>
      </w:r>
    </w:p>
    <w:p w14:paraId="51E59F0C" w14:textId="77777777" w:rsidR="00C937A0" w:rsidRPr="00956D5A" w:rsidRDefault="00C937A0" w:rsidP="00F13E8E">
      <w:pPr>
        <w:numPr>
          <w:ilvl w:val="1"/>
          <w:numId w:val="107"/>
        </w:numPr>
        <w:rPr>
          <w:lang w:val="el-GR"/>
        </w:rPr>
      </w:pPr>
      <w:r w:rsidRPr="00956D5A">
        <w:rPr>
          <w:lang w:val="el-GR"/>
        </w:rPr>
        <w:t>Πληροφορίες για τα πωλητήρια του χώρου</w:t>
      </w:r>
    </w:p>
    <w:p w14:paraId="711369B8" w14:textId="77777777" w:rsidR="00C937A0" w:rsidRPr="00956D5A" w:rsidRDefault="00C937A0" w:rsidP="00F13E8E">
      <w:pPr>
        <w:numPr>
          <w:ilvl w:val="0"/>
          <w:numId w:val="107"/>
        </w:numPr>
        <w:rPr>
          <w:lang w:val="el-GR"/>
        </w:rPr>
      </w:pPr>
      <w:r w:rsidRPr="00956D5A">
        <w:rPr>
          <w:lang w:val="el-GR"/>
        </w:rPr>
        <w:lastRenderedPageBreak/>
        <w:t>Παράλληλα μπορεί να δει μια μεγάλη αντιπροσωπευτική φωτογραφία του χώρου, καθώς και μια μικρότερη στον ίδιο χώρο, φωτογραφίες που έχουν οριστεί και εγκριθεί από τον φορέα. Το σύνολο των παραπάνω πληροφορίων έχει παραδοθεί από το ΟΔΑΠ για την αρχικοποίηση του Συστήματος και η ενημέρωση-συντήρηση των πληροφορίων γίνεται επίσης μέσω του ΟΔΑΠ. Επιπλέον,  μπορεί να παρέχεται σύνδεσμος (</w:t>
      </w:r>
      <w:r w:rsidRPr="00956D5A">
        <w:t>link</w:t>
      </w:r>
      <w:r w:rsidRPr="00956D5A">
        <w:rPr>
          <w:lang w:val="el-GR"/>
        </w:rPr>
        <w:t xml:space="preserve">) με την διαδικτυακή πύλη πληροφόρησης ΟΔΥΣΣΕΑ ή άλλη σελίδα, ώστε να μπορεί να έχει πλήρη ενημέρωση σχετικά με τον χώρο που προτίθεται να επισκεφθεί (χάρτες, ωράρια, </w:t>
      </w:r>
      <w:r w:rsidRPr="00956D5A">
        <w:t>disclaimers</w:t>
      </w:r>
      <w:r w:rsidRPr="00956D5A">
        <w:rPr>
          <w:lang w:val="el-GR"/>
        </w:rPr>
        <w:t>, κλπ.) που ενημερώνει και συντηρεί ο ΟΔΑΠ.</w:t>
      </w:r>
    </w:p>
    <w:p w14:paraId="10CBBA4C" w14:textId="77777777" w:rsidR="00C937A0" w:rsidRPr="00956D5A" w:rsidRDefault="00C937A0" w:rsidP="00C937A0">
      <w:pPr>
        <w:ind w:left="720"/>
        <w:rPr>
          <w:lang w:val="el-GR"/>
        </w:rPr>
      </w:pPr>
      <w:r w:rsidRPr="00956D5A">
        <w:rPr>
          <w:lang w:val="el-GR"/>
        </w:rPr>
        <w:t xml:space="preserve">Στην συνέχεια ο επισκέπτης καλείται να επιλέξει την ημερομηνία επίσκεψής του καθώς και να επιλέξει από κάποιες διαθέσιμες χρονικές ζώνες -εντός της κάθε ημερομηνίας- εάν και εφόσον έχουν οριστεί από το ΟΔΑΠ μέσω του διαχειριστικού του συστήματος και για τις οποίες ο επισκέπτης ενημερώνεται ότι η επιλογή χρονικής ζώνης αφορά στατιστικό στοιχείο και δεν αποτελεί δεσμευτικό στοιχείο της κράτησης του δηλαδή θα μπορεί να επισκεφθεί τον χώρο οποιαδήποτε ώρα της επιλεγμένης ημερομηνίας, εφόσον ο χώρος λειτουργεί. Σε περίπτωση που ο χώρος δεν λειτουργεί την επιλεγμένη ημερομηνία λόγω αργίας, εμφανίζεται στον χρήστη ανάλογο μήνυμα. </w:t>
      </w:r>
    </w:p>
    <w:p w14:paraId="72B6B239" w14:textId="77777777" w:rsidR="00C937A0" w:rsidRPr="00956D5A" w:rsidRDefault="00C937A0" w:rsidP="00C937A0">
      <w:pPr>
        <w:rPr>
          <w:lang w:val="el-GR"/>
        </w:rPr>
      </w:pPr>
      <w:r w:rsidRPr="00956D5A">
        <w:rPr>
          <w:lang w:val="el-GR"/>
        </w:rPr>
        <w:t xml:space="preserve">Σε περίπτωση που η επιλεγμένη ημερομηνία αποτελεί ημέρα ελευθέρας εισόδου, επίσης εμφανίζεται στον χρήστη ανάλογο μήνυμα. </w:t>
      </w:r>
    </w:p>
    <w:p w14:paraId="65E032E2" w14:textId="77777777" w:rsidR="00C937A0" w:rsidRPr="00956D5A" w:rsidRDefault="00C937A0" w:rsidP="00C937A0">
      <w:pPr>
        <w:jc w:val="center"/>
        <w:rPr>
          <w:lang w:val="el-GR"/>
        </w:rPr>
      </w:pPr>
    </w:p>
    <w:p w14:paraId="650D03CE" w14:textId="77777777" w:rsidR="00C937A0" w:rsidRPr="00956D5A" w:rsidRDefault="00C937A0" w:rsidP="00F13E8E">
      <w:pPr>
        <w:numPr>
          <w:ilvl w:val="0"/>
          <w:numId w:val="108"/>
        </w:numPr>
        <w:rPr>
          <w:lang w:val="el-GR"/>
        </w:rPr>
      </w:pPr>
      <w:r w:rsidRPr="00956D5A">
        <w:rPr>
          <w:lang w:val="el-GR"/>
        </w:rPr>
        <w:t xml:space="preserve">Μετά την επιλογή των παραπάνω ο επισκέπτης καλείται να επιλέξει τους τύπους των εισιτηρίων που επιθυμεί μεταξύ των «ΚΑΝΟΝΙΚΩΝ», «ΜΕΙΩΜΕΝΩΝ» «ΕΛΕΥΘΕΡΩΝ» σε συνδυασμό με τα αντίστοιχα «ΕΝΙΑΙΑ». Μπορεί να επιλέξει ένα αριθμό κανονικών, μειωμένων, ελευθέρας, ενιαίων ταυτόχρονα (με βασική προϋπόθεση το σύνολο τους να μην ξεπερνάει τα 9). Σε κάθε μια από τις κατηγορίες των μειωμένων εμφανίζεται κάποια σύντομη περιγραφή για το ποιος δικαιούται την συγκεκριμένη κατηγορία μειωμένου εισιτηρίου ενώ παράλληλα εμφανίζονται επεξηγηματικά μηνύματα σχετικά με τις διάφορες κατηγορίες εισιτηρίων αλλά και τις διαδικασίες που ακολουθούνται στην πώληση </w:t>
      </w:r>
    </w:p>
    <w:p w14:paraId="3F57F1C5" w14:textId="77777777" w:rsidR="00C937A0" w:rsidRPr="00956D5A" w:rsidRDefault="00C937A0" w:rsidP="00C937A0">
      <w:pPr>
        <w:ind w:left="720"/>
        <w:rPr>
          <w:lang w:val="el-GR"/>
        </w:rPr>
      </w:pPr>
      <w:r w:rsidRPr="00956D5A">
        <w:rPr>
          <w:lang w:val="el-GR"/>
        </w:rPr>
        <w:t xml:space="preserve">Σε περίπτωση που ο χρήστης επιθυμεί, μπορεί να διαβάσει για το ποιοι δικαιούνται μειωμένη ή ελεύθερη είσοδο κάνοντας κλικ στο ανάλογο </w:t>
      </w:r>
      <w:r w:rsidRPr="00956D5A">
        <w:t>Link</w:t>
      </w:r>
      <w:r w:rsidRPr="00956D5A">
        <w:rPr>
          <w:lang w:val="el-GR"/>
        </w:rPr>
        <w:t xml:space="preserve"> </w:t>
      </w:r>
    </w:p>
    <w:p w14:paraId="2BE2D6AE" w14:textId="77777777" w:rsidR="00C937A0" w:rsidRPr="00956D5A" w:rsidRDefault="00C937A0" w:rsidP="00F13E8E">
      <w:pPr>
        <w:numPr>
          <w:ilvl w:val="0"/>
          <w:numId w:val="109"/>
        </w:numPr>
        <w:rPr>
          <w:lang w:val="el-GR"/>
        </w:rPr>
      </w:pPr>
      <w:r w:rsidRPr="00956D5A">
        <w:rPr>
          <w:lang w:val="el-GR"/>
        </w:rPr>
        <w:t>Πριν ο επισκέπτης προσθέσει τα εισιτήρια που επιθυμεί στο καλάθι αγορών, έχει την δυνατότητα να τροποποιήσει οποιοδήποτε από τα στοιχεία έχει επιλέξει μέχρι εκείνη την ώρα, όπως για παράδειγμα την ημερομηνία επίσκεψης.</w:t>
      </w:r>
    </w:p>
    <w:p w14:paraId="385288F5" w14:textId="77777777" w:rsidR="00C937A0" w:rsidRPr="00956D5A" w:rsidRDefault="00C937A0" w:rsidP="00F13E8E">
      <w:pPr>
        <w:numPr>
          <w:ilvl w:val="0"/>
          <w:numId w:val="109"/>
        </w:numPr>
        <w:rPr>
          <w:lang w:val="el-GR"/>
        </w:rPr>
      </w:pPr>
      <w:r w:rsidRPr="00956D5A">
        <w:rPr>
          <w:lang w:val="el-GR"/>
        </w:rPr>
        <w:t xml:space="preserve">Αφού επιλέξει τα εισιτήρια που επιθυμεί, του εμφανίζεται το σύνολο της τιμής που πρέπει να πληρώσει εφόσον ολοκληρώσει την κράτηση του. Στο σημείο αυτό μπορεί να προσθέσει τα επιλεγμένα εισιτήρια στο «καλάθι» του και να προχωρήσει σε νέα εξ’ αρχής επιλογή για άλλο χώρο ή/και άλλη ημερομηνία. Ο μέγιστος αριθμός εισιτηρίων που μπορεί να αγοραστεί είναι εννέα. </w:t>
      </w:r>
    </w:p>
    <w:p w14:paraId="515CFE3D" w14:textId="77777777" w:rsidR="00C937A0" w:rsidRPr="00956D5A" w:rsidRDefault="00C937A0" w:rsidP="00F13E8E">
      <w:pPr>
        <w:numPr>
          <w:ilvl w:val="0"/>
          <w:numId w:val="109"/>
        </w:numPr>
        <w:rPr>
          <w:lang w:val="el-GR"/>
        </w:rPr>
      </w:pPr>
      <w:r w:rsidRPr="00956D5A">
        <w:rPr>
          <w:lang w:val="el-GR"/>
        </w:rPr>
        <w:t xml:space="preserve">Ο επισκέπτης μπορεί να δει ανά πάσα στιγμή το περιεχόμενο του «καλαθιού» αγορών του και να διαγράψει οποιαδήποτε επιλογή έχει κάνει έως εκείνη την στιγμή . </w:t>
      </w:r>
    </w:p>
    <w:p w14:paraId="77923ED3" w14:textId="77777777" w:rsidR="00C937A0" w:rsidRPr="00956D5A" w:rsidRDefault="00C937A0" w:rsidP="00C937A0">
      <w:pPr>
        <w:jc w:val="center"/>
        <w:rPr>
          <w:lang w:val="el-GR"/>
        </w:rPr>
      </w:pPr>
    </w:p>
    <w:p w14:paraId="40812E98" w14:textId="77777777" w:rsidR="00C937A0" w:rsidRPr="00956D5A" w:rsidRDefault="00C937A0" w:rsidP="00C937A0">
      <w:pPr>
        <w:rPr>
          <w:lang w:val="el-GR"/>
        </w:rPr>
      </w:pPr>
      <w:r w:rsidRPr="00956D5A">
        <w:rPr>
          <w:lang w:val="el-GR"/>
        </w:rPr>
        <w:t>Η διάρκεια κατά την οποία το περιεχόμενο του καλαθιού παραμένει ενεργό είναι 30 λεπτά της ώρας. Στο χρονικό διάστημα αυτό ο χρήστης θα πρέπει να προχωρήσει σε πληρωμή των εισιτηρίων του, διαφορετικά το περιεχόμενο του καλαθιού διαγράφεται αυτόματα και δεν μπορεί να προχωρήσει σε πληρωμή. Για τον λόγο αυτό ο χρήστης κάθε φορά που επιλέγει να προσθέσει στο καλάθι του κάποια εισιτήρια, ενημερώνεται με σχετικό μήνυμα.</w:t>
      </w:r>
    </w:p>
    <w:p w14:paraId="36E5667E" w14:textId="77777777" w:rsidR="00C937A0" w:rsidRPr="00956D5A" w:rsidRDefault="00C937A0" w:rsidP="00C937A0">
      <w:pPr>
        <w:jc w:val="center"/>
        <w:rPr>
          <w:noProof/>
          <w:lang w:val="el-GR"/>
        </w:rPr>
      </w:pPr>
    </w:p>
    <w:p w14:paraId="1999D17C" w14:textId="77777777" w:rsidR="00C937A0" w:rsidRPr="00956D5A" w:rsidRDefault="00C937A0" w:rsidP="00F13E8E">
      <w:pPr>
        <w:numPr>
          <w:ilvl w:val="0"/>
          <w:numId w:val="110"/>
        </w:numPr>
        <w:rPr>
          <w:lang w:val="el-GR"/>
        </w:rPr>
      </w:pPr>
      <w:r w:rsidRPr="00956D5A">
        <w:rPr>
          <w:lang w:val="el-GR"/>
        </w:rPr>
        <w:lastRenderedPageBreak/>
        <w:t xml:space="preserve">Εφόσον θέλει να ολοκληρώσει την αγορά του οδηγείται σε σελίδα στην οποία του παρουσιάζεται αναλυτικά η αγορά που πρόκειται να κάνει ανά χώρο, ημερομηνία και τύπους εισιτηρίων, μαζί με το συνολικό ποσό που πρόκειται να πληρώσει. Για να προχωρήσει στην πληρωμή του ο επισκέπτης πρέπει υποχρεωτικά (α) να καταχωρήσει την </w:t>
      </w:r>
      <w:r w:rsidRPr="00956D5A">
        <w:t>email</w:t>
      </w:r>
      <w:r w:rsidRPr="00956D5A">
        <w:rPr>
          <w:lang w:val="el-GR"/>
        </w:rPr>
        <w:t xml:space="preserve"> διεύθυνση του στην οποία θα του αποσταλεί το/τα </w:t>
      </w:r>
      <w:r w:rsidRPr="00956D5A">
        <w:t>voucher</w:t>
      </w:r>
      <w:r w:rsidRPr="00956D5A">
        <w:rPr>
          <w:lang w:val="el-GR"/>
        </w:rPr>
        <w:t xml:space="preserve"> ή ηλεκτρονικά εισιτήρια που έχει επιλέξει, η πληροφορία της εθνικότητας του και (β) να κάνει αποδοχή των όρων και προϋποθέσεων της πώλησης.</w:t>
      </w:r>
    </w:p>
    <w:p w14:paraId="3D063021" w14:textId="77777777" w:rsidR="00C937A0" w:rsidRPr="00956D5A" w:rsidRDefault="00C937A0" w:rsidP="00F13E8E">
      <w:pPr>
        <w:numPr>
          <w:ilvl w:val="0"/>
          <w:numId w:val="110"/>
        </w:numPr>
        <w:rPr>
          <w:lang w:val="el-GR"/>
        </w:rPr>
      </w:pPr>
      <w:r w:rsidRPr="00956D5A">
        <w:rPr>
          <w:lang w:val="el-GR"/>
        </w:rPr>
        <w:t xml:space="preserve">Σε περίπτωση λανθασμένης καταχώρησης της </w:t>
      </w:r>
      <w:r w:rsidRPr="00956D5A">
        <w:t>email</w:t>
      </w:r>
      <w:r w:rsidRPr="00956D5A">
        <w:rPr>
          <w:lang w:val="el-GR"/>
        </w:rPr>
        <w:t xml:space="preserve"> διεύθυνσης από τον επισκέπτη, έχει οριστεί “</w:t>
      </w:r>
      <w:r w:rsidRPr="00956D5A">
        <w:t>Reply</w:t>
      </w:r>
      <w:r w:rsidRPr="00956D5A">
        <w:rPr>
          <w:lang w:val="el-GR"/>
        </w:rPr>
        <w:t xml:space="preserve"> </w:t>
      </w:r>
      <w:r w:rsidRPr="00956D5A">
        <w:t>to</w:t>
      </w:r>
      <w:r w:rsidRPr="00956D5A">
        <w:rPr>
          <w:lang w:val="el-GR"/>
        </w:rPr>
        <w:t xml:space="preserve">” </w:t>
      </w:r>
      <w:r w:rsidRPr="00956D5A">
        <w:t>address</w:t>
      </w:r>
      <w:r w:rsidRPr="00956D5A">
        <w:rPr>
          <w:lang w:val="el-GR"/>
        </w:rPr>
        <w:t xml:space="preserve"> στα απεσταλμένα </w:t>
      </w:r>
      <w:r w:rsidRPr="00956D5A">
        <w:t>email</w:t>
      </w:r>
      <w:r w:rsidRPr="00956D5A">
        <w:rPr>
          <w:lang w:val="el-GR"/>
        </w:rPr>
        <w:t>, όπου θα επιστρέφουν οι αποτυχίες αποστολής  για έλεγχο από το ΟΔΑΠ.</w:t>
      </w:r>
    </w:p>
    <w:p w14:paraId="317130AA" w14:textId="77777777" w:rsidR="00C937A0" w:rsidRPr="00956D5A" w:rsidRDefault="00C937A0" w:rsidP="00F13E8E">
      <w:pPr>
        <w:numPr>
          <w:ilvl w:val="0"/>
          <w:numId w:val="110"/>
        </w:numPr>
        <w:rPr>
          <w:lang w:val="el-GR"/>
        </w:rPr>
      </w:pPr>
      <w:r w:rsidRPr="00956D5A">
        <w:rPr>
          <w:lang w:val="el-GR"/>
        </w:rPr>
        <w:t xml:space="preserve">Στην συνέχεια οδηγείται στην σελίδα πληρωμής της Εθνικής τράπεζας όπου θα πρέπει να προβεί σε χρέωση της πιστωτικής του κάρτας. Η λύση που έχει υλοποιηθεί αφορά το προϊόν </w:t>
      </w:r>
      <w:r w:rsidRPr="00956D5A">
        <w:rPr>
          <w:lang w:val="en-US"/>
        </w:rPr>
        <w:t>E</w:t>
      </w:r>
      <w:r w:rsidRPr="00956D5A">
        <w:rPr>
          <w:lang w:val="el-GR"/>
        </w:rPr>
        <w:t>-</w:t>
      </w:r>
      <w:r w:rsidRPr="00956D5A">
        <w:rPr>
          <w:lang w:val="en-US"/>
        </w:rPr>
        <w:t>COMMERCE</w:t>
      </w:r>
      <w:r w:rsidRPr="00956D5A">
        <w:rPr>
          <w:lang w:val="el-GR"/>
        </w:rPr>
        <w:t xml:space="preserve"> </w:t>
      </w:r>
      <w:r w:rsidRPr="00956D5A">
        <w:rPr>
          <w:lang w:val="en-US"/>
        </w:rPr>
        <w:t>ENTERPRISE</w:t>
      </w:r>
      <w:r w:rsidRPr="00956D5A">
        <w:rPr>
          <w:lang w:val="el-GR"/>
        </w:rPr>
        <w:t xml:space="preserve"> της Εθνικής τράπεζας. Πριν ολοκληρώσει την καταχώρηση των στοιχείων της κάρτας του ο επισκέπτης έχει ακόμα την δυνατότητα να επιστρέψει στο ηλεκτρονικό κατάστημα και να ακυρώσει/μεταβάλει την αγορά του. </w:t>
      </w:r>
    </w:p>
    <w:p w14:paraId="5E64B8F5" w14:textId="77777777" w:rsidR="00C937A0" w:rsidRPr="00956D5A" w:rsidRDefault="00C937A0" w:rsidP="00F13E8E">
      <w:pPr>
        <w:numPr>
          <w:ilvl w:val="0"/>
          <w:numId w:val="110"/>
        </w:numPr>
        <w:rPr>
          <w:lang w:val="el-GR"/>
        </w:rPr>
      </w:pPr>
      <w:r w:rsidRPr="00956D5A">
        <w:rPr>
          <w:lang w:val="el-GR"/>
        </w:rPr>
        <w:t xml:space="preserve">Εφόσον τα στοιχεία πληρωμής που έχει καταχωρήσει είναι σωστά, ο πελάτης οδηγείται πίσω στην μηχανή κρατήσεων και λαμβάνει στην οθόνη του ένα </w:t>
      </w:r>
      <w:r w:rsidRPr="00956D5A">
        <w:t>voucher</w:t>
      </w:r>
      <w:r w:rsidRPr="00956D5A">
        <w:rPr>
          <w:lang w:val="el-GR"/>
        </w:rPr>
        <w:t xml:space="preserve"> (ένα αποδεικτικό της αγοράς του με αναλυτικές πληροφορίες για αυτή, Παράρτημα </w:t>
      </w:r>
      <w:r w:rsidRPr="00956D5A">
        <w:t>Layout</w:t>
      </w:r>
      <w:r w:rsidRPr="00956D5A">
        <w:rPr>
          <w:lang w:val="el-GR"/>
        </w:rPr>
        <w:t xml:space="preserve"> εισιτηρίων). Στην περίπτωση που έχει αγοράσει μόνο ακέραια εισιτήρια («ΚΑΝΟΝΙΚΑ») ο πελάτης θα λάβει στο </w:t>
      </w:r>
      <w:r w:rsidRPr="00956D5A">
        <w:t>email</w:t>
      </w:r>
      <w:r w:rsidRPr="00956D5A">
        <w:rPr>
          <w:lang w:val="el-GR"/>
        </w:rPr>
        <w:t xml:space="preserve"> του αρχεία τύπου </w:t>
      </w:r>
      <w:r w:rsidRPr="00956D5A">
        <w:t>pdf</w:t>
      </w:r>
      <w:r w:rsidRPr="00956D5A">
        <w:rPr>
          <w:lang w:val="el-GR"/>
        </w:rPr>
        <w:t xml:space="preserve">, τόσα όσα και τα αγορασμένα εισιτήρια. Αυτά στη συνέχεια μπορεί να τα προωθήσει όπου επιθυμεί ή και να τα εκτυπώσει ή/και να τα προσθέσει σε κάποια εφαρμογή (τύπου </w:t>
      </w:r>
      <w:r w:rsidRPr="00956D5A">
        <w:t>wallet</w:t>
      </w:r>
      <w:r w:rsidRPr="00956D5A">
        <w:rPr>
          <w:lang w:val="el-GR"/>
        </w:rPr>
        <w:t xml:space="preserve">) στο κινητό του αφού με αυτά μπορεί να εισέλθει απευθείας στον χώρο για τον οποίο τα έχει αγοράσει. Ένα </w:t>
      </w:r>
      <w:r w:rsidRPr="00956D5A">
        <w:t>email</w:t>
      </w:r>
      <w:r w:rsidRPr="00956D5A">
        <w:rPr>
          <w:lang w:val="el-GR"/>
        </w:rPr>
        <w:t xml:space="preserve"> θα σταλεί και στο ΟΔΑΠ στην διεύθυνση </w:t>
      </w:r>
      <w:r w:rsidRPr="00956D5A">
        <w:t>ticketsales</w:t>
      </w:r>
      <w:r w:rsidRPr="00956D5A">
        <w:rPr>
          <w:lang w:val="el-GR"/>
        </w:rPr>
        <w:t>.</w:t>
      </w:r>
      <w:r w:rsidRPr="00956D5A">
        <w:t>tap</w:t>
      </w:r>
      <w:r w:rsidRPr="00956D5A">
        <w:rPr>
          <w:lang w:val="el-GR"/>
        </w:rPr>
        <w:t>.</w:t>
      </w:r>
      <w:r w:rsidRPr="00956D5A">
        <w:t>gr</w:t>
      </w:r>
      <w:r w:rsidRPr="00956D5A">
        <w:rPr>
          <w:lang w:val="el-GR"/>
        </w:rPr>
        <w:t xml:space="preserve"> το οποίο είναι το ίδιο με αυτό που έλαβε ο επισκέπτης, χωρίς όμως τα συνημμένα </w:t>
      </w:r>
      <w:r w:rsidRPr="00956D5A">
        <w:t>pdf</w:t>
      </w:r>
      <w:r w:rsidRPr="00956D5A">
        <w:rPr>
          <w:lang w:val="el-GR"/>
        </w:rPr>
        <w:t>.</w:t>
      </w:r>
    </w:p>
    <w:p w14:paraId="5918689E" w14:textId="77777777" w:rsidR="00C937A0" w:rsidRPr="00956D5A" w:rsidRDefault="00C937A0" w:rsidP="00C937A0">
      <w:pPr>
        <w:ind w:left="720"/>
        <w:rPr>
          <w:lang w:val="el-GR"/>
        </w:rPr>
      </w:pPr>
      <w:r w:rsidRPr="00956D5A">
        <w:rPr>
          <w:b/>
          <w:bCs/>
          <w:lang w:val="el-GR"/>
        </w:rPr>
        <w:t>Σημείωση:</w:t>
      </w:r>
      <w:r w:rsidRPr="00956D5A">
        <w:rPr>
          <w:lang w:val="el-GR"/>
        </w:rPr>
        <w:t xml:space="preserve"> Δεν επιτρέπεται η αλλαγή ημερομηνίας. </w:t>
      </w:r>
    </w:p>
    <w:p w14:paraId="18725888" w14:textId="77777777" w:rsidR="00C937A0" w:rsidRPr="00956D5A" w:rsidRDefault="00C937A0" w:rsidP="00C937A0">
      <w:pPr>
        <w:rPr>
          <w:lang w:val="el-GR"/>
        </w:rPr>
      </w:pPr>
    </w:p>
    <w:p w14:paraId="75BB18CB" w14:textId="77777777" w:rsidR="00C937A0" w:rsidRPr="00956D5A" w:rsidRDefault="00C937A0" w:rsidP="00C937A0">
      <w:pPr>
        <w:rPr>
          <w:lang w:val="el-GR"/>
        </w:rPr>
      </w:pPr>
      <w:r w:rsidRPr="00956D5A">
        <w:rPr>
          <w:lang w:val="el-GR"/>
        </w:rPr>
        <w:t xml:space="preserve">Στην </w:t>
      </w:r>
      <w:r w:rsidRPr="00956D5A">
        <w:t>B</w:t>
      </w:r>
      <w:r w:rsidRPr="00956D5A">
        <w:rPr>
          <w:lang w:val="el-GR"/>
        </w:rPr>
        <w:t>2</w:t>
      </w:r>
      <w:r w:rsidRPr="00956D5A">
        <w:t>B</w:t>
      </w:r>
      <w:r w:rsidRPr="00956D5A">
        <w:rPr>
          <w:lang w:val="el-GR"/>
        </w:rPr>
        <w:t xml:space="preserve"> εφαρμογή υπάρχει η δυνατότητα αγοράς εισιτηρίων μέσω του συστήματος πληρωμών ΔΙΑΣ οποίο έχει υλοποιηθεί αντί του </w:t>
      </w:r>
      <w:r w:rsidRPr="00956D5A">
        <w:t>MyBank</w:t>
      </w:r>
      <w:r w:rsidRPr="00956D5A">
        <w:rPr>
          <w:lang w:val="el-GR"/>
        </w:rPr>
        <w:t xml:space="preserve"> (το οποίο περιγράφεται στη Διακήρυξη του Έργου).</w:t>
      </w:r>
    </w:p>
    <w:p w14:paraId="25B31736" w14:textId="77777777" w:rsidR="00C937A0" w:rsidRPr="00956D5A" w:rsidRDefault="00C937A0" w:rsidP="00C937A0">
      <w:pPr>
        <w:rPr>
          <w:lang w:val="el-GR"/>
        </w:rPr>
      </w:pPr>
      <w:r w:rsidRPr="00956D5A">
        <w:rPr>
          <w:lang w:val="el-GR"/>
        </w:rPr>
        <w:t xml:space="preserve">Στην περίπτωση που στην αγορά του περιλαμβάνεται έστω και ένα «ΜΕΙΩΜΕΝΟ» ή «ΕΛΕΥΘΕΡΑΣ» εισιτήριο, θα λάβει στο </w:t>
      </w:r>
      <w:r w:rsidRPr="00956D5A">
        <w:t>email</w:t>
      </w:r>
      <w:r w:rsidRPr="00956D5A">
        <w:rPr>
          <w:lang w:val="el-GR"/>
        </w:rPr>
        <w:t xml:space="preserve"> του ένα συγκεντρωτικό </w:t>
      </w:r>
      <w:r w:rsidRPr="00956D5A">
        <w:t>voucher</w:t>
      </w:r>
      <w:r w:rsidRPr="00956D5A">
        <w:rPr>
          <w:lang w:val="el-GR"/>
        </w:rPr>
        <w:t xml:space="preserve"> για κάθε χώρο ξεχωριστά (εάν έχει κάνει αγορά για περισσότερους από ένα μέσω της λειτουργίας του «καλαθιού»), για να προσέλθει στο εκδοτήριο του χώρου που αντιστοιχούν τα εισιτήρια και προβεί στην παραλαβή τους έτσι ώστε να εισέλθει στον χώρο.</w:t>
      </w:r>
    </w:p>
    <w:p w14:paraId="628E4902" w14:textId="77777777" w:rsidR="00C937A0" w:rsidRPr="00956D5A" w:rsidRDefault="00C937A0" w:rsidP="00C937A0">
      <w:pPr>
        <w:rPr>
          <w:lang w:val="el-GR"/>
        </w:rPr>
      </w:pPr>
    </w:p>
    <w:p w14:paraId="0793BC21" w14:textId="77777777" w:rsidR="00C937A0" w:rsidRPr="00956D5A" w:rsidRDefault="00C937A0" w:rsidP="00C937A0">
      <w:pPr>
        <w:rPr>
          <w:lang w:val="el-GR"/>
        </w:rPr>
      </w:pPr>
      <w:r w:rsidRPr="00956D5A">
        <w:rPr>
          <w:b/>
          <w:bCs/>
          <w:lang w:val="el-GR"/>
        </w:rPr>
        <w:t>Διαδικασία πώλησης B2B μέσω της responsive web εφαρμογής</w:t>
      </w:r>
    </w:p>
    <w:p w14:paraId="49A4EEC4" w14:textId="4E2D9F80" w:rsidR="00C937A0" w:rsidRPr="00956D5A" w:rsidRDefault="00C937A0" w:rsidP="00F67E84">
      <w:pPr>
        <w:rPr>
          <w:lang w:val="el-GR"/>
        </w:rPr>
      </w:pPr>
      <w:r w:rsidRPr="00956D5A">
        <w:rPr>
          <w:lang w:val="el-GR"/>
        </w:rPr>
        <w:t xml:space="preserve">Ο συνεργάτης κατευθύνεται στην </w:t>
      </w:r>
      <w:r w:rsidRPr="00956D5A">
        <w:t>B</w:t>
      </w:r>
      <w:r w:rsidRPr="00956D5A">
        <w:rPr>
          <w:lang w:val="el-GR"/>
        </w:rPr>
        <w:t>2</w:t>
      </w:r>
      <w:r w:rsidRPr="00956D5A">
        <w:t>B</w:t>
      </w:r>
      <w:r w:rsidRPr="00956D5A">
        <w:rPr>
          <w:lang w:val="el-GR"/>
        </w:rPr>
        <w:t xml:space="preserve"> μηχανή κρατήσεων του ΟΔΑΠ μέσω της ενδιάμεσης ιστοσελίδας </w:t>
      </w:r>
      <w:r w:rsidRPr="00956D5A">
        <w:t>etickets</w:t>
      </w:r>
      <w:r w:rsidRPr="00956D5A">
        <w:rPr>
          <w:lang w:val="el-GR"/>
        </w:rPr>
        <w:t>.</w:t>
      </w:r>
      <w:r w:rsidRPr="00956D5A">
        <w:t>tap</w:t>
      </w:r>
      <w:r w:rsidRPr="00956D5A">
        <w:rPr>
          <w:lang w:val="el-GR"/>
        </w:rPr>
        <w:t>.</w:t>
      </w:r>
      <w:r w:rsidRPr="00956D5A">
        <w:t>gr</w:t>
      </w:r>
      <w:r w:rsidR="00F67E84" w:rsidRPr="00956D5A">
        <w:rPr>
          <w:lang w:val="el-GR"/>
        </w:rPr>
        <w:t>.</w:t>
      </w:r>
      <w:r w:rsidRPr="00956D5A">
        <w:rPr>
          <w:lang w:val="el-GR"/>
        </w:rPr>
        <w:t xml:space="preserve"> </w:t>
      </w:r>
    </w:p>
    <w:p w14:paraId="5768B88F" w14:textId="77777777" w:rsidR="00C937A0" w:rsidRPr="00956D5A" w:rsidRDefault="00C937A0" w:rsidP="0002712C">
      <w:pPr>
        <w:rPr>
          <w:lang w:val="el-GR"/>
        </w:rPr>
      </w:pPr>
      <w:r w:rsidRPr="00956D5A">
        <w:rPr>
          <w:lang w:val="el-GR"/>
        </w:rPr>
        <w:t>Εφόσον είναι ήδη πιστοποιημένος χρήστης</w:t>
      </w:r>
    </w:p>
    <w:p w14:paraId="677D1A3E" w14:textId="34B68513" w:rsidR="00C937A0" w:rsidRPr="00956D5A" w:rsidRDefault="00F67E84" w:rsidP="00F13E8E">
      <w:pPr>
        <w:numPr>
          <w:ilvl w:val="0"/>
          <w:numId w:val="111"/>
        </w:numPr>
        <w:rPr>
          <w:lang w:val="el-GR"/>
        </w:rPr>
      </w:pPr>
      <w:r w:rsidRPr="00956D5A">
        <w:rPr>
          <w:lang w:val="en-US"/>
        </w:rPr>
        <w:t>K</w:t>
      </w:r>
      <w:r w:rsidR="00C937A0" w:rsidRPr="00956D5A">
        <w:rPr>
          <w:lang w:val="el-GR"/>
        </w:rPr>
        <w:t xml:space="preserve">άνει </w:t>
      </w:r>
      <w:r w:rsidR="00C937A0" w:rsidRPr="00956D5A">
        <w:t>click</w:t>
      </w:r>
      <w:r w:rsidR="00C937A0" w:rsidRPr="00956D5A">
        <w:rPr>
          <w:lang w:val="el-GR"/>
        </w:rPr>
        <w:t xml:space="preserve"> στην επιλογή ‘Είσοδος συνεργατών’ και πιστοποιείται σύμφωνα με το αναγνωριστικό (</w:t>
      </w:r>
      <w:r w:rsidR="00C937A0" w:rsidRPr="00956D5A">
        <w:t>user</w:t>
      </w:r>
      <w:r w:rsidR="00C937A0" w:rsidRPr="00956D5A">
        <w:rPr>
          <w:lang w:val="el-GR"/>
        </w:rPr>
        <w:t xml:space="preserve"> </w:t>
      </w:r>
      <w:r w:rsidR="00C937A0" w:rsidRPr="00956D5A">
        <w:t>name</w:t>
      </w:r>
      <w:r w:rsidR="00C937A0" w:rsidRPr="00956D5A">
        <w:rPr>
          <w:lang w:val="el-GR"/>
        </w:rPr>
        <w:t>) και τον κωδικό (</w:t>
      </w:r>
      <w:r w:rsidR="00C937A0" w:rsidRPr="00956D5A">
        <w:t>password</w:t>
      </w:r>
      <w:r w:rsidR="00C937A0" w:rsidRPr="00956D5A">
        <w:rPr>
          <w:lang w:val="el-GR"/>
        </w:rPr>
        <w:t xml:space="preserve">) που του έχει δοθεί (το </w:t>
      </w:r>
      <w:r w:rsidR="00C937A0" w:rsidRPr="00956D5A">
        <w:t>password</w:t>
      </w:r>
      <w:r w:rsidR="00C937A0" w:rsidRPr="00956D5A">
        <w:rPr>
          <w:lang w:val="el-GR"/>
        </w:rPr>
        <w:t xml:space="preserve"> μπορεί να αλλάζει από τον συνεργάτη μέσω της εφαρμογής).</w:t>
      </w:r>
    </w:p>
    <w:p w14:paraId="4564A3A0" w14:textId="77777777" w:rsidR="00C937A0" w:rsidRPr="00956D5A" w:rsidRDefault="00C937A0" w:rsidP="00F13E8E">
      <w:pPr>
        <w:numPr>
          <w:ilvl w:val="0"/>
          <w:numId w:val="111"/>
        </w:numPr>
        <w:rPr>
          <w:lang w:val="el-GR"/>
        </w:rPr>
      </w:pPr>
      <w:r w:rsidRPr="00956D5A">
        <w:rPr>
          <w:lang w:val="el-GR"/>
        </w:rPr>
        <w:t xml:space="preserve">Στο 1ο </w:t>
      </w:r>
      <w:r w:rsidRPr="00956D5A">
        <w:t>login</w:t>
      </w:r>
      <w:r w:rsidRPr="00956D5A">
        <w:rPr>
          <w:lang w:val="el-GR"/>
        </w:rPr>
        <w:t xml:space="preserve">, θα ζητηθεί από τον συνεργάτη να αλλάξει το </w:t>
      </w:r>
      <w:r w:rsidRPr="00956D5A">
        <w:t>password</w:t>
      </w:r>
      <w:r w:rsidRPr="00956D5A">
        <w:rPr>
          <w:lang w:val="el-GR"/>
        </w:rPr>
        <w:t xml:space="preserve"> του (υποχρεωτική διαδικασία). Στην επιλογή του </w:t>
      </w:r>
      <w:r w:rsidRPr="00956D5A">
        <w:t>password</w:t>
      </w:r>
      <w:r w:rsidRPr="00956D5A">
        <w:rPr>
          <w:lang w:val="el-GR"/>
        </w:rPr>
        <w:t xml:space="preserve"> εφαρμόζεται </w:t>
      </w:r>
      <w:r w:rsidRPr="00956D5A">
        <w:t>policy</w:t>
      </w:r>
      <w:r w:rsidRPr="00956D5A">
        <w:rPr>
          <w:lang w:val="el-GR"/>
        </w:rPr>
        <w:t xml:space="preserve"> για τα </w:t>
      </w:r>
      <w:r w:rsidRPr="00956D5A">
        <w:t>passwords</w:t>
      </w:r>
      <w:r w:rsidRPr="00956D5A">
        <w:rPr>
          <w:lang w:val="el-GR"/>
        </w:rPr>
        <w:t xml:space="preserve"> (υποχρεωτικό πεζό, κεφαλαίο, αριθμητικό ψηφίο και σύμβολο, τουλάχιστον 8 χαρακτήρες).</w:t>
      </w:r>
    </w:p>
    <w:p w14:paraId="40E60891" w14:textId="77777777" w:rsidR="00C937A0" w:rsidRPr="00956D5A" w:rsidRDefault="00C937A0" w:rsidP="00F13E8E">
      <w:pPr>
        <w:numPr>
          <w:ilvl w:val="0"/>
          <w:numId w:val="111"/>
        </w:numPr>
        <w:rPr>
          <w:lang w:val="el-GR"/>
        </w:rPr>
      </w:pPr>
      <w:r w:rsidRPr="00956D5A">
        <w:rPr>
          <w:lang w:val="el-GR"/>
        </w:rPr>
        <w:lastRenderedPageBreak/>
        <w:t xml:space="preserve">Σε περίπτωση που ο συνεργάτης έχει χάσει / ξεχάσει το συνθηματικό εισόδου του, δίνεται η δυνατότητα μέσω της επιλογής «ξεχάσατε τον κωδικό σας», να του αποσταλεί εκ νέου ένας νέος κωδικός. Για να γίνει αυτό θα πρέπει να καταχωρήσει το όνομα χρήστη που είχε καταχωρήσει κατά την εγγραφή του καθώς και την </w:t>
      </w:r>
      <w:r w:rsidRPr="00956D5A">
        <w:t>email</w:t>
      </w:r>
      <w:r w:rsidRPr="00956D5A">
        <w:rPr>
          <w:lang w:val="el-GR"/>
        </w:rPr>
        <w:t xml:space="preserve"> διεύθυνση που είχε δηλώσει.</w:t>
      </w:r>
    </w:p>
    <w:p w14:paraId="53E37B8A" w14:textId="77777777" w:rsidR="00C937A0" w:rsidRPr="00956D5A" w:rsidRDefault="00C937A0" w:rsidP="00C937A0">
      <w:pPr>
        <w:rPr>
          <w:lang w:val="el-GR"/>
        </w:rPr>
      </w:pPr>
    </w:p>
    <w:p w14:paraId="5907474E" w14:textId="77777777" w:rsidR="00C937A0" w:rsidRPr="00956D5A" w:rsidRDefault="00C937A0" w:rsidP="00C937A0">
      <w:pPr>
        <w:rPr>
          <w:lang w:val="el-GR"/>
        </w:rPr>
      </w:pPr>
      <w:r w:rsidRPr="00956D5A">
        <w:rPr>
          <w:lang w:val="el-GR"/>
        </w:rPr>
        <w:t xml:space="preserve">Εάν το σύστημα δεν μπορέσει να ταυτοποιήσει την συγκεκριμένη πληροφορία, ένα μήνυμα λάθους εμφανίζεται στον συνεργάτη. Στην αντίθετη περίπτωση θα λάβει στο </w:t>
      </w:r>
      <w:r w:rsidRPr="00956D5A">
        <w:t>email</w:t>
      </w:r>
      <w:r w:rsidRPr="00956D5A">
        <w:rPr>
          <w:lang w:val="el-GR"/>
        </w:rPr>
        <w:t xml:space="preserve"> εγγραφής του ένα </w:t>
      </w:r>
      <w:r w:rsidRPr="00956D5A">
        <w:t>Link</w:t>
      </w:r>
      <w:r w:rsidRPr="00956D5A">
        <w:rPr>
          <w:lang w:val="el-GR"/>
        </w:rPr>
        <w:t xml:space="preserve"> το  οποίο θα πρέπει να ενεργοποιήσει για να οδηγηθεί στην διαδικασία αλλαγής </w:t>
      </w:r>
      <w:r w:rsidRPr="00956D5A">
        <w:t>password</w:t>
      </w:r>
      <w:r w:rsidRPr="00956D5A">
        <w:rPr>
          <w:lang w:val="el-GR"/>
        </w:rPr>
        <w:t xml:space="preserve"> αφού το νέο που θα οριστεί από το σύστημα είναι παραμετροποιημένο ώστε να πρέπει να αλλάξει κατά την πρώτη είσοδο (κάθε φορά που ο συνεργάτης κάνει τέτοιο αίτημα θα πρέπει να αλλάζει το συνθηματικό του).</w:t>
      </w:r>
    </w:p>
    <w:p w14:paraId="074763F1" w14:textId="77777777" w:rsidR="00C937A0" w:rsidRPr="00956D5A" w:rsidRDefault="00C937A0" w:rsidP="00C937A0">
      <w:pPr>
        <w:rPr>
          <w:lang w:val="el-GR"/>
        </w:rPr>
      </w:pPr>
      <w:r w:rsidRPr="00956D5A">
        <w:rPr>
          <w:lang w:val="el-GR"/>
        </w:rPr>
        <w:t xml:space="preserve">Σε περίπτωση που ο συνεργάτης είναι ήδη </w:t>
      </w:r>
      <w:r w:rsidRPr="00956D5A">
        <w:t>logged</w:t>
      </w:r>
      <w:r w:rsidRPr="00956D5A">
        <w:rPr>
          <w:lang w:val="el-GR"/>
        </w:rPr>
        <w:t xml:space="preserve"> </w:t>
      </w:r>
      <w:r w:rsidRPr="00956D5A">
        <w:t>in</w:t>
      </w:r>
      <w:r w:rsidRPr="00956D5A">
        <w:rPr>
          <w:lang w:val="el-GR"/>
        </w:rPr>
        <w:t xml:space="preserve"> στον ίδιο </w:t>
      </w:r>
      <w:r w:rsidRPr="00956D5A">
        <w:t>browser</w:t>
      </w:r>
      <w:r w:rsidRPr="00956D5A">
        <w:rPr>
          <w:lang w:val="el-GR"/>
        </w:rPr>
        <w:t xml:space="preserve"> σε κάποιο άλλο </w:t>
      </w:r>
      <w:r w:rsidRPr="00956D5A">
        <w:t>session</w:t>
      </w:r>
      <w:r w:rsidRPr="00956D5A">
        <w:rPr>
          <w:lang w:val="el-GR"/>
        </w:rPr>
        <w:t xml:space="preserve">, η εφαρμογή θα τον ειδοποιήσει ότι θα αποσυνδεθεί από τα άλλα ενεργά </w:t>
      </w:r>
      <w:r w:rsidRPr="00956D5A">
        <w:t>session</w:t>
      </w:r>
      <w:r w:rsidRPr="00956D5A">
        <w:rPr>
          <w:lang w:val="el-GR"/>
        </w:rPr>
        <w:t xml:space="preserve"> του εφόσον επιλέξει να προχωρήσει σε </w:t>
      </w:r>
      <w:r w:rsidRPr="00956D5A">
        <w:t>login</w:t>
      </w:r>
      <w:r w:rsidRPr="00956D5A">
        <w:rPr>
          <w:lang w:val="el-GR"/>
        </w:rPr>
        <w:t>.</w:t>
      </w:r>
    </w:p>
    <w:p w14:paraId="58D1B78B" w14:textId="77777777" w:rsidR="00C937A0" w:rsidRPr="00956D5A" w:rsidRDefault="00C937A0" w:rsidP="00C937A0">
      <w:pPr>
        <w:rPr>
          <w:lang w:val="el-GR"/>
        </w:rPr>
      </w:pPr>
      <w:r w:rsidRPr="00956D5A">
        <w:rPr>
          <w:lang w:val="el-GR"/>
        </w:rPr>
        <w:t xml:space="preserve">Εφόσον δεν είναι ήδη πιστοποιημένος χρήστης </w:t>
      </w:r>
    </w:p>
    <w:p w14:paraId="007B22AC" w14:textId="591C05B0" w:rsidR="00C937A0" w:rsidRPr="00956D5A" w:rsidRDefault="00F67E84" w:rsidP="00F13E8E">
      <w:pPr>
        <w:numPr>
          <w:ilvl w:val="0"/>
          <w:numId w:val="112"/>
        </w:numPr>
        <w:rPr>
          <w:lang w:val="el-GR"/>
        </w:rPr>
      </w:pPr>
      <w:r w:rsidRPr="00956D5A">
        <w:rPr>
          <w:lang w:val="en-US"/>
        </w:rPr>
        <w:t>K</w:t>
      </w:r>
      <w:r w:rsidR="00C937A0" w:rsidRPr="00956D5A">
        <w:rPr>
          <w:lang w:val="el-GR"/>
        </w:rPr>
        <w:t xml:space="preserve">άνει </w:t>
      </w:r>
      <w:r w:rsidR="00C937A0" w:rsidRPr="00956D5A">
        <w:t>click</w:t>
      </w:r>
      <w:r w:rsidR="00C937A0" w:rsidRPr="00956D5A">
        <w:rPr>
          <w:lang w:val="el-GR"/>
        </w:rPr>
        <w:t xml:space="preserve"> στην επιλογή “Εγγραφή συνεργατών» και επιλέγει τον τύπο του συνεργάτη (Τουριστικό Γραφείο, ή Ξεναγός).</w:t>
      </w:r>
    </w:p>
    <w:p w14:paraId="0EEDC56D" w14:textId="77777777" w:rsidR="00C937A0" w:rsidRPr="00956D5A" w:rsidRDefault="00C937A0" w:rsidP="00F13E8E">
      <w:pPr>
        <w:numPr>
          <w:ilvl w:val="0"/>
          <w:numId w:val="112"/>
        </w:numPr>
        <w:rPr>
          <w:lang w:val="el-GR"/>
        </w:rPr>
      </w:pPr>
      <w:r w:rsidRPr="00956D5A">
        <w:rPr>
          <w:lang w:val="el-GR"/>
        </w:rPr>
        <w:t>Στην συνέχεια συμπληρώνει τα στοιχεία που του ζητούνται (ανάλογα με την ιδιότητά του). Τα στοιχεία αυτά είναι:</w:t>
      </w:r>
    </w:p>
    <w:p w14:paraId="52BBAF21" w14:textId="77777777" w:rsidR="00C937A0" w:rsidRPr="00956D5A" w:rsidRDefault="00C937A0" w:rsidP="00F13E8E">
      <w:pPr>
        <w:numPr>
          <w:ilvl w:val="0"/>
          <w:numId w:val="113"/>
        </w:numPr>
        <w:rPr>
          <w:lang w:val="el-GR"/>
        </w:rPr>
      </w:pPr>
      <w:r w:rsidRPr="00956D5A">
        <w:rPr>
          <w:lang w:val="el-GR"/>
        </w:rPr>
        <w:t>Επωνυμία (υποχρεωτικό πεδίο για Τουριστικό Γραφείο)</w:t>
      </w:r>
    </w:p>
    <w:p w14:paraId="053A63BD" w14:textId="77777777" w:rsidR="00C937A0" w:rsidRPr="00956D5A" w:rsidRDefault="00C937A0" w:rsidP="00F13E8E">
      <w:pPr>
        <w:numPr>
          <w:ilvl w:val="0"/>
          <w:numId w:val="113"/>
        </w:numPr>
        <w:rPr>
          <w:lang w:val="el-GR"/>
        </w:rPr>
      </w:pPr>
      <w:r w:rsidRPr="00956D5A">
        <w:rPr>
          <w:lang w:val="el-GR"/>
        </w:rPr>
        <w:t>Ειδικό σήμα λειτουργίας ΕΟΤ (προαιρετικό πεδίο για Τουριστικό Γραφείο)</w:t>
      </w:r>
    </w:p>
    <w:p w14:paraId="2C110441" w14:textId="77777777" w:rsidR="00C937A0" w:rsidRPr="00956D5A" w:rsidRDefault="00C937A0" w:rsidP="00F13E8E">
      <w:pPr>
        <w:numPr>
          <w:ilvl w:val="0"/>
          <w:numId w:val="113"/>
        </w:numPr>
        <w:rPr>
          <w:lang w:val="el-GR"/>
        </w:rPr>
      </w:pPr>
      <w:r w:rsidRPr="00956D5A">
        <w:rPr>
          <w:lang w:val="el-GR"/>
        </w:rPr>
        <w:t>Ονοματεπώνυμο Ξεναγού (υποχρεωτικό πεδίο για Ξεναγούς)</w:t>
      </w:r>
    </w:p>
    <w:p w14:paraId="23DD0D1A" w14:textId="77777777" w:rsidR="00C937A0" w:rsidRPr="00956D5A" w:rsidRDefault="00C937A0" w:rsidP="00F13E8E">
      <w:pPr>
        <w:numPr>
          <w:ilvl w:val="0"/>
          <w:numId w:val="113"/>
        </w:numPr>
        <w:rPr>
          <w:lang w:val="el-GR"/>
        </w:rPr>
      </w:pPr>
      <w:r w:rsidRPr="00956D5A">
        <w:rPr>
          <w:lang w:val="el-GR"/>
        </w:rPr>
        <w:t>ΑΡΙΘ. Ξεναγικής Ταυτότητας (υποχρεωτικό πεδίο για Ξεναγούς)</w:t>
      </w:r>
    </w:p>
    <w:p w14:paraId="724C6FF7" w14:textId="77777777" w:rsidR="00C937A0" w:rsidRPr="00956D5A" w:rsidRDefault="00C937A0" w:rsidP="00F13E8E">
      <w:pPr>
        <w:numPr>
          <w:ilvl w:val="0"/>
          <w:numId w:val="113"/>
        </w:numPr>
        <w:rPr>
          <w:lang w:val="el-GR"/>
        </w:rPr>
      </w:pPr>
      <w:r w:rsidRPr="00956D5A">
        <w:rPr>
          <w:lang w:val="el-GR"/>
        </w:rPr>
        <w:t>Αριθμός Γ.Ε.ΜΗ (υποχρεωτικό πεδίο για Τουριστικό Γραφείο)</w:t>
      </w:r>
    </w:p>
    <w:p w14:paraId="7970488B" w14:textId="77777777" w:rsidR="00C937A0" w:rsidRPr="00956D5A" w:rsidRDefault="00C937A0" w:rsidP="00F13E8E">
      <w:pPr>
        <w:numPr>
          <w:ilvl w:val="0"/>
          <w:numId w:val="113"/>
        </w:numPr>
        <w:rPr>
          <w:lang w:val="el-GR"/>
        </w:rPr>
      </w:pPr>
      <w:r w:rsidRPr="00956D5A">
        <w:rPr>
          <w:lang w:val="el-GR"/>
        </w:rPr>
        <w:t xml:space="preserve">Α.Φ.Μ &amp; Δ.Ο.Υ. (υποχρεωτικά πεδία για όλους)Διεύθυνση / πόλη / </w:t>
      </w:r>
      <w:r w:rsidRPr="00956D5A">
        <w:t>TK</w:t>
      </w:r>
      <w:r w:rsidRPr="00956D5A">
        <w:rPr>
          <w:lang w:val="el-GR"/>
        </w:rPr>
        <w:t xml:space="preserve"> / Τηλέφωνο / </w:t>
      </w:r>
      <w:r w:rsidRPr="00956D5A">
        <w:t>Email</w:t>
      </w:r>
      <w:r w:rsidRPr="00956D5A">
        <w:rPr>
          <w:lang w:val="el-GR"/>
        </w:rPr>
        <w:t xml:space="preserve"> (υποχρεωτικά πεδία για όλους)</w:t>
      </w:r>
    </w:p>
    <w:p w14:paraId="71BBB676" w14:textId="77777777" w:rsidR="00C937A0" w:rsidRPr="00956D5A" w:rsidRDefault="00C937A0" w:rsidP="00F13E8E">
      <w:pPr>
        <w:numPr>
          <w:ilvl w:val="0"/>
          <w:numId w:val="113"/>
        </w:numPr>
        <w:rPr>
          <w:lang w:val="el-GR"/>
        </w:rPr>
      </w:pPr>
      <w:r w:rsidRPr="00956D5A">
        <w:t>Email</w:t>
      </w:r>
      <w:r w:rsidRPr="00956D5A">
        <w:rPr>
          <w:lang w:val="el-GR"/>
        </w:rPr>
        <w:t xml:space="preserve"> (υποχρεωτικό πεδίο για όλους)</w:t>
      </w:r>
    </w:p>
    <w:p w14:paraId="4953C919" w14:textId="77777777" w:rsidR="00C937A0" w:rsidRPr="00956D5A" w:rsidRDefault="00C937A0" w:rsidP="00F13E8E">
      <w:pPr>
        <w:numPr>
          <w:ilvl w:val="0"/>
          <w:numId w:val="113"/>
        </w:numPr>
        <w:rPr>
          <w:lang w:val="el-GR"/>
        </w:rPr>
      </w:pPr>
      <w:r w:rsidRPr="00956D5A">
        <w:rPr>
          <w:lang w:val="el-GR"/>
        </w:rPr>
        <w:t>Χώρα (υποχρεωτικό πεδίο για όλους)</w:t>
      </w:r>
    </w:p>
    <w:p w14:paraId="2E56A437" w14:textId="77777777" w:rsidR="00C937A0" w:rsidRPr="00956D5A" w:rsidRDefault="00C937A0" w:rsidP="00F13E8E">
      <w:pPr>
        <w:numPr>
          <w:ilvl w:val="0"/>
          <w:numId w:val="113"/>
        </w:numPr>
        <w:rPr>
          <w:lang w:val="el-GR"/>
        </w:rPr>
      </w:pPr>
      <w:r w:rsidRPr="00956D5A">
        <w:rPr>
          <w:lang w:val="el-GR"/>
        </w:rPr>
        <w:t>Τηλέφωνο (υποχρεωτικό πεδίο για όλους)</w:t>
      </w:r>
    </w:p>
    <w:p w14:paraId="4CE6AD8B" w14:textId="77777777" w:rsidR="00C937A0" w:rsidRPr="00956D5A" w:rsidRDefault="00C937A0" w:rsidP="00F13E8E">
      <w:pPr>
        <w:numPr>
          <w:ilvl w:val="0"/>
          <w:numId w:val="113"/>
        </w:numPr>
        <w:rPr>
          <w:lang w:val="el-GR"/>
        </w:rPr>
      </w:pPr>
      <w:r w:rsidRPr="00956D5A">
        <w:rPr>
          <w:lang w:val="el-GR"/>
        </w:rPr>
        <w:t>Αντιπρόσωπος 1 &amp; 2 (προαιρετικά πεδία για Τουριστικό)</w:t>
      </w:r>
    </w:p>
    <w:p w14:paraId="489C85FC" w14:textId="77777777" w:rsidR="00C937A0" w:rsidRPr="00956D5A" w:rsidRDefault="00C937A0" w:rsidP="00C937A0">
      <w:pPr>
        <w:rPr>
          <w:lang w:val="el-GR"/>
        </w:rPr>
      </w:pPr>
    </w:p>
    <w:p w14:paraId="37CD023E" w14:textId="77777777" w:rsidR="00C937A0" w:rsidRPr="00956D5A" w:rsidRDefault="00C937A0" w:rsidP="00C937A0">
      <w:pPr>
        <w:rPr>
          <w:lang w:val="el-GR"/>
        </w:rPr>
      </w:pPr>
      <w:r w:rsidRPr="00956D5A">
        <w:rPr>
          <w:lang w:val="el-GR"/>
        </w:rPr>
        <w:t xml:space="preserve">Γίνεται έλεγχος ορθότητας αυτών βάση διεθνών κανόνων, δηλ. γίνεται έλεγχος εγκυρότητας του </w:t>
      </w:r>
      <w:r w:rsidRPr="00956D5A">
        <w:t>email</w:t>
      </w:r>
      <w:r w:rsidRPr="00956D5A">
        <w:rPr>
          <w:lang w:val="el-GR"/>
        </w:rPr>
        <w:t xml:space="preserve"> όσο αφορά την σύνταξη μιας διεύθυνσης ηλεκτρονικού ταχυδρομείου.</w:t>
      </w:r>
    </w:p>
    <w:p w14:paraId="4EDBDB5D" w14:textId="77777777" w:rsidR="00C937A0" w:rsidRPr="00956D5A" w:rsidRDefault="00C937A0" w:rsidP="00C937A0">
      <w:pPr>
        <w:rPr>
          <w:lang w:val="el-GR"/>
        </w:rPr>
      </w:pPr>
      <w:r w:rsidRPr="00956D5A">
        <w:rPr>
          <w:lang w:val="el-GR"/>
        </w:rPr>
        <w:t xml:space="preserve">Στη Μελέτη του </w:t>
      </w:r>
      <w:r w:rsidRPr="00956D5A">
        <w:t>ERP</w:t>
      </w:r>
      <w:r w:rsidRPr="00956D5A">
        <w:rPr>
          <w:lang w:val="el-GR"/>
        </w:rPr>
        <w:t xml:space="preserve"> θα αναλυθεί η παρακάτω περίπτωση (μελλοντικά – δεν περιλαμβάνεται στην λύση):</w:t>
      </w:r>
    </w:p>
    <w:p w14:paraId="637B6CA1" w14:textId="77777777" w:rsidR="00C937A0" w:rsidRPr="00956D5A" w:rsidRDefault="00C937A0" w:rsidP="00C937A0">
      <w:pPr>
        <w:rPr>
          <w:lang w:val="el-GR"/>
        </w:rPr>
      </w:pPr>
      <w:r w:rsidRPr="00956D5A">
        <w:rPr>
          <w:lang w:val="el-GR"/>
        </w:rPr>
        <w:t xml:space="preserve">Σε περίπτωση που ο Συνεργάτης είναι εγγεγραμμένος ήδη στο Μητρώο Πελατών / Προμηθευτών του ΟΔΑΠ που σημαίνει ότι υπάρχει ήδη καρτέλα στο </w:t>
      </w:r>
      <w:r w:rsidRPr="00956D5A">
        <w:t>ERP</w:t>
      </w:r>
      <w:r w:rsidRPr="00956D5A">
        <w:rPr>
          <w:lang w:val="el-GR"/>
        </w:rPr>
        <w:t xml:space="preserve"> τα στοιχεία της αίτησης θα ενημερώνονται αυτόματα με την συμπλήρωση του ΑΦΜ για παράδειγμα. Στην αντίθετη περίπτωση θα ενημερώνει το σύστημα </w:t>
      </w:r>
      <w:r w:rsidRPr="00956D5A">
        <w:t>ticketing</w:t>
      </w:r>
      <w:r w:rsidRPr="00956D5A">
        <w:rPr>
          <w:lang w:val="el-GR"/>
        </w:rPr>
        <w:t xml:space="preserve"> το </w:t>
      </w:r>
      <w:r w:rsidRPr="00956D5A">
        <w:t>ERP</w:t>
      </w:r>
      <w:r w:rsidRPr="00956D5A">
        <w:rPr>
          <w:lang w:val="el-GR"/>
        </w:rPr>
        <w:t xml:space="preserve"> σχετικά με την νέα καρτέλα.</w:t>
      </w:r>
    </w:p>
    <w:p w14:paraId="11034145" w14:textId="77777777" w:rsidR="00C937A0" w:rsidRPr="00956D5A" w:rsidRDefault="00C937A0" w:rsidP="00C937A0">
      <w:pPr>
        <w:rPr>
          <w:lang w:val="el-GR"/>
        </w:rPr>
      </w:pPr>
      <w:r w:rsidRPr="00956D5A">
        <w:rPr>
          <w:lang w:val="el-GR"/>
        </w:rPr>
        <w:lastRenderedPageBreak/>
        <w:t>Παράλληλα γίνεται και έλεγχος για το αν ο χρήστης είναι στην πραγματικότητα κάποιος υποψήφιος συνεργάτης και όχι κάποιο διαδικτυακό πρόγραμμα συστηματικής πρόσβασης σε ιστότοπους (</w:t>
      </w:r>
      <w:r w:rsidRPr="00956D5A">
        <w:t>crawler</w:t>
      </w:r>
      <w:r w:rsidRPr="00956D5A">
        <w:rPr>
          <w:lang w:val="el-GR"/>
        </w:rPr>
        <w:t>/</w:t>
      </w:r>
      <w:r w:rsidRPr="00956D5A">
        <w:t>bot</w:t>
      </w:r>
      <w:r w:rsidRPr="00956D5A">
        <w:rPr>
          <w:lang w:val="el-GR"/>
        </w:rPr>
        <w:t>), μέσω της τεχνολογίας αυτοεπιβεβαίωσης χρήστη “</w:t>
      </w:r>
      <w:r w:rsidRPr="00956D5A">
        <w:t>captcha</w:t>
      </w:r>
      <w:r w:rsidRPr="00956D5A">
        <w:rPr>
          <w:lang w:val="el-GR"/>
        </w:rPr>
        <w:t xml:space="preserve">. </w:t>
      </w:r>
    </w:p>
    <w:p w14:paraId="44EBB34E" w14:textId="77777777" w:rsidR="00C937A0" w:rsidRPr="00956D5A" w:rsidRDefault="00C937A0" w:rsidP="00C937A0">
      <w:pPr>
        <w:rPr>
          <w:lang w:val="el-GR"/>
        </w:rPr>
      </w:pPr>
      <w:r w:rsidRPr="00956D5A">
        <w:rPr>
          <w:lang w:val="el-GR"/>
        </w:rPr>
        <w:t xml:space="preserve">Με την ολοκλήρωση την εγγραφής νέου χρήστη στο </w:t>
      </w:r>
      <w:r w:rsidRPr="00956D5A">
        <w:t>b</w:t>
      </w:r>
      <w:r w:rsidRPr="00956D5A">
        <w:rPr>
          <w:lang w:val="el-GR"/>
        </w:rPr>
        <w:t>2</w:t>
      </w:r>
      <w:r w:rsidRPr="00956D5A">
        <w:t>b</w:t>
      </w:r>
      <w:r w:rsidRPr="00956D5A">
        <w:rPr>
          <w:lang w:val="el-GR"/>
        </w:rPr>
        <w:t xml:space="preserve">, εμφανίζεται μήνυμα ότι η εγγραφή είναι επιτυχής και θα ειδοποιηθεί με </w:t>
      </w:r>
      <w:r w:rsidRPr="00956D5A">
        <w:t>email</w:t>
      </w:r>
      <w:r w:rsidRPr="00956D5A">
        <w:rPr>
          <w:lang w:val="el-GR"/>
        </w:rPr>
        <w:t xml:space="preserve"> μόλις ολοκληρωθεί η διαδικασία. Ταυτόχρονα, αποστέλλεται </w:t>
      </w:r>
      <w:r w:rsidRPr="00956D5A">
        <w:t>email</w:t>
      </w:r>
      <w:r w:rsidRPr="00956D5A">
        <w:rPr>
          <w:lang w:val="el-GR"/>
        </w:rPr>
        <w:t xml:space="preserve"> στην διεύθυνση </w:t>
      </w:r>
      <w:r w:rsidRPr="00956D5A">
        <w:t>email</w:t>
      </w:r>
      <w:r w:rsidRPr="00956D5A">
        <w:rPr>
          <w:lang w:val="el-GR"/>
        </w:rPr>
        <w:t xml:space="preserve"> του συνεργάτη αλλά και στο ΟΔΑΠ, με επιβεβαίωση της εγγραφής και ενημερώνει τον συνεργάτη ότι μόλις ενεργοποιηθεί ο λογαριασμός του θα ενημερωθεί για τον κωδικό πρόσβασης του στην εφαρμογή.</w:t>
      </w:r>
    </w:p>
    <w:p w14:paraId="214A9CDE" w14:textId="77777777" w:rsidR="00C937A0" w:rsidRPr="00956D5A" w:rsidRDefault="00C937A0" w:rsidP="00C937A0">
      <w:pPr>
        <w:rPr>
          <w:lang w:val="el-GR"/>
        </w:rPr>
      </w:pPr>
    </w:p>
    <w:p w14:paraId="4670A8D8" w14:textId="77777777" w:rsidR="00C937A0" w:rsidRPr="00956D5A" w:rsidRDefault="00C937A0" w:rsidP="00C937A0">
      <w:pPr>
        <w:rPr>
          <w:lang w:val="el-GR"/>
        </w:rPr>
      </w:pPr>
      <w:r w:rsidRPr="00956D5A">
        <w:rPr>
          <w:lang w:val="el-GR"/>
        </w:rPr>
        <w:t xml:space="preserve">Τα στοιχεία αυτά μεταφέρονται στο κεντρικό σύστημα του ΟΔΑΠ όπου οι αρμόδιοι διαχειριστές του συστήματος (ειδοποιούνται μέσω </w:t>
      </w:r>
      <w:r w:rsidRPr="00956D5A">
        <w:t>e</w:t>
      </w:r>
      <w:r w:rsidRPr="00956D5A">
        <w:rPr>
          <w:lang w:val="el-GR"/>
        </w:rPr>
        <w:t>-</w:t>
      </w:r>
      <w:r w:rsidRPr="00956D5A">
        <w:t>mail</w:t>
      </w:r>
      <w:r w:rsidRPr="00956D5A">
        <w:rPr>
          <w:lang w:val="el-GR"/>
        </w:rPr>
        <w:t xml:space="preserve"> ότι υπάρχει αίτημα που εκκρεμεί), εισέρχονται στο σύστημα με τα </w:t>
      </w:r>
      <w:r w:rsidRPr="00956D5A">
        <w:t>credential</w:t>
      </w:r>
      <w:r w:rsidRPr="00956D5A">
        <w:rPr>
          <w:lang w:val="el-GR"/>
        </w:rPr>
        <w:t xml:space="preserve"> τους, ελέγχουν και επικυρώνουν ή απορρίπτουν το αίτημα για εγγραφή. Στην περίπτωση που επικυρώνουν την εγγραφή στον συνεργάτη αποστέλλεται ένα αυτοματοποιημένο </w:t>
      </w:r>
      <w:r w:rsidRPr="00956D5A">
        <w:t>email</w:t>
      </w:r>
      <w:r w:rsidRPr="00956D5A">
        <w:rPr>
          <w:lang w:val="el-GR"/>
        </w:rPr>
        <w:t xml:space="preserve"> με </w:t>
      </w:r>
      <w:r w:rsidRPr="00956D5A">
        <w:t>link</w:t>
      </w:r>
      <w:r w:rsidRPr="00956D5A">
        <w:rPr>
          <w:lang w:val="el-GR"/>
        </w:rPr>
        <w:t xml:space="preserve"> το οποίο ο συνεργάτης θα πρέπει να ενεργοποιήσει προκειμένου να μεταφερθεί αυτόματα στην οθόνη αλλαγής του </w:t>
      </w:r>
      <w:r w:rsidRPr="00956D5A">
        <w:t>password</w:t>
      </w:r>
      <w:r w:rsidRPr="00956D5A">
        <w:rPr>
          <w:lang w:val="el-GR"/>
        </w:rPr>
        <w:t xml:space="preserve"> του, ενώ στην περίπτωση την απόρριψης, ένα </w:t>
      </w:r>
      <w:r w:rsidRPr="00956D5A">
        <w:t>email</w:t>
      </w:r>
      <w:r w:rsidRPr="00956D5A">
        <w:rPr>
          <w:lang w:val="el-GR"/>
        </w:rPr>
        <w:t xml:space="preserve"> με την αιτιολογία αυτής. Η αλλαγή συνθηματικού είναι υποχρεωτική πριν την πρώτη είσοδο στο σύστημα και η μορφή του συνθηματικού πρέπει να ακολουθεί τους κανόνες που έχουν τεθεί από τον φορέα.</w:t>
      </w:r>
    </w:p>
    <w:p w14:paraId="6B0A4926" w14:textId="77777777" w:rsidR="00C937A0" w:rsidRPr="00956D5A" w:rsidRDefault="00C937A0" w:rsidP="00C937A0">
      <w:pPr>
        <w:jc w:val="center"/>
        <w:rPr>
          <w:lang w:val="el-GR"/>
        </w:rPr>
      </w:pPr>
    </w:p>
    <w:p w14:paraId="04A5191D" w14:textId="77777777" w:rsidR="00C937A0" w:rsidRPr="00956D5A" w:rsidRDefault="00C937A0" w:rsidP="00C937A0">
      <w:pPr>
        <w:rPr>
          <w:lang w:val="el-GR"/>
        </w:rPr>
      </w:pPr>
      <w:r w:rsidRPr="00956D5A">
        <w:rPr>
          <w:lang w:val="el-GR"/>
        </w:rPr>
        <w:t>Στον συνεργάτη δίνονται επίσης οι εξής δυνατότητες</w:t>
      </w:r>
    </w:p>
    <w:p w14:paraId="4CC12D00" w14:textId="77777777" w:rsidR="00C937A0" w:rsidRPr="00956D5A" w:rsidRDefault="00C937A0" w:rsidP="00F13E8E">
      <w:pPr>
        <w:numPr>
          <w:ilvl w:val="0"/>
          <w:numId w:val="114"/>
        </w:numPr>
        <w:rPr>
          <w:lang w:val="el-GR"/>
        </w:rPr>
      </w:pPr>
      <w:r w:rsidRPr="00956D5A">
        <w:rPr>
          <w:lang w:val="el-GR"/>
        </w:rPr>
        <w:t xml:space="preserve">Αλλαγή </w:t>
      </w:r>
      <w:r w:rsidRPr="00956D5A">
        <w:t>Password</w:t>
      </w:r>
      <w:r w:rsidRPr="00956D5A">
        <w:rPr>
          <w:lang w:val="el-GR"/>
        </w:rPr>
        <w:t xml:space="preserve">: Ο συνεργάτης μπορεί όποτε το επιθυμεί να αλλάξει τον κωδικό πρόσβασης του στο σύστημα του φορέα, αρκεί να ακολουθήσει τους κανόνες δημιουργίας συνθηματικού που ισχύουν </w:t>
      </w:r>
    </w:p>
    <w:p w14:paraId="29E82D12" w14:textId="77777777" w:rsidR="00C937A0" w:rsidRPr="00956D5A" w:rsidRDefault="00C937A0" w:rsidP="00F13E8E">
      <w:pPr>
        <w:numPr>
          <w:ilvl w:val="0"/>
          <w:numId w:val="114"/>
        </w:numPr>
        <w:rPr>
          <w:lang w:val="el-GR"/>
        </w:rPr>
      </w:pPr>
      <w:r w:rsidRPr="00956D5A">
        <w:rPr>
          <w:lang w:val="el-GR"/>
        </w:rPr>
        <w:t xml:space="preserve">Διαχείριση προφίλ: Ο συνεργάτης μπορεί να μεταβάλει (ανάλογα την ιδιότητα του) συγκεκριμένα στοιχεία του προφίλ της εγγραφής του. Τα στοιχεία που μπορεί να μεταβάλει είναι η διεύθυνση, η ΔΟΥ, το τηλ, το ΦΑΞ του και το </w:t>
      </w:r>
      <w:r w:rsidRPr="00956D5A">
        <w:t>email</w:t>
      </w:r>
      <w:r w:rsidRPr="00956D5A">
        <w:rPr>
          <w:lang w:val="el-GR"/>
        </w:rPr>
        <w:t xml:space="preserve"> του.</w:t>
      </w:r>
    </w:p>
    <w:p w14:paraId="4B15DDBC" w14:textId="77777777" w:rsidR="00C937A0" w:rsidRPr="00956D5A" w:rsidRDefault="00C937A0" w:rsidP="00F13E8E">
      <w:pPr>
        <w:numPr>
          <w:ilvl w:val="0"/>
          <w:numId w:val="114"/>
        </w:numPr>
        <w:rPr>
          <w:lang w:val="el-GR"/>
        </w:rPr>
      </w:pPr>
      <w:r w:rsidRPr="00956D5A">
        <w:rPr>
          <w:lang w:val="el-GR"/>
        </w:rPr>
        <w:t>Ιστορικό κρατήσεων: Ο συνεργάτης μπορεί να δει το ιστορικό των αγορών του ορίζοντας κάποια κριτήρια που είναι ο τρόπος πληρωμής και ένα εύρος ημερομηνιών αναζήτησης. Στην συνέχεια λαμβάνει στην οθόνη του την λίστα με τις κινήσεις που εμπίπτουν στα συγκεκριμένα κριτήρια.</w:t>
      </w:r>
    </w:p>
    <w:p w14:paraId="20E8591B" w14:textId="77777777" w:rsidR="00C937A0" w:rsidRPr="00956D5A" w:rsidRDefault="00C937A0" w:rsidP="00C937A0">
      <w:pPr>
        <w:rPr>
          <w:lang w:val="el-GR"/>
        </w:rPr>
      </w:pPr>
    </w:p>
    <w:p w14:paraId="0CAF1231" w14:textId="77777777" w:rsidR="00C937A0" w:rsidRPr="00956D5A" w:rsidRDefault="00C937A0" w:rsidP="00C937A0">
      <w:pPr>
        <w:rPr>
          <w:lang w:val="el-GR"/>
        </w:rPr>
      </w:pPr>
      <w:r w:rsidRPr="00956D5A">
        <w:rPr>
          <w:lang w:val="el-GR"/>
        </w:rPr>
        <w:t>Σε κάθε περίπτωση ένας εξουσιοδοτημένος συνεργάτης μπορεί να προχωρήσει στην αγορά εισιτηρίων όπως περιγράφεται παρακάτω.</w:t>
      </w:r>
    </w:p>
    <w:p w14:paraId="335989D0" w14:textId="77777777" w:rsidR="00C937A0" w:rsidRPr="00956D5A" w:rsidRDefault="00C937A0" w:rsidP="00C937A0">
      <w:pPr>
        <w:rPr>
          <w:lang w:val="el-GR"/>
        </w:rPr>
      </w:pPr>
    </w:p>
    <w:p w14:paraId="0D08CA41" w14:textId="77777777" w:rsidR="00C937A0" w:rsidRPr="00956D5A" w:rsidRDefault="00C937A0" w:rsidP="00F13E8E">
      <w:pPr>
        <w:numPr>
          <w:ilvl w:val="0"/>
          <w:numId w:val="107"/>
        </w:numPr>
        <w:rPr>
          <w:lang w:val="el-GR"/>
        </w:rPr>
      </w:pPr>
      <w:r w:rsidRPr="00956D5A">
        <w:rPr>
          <w:lang w:val="el-GR"/>
        </w:rPr>
        <w:t xml:space="preserve">Στην κεντρική σελίδα κρατήσεων την πρώτη φορά που θα την επισκεφθεί ο χρήστης, καλείται να κάνει αποδοχή της πολιτικής των </w:t>
      </w:r>
      <w:r w:rsidRPr="00956D5A">
        <w:t>cookies</w:t>
      </w:r>
      <w:r w:rsidRPr="00956D5A">
        <w:rPr>
          <w:lang w:val="el-GR"/>
        </w:rPr>
        <w:t xml:space="preserve"> που χρησιμοποιεί η μηχανή κρατήσεων του φορέα. Η κεντρική σελίδα αναλύεται σε υποπεριοχές βάσει των οποίων ο συνεργάτης μπορεί να προχωρήσει σε αναζήτηση και επιλογή του/των χώρων που τον ενδιαφέρει για επίσκεψη. Οι χώροι που είναι ενεργοί προς πώληση καθορίζονται από το διαχειριστικό πρόγραμμα του φορέα. Οι επιλογές αυτές είναι :</w:t>
      </w:r>
    </w:p>
    <w:p w14:paraId="2543E35A" w14:textId="77777777" w:rsidR="00C937A0" w:rsidRPr="00956D5A" w:rsidRDefault="00C937A0" w:rsidP="00F13E8E">
      <w:pPr>
        <w:numPr>
          <w:ilvl w:val="1"/>
          <w:numId w:val="107"/>
        </w:numPr>
        <w:rPr>
          <w:lang w:val="el-GR"/>
        </w:rPr>
      </w:pPr>
      <w:r w:rsidRPr="00956D5A">
        <w:rPr>
          <w:lang w:val="el-GR"/>
        </w:rPr>
        <w:t>Αναζήτηση χώρου με όνομα, περιοχή κλπ.</w:t>
      </w:r>
    </w:p>
    <w:p w14:paraId="3875AEF7" w14:textId="77777777" w:rsidR="00C937A0" w:rsidRPr="00956D5A" w:rsidRDefault="00C937A0" w:rsidP="00F13E8E">
      <w:pPr>
        <w:numPr>
          <w:ilvl w:val="1"/>
          <w:numId w:val="107"/>
        </w:numPr>
        <w:rPr>
          <w:lang w:val="el-GR"/>
        </w:rPr>
      </w:pPr>
      <w:r w:rsidRPr="00956D5A">
        <w:rPr>
          <w:lang w:val="el-GR"/>
        </w:rPr>
        <w:t>Επιλογή χώρου από λίστα με γεωγραφικά κριτήρια</w:t>
      </w:r>
    </w:p>
    <w:p w14:paraId="15C60736" w14:textId="77777777" w:rsidR="00C937A0" w:rsidRPr="00956D5A" w:rsidRDefault="00C937A0" w:rsidP="00F13E8E">
      <w:pPr>
        <w:numPr>
          <w:ilvl w:val="1"/>
          <w:numId w:val="107"/>
        </w:numPr>
        <w:rPr>
          <w:lang w:val="el-GR"/>
        </w:rPr>
      </w:pPr>
      <w:r w:rsidRPr="00956D5A">
        <w:rPr>
          <w:lang w:val="el-GR"/>
        </w:rPr>
        <w:t>Επιλογή από δημοφιλείς χώρους που έχει καθορίσει ο φορέας</w:t>
      </w:r>
    </w:p>
    <w:p w14:paraId="690F4F0C" w14:textId="77777777" w:rsidR="00C937A0" w:rsidRPr="00956D5A" w:rsidRDefault="00C937A0" w:rsidP="00F13E8E">
      <w:pPr>
        <w:numPr>
          <w:ilvl w:val="1"/>
          <w:numId w:val="107"/>
        </w:numPr>
        <w:rPr>
          <w:lang w:val="el-GR"/>
        </w:rPr>
      </w:pPr>
      <w:r w:rsidRPr="00956D5A">
        <w:rPr>
          <w:lang w:val="el-GR"/>
        </w:rPr>
        <w:lastRenderedPageBreak/>
        <w:t>Από λίστα με όλους τους χώρους</w:t>
      </w:r>
    </w:p>
    <w:p w14:paraId="0B58748D" w14:textId="77777777" w:rsidR="00C937A0" w:rsidRPr="00956D5A" w:rsidRDefault="00C937A0" w:rsidP="00F13E8E">
      <w:pPr>
        <w:numPr>
          <w:ilvl w:val="1"/>
          <w:numId w:val="107"/>
        </w:numPr>
        <w:rPr>
          <w:lang w:val="el-GR"/>
        </w:rPr>
      </w:pPr>
      <w:r w:rsidRPr="00956D5A">
        <w:rPr>
          <w:lang w:val="el-GR"/>
        </w:rPr>
        <w:t>Από λίστα με τους χώρους που υποστηρίζουν την αγορά ενιαίου εισιτηρίου</w:t>
      </w:r>
    </w:p>
    <w:p w14:paraId="5B7BFBFE" w14:textId="77777777" w:rsidR="00C937A0" w:rsidRPr="00956D5A" w:rsidRDefault="00C937A0" w:rsidP="00F13E8E">
      <w:pPr>
        <w:numPr>
          <w:ilvl w:val="0"/>
          <w:numId w:val="107"/>
        </w:numPr>
        <w:rPr>
          <w:lang w:val="el-GR"/>
        </w:rPr>
      </w:pPr>
      <w:r w:rsidRPr="00956D5A">
        <w:rPr>
          <w:lang w:val="el-GR"/>
        </w:rPr>
        <w:t>Μετά την επιλογή χώρου και για κάθε μια από τις διαθέσιμες επιλογές ο συνεργάτης μπορεί να δει μια μικρή περιγραφή που αφορά τον χώρο ή κάποιες σημαντικές αλλά συνοπτικές πληροφορίες (οι οποίες παρέχονται από τον ΟΔΑΠ και είναι εγκεκριμένες από τις αρμόδιες υπηρεσίες). Αυτές αφορούν - ενδεικτικά και όχι αποκλειστικά - τα εξής :</w:t>
      </w:r>
    </w:p>
    <w:p w14:paraId="3E7F3702" w14:textId="77777777" w:rsidR="00C937A0" w:rsidRPr="00956D5A" w:rsidRDefault="00C937A0" w:rsidP="00F13E8E">
      <w:pPr>
        <w:numPr>
          <w:ilvl w:val="1"/>
          <w:numId w:val="107"/>
        </w:numPr>
        <w:rPr>
          <w:lang w:val="el-GR"/>
        </w:rPr>
      </w:pPr>
      <w:r w:rsidRPr="00956D5A">
        <w:rPr>
          <w:lang w:val="el-GR"/>
        </w:rPr>
        <w:t>Ωράριο λειτουργίας</w:t>
      </w:r>
    </w:p>
    <w:p w14:paraId="316E2B9B" w14:textId="77777777" w:rsidR="00C937A0" w:rsidRPr="00956D5A" w:rsidRDefault="00C937A0" w:rsidP="00F13E8E">
      <w:pPr>
        <w:numPr>
          <w:ilvl w:val="1"/>
          <w:numId w:val="107"/>
        </w:numPr>
        <w:rPr>
          <w:lang w:val="el-GR"/>
        </w:rPr>
      </w:pPr>
      <w:r w:rsidRPr="00956D5A">
        <w:rPr>
          <w:lang w:val="el-GR"/>
        </w:rPr>
        <w:t>Τοποθεσία</w:t>
      </w:r>
    </w:p>
    <w:p w14:paraId="6A8BB804" w14:textId="77777777" w:rsidR="00C937A0" w:rsidRPr="00956D5A" w:rsidRDefault="00C937A0" w:rsidP="00F13E8E">
      <w:pPr>
        <w:numPr>
          <w:ilvl w:val="1"/>
          <w:numId w:val="107"/>
        </w:numPr>
        <w:rPr>
          <w:lang w:val="el-GR"/>
        </w:rPr>
      </w:pPr>
      <w:r w:rsidRPr="00956D5A">
        <w:rPr>
          <w:lang w:val="el-GR"/>
        </w:rPr>
        <w:t>Πληροφορίες πρόσβασης για ΑΜΕΑ</w:t>
      </w:r>
    </w:p>
    <w:p w14:paraId="0D1F6213" w14:textId="77777777" w:rsidR="00C937A0" w:rsidRPr="00956D5A" w:rsidRDefault="00C937A0" w:rsidP="00F13E8E">
      <w:pPr>
        <w:numPr>
          <w:ilvl w:val="1"/>
          <w:numId w:val="107"/>
        </w:numPr>
        <w:rPr>
          <w:lang w:val="el-GR"/>
        </w:rPr>
      </w:pPr>
      <w:r w:rsidRPr="00956D5A">
        <w:rPr>
          <w:lang w:val="el-GR"/>
        </w:rPr>
        <w:t>Πληροφορίες για τα πωλητήρια του χώρου</w:t>
      </w:r>
    </w:p>
    <w:p w14:paraId="0802269B" w14:textId="592DBAE9" w:rsidR="00C937A0" w:rsidRPr="00956D5A" w:rsidRDefault="00C937A0" w:rsidP="00F13E8E">
      <w:pPr>
        <w:numPr>
          <w:ilvl w:val="0"/>
          <w:numId w:val="107"/>
        </w:numPr>
        <w:rPr>
          <w:lang w:val="el-GR"/>
        </w:rPr>
      </w:pPr>
      <w:r w:rsidRPr="00956D5A">
        <w:rPr>
          <w:lang w:val="el-GR"/>
        </w:rPr>
        <w:t>Παράλληλα μπορεί να δει μια μεγάλη αντιπροσωπευτική φωτογραφία του χώρου, καθώς και μια</w:t>
      </w:r>
      <w:r w:rsidR="000114D4">
        <w:rPr>
          <w:lang w:val="el-GR"/>
        </w:rPr>
        <w:t xml:space="preserve"> </w:t>
      </w:r>
      <w:r w:rsidRPr="00956D5A">
        <w:rPr>
          <w:lang w:val="el-GR"/>
        </w:rPr>
        <w:t>μικρότερη στον ίδιο χώρο, φωτογραφίες που έχουν οριστεί και εγκριθεί από τον φορέα. Το σύνολο των παραπάνω πληροφορίων έχει παραδοθεί από το ΟΔΑΠ για την αρχικοποίηση του Συστήματος και η ενημέρωση-συντήρηση των πληροφορίων γίνεται επίσης μέσω του ΟΔΑΠ. Επιπλέον,  παρέχεται σύνδεσμος (</w:t>
      </w:r>
      <w:r w:rsidRPr="00956D5A">
        <w:t>link</w:t>
      </w:r>
      <w:r w:rsidRPr="00956D5A">
        <w:rPr>
          <w:lang w:val="el-GR"/>
        </w:rPr>
        <w:t xml:space="preserve">) με την διαδικτυακή πύλη πληροφόρησης ΟΔΥΣΣΕΑ ώστε να μπορεί να έχει πλήρη ενημέρωση σχετικά με τον χώρο που προτίθεται να επισκεφθεί (χάρτες, ωράρια, </w:t>
      </w:r>
      <w:r w:rsidRPr="00956D5A">
        <w:t>disclaimers</w:t>
      </w:r>
      <w:r w:rsidRPr="00956D5A">
        <w:rPr>
          <w:lang w:val="el-GR"/>
        </w:rPr>
        <w:t>, κλπ.) που ενημερώνει και συντηρεί ο ΟΔΑΠ.</w:t>
      </w:r>
    </w:p>
    <w:p w14:paraId="558FC885" w14:textId="77777777" w:rsidR="00C937A0" w:rsidRPr="00956D5A" w:rsidRDefault="00C937A0" w:rsidP="00F13E8E">
      <w:pPr>
        <w:numPr>
          <w:ilvl w:val="0"/>
          <w:numId w:val="107"/>
        </w:numPr>
        <w:rPr>
          <w:lang w:val="el-GR"/>
        </w:rPr>
      </w:pPr>
      <w:r w:rsidRPr="00956D5A">
        <w:rPr>
          <w:lang w:val="el-GR"/>
        </w:rPr>
        <w:t>Στην ίδια σελίδα εμφανίζονται στον επισκέπτη κάποιοι σχετικοί με την επιλογή του χώροι με κριτήρια που έχει καθορίσει ο φορέας από το διαχειριστικό του πρόγραμμα.</w:t>
      </w:r>
    </w:p>
    <w:p w14:paraId="080C89B6" w14:textId="77777777" w:rsidR="00C937A0" w:rsidRPr="00956D5A" w:rsidRDefault="00C937A0" w:rsidP="00F13E8E">
      <w:pPr>
        <w:numPr>
          <w:ilvl w:val="0"/>
          <w:numId w:val="107"/>
        </w:numPr>
        <w:rPr>
          <w:lang w:val="el-GR"/>
        </w:rPr>
      </w:pPr>
      <w:r w:rsidRPr="00956D5A">
        <w:rPr>
          <w:lang w:val="el-GR"/>
        </w:rPr>
        <w:t>Στην συνέχεια ο συνεργάτης καλείται να επιλέξει την περίοδο για την οποία επιθυμεί αγορά εισιτηρίων μεταξύ «ΘΕΡΙΝΗΣ» και «ΧΕΙΜΕΡΙΝΗΣ». Σε περίπτωση που ο χώρος δεν λειτουργεί κατά την επιλεγμένη περίοδο, εμφανίζεται στον χρήστη ανάλογο μήνυμα.</w:t>
      </w:r>
    </w:p>
    <w:p w14:paraId="640BB41A" w14:textId="77777777" w:rsidR="00C937A0" w:rsidRPr="00956D5A" w:rsidRDefault="00C937A0" w:rsidP="00C937A0">
      <w:pPr>
        <w:rPr>
          <w:lang w:val="el-GR"/>
        </w:rPr>
      </w:pPr>
    </w:p>
    <w:p w14:paraId="300930FF" w14:textId="77777777" w:rsidR="00C937A0" w:rsidRPr="00956D5A" w:rsidRDefault="00C937A0" w:rsidP="00C937A0">
      <w:pPr>
        <w:rPr>
          <w:lang w:val="el-GR"/>
        </w:rPr>
      </w:pPr>
      <w:r w:rsidRPr="00956D5A">
        <w:rPr>
          <w:lang w:val="el-GR"/>
        </w:rPr>
        <w:t xml:space="preserve">Μετά την επιλογή των παραπάνω ο συνεργάτης καλείται να επιλέξει τους τύπους των εισιτηρίων που επιθυμεί μεταξύ των «ΚΑΝΟΝΙΚΩΝ ΟΜΑΔΙΚΩΝ» και «ΜΕΙΩΜΕΝΩΝ ΟΜΑΔΙΚΩΝ» σε συνδυασμό με τα αντίστοιχα «ΕΝΙΑΙΑ». Μπορεί να επιλέξει ένα αριθμό κανονικών και ένα αριθμό μειωμένων ταυτόχρονα με ανώτατο όριο εισιτηρίων τα 1100 ή/και ανώτατο όριο κόστους κράτησης τα 9999 </w:t>
      </w:r>
      <w:r w:rsidRPr="00956D5A">
        <w:t>euro</w:t>
      </w:r>
      <w:r w:rsidRPr="00956D5A">
        <w:rPr>
          <w:lang w:val="el-GR"/>
        </w:rPr>
        <w:t xml:space="preserve">. </w:t>
      </w:r>
    </w:p>
    <w:p w14:paraId="6BA98186" w14:textId="77777777" w:rsidR="00C937A0" w:rsidRPr="00956D5A" w:rsidRDefault="00C937A0" w:rsidP="00C937A0">
      <w:pPr>
        <w:rPr>
          <w:lang w:val="el-GR"/>
        </w:rPr>
      </w:pPr>
    </w:p>
    <w:p w14:paraId="60DAD82E" w14:textId="77777777" w:rsidR="00C937A0" w:rsidRPr="00956D5A" w:rsidRDefault="00C937A0" w:rsidP="00C937A0">
      <w:pPr>
        <w:rPr>
          <w:lang w:val="el-GR"/>
        </w:rPr>
      </w:pPr>
      <w:r w:rsidRPr="00956D5A">
        <w:rPr>
          <w:lang w:val="el-GR"/>
        </w:rPr>
        <w:t xml:space="preserve">Αφού επιλέξει τα εισιτήρια που επιθυμεί, του εμφανίζεται το σύνολο της τιμής που πρέπει να πληρώσει εφόσον ολοκληρώσει την κράτηση του. Στο σημείο αυτό μπορεί να προσθέσει τα επιλεγμένα εισιτήρια στο «καλάθι» του και να προχωρήσει σε νέα εξ’ αρχής επιλογή για άλλο χώρο ή/και άλλη ημερομηνία. Την διαδικασία αυτή μπορεί να την επαναλαμβάνει όσες φορές επιθυμεί εφόσον ο συνολικός αριθμός των εισιτηρίων ανά αγορά/πληρωμή δεν έχει ξεπεράσει τον αριθμό 1100 (χίλια εκατό) ή/και τα 9999 </w:t>
      </w:r>
      <w:r w:rsidRPr="00956D5A">
        <w:t>euro</w:t>
      </w:r>
      <w:r w:rsidRPr="00956D5A">
        <w:rPr>
          <w:lang w:val="el-GR"/>
        </w:rPr>
        <w:t xml:space="preserve">. Ο συνεργάτης μπορεί να δει ανά πάσα στιγμή το περιεχόμενο του «καλαθιού» αγορών του και να διαγράψει οποιαδήποτε επιλογή έχει κάνει έως εκείνη την στιγμή  </w:t>
      </w:r>
    </w:p>
    <w:p w14:paraId="46A44922" w14:textId="77777777" w:rsidR="00C937A0" w:rsidRPr="00956D5A" w:rsidRDefault="00C937A0" w:rsidP="00C937A0">
      <w:pPr>
        <w:jc w:val="center"/>
        <w:rPr>
          <w:lang w:val="el-GR"/>
        </w:rPr>
      </w:pPr>
    </w:p>
    <w:p w14:paraId="279670D3" w14:textId="77777777" w:rsidR="00C937A0" w:rsidRPr="00956D5A" w:rsidRDefault="00C937A0" w:rsidP="00C937A0">
      <w:pPr>
        <w:rPr>
          <w:lang w:val="el-GR"/>
        </w:rPr>
      </w:pPr>
      <w:r w:rsidRPr="00956D5A">
        <w:rPr>
          <w:lang w:val="el-GR"/>
        </w:rPr>
        <w:t>Η διάρκεια κατά την οποία το περιεχόμενο του καλαθιού παραμένει ενεργό είναι 30 λεπτά της ώρας. Στο χρονικό διάστημα αυτό ο χρήστης θα πρέπει να προχωρήσει σε πληρωμή των εισιτηρίων του, διαφορετικά το περιεχόμενο του καλαθιού διαγράφεται αυτόματα και δεν μπορεί να προχωρήσει σε πληρωμή. Για τον λόγο αυτό ο χρήστης κάθε φορά που επιλέγει να προσθέσει στο καλάθι του κάποια εισιτήρια, ενημερώνεται σχετικά με μήνυμα.</w:t>
      </w:r>
    </w:p>
    <w:p w14:paraId="51730F77" w14:textId="77777777" w:rsidR="00C937A0" w:rsidRPr="00956D5A" w:rsidRDefault="00C937A0" w:rsidP="00C937A0">
      <w:pPr>
        <w:jc w:val="center"/>
        <w:rPr>
          <w:lang w:val="el-GR"/>
        </w:rPr>
      </w:pPr>
    </w:p>
    <w:p w14:paraId="462526A4" w14:textId="77777777" w:rsidR="00C937A0" w:rsidRPr="00956D5A" w:rsidRDefault="00C937A0" w:rsidP="00C937A0">
      <w:pPr>
        <w:rPr>
          <w:lang w:val="el-GR"/>
        </w:rPr>
      </w:pPr>
    </w:p>
    <w:p w14:paraId="1A483653" w14:textId="77777777" w:rsidR="00C937A0" w:rsidRPr="00956D5A" w:rsidRDefault="00C937A0" w:rsidP="00F13E8E">
      <w:pPr>
        <w:numPr>
          <w:ilvl w:val="0"/>
          <w:numId w:val="110"/>
        </w:numPr>
        <w:rPr>
          <w:lang w:val="el-GR"/>
        </w:rPr>
      </w:pPr>
      <w:r w:rsidRPr="00956D5A">
        <w:rPr>
          <w:lang w:val="el-GR"/>
        </w:rPr>
        <w:t xml:space="preserve">Εφόσον θέλει να ολοκληρώσει την αγορά του οδηγείται σε σελίδα στην οποία του παρουσιάζεται αναλυτικά η αγορά που πρόκειται να κάνει ανά χώρο, ημερομηνία και τύπους εισιτηρίων, μαζί με το συνολικό ποσό που πρόκειται να πληρώσει. Για να προχωρήσει στην πληρωμή του ο συνεργάτης θα πρέπει να επιβεβαιώσει την </w:t>
      </w:r>
      <w:r w:rsidRPr="00956D5A">
        <w:t>email</w:t>
      </w:r>
      <w:r w:rsidRPr="00956D5A">
        <w:rPr>
          <w:lang w:val="el-GR"/>
        </w:rPr>
        <w:t xml:space="preserve"> διεύθυνση του (το πεδίο είναι προ-συμπληρωμένο με βάση αυτό που έχει δώσει κατά την εγγραφή αλλά θα μπορεί να το αλλάξει αν θέλει) στην οποία θα του αποσταλεί το/τα </w:t>
      </w:r>
      <w:r w:rsidRPr="00956D5A">
        <w:t>voucher</w:t>
      </w:r>
      <w:r w:rsidRPr="00956D5A">
        <w:rPr>
          <w:lang w:val="el-GR"/>
        </w:rPr>
        <w:t xml:space="preserve"> (Παράρτημα </w:t>
      </w:r>
      <w:r w:rsidRPr="00956D5A">
        <w:t>Layout</w:t>
      </w:r>
      <w:r w:rsidRPr="00956D5A">
        <w:rPr>
          <w:lang w:val="el-GR"/>
        </w:rPr>
        <w:t xml:space="preserve"> εισιτηρίων) ή ηλεκτρονικά εισιτήρια που έχει επιλέξει. Στην οθόνη θα του εμφανιστεί αυτή η διεύθυνση που χρησιμοποιήσει κατά την εγγραφή του, και εκείνος θα πρέπει να την επιβεβαιώσει προχωρώντας σε πληρωμή. Πριν προχωρήσει θα πρέπει να επιλέξει εάν θα πληρώσει μέσω </w:t>
      </w:r>
      <w:r w:rsidRPr="00956D5A">
        <w:t>web</w:t>
      </w:r>
      <w:r w:rsidRPr="00956D5A">
        <w:rPr>
          <w:lang w:val="el-GR"/>
        </w:rPr>
        <w:t xml:space="preserve"> </w:t>
      </w:r>
      <w:r w:rsidRPr="00956D5A">
        <w:t>banking</w:t>
      </w:r>
      <w:r w:rsidRPr="00956D5A">
        <w:rPr>
          <w:lang w:val="el-GR"/>
        </w:rPr>
        <w:t xml:space="preserve">/κατάθεσης και σε ποια τράπεζα μέσω επιλογής από ανάλογο </w:t>
      </w:r>
      <w:r w:rsidRPr="00956D5A">
        <w:t>drop</w:t>
      </w:r>
      <w:r w:rsidRPr="00956D5A">
        <w:rPr>
          <w:lang w:val="el-GR"/>
        </w:rPr>
        <w:t xml:space="preserve"> </w:t>
      </w:r>
      <w:r w:rsidRPr="00956D5A">
        <w:t>down</w:t>
      </w:r>
      <w:r w:rsidRPr="00956D5A">
        <w:rPr>
          <w:lang w:val="el-GR"/>
        </w:rPr>
        <w:t xml:space="preserve"> </w:t>
      </w:r>
      <w:r w:rsidRPr="00956D5A">
        <w:t>menu</w:t>
      </w:r>
      <w:r w:rsidRPr="00956D5A">
        <w:rPr>
          <w:lang w:val="el-GR"/>
        </w:rPr>
        <w:t xml:space="preserve"> που θα εμφανιστεί περιέχοντας την τράπεζα και το ΙΒΑΝ του λογαριασμού κατάθεσης, ή μέσω πιστωτικής/χρεωστικής κάρτας, όπως και να κάνει αποδοχή των όρων και προϋποθέσεων της πώλησης και απορρήτου..</w:t>
      </w:r>
    </w:p>
    <w:p w14:paraId="5F58D256" w14:textId="77777777" w:rsidR="00C937A0" w:rsidRPr="00956D5A" w:rsidRDefault="00C937A0" w:rsidP="00F13E8E">
      <w:pPr>
        <w:numPr>
          <w:ilvl w:val="0"/>
          <w:numId w:val="115"/>
        </w:numPr>
        <w:rPr>
          <w:lang w:val="el-GR"/>
        </w:rPr>
      </w:pPr>
      <w:r w:rsidRPr="00956D5A">
        <w:rPr>
          <w:lang w:val="el-GR"/>
        </w:rPr>
        <w:t>Στην περίπτωση που επιλέξει να πληρώσει με χρεωστική/πιστωτική κάρτα</w:t>
      </w:r>
    </w:p>
    <w:p w14:paraId="6D8A1251" w14:textId="77777777" w:rsidR="00C937A0" w:rsidRPr="00956D5A" w:rsidRDefault="00C937A0" w:rsidP="00F13E8E">
      <w:pPr>
        <w:numPr>
          <w:ilvl w:val="0"/>
          <w:numId w:val="116"/>
        </w:numPr>
        <w:rPr>
          <w:lang w:val="el-GR"/>
        </w:rPr>
      </w:pPr>
      <w:r w:rsidRPr="00956D5A">
        <w:rPr>
          <w:lang w:val="el-GR"/>
        </w:rPr>
        <w:t>Ο συνεργάτης οδηγείται στην σελίδα πληρωμής όπου ανάλογα με το περιβάλλον που έχει επιλεγεί από το ΟΔΑΠ (</w:t>
      </w:r>
      <w:r w:rsidRPr="00956D5A">
        <w:t>redirect</w:t>
      </w:r>
      <w:r w:rsidRPr="00956D5A">
        <w:rPr>
          <w:lang w:val="el-GR"/>
        </w:rPr>
        <w:t>) θα κληθεί να καταχωρήσει κάποια στοιχεία που αφορούν την πιστωτική ή χρεωστική του κάρτα. Στο σημείο αυτό ο συνεργάτης πελάτης έχει ακόμα την δυνατότητα να επιστρέψει στο ηλεκτρονικό κατάστημα και να ακυρώσει/μεταβάλει την αγορά του.</w:t>
      </w:r>
    </w:p>
    <w:p w14:paraId="64EDAEE6" w14:textId="77777777" w:rsidR="00C937A0" w:rsidRPr="00956D5A" w:rsidRDefault="00C937A0" w:rsidP="00F13E8E">
      <w:pPr>
        <w:numPr>
          <w:ilvl w:val="0"/>
          <w:numId w:val="117"/>
        </w:numPr>
        <w:rPr>
          <w:lang w:val="el-GR"/>
        </w:rPr>
      </w:pPr>
      <w:r w:rsidRPr="00956D5A">
        <w:rPr>
          <w:lang w:val="el-GR"/>
        </w:rPr>
        <w:t xml:space="preserve">Στην περίπτωση που επιλέξει να πληρώσει με </w:t>
      </w:r>
      <w:r w:rsidRPr="00956D5A">
        <w:t>web</w:t>
      </w:r>
      <w:r w:rsidRPr="00956D5A">
        <w:rPr>
          <w:lang w:val="el-GR"/>
        </w:rPr>
        <w:t xml:space="preserve"> </w:t>
      </w:r>
      <w:r w:rsidRPr="00956D5A">
        <w:t>banking</w:t>
      </w:r>
    </w:p>
    <w:p w14:paraId="0D5BA8F7" w14:textId="77777777" w:rsidR="00C937A0" w:rsidRPr="00956D5A" w:rsidRDefault="00C937A0" w:rsidP="00F13E8E">
      <w:pPr>
        <w:numPr>
          <w:ilvl w:val="1"/>
          <w:numId w:val="116"/>
        </w:numPr>
        <w:rPr>
          <w:lang w:val="el-GR"/>
        </w:rPr>
      </w:pPr>
      <w:r w:rsidRPr="00956D5A">
        <w:rPr>
          <w:lang w:val="el-GR"/>
        </w:rPr>
        <w:t xml:space="preserve">Ο συνεργάτης θα πρέπει στην ίδια σελίδα να καταχωρήσει τον αριθμό επιβεβαίωσης συναλλαγής που πήρε από την τράπεζα κατά την μεταφορά χρημάτων που έκανε. Η κράτηση του μέχρι να επιβεβαιωθεί η πληρωμή δεν μπορεί να μετατραπεί σε εισιτήρια και για αυτό τον λόγο η πληρωμή μέσω </w:t>
      </w:r>
      <w:r w:rsidRPr="00956D5A">
        <w:t>web</w:t>
      </w:r>
      <w:r w:rsidRPr="00956D5A">
        <w:rPr>
          <w:lang w:val="el-GR"/>
        </w:rPr>
        <w:t xml:space="preserve"> </w:t>
      </w:r>
      <w:r w:rsidRPr="00956D5A">
        <w:t>banking</w:t>
      </w:r>
      <w:r w:rsidRPr="00956D5A">
        <w:rPr>
          <w:lang w:val="el-GR"/>
        </w:rPr>
        <w:t xml:space="preserve"> θα είναι ενεργή για τις επόμενες 24 ώρες. Εφόσον τα στοιχεία πληρωμής που έχει καταχωρήσει είναι σωστά, ο συνεργάτης οδηγείται πίσω στην μηχανή κρατήσεων και στην περίπτωση που έχει αγοράσει μόνο ακέραια εισιτήρια («ΚΑΝΟΝΙΚΑ») θα λάβει στο </w:t>
      </w:r>
      <w:r w:rsidRPr="00956D5A">
        <w:t>email</w:t>
      </w:r>
      <w:r w:rsidRPr="00956D5A">
        <w:rPr>
          <w:lang w:val="el-GR"/>
        </w:rPr>
        <w:t xml:space="preserve"> του ένα </w:t>
      </w:r>
      <w:r w:rsidRPr="00956D5A">
        <w:t>link</w:t>
      </w:r>
      <w:r w:rsidRPr="00956D5A">
        <w:rPr>
          <w:lang w:val="el-GR"/>
        </w:rPr>
        <w:t xml:space="preserve"> το οποίο μπορεί να χρησιμοποιήσει για να κατεβάσει τα εισιτήριά του σε αρχεία τύπου </w:t>
      </w:r>
      <w:r w:rsidRPr="00956D5A">
        <w:t>pdf</w:t>
      </w:r>
      <w:r w:rsidRPr="00956D5A">
        <w:rPr>
          <w:lang w:val="el-GR"/>
        </w:rPr>
        <w:t xml:space="preserve"> (Παράρτημα </w:t>
      </w:r>
      <w:r w:rsidRPr="00956D5A">
        <w:t>Layout</w:t>
      </w:r>
      <w:r w:rsidRPr="00956D5A">
        <w:rPr>
          <w:lang w:val="el-GR"/>
        </w:rPr>
        <w:t xml:space="preserve"> εισιτηρίων), τόσα όσα και τα αγορασμένα εισιτήρια. Ο σύνδεσμος αυτός παραμένει ενεργός για το διάστημα των 4 μηνών. Αυτά στην συνέχεια μπορεί να τα προωθήσει όπου επιθυμεί ή και να τα εκτυπώσει αφού με αυτά μπορεί να εισέλθει απευθείας στον χώρο για τον οποίο τα έχει αγοράσει. Στην περίπτωση που στην αγορά του περιλαμβάνεται έστω και ένα «ΜΕΙΩΜΕΝΟ» εισιτήριο, θα λάβει στο </w:t>
      </w:r>
      <w:r w:rsidRPr="00956D5A">
        <w:t>email</w:t>
      </w:r>
      <w:r w:rsidRPr="00956D5A">
        <w:rPr>
          <w:lang w:val="el-GR"/>
        </w:rPr>
        <w:t xml:space="preserve"> του ένα συγκεντρωτικό </w:t>
      </w:r>
      <w:r w:rsidRPr="00956D5A">
        <w:t>voucher</w:t>
      </w:r>
      <w:r w:rsidRPr="00956D5A">
        <w:rPr>
          <w:lang w:val="el-GR"/>
        </w:rPr>
        <w:t xml:space="preserve"> για κάθε χώρο ξεχωριστά (εάν έχει κάνει αγορά για περισσότερους από ένα μέσω της λειτουργίας του «καλαθιού»), για να προσέλθει στο εκδοτήριο του χώρου που αντιστοιχούν τα εισιτήρια και προβεί στην παραλαβή τους έτσι ώστε να εισέλθει στον χώρο.</w:t>
      </w:r>
    </w:p>
    <w:p w14:paraId="106DC56E" w14:textId="77777777" w:rsidR="00C937A0" w:rsidRPr="00956D5A" w:rsidRDefault="00C937A0" w:rsidP="00F13E8E">
      <w:pPr>
        <w:numPr>
          <w:ilvl w:val="0"/>
          <w:numId w:val="117"/>
        </w:numPr>
        <w:rPr>
          <w:lang w:val="el-GR"/>
        </w:rPr>
      </w:pPr>
      <w:r w:rsidRPr="00956D5A">
        <w:rPr>
          <w:lang w:val="el-GR"/>
        </w:rPr>
        <w:t xml:space="preserve">Όπως αναφέρθηκε, στην περίπτωση που η πληρωμή έγινε μέσω </w:t>
      </w:r>
      <w:r w:rsidRPr="00956D5A">
        <w:t>web</w:t>
      </w:r>
      <w:r w:rsidRPr="00956D5A">
        <w:rPr>
          <w:lang w:val="el-GR"/>
        </w:rPr>
        <w:t xml:space="preserve"> </w:t>
      </w:r>
      <w:r w:rsidRPr="00956D5A">
        <w:t>banking</w:t>
      </w:r>
      <w:r w:rsidRPr="00956D5A">
        <w:rPr>
          <w:lang w:val="el-GR"/>
        </w:rPr>
        <w:t xml:space="preserve">, το </w:t>
      </w:r>
      <w:r w:rsidRPr="00956D5A">
        <w:t>email</w:t>
      </w:r>
      <w:r w:rsidRPr="00956D5A">
        <w:rPr>
          <w:lang w:val="el-GR"/>
        </w:rPr>
        <w:t xml:space="preserve"> που θα λάβει είναι μια ειδοποίηση ότι η συναλλαγή του είναι σε κατάσταση ελέγχου και θα ειδοποιηθεί εκ νέου μόλις αυτή πιστοποιηθεί.  Μόλις η διαδικασία ολοκληρωθεί και πιστοποιηθεί η πληρωμή του, θα λάβει στο </w:t>
      </w:r>
      <w:r w:rsidRPr="00956D5A">
        <w:t>email</w:t>
      </w:r>
      <w:r w:rsidRPr="00956D5A">
        <w:rPr>
          <w:lang w:val="el-GR"/>
        </w:rPr>
        <w:t xml:space="preserve"> του ένα </w:t>
      </w:r>
      <w:r w:rsidRPr="00956D5A">
        <w:t>link</w:t>
      </w:r>
      <w:r w:rsidRPr="00956D5A">
        <w:rPr>
          <w:lang w:val="el-GR"/>
        </w:rPr>
        <w:t xml:space="preserve"> το οποίο μπορεί να χρησιμοποιήσει για να κατεβάσει τα εισιτήριά του σε αρχεία τύπου </w:t>
      </w:r>
      <w:r w:rsidRPr="00956D5A">
        <w:t>pdf</w:t>
      </w:r>
      <w:r w:rsidRPr="00956D5A">
        <w:rPr>
          <w:lang w:val="el-GR"/>
        </w:rPr>
        <w:t>.</w:t>
      </w:r>
    </w:p>
    <w:p w14:paraId="5E3BBB31" w14:textId="77777777" w:rsidR="00C937A0" w:rsidRPr="00956D5A" w:rsidRDefault="00C937A0" w:rsidP="00C937A0">
      <w:pPr>
        <w:rPr>
          <w:lang w:val="el-GR"/>
        </w:rPr>
      </w:pPr>
    </w:p>
    <w:p w14:paraId="3489236A" w14:textId="77777777" w:rsidR="00C937A0" w:rsidRPr="00956D5A" w:rsidRDefault="00C937A0" w:rsidP="00C937A0">
      <w:pPr>
        <w:rPr>
          <w:lang w:val="el-GR"/>
        </w:rPr>
      </w:pPr>
      <w:r w:rsidRPr="00956D5A">
        <w:rPr>
          <w:lang w:val="el-GR"/>
        </w:rPr>
        <w:t xml:space="preserve">Ο χρήστης </w:t>
      </w:r>
      <w:r w:rsidRPr="00956D5A">
        <w:t>B</w:t>
      </w:r>
      <w:r w:rsidRPr="00956D5A">
        <w:rPr>
          <w:lang w:val="el-GR"/>
        </w:rPr>
        <w:t>2</w:t>
      </w:r>
      <w:r w:rsidRPr="00956D5A">
        <w:t>B</w:t>
      </w:r>
      <w:r w:rsidRPr="00956D5A">
        <w:rPr>
          <w:lang w:val="el-GR"/>
        </w:rPr>
        <w:t xml:space="preserve"> μπορεί να κάνει προαγορά εισιτηρίων τα οποία βάσει ανάλυσης απαιτήσεων θα έχουν ισχύ τέσσερις (4) μήνες από την ημέρα που ο συνεργάτης θα έχει εξοφλήσει την αξία τους.</w:t>
      </w:r>
    </w:p>
    <w:p w14:paraId="0C206078" w14:textId="77777777" w:rsidR="00C937A0" w:rsidRPr="00956D5A" w:rsidRDefault="00C937A0" w:rsidP="00C937A0">
      <w:pPr>
        <w:rPr>
          <w:lang w:val="el-GR"/>
        </w:rPr>
      </w:pPr>
    </w:p>
    <w:p w14:paraId="51218F98" w14:textId="77777777" w:rsidR="00C937A0" w:rsidRPr="00956D5A" w:rsidRDefault="00C937A0" w:rsidP="00C937A0">
      <w:pPr>
        <w:rPr>
          <w:b/>
          <w:bCs/>
          <w:lang w:val="el-GR"/>
        </w:rPr>
      </w:pPr>
      <w:r w:rsidRPr="00956D5A">
        <w:rPr>
          <w:b/>
          <w:bCs/>
          <w:lang w:val="el-GR"/>
        </w:rPr>
        <w:t xml:space="preserve">Web Services για την δημιουργία εφαρμογών πώλησης </w:t>
      </w:r>
    </w:p>
    <w:p w14:paraId="7E87485E" w14:textId="00668882" w:rsidR="00C937A0" w:rsidRPr="00956D5A" w:rsidRDefault="00DF7BE1" w:rsidP="00C937A0">
      <w:pPr>
        <w:rPr>
          <w:lang w:val="el-GR"/>
        </w:rPr>
      </w:pPr>
      <w:r w:rsidRPr="00956D5A">
        <w:rPr>
          <w:lang w:val="el-GR"/>
        </w:rPr>
        <w:t>Για</w:t>
      </w:r>
      <w:r w:rsidR="00C937A0" w:rsidRPr="00956D5A">
        <w:rPr>
          <w:lang w:val="el-GR"/>
        </w:rPr>
        <w:t xml:space="preserve"> τη δημιουργία εφαρμογών πωλήσεων από τρίτους φορείς το σύστημα </w:t>
      </w:r>
      <w:r w:rsidRPr="00956D5A">
        <w:rPr>
          <w:lang w:val="el-GR"/>
        </w:rPr>
        <w:t>διαθέτει</w:t>
      </w:r>
      <w:r w:rsidR="00C937A0" w:rsidRPr="00956D5A">
        <w:rPr>
          <w:lang w:val="el-GR"/>
        </w:rPr>
        <w:t xml:space="preserve"> διαδικτυακές υπηρεσίες λογισμικού (</w:t>
      </w:r>
      <w:r w:rsidR="00C937A0" w:rsidRPr="00956D5A">
        <w:t>web</w:t>
      </w:r>
      <w:r w:rsidR="00C937A0" w:rsidRPr="00956D5A">
        <w:rPr>
          <w:lang w:val="el-GR"/>
        </w:rPr>
        <w:t xml:space="preserve"> </w:t>
      </w:r>
      <w:r w:rsidR="00C937A0" w:rsidRPr="00956D5A">
        <w:t>services</w:t>
      </w:r>
      <w:r w:rsidR="00C937A0" w:rsidRPr="00956D5A">
        <w:rPr>
          <w:lang w:val="el-GR"/>
        </w:rPr>
        <w:t xml:space="preserve">) τεχνολογίας </w:t>
      </w:r>
      <w:r w:rsidR="00C937A0" w:rsidRPr="00956D5A">
        <w:t>SOAP</w:t>
      </w:r>
      <w:r w:rsidR="00C937A0" w:rsidRPr="00956D5A">
        <w:rPr>
          <w:lang w:val="el-GR"/>
        </w:rPr>
        <w:t xml:space="preserve"> και χρησιμοποιεί πρότυπα βασισμένα στη γλώσσα </w:t>
      </w:r>
      <w:r w:rsidR="00C937A0" w:rsidRPr="00956D5A">
        <w:t>XML</w:t>
      </w:r>
      <w:r w:rsidR="00C937A0" w:rsidRPr="00956D5A">
        <w:rPr>
          <w:lang w:val="el-GR"/>
        </w:rPr>
        <w:t xml:space="preserve"> για να περιγράψει μία λειτουργία (</w:t>
      </w:r>
      <w:r w:rsidR="00C937A0" w:rsidRPr="00956D5A">
        <w:t>operation</w:t>
      </w:r>
      <w:r w:rsidR="00C937A0" w:rsidRPr="00956D5A">
        <w:rPr>
          <w:lang w:val="el-GR"/>
        </w:rPr>
        <w:t xml:space="preserve">) προς εκτέλεση και τα δεδομένα προς ανταλλαγή με κάποια άλλη εφαρμογή. </w:t>
      </w:r>
    </w:p>
    <w:p w14:paraId="24519AAD" w14:textId="77777777" w:rsidR="00F67E84" w:rsidRPr="00956D5A" w:rsidRDefault="00F67E84" w:rsidP="00C937A0">
      <w:pPr>
        <w:rPr>
          <w:b/>
          <w:bCs/>
          <w:lang w:val="el-GR"/>
        </w:rPr>
      </w:pPr>
    </w:p>
    <w:p w14:paraId="26F03E0E" w14:textId="788F8850" w:rsidR="00C937A0" w:rsidRPr="00956D5A" w:rsidRDefault="00F67E84" w:rsidP="0002712C">
      <w:pPr>
        <w:pStyle w:val="Heading2"/>
        <w:numPr>
          <w:ilvl w:val="4"/>
          <w:numId w:val="30"/>
        </w:numPr>
        <w:ind w:left="1800"/>
        <w:rPr>
          <w:bCs/>
          <w:lang w:val="el-GR"/>
        </w:rPr>
      </w:pPr>
      <w:bookmarkStart w:id="438" w:name="_Toc129711234"/>
      <w:r w:rsidRPr="00956D5A">
        <w:rPr>
          <w:bCs/>
          <w:lang w:val="el-GR"/>
        </w:rPr>
        <w:t xml:space="preserve">Υποσύστημα </w:t>
      </w:r>
      <w:r w:rsidR="00C937A0" w:rsidRPr="00956D5A">
        <w:rPr>
          <w:bCs/>
          <w:lang w:val="el-GR"/>
        </w:rPr>
        <w:t xml:space="preserve"> Ελέγχου Πρόσβασης</w:t>
      </w:r>
      <w:bookmarkEnd w:id="438"/>
    </w:p>
    <w:p w14:paraId="698954F5" w14:textId="77777777" w:rsidR="00C937A0" w:rsidRPr="00956D5A" w:rsidRDefault="00C937A0" w:rsidP="00C937A0">
      <w:pPr>
        <w:rPr>
          <w:lang w:val="el-GR"/>
        </w:rPr>
      </w:pPr>
      <w:r w:rsidRPr="00956D5A">
        <w:t>To</w:t>
      </w:r>
      <w:r w:rsidRPr="00956D5A">
        <w:rPr>
          <w:lang w:val="el-GR"/>
        </w:rPr>
        <w:t xml:space="preserve"> σύστημα ελέγχου πρόσβασης είναι υπεύθυνο για την διασύνδεση των σημείων ελέγχου (φορητά συσκευές ελέγχου και επικύρωσης) με το κεντρικό σύστημα. Η λειτουργικότητα του προσφέρεται μέσω </w:t>
      </w:r>
      <w:r w:rsidRPr="00956D5A">
        <w:t>web</w:t>
      </w:r>
      <w:r w:rsidRPr="00956D5A">
        <w:rPr>
          <w:lang w:val="el-GR"/>
        </w:rPr>
        <w:t xml:space="preserve"> </w:t>
      </w:r>
      <w:r w:rsidRPr="00956D5A">
        <w:t>services</w:t>
      </w:r>
      <w:r w:rsidRPr="00956D5A">
        <w:rPr>
          <w:lang w:val="el-GR"/>
        </w:rPr>
        <w:t xml:space="preserve"> τεχνολογίας </w:t>
      </w:r>
      <w:r w:rsidRPr="00956D5A">
        <w:t>SOAP</w:t>
      </w:r>
      <w:r w:rsidRPr="00956D5A">
        <w:rPr>
          <w:lang w:val="el-GR"/>
        </w:rPr>
        <w:t xml:space="preserve">. </w:t>
      </w:r>
    </w:p>
    <w:p w14:paraId="548D2BD8" w14:textId="77777777" w:rsidR="00C937A0" w:rsidRPr="00956D5A" w:rsidRDefault="00C937A0" w:rsidP="00C937A0">
      <w:pPr>
        <w:rPr>
          <w:b/>
          <w:bCs/>
          <w:lang w:val="el-GR"/>
        </w:rPr>
      </w:pPr>
      <w:r w:rsidRPr="00956D5A">
        <w:rPr>
          <w:b/>
          <w:bCs/>
          <w:lang w:val="el-GR"/>
        </w:rPr>
        <w:t>Διαδικασία Ελέγχου Πρόσβασης</w:t>
      </w:r>
    </w:p>
    <w:p w14:paraId="46D7EC70" w14:textId="77777777" w:rsidR="00C937A0" w:rsidRPr="00956D5A" w:rsidRDefault="00C937A0" w:rsidP="00C937A0">
      <w:pPr>
        <w:rPr>
          <w:lang w:val="el-GR"/>
        </w:rPr>
      </w:pPr>
      <w:r w:rsidRPr="00956D5A">
        <w:rPr>
          <w:lang w:val="el-GR"/>
        </w:rPr>
        <w:t xml:space="preserve">Ο επισκέπτης του χώρου έχει στην κατοχή του ένα φυσικό ή ηλεκτρονικό έντυπο για την επικύρωση της επίσκεψης. Το έντυπο έχει πάνω του αποτυπωμένο </w:t>
      </w:r>
      <w:r w:rsidRPr="00956D5A">
        <w:t>QR</w:t>
      </w:r>
      <w:r w:rsidRPr="00956D5A">
        <w:rPr>
          <w:lang w:val="el-GR"/>
        </w:rPr>
        <w:t xml:space="preserve"> </w:t>
      </w:r>
      <w:r w:rsidRPr="00956D5A">
        <w:t>code</w:t>
      </w:r>
      <w:r w:rsidRPr="00956D5A">
        <w:rPr>
          <w:lang w:val="el-GR"/>
        </w:rPr>
        <w:t xml:space="preserve"> με όλα τα απαραίτητα στοιχεία για τον έλεγχο, όπως τον αριθμό εισιτηρίου και την ημερομηνία επίσκεψης. Ο έλεγχος πρόσβασης πραγματοποιείται από τους εργαζόμενους των χώρων με την χρήση των φορητών συσκευών ελέγχου και επικύρωσης. </w:t>
      </w:r>
    </w:p>
    <w:p w14:paraId="64965EE6" w14:textId="74C2B446" w:rsidR="00C937A0" w:rsidRPr="00956D5A" w:rsidRDefault="00C937A0" w:rsidP="00C937A0">
      <w:pPr>
        <w:rPr>
          <w:lang w:val="el-GR"/>
        </w:rPr>
      </w:pPr>
      <w:r w:rsidRPr="00956D5A">
        <w:rPr>
          <w:lang w:val="el-GR"/>
        </w:rPr>
        <w:t xml:space="preserve">Το σύστημα στο οποίο ανήκει είναι το σύστημα πώλησης και έκδοσης εισιτηρίων και κάθε αριθμός εισιτηρίων είναι μοναδικός. </w:t>
      </w:r>
    </w:p>
    <w:p w14:paraId="6C8AC59B" w14:textId="44A293AF" w:rsidR="00480707" w:rsidRPr="00956D5A" w:rsidRDefault="00480707" w:rsidP="00C937A0">
      <w:pPr>
        <w:rPr>
          <w:lang w:val="el-GR"/>
        </w:rPr>
      </w:pPr>
    </w:p>
    <w:p w14:paraId="3A83A71F" w14:textId="15403E00" w:rsidR="00480707" w:rsidRPr="00956D5A" w:rsidRDefault="00480707" w:rsidP="0002712C">
      <w:pPr>
        <w:pStyle w:val="Heading2"/>
        <w:numPr>
          <w:ilvl w:val="3"/>
          <w:numId w:val="30"/>
        </w:numPr>
        <w:rPr>
          <w:lang w:val="el-GR"/>
        </w:rPr>
      </w:pPr>
      <w:bookmarkStart w:id="439" w:name="_Toc129711235"/>
      <w:r w:rsidRPr="00956D5A">
        <w:rPr>
          <w:lang w:val="el-GR"/>
        </w:rPr>
        <w:t xml:space="preserve">Σύστημα </w:t>
      </w:r>
      <w:r w:rsidRPr="00956D5A">
        <w:rPr>
          <w:lang w:val="en-US"/>
        </w:rPr>
        <w:t>Access</w:t>
      </w:r>
      <w:r w:rsidRPr="00956D5A">
        <w:rPr>
          <w:lang w:val="el-GR"/>
        </w:rPr>
        <w:t xml:space="preserve"> </w:t>
      </w:r>
      <w:r w:rsidRPr="00956D5A">
        <w:rPr>
          <w:lang w:val="en-US"/>
        </w:rPr>
        <w:t>Control</w:t>
      </w:r>
      <w:bookmarkEnd w:id="439"/>
    </w:p>
    <w:p w14:paraId="67AF109F" w14:textId="77777777" w:rsidR="00480707" w:rsidRPr="00956D5A" w:rsidRDefault="00480707" w:rsidP="00480707">
      <w:pPr>
        <w:rPr>
          <w:lang w:val="el-GR"/>
        </w:rPr>
      </w:pPr>
      <w:r w:rsidRPr="00956D5A">
        <w:rPr>
          <w:lang w:val="el-GR"/>
        </w:rPr>
        <w:t xml:space="preserve">Όλα οι συσκευές ελέγχου πρόσβασης ελέγχονται από κεντρικό λογισμικό το </w:t>
      </w:r>
      <w:r w:rsidRPr="00956D5A">
        <w:t>Nedap</w:t>
      </w:r>
      <w:r w:rsidRPr="00956D5A">
        <w:rPr>
          <w:lang w:val="el-GR"/>
        </w:rPr>
        <w:t xml:space="preserve"> </w:t>
      </w:r>
      <w:r w:rsidRPr="00956D5A">
        <w:t>AEOS</w:t>
      </w:r>
      <w:r w:rsidRPr="00956D5A">
        <w:rPr>
          <w:lang w:val="el-GR"/>
        </w:rPr>
        <w:t xml:space="preserve"> </w:t>
      </w:r>
      <w:r w:rsidRPr="00956D5A">
        <w:t>BLUE</w:t>
      </w:r>
      <w:r w:rsidRPr="00956D5A">
        <w:rPr>
          <w:lang w:val="el-GR"/>
        </w:rPr>
        <w:t xml:space="preserve"> </w:t>
      </w:r>
    </w:p>
    <w:p w14:paraId="421DA517" w14:textId="77777777" w:rsidR="00480707" w:rsidRPr="00956D5A" w:rsidRDefault="00480707" w:rsidP="00480707">
      <w:pPr>
        <w:rPr>
          <w:lang w:val="el-GR"/>
        </w:rPr>
      </w:pPr>
      <w:r w:rsidRPr="00956D5A">
        <w:t>Access</w:t>
      </w:r>
      <w:r w:rsidRPr="00956D5A">
        <w:rPr>
          <w:lang w:val="el-GR"/>
        </w:rPr>
        <w:t xml:space="preserve"> </w:t>
      </w:r>
      <w:r w:rsidRPr="00956D5A">
        <w:t>Control</w:t>
      </w:r>
      <w:r w:rsidRPr="00956D5A">
        <w:rPr>
          <w:lang w:val="el-GR"/>
        </w:rPr>
        <w:t xml:space="preserve"> </w:t>
      </w:r>
      <w:r w:rsidRPr="00956D5A">
        <w:t>Software</w:t>
      </w:r>
    </w:p>
    <w:p w14:paraId="06532A77" w14:textId="77777777" w:rsidR="00480707" w:rsidRPr="00956D5A" w:rsidRDefault="00480707" w:rsidP="00480707">
      <w:pPr>
        <w:rPr>
          <w:lang w:val="el-GR"/>
        </w:rPr>
      </w:pPr>
      <w:r w:rsidRPr="00956D5A">
        <w:rPr>
          <w:lang w:val="el-GR"/>
        </w:rPr>
        <w:t xml:space="preserve">Ο ΟΔΑΠ έχει στην διαχείρισή του άδεια χρήσης της πλατφόρμας </w:t>
      </w:r>
      <w:r w:rsidRPr="00956D5A">
        <w:t>NEDAP</w:t>
      </w:r>
      <w:r w:rsidRPr="00956D5A">
        <w:rPr>
          <w:lang w:val="el-GR"/>
        </w:rPr>
        <w:t xml:space="preserve"> </w:t>
      </w:r>
      <w:r w:rsidRPr="00956D5A">
        <w:t>AEOS</w:t>
      </w:r>
      <w:r w:rsidRPr="00956D5A">
        <w:rPr>
          <w:lang w:val="el-GR"/>
        </w:rPr>
        <w:t xml:space="preserve"> </w:t>
      </w:r>
      <w:r w:rsidRPr="00956D5A">
        <w:t>BLUE</w:t>
      </w:r>
      <w:r w:rsidRPr="00956D5A">
        <w:rPr>
          <w:lang w:val="el-GR"/>
        </w:rPr>
        <w:t xml:space="preserve"> </w:t>
      </w:r>
      <w:r w:rsidRPr="00956D5A">
        <w:t>BASE</w:t>
      </w:r>
      <w:r w:rsidRPr="00956D5A">
        <w:rPr>
          <w:lang w:val="el-GR"/>
        </w:rPr>
        <w:t xml:space="preserve"> </w:t>
      </w:r>
      <w:r w:rsidRPr="00956D5A">
        <w:t>KI</w:t>
      </w:r>
      <w:r w:rsidRPr="00956D5A">
        <w:rPr>
          <w:lang w:val="el-GR"/>
        </w:rPr>
        <w:t>Τ.  Το λογισμικό έχει τις εκτεταμένες δυνατότητες ελέγχου από απόσταση για απεριόριστο αριθμό σημείων (</w:t>
      </w:r>
      <w:r w:rsidRPr="00956D5A">
        <w:t>Java</w:t>
      </w:r>
      <w:r w:rsidRPr="00956D5A">
        <w:rPr>
          <w:lang w:val="el-GR"/>
        </w:rPr>
        <w:t xml:space="preserve"> / </w:t>
      </w:r>
      <w:r w:rsidRPr="00956D5A">
        <w:t>Web</w:t>
      </w:r>
      <w:r w:rsidRPr="00956D5A">
        <w:rPr>
          <w:lang w:val="el-GR"/>
        </w:rPr>
        <w:t xml:space="preserve"> </w:t>
      </w:r>
      <w:r w:rsidRPr="00956D5A">
        <w:t>based</w:t>
      </w:r>
      <w:r w:rsidRPr="00956D5A">
        <w:rPr>
          <w:lang w:val="el-GR"/>
        </w:rPr>
        <w:t xml:space="preserve">/ </w:t>
      </w:r>
      <w:r w:rsidRPr="00956D5A">
        <w:t>Modular</w:t>
      </w:r>
      <w:r w:rsidRPr="00956D5A">
        <w:rPr>
          <w:lang w:val="el-GR"/>
        </w:rPr>
        <w:t xml:space="preserve"> </w:t>
      </w:r>
      <w:r w:rsidRPr="00956D5A">
        <w:t>Infrastructure</w:t>
      </w:r>
      <w:r w:rsidRPr="00956D5A">
        <w:rPr>
          <w:lang w:val="el-GR"/>
        </w:rPr>
        <w:t>)</w:t>
      </w:r>
    </w:p>
    <w:p w14:paraId="3F90D92B" w14:textId="77777777" w:rsidR="00480707" w:rsidRPr="00956D5A" w:rsidRDefault="00480707" w:rsidP="00480707">
      <w:pPr>
        <w:numPr>
          <w:ilvl w:val="0"/>
          <w:numId w:val="130"/>
        </w:numPr>
        <w:rPr>
          <w:lang w:val="el-GR"/>
        </w:rPr>
      </w:pPr>
      <w:r w:rsidRPr="00956D5A">
        <w:rPr>
          <w:lang w:val="el-GR"/>
        </w:rPr>
        <w:t>Επεκτάσιμη και προσαρμόσιμη αρχιτεκτονική</w:t>
      </w:r>
    </w:p>
    <w:p w14:paraId="32E81A78" w14:textId="77777777" w:rsidR="00480707" w:rsidRPr="00956D5A" w:rsidRDefault="00480707" w:rsidP="00480707">
      <w:pPr>
        <w:numPr>
          <w:ilvl w:val="0"/>
          <w:numId w:val="130"/>
        </w:numPr>
        <w:rPr>
          <w:lang w:val="el-GR"/>
        </w:rPr>
      </w:pPr>
      <w:r w:rsidRPr="00956D5A">
        <w:rPr>
          <w:lang w:val="el-GR"/>
        </w:rPr>
        <w:t>Αυτοματοποίηση  καθηκόντων</w:t>
      </w:r>
    </w:p>
    <w:p w14:paraId="0D4C2AE3" w14:textId="77777777" w:rsidR="00480707" w:rsidRPr="00956D5A" w:rsidRDefault="00480707" w:rsidP="00480707">
      <w:pPr>
        <w:numPr>
          <w:ilvl w:val="0"/>
          <w:numId w:val="130"/>
        </w:numPr>
        <w:rPr>
          <w:lang w:val="el-GR"/>
        </w:rPr>
      </w:pPr>
      <w:r w:rsidRPr="00956D5A">
        <w:t>Tailor</w:t>
      </w:r>
      <w:r w:rsidRPr="00956D5A">
        <w:rPr>
          <w:lang w:val="el-GR"/>
        </w:rPr>
        <w:t xml:space="preserve"> </w:t>
      </w:r>
      <w:r w:rsidRPr="00956D5A">
        <w:t>Made</w:t>
      </w:r>
      <w:r w:rsidRPr="00956D5A">
        <w:rPr>
          <w:lang w:val="el-GR"/>
        </w:rPr>
        <w:t xml:space="preserve"> Προφίλ</w:t>
      </w:r>
    </w:p>
    <w:p w14:paraId="3E161045" w14:textId="77777777" w:rsidR="00480707" w:rsidRPr="00956D5A" w:rsidRDefault="00480707" w:rsidP="00480707">
      <w:pPr>
        <w:numPr>
          <w:ilvl w:val="0"/>
          <w:numId w:val="130"/>
        </w:numPr>
        <w:rPr>
          <w:lang w:val="el-GR"/>
        </w:rPr>
      </w:pPr>
      <w:r w:rsidRPr="00956D5A">
        <w:rPr>
          <w:lang w:val="el-GR"/>
        </w:rPr>
        <w:t>Πλήρως παραμετροποιήσιμα δικαιώματα ανά ρόλο του κάθε χρήστη</w:t>
      </w:r>
    </w:p>
    <w:p w14:paraId="6F7AFDAE" w14:textId="77777777" w:rsidR="00480707" w:rsidRPr="00956D5A" w:rsidRDefault="00480707" w:rsidP="00480707">
      <w:pPr>
        <w:numPr>
          <w:ilvl w:val="0"/>
          <w:numId w:val="130"/>
        </w:numPr>
        <w:rPr>
          <w:lang w:val="el-GR"/>
        </w:rPr>
      </w:pPr>
      <w:r w:rsidRPr="00956D5A">
        <w:rPr>
          <w:lang w:val="el-GR"/>
        </w:rPr>
        <w:t>Προκαθορισμένες απαντήσεις σε συγκεκριμένα γεγονότα</w:t>
      </w:r>
    </w:p>
    <w:p w14:paraId="5C62FB83" w14:textId="77777777" w:rsidR="00480707" w:rsidRPr="00956D5A" w:rsidRDefault="00480707" w:rsidP="00480707">
      <w:pPr>
        <w:numPr>
          <w:ilvl w:val="0"/>
          <w:numId w:val="130"/>
        </w:numPr>
        <w:rPr>
          <w:lang w:val="el-GR"/>
        </w:rPr>
      </w:pPr>
      <w:r w:rsidRPr="00956D5A">
        <w:rPr>
          <w:lang w:val="el-GR"/>
        </w:rPr>
        <w:t>Προκαθορισμένες απαντήσεις σε συγκεκριμένες ενέργειες του χρήστη</w:t>
      </w:r>
    </w:p>
    <w:p w14:paraId="5C57C1CE" w14:textId="77777777" w:rsidR="00480707" w:rsidRPr="00956D5A" w:rsidRDefault="00480707" w:rsidP="00480707">
      <w:pPr>
        <w:numPr>
          <w:ilvl w:val="0"/>
          <w:numId w:val="130"/>
        </w:numPr>
        <w:rPr>
          <w:lang w:val="el-GR"/>
        </w:rPr>
      </w:pPr>
      <w:r w:rsidRPr="00956D5A">
        <w:t>Templates</w:t>
      </w:r>
      <w:r w:rsidRPr="00956D5A">
        <w:rPr>
          <w:lang w:val="el-GR"/>
        </w:rPr>
        <w:t xml:space="preserve"> ανά χώρο πρόσβασης και διελεύσεις ανά ημέρα / ώρα /ομάδες / άτομο</w:t>
      </w:r>
    </w:p>
    <w:p w14:paraId="2DB2E749" w14:textId="77777777" w:rsidR="00480707" w:rsidRPr="00956D5A" w:rsidRDefault="00480707" w:rsidP="00480707">
      <w:pPr>
        <w:numPr>
          <w:ilvl w:val="0"/>
          <w:numId w:val="130"/>
        </w:numPr>
        <w:rPr>
          <w:lang w:val="el-GR"/>
        </w:rPr>
      </w:pPr>
      <w:r w:rsidRPr="00956D5A">
        <w:rPr>
          <w:lang w:val="el-GR"/>
        </w:rPr>
        <w:t>Δημιουργία εξαιρέσεων</w:t>
      </w:r>
    </w:p>
    <w:p w14:paraId="435FA121" w14:textId="77777777" w:rsidR="00480707" w:rsidRPr="00956D5A" w:rsidRDefault="00480707" w:rsidP="00480707">
      <w:pPr>
        <w:numPr>
          <w:ilvl w:val="0"/>
          <w:numId w:val="130"/>
        </w:numPr>
        <w:rPr>
          <w:lang w:val="el-GR"/>
        </w:rPr>
      </w:pPr>
      <w:r w:rsidRPr="00956D5A">
        <w:rPr>
          <w:lang w:val="el-GR"/>
        </w:rPr>
        <w:t>Δυνατότητα εφαρμογής ειδικών κανόνων με βάση επιλεγμένα χαρακτηριστικά και εγκρίσεις</w:t>
      </w:r>
    </w:p>
    <w:p w14:paraId="46B53F03" w14:textId="77777777" w:rsidR="00480707" w:rsidRPr="00956D5A" w:rsidRDefault="00480707" w:rsidP="00480707">
      <w:pPr>
        <w:numPr>
          <w:ilvl w:val="0"/>
          <w:numId w:val="130"/>
        </w:numPr>
        <w:rPr>
          <w:lang w:val="el-GR"/>
        </w:rPr>
      </w:pPr>
      <w:r w:rsidRPr="00956D5A">
        <w:rPr>
          <w:lang w:val="el-GR"/>
        </w:rPr>
        <w:t>Ρύθμιση των χρονοδιαγραμμάτων για τη διαχείριση της πρόσβασης σε κάθε συγκεκριμένο σημείο πρόσβασης</w:t>
      </w:r>
    </w:p>
    <w:p w14:paraId="323F2FA1" w14:textId="77777777" w:rsidR="00480707" w:rsidRPr="00956D5A" w:rsidRDefault="00480707" w:rsidP="00480707">
      <w:pPr>
        <w:numPr>
          <w:ilvl w:val="0"/>
          <w:numId w:val="130"/>
        </w:numPr>
        <w:rPr>
          <w:lang w:val="el-GR"/>
        </w:rPr>
      </w:pPr>
      <w:r w:rsidRPr="00956D5A">
        <w:rPr>
          <w:lang w:val="el-GR"/>
        </w:rPr>
        <w:t>Ρύθμιση προκαθορισμένων αντιμετώπισης καταστάσεων έκτακτης ανάγκης σε διαφορετικά σενάρια ασφαλείας</w:t>
      </w:r>
    </w:p>
    <w:p w14:paraId="3D130FA7" w14:textId="77777777" w:rsidR="00480707" w:rsidRPr="00956D5A" w:rsidRDefault="00480707" w:rsidP="00480707">
      <w:pPr>
        <w:numPr>
          <w:ilvl w:val="0"/>
          <w:numId w:val="130"/>
        </w:numPr>
        <w:rPr>
          <w:lang w:val="el-GR"/>
        </w:rPr>
      </w:pPr>
      <w:r w:rsidRPr="00956D5A">
        <w:rPr>
          <w:lang w:val="el-GR"/>
        </w:rPr>
        <w:lastRenderedPageBreak/>
        <w:t>Ρύθμιση πρόσβασης ώστε να λήγει αυτόματα μετά την παρέλευση ενός καθορισμένου χρονικού πλαισίου</w:t>
      </w:r>
    </w:p>
    <w:p w14:paraId="1F4C3D2E" w14:textId="77777777" w:rsidR="00480707" w:rsidRPr="00956D5A" w:rsidRDefault="00480707" w:rsidP="00480707">
      <w:pPr>
        <w:numPr>
          <w:ilvl w:val="0"/>
          <w:numId w:val="130"/>
        </w:numPr>
        <w:rPr>
          <w:lang w:val="el-GR"/>
        </w:rPr>
      </w:pPr>
      <w:r w:rsidRPr="00956D5A">
        <w:rPr>
          <w:lang w:val="el-GR"/>
        </w:rPr>
        <w:t xml:space="preserve">Προσθήκη επιπλέον κανόνων όταν χρειάζεται (π.χ. περάσει πίσω λειτουργία </w:t>
      </w:r>
      <w:r w:rsidRPr="00956D5A">
        <w:t>anti</w:t>
      </w:r>
      <w:r w:rsidRPr="00956D5A">
        <w:rPr>
          <w:lang w:val="el-GR"/>
        </w:rPr>
        <w:t>)</w:t>
      </w:r>
    </w:p>
    <w:p w14:paraId="4AD3DA70" w14:textId="77777777" w:rsidR="00480707" w:rsidRPr="00956D5A" w:rsidRDefault="00480707" w:rsidP="00480707">
      <w:pPr>
        <w:numPr>
          <w:ilvl w:val="0"/>
          <w:numId w:val="130"/>
        </w:numPr>
        <w:rPr>
          <w:lang w:val="el-GR"/>
        </w:rPr>
      </w:pPr>
      <w:r w:rsidRPr="00956D5A">
        <w:rPr>
          <w:lang w:val="el-GR"/>
        </w:rPr>
        <w:t xml:space="preserve">Αυτοματοποιημένη εισαγωγή δεδομένων από τα συστήματα λογισμικού </w:t>
      </w:r>
      <w:r w:rsidRPr="00956D5A">
        <w:t>Facility</w:t>
      </w:r>
      <w:r w:rsidRPr="00956D5A">
        <w:rPr>
          <w:lang w:val="el-GR"/>
        </w:rPr>
        <w:t xml:space="preserve"> </w:t>
      </w:r>
      <w:r w:rsidRPr="00956D5A">
        <w:t>Management</w:t>
      </w:r>
      <w:r w:rsidRPr="00956D5A">
        <w:rPr>
          <w:lang w:val="el-GR"/>
        </w:rPr>
        <w:t xml:space="preserve"> / ΥΕ</w:t>
      </w:r>
    </w:p>
    <w:p w14:paraId="3C6FD487" w14:textId="77777777" w:rsidR="00480707" w:rsidRPr="00956D5A" w:rsidRDefault="00480707" w:rsidP="00480707">
      <w:pPr>
        <w:numPr>
          <w:ilvl w:val="0"/>
          <w:numId w:val="130"/>
        </w:numPr>
        <w:rPr>
          <w:lang w:val="el-GR"/>
        </w:rPr>
      </w:pPr>
      <w:r w:rsidRPr="00956D5A">
        <w:rPr>
          <w:lang w:val="el-GR"/>
        </w:rPr>
        <w:t>Γρήγορη καταγραφή και αυτοματοποιημένη αναφορά παραβιάσεις πρόσβασης</w:t>
      </w:r>
    </w:p>
    <w:p w14:paraId="293910B7" w14:textId="77777777" w:rsidR="00480707" w:rsidRPr="00956D5A" w:rsidRDefault="00480707" w:rsidP="00480707">
      <w:pPr>
        <w:numPr>
          <w:ilvl w:val="0"/>
          <w:numId w:val="130"/>
        </w:numPr>
        <w:rPr>
          <w:lang w:val="el-GR"/>
        </w:rPr>
      </w:pPr>
      <w:r w:rsidRPr="00956D5A">
        <w:rPr>
          <w:lang w:val="el-GR"/>
        </w:rPr>
        <w:t>Ανάλυση ροής ατόμων</w:t>
      </w:r>
    </w:p>
    <w:p w14:paraId="0D4315E0" w14:textId="77777777" w:rsidR="00480707" w:rsidRPr="00956D5A" w:rsidRDefault="00480707" w:rsidP="00480707">
      <w:pPr>
        <w:numPr>
          <w:ilvl w:val="0"/>
          <w:numId w:val="130"/>
        </w:numPr>
        <w:rPr>
          <w:lang w:val="el-GR"/>
        </w:rPr>
      </w:pPr>
      <w:r w:rsidRPr="00956D5A">
        <w:rPr>
          <w:lang w:val="el-GR"/>
        </w:rPr>
        <w:t>Αξιολόγηση αδειών πρόσβασης</w:t>
      </w:r>
    </w:p>
    <w:p w14:paraId="61AADA3C" w14:textId="77777777" w:rsidR="00480707" w:rsidRPr="00956D5A" w:rsidRDefault="00480707" w:rsidP="00480707">
      <w:pPr>
        <w:numPr>
          <w:ilvl w:val="0"/>
          <w:numId w:val="130"/>
        </w:numPr>
        <w:rPr>
          <w:lang w:val="el-GR"/>
        </w:rPr>
      </w:pPr>
      <w:r w:rsidRPr="00956D5A">
        <w:rPr>
          <w:lang w:val="el-GR"/>
        </w:rPr>
        <w:t>Διαχείριση καρτών πρόσβασης</w:t>
      </w:r>
    </w:p>
    <w:p w14:paraId="728321E9" w14:textId="77777777" w:rsidR="00480707" w:rsidRPr="00956D5A" w:rsidRDefault="00480707" w:rsidP="00480707">
      <w:pPr>
        <w:numPr>
          <w:ilvl w:val="0"/>
          <w:numId w:val="130"/>
        </w:numPr>
        <w:rPr>
          <w:lang w:val="el-GR"/>
        </w:rPr>
      </w:pPr>
      <w:r w:rsidRPr="00956D5A">
        <w:rPr>
          <w:lang w:val="el-GR"/>
        </w:rPr>
        <w:t xml:space="preserve">Εισαγωγή Εξαγωγή δεδομένων </w:t>
      </w:r>
    </w:p>
    <w:p w14:paraId="2BB8D9FD" w14:textId="77777777" w:rsidR="00480707" w:rsidRPr="00956D5A" w:rsidRDefault="00480707" w:rsidP="00480707">
      <w:pPr>
        <w:numPr>
          <w:ilvl w:val="0"/>
          <w:numId w:val="130"/>
        </w:numPr>
        <w:rPr>
          <w:lang w:val="el-GR"/>
        </w:rPr>
      </w:pPr>
      <w:r w:rsidRPr="00956D5A">
        <w:rPr>
          <w:lang w:val="el-GR"/>
        </w:rPr>
        <w:t>Αναφορές</w:t>
      </w:r>
    </w:p>
    <w:p w14:paraId="6D8F7994" w14:textId="77777777" w:rsidR="00480707" w:rsidRPr="00956D5A" w:rsidRDefault="00480707" w:rsidP="00480707">
      <w:pPr>
        <w:numPr>
          <w:ilvl w:val="0"/>
          <w:numId w:val="130"/>
        </w:numPr>
        <w:rPr>
          <w:lang w:val="el-GR"/>
        </w:rPr>
      </w:pPr>
      <w:r w:rsidRPr="00956D5A">
        <w:rPr>
          <w:lang w:val="el-GR"/>
        </w:rPr>
        <w:t>Επίβλεψη γεγονότων</w:t>
      </w:r>
    </w:p>
    <w:p w14:paraId="34380539" w14:textId="77777777" w:rsidR="00480707" w:rsidRPr="00956D5A" w:rsidRDefault="00480707" w:rsidP="00480707">
      <w:pPr>
        <w:numPr>
          <w:ilvl w:val="0"/>
          <w:numId w:val="130"/>
        </w:numPr>
        <w:rPr>
          <w:lang w:val="el-GR"/>
        </w:rPr>
      </w:pPr>
      <w:r w:rsidRPr="00956D5A">
        <w:rPr>
          <w:lang w:val="el-GR"/>
        </w:rPr>
        <w:t>Διαχείριση συναγερμών</w:t>
      </w:r>
    </w:p>
    <w:p w14:paraId="642D2942" w14:textId="77777777" w:rsidR="00480707" w:rsidRPr="00956D5A" w:rsidRDefault="00480707" w:rsidP="00480707">
      <w:pPr>
        <w:numPr>
          <w:ilvl w:val="0"/>
          <w:numId w:val="130"/>
        </w:numPr>
        <w:rPr>
          <w:lang w:val="el-GR"/>
        </w:rPr>
      </w:pPr>
      <w:r w:rsidRPr="00956D5A">
        <w:rPr>
          <w:lang w:val="el-GR"/>
        </w:rPr>
        <w:t>Αυτοματοποίηση απαντήσεων</w:t>
      </w:r>
    </w:p>
    <w:p w14:paraId="3394A2BE" w14:textId="77777777" w:rsidR="00480707" w:rsidRPr="00956D5A" w:rsidRDefault="00480707" w:rsidP="00480707">
      <w:pPr>
        <w:numPr>
          <w:ilvl w:val="0"/>
          <w:numId w:val="130"/>
        </w:numPr>
        <w:rPr>
          <w:lang w:val="el-GR"/>
        </w:rPr>
      </w:pPr>
      <w:r w:rsidRPr="00956D5A">
        <w:rPr>
          <w:lang w:val="el-GR"/>
        </w:rPr>
        <w:t>Παρακολούθηση ομάδων φύλαξης</w:t>
      </w:r>
    </w:p>
    <w:p w14:paraId="68341DBA" w14:textId="77777777" w:rsidR="00480707" w:rsidRPr="00956D5A" w:rsidRDefault="00480707" w:rsidP="00480707">
      <w:pPr>
        <w:numPr>
          <w:ilvl w:val="0"/>
          <w:numId w:val="130"/>
        </w:numPr>
        <w:rPr>
          <w:lang w:val="el-GR"/>
        </w:rPr>
      </w:pPr>
      <w:r w:rsidRPr="00956D5A">
        <w:rPr>
          <w:lang w:val="el-GR"/>
        </w:rPr>
        <w:t>Έλεγχος παρουσίας</w:t>
      </w:r>
    </w:p>
    <w:p w14:paraId="32654615" w14:textId="77777777" w:rsidR="00480707" w:rsidRPr="00956D5A" w:rsidRDefault="00480707" w:rsidP="00480707">
      <w:pPr>
        <w:numPr>
          <w:ilvl w:val="0"/>
          <w:numId w:val="130"/>
        </w:numPr>
        <w:rPr>
          <w:lang w:val="el-GR"/>
        </w:rPr>
      </w:pPr>
      <w:r w:rsidRPr="00956D5A">
        <w:t>On</w:t>
      </w:r>
      <w:r w:rsidRPr="00956D5A">
        <w:rPr>
          <w:lang w:val="el-GR"/>
        </w:rPr>
        <w:t>-</w:t>
      </w:r>
      <w:r w:rsidRPr="00956D5A">
        <w:t>line</w:t>
      </w:r>
      <w:r w:rsidRPr="00956D5A">
        <w:rPr>
          <w:lang w:val="el-GR"/>
        </w:rPr>
        <w:t xml:space="preserve"> παρακολούθηση της κατάστασης των τουρνικέ ανά αρχαιολογικό χώρο με διαφορετική οπτική ένδειξη ανάλογα με την κατάσταση λειτουργίας Κλείδωμα  τουρνικέ για λόγους πχ συντήρησης ή βλάβης και άνοιγμα αυτού μετά την  αποκατάσταση αυτού</w:t>
      </w:r>
    </w:p>
    <w:p w14:paraId="723E617A" w14:textId="77777777" w:rsidR="00480707" w:rsidRPr="00956D5A" w:rsidRDefault="00480707" w:rsidP="00480707">
      <w:pPr>
        <w:numPr>
          <w:ilvl w:val="0"/>
          <w:numId w:val="130"/>
        </w:numPr>
        <w:rPr>
          <w:lang w:val="el-GR"/>
        </w:rPr>
      </w:pPr>
      <w:r w:rsidRPr="00956D5A">
        <w:rPr>
          <w:lang w:val="el-GR"/>
        </w:rPr>
        <w:t>Απελευθέρωση της μπάρας των τουρνικέ σε περίπτωση έκτακτης ανάγκης</w:t>
      </w:r>
    </w:p>
    <w:p w14:paraId="5E2E7AF5" w14:textId="77777777" w:rsidR="00480707" w:rsidRPr="00956D5A" w:rsidRDefault="00480707" w:rsidP="00480707">
      <w:pPr>
        <w:numPr>
          <w:ilvl w:val="0"/>
          <w:numId w:val="130"/>
        </w:numPr>
        <w:rPr>
          <w:lang w:val="el-GR"/>
        </w:rPr>
      </w:pPr>
      <w:r w:rsidRPr="00956D5A">
        <w:rPr>
          <w:lang w:val="el-GR"/>
        </w:rPr>
        <w:t>Διαγνωστικοί έλεγχοι της λειτουργίας των τουρνικέ</w:t>
      </w:r>
    </w:p>
    <w:p w14:paraId="382FE9BD" w14:textId="77777777" w:rsidR="00480707" w:rsidRPr="00956D5A" w:rsidRDefault="00480707" w:rsidP="00480707">
      <w:pPr>
        <w:numPr>
          <w:ilvl w:val="0"/>
          <w:numId w:val="130"/>
        </w:numPr>
        <w:rPr>
          <w:lang w:val="el-GR"/>
        </w:rPr>
      </w:pPr>
      <w:r w:rsidRPr="00956D5A">
        <w:rPr>
          <w:lang w:val="el-GR"/>
        </w:rPr>
        <w:t xml:space="preserve">Εύκολη προσθήκη νέων συσκευών κεντρικά </w:t>
      </w:r>
    </w:p>
    <w:p w14:paraId="2126BE3F" w14:textId="77777777" w:rsidR="00480707" w:rsidRPr="00956D5A" w:rsidRDefault="00480707" w:rsidP="00480707">
      <w:pPr>
        <w:numPr>
          <w:ilvl w:val="0"/>
          <w:numId w:val="130"/>
        </w:numPr>
        <w:rPr>
          <w:lang w:val="el-GR"/>
        </w:rPr>
      </w:pPr>
      <w:r w:rsidRPr="00956D5A">
        <w:rPr>
          <w:lang w:val="el-GR"/>
        </w:rPr>
        <w:t>Καταγραφή των συμβάντων ασφαλείας όπως ενδεικτικά:</w:t>
      </w:r>
    </w:p>
    <w:p w14:paraId="665D2E68" w14:textId="77777777" w:rsidR="00480707" w:rsidRPr="00956D5A" w:rsidRDefault="00480707" w:rsidP="00480707">
      <w:pPr>
        <w:numPr>
          <w:ilvl w:val="0"/>
          <w:numId w:val="130"/>
        </w:numPr>
        <w:rPr>
          <w:lang w:val="el-GR"/>
        </w:rPr>
      </w:pPr>
      <w:r w:rsidRPr="00956D5A">
        <w:rPr>
          <w:lang w:val="el-GR"/>
        </w:rPr>
        <w:t>Διελεύσεις επισκεπτών</w:t>
      </w:r>
    </w:p>
    <w:p w14:paraId="1FCA3C7A" w14:textId="77777777" w:rsidR="00480707" w:rsidRPr="00956D5A" w:rsidRDefault="00480707" w:rsidP="00480707">
      <w:pPr>
        <w:numPr>
          <w:ilvl w:val="0"/>
          <w:numId w:val="130"/>
        </w:numPr>
        <w:rPr>
          <w:lang w:val="el-GR"/>
        </w:rPr>
      </w:pPr>
      <w:r w:rsidRPr="00956D5A">
        <w:rPr>
          <w:lang w:val="el-GR"/>
        </w:rPr>
        <w:t>Διελεύσεις υπαλλήλων ΤΑΠΑ</w:t>
      </w:r>
    </w:p>
    <w:p w14:paraId="2C7ECEFE" w14:textId="77777777" w:rsidR="00480707" w:rsidRPr="00956D5A" w:rsidRDefault="00480707" w:rsidP="00480707">
      <w:pPr>
        <w:numPr>
          <w:ilvl w:val="0"/>
          <w:numId w:val="130"/>
        </w:numPr>
        <w:rPr>
          <w:lang w:val="el-GR"/>
        </w:rPr>
      </w:pPr>
      <w:r w:rsidRPr="00956D5A">
        <w:rPr>
          <w:lang w:val="el-GR"/>
        </w:rPr>
        <w:t>Κλείσιμο τουρνικέ</w:t>
      </w:r>
    </w:p>
    <w:p w14:paraId="17D7A25E" w14:textId="77777777" w:rsidR="00480707" w:rsidRPr="00956D5A" w:rsidRDefault="00480707" w:rsidP="00480707">
      <w:pPr>
        <w:numPr>
          <w:ilvl w:val="0"/>
          <w:numId w:val="130"/>
        </w:numPr>
        <w:rPr>
          <w:lang w:val="el-GR"/>
        </w:rPr>
      </w:pPr>
      <w:r w:rsidRPr="00956D5A">
        <w:rPr>
          <w:lang w:val="el-GR"/>
        </w:rPr>
        <w:t xml:space="preserve">Απελευθέρωση μπάρας τουρνικέ (ενεργοποίηση </w:t>
      </w:r>
      <w:r w:rsidRPr="00956D5A">
        <w:t>drop</w:t>
      </w:r>
      <w:r w:rsidRPr="00956D5A">
        <w:rPr>
          <w:lang w:val="el-GR"/>
        </w:rPr>
        <w:t xml:space="preserve"> </w:t>
      </w:r>
      <w:r w:rsidRPr="00956D5A">
        <w:t>arm</w:t>
      </w:r>
      <w:r w:rsidRPr="00956D5A">
        <w:rPr>
          <w:lang w:val="el-GR"/>
        </w:rPr>
        <w:t xml:space="preserve"> </w:t>
      </w:r>
      <w:r w:rsidRPr="00956D5A">
        <w:t>mechanism</w:t>
      </w:r>
      <w:r w:rsidRPr="00956D5A">
        <w:rPr>
          <w:lang w:val="el-GR"/>
        </w:rPr>
        <w:t>)</w:t>
      </w:r>
    </w:p>
    <w:p w14:paraId="467CBD8D" w14:textId="77777777" w:rsidR="00480707" w:rsidRPr="00956D5A" w:rsidRDefault="00480707" w:rsidP="00480707">
      <w:pPr>
        <w:rPr>
          <w:lang w:val="el-GR"/>
        </w:rPr>
      </w:pPr>
    </w:p>
    <w:p w14:paraId="3A80960D" w14:textId="77777777" w:rsidR="00480707" w:rsidRPr="00956D5A" w:rsidRDefault="00480707" w:rsidP="00480707">
      <w:pPr>
        <w:rPr>
          <w:b/>
          <w:bCs/>
          <w:sz w:val="24"/>
          <w:lang w:val="el-GR"/>
        </w:rPr>
      </w:pPr>
      <w:r w:rsidRPr="00956D5A">
        <w:rPr>
          <w:b/>
          <w:bCs/>
          <w:sz w:val="24"/>
        </w:rPr>
        <w:t>Nedap</w:t>
      </w:r>
      <w:r w:rsidRPr="00956D5A">
        <w:rPr>
          <w:b/>
          <w:bCs/>
          <w:sz w:val="24"/>
          <w:lang w:val="el-GR"/>
        </w:rPr>
        <w:t xml:space="preserve"> </w:t>
      </w:r>
      <w:r w:rsidRPr="00956D5A">
        <w:rPr>
          <w:b/>
          <w:bCs/>
          <w:sz w:val="24"/>
        </w:rPr>
        <w:t>Access</w:t>
      </w:r>
      <w:r w:rsidRPr="00956D5A">
        <w:rPr>
          <w:b/>
          <w:bCs/>
          <w:sz w:val="24"/>
          <w:lang w:val="el-GR"/>
        </w:rPr>
        <w:t xml:space="preserve"> </w:t>
      </w:r>
      <w:r w:rsidRPr="00956D5A">
        <w:rPr>
          <w:b/>
          <w:bCs/>
          <w:sz w:val="24"/>
        </w:rPr>
        <w:t>Control</w:t>
      </w:r>
      <w:r w:rsidRPr="00956D5A">
        <w:rPr>
          <w:b/>
          <w:bCs/>
          <w:sz w:val="24"/>
          <w:lang w:val="el-GR"/>
        </w:rPr>
        <w:t xml:space="preserve">: </w:t>
      </w:r>
      <w:r w:rsidRPr="00956D5A">
        <w:rPr>
          <w:b/>
          <w:bCs/>
          <w:sz w:val="24"/>
        </w:rPr>
        <w:t>Offline</w:t>
      </w:r>
      <w:r w:rsidRPr="00956D5A">
        <w:rPr>
          <w:b/>
          <w:bCs/>
          <w:sz w:val="24"/>
          <w:lang w:val="el-GR"/>
        </w:rPr>
        <w:t xml:space="preserve"> Λειτουργία</w:t>
      </w:r>
    </w:p>
    <w:p w14:paraId="720943AA" w14:textId="77777777" w:rsidR="00480707" w:rsidRPr="00956D5A" w:rsidRDefault="00480707" w:rsidP="00480707">
      <w:pPr>
        <w:rPr>
          <w:lang w:val="el-GR"/>
        </w:rPr>
      </w:pPr>
      <w:r w:rsidRPr="00956D5A">
        <w:rPr>
          <w:lang w:val="el-GR"/>
        </w:rPr>
        <w:t xml:space="preserve">Η συνολική πληροφορία σχετικά με τα δικαιώματα διέλευσης του κάθε εισιτηρίου,  θα διατηρείται σε ένα (1) σημείο, το οποίο θα είναι το </w:t>
      </w:r>
      <w:r w:rsidRPr="00956D5A">
        <w:t>NEDAP</w:t>
      </w:r>
      <w:r w:rsidRPr="00956D5A">
        <w:rPr>
          <w:lang w:val="el-GR"/>
        </w:rPr>
        <w:t xml:space="preserve"> </w:t>
      </w:r>
      <w:r w:rsidRPr="00956D5A">
        <w:t>Access</w:t>
      </w:r>
      <w:r w:rsidRPr="00956D5A">
        <w:rPr>
          <w:lang w:val="el-GR"/>
        </w:rPr>
        <w:t xml:space="preserve"> </w:t>
      </w:r>
      <w:r w:rsidRPr="00956D5A">
        <w:t>Control</w:t>
      </w:r>
      <w:r w:rsidRPr="00956D5A">
        <w:rPr>
          <w:lang w:val="el-GR"/>
        </w:rPr>
        <w:t xml:space="preserve">. </w:t>
      </w:r>
    </w:p>
    <w:p w14:paraId="6875D3E1" w14:textId="77777777" w:rsidR="00480707" w:rsidRPr="00956D5A" w:rsidRDefault="00480707" w:rsidP="00480707">
      <w:pPr>
        <w:rPr>
          <w:lang w:val="el-GR"/>
        </w:rPr>
      </w:pPr>
      <w:r w:rsidRPr="00956D5A">
        <w:rPr>
          <w:lang w:val="el-GR"/>
        </w:rPr>
        <w:t xml:space="preserve">Ο έλεγχος σε περίπτωση </w:t>
      </w:r>
      <w:r w:rsidRPr="00956D5A">
        <w:t>offline</w:t>
      </w:r>
      <w:r w:rsidRPr="00956D5A">
        <w:rPr>
          <w:lang w:val="el-GR"/>
        </w:rPr>
        <w:t xml:space="preserve">  λειτουργίας καθώς και σε χώρο που δε διαθέτει σύστημα τουρνικέ, θα γίνεται μέσω της εφαρμογής των φορητών τερματικών (</w:t>
      </w:r>
      <w:r w:rsidRPr="00956D5A">
        <w:t>Zebra</w:t>
      </w:r>
      <w:r w:rsidRPr="00956D5A">
        <w:rPr>
          <w:lang w:val="el-GR"/>
        </w:rPr>
        <w:t xml:space="preserve"> </w:t>
      </w:r>
      <w:r w:rsidRPr="00956D5A">
        <w:t>TC</w:t>
      </w:r>
      <w:r w:rsidRPr="00956D5A">
        <w:rPr>
          <w:lang w:val="el-GR"/>
        </w:rPr>
        <w:t xml:space="preserve">55) τα οποία με τη σειρά τους θα ενημερώνουν το υποσύστημα </w:t>
      </w:r>
      <w:r w:rsidRPr="00956D5A">
        <w:t>NEDAP</w:t>
      </w:r>
      <w:r w:rsidRPr="00956D5A">
        <w:rPr>
          <w:lang w:val="el-GR"/>
        </w:rPr>
        <w:t xml:space="preserve"> </w:t>
      </w:r>
      <w:r w:rsidRPr="00956D5A">
        <w:t>Access</w:t>
      </w:r>
      <w:r w:rsidRPr="00956D5A">
        <w:rPr>
          <w:lang w:val="el-GR"/>
        </w:rPr>
        <w:t xml:space="preserve"> </w:t>
      </w:r>
      <w:r w:rsidRPr="00956D5A">
        <w:t>Control</w:t>
      </w:r>
      <w:r w:rsidRPr="00956D5A">
        <w:rPr>
          <w:lang w:val="el-GR"/>
        </w:rPr>
        <w:t>.</w:t>
      </w:r>
    </w:p>
    <w:p w14:paraId="2C088A3A" w14:textId="77777777" w:rsidR="00480707" w:rsidRPr="00956D5A" w:rsidRDefault="00480707" w:rsidP="00C937A0">
      <w:pPr>
        <w:rPr>
          <w:lang w:val="el-GR"/>
        </w:rPr>
      </w:pPr>
    </w:p>
    <w:p w14:paraId="77C39211" w14:textId="2FD39F40" w:rsidR="00C937A0" w:rsidRPr="00956D5A" w:rsidRDefault="00C937A0" w:rsidP="0002712C">
      <w:pPr>
        <w:pStyle w:val="Heading2"/>
        <w:numPr>
          <w:ilvl w:val="3"/>
          <w:numId w:val="30"/>
        </w:numPr>
        <w:ind w:left="1170"/>
        <w:rPr>
          <w:bCs/>
          <w:lang w:val="el-GR"/>
        </w:rPr>
      </w:pPr>
      <w:r w:rsidRPr="00956D5A">
        <w:rPr>
          <w:rFonts w:ascii="Calibri" w:hAnsi="Calibri" w:cs="Calibri"/>
          <w:szCs w:val="24"/>
          <w:lang w:val="el-GR"/>
        </w:rPr>
        <w:br w:type="page"/>
      </w:r>
      <w:bookmarkStart w:id="440" w:name="_Toc72169226"/>
      <w:bookmarkStart w:id="441" w:name="_Toc129711236"/>
      <w:r w:rsidRPr="00956D5A">
        <w:rPr>
          <w:bCs/>
          <w:lang w:val="el-GR"/>
        </w:rPr>
        <w:lastRenderedPageBreak/>
        <w:t>Αρχιτεκτονική υφιστάμενης κατάστασης</w:t>
      </w:r>
      <w:bookmarkEnd w:id="440"/>
      <w:bookmarkEnd w:id="441"/>
    </w:p>
    <w:p w14:paraId="24C78153" w14:textId="7D40724F" w:rsidR="00C937A0" w:rsidRPr="00956D5A" w:rsidRDefault="00C937A0" w:rsidP="00E06981">
      <w:pPr>
        <w:pStyle w:val="Heading2"/>
        <w:numPr>
          <w:ilvl w:val="4"/>
          <w:numId w:val="30"/>
        </w:numPr>
        <w:ind w:left="1800"/>
        <w:rPr>
          <w:bCs/>
          <w:lang w:val="el-GR"/>
        </w:rPr>
      </w:pPr>
      <w:bookmarkStart w:id="442" w:name="_Toc72169227"/>
      <w:bookmarkStart w:id="443" w:name="_Toc129711237"/>
      <w:r w:rsidRPr="00956D5A">
        <w:rPr>
          <w:bCs/>
          <w:lang w:val="el-GR"/>
        </w:rPr>
        <w:t>Φυσική Αρχιτεκτονική Διασύνδεσης Κεντρικού Εξοπλισμού</w:t>
      </w:r>
      <w:bookmarkEnd w:id="442"/>
      <w:bookmarkEnd w:id="443"/>
    </w:p>
    <w:p w14:paraId="14B91D67" w14:textId="77777777" w:rsidR="00C937A0" w:rsidRPr="00956D5A" w:rsidRDefault="00C937A0" w:rsidP="00C937A0">
      <w:pPr>
        <w:rPr>
          <w:szCs w:val="24"/>
          <w:lang w:val="el-GR"/>
        </w:rPr>
      </w:pPr>
      <w:r w:rsidRPr="00956D5A">
        <w:rPr>
          <w:szCs w:val="24"/>
          <w:lang w:val="el-GR"/>
        </w:rPr>
        <w:t>Η Φυσική Αρχιτεκτονική Διασύνδεσης Κεντρικού Εξοπλισμού, αποτελείται από:</w:t>
      </w:r>
    </w:p>
    <w:p w14:paraId="1CA9C080" w14:textId="77777777" w:rsidR="00C937A0" w:rsidRPr="00956D5A" w:rsidRDefault="00C937A0" w:rsidP="00F13E8E">
      <w:pPr>
        <w:numPr>
          <w:ilvl w:val="0"/>
          <w:numId w:val="117"/>
        </w:numPr>
        <w:rPr>
          <w:szCs w:val="24"/>
        </w:rPr>
      </w:pPr>
      <w:r w:rsidRPr="00956D5A">
        <w:rPr>
          <w:szCs w:val="24"/>
        </w:rPr>
        <w:t>Διπλά enclosures</w:t>
      </w:r>
    </w:p>
    <w:p w14:paraId="374ABE4D" w14:textId="77777777" w:rsidR="00C937A0" w:rsidRPr="00956D5A" w:rsidRDefault="00C937A0" w:rsidP="00F13E8E">
      <w:pPr>
        <w:numPr>
          <w:ilvl w:val="0"/>
          <w:numId w:val="117"/>
        </w:numPr>
        <w:rPr>
          <w:szCs w:val="24"/>
        </w:rPr>
      </w:pPr>
      <w:r w:rsidRPr="00956D5A">
        <w:rPr>
          <w:szCs w:val="24"/>
        </w:rPr>
        <w:t>Διπλοί storage controllers</w:t>
      </w:r>
    </w:p>
    <w:p w14:paraId="4973549B" w14:textId="77777777" w:rsidR="00C937A0" w:rsidRPr="00956D5A" w:rsidRDefault="00C937A0" w:rsidP="00F13E8E">
      <w:pPr>
        <w:numPr>
          <w:ilvl w:val="0"/>
          <w:numId w:val="117"/>
        </w:numPr>
        <w:rPr>
          <w:szCs w:val="24"/>
        </w:rPr>
      </w:pPr>
      <w:r w:rsidRPr="00956D5A">
        <w:rPr>
          <w:szCs w:val="24"/>
        </w:rPr>
        <w:t>Διπλά LAN/SAN switches</w:t>
      </w:r>
    </w:p>
    <w:p w14:paraId="6881A6D5" w14:textId="77777777" w:rsidR="00C937A0" w:rsidRPr="00956D5A" w:rsidRDefault="00C937A0" w:rsidP="00F13E8E">
      <w:pPr>
        <w:numPr>
          <w:ilvl w:val="0"/>
          <w:numId w:val="117"/>
        </w:numPr>
        <w:rPr>
          <w:szCs w:val="24"/>
          <w:lang w:val="el-GR"/>
        </w:rPr>
      </w:pPr>
      <w:r w:rsidRPr="00956D5A">
        <w:rPr>
          <w:szCs w:val="24"/>
          <w:lang w:val="el-GR"/>
        </w:rPr>
        <w:t xml:space="preserve">Διπλές </w:t>
      </w:r>
      <w:r w:rsidRPr="00956D5A">
        <w:rPr>
          <w:szCs w:val="24"/>
        </w:rPr>
        <w:t>FC</w:t>
      </w:r>
      <w:r w:rsidRPr="00956D5A">
        <w:rPr>
          <w:szCs w:val="24"/>
          <w:lang w:val="el-GR"/>
        </w:rPr>
        <w:t xml:space="preserve"> 8</w:t>
      </w:r>
      <w:r w:rsidRPr="00956D5A">
        <w:rPr>
          <w:szCs w:val="24"/>
        </w:rPr>
        <w:t>Gbps</w:t>
      </w:r>
      <w:r w:rsidRPr="00956D5A">
        <w:rPr>
          <w:szCs w:val="24"/>
          <w:lang w:val="el-GR"/>
        </w:rPr>
        <w:t xml:space="preserve"> </w:t>
      </w:r>
      <w:r w:rsidRPr="00956D5A">
        <w:rPr>
          <w:szCs w:val="24"/>
        </w:rPr>
        <w:t>SAN</w:t>
      </w:r>
      <w:r w:rsidRPr="00956D5A">
        <w:rPr>
          <w:szCs w:val="24"/>
          <w:lang w:val="el-GR"/>
        </w:rPr>
        <w:t xml:space="preserve"> συνδέσεις</w:t>
      </w:r>
    </w:p>
    <w:p w14:paraId="50EA2221" w14:textId="77777777" w:rsidR="00C937A0" w:rsidRPr="00956D5A" w:rsidRDefault="00C937A0" w:rsidP="00F13E8E">
      <w:pPr>
        <w:numPr>
          <w:ilvl w:val="0"/>
          <w:numId w:val="117"/>
        </w:numPr>
        <w:rPr>
          <w:szCs w:val="24"/>
          <w:lang w:val="el-GR"/>
        </w:rPr>
      </w:pPr>
      <w:r w:rsidRPr="00956D5A">
        <w:rPr>
          <w:szCs w:val="24"/>
          <w:lang w:val="el-GR"/>
        </w:rPr>
        <w:t>Διπλές 10</w:t>
      </w:r>
      <w:r w:rsidRPr="00956D5A">
        <w:rPr>
          <w:szCs w:val="24"/>
        </w:rPr>
        <w:t>G</w:t>
      </w:r>
      <w:r w:rsidRPr="00956D5A">
        <w:rPr>
          <w:szCs w:val="24"/>
          <w:lang w:val="el-GR"/>
        </w:rPr>
        <w:t xml:space="preserve"> </w:t>
      </w:r>
      <w:r w:rsidRPr="00956D5A">
        <w:rPr>
          <w:szCs w:val="24"/>
        </w:rPr>
        <w:t>LAN</w:t>
      </w:r>
      <w:r w:rsidRPr="00956D5A">
        <w:rPr>
          <w:szCs w:val="24"/>
          <w:lang w:val="el-GR"/>
        </w:rPr>
        <w:t xml:space="preserve"> συνδέσεις</w:t>
      </w:r>
    </w:p>
    <w:p w14:paraId="412C2348" w14:textId="77777777" w:rsidR="00C937A0" w:rsidRPr="00956D5A" w:rsidRDefault="00C937A0" w:rsidP="00F13E8E">
      <w:pPr>
        <w:numPr>
          <w:ilvl w:val="0"/>
          <w:numId w:val="117"/>
        </w:numPr>
        <w:rPr>
          <w:szCs w:val="24"/>
        </w:rPr>
      </w:pPr>
      <w:r w:rsidRPr="00956D5A">
        <w:rPr>
          <w:szCs w:val="24"/>
        </w:rPr>
        <w:t>Dedicated Internet Access 10Mbps (Διπλής όδευσης)</w:t>
      </w:r>
    </w:p>
    <w:p w14:paraId="55524C15" w14:textId="77777777" w:rsidR="00C937A0" w:rsidRPr="00956D5A" w:rsidRDefault="00C937A0" w:rsidP="00C937A0">
      <w:pPr>
        <w:rPr>
          <w:szCs w:val="24"/>
          <w:lang w:val="el-GR"/>
        </w:rPr>
      </w:pPr>
      <w:r w:rsidRPr="00956D5A">
        <w:rPr>
          <w:szCs w:val="24"/>
          <w:lang w:val="el-GR"/>
        </w:rPr>
        <w:t xml:space="preserve">και παρουσιάζεται στο κατωτέρω Σχήμα: </w:t>
      </w:r>
    </w:p>
    <w:p w14:paraId="513DB40B" w14:textId="77777777" w:rsidR="00C937A0" w:rsidRPr="00956D5A" w:rsidRDefault="00C937A0" w:rsidP="00C937A0">
      <w:pPr>
        <w:jc w:val="center"/>
        <w:rPr>
          <w:szCs w:val="24"/>
        </w:rPr>
      </w:pPr>
      <w:r w:rsidRPr="00956D5A">
        <w:rPr>
          <w:noProof/>
          <w:szCs w:val="24"/>
          <w:lang w:val="en-US" w:eastAsia="en-US"/>
        </w:rPr>
        <w:drawing>
          <wp:inline distT="0" distB="0" distL="0" distR="0" wp14:anchorId="2F7EFF18" wp14:editId="360CF663">
            <wp:extent cx="5276850" cy="3876675"/>
            <wp:effectExtent l="0" t="0" r="0" b="0"/>
            <wp:docPr id="3"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76850" cy="3876675"/>
                    </a:xfrm>
                    <a:prstGeom prst="rect">
                      <a:avLst/>
                    </a:prstGeom>
                    <a:noFill/>
                    <a:ln>
                      <a:noFill/>
                    </a:ln>
                  </pic:spPr>
                </pic:pic>
              </a:graphicData>
            </a:graphic>
          </wp:inline>
        </w:drawing>
      </w:r>
    </w:p>
    <w:p w14:paraId="4730F1D9" w14:textId="77777777" w:rsidR="00C937A0" w:rsidRPr="00956D5A" w:rsidRDefault="00C937A0" w:rsidP="00C937A0">
      <w:pPr>
        <w:jc w:val="center"/>
        <w:rPr>
          <w:i/>
          <w:iCs/>
          <w:szCs w:val="24"/>
          <w:lang w:val="el-GR"/>
        </w:rPr>
      </w:pPr>
      <w:r w:rsidRPr="00956D5A">
        <w:rPr>
          <w:i/>
          <w:iCs/>
          <w:szCs w:val="24"/>
          <w:lang w:val="el-GR"/>
        </w:rPr>
        <w:t>Σχήμα 01:  Φυσική Αρχιτεκτονική Διασύνδεσης Κεντρικού Εξοπλισμού</w:t>
      </w:r>
    </w:p>
    <w:p w14:paraId="3BBAE23B" w14:textId="6212E8FE" w:rsidR="00C937A0" w:rsidRPr="00956D5A" w:rsidRDefault="00C937A0" w:rsidP="0002712C">
      <w:pPr>
        <w:pStyle w:val="Heading2"/>
        <w:numPr>
          <w:ilvl w:val="4"/>
          <w:numId w:val="30"/>
        </w:numPr>
        <w:ind w:left="1800"/>
        <w:rPr>
          <w:bCs/>
          <w:lang w:val="el-GR"/>
        </w:rPr>
      </w:pPr>
      <w:bookmarkStart w:id="444" w:name="_Hlk70164763"/>
      <w:bookmarkStart w:id="445" w:name="_Toc72169228"/>
      <w:bookmarkStart w:id="446" w:name="_Toc129711238"/>
      <w:r w:rsidRPr="00956D5A">
        <w:rPr>
          <w:bCs/>
          <w:lang w:val="el-GR"/>
        </w:rPr>
        <w:t xml:space="preserve">Αρχιτεκτονική Κεντρικού Εξοπλισμού </w:t>
      </w:r>
      <w:bookmarkEnd w:id="444"/>
      <w:r w:rsidRPr="00956D5A">
        <w:rPr>
          <w:bCs/>
          <w:lang w:val="el-GR"/>
        </w:rPr>
        <w:t>Υποδομής ως Υπηρεσίας (IaaS)</w:t>
      </w:r>
      <w:bookmarkEnd w:id="445"/>
      <w:bookmarkEnd w:id="446"/>
    </w:p>
    <w:p w14:paraId="0B85C774" w14:textId="77777777" w:rsidR="00C937A0" w:rsidRPr="00956D5A" w:rsidRDefault="00C937A0" w:rsidP="00C937A0">
      <w:pPr>
        <w:rPr>
          <w:szCs w:val="24"/>
          <w:lang w:val="el-GR"/>
        </w:rPr>
      </w:pPr>
      <w:r w:rsidRPr="00956D5A">
        <w:rPr>
          <w:szCs w:val="24"/>
          <w:lang w:val="el-GR"/>
        </w:rPr>
        <w:t>Ο κεντρικός εξοπλισμός της εφαρμογής ο οπ</w:t>
      </w:r>
      <w:r w:rsidRPr="00956D5A">
        <w:rPr>
          <w:szCs w:val="24"/>
        </w:rPr>
        <w:t>o</w:t>
      </w:r>
      <w:r w:rsidRPr="00956D5A">
        <w:rPr>
          <w:szCs w:val="24"/>
          <w:lang w:val="el-GR"/>
        </w:rPr>
        <w:t>ία προσφέρεται με την μορφή ‘Υποδομής ως Υπηρεσία’ (</w:t>
      </w:r>
      <w:r w:rsidRPr="00956D5A">
        <w:rPr>
          <w:szCs w:val="24"/>
        </w:rPr>
        <w:t>Infrastructure</w:t>
      </w:r>
      <w:r w:rsidRPr="00956D5A">
        <w:rPr>
          <w:szCs w:val="24"/>
          <w:lang w:val="el-GR"/>
        </w:rPr>
        <w:t xml:space="preserve"> </w:t>
      </w:r>
      <w:r w:rsidRPr="00956D5A">
        <w:rPr>
          <w:szCs w:val="24"/>
        </w:rPr>
        <w:t>as</w:t>
      </w:r>
      <w:r w:rsidRPr="00956D5A">
        <w:rPr>
          <w:szCs w:val="24"/>
          <w:lang w:val="el-GR"/>
        </w:rPr>
        <w:t xml:space="preserve"> </w:t>
      </w:r>
      <w:r w:rsidRPr="00956D5A">
        <w:rPr>
          <w:szCs w:val="24"/>
        </w:rPr>
        <w:t>a</w:t>
      </w:r>
      <w:r w:rsidRPr="00956D5A">
        <w:rPr>
          <w:szCs w:val="24"/>
          <w:lang w:val="el-GR"/>
        </w:rPr>
        <w:t xml:space="preserve"> </w:t>
      </w:r>
      <w:r w:rsidRPr="00956D5A">
        <w:rPr>
          <w:szCs w:val="24"/>
        </w:rPr>
        <w:t>Service</w:t>
      </w:r>
      <w:r w:rsidRPr="00956D5A">
        <w:rPr>
          <w:szCs w:val="24"/>
          <w:lang w:val="el-GR"/>
        </w:rPr>
        <w:t>), αποτελείται από τα ακόλουθα:</w:t>
      </w:r>
    </w:p>
    <w:p w14:paraId="264174B3" w14:textId="77777777" w:rsidR="00C937A0" w:rsidRPr="00956D5A" w:rsidRDefault="00C937A0" w:rsidP="00C937A0">
      <w:pPr>
        <w:jc w:val="center"/>
        <w:rPr>
          <w:szCs w:val="24"/>
        </w:rPr>
      </w:pPr>
      <w:r w:rsidRPr="00956D5A">
        <w:rPr>
          <w:noProof/>
          <w:szCs w:val="24"/>
          <w:lang w:val="en-US" w:eastAsia="en-US"/>
        </w:rPr>
        <w:lastRenderedPageBreak/>
        <w:drawing>
          <wp:inline distT="0" distB="0" distL="0" distR="0" wp14:anchorId="2A55166C" wp14:editId="1D49FAA3">
            <wp:extent cx="5276850" cy="4076700"/>
            <wp:effectExtent l="0" t="0" r="0" b="0"/>
            <wp:docPr id="4"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76850" cy="4076700"/>
                    </a:xfrm>
                    <a:prstGeom prst="rect">
                      <a:avLst/>
                    </a:prstGeom>
                    <a:noFill/>
                    <a:ln>
                      <a:noFill/>
                    </a:ln>
                  </pic:spPr>
                </pic:pic>
              </a:graphicData>
            </a:graphic>
          </wp:inline>
        </w:drawing>
      </w:r>
    </w:p>
    <w:p w14:paraId="3826BC69" w14:textId="77777777" w:rsidR="00C937A0" w:rsidRPr="00956D5A" w:rsidRDefault="00C937A0" w:rsidP="00C937A0">
      <w:pPr>
        <w:jc w:val="center"/>
        <w:rPr>
          <w:i/>
          <w:iCs/>
          <w:szCs w:val="24"/>
          <w:lang w:val="el-GR"/>
        </w:rPr>
      </w:pPr>
      <w:r w:rsidRPr="00956D5A">
        <w:rPr>
          <w:i/>
          <w:iCs/>
          <w:szCs w:val="24"/>
          <w:lang w:val="el-GR"/>
        </w:rPr>
        <w:t>Σχήμα 02:  Σχηματική Αναπαράσταση της προσφερόμενης ‘Υποδομής ως Υπηρεσία’</w:t>
      </w:r>
      <w:r w:rsidRPr="00956D5A">
        <w:rPr>
          <w:i/>
          <w:iCs/>
          <w:szCs w:val="24"/>
          <w:lang w:val="el-GR"/>
        </w:rPr>
        <w:br/>
        <w:t xml:space="preserve"> (</w:t>
      </w:r>
      <w:r w:rsidRPr="00956D5A">
        <w:rPr>
          <w:i/>
          <w:iCs/>
          <w:szCs w:val="24"/>
        </w:rPr>
        <w:t>Infrastructure</w:t>
      </w:r>
      <w:r w:rsidRPr="00956D5A">
        <w:rPr>
          <w:i/>
          <w:iCs/>
          <w:szCs w:val="24"/>
          <w:lang w:val="el-GR"/>
        </w:rPr>
        <w:t xml:space="preserve"> </w:t>
      </w:r>
      <w:r w:rsidRPr="00956D5A">
        <w:rPr>
          <w:i/>
          <w:iCs/>
          <w:szCs w:val="24"/>
        </w:rPr>
        <w:t>as</w:t>
      </w:r>
      <w:r w:rsidRPr="00956D5A">
        <w:rPr>
          <w:i/>
          <w:iCs/>
          <w:szCs w:val="24"/>
          <w:lang w:val="el-GR"/>
        </w:rPr>
        <w:t xml:space="preserve"> </w:t>
      </w:r>
      <w:r w:rsidRPr="00956D5A">
        <w:rPr>
          <w:i/>
          <w:iCs/>
          <w:szCs w:val="24"/>
        </w:rPr>
        <w:t>a</w:t>
      </w:r>
      <w:r w:rsidRPr="00956D5A">
        <w:rPr>
          <w:i/>
          <w:iCs/>
          <w:szCs w:val="24"/>
          <w:lang w:val="el-GR"/>
        </w:rPr>
        <w:t xml:space="preserve"> </w:t>
      </w:r>
      <w:r w:rsidRPr="00956D5A">
        <w:rPr>
          <w:i/>
          <w:iCs/>
          <w:szCs w:val="24"/>
        </w:rPr>
        <w:t>Service</w:t>
      </w:r>
      <w:r w:rsidRPr="00956D5A">
        <w:rPr>
          <w:i/>
          <w:iCs/>
          <w:szCs w:val="24"/>
          <w:lang w:val="el-GR"/>
        </w:rPr>
        <w:t>)</w:t>
      </w:r>
    </w:p>
    <w:p w14:paraId="4116E9A0" w14:textId="77777777" w:rsidR="00C937A0" w:rsidRPr="00956D5A" w:rsidRDefault="00C937A0" w:rsidP="00C937A0">
      <w:pPr>
        <w:rPr>
          <w:rFonts w:ascii="Calibri" w:hAnsi="Calibri" w:cs="Calibri"/>
          <w:szCs w:val="24"/>
          <w:lang w:val="el-GR"/>
        </w:rPr>
      </w:pPr>
    </w:p>
    <w:p w14:paraId="270D8508" w14:textId="31B7D884" w:rsidR="00C937A0" w:rsidRPr="00956D5A" w:rsidRDefault="00C937A0" w:rsidP="00A110B2">
      <w:pPr>
        <w:pStyle w:val="Heading2"/>
        <w:numPr>
          <w:ilvl w:val="4"/>
          <w:numId w:val="30"/>
        </w:numPr>
        <w:ind w:left="1800"/>
        <w:rPr>
          <w:bCs/>
          <w:lang w:val="el-GR"/>
        </w:rPr>
      </w:pPr>
      <w:bookmarkStart w:id="447" w:name="_Toc72169229"/>
      <w:bookmarkStart w:id="448" w:name="_Ref129583465"/>
      <w:bookmarkStart w:id="449" w:name="_Toc129711239"/>
      <w:r w:rsidRPr="00956D5A">
        <w:rPr>
          <w:bCs/>
          <w:lang w:val="el-GR"/>
        </w:rPr>
        <w:t>Πόροι Εφαρμογών</w:t>
      </w:r>
      <w:bookmarkEnd w:id="447"/>
      <w:bookmarkEnd w:id="448"/>
      <w:bookmarkEnd w:id="449"/>
    </w:p>
    <w:p w14:paraId="4CB53895" w14:textId="77777777" w:rsidR="00C937A0" w:rsidRPr="00956D5A" w:rsidRDefault="00C937A0" w:rsidP="00C937A0">
      <w:pPr>
        <w:rPr>
          <w:lang w:val="el-GR"/>
        </w:rPr>
      </w:pPr>
      <w:r w:rsidRPr="00956D5A">
        <w:rPr>
          <w:lang w:val="el-GR"/>
        </w:rPr>
        <w:t>Ο κατωτέρω Πίνακας καθορίζει τις απαιτήσεις σε πόρους απαραίτητους για την λειτουργία του ηλεκτρονικού εισιτηρίου και των συστημάτων πρόσβασης.  Οι πόροι αυτοί θα πρέπει να διατεθούν στα πλαίσια της παρούσας σύμβασης, αποκλειστικά από τον Ανάδοχο.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1615"/>
        <w:gridCol w:w="1560"/>
        <w:gridCol w:w="1060"/>
        <w:gridCol w:w="2076"/>
        <w:gridCol w:w="1495"/>
      </w:tblGrid>
      <w:tr w:rsidR="00C937A0" w:rsidRPr="00956D5A" w14:paraId="24DFC538" w14:textId="77777777" w:rsidTr="00186562">
        <w:tc>
          <w:tcPr>
            <w:tcW w:w="1838" w:type="dxa"/>
            <w:shd w:val="clear" w:color="auto" w:fill="auto"/>
          </w:tcPr>
          <w:p w14:paraId="5F487A34" w14:textId="77777777" w:rsidR="00C937A0" w:rsidRPr="00956D5A" w:rsidRDefault="00C937A0" w:rsidP="00C937A0">
            <w:r w:rsidRPr="00956D5A">
              <w:t>Εικονική Μηχανή / Εφαρμογή</w:t>
            </w:r>
          </w:p>
        </w:tc>
        <w:tc>
          <w:tcPr>
            <w:tcW w:w="1642" w:type="dxa"/>
            <w:shd w:val="clear" w:color="auto" w:fill="auto"/>
          </w:tcPr>
          <w:p w14:paraId="7A850111" w14:textId="77777777" w:rsidR="00C937A0" w:rsidRPr="00956D5A" w:rsidRDefault="00C937A0" w:rsidP="00C937A0">
            <w:r w:rsidRPr="00956D5A">
              <w:t>Λειτουργικό Σύστημα</w:t>
            </w:r>
          </w:p>
        </w:tc>
        <w:tc>
          <w:tcPr>
            <w:tcW w:w="1502" w:type="dxa"/>
            <w:shd w:val="clear" w:color="auto" w:fill="auto"/>
          </w:tcPr>
          <w:p w14:paraId="5B86E3C2" w14:textId="77777777" w:rsidR="00C937A0" w:rsidRPr="00956D5A" w:rsidRDefault="00C937A0" w:rsidP="00C937A0">
            <w:r w:rsidRPr="00956D5A">
              <w:t>Επεξεργαστής (vCores)</w:t>
            </w:r>
          </w:p>
        </w:tc>
        <w:tc>
          <w:tcPr>
            <w:tcW w:w="1080" w:type="dxa"/>
            <w:shd w:val="clear" w:color="auto" w:fill="auto"/>
          </w:tcPr>
          <w:p w14:paraId="60DC699C" w14:textId="77777777" w:rsidR="00C937A0" w:rsidRPr="00956D5A" w:rsidRDefault="00C937A0" w:rsidP="00C937A0">
            <w:r w:rsidRPr="00956D5A">
              <w:t>Μνήμη RAM (GB)</w:t>
            </w:r>
          </w:p>
        </w:tc>
        <w:tc>
          <w:tcPr>
            <w:tcW w:w="2126" w:type="dxa"/>
            <w:shd w:val="clear" w:color="auto" w:fill="auto"/>
          </w:tcPr>
          <w:p w14:paraId="02CC613D" w14:textId="77777777" w:rsidR="00C937A0" w:rsidRPr="00956D5A" w:rsidRDefault="00C937A0" w:rsidP="00C937A0">
            <w:r w:rsidRPr="00956D5A">
              <w:t>Χωρητικότητα Storage (GB)</w:t>
            </w:r>
          </w:p>
        </w:tc>
        <w:tc>
          <w:tcPr>
            <w:tcW w:w="1559" w:type="dxa"/>
            <w:shd w:val="clear" w:color="auto" w:fill="auto"/>
          </w:tcPr>
          <w:p w14:paraId="75BB1349" w14:textId="77777777" w:rsidR="00C937A0" w:rsidRPr="00956D5A" w:rsidRDefault="00C937A0" w:rsidP="00C937A0">
            <w:r w:rsidRPr="00956D5A">
              <w:t>Τύπος δίσκου</w:t>
            </w:r>
          </w:p>
        </w:tc>
      </w:tr>
      <w:tr w:rsidR="00C937A0" w:rsidRPr="00956D5A" w14:paraId="1A364E27" w14:textId="77777777" w:rsidTr="00186562">
        <w:tc>
          <w:tcPr>
            <w:tcW w:w="1838" w:type="dxa"/>
            <w:shd w:val="clear" w:color="auto" w:fill="auto"/>
          </w:tcPr>
          <w:p w14:paraId="379DBCE7" w14:textId="77777777" w:rsidR="00C937A0" w:rsidRPr="00956D5A" w:rsidRDefault="00C937A0" w:rsidP="00C937A0">
            <w:pPr>
              <w:rPr>
                <w:b/>
                <w:bCs/>
              </w:rPr>
            </w:pPr>
            <w:r w:rsidRPr="00956D5A">
              <w:rPr>
                <w:b/>
                <w:bCs/>
              </w:rPr>
              <w:t>e-TICKETING - Core Application</w:t>
            </w:r>
          </w:p>
        </w:tc>
        <w:tc>
          <w:tcPr>
            <w:tcW w:w="1642" w:type="dxa"/>
            <w:shd w:val="clear" w:color="auto" w:fill="auto"/>
          </w:tcPr>
          <w:p w14:paraId="3964AF4D" w14:textId="77777777" w:rsidR="00C937A0" w:rsidRPr="00956D5A" w:rsidRDefault="00C937A0" w:rsidP="00C937A0">
            <w:pPr>
              <w:jc w:val="center"/>
            </w:pPr>
            <w:r w:rsidRPr="00956D5A">
              <w:t>iSeries OS</w:t>
            </w:r>
          </w:p>
        </w:tc>
        <w:tc>
          <w:tcPr>
            <w:tcW w:w="1502" w:type="dxa"/>
            <w:shd w:val="clear" w:color="auto" w:fill="auto"/>
          </w:tcPr>
          <w:p w14:paraId="66A5FE74" w14:textId="77777777" w:rsidR="00C937A0" w:rsidRPr="00956D5A" w:rsidRDefault="00C937A0" w:rsidP="00C937A0">
            <w:pPr>
              <w:jc w:val="center"/>
            </w:pPr>
            <w:r w:rsidRPr="00956D5A">
              <w:t>4</w:t>
            </w:r>
          </w:p>
        </w:tc>
        <w:tc>
          <w:tcPr>
            <w:tcW w:w="1080" w:type="dxa"/>
            <w:shd w:val="clear" w:color="auto" w:fill="auto"/>
          </w:tcPr>
          <w:p w14:paraId="091F8E0C" w14:textId="77777777" w:rsidR="00C937A0" w:rsidRPr="00956D5A" w:rsidRDefault="00C937A0" w:rsidP="00C937A0">
            <w:pPr>
              <w:jc w:val="center"/>
            </w:pPr>
            <w:r w:rsidRPr="00956D5A">
              <w:t>128</w:t>
            </w:r>
          </w:p>
        </w:tc>
        <w:tc>
          <w:tcPr>
            <w:tcW w:w="2126" w:type="dxa"/>
            <w:shd w:val="clear" w:color="auto" w:fill="auto"/>
          </w:tcPr>
          <w:p w14:paraId="1A991709" w14:textId="77777777" w:rsidR="00C937A0" w:rsidRPr="00956D5A" w:rsidRDefault="00C937A0" w:rsidP="00C937A0">
            <w:pPr>
              <w:jc w:val="center"/>
            </w:pPr>
            <w:r w:rsidRPr="00956D5A">
              <w:t>600</w:t>
            </w:r>
          </w:p>
        </w:tc>
        <w:tc>
          <w:tcPr>
            <w:tcW w:w="1559" w:type="dxa"/>
            <w:shd w:val="clear" w:color="auto" w:fill="auto"/>
          </w:tcPr>
          <w:p w14:paraId="7E158257" w14:textId="77777777" w:rsidR="00C937A0" w:rsidRPr="00956D5A" w:rsidRDefault="00C937A0" w:rsidP="00C937A0">
            <w:pPr>
              <w:jc w:val="center"/>
            </w:pPr>
            <w:r w:rsidRPr="00956D5A">
              <w:t>SAS (local)</w:t>
            </w:r>
          </w:p>
        </w:tc>
      </w:tr>
      <w:tr w:rsidR="00C937A0" w:rsidRPr="00956D5A" w14:paraId="3F5895EE" w14:textId="77777777" w:rsidTr="00186562">
        <w:tc>
          <w:tcPr>
            <w:tcW w:w="1838" w:type="dxa"/>
            <w:shd w:val="clear" w:color="auto" w:fill="auto"/>
          </w:tcPr>
          <w:p w14:paraId="3060DC1A" w14:textId="77777777" w:rsidR="00C937A0" w:rsidRPr="00956D5A" w:rsidRDefault="00C937A0" w:rsidP="00C937A0">
            <w:pPr>
              <w:rPr>
                <w:b/>
                <w:bCs/>
              </w:rPr>
            </w:pPr>
            <w:r w:rsidRPr="00956D5A">
              <w:rPr>
                <w:b/>
                <w:bCs/>
              </w:rPr>
              <w:t>e-TICKETING - Web Server</w:t>
            </w:r>
          </w:p>
        </w:tc>
        <w:tc>
          <w:tcPr>
            <w:tcW w:w="1642" w:type="dxa"/>
            <w:shd w:val="clear" w:color="auto" w:fill="auto"/>
          </w:tcPr>
          <w:p w14:paraId="0EE89230" w14:textId="77777777" w:rsidR="00C937A0" w:rsidRPr="00956D5A" w:rsidRDefault="00C937A0" w:rsidP="00C937A0">
            <w:pPr>
              <w:jc w:val="center"/>
            </w:pPr>
            <w:r w:rsidRPr="00956D5A">
              <w:t>Windows 2012</w:t>
            </w:r>
          </w:p>
        </w:tc>
        <w:tc>
          <w:tcPr>
            <w:tcW w:w="1502" w:type="dxa"/>
            <w:shd w:val="clear" w:color="auto" w:fill="auto"/>
          </w:tcPr>
          <w:p w14:paraId="0B3CEC85" w14:textId="77777777" w:rsidR="00C937A0" w:rsidRPr="00956D5A" w:rsidRDefault="00C937A0" w:rsidP="00C937A0">
            <w:pPr>
              <w:jc w:val="center"/>
            </w:pPr>
            <w:r w:rsidRPr="00956D5A">
              <w:t>16</w:t>
            </w:r>
          </w:p>
        </w:tc>
        <w:tc>
          <w:tcPr>
            <w:tcW w:w="1080" w:type="dxa"/>
            <w:shd w:val="clear" w:color="auto" w:fill="auto"/>
          </w:tcPr>
          <w:p w14:paraId="3B4A5CD2" w14:textId="77777777" w:rsidR="00C937A0" w:rsidRPr="00956D5A" w:rsidRDefault="00C937A0" w:rsidP="00C937A0">
            <w:pPr>
              <w:jc w:val="center"/>
            </w:pPr>
            <w:r w:rsidRPr="00956D5A">
              <w:t>128</w:t>
            </w:r>
          </w:p>
        </w:tc>
        <w:tc>
          <w:tcPr>
            <w:tcW w:w="2126" w:type="dxa"/>
            <w:shd w:val="clear" w:color="auto" w:fill="auto"/>
          </w:tcPr>
          <w:p w14:paraId="2ED7A81A" w14:textId="77777777" w:rsidR="00C937A0" w:rsidRPr="00956D5A" w:rsidRDefault="00C937A0" w:rsidP="00C937A0">
            <w:pPr>
              <w:jc w:val="center"/>
            </w:pPr>
            <w:r w:rsidRPr="00956D5A">
              <w:t>600</w:t>
            </w:r>
          </w:p>
        </w:tc>
        <w:tc>
          <w:tcPr>
            <w:tcW w:w="1559" w:type="dxa"/>
            <w:shd w:val="clear" w:color="auto" w:fill="auto"/>
          </w:tcPr>
          <w:p w14:paraId="2258AFAF" w14:textId="77777777" w:rsidR="00C937A0" w:rsidRPr="00956D5A" w:rsidRDefault="00C937A0" w:rsidP="00C937A0">
            <w:pPr>
              <w:jc w:val="center"/>
            </w:pPr>
            <w:r w:rsidRPr="00956D5A">
              <w:t>SAS</w:t>
            </w:r>
          </w:p>
        </w:tc>
      </w:tr>
      <w:tr w:rsidR="00C937A0" w:rsidRPr="00956D5A" w14:paraId="1517EF19" w14:textId="77777777" w:rsidTr="00186562">
        <w:tc>
          <w:tcPr>
            <w:tcW w:w="1838" w:type="dxa"/>
            <w:shd w:val="clear" w:color="auto" w:fill="auto"/>
          </w:tcPr>
          <w:p w14:paraId="447C9EA2" w14:textId="77777777" w:rsidR="00C937A0" w:rsidRPr="00956D5A" w:rsidRDefault="00C937A0" w:rsidP="00C937A0">
            <w:pPr>
              <w:rPr>
                <w:b/>
                <w:bCs/>
              </w:rPr>
            </w:pPr>
            <w:r w:rsidRPr="00956D5A">
              <w:rPr>
                <w:b/>
                <w:bCs/>
              </w:rPr>
              <w:t>Access Control</w:t>
            </w:r>
          </w:p>
        </w:tc>
        <w:tc>
          <w:tcPr>
            <w:tcW w:w="1642" w:type="dxa"/>
            <w:shd w:val="clear" w:color="auto" w:fill="auto"/>
          </w:tcPr>
          <w:p w14:paraId="7BDE7827" w14:textId="77777777" w:rsidR="00C937A0" w:rsidRPr="00956D5A" w:rsidRDefault="00C937A0" w:rsidP="00C937A0">
            <w:pPr>
              <w:jc w:val="center"/>
            </w:pPr>
            <w:r w:rsidRPr="00956D5A">
              <w:t>Windows 2012</w:t>
            </w:r>
          </w:p>
        </w:tc>
        <w:tc>
          <w:tcPr>
            <w:tcW w:w="1502" w:type="dxa"/>
            <w:shd w:val="clear" w:color="auto" w:fill="auto"/>
          </w:tcPr>
          <w:p w14:paraId="20B45F10" w14:textId="77777777" w:rsidR="00C937A0" w:rsidRPr="00956D5A" w:rsidRDefault="00C937A0" w:rsidP="00C937A0">
            <w:pPr>
              <w:jc w:val="center"/>
            </w:pPr>
            <w:r w:rsidRPr="00956D5A">
              <w:t>16</w:t>
            </w:r>
          </w:p>
        </w:tc>
        <w:tc>
          <w:tcPr>
            <w:tcW w:w="1080" w:type="dxa"/>
            <w:shd w:val="clear" w:color="auto" w:fill="auto"/>
          </w:tcPr>
          <w:p w14:paraId="42AFBC0F" w14:textId="77777777" w:rsidR="00C937A0" w:rsidRPr="00956D5A" w:rsidRDefault="00C937A0" w:rsidP="00C937A0">
            <w:pPr>
              <w:jc w:val="center"/>
            </w:pPr>
            <w:r w:rsidRPr="00956D5A">
              <w:t>32</w:t>
            </w:r>
          </w:p>
        </w:tc>
        <w:tc>
          <w:tcPr>
            <w:tcW w:w="2126" w:type="dxa"/>
            <w:shd w:val="clear" w:color="auto" w:fill="auto"/>
          </w:tcPr>
          <w:p w14:paraId="6ACE5DB8" w14:textId="77777777" w:rsidR="00C937A0" w:rsidRPr="00956D5A" w:rsidRDefault="00C937A0" w:rsidP="00C937A0">
            <w:pPr>
              <w:jc w:val="center"/>
            </w:pPr>
            <w:r w:rsidRPr="00956D5A">
              <w:t>1000</w:t>
            </w:r>
          </w:p>
        </w:tc>
        <w:tc>
          <w:tcPr>
            <w:tcW w:w="1559" w:type="dxa"/>
            <w:shd w:val="clear" w:color="auto" w:fill="auto"/>
          </w:tcPr>
          <w:p w14:paraId="09EE469F" w14:textId="77777777" w:rsidR="00C937A0" w:rsidRPr="00956D5A" w:rsidRDefault="00C937A0" w:rsidP="00C937A0">
            <w:pPr>
              <w:jc w:val="center"/>
            </w:pPr>
            <w:r w:rsidRPr="00956D5A">
              <w:t>SSD</w:t>
            </w:r>
          </w:p>
        </w:tc>
      </w:tr>
      <w:tr w:rsidR="00C937A0" w:rsidRPr="00956D5A" w14:paraId="58A85B32" w14:textId="77777777" w:rsidTr="00186562">
        <w:tc>
          <w:tcPr>
            <w:tcW w:w="1838" w:type="dxa"/>
            <w:shd w:val="clear" w:color="auto" w:fill="auto"/>
          </w:tcPr>
          <w:p w14:paraId="523C4170" w14:textId="77777777" w:rsidR="00C937A0" w:rsidRPr="00956D5A" w:rsidRDefault="00C937A0" w:rsidP="00C937A0">
            <w:pPr>
              <w:rPr>
                <w:b/>
                <w:bCs/>
              </w:rPr>
            </w:pPr>
            <w:r w:rsidRPr="00956D5A">
              <w:rPr>
                <w:b/>
                <w:bCs/>
              </w:rPr>
              <w:t>POS Management</w:t>
            </w:r>
          </w:p>
        </w:tc>
        <w:tc>
          <w:tcPr>
            <w:tcW w:w="1642" w:type="dxa"/>
            <w:shd w:val="clear" w:color="auto" w:fill="auto"/>
          </w:tcPr>
          <w:p w14:paraId="6CA737BB" w14:textId="77777777" w:rsidR="00C937A0" w:rsidRPr="00956D5A" w:rsidRDefault="00C937A0" w:rsidP="00C937A0">
            <w:pPr>
              <w:jc w:val="center"/>
            </w:pPr>
            <w:r w:rsidRPr="00956D5A">
              <w:t>Windows 2012</w:t>
            </w:r>
          </w:p>
        </w:tc>
        <w:tc>
          <w:tcPr>
            <w:tcW w:w="1502" w:type="dxa"/>
            <w:shd w:val="clear" w:color="auto" w:fill="auto"/>
          </w:tcPr>
          <w:p w14:paraId="6611FD2A" w14:textId="77777777" w:rsidR="00C937A0" w:rsidRPr="00956D5A" w:rsidRDefault="00C937A0" w:rsidP="00C937A0">
            <w:pPr>
              <w:jc w:val="center"/>
            </w:pPr>
            <w:r w:rsidRPr="00956D5A">
              <w:t>2</w:t>
            </w:r>
          </w:p>
        </w:tc>
        <w:tc>
          <w:tcPr>
            <w:tcW w:w="1080" w:type="dxa"/>
            <w:shd w:val="clear" w:color="auto" w:fill="auto"/>
          </w:tcPr>
          <w:p w14:paraId="5B2A1464" w14:textId="77777777" w:rsidR="00C937A0" w:rsidRPr="00956D5A" w:rsidRDefault="00C937A0" w:rsidP="00C937A0">
            <w:pPr>
              <w:jc w:val="center"/>
            </w:pPr>
            <w:r w:rsidRPr="00956D5A">
              <w:t>2</w:t>
            </w:r>
          </w:p>
        </w:tc>
        <w:tc>
          <w:tcPr>
            <w:tcW w:w="2126" w:type="dxa"/>
            <w:shd w:val="clear" w:color="auto" w:fill="auto"/>
          </w:tcPr>
          <w:p w14:paraId="785D1BE3" w14:textId="77777777" w:rsidR="00C937A0" w:rsidRPr="00956D5A" w:rsidRDefault="00C937A0" w:rsidP="00C937A0">
            <w:pPr>
              <w:jc w:val="center"/>
            </w:pPr>
            <w:r w:rsidRPr="00956D5A">
              <w:t>500</w:t>
            </w:r>
          </w:p>
        </w:tc>
        <w:tc>
          <w:tcPr>
            <w:tcW w:w="1559" w:type="dxa"/>
            <w:shd w:val="clear" w:color="auto" w:fill="auto"/>
          </w:tcPr>
          <w:p w14:paraId="2703D252" w14:textId="77777777" w:rsidR="00C937A0" w:rsidRPr="00956D5A" w:rsidRDefault="00C937A0" w:rsidP="00C937A0">
            <w:pPr>
              <w:jc w:val="center"/>
            </w:pPr>
            <w:r w:rsidRPr="00956D5A">
              <w:t>SAS</w:t>
            </w:r>
          </w:p>
        </w:tc>
      </w:tr>
      <w:tr w:rsidR="00C937A0" w:rsidRPr="00956D5A" w14:paraId="1205AF9C" w14:textId="77777777" w:rsidTr="00186562">
        <w:tc>
          <w:tcPr>
            <w:tcW w:w="1838" w:type="dxa"/>
            <w:shd w:val="clear" w:color="auto" w:fill="auto"/>
          </w:tcPr>
          <w:p w14:paraId="4DBF6AF9" w14:textId="77777777" w:rsidR="00C937A0" w:rsidRPr="00956D5A" w:rsidRDefault="00C937A0" w:rsidP="00C937A0">
            <w:pPr>
              <w:rPr>
                <w:b/>
                <w:bCs/>
              </w:rPr>
            </w:pPr>
            <w:r w:rsidRPr="00956D5A">
              <w:rPr>
                <w:b/>
                <w:bCs/>
              </w:rPr>
              <w:t>COGNOS</w:t>
            </w:r>
          </w:p>
        </w:tc>
        <w:tc>
          <w:tcPr>
            <w:tcW w:w="1642" w:type="dxa"/>
            <w:shd w:val="clear" w:color="auto" w:fill="auto"/>
          </w:tcPr>
          <w:p w14:paraId="4377BC2E" w14:textId="77777777" w:rsidR="00C937A0" w:rsidRPr="00956D5A" w:rsidRDefault="00C937A0" w:rsidP="00C937A0">
            <w:pPr>
              <w:jc w:val="center"/>
            </w:pPr>
            <w:r w:rsidRPr="00956D5A">
              <w:t>Linux Red Hat</w:t>
            </w:r>
          </w:p>
        </w:tc>
        <w:tc>
          <w:tcPr>
            <w:tcW w:w="1502" w:type="dxa"/>
            <w:shd w:val="clear" w:color="auto" w:fill="auto"/>
          </w:tcPr>
          <w:p w14:paraId="637B15DD" w14:textId="77777777" w:rsidR="00C937A0" w:rsidRPr="00956D5A" w:rsidRDefault="00C937A0" w:rsidP="00C937A0">
            <w:pPr>
              <w:jc w:val="center"/>
            </w:pPr>
            <w:r w:rsidRPr="00956D5A">
              <w:t>8</w:t>
            </w:r>
          </w:p>
        </w:tc>
        <w:tc>
          <w:tcPr>
            <w:tcW w:w="1080" w:type="dxa"/>
            <w:shd w:val="clear" w:color="auto" w:fill="auto"/>
          </w:tcPr>
          <w:p w14:paraId="0402A15F" w14:textId="77777777" w:rsidR="00C937A0" w:rsidRPr="00956D5A" w:rsidRDefault="00C937A0" w:rsidP="00C937A0">
            <w:pPr>
              <w:jc w:val="center"/>
            </w:pPr>
            <w:r w:rsidRPr="00956D5A">
              <w:t>96</w:t>
            </w:r>
          </w:p>
        </w:tc>
        <w:tc>
          <w:tcPr>
            <w:tcW w:w="2126" w:type="dxa"/>
            <w:shd w:val="clear" w:color="auto" w:fill="auto"/>
          </w:tcPr>
          <w:p w14:paraId="73F56411" w14:textId="77777777" w:rsidR="00C937A0" w:rsidRPr="00956D5A" w:rsidRDefault="00C937A0" w:rsidP="00C937A0">
            <w:pPr>
              <w:jc w:val="center"/>
            </w:pPr>
            <w:r w:rsidRPr="00956D5A">
              <w:t>750</w:t>
            </w:r>
          </w:p>
        </w:tc>
        <w:tc>
          <w:tcPr>
            <w:tcW w:w="1559" w:type="dxa"/>
            <w:shd w:val="clear" w:color="auto" w:fill="auto"/>
          </w:tcPr>
          <w:p w14:paraId="280CE6F9" w14:textId="77777777" w:rsidR="00C937A0" w:rsidRPr="00956D5A" w:rsidRDefault="00C937A0" w:rsidP="00C937A0">
            <w:pPr>
              <w:jc w:val="center"/>
            </w:pPr>
            <w:r w:rsidRPr="00956D5A">
              <w:t>SAS</w:t>
            </w:r>
          </w:p>
        </w:tc>
      </w:tr>
      <w:tr w:rsidR="00C937A0" w:rsidRPr="00956D5A" w14:paraId="6DD11BDF" w14:textId="77777777" w:rsidTr="00186562">
        <w:tc>
          <w:tcPr>
            <w:tcW w:w="1838" w:type="dxa"/>
            <w:shd w:val="clear" w:color="auto" w:fill="auto"/>
          </w:tcPr>
          <w:p w14:paraId="7F2E9C48" w14:textId="77777777" w:rsidR="00C937A0" w:rsidRPr="00956D5A" w:rsidRDefault="00C937A0" w:rsidP="00C937A0">
            <w:pPr>
              <w:rPr>
                <w:b/>
                <w:bCs/>
              </w:rPr>
            </w:pPr>
            <w:r w:rsidRPr="00956D5A">
              <w:rPr>
                <w:b/>
                <w:bCs/>
              </w:rPr>
              <w:lastRenderedPageBreak/>
              <w:t>RDBMS / DWH</w:t>
            </w:r>
          </w:p>
        </w:tc>
        <w:tc>
          <w:tcPr>
            <w:tcW w:w="1642" w:type="dxa"/>
            <w:shd w:val="clear" w:color="auto" w:fill="auto"/>
          </w:tcPr>
          <w:p w14:paraId="3A2E613B" w14:textId="77777777" w:rsidR="00C937A0" w:rsidRPr="00956D5A" w:rsidRDefault="00C937A0" w:rsidP="00C937A0">
            <w:pPr>
              <w:jc w:val="center"/>
            </w:pPr>
            <w:r w:rsidRPr="00956D5A">
              <w:t>iSeries OS</w:t>
            </w:r>
          </w:p>
        </w:tc>
        <w:tc>
          <w:tcPr>
            <w:tcW w:w="1502" w:type="dxa"/>
            <w:shd w:val="clear" w:color="auto" w:fill="auto"/>
          </w:tcPr>
          <w:p w14:paraId="2054DDA4" w14:textId="77777777" w:rsidR="00C937A0" w:rsidRPr="00956D5A" w:rsidRDefault="00C937A0" w:rsidP="00C937A0">
            <w:pPr>
              <w:jc w:val="center"/>
            </w:pPr>
            <w:r w:rsidRPr="00956D5A">
              <w:t>4</w:t>
            </w:r>
          </w:p>
        </w:tc>
        <w:tc>
          <w:tcPr>
            <w:tcW w:w="1080" w:type="dxa"/>
            <w:shd w:val="clear" w:color="auto" w:fill="auto"/>
          </w:tcPr>
          <w:p w14:paraId="72C7A1CF" w14:textId="77777777" w:rsidR="00C937A0" w:rsidRPr="00956D5A" w:rsidRDefault="00C937A0" w:rsidP="00C937A0">
            <w:pPr>
              <w:jc w:val="center"/>
            </w:pPr>
            <w:r w:rsidRPr="00956D5A">
              <w:t>64</w:t>
            </w:r>
          </w:p>
        </w:tc>
        <w:tc>
          <w:tcPr>
            <w:tcW w:w="2126" w:type="dxa"/>
            <w:shd w:val="clear" w:color="auto" w:fill="auto"/>
          </w:tcPr>
          <w:p w14:paraId="6F977C1B" w14:textId="77777777" w:rsidR="00C937A0" w:rsidRPr="00956D5A" w:rsidRDefault="00C937A0" w:rsidP="00C937A0">
            <w:pPr>
              <w:jc w:val="center"/>
            </w:pPr>
            <w:r w:rsidRPr="00956D5A">
              <w:t>250</w:t>
            </w:r>
          </w:p>
        </w:tc>
        <w:tc>
          <w:tcPr>
            <w:tcW w:w="1559" w:type="dxa"/>
            <w:shd w:val="clear" w:color="auto" w:fill="auto"/>
          </w:tcPr>
          <w:p w14:paraId="21810608" w14:textId="77777777" w:rsidR="00C937A0" w:rsidRPr="00956D5A" w:rsidRDefault="00C937A0" w:rsidP="00C937A0">
            <w:pPr>
              <w:jc w:val="center"/>
            </w:pPr>
            <w:r w:rsidRPr="00956D5A">
              <w:t>SAS (local)</w:t>
            </w:r>
          </w:p>
        </w:tc>
      </w:tr>
      <w:tr w:rsidR="00C937A0" w:rsidRPr="00956D5A" w14:paraId="2ABFA1DE" w14:textId="77777777" w:rsidTr="00186562">
        <w:tc>
          <w:tcPr>
            <w:tcW w:w="1838" w:type="dxa"/>
            <w:shd w:val="clear" w:color="auto" w:fill="auto"/>
          </w:tcPr>
          <w:p w14:paraId="0A273858" w14:textId="77777777" w:rsidR="00C937A0" w:rsidRPr="00956D5A" w:rsidRDefault="00C937A0" w:rsidP="00C937A0">
            <w:pPr>
              <w:rPr>
                <w:b/>
                <w:bCs/>
              </w:rPr>
            </w:pPr>
            <w:r w:rsidRPr="00956D5A">
              <w:rPr>
                <w:b/>
                <w:bCs/>
              </w:rPr>
              <w:t>ETL – Datastage</w:t>
            </w:r>
          </w:p>
        </w:tc>
        <w:tc>
          <w:tcPr>
            <w:tcW w:w="1642" w:type="dxa"/>
            <w:shd w:val="clear" w:color="auto" w:fill="auto"/>
          </w:tcPr>
          <w:p w14:paraId="1DA9450A" w14:textId="77777777" w:rsidR="00C937A0" w:rsidRPr="00956D5A" w:rsidRDefault="00C937A0" w:rsidP="00C937A0">
            <w:pPr>
              <w:jc w:val="center"/>
            </w:pPr>
            <w:r w:rsidRPr="00956D5A">
              <w:t>Linux Red Hat</w:t>
            </w:r>
          </w:p>
        </w:tc>
        <w:tc>
          <w:tcPr>
            <w:tcW w:w="1502" w:type="dxa"/>
            <w:shd w:val="clear" w:color="auto" w:fill="auto"/>
          </w:tcPr>
          <w:p w14:paraId="01CA4589" w14:textId="77777777" w:rsidR="00C937A0" w:rsidRPr="00956D5A" w:rsidRDefault="00C937A0" w:rsidP="00C937A0">
            <w:pPr>
              <w:jc w:val="center"/>
            </w:pPr>
            <w:r w:rsidRPr="00956D5A">
              <w:t>4</w:t>
            </w:r>
          </w:p>
        </w:tc>
        <w:tc>
          <w:tcPr>
            <w:tcW w:w="1080" w:type="dxa"/>
            <w:shd w:val="clear" w:color="auto" w:fill="auto"/>
          </w:tcPr>
          <w:p w14:paraId="47DA5563" w14:textId="77777777" w:rsidR="00C937A0" w:rsidRPr="00956D5A" w:rsidRDefault="00C937A0" w:rsidP="00C937A0">
            <w:pPr>
              <w:jc w:val="center"/>
            </w:pPr>
            <w:r w:rsidRPr="00956D5A">
              <w:t>64</w:t>
            </w:r>
          </w:p>
        </w:tc>
        <w:tc>
          <w:tcPr>
            <w:tcW w:w="2126" w:type="dxa"/>
            <w:shd w:val="clear" w:color="auto" w:fill="auto"/>
          </w:tcPr>
          <w:p w14:paraId="1E0A8EC9" w14:textId="77777777" w:rsidR="00C937A0" w:rsidRPr="00956D5A" w:rsidRDefault="00C937A0" w:rsidP="00C937A0">
            <w:pPr>
              <w:jc w:val="center"/>
            </w:pPr>
            <w:r w:rsidRPr="00956D5A">
              <w:t>500</w:t>
            </w:r>
          </w:p>
        </w:tc>
        <w:tc>
          <w:tcPr>
            <w:tcW w:w="1559" w:type="dxa"/>
            <w:shd w:val="clear" w:color="auto" w:fill="auto"/>
          </w:tcPr>
          <w:p w14:paraId="16147B01" w14:textId="77777777" w:rsidR="00C937A0" w:rsidRPr="00956D5A" w:rsidRDefault="00C937A0" w:rsidP="00C937A0">
            <w:pPr>
              <w:jc w:val="center"/>
            </w:pPr>
            <w:r w:rsidRPr="00956D5A">
              <w:t>SAS</w:t>
            </w:r>
          </w:p>
        </w:tc>
      </w:tr>
      <w:tr w:rsidR="00C937A0" w:rsidRPr="00956D5A" w14:paraId="34B64687" w14:textId="77777777" w:rsidTr="00186562">
        <w:tc>
          <w:tcPr>
            <w:tcW w:w="1838" w:type="dxa"/>
            <w:shd w:val="clear" w:color="auto" w:fill="auto"/>
          </w:tcPr>
          <w:p w14:paraId="14B18696" w14:textId="77777777" w:rsidR="00C937A0" w:rsidRPr="00956D5A" w:rsidRDefault="00C937A0" w:rsidP="00C937A0">
            <w:pPr>
              <w:rPr>
                <w:b/>
                <w:bCs/>
              </w:rPr>
            </w:pPr>
            <w:r w:rsidRPr="00956D5A">
              <w:rPr>
                <w:b/>
                <w:bCs/>
              </w:rPr>
              <w:t>ERP</w:t>
            </w:r>
          </w:p>
        </w:tc>
        <w:tc>
          <w:tcPr>
            <w:tcW w:w="1642" w:type="dxa"/>
            <w:shd w:val="clear" w:color="auto" w:fill="auto"/>
          </w:tcPr>
          <w:p w14:paraId="7984E029" w14:textId="77777777" w:rsidR="00C937A0" w:rsidRPr="00956D5A" w:rsidRDefault="00C937A0" w:rsidP="00C937A0">
            <w:pPr>
              <w:jc w:val="center"/>
            </w:pPr>
            <w:r w:rsidRPr="00956D5A">
              <w:t>Windows 2012</w:t>
            </w:r>
          </w:p>
        </w:tc>
        <w:tc>
          <w:tcPr>
            <w:tcW w:w="1502" w:type="dxa"/>
            <w:shd w:val="clear" w:color="auto" w:fill="auto"/>
          </w:tcPr>
          <w:p w14:paraId="79988385" w14:textId="77777777" w:rsidR="00C937A0" w:rsidRPr="00956D5A" w:rsidRDefault="00C937A0" w:rsidP="00C937A0">
            <w:pPr>
              <w:jc w:val="center"/>
            </w:pPr>
            <w:r w:rsidRPr="00956D5A">
              <w:t>24</w:t>
            </w:r>
          </w:p>
        </w:tc>
        <w:tc>
          <w:tcPr>
            <w:tcW w:w="1080" w:type="dxa"/>
            <w:shd w:val="clear" w:color="auto" w:fill="auto"/>
          </w:tcPr>
          <w:p w14:paraId="6AFA849E" w14:textId="77777777" w:rsidR="00C937A0" w:rsidRPr="00956D5A" w:rsidRDefault="00C937A0" w:rsidP="00C937A0">
            <w:pPr>
              <w:jc w:val="center"/>
            </w:pPr>
            <w:r w:rsidRPr="00956D5A">
              <w:t>512</w:t>
            </w:r>
          </w:p>
        </w:tc>
        <w:tc>
          <w:tcPr>
            <w:tcW w:w="2126" w:type="dxa"/>
            <w:shd w:val="clear" w:color="auto" w:fill="auto"/>
          </w:tcPr>
          <w:p w14:paraId="27BE929E" w14:textId="77777777" w:rsidR="00C937A0" w:rsidRPr="00956D5A" w:rsidRDefault="00C937A0" w:rsidP="00C937A0">
            <w:pPr>
              <w:jc w:val="center"/>
            </w:pPr>
            <w:r w:rsidRPr="00956D5A">
              <w:t>2000</w:t>
            </w:r>
          </w:p>
        </w:tc>
        <w:tc>
          <w:tcPr>
            <w:tcW w:w="1559" w:type="dxa"/>
            <w:shd w:val="clear" w:color="auto" w:fill="auto"/>
          </w:tcPr>
          <w:p w14:paraId="550B7C8E" w14:textId="77777777" w:rsidR="00C937A0" w:rsidRPr="00956D5A" w:rsidRDefault="00C937A0" w:rsidP="00C937A0">
            <w:pPr>
              <w:jc w:val="center"/>
            </w:pPr>
            <w:r w:rsidRPr="00956D5A">
              <w:t>SSD</w:t>
            </w:r>
          </w:p>
        </w:tc>
      </w:tr>
    </w:tbl>
    <w:p w14:paraId="4FBC74F2" w14:textId="172A3778" w:rsidR="00C937A0" w:rsidRPr="00956D5A" w:rsidRDefault="00C937A0" w:rsidP="00C937A0">
      <w:pPr>
        <w:rPr>
          <w:lang w:val="el-GR"/>
        </w:rPr>
      </w:pPr>
      <w:r w:rsidRPr="00956D5A">
        <w:rPr>
          <w:lang w:val="el-GR"/>
        </w:rPr>
        <w:t xml:space="preserve">Πίνακας : Απαραίτητοι υπολογιστικοί πόροι για την λειτουργία </w:t>
      </w:r>
      <w:r w:rsidRPr="00956D5A">
        <w:t>IaaS</w:t>
      </w:r>
      <w:r w:rsidRPr="00956D5A">
        <w:rPr>
          <w:lang w:val="el-GR"/>
        </w:rPr>
        <w:t xml:space="preserve"> όλων των συστημάτων των εκδοτηρίων του ηλεκτρονικού εισιτηρίου και των πωλητηρίων </w:t>
      </w:r>
    </w:p>
    <w:p w14:paraId="0BDF41D5" w14:textId="77777777" w:rsidR="00C937A0" w:rsidRPr="00956D5A" w:rsidRDefault="00C937A0" w:rsidP="00C937A0">
      <w:pPr>
        <w:rPr>
          <w:rFonts w:ascii="Calibri" w:hAnsi="Calibri" w:cs="Calibri"/>
          <w:szCs w:val="24"/>
          <w:lang w:val="el-GR"/>
        </w:rPr>
      </w:pPr>
    </w:p>
    <w:p w14:paraId="0EED3AA9" w14:textId="33559033" w:rsidR="00C937A0" w:rsidRPr="00956D5A" w:rsidRDefault="00C937A0" w:rsidP="0002712C">
      <w:pPr>
        <w:pStyle w:val="Heading2"/>
        <w:numPr>
          <w:ilvl w:val="4"/>
          <w:numId w:val="30"/>
        </w:numPr>
        <w:ind w:left="1800"/>
        <w:rPr>
          <w:bCs/>
          <w:lang w:val="el-GR"/>
        </w:rPr>
      </w:pPr>
      <w:bookmarkStart w:id="450" w:name="_Toc72169230"/>
      <w:bookmarkStart w:id="451" w:name="_Ref129583466"/>
      <w:bookmarkStart w:id="452" w:name="_Toc129711240"/>
      <w:r w:rsidRPr="00956D5A">
        <w:rPr>
          <w:bCs/>
          <w:lang w:val="el-GR"/>
        </w:rPr>
        <w:t>Λίστα Κεντρικού Εξοπλισμού</w:t>
      </w:r>
      <w:bookmarkEnd w:id="450"/>
      <w:bookmarkEnd w:id="451"/>
      <w:bookmarkEnd w:id="452"/>
    </w:p>
    <w:p w14:paraId="3DF0144D" w14:textId="77777777" w:rsidR="00C937A0" w:rsidRPr="00956D5A" w:rsidRDefault="00C937A0" w:rsidP="00C937A0">
      <w:pPr>
        <w:rPr>
          <w:szCs w:val="24"/>
          <w:lang w:val="el-GR"/>
        </w:rPr>
      </w:pPr>
      <w:r w:rsidRPr="00956D5A">
        <w:rPr>
          <w:szCs w:val="24"/>
          <w:lang w:val="el-GR"/>
        </w:rPr>
        <w:t xml:space="preserve">Ειδικότερα στα πλαίσια του έργου «Αναδιοργάνωση και Εκσυγχρονισμός των Υπηρεσιών του Ταμείου Αρχαιολογικών Πόρων (ΤΑΠΑ)», έχει ήδη εγκατασταθεί η ακόλουθη υποδομή, για τη λειτουργία των υποσυστημάτων </w:t>
      </w:r>
      <w:r w:rsidRPr="00956D5A">
        <w:rPr>
          <w:szCs w:val="24"/>
        </w:rPr>
        <w:t>e</w:t>
      </w:r>
      <w:r w:rsidRPr="00956D5A">
        <w:rPr>
          <w:szCs w:val="24"/>
          <w:lang w:val="el-GR"/>
        </w:rPr>
        <w:t>-</w:t>
      </w:r>
      <w:r w:rsidRPr="00956D5A">
        <w:rPr>
          <w:szCs w:val="24"/>
        </w:rPr>
        <w:t>ticketing</w:t>
      </w:r>
      <w:r w:rsidRPr="00956D5A">
        <w:rPr>
          <w:szCs w:val="24"/>
          <w:lang w:val="el-GR"/>
        </w:rPr>
        <w:t xml:space="preserve"> και </w:t>
      </w:r>
      <w:r w:rsidRPr="00956D5A">
        <w:rPr>
          <w:szCs w:val="24"/>
        </w:rPr>
        <w:t>access</w:t>
      </w:r>
      <w:r w:rsidRPr="00956D5A">
        <w:rPr>
          <w:szCs w:val="24"/>
          <w:lang w:val="el-GR"/>
        </w:rPr>
        <w:t xml:space="preserve"> </w:t>
      </w:r>
      <w:r w:rsidRPr="00956D5A">
        <w:rPr>
          <w:szCs w:val="24"/>
        </w:rPr>
        <w:t>control</w:t>
      </w:r>
      <w:r w:rsidRPr="00956D5A">
        <w:rPr>
          <w:szCs w:val="24"/>
          <w:lang w:val="el-GR"/>
        </w:rPr>
        <w:t>, για την οποία απαιτείται η παροχή υπηρεσιών υποστήριξης λειτουργίας και συντήρησης, από τον Ανάδοχο:</w:t>
      </w:r>
    </w:p>
    <w:p w14:paraId="3E479C93" w14:textId="77777777" w:rsidR="00C937A0" w:rsidRPr="00956D5A" w:rsidRDefault="00C937A0" w:rsidP="00C937A0">
      <w:pPr>
        <w:rPr>
          <w:szCs w:val="24"/>
        </w:rPr>
      </w:pPr>
      <w:r w:rsidRPr="00956D5A">
        <w:rPr>
          <w:szCs w:val="24"/>
        </w:rPr>
        <w:t>5 x86 Servers (DEDICATED)</w:t>
      </w:r>
    </w:p>
    <w:p w14:paraId="5C4E7BA2" w14:textId="77777777" w:rsidR="00C937A0" w:rsidRPr="00956D5A" w:rsidRDefault="00C937A0" w:rsidP="00C937A0">
      <w:pPr>
        <w:ind w:left="720"/>
        <w:rPr>
          <w:szCs w:val="24"/>
        </w:rPr>
      </w:pPr>
      <w:r w:rsidRPr="00956D5A">
        <w:rPr>
          <w:szCs w:val="24"/>
        </w:rPr>
        <w:t>16 cores (2x Intel Xeon E5), 320GB RAM, 2x 300GB SAS (RAID1)</w:t>
      </w:r>
    </w:p>
    <w:p w14:paraId="49E9D396" w14:textId="77777777" w:rsidR="00C937A0" w:rsidRPr="00956D5A" w:rsidRDefault="00C937A0" w:rsidP="00C937A0">
      <w:pPr>
        <w:ind w:left="720"/>
        <w:rPr>
          <w:szCs w:val="24"/>
        </w:rPr>
      </w:pPr>
      <w:r w:rsidRPr="00956D5A">
        <w:rPr>
          <w:szCs w:val="24"/>
        </w:rPr>
        <w:t>OS: VMWare vSphere Enterprise Plus</w:t>
      </w:r>
    </w:p>
    <w:p w14:paraId="2A670440" w14:textId="77777777" w:rsidR="00C937A0" w:rsidRPr="00956D5A" w:rsidRDefault="00C937A0" w:rsidP="00C937A0">
      <w:pPr>
        <w:ind w:left="720"/>
        <w:rPr>
          <w:szCs w:val="24"/>
        </w:rPr>
      </w:pPr>
      <w:r w:rsidRPr="00956D5A">
        <w:rPr>
          <w:szCs w:val="24"/>
        </w:rPr>
        <w:t>RedHat Enterprise Linux &amp; MS Windows Server fully licensed</w:t>
      </w:r>
    </w:p>
    <w:p w14:paraId="4D1ACE29" w14:textId="77777777" w:rsidR="00C937A0" w:rsidRPr="00956D5A" w:rsidRDefault="00C937A0" w:rsidP="00C937A0">
      <w:pPr>
        <w:rPr>
          <w:szCs w:val="24"/>
        </w:rPr>
      </w:pPr>
      <w:r w:rsidRPr="00956D5A">
        <w:rPr>
          <w:szCs w:val="24"/>
        </w:rPr>
        <w:t>IBM Server (Power S814) (DEDICATED)</w:t>
      </w:r>
    </w:p>
    <w:p w14:paraId="1863DC9B" w14:textId="77777777" w:rsidR="00C937A0" w:rsidRPr="00956D5A" w:rsidRDefault="00C937A0" w:rsidP="00C937A0">
      <w:pPr>
        <w:ind w:left="720"/>
        <w:rPr>
          <w:szCs w:val="24"/>
        </w:rPr>
      </w:pPr>
      <w:r w:rsidRPr="00956D5A">
        <w:rPr>
          <w:szCs w:val="24"/>
        </w:rPr>
        <w:t>8 cores (POWER8), 192GB RAM, (useful) 1.2TB SAS (RAID1)</w:t>
      </w:r>
    </w:p>
    <w:p w14:paraId="4A12D464" w14:textId="77777777" w:rsidR="00C937A0" w:rsidRPr="00956D5A" w:rsidRDefault="00C937A0" w:rsidP="00C937A0">
      <w:pPr>
        <w:ind w:left="720"/>
        <w:rPr>
          <w:szCs w:val="24"/>
        </w:rPr>
      </w:pPr>
      <w:r w:rsidRPr="00956D5A">
        <w:rPr>
          <w:szCs w:val="24"/>
        </w:rPr>
        <w:t>OS: iSeries (2LPARs)</w:t>
      </w:r>
    </w:p>
    <w:p w14:paraId="4F6ACF01" w14:textId="77777777" w:rsidR="00C937A0" w:rsidRPr="00956D5A" w:rsidRDefault="00C937A0" w:rsidP="00C937A0">
      <w:pPr>
        <w:rPr>
          <w:szCs w:val="24"/>
        </w:rPr>
      </w:pPr>
      <w:r w:rsidRPr="00956D5A">
        <w:rPr>
          <w:szCs w:val="24"/>
        </w:rPr>
        <w:t>IBM DB2</w:t>
      </w:r>
    </w:p>
    <w:p w14:paraId="4F942890" w14:textId="77777777" w:rsidR="00C937A0" w:rsidRPr="00956D5A" w:rsidRDefault="00C937A0" w:rsidP="00C937A0">
      <w:pPr>
        <w:ind w:left="720"/>
        <w:rPr>
          <w:szCs w:val="24"/>
        </w:rPr>
      </w:pPr>
      <w:r w:rsidRPr="00956D5A">
        <w:rPr>
          <w:szCs w:val="24"/>
        </w:rPr>
        <w:t>Storage (SHARED / DEDICATED DISKS)</w:t>
      </w:r>
    </w:p>
    <w:p w14:paraId="01E4F5EE" w14:textId="77777777" w:rsidR="00C937A0" w:rsidRPr="00956D5A" w:rsidRDefault="00C937A0" w:rsidP="00C937A0">
      <w:pPr>
        <w:ind w:left="720"/>
        <w:rPr>
          <w:szCs w:val="24"/>
        </w:rPr>
      </w:pPr>
      <w:r w:rsidRPr="00956D5A">
        <w:rPr>
          <w:szCs w:val="24"/>
        </w:rPr>
        <w:t>8TB ωφέλιμος χώρος</w:t>
      </w:r>
    </w:p>
    <w:p w14:paraId="47BB683A" w14:textId="77777777" w:rsidR="00C937A0" w:rsidRPr="00956D5A" w:rsidRDefault="00C937A0" w:rsidP="00C937A0">
      <w:pPr>
        <w:ind w:left="720"/>
        <w:rPr>
          <w:szCs w:val="24"/>
        </w:rPr>
      </w:pPr>
      <w:r w:rsidRPr="00956D5A">
        <w:rPr>
          <w:szCs w:val="24"/>
        </w:rPr>
        <w:t xml:space="preserve">3TB SSD/ RAID 5 </w:t>
      </w:r>
    </w:p>
    <w:p w14:paraId="7B9A5ED2" w14:textId="77777777" w:rsidR="00C937A0" w:rsidRPr="00956D5A" w:rsidRDefault="00C937A0" w:rsidP="00C937A0">
      <w:pPr>
        <w:ind w:left="720"/>
        <w:rPr>
          <w:szCs w:val="24"/>
        </w:rPr>
      </w:pPr>
      <w:r w:rsidRPr="00956D5A">
        <w:rPr>
          <w:szCs w:val="24"/>
        </w:rPr>
        <w:t>5ΤΒ SAS 15K / RAID 6</w:t>
      </w:r>
    </w:p>
    <w:p w14:paraId="6C34A8C1" w14:textId="77777777" w:rsidR="00C937A0" w:rsidRPr="00956D5A" w:rsidRDefault="00C937A0" w:rsidP="00C937A0">
      <w:pPr>
        <w:rPr>
          <w:szCs w:val="24"/>
        </w:rPr>
      </w:pPr>
      <w:r w:rsidRPr="00956D5A">
        <w:rPr>
          <w:szCs w:val="24"/>
        </w:rPr>
        <w:t>Backup server (DEDICATED)</w:t>
      </w:r>
    </w:p>
    <w:p w14:paraId="3B3AE7BA" w14:textId="77777777" w:rsidR="00C937A0" w:rsidRPr="00956D5A" w:rsidRDefault="00C937A0" w:rsidP="00C937A0">
      <w:pPr>
        <w:ind w:left="720"/>
        <w:rPr>
          <w:szCs w:val="24"/>
        </w:rPr>
      </w:pPr>
      <w:r w:rsidRPr="00956D5A">
        <w:rPr>
          <w:szCs w:val="24"/>
        </w:rPr>
        <w:t>16cores (2x Intel Xeon E5), 128GB RAM, (useful) 20TB HDD 7.2K (RAID1)</w:t>
      </w:r>
    </w:p>
    <w:p w14:paraId="5DD8AEE6" w14:textId="77777777" w:rsidR="00C937A0" w:rsidRPr="00956D5A" w:rsidRDefault="00C937A0" w:rsidP="00C937A0">
      <w:pPr>
        <w:ind w:left="720"/>
        <w:rPr>
          <w:szCs w:val="24"/>
        </w:rPr>
      </w:pPr>
      <w:r w:rsidRPr="00956D5A">
        <w:rPr>
          <w:szCs w:val="24"/>
        </w:rPr>
        <w:t>OS: RedHat Enterprise Linux</w:t>
      </w:r>
    </w:p>
    <w:p w14:paraId="5CBA8FB6" w14:textId="77777777" w:rsidR="00C937A0" w:rsidRPr="00956D5A" w:rsidRDefault="00C937A0" w:rsidP="00C937A0">
      <w:pPr>
        <w:ind w:left="720"/>
        <w:rPr>
          <w:szCs w:val="24"/>
        </w:rPr>
      </w:pPr>
      <w:r w:rsidRPr="00956D5A">
        <w:rPr>
          <w:szCs w:val="24"/>
        </w:rPr>
        <w:t>Tape Library (DEDICATED)</w:t>
      </w:r>
    </w:p>
    <w:p w14:paraId="7C281101" w14:textId="77777777" w:rsidR="00C937A0" w:rsidRPr="00956D5A" w:rsidRDefault="00C937A0" w:rsidP="00C937A0">
      <w:pPr>
        <w:ind w:left="720"/>
        <w:rPr>
          <w:szCs w:val="24"/>
          <w:lang w:val="el-GR"/>
        </w:rPr>
      </w:pPr>
      <w:r w:rsidRPr="00956D5A">
        <w:rPr>
          <w:szCs w:val="24"/>
          <w:lang w:val="el-GR"/>
        </w:rPr>
        <w:t xml:space="preserve">2 </w:t>
      </w:r>
      <w:r w:rsidRPr="00956D5A">
        <w:rPr>
          <w:szCs w:val="24"/>
        </w:rPr>
        <w:t>LTO</w:t>
      </w:r>
      <w:r w:rsidRPr="00956D5A">
        <w:rPr>
          <w:szCs w:val="24"/>
          <w:lang w:val="el-GR"/>
        </w:rPr>
        <w:t xml:space="preserve">-7 </w:t>
      </w:r>
      <w:r w:rsidRPr="00956D5A">
        <w:rPr>
          <w:szCs w:val="24"/>
        </w:rPr>
        <w:t>drives</w:t>
      </w:r>
    </w:p>
    <w:p w14:paraId="2821560A" w14:textId="77777777" w:rsidR="00C937A0" w:rsidRPr="00956D5A" w:rsidRDefault="00C937A0" w:rsidP="00C937A0">
      <w:pPr>
        <w:rPr>
          <w:szCs w:val="24"/>
          <w:lang w:val="el-GR"/>
        </w:rPr>
      </w:pPr>
    </w:p>
    <w:p w14:paraId="21EE8F15" w14:textId="77777777" w:rsidR="00C937A0" w:rsidRPr="00956D5A" w:rsidRDefault="00C937A0" w:rsidP="00C937A0">
      <w:pPr>
        <w:rPr>
          <w:szCs w:val="24"/>
          <w:lang w:val="el-GR"/>
        </w:rPr>
      </w:pPr>
      <w:r w:rsidRPr="00956D5A">
        <w:rPr>
          <w:szCs w:val="24"/>
          <w:lang w:val="el-GR"/>
        </w:rPr>
        <w:t xml:space="preserve">Ειδικότερα για αποκλειστική χρήση του συστήματος </w:t>
      </w:r>
      <w:r w:rsidRPr="00956D5A">
        <w:rPr>
          <w:szCs w:val="24"/>
        </w:rPr>
        <w:t>e</w:t>
      </w:r>
      <w:r w:rsidRPr="00956D5A">
        <w:rPr>
          <w:szCs w:val="24"/>
          <w:lang w:val="el-GR"/>
        </w:rPr>
        <w:t>-</w:t>
      </w:r>
      <w:r w:rsidRPr="00956D5A">
        <w:rPr>
          <w:szCs w:val="24"/>
        </w:rPr>
        <w:t>Ticketing</w:t>
      </w:r>
      <w:r w:rsidRPr="00956D5A">
        <w:rPr>
          <w:szCs w:val="24"/>
          <w:lang w:val="el-GR"/>
        </w:rPr>
        <w:t xml:space="preserve"> χρησιμοποιείται Ηλεκτρονικός Υπολογιστή </w:t>
      </w:r>
      <w:r w:rsidRPr="00956D5A">
        <w:rPr>
          <w:szCs w:val="24"/>
        </w:rPr>
        <w:t>IBM</w:t>
      </w:r>
      <w:r w:rsidRPr="00956D5A">
        <w:rPr>
          <w:szCs w:val="24"/>
          <w:lang w:val="el-GR"/>
        </w:rPr>
        <w:t xml:space="preserve"> </w:t>
      </w:r>
      <w:r w:rsidRPr="00956D5A">
        <w:rPr>
          <w:szCs w:val="24"/>
        </w:rPr>
        <w:t>Power</w:t>
      </w:r>
      <w:r w:rsidRPr="00956D5A">
        <w:rPr>
          <w:szCs w:val="24"/>
          <w:lang w:val="el-GR"/>
        </w:rPr>
        <w:t xml:space="preserve"> </w:t>
      </w:r>
      <w:r w:rsidRPr="00956D5A">
        <w:rPr>
          <w:szCs w:val="24"/>
        </w:rPr>
        <w:t>S</w:t>
      </w:r>
      <w:r w:rsidRPr="00956D5A">
        <w:rPr>
          <w:szCs w:val="24"/>
          <w:lang w:val="el-GR"/>
        </w:rPr>
        <w:t>814 με τις ακόλουθες προδιαγραφές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9"/>
        <w:gridCol w:w="2669"/>
      </w:tblGrid>
      <w:tr w:rsidR="00C937A0" w:rsidRPr="00956D5A" w14:paraId="7984A240" w14:textId="77777777" w:rsidTr="00186562">
        <w:tc>
          <w:tcPr>
            <w:tcW w:w="7054" w:type="dxa"/>
            <w:shd w:val="clear" w:color="auto" w:fill="auto"/>
          </w:tcPr>
          <w:p w14:paraId="57F3DD1D" w14:textId="77777777" w:rsidR="00C937A0" w:rsidRPr="00956D5A" w:rsidRDefault="00C937A0" w:rsidP="00C937A0">
            <w:pPr>
              <w:jc w:val="center"/>
              <w:rPr>
                <w:b/>
                <w:bCs/>
                <w:szCs w:val="24"/>
              </w:rPr>
            </w:pPr>
            <w:r w:rsidRPr="00956D5A">
              <w:rPr>
                <w:b/>
                <w:bCs/>
                <w:szCs w:val="24"/>
              </w:rPr>
              <w:t>Περιγραφή</w:t>
            </w:r>
          </w:p>
        </w:tc>
        <w:tc>
          <w:tcPr>
            <w:tcW w:w="2693" w:type="dxa"/>
            <w:shd w:val="clear" w:color="auto" w:fill="auto"/>
          </w:tcPr>
          <w:p w14:paraId="41767C20" w14:textId="77777777" w:rsidR="00C937A0" w:rsidRPr="00956D5A" w:rsidRDefault="00C937A0" w:rsidP="00C937A0">
            <w:pPr>
              <w:jc w:val="center"/>
              <w:rPr>
                <w:b/>
                <w:bCs/>
                <w:szCs w:val="24"/>
              </w:rPr>
            </w:pPr>
            <w:r w:rsidRPr="00956D5A">
              <w:rPr>
                <w:b/>
                <w:bCs/>
                <w:szCs w:val="24"/>
              </w:rPr>
              <w:t>Ποσότητα</w:t>
            </w:r>
          </w:p>
        </w:tc>
      </w:tr>
      <w:tr w:rsidR="00C937A0" w:rsidRPr="00956D5A" w14:paraId="1BFDF1B6" w14:textId="77777777" w:rsidTr="00186562">
        <w:tc>
          <w:tcPr>
            <w:tcW w:w="7054" w:type="dxa"/>
            <w:shd w:val="clear" w:color="auto" w:fill="auto"/>
          </w:tcPr>
          <w:p w14:paraId="70516E27" w14:textId="77777777" w:rsidR="00C937A0" w:rsidRPr="00956D5A" w:rsidRDefault="00C937A0" w:rsidP="00C937A0">
            <w:pPr>
              <w:rPr>
                <w:szCs w:val="24"/>
              </w:rPr>
            </w:pPr>
            <w:r w:rsidRPr="00956D5A">
              <w:rPr>
                <w:szCs w:val="24"/>
              </w:rPr>
              <w:t>8-core 3,72 GHz POWER8 Processor Card</w:t>
            </w:r>
          </w:p>
        </w:tc>
        <w:tc>
          <w:tcPr>
            <w:tcW w:w="2693" w:type="dxa"/>
            <w:shd w:val="clear" w:color="auto" w:fill="auto"/>
          </w:tcPr>
          <w:p w14:paraId="7EFBC693" w14:textId="77777777" w:rsidR="00C937A0" w:rsidRPr="00956D5A" w:rsidRDefault="00C937A0" w:rsidP="00C937A0">
            <w:pPr>
              <w:rPr>
                <w:szCs w:val="24"/>
              </w:rPr>
            </w:pPr>
            <w:r w:rsidRPr="00956D5A">
              <w:rPr>
                <w:szCs w:val="24"/>
              </w:rPr>
              <w:t>1</w:t>
            </w:r>
          </w:p>
        </w:tc>
      </w:tr>
      <w:tr w:rsidR="00C937A0" w:rsidRPr="00956D5A" w14:paraId="3F8B3F20" w14:textId="77777777" w:rsidTr="00186562">
        <w:tc>
          <w:tcPr>
            <w:tcW w:w="7054" w:type="dxa"/>
            <w:shd w:val="clear" w:color="auto" w:fill="auto"/>
          </w:tcPr>
          <w:p w14:paraId="782E93C7" w14:textId="77777777" w:rsidR="00C937A0" w:rsidRPr="00956D5A" w:rsidRDefault="00C937A0" w:rsidP="00C937A0">
            <w:pPr>
              <w:rPr>
                <w:szCs w:val="24"/>
              </w:rPr>
            </w:pPr>
            <w:r w:rsidRPr="00956D5A">
              <w:rPr>
                <w:szCs w:val="24"/>
              </w:rPr>
              <w:t>PCIe3 16Gbps 2-port FC Adapteρ</w:t>
            </w:r>
          </w:p>
        </w:tc>
        <w:tc>
          <w:tcPr>
            <w:tcW w:w="2693" w:type="dxa"/>
            <w:shd w:val="clear" w:color="auto" w:fill="auto"/>
          </w:tcPr>
          <w:p w14:paraId="2DE83021" w14:textId="77777777" w:rsidR="00C937A0" w:rsidRPr="00956D5A" w:rsidRDefault="00C937A0" w:rsidP="00C937A0">
            <w:pPr>
              <w:rPr>
                <w:szCs w:val="24"/>
              </w:rPr>
            </w:pPr>
            <w:r w:rsidRPr="00956D5A">
              <w:rPr>
                <w:szCs w:val="24"/>
              </w:rPr>
              <w:t>2</w:t>
            </w:r>
          </w:p>
        </w:tc>
      </w:tr>
      <w:tr w:rsidR="00C937A0" w:rsidRPr="00956D5A" w14:paraId="2B7CCFAA" w14:textId="77777777" w:rsidTr="00186562">
        <w:tc>
          <w:tcPr>
            <w:tcW w:w="7054" w:type="dxa"/>
            <w:shd w:val="clear" w:color="auto" w:fill="auto"/>
          </w:tcPr>
          <w:p w14:paraId="5C017FFF" w14:textId="77777777" w:rsidR="00C937A0" w:rsidRPr="00956D5A" w:rsidRDefault="00C937A0" w:rsidP="00C937A0">
            <w:pPr>
              <w:rPr>
                <w:szCs w:val="24"/>
              </w:rPr>
            </w:pPr>
            <w:r w:rsidRPr="00956D5A">
              <w:rPr>
                <w:szCs w:val="24"/>
              </w:rPr>
              <w:lastRenderedPageBreak/>
              <w:t>600GB 10K RPM SAS SFF-3 4 K Block - 4096 Disk Drive</w:t>
            </w:r>
          </w:p>
        </w:tc>
        <w:tc>
          <w:tcPr>
            <w:tcW w:w="2693" w:type="dxa"/>
            <w:shd w:val="clear" w:color="auto" w:fill="auto"/>
          </w:tcPr>
          <w:p w14:paraId="40983D84" w14:textId="77777777" w:rsidR="00C937A0" w:rsidRPr="00956D5A" w:rsidRDefault="00C937A0" w:rsidP="00C937A0">
            <w:pPr>
              <w:rPr>
                <w:szCs w:val="24"/>
              </w:rPr>
            </w:pPr>
            <w:r w:rsidRPr="00956D5A">
              <w:rPr>
                <w:szCs w:val="24"/>
              </w:rPr>
              <w:t>4</w:t>
            </w:r>
          </w:p>
        </w:tc>
      </w:tr>
      <w:tr w:rsidR="00C937A0" w:rsidRPr="00956D5A" w14:paraId="2DBD26E5" w14:textId="77777777" w:rsidTr="00186562">
        <w:tc>
          <w:tcPr>
            <w:tcW w:w="7054" w:type="dxa"/>
            <w:shd w:val="clear" w:color="auto" w:fill="auto"/>
          </w:tcPr>
          <w:p w14:paraId="6E377702" w14:textId="77777777" w:rsidR="00C937A0" w:rsidRPr="00956D5A" w:rsidRDefault="00C937A0" w:rsidP="00C937A0">
            <w:pPr>
              <w:rPr>
                <w:szCs w:val="24"/>
              </w:rPr>
            </w:pPr>
            <w:r w:rsidRPr="00956D5A">
              <w:rPr>
                <w:szCs w:val="24"/>
              </w:rPr>
              <w:t>SATA Slimline DVD-RAM Drive</w:t>
            </w:r>
          </w:p>
        </w:tc>
        <w:tc>
          <w:tcPr>
            <w:tcW w:w="2693" w:type="dxa"/>
            <w:shd w:val="clear" w:color="auto" w:fill="auto"/>
          </w:tcPr>
          <w:p w14:paraId="60DD8827" w14:textId="77777777" w:rsidR="00C937A0" w:rsidRPr="00956D5A" w:rsidRDefault="00C937A0" w:rsidP="00C937A0">
            <w:pPr>
              <w:rPr>
                <w:szCs w:val="24"/>
              </w:rPr>
            </w:pPr>
            <w:r w:rsidRPr="00956D5A">
              <w:rPr>
                <w:szCs w:val="24"/>
              </w:rPr>
              <w:t>1</w:t>
            </w:r>
          </w:p>
        </w:tc>
      </w:tr>
      <w:tr w:rsidR="00C937A0" w:rsidRPr="00956D5A" w14:paraId="361C3084" w14:textId="77777777" w:rsidTr="00186562">
        <w:tc>
          <w:tcPr>
            <w:tcW w:w="7054" w:type="dxa"/>
            <w:shd w:val="clear" w:color="auto" w:fill="auto"/>
          </w:tcPr>
          <w:p w14:paraId="4C89FA27" w14:textId="77777777" w:rsidR="00C937A0" w:rsidRPr="00956D5A" w:rsidRDefault="00C937A0" w:rsidP="00C937A0">
            <w:pPr>
              <w:rPr>
                <w:szCs w:val="24"/>
              </w:rPr>
            </w:pPr>
            <w:r w:rsidRPr="00956D5A">
              <w:rPr>
                <w:szCs w:val="24"/>
              </w:rPr>
              <w:t>PCIe2 4-port 1GbE Adapter</w:t>
            </w:r>
          </w:p>
        </w:tc>
        <w:tc>
          <w:tcPr>
            <w:tcW w:w="2693" w:type="dxa"/>
            <w:shd w:val="clear" w:color="auto" w:fill="auto"/>
          </w:tcPr>
          <w:p w14:paraId="644E97A3" w14:textId="77777777" w:rsidR="00C937A0" w:rsidRPr="00956D5A" w:rsidRDefault="00C937A0" w:rsidP="00C937A0">
            <w:pPr>
              <w:rPr>
                <w:szCs w:val="24"/>
              </w:rPr>
            </w:pPr>
            <w:r w:rsidRPr="00956D5A">
              <w:rPr>
                <w:szCs w:val="24"/>
              </w:rPr>
              <w:t>2</w:t>
            </w:r>
          </w:p>
        </w:tc>
      </w:tr>
      <w:tr w:rsidR="00C937A0" w:rsidRPr="00956D5A" w14:paraId="15674D29" w14:textId="77777777" w:rsidTr="00186562">
        <w:tc>
          <w:tcPr>
            <w:tcW w:w="7054" w:type="dxa"/>
            <w:shd w:val="clear" w:color="auto" w:fill="auto"/>
          </w:tcPr>
          <w:p w14:paraId="727E0BCC" w14:textId="77777777" w:rsidR="00C937A0" w:rsidRPr="00956D5A" w:rsidRDefault="00C937A0" w:rsidP="00C937A0">
            <w:pPr>
              <w:rPr>
                <w:szCs w:val="24"/>
              </w:rPr>
            </w:pPr>
            <w:r w:rsidRPr="00956D5A">
              <w:rPr>
                <w:szCs w:val="24"/>
              </w:rPr>
              <w:t>Storage Backplane 12 SFF-3 Bays/DVD Bay</w:t>
            </w:r>
          </w:p>
        </w:tc>
        <w:tc>
          <w:tcPr>
            <w:tcW w:w="2693" w:type="dxa"/>
            <w:shd w:val="clear" w:color="auto" w:fill="auto"/>
          </w:tcPr>
          <w:p w14:paraId="689774C3" w14:textId="77777777" w:rsidR="00C937A0" w:rsidRPr="00956D5A" w:rsidRDefault="00C937A0" w:rsidP="00C937A0">
            <w:pPr>
              <w:rPr>
                <w:szCs w:val="24"/>
              </w:rPr>
            </w:pPr>
            <w:r w:rsidRPr="00956D5A">
              <w:rPr>
                <w:szCs w:val="24"/>
              </w:rPr>
              <w:t>1</w:t>
            </w:r>
          </w:p>
        </w:tc>
      </w:tr>
      <w:tr w:rsidR="00C937A0" w:rsidRPr="00956D5A" w14:paraId="7AC139D3" w14:textId="77777777" w:rsidTr="00186562">
        <w:tc>
          <w:tcPr>
            <w:tcW w:w="7054" w:type="dxa"/>
            <w:shd w:val="clear" w:color="auto" w:fill="auto"/>
          </w:tcPr>
          <w:p w14:paraId="3707DC16" w14:textId="77777777" w:rsidR="00C937A0" w:rsidRPr="00956D5A" w:rsidRDefault="00C937A0" w:rsidP="00C937A0">
            <w:pPr>
              <w:rPr>
                <w:szCs w:val="24"/>
              </w:rPr>
            </w:pPr>
            <w:r w:rsidRPr="00956D5A">
              <w:rPr>
                <w:szCs w:val="24"/>
              </w:rPr>
              <w:t>192 GB DDR4 Memory</w:t>
            </w:r>
          </w:p>
        </w:tc>
        <w:tc>
          <w:tcPr>
            <w:tcW w:w="2693" w:type="dxa"/>
            <w:shd w:val="clear" w:color="auto" w:fill="auto"/>
          </w:tcPr>
          <w:p w14:paraId="439308B1" w14:textId="77777777" w:rsidR="00C937A0" w:rsidRPr="00956D5A" w:rsidRDefault="00C937A0" w:rsidP="00C937A0">
            <w:pPr>
              <w:rPr>
                <w:szCs w:val="24"/>
              </w:rPr>
            </w:pPr>
            <w:r w:rsidRPr="00956D5A">
              <w:rPr>
                <w:szCs w:val="24"/>
              </w:rPr>
              <w:t>1</w:t>
            </w:r>
          </w:p>
        </w:tc>
      </w:tr>
    </w:tbl>
    <w:p w14:paraId="61D45773" w14:textId="694BB9BA" w:rsidR="00C937A0" w:rsidRPr="00956D5A" w:rsidRDefault="00C937A0" w:rsidP="00C937A0">
      <w:pPr>
        <w:jc w:val="center"/>
        <w:rPr>
          <w:i/>
          <w:iCs/>
          <w:szCs w:val="24"/>
          <w:lang w:val="el-GR"/>
        </w:rPr>
      </w:pPr>
      <w:r w:rsidRPr="00956D5A">
        <w:rPr>
          <w:i/>
          <w:iCs/>
          <w:szCs w:val="24"/>
          <w:lang w:val="el-GR"/>
        </w:rPr>
        <w:t xml:space="preserve">Πίνακας : Περιγραφή ηλεκτρονικού υπολογιστή συστήματος </w:t>
      </w:r>
      <w:r w:rsidRPr="00956D5A">
        <w:rPr>
          <w:i/>
          <w:iCs/>
          <w:szCs w:val="24"/>
        </w:rPr>
        <w:t>e</w:t>
      </w:r>
      <w:r w:rsidRPr="00956D5A">
        <w:rPr>
          <w:i/>
          <w:iCs/>
          <w:szCs w:val="24"/>
          <w:lang w:val="el-GR"/>
        </w:rPr>
        <w:t>-</w:t>
      </w:r>
      <w:r w:rsidRPr="00956D5A">
        <w:rPr>
          <w:i/>
          <w:iCs/>
          <w:szCs w:val="24"/>
        </w:rPr>
        <w:t>ticketing</w:t>
      </w:r>
    </w:p>
    <w:p w14:paraId="2A2BC419" w14:textId="77777777" w:rsidR="00C937A0" w:rsidRPr="00956D5A" w:rsidRDefault="00C937A0" w:rsidP="00C937A0">
      <w:pPr>
        <w:rPr>
          <w:i/>
          <w:iCs/>
          <w:szCs w:val="24"/>
          <w:lang w:val="el-GR"/>
        </w:rPr>
      </w:pPr>
    </w:p>
    <w:p w14:paraId="6C0ECD71" w14:textId="77777777" w:rsidR="00C937A0" w:rsidRPr="00956D5A" w:rsidRDefault="00C937A0" w:rsidP="00C937A0">
      <w:pPr>
        <w:rPr>
          <w:szCs w:val="24"/>
          <w:lang w:val="el-GR"/>
        </w:rPr>
      </w:pPr>
      <w:r w:rsidRPr="00956D5A">
        <w:rPr>
          <w:szCs w:val="24"/>
          <w:lang w:val="el-GR"/>
        </w:rPr>
        <w:t xml:space="preserve">Ο εξοπλισμός που θα προσφερθεί από τον ανάδοχο θα πρέπει να είναι πλήρως συμβατός με τις ανωτέρω προδιαγραφές, Επιπρόσθετα θα πρέπει να παρέχει 99.999 % διαθεσιμότητα (9 </w:t>
      </w:r>
      <w:r w:rsidRPr="00956D5A">
        <w:rPr>
          <w:szCs w:val="24"/>
        </w:rPr>
        <w:t>nines</w:t>
      </w:r>
      <w:r w:rsidRPr="00956D5A">
        <w:rPr>
          <w:szCs w:val="24"/>
          <w:lang w:val="el-GR"/>
        </w:rPr>
        <w:t>)</w:t>
      </w:r>
    </w:p>
    <w:p w14:paraId="0EEC6A81" w14:textId="77777777" w:rsidR="00C937A0" w:rsidRPr="00956D5A" w:rsidRDefault="00C937A0" w:rsidP="00C937A0">
      <w:pPr>
        <w:rPr>
          <w:szCs w:val="24"/>
          <w:lang w:val="el-GR"/>
        </w:rPr>
      </w:pPr>
      <w:r w:rsidRPr="00956D5A">
        <w:rPr>
          <w:szCs w:val="24"/>
          <w:lang w:val="el-GR"/>
        </w:rPr>
        <w:t xml:space="preserve">Για τις ανάγκες του έργου συντήρησης, ο ανάδοχος απαιτείται να παρέχει όλο τον εξοπλισμό που περιγράφεται ως </w:t>
      </w:r>
      <w:r w:rsidRPr="00956D5A">
        <w:rPr>
          <w:szCs w:val="24"/>
        </w:rPr>
        <w:t>IaaS</w:t>
      </w:r>
      <w:r w:rsidRPr="00956D5A">
        <w:rPr>
          <w:szCs w:val="24"/>
          <w:lang w:val="el-GR"/>
        </w:rPr>
        <w:t xml:space="preserve">, σε πλήρως λειτουργική κατάσταση.  </w:t>
      </w:r>
    </w:p>
    <w:p w14:paraId="1EBE937C" w14:textId="77777777" w:rsidR="00C937A0" w:rsidRPr="00956D5A" w:rsidRDefault="00C937A0" w:rsidP="00C937A0">
      <w:pPr>
        <w:rPr>
          <w:szCs w:val="24"/>
          <w:lang w:val="el-GR"/>
        </w:rPr>
      </w:pPr>
    </w:p>
    <w:p w14:paraId="102CAD81" w14:textId="4A797BF5" w:rsidR="00C937A0" w:rsidRPr="00956D5A" w:rsidRDefault="00C937A0" w:rsidP="0002712C">
      <w:pPr>
        <w:pStyle w:val="Heading2"/>
        <w:numPr>
          <w:ilvl w:val="3"/>
          <w:numId w:val="30"/>
        </w:numPr>
        <w:ind w:left="1170"/>
        <w:rPr>
          <w:rFonts w:cs="Tahoma"/>
          <w:bCs/>
          <w:lang w:val="el-GR"/>
        </w:rPr>
      </w:pPr>
      <w:bookmarkStart w:id="453" w:name="_Toc72169231"/>
      <w:bookmarkStart w:id="454" w:name="_Toc129711241"/>
      <w:r w:rsidRPr="00956D5A">
        <w:rPr>
          <w:bCs/>
          <w:lang w:val="el-GR"/>
        </w:rPr>
        <w:t>Διασύνδεση</w:t>
      </w:r>
      <w:r w:rsidRPr="00956D5A">
        <w:rPr>
          <w:rFonts w:cs="Tahoma"/>
          <w:bCs/>
          <w:lang w:val="el-GR"/>
        </w:rPr>
        <w:t xml:space="preserve"> κεντρικού εξοπλισμού με τα σημεία εφαρμογής e-ticketing</w:t>
      </w:r>
      <w:bookmarkEnd w:id="453"/>
      <w:bookmarkEnd w:id="454"/>
      <w:r w:rsidRPr="00956D5A">
        <w:rPr>
          <w:rFonts w:cs="Tahoma"/>
          <w:bCs/>
          <w:lang w:val="el-GR"/>
        </w:rPr>
        <w:t xml:space="preserve"> </w:t>
      </w:r>
    </w:p>
    <w:p w14:paraId="1D08DCD9" w14:textId="77777777" w:rsidR="00C937A0" w:rsidRPr="00956D5A" w:rsidRDefault="00C937A0" w:rsidP="00C937A0">
      <w:pPr>
        <w:rPr>
          <w:szCs w:val="24"/>
          <w:lang w:val="el-GR"/>
        </w:rPr>
      </w:pPr>
      <w:r w:rsidRPr="00956D5A">
        <w:rPr>
          <w:szCs w:val="24"/>
          <w:lang w:val="el-GR"/>
        </w:rPr>
        <w:t xml:space="preserve">Όλα τα συστήματα του ΟΔΑΠ συνδέονται με το υπάρχον </w:t>
      </w:r>
      <w:r w:rsidRPr="00956D5A">
        <w:rPr>
          <w:szCs w:val="24"/>
        </w:rPr>
        <w:t>data</w:t>
      </w:r>
      <w:r w:rsidRPr="00956D5A">
        <w:rPr>
          <w:szCs w:val="24"/>
          <w:lang w:val="el-GR"/>
        </w:rPr>
        <w:t xml:space="preserve"> </w:t>
      </w:r>
      <w:r w:rsidRPr="00956D5A">
        <w:rPr>
          <w:szCs w:val="24"/>
        </w:rPr>
        <w:t>center</w:t>
      </w:r>
      <w:r w:rsidRPr="00956D5A">
        <w:rPr>
          <w:szCs w:val="24"/>
          <w:lang w:val="el-GR"/>
        </w:rPr>
        <w:t>. Η υπηρεσία παρέχεται από εξωτερικό ανάδοχο – προμηθευτή με τη μορφή ιδιωτικών εικονικών συνδέσεων.  Η παροχή των κυκλωμάτων αυτών είναι ευθύνη του ΟΔΑΠ και είναι εκτός των υποχρεώσεων του αναδόχου.  Τα κυκλώματα παρέχουν δύο ανεξάρτητες οδεύσεις ως ακολούθως (Σχήμα 03):</w:t>
      </w:r>
    </w:p>
    <w:p w14:paraId="780D2009" w14:textId="77777777" w:rsidR="00C937A0" w:rsidRPr="00956D5A" w:rsidRDefault="00C937A0" w:rsidP="00F13E8E">
      <w:pPr>
        <w:numPr>
          <w:ilvl w:val="0"/>
          <w:numId w:val="118"/>
        </w:numPr>
        <w:rPr>
          <w:szCs w:val="24"/>
          <w:lang w:val="el-GR"/>
        </w:rPr>
      </w:pPr>
      <w:r w:rsidRPr="00956D5A">
        <w:rPr>
          <w:szCs w:val="24"/>
          <w:lang w:val="el-GR"/>
        </w:rPr>
        <w:t xml:space="preserve">2 κυκλώματα στο </w:t>
      </w:r>
      <w:r w:rsidRPr="00956D5A">
        <w:rPr>
          <w:szCs w:val="24"/>
        </w:rPr>
        <w:t>DC</w:t>
      </w:r>
      <w:r w:rsidRPr="00956D5A">
        <w:rPr>
          <w:szCs w:val="24"/>
          <w:lang w:val="el-GR"/>
        </w:rPr>
        <w:t xml:space="preserve"> </w:t>
      </w:r>
      <w:r w:rsidRPr="00956D5A">
        <w:rPr>
          <w:szCs w:val="24"/>
        </w:rPr>
        <w:t>Internet</w:t>
      </w:r>
      <w:r w:rsidRPr="00956D5A">
        <w:rPr>
          <w:szCs w:val="24"/>
          <w:lang w:val="el-GR"/>
        </w:rPr>
        <w:t xml:space="preserve"> </w:t>
      </w:r>
      <w:r w:rsidRPr="00956D5A">
        <w:rPr>
          <w:szCs w:val="24"/>
        </w:rPr>
        <w:t>feed</w:t>
      </w:r>
      <w:r w:rsidRPr="00956D5A">
        <w:rPr>
          <w:szCs w:val="24"/>
          <w:lang w:val="el-GR"/>
        </w:rPr>
        <w:t xml:space="preserve"> @ 10</w:t>
      </w:r>
      <w:r w:rsidRPr="00956D5A">
        <w:rPr>
          <w:szCs w:val="24"/>
        </w:rPr>
        <w:t>Mbps</w:t>
      </w:r>
      <w:r w:rsidRPr="00956D5A">
        <w:rPr>
          <w:szCs w:val="24"/>
          <w:lang w:val="el-GR"/>
        </w:rPr>
        <w:t xml:space="preserve"> συμμετρικά πλήρως επεκτάσιμα (</w:t>
      </w:r>
      <w:r w:rsidRPr="00956D5A">
        <w:rPr>
          <w:szCs w:val="24"/>
        </w:rPr>
        <w:t>Ethernet</w:t>
      </w:r>
      <w:r w:rsidRPr="00956D5A">
        <w:rPr>
          <w:szCs w:val="24"/>
          <w:lang w:val="el-GR"/>
        </w:rPr>
        <w:t xml:space="preserve"> </w:t>
      </w:r>
      <w:r w:rsidRPr="00956D5A">
        <w:rPr>
          <w:szCs w:val="24"/>
        </w:rPr>
        <w:t>Local</w:t>
      </w:r>
      <w:r w:rsidRPr="00956D5A">
        <w:rPr>
          <w:szCs w:val="24"/>
          <w:lang w:val="el-GR"/>
        </w:rPr>
        <w:t xml:space="preserve"> </w:t>
      </w:r>
      <w:r w:rsidRPr="00956D5A">
        <w:rPr>
          <w:szCs w:val="24"/>
        </w:rPr>
        <w:t>Loop</w:t>
      </w:r>
      <w:r w:rsidRPr="00956D5A">
        <w:rPr>
          <w:szCs w:val="24"/>
          <w:lang w:val="el-GR"/>
        </w:rPr>
        <w:t>)</w:t>
      </w:r>
    </w:p>
    <w:p w14:paraId="2A92E3BF" w14:textId="77777777" w:rsidR="00C937A0" w:rsidRPr="00956D5A" w:rsidRDefault="00C937A0" w:rsidP="00F13E8E">
      <w:pPr>
        <w:numPr>
          <w:ilvl w:val="0"/>
          <w:numId w:val="118"/>
        </w:numPr>
        <w:rPr>
          <w:szCs w:val="24"/>
          <w:lang w:val="el-GR"/>
        </w:rPr>
      </w:pPr>
      <w:r w:rsidRPr="00956D5A">
        <w:rPr>
          <w:szCs w:val="24"/>
        </w:rPr>
        <w:t>DIA</w:t>
      </w:r>
      <w:r w:rsidRPr="00956D5A">
        <w:rPr>
          <w:szCs w:val="24"/>
          <w:lang w:val="el-GR"/>
        </w:rPr>
        <w:t xml:space="preserve"> </w:t>
      </w:r>
      <w:r w:rsidRPr="00956D5A">
        <w:rPr>
          <w:szCs w:val="24"/>
        </w:rPr>
        <w:t>Diverse</w:t>
      </w:r>
      <w:r w:rsidRPr="00956D5A">
        <w:rPr>
          <w:szCs w:val="24"/>
          <w:lang w:val="el-GR"/>
        </w:rPr>
        <w:t xml:space="preserve"> τοπολογία για υψηλή διαθεσιμότητα, τα προσφερόμενα κυκλώματα θα βρίσκονται σε διάταξη </w:t>
      </w:r>
      <w:r w:rsidRPr="00956D5A">
        <w:rPr>
          <w:szCs w:val="24"/>
        </w:rPr>
        <w:t>Active</w:t>
      </w:r>
      <w:r w:rsidRPr="00956D5A">
        <w:rPr>
          <w:szCs w:val="24"/>
          <w:lang w:val="el-GR"/>
        </w:rPr>
        <w:t>/</w:t>
      </w:r>
      <w:r w:rsidRPr="00956D5A">
        <w:rPr>
          <w:szCs w:val="24"/>
        </w:rPr>
        <w:t>Active</w:t>
      </w:r>
      <w:r w:rsidRPr="00956D5A">
        <w:rPr>
          <w:szCs w:val="24"/>
          <w:lang w:val="el-GR"/>
        </w:rPr>
        <w:t xml:space="preserve"> - </w:t>
      </w:r>
      <w:r w:rsidRPr="00956D5A">
        <w:rPr>
          <w:szCs w:val="24"/>
        </w:rPr>
        <w:t>LB</w:t>
      </w:r>
    </w:p>
    <w:p w14:paraId="6037CE35" w14:textId="77777777" w:rsidR="00C937A0" w:rsidRPr="00956D5A" w:rsidRDefault="00C937A0" w:rsidP="00F13E8E">
      <w:pPr>
        <w:numPr>
          <w:ilvl w:val="0"/>
          <w:numId w:val="118"/>
        </w:numPr>
        <w:rPr>
          <w:szCs w:val="24"/>
          <w:lang w:val="el-GR"/>
        </w:rPr>
      </w:pPr>
      <w:r w:rsidRPr="00956D5A">
        <w:rPr>
          <w:szCs w:val="24"/>
          <w:lang w:val="el-GR"/>
        </w:rPr>
        <w:t xml:space="preserve">Τυπικό μέσο εύρος ζώνης για όλα τα εξυπηρετούμενα </w:t>
      </w:r>
      <w:r w:rsidRPr="00956D5A">
        <w:rPr>
          <w:szCs w:val="24"/>
        </w:rPr>
        <w:t>service</w:t>
      </w:r>
      <w:r w:rsidRPr="00956D5A">
        <w:rPr>
          <w:szCs w:val="24"/>
          <w:lang w:val="el-GR"/>
        </w:rPr>
        <w:t xml:space="preserve"> </w:t>
      </w:r>
      <w:r w:rsidRPr="00956D5A">
        <w:rPr>
          <w:szCs w:val="24"/>
        </w:rPr>
        <w:t>flows</w:t>
      </w:r>
      <w:r w:rsidRPr="00956D5A">
        <w:rPr>
          <w:szCs w:val="24"/>
          <w:lang w:val="el-GR"/>
        </w:rPr>
        <w:t xml:space="preserve"> 20 </w:t>
      </w:r>
      <w:r w:rsidRPr="00956D5A">
        <w:rPr>
          <w:szCs w:val="24"/>
        </w:rPr>
        <w:t>Kbps</w:t>
      </w:r>
      <w:r w:rsidRPr="00956D5A">
        <w:rPr>
          <w:szCs w:val="24"/>
          <w:lang w:val="el-GR"/>
        </w:rPr>
        <w:t xml:space="preserve"> /</w:t>
      </w:r>
      <w:r w:rsidRPr="00956D5A">
        <w:rPr>
          <w:szCs w:val="24"/>
        </w:rPr>
        <w:t>Transaction</w:t>
      </w:r>
      <w:r w:rsidRPr="00956D5A">
        <w:rPr>
          <w:szCs w:val="24"/>
          <w:lang w:val="el-GR"/>
        </w:rPr>
        <w:t xml:space="preserve"> (</w:t>
      </w:r>
      <w:r w:rsidRPr="00956D5A">
        <w:rPr>
          <w:szCs w:val="24"/>
        </w:rPr>
        <w:t>worst</w:t>
      </w:r>
      <w:r w:rsidRPr="00956D5A">
        <w:rPr>
          <w:szCs w:val="24"/>
          <w:lang w:val="el-GR"/>
        </w:rPr>
        <w:t xml:space="preserve"> </w:t>
      </w:r>
      <w:r w:rsidRPr="00956D5A">
        <w:rPr>
          <w:szCs w:val="24"/>
        </w:rPr>
        <w:t>case</w:t>
      </w:r>
      <w:r w:rsidRPr="00956D5A">
        <w:rPr>
          <w:szCs w:val="24"/>
          <w:lang w:val="el-GR"/>
        </w:rPr>
        <w:t>)</w:t>
      </w:r>
    </w:p>
    <w:p w14:paraId="57EEAD74" w14:textId="77777777" w:rsidR="00C937A0" w:rsidRPr="00956D5A" w:rsidRDefault="00C937A0" w:rsidP="00C937A0">
      <w:pPr>
        <w:rPr>
          <w:szCs w:val="24"/>
          <w:lang w:val="el-GR"/>
        </w:rPr>
      </w:pPr>
    </w:p>
    <w:p w14:paraId="7A81320C" w14:textId="77777777" w:rsidR="00C937A0" w:rsidRPr="00956D5A" w:rsidRDefault="00C937A0" w:rsidP="00C937A0">
      <w:pPr>
        <w:rPr>
          <w:szCs w:val="24"/>
        </w:rPr>
      </w:pPr>
      <w:r w:rsidRPr="00956D5A">
        <w:rPr>
          <w:noProof/>
          <w:szCs w:val="24"/>
          <w:lang w:val="en-US" w:eastAsia="en-US"/>
        </w:rPr>
        <w:lastRenderedPageBreak/>
        <w:drawing>
          <wp:inline distT="0" distB="0" distL="0" distR="0" wp14:anchorId="3A210B0B" wp14:editId="20B177F2">
            <wp:extent cx="5924550" cy="3676650"/>
            <wp:effectExtent l="0" t="0" r="0" b="0"/>
            <wp:docPr id="5"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24550" cy="3676650"/>
                    </a:xfrm>
                    <a:prstGeom prst="rect">
                      <a:avLst/>
                    </a:prstGeom>
                    <a:noFill/>
                    <a:ln>
                      <a:noFill/>
                    </a:ln>
                  </pic:spPr>
                </pic:pic>
              </a:graphicData>
            </a:graphic>
          </wp:inline>
        </w:drawing>
      </w:r>
    </w:p>
    <w:p w14:paraId="496A00AD" w14:textId="77777777" w:rsidR="00C937A0" w:rsidRPr="00956D5A" w:rsidRDefault="00C937A0" w:rsidP="00C937A0">
      <w:pPr>
        <w:jc w:val="center"/>
        <w:rPr>
          <w:i/>
          <w:iCs/>
          <w:szCs w:val="24"/>
          <w:lang w:val="el-GR"/>
        </w:rPr>
      </w:pPr>
      <w:r w:rsidRPr="00956D5A">
        <w:rPr>
          <w:i/>
          <w:iCs/>
          <w:szCs w:val="24"/>
          <w:lang w:val="el-GR"/>
        </w:rPr>
        <w:t>Σχήμα 03: Διασύνδεση κεντρικού εξοπλισμού με τα σημεία εφαρμογής</w:t>
      </w:r>
    </w:p>
    <w:p w14:paraId="02A8D2AE" w14:textId="77777777" w:rsidR="00C937A0" w:rsidRPr="00956D5A" w:rsidRDefault="00C937A0" w:rsidP="00C937A0">
      <w:pPr>
        <w:jc w:val="center"/>
        <w:rPr>
          <w:i/>
          <w:iCs/>
          <w:szCs w:val="24"/>
          <w:lang w:val="el-GR"/>
        </w:rPr>
      </w:pPr>
      <w:r w:rsidRPr="00956D5A">
        <w:rPr>
          <w:i/>
          <w:iCs/>
          <w:szCs w:val="24"/>
        </w:rPr>
        <w:t>e</w:t>
      </w:r>
      <w:r w:rsidRPr="00956D5A">
        <w:rPr>
          <w:i/>
          <w:iCs/>
          <w:szCs w:val="24"/>
          <w:lang w:val="el-GR"/>
        </w:rPr>
        <w:t>-</w:t>
      </w:r>
      <w:r w:rsidRPr="00956D5A">
        <w:rPr>
          <w:i/>
          <w:iCs/>
          <w:szCs w:val="24"/>
        </w:rPr>
        <w:t>ticketing</w:t>
      </w:r>
      <w:r w:rsidRPr="00956D5A">
        <w:rPr>
          <w:i/>
          <w:iCs/>
          <w:szCs w:val="24"/>
          <w:lang w:val="el-GR"/>
        </w:rPr>
        <w:t xml:space="preserve"> και </w:t>
      </w:r>
      <w:r w:rsidRPr="00956D5A">
        <w:rPr>
          <w:i/>
          <w:iCs/>
          <w:szCs w:val="24"/>
        </w:rPr>
        <w:t>Access</w:t>
      </w:r>
      <w:r w:rsidRPr="00956D5A">
        <w:rPr>
          <w:i/>
          <w:iCs/>
          <w:szCs w:val="24"/>
          <w:lang w:val="el-GR"/>
        </w:rPr>
        <w:t xml:space="preserve"> </w:t>
      </w:r>
      <w:r w:rsidRPr="00956D5A">
        <w:rPr>
          <w:i/>
          <w:iCs/>
          <w:szCs w:val="24"/>
        </w:rPr>
        <w:t>Control</w:t>
      </w:r>
    </w:p>
    <w:p w14:paraId="21A70AEB" w14:textId="77777777" w:rsidR="00C937A0" w:rsidRPr="00956D5A" w:rsidRDefault="00C937A0" w:rsidP="00C937A0">
      <w:pPr>
        <w:rPr>
          <w:szCs w:val="24"/>
          <w:lang w:val="el-GR"/>
        </w:rPr>
      </w:pPr>
    </w:p>
    <w:p w14:paraId="205AAB92" w14:textId="77777777" w:rsidR="00C937A0" w:rsidRPr="00956D5A" w:rsidRDefault="00C937A0" w:rsidP="00C937A0">
      <w:pPr>
        <w:rPr>
          <w:szCs w:val="24"/>
          <w:lang w:val="el-GR"/>
        </w:rPr>
      </w:pPr>
      <w:r w:rsidRPr="00956D5A">
        <w:rPr>
          <w:szCs w:val="24"/>
          <w:lang w:val="el-GR"/>
        </w:rPr>
        <w:br w:type="page"/>
      </w:r>
    </w:p>
    <w:p w14:paraId="5174D47C" w14:textId="4E65F509" w:rsidR="00C937A0" w:rsidRPr="00956D5A" w:rsidRDefault="00C937A0" w:rsidP="0002712C">
      <w:pPr>
        <w:pStyle w:val="Heading2"/>
        <w:numPr>
          <w:ilvl w:val="3"/>
          <w:numId w:val="30"/>
        </w:numPr>
        <w:ind w:left="1170"/>
        <w:rPr>
          <w:rFonts w:cs="Tahoma"/>
          <w:bCs/>
          <w:lang w:val="el-GR"/>
        </w:rPr>
      </w:pPr>
      <w:bookmarkStart w:id="455" w:name="_Toc72169232"/>
      <w:bookmarkStart w:id="456" w:name="_Toc129711242"/>
      <w:r w:rsidRPr="00956D5A">
        <w:rPr>
          <w:rFonts w:cs="Tahoma"/>
          <w:bCs/>
          <w:lang w:val="el-GR"/>
        </w:rPr>
        <w:lastRenderedPageBreak/>
        <w:t>Αρχιτεκτονική Τυπικού Εκδοτηρίου Εισιτηρίων (Αρχαιολογικού Χώρου / Μουσείου)</w:t>
      </w:r>
      <w:bookmarkEnd w:id="455"/>
      <w:bookmarkEnd w:id="456"/>
    </w:p>
    <w:p w14:paraId="0A0867BA" w14:textId="77777777" w:rsidR="00C937A0" w:rsidRPr="00956D5A" w:rsidRDefault="00C937A0" w:rsidP="00C937A0">
      <w:pPr>
        <w:rPr>
          <w:rFonts w:ascii="Calibri" w:hAnsi="Calibri" w:cs="Calibri"/>
          <w:szCs w:val="24"/>
        </w:rPr>
      </w:pPr>
      <w:r w:rsidRPr="00956D5A">
        <w:rPr>
          <w:rFonts w:ascii="Calibri" w:hAnsi="Calibri" w:cs="Calibri"/>
          <w:noProof/>
          <w:szCs w:val="24"/>
          <w:lang w:val="en-US" w:eastAsia="en-US"/>
        </w:rPr>
        <w:drawing>
          <wp:inline distT="0" distB="0" distL="0" distR="0" wp14:anchorId="53533550" wp14:editId="3A3112F5">
            <wp:extent cx="5343525" cy="3133725"/>
            <wp:effectExtent l="0" t="0" r="0" b="0"/>
            <wp:docPr id="6"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43525" cy="3133725"/>
                    </a:xfrm>
                    <a:prstGeom prst="rect">
                      <a:avLst/>
                    </a:prstGeom>
                    <a:noFill/>
                    <a:ln>
                      <a:noFill/>
                    </a:ln>
                  </pic:spPr>
                </pic:pic>
              </a:graphicData>
            </a:graphic>
          </wp:inline>
        </w:drawing>
      </w:r>
      <w:bookmarkStart w:id="457" w:name="_Hlk71021112"/>
    </w:p>
    <w:p w14:paraId="7F7FF367" w14:textId="77777777" w:rsidR="00C937A0" w:rsidRPr="00956D5A" w:rsidRDefault="00C937A0" w:rsidP="00C937A0">
      <w:pPr>
        <w:jc w:val="center"/>
        <w:rPr>
          <w:i/>
          <w:iCs/>
          <w:szCs w:val="24"/>
          <w:lang w:val="el-GR"/>
        </w:rPr>
      </w:pPr>
      <w:r w:rsidRPr="00956D5A">
        <w:rPr>
          <w:i/>
          <w:iCs/>
          <w:szCs w:val="24"/>
          <w:lang w:val="el-GR"/>
        </w:rPr>
        <w:t>Σχήμα 04: Φυσική Αρχιτεκτονική τυπικού εκδοτηρίου εισιτηρίων (</w:t>
      </w:r>
      <w:r w:rsidRPr="00956D5A">
        <w:rPr>
          <w:i/>
          <w:iCs/>
          <w:szCs w:val="24"/>
        </w:rPr>
        <w:t>e</w:t>
      </w:r>
      <w:r w:rsidRPr="00956D5A">
        <w:rPr>
          <w:i/>
          <w:iCs/>
          <w:szCs w:val="24"/>
          <w:lang w:val="el-GR"/>
        </w:rPr>
        <w:t>-</w:t>
      </w:r>
      <w:r w:rsidRPr="00956D5A">
        <w:rPr>
          <w:i/>
          <w:iCs/>
          <w:szCs w:val="24"/>
        </w:rPr>
        <w:t>ticketing</w:t>
      </w:r>
      <w:r w:rsidRPr="00956D5A">
        <w:rPr>
          <w:i/>
          <w:iCs/>
          <w:szCs w:val="24"/>
          <w:lang w:val="el-GR"/>
        </w:rPr>
        <w:t>)</w:t>
      </w:r>
    </w:p>
    <w:p w14:paraId="6AA9B665" w14:textId="77777777" w:rsidR="00C937A0" w:rsidRPr="00956D5A" w:rsidRDefault="00C937A0" w:rsidP="00C937A0">
      <w:pPr>
        <w:jc w:val="center"/>
        <w:rPr>
          <w:i/>
          <w:iCs/>
          <w:szCs w:val="24"/>
          <w:lang w:val="el-GR"/>
        </w:rPr>
      </w:pPr>
      <w:r w:rsidRPr="00956D5A">
        <w:rPr>
          <w:i/>
          <w:iCs/>
          <w:szCs w:val="24"/>
          <w:lang w:val="el-GR"/>
        </w:rPr>
        <w:t>με έλεγχο εισόδου (</w:t>
      </w:r>
      <w:r w:rsidRPr="00956D5A">
        <w:rPr>
          <w:i/>
          <w:iCs/>
          <w:szCs w:val="24"/>
        </w:rPr>
        <w:t>asccess</w:t>
      </w:r>
      <w:r w:rsidRPr="00956D5A">
        <w:rPr>
          <w:i/>
          <w:iCs/>
          <w:szCs w:val="24"/>
          <w:lang w:val="el-GR"/>
        </w:rPr>
        <w:t xml:space="preserve"> </w:t>
      </w:r>
      <w:r w:rsidRPr="00956D5A">
        <w:rPr>
          <w:i/>
          <w:iCs/>
          <w:szCs w:val="24"/>
        </w:rPr>
        <w:t>control</w:t>
      </w:r>
      <w:r w:rsidRPr="00956D5A">
        <w:rPr>
          <w:i/>
          <w:iCs/>
          <w:szCs w:val="24"/>
          <w:lang w:val="el-GR"/>
        </w:rPr>
        <w:t>)</w:t>
      </w:r>
    </w:p>
    <w:p w14:paraId="0BC723D3" w14:textId="77777777" w:rsidR="00C937A0" w:rsidRPr="00956D5A" w:rsidRDefault="00C937A0" w:rsidP="00C937A0">
      <w:pPr>
        <w:rPr>
          <w:rFonts w:ascii="Calibri" w:hAnsi="Calibri" w:cs="Calibri"/>
          <w:szCs w:val="24"/>
          <w:lang w:val="el-GR"/>
        </w:rPr>
      </w:pPr>
    </w:p>
    <w:bookmarkEnd w:id="457"/>
    <w:p w14:paraId="71B6150A" w14:textId="77777777" w:rsidR="00C937A0" w:rsidRPr="00956D5A" w:rsidRDefault="00C937A0" w:rsidP="00C937A0">
      <w:pPr>
        <w:rPr>
          <w:rFonts w:ascii="Calibri" w:hAnsi="Calibri" w:cs="Calibri"/>
          <w:szCs w:val="24"/>
          <w:lang w:val="el-GR"/>
        </w:rPr>
      </w:pPr>
    </w:p>
    <w:p w14:paraId="71521418" w14:textId="77777777" w:rsidR="00C937A0" w:rsidRPr="00956D5A" w:rsidRDefault="00C937A0" w:rsidP="00C937A0">
      <w:pPr>
        <w:jc w:val="center"/>
        <w:rPr>
          <w:szCs w:val="24"/>
          <w:lang w:val="el-GR"/>
        </w:rPr>
      </w:pPr>
      <w:r w:rsidRPr="00956D5A">
        <w:rPr>
          <w:rFonts w:ascii="Calibri" w:hAnsi="Calibri" w:cs="Calibri"/>
          <w:noProof/>
          <w:szCs w:val="24"/>
          <w:lang w:val="en-US" w:eastAsia="en-US"/>
        </w:rPr>
        <w:drawing>
          <wp:inline distT="0" distB="0" distL="0" distR="0" wp14:anchorId="07B11321" wp14:editId="2F378F76">
            <wp:extent cx="6096000" cy="2324100"/>
            <wp:effectExtent l="0" t="0" r="0" b="0"/>
            <wp:docPr id="7"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96000" cy="2324100"/>
                    </a:xfrm>
                    <a:prstGeom prst="rect">
                      <a:avLst/>
                    </a:prstGeom>
                    <a:noFill/>
                    <a:ln>
                      <a:noFill/>
                    </a:ln>
                  </pic:spPr>
                </pic:pic>
              </a:graphicData>
            </a:graphic>
          </wp:inline>
        </w:drawing>
      </w:r>
      <w:r w:rsidRPr="00956D5A">
        <w:rPr>
          <w:i/>
          <w:iCs/>
          <w:szCs w:val="24"/>
          <w:lang w:val="el-GR"/>
        </w:rPr>
        <w:t>Σχήμα 05: Φυσική Αρχιτεκτονική τυπικού εκδοτηρίου εισιτηρίων (</w:t>
      </w:r>
      <w:r w:rsidRPr="00956D5A">
        <w:rPr>
          <w:i/>
          <w:iCs/>
          <w:szCs w:val="24"/>
        </w:rPr>
        <w:t>e</w:t>
      </w:r>
      <w:r w:rsidRPr="00956D5A">
        <w:rPr>
          <w:i/>
          <w:iCs/>
          <w:szCs w:val="24"/>
          <w:lang w:val="el-GR"/>
        </w:rPr>
        <w:t>-</w:t>
      </w:r>
      <w:r w:rsidRPr="00956D5A">
        <w:rPr>
          <w:i/>
          <w:iCs/>
          <w:szCs w:val="24"/>
        </w:rPr>
        <w:t>ticketing</w:t>
      </w:r>
      <w:r w:rsidRPr="00956D5A">
        <w:rPr>
          <w:i/>
          <w:iCs/>
          <w:szCs w:val="24"/>
          <w:lang w:val="el-GR"/>
        </w:rPr>
        <w:t>)</w:t>
      </w:r>
    </w:p>
    <w:p w14:paraId="74D9D979" w14:textId="77777777" w:rsidR="00C937A0" w:rsidRPr="00956D5A" w:rsidRDefault="00C937A0" w:rsidP="00C937A0">
      <w:pPr>
        <w:rPr>
          <w:rFonts w:ascii="Calibri" w:hAnsi="Calibri" w:cs="Calibri"/>
          <w:szCs w:val="24"/>
          <w:lang w:val="el-GR"/>
        </w:rPr>
      </w:pPr>
    </w:p>
    <w:p w14:paraId="6478E16E" w14:textId="77777777" w:rsidR="00C937A0" w:rsidRPr="00956D5A" w:rsidRDefault="00C937A0" w:rsidP="00C937A0">
      <w:pPr>
        <w:rPr>
          <w:szCs w:val="24"/>
          <w:lang w:val="el-GR"/>
        </w:rPr>
      </w:pPr>
      <w:r w:rsidRPr="00956D5A">
        <w:rPr>
          <w:szCs w:val="24"/>
          <w:lang w:val="el-GR"/>
        </w:rPr>
        <w:t xml:space="preserve">Τα Σχήματα 04 και 05 ανωτέρω περιγράφουν τις δύο τυπικές μορφές εκδοτηρίων εισιτηρίων που υπάρχουν σήμερα στο ΥΠΠΟ.  </w:t>
      </w:r>
    </w:p>
    <w:p w14:paraId="0C6D1726" w14:textId="77777777" w:rsidR="00C937A0" w:rsidRPr="00956D5A" w:rsidRDefault="00C937A0" w:rsidP="00C937A0">
      <w:pPr>
        <w:rPr>
          <w:szCs w:val="24"/>
          <w:lang w:val="el-GR"/>
        </w:rPr>
      </w:pPr>
      <w:r w:rsidRPr="00956D5A">
        <w:rPr>
          <w:szCs w:val="24"/>
          <w:lang w:val="el-GR"/>
        </w:rPr>
        <w:t>Ειδικότερα το Σχ. 04 παρουσιάζει τυπικό εκδοτήριο το οποίο περιλαμβάνει έλεγχο στις εισόδους με τουρνικέ (</w:t>
      </w:r>
      <w:r w:rsidRPr="00956D5A">
        <w:rPr>
          <w:szCs w:val="24"/>
        </w:rPr>
        <w:t>access</w:t>
      </w:r>
      <w:r w:rsidRPr="00956D5A">
        <w:rPr>
          <w:szCs w:val="24"/>
          <w:lang w:val="el-GR"/>
        </w:rPr>
        <w:t xml:space="preserve"> </w:t>
      </w:r>
      <w:r w:rsidRPr="00956D5A">
        <w:rPr>
          <w:szCs w:val="24"/>
        </w:rPr>
        <w:t>control</w:t>
      </w:r>
      <w:r w:rsidRPr="00956D5A">
        <w:rPr>
          <w:szCs w:val="24"/>
          <w:lang w:val="el-GR"/>
        </w:rPr>
        <w:t xml:space="preserve">).  Σε αυτή την κατηγορία εμπίπτουν οι Αρχαιολογικοί Χώροι της Ακρόπολης (κεντρική είσοδος, Νότια κλιτύς) Ολυμπιείου της Κνωσού και το Αρχαιολογικό Μουσείο Ηρακλείου.  </w:t>
      </w:r>
      <w:r w:rsidRPr="00956D5A">
        <w:rPr>
          <w:szCs w:val="24"/>
          <w:lang w:val="el-GR"/>
        </w:rPr>
        <w:lastRenderedPageBreak/>
        <w:t xml:space="preserve">Οι Αρχαιολογικοί χώροι και το Μουσείο Ηρακλείου περιλαμβάνονται στον Πίνακα 1, στήλη Α/Α Σημεία Εφαρμογής </w:t>
      </w:r>
      <w:r w:rsidRPr="00956D5A">
        <w:rPr>
          <w:szCs w:val="24"/>
        </w:rPr>
        <w:t>e</w:t>
      </w:r>
      <w:r w:rsidRPr="00956D5A">
        <w:rPr>
          <w:szCs w:val="24"/>
          <w:lang w:val="el-GR"/>
        </w:rPr>
        <w:t>-</w:t>
      </w:r>
      <w:r w:rsidRPr="00956D5A">
        <w:rPr>
          <w:szCs w:val="24"/>
        </w:rPr>
        <w:t>ticketing</w:t>
      </w:r>
      <w:r w:rsidRPr="00956D5A">
        <w:rPr>
          <w:szCs w:val="24"/>
          <w:lang w:val="el-GR"/>
        </w:rPr>
        <w:t xml:space="preserve"> (θέσεις εξοπλισμού) με αύξοντες αριθμούς 1, 2, 4, 5 και 12.</w:t>
      </w:r>
    </w:p>
    <w:p w14:paraId="501DCCA5" w14:textId="77777777" w:rsidR="00C937A0" w:rsidRPr="00956D5A" w:rsidRDefault="00C937A0" w:rsidP="00C937A0">
      <w:pPr>
        <w:rPr>
          <w:szCs w:val="24"/>
          <w:lang w:val="el-GR"/>
        </w:rPr>
      </w:pPr>
      <w:r w:rsidRPr="00956D5A">
        <w:rPr>
          <w:szCs w:val="24"/>
          <w:lang w:val="el-GR"/>
        </w:rPr>
        <w:t xml:space="preserve">Επιπρόσθετα το Σχ. 05 παρουσιάζει τυπικό εκδοτήριο όπου δεν περιλαμβάνονται τουρνικέ.  Σε αυτή τη κατηγορία εμπίπτουν οι Αρχαιολογικοί χώροι Κεραμεικού, Αρχαίας Αφοράς (δύο σημεία), Ρωμαϊκή Αγορά, Βιβλιοθήκη Αδριανού, Λύκειο Αριστοτέλη, Αρχαία Μεσσήνη και το Μουσείο Αρχαίας Μεσσήνης.  Οι Αρχαιολογικοί Χώροι και το Μουσείο Αρχαίας Μεσσήνης περιλαμβάνονται στον Πίνακα 01, στήλη Α/Α Σημεία Εφαρμογής </w:t>
      </w:r>
      <w:r w:rsidRPr="00956D5A">
        <w:rPr>
          <w:szCs w:val="24"/>
        </w:rPr>
        <w:t>e</w:t>
      </w:r>
      <w:r w:rsidRPr="00956D5A">
        <w:rPr>
          <w:szCs w:val="24"/>
          <w:lang w:val="el-GR"/>
        </w:rPr>
        <w:t>-</w:t>
      </w:r>
      <w:r w:rsidRPr="00956D5A">
        <w:rPr>
          <w:szCs w:val="24"/>
        </w:rPr>
        <w:t>ticketing</w:t>
      </w:r>
      <w:r w:rsidRPr="00956D5A">
        <w:rPr>
          <w:szCs w:val="24"/>
          <w:lang w:val="el-GR"/>
        </w:rPr>
        <w:t xml:space="preserve"> (θέσεις εξοπλισμού) με αύξοντες αριθμούς 6, 7, 8, 9, 10, 13 και 14.</w:t>
      </w:r>
    </w:p>
    <w:p w14:paraId="2240A67E" w14:textId="77777777" w:rsidR="00C937A0" w:rsidRPr="00956D5A" w:rsidRDefault="00C937A0" w:rsidP="00C937A0">
      <w:pPr>
        <w:rPr>
          <w:szCs w:val="24"/>
          <w:lang w:val="el-GR"/>
        </w:rPr>
      </w:pPr>
      <w:r w:rsidRPr="00956D5A">
        <w:rPr>
          <w:szCs w:val="24"/>
          <w:lang w:val="el-GR"/>
        </w:rPr>
        <w:t xml:space="preserve">Όλοι οι χώροι μπορούν να χρησιμοποιήσουν φορητά ακυρωτικά για την ακύρωση των εισιτηρίων.  Τα φορητά ακυρωτικά λειτουργούν με ξεχωριστό δίκτυο </w:t>
      </w:r>
      <w:r w:rsidRPr="00956D5A">
        <w:rPr>
          <w:szCs w:val="24"/>
        </w:rPr>
        <w:t>WiFi</w:t>
      </w:r>
      <w:r w:rsidRPr="00956D5A">
        <w:rPr>
          <w:szCs w:val="24"/>
          <w:lang w:val="el-GR"/>
        </w:rPr>
        <w:t xml:space="preserve"> η λειτουργία και η συντήρηση του οποίου είναι ευθύνη του ΟΔΑΠ, εκτός των όρων της παρούσης σύμβασης.</w:t>
      </w:r>
    </w:p>
    <w:p w14:paraId="253FED5E" w14:textId="77777777" w:rsidR="00C937A0" w:rsidRPr="00956D5A" w:rsidRDefault="00C937A0" w:rsidP="00C937A0">
      <w:pPr>
        <w:rPr>
          <w:szCs w:val="24"/>
          <w:lang w:val="el-GR"/>
        </w:rPr>
      </w:pPr>
      <w:r w:rsidRPr="00956D5A">
        <w:rPr>
          <w:szCs w:val="24"/>
          <w:lang w:val="el-GR"/>
        </w:rPr>
        <w:t xml:space="preserve">Το εκδοτήριο για </w:t>
      </w:r>
      <w:r w:rsidRPr="00956D5A">
        <w:rPr>
          <w:szCs w:val="24"/>
        </w:rPr>
        <w:t>groups</w:t>
      </w:r>
      <w:r w:rsidRPr="00956D5A">
        <w:rPr>
          <w:szCs w:val="24"/>
          <w:lang w:val="el-GR"/>
        </w:rPr>
        <w:t xml:space="preserve"> που περ</w:t>
      </w:r>
      <w:r w:rsidRPr="00956D5A">
        <w:rPr>
          <w:szCs w:val="24"/>
        </w:rPr>
        <w:t>i</w:t>
      </w:r>
      <w:r w:rsidRPr="00956D5A">
        <w:rPr>
          <w:szCs w:val="24"/>
          <w:lang w:val="el-GR"/>
        </w:rPr>
        <w:t xml:space="preserve">λαμβάνεται στον Πίνακα 1, στήλη Α/Α Σημεία Εφαρμογής </w:t>
      </w:r>
      <w:r w:rsidRPr="00956D5A">
        <w:rPr>
          <w:szCs w:val="24"/>
        </w:rPr>
        <w:t>e</w:t>
      </w:r>
      <w:r w:rsidRPr="00956D5A">
        <w:rPr>
          <w:szCs w:val="24"/>
          <w:lang w:val="el-GR"/>
        </w:rPr>
        <w:t>-</w:t>
      </w:r>
      <w:r w:rsidRPr="00956D5A">
        <w:rPr>
          <w:szCs w:val="24"/>
        </w:rPr>
        <w:t>ticketing</w:t>
      </w:r>
      <w:r w:rsidRPr="00956D5A">
        <w:rPr>
          <w:szCs w:val="24"/>
          <w:lang w:val="el-GR"/>
        </w:rPr>
        <w:t xml:space="preserve"> (θέσεις εξοπλισμού) με αύξοντα αριθμό 3 , μπορεί να θεωρηθεί ως υποκατηγορία τυπικού εκδοτηρίου εισιτηρίων του Σχ. 05, επειδή απευθύνεται κύρια σε επαγγελματίες (ενδεικτικά ταξιδιωτικά γραφεία) με την παρατήρηση ότι δεν χρησιμοποιεί φορητές συσκευές για ακύρωση εισιτηρίων.</w:t>
      </w:r>
    </w:p>
    <w:p w14:paraId="2081EE77" w14:textId="77777777" w:rsidR="00C937A0" w:rsidRPr="00956D5A" w:rsidRDefault="00C937A0" w:rsidP="00C937A0">
      <w:pPr>
        <w:rPr>
          <w:szCs w:val="24"/>
          <w:lang w:val="el-GR"/>
        </w:rPr>
      </w:pPr>
      <w:r w:rsidRPr="00956D5A">
        <w:rPr>
          <w:szCs w:val="24"/>
          <w:lang w:val="el-GR"/>
        </w:rPr>
        <w:t>Στην συνέχεια αναπτύσσονται σύντομα τα στοιχεία του εξοπλισμού κάθε εκδοτηρίου που υπάγονται στην παρούσα σύμβαση συντήρησης. Ειδικότερα ο απαραίτητος εξοπλισμός για τα τουρνικέ και το λογισμικό ελέγχου της λειτουργίας τους παρουσιάζονται στον τμήμα 2.6 του παραρτήματος.</w:t>
      </w:r>
    </w:p>
    <w:p w14:paraId="33A6115D" w14:textId="77777777" w:rsidR="00C937A0" w:rsidRPr="00956D5A" w:rsidRDefault="00C937A0" w:rsidP="00C937A0">
      <w:pPr>
        <w:rPr>
          <w:rFonts w:ascii="Calibri" w:hAnsi="Calibri" w:cs="Calibri"/>
          <w:szCs w:val="24"/>
          <w:lang w:val="el-GR"/>
        </w:rPr>
      </w:pPr>
    </w:p>
    <w:p w14:paraId="04F4F73A" w14:textId="3D208C04" w:rsidR="00C937A0" w:rsidRPr="00956D5A" w:rsidRDefault="00C937A0" w:rsidP="0002712C">
      <w:pPr>
        <w:pStyle w:val="Heading2"/>
        <w:numPr>
          <w:ilvl w:val="4"/>
          <w:numId w:val="30"/>
        </w:numPr>
        <w:ind w:left="1800"/>
        <w:rPr>
          <w:rFonts w:cs="Tahoma"/>
          <w:bCs/>
          <w:lang w:val="el-GR"/>
        </w:rPr>
      </w:pPr>
      <w:bookmarkStart w:id="458" w:name="_Toc72169233"/>
      <w:bookmarkStart w:id="459" w:name="_Toc129711243"/>
      <w:r w:rsidRPr="00956D5A">
        <w:rPr>
          <w:rFonts w:cs="Tahoma"/>
          <w:bCs/>
          <w:lang w:val="el-GR"/>
        </w:rPr>
        <w:t xml:space="preserve">Εξοπλισμός </w:t>
      </w:r>
      <w:r w:rsidRPr="00956D5A">
        <w:rPr>
          <w:bCs/>
          <w:lang w:val="el-GR"/>
        </w:rPr>
        <w:t>θέσεων</w:t>
      </w:r>
      <w:r w:rsidRPr="00956D5A">
        <w:rPr>
          <w:rFonts w:cs="Tahoma"/>
          <w:bCs/>
          <w:lang w:val="el-GR"/>
        </w:rPr>
        <w:t xml:space="preserve"> εργασίας Ταμείου</w:t>
      </w:r>
      <w:bookmarkEnd w:id="458"/>
      <w:bookmarkEnd w:id="459"/>
      <w:r w:rsidRPr="00956D5A">
        <w:rPr>
          <w:rFonts w:cs="Tahoma"/>
          <w:bCs/>
          <w:lang w:val="el-GR"/>
        </w:rPr>
        <w:t xml:space="preserve"> </w:t>
      </w:r>
    </w:p>
    <w:p w14:paraId="44BD28C3" w14:textId="77777777" w:rsidR="00C937A0" w:rsidRPr="00956D5A" w:rsidRDefault="00C937A0" w:rsidP="00C937A0">
      <w:pPr>
        <w:rPr>
          <w:szCs w:val="24"/>
          <w:lang w:val="el-GR"/>
        </w:rPr>
      </w:pPr>
      <w:r w:rsidRPr="00956D5A">
        <w:rPr>
          <w:szCs w:val="24"/>
          <w:lang w:val="el-GR"/>
        </w:rPr>
        <w:t xml:space="preserve">Κάθε θέση εργασία αποτελείται από μία συσκευή </w:t>
      </w:r>
      <w:r w:rsidRPr="00956D5A">
        <w:rPr>
          <w:szCs w:val="24"/>
        </w:rPr>
        <w:t>Toshiba</w:t>
      </w:r>
      <w:r w:rsidRPr="00956D5A">
        <w:rPr>
          <w:szCs w:val="24"/>
          <w:lang w:val="el-GR"/>
        </w:rPr>
        <w:t xml:space="preserve"> </w:t>
      </w:r>
      <w:r w:rsidRPr="00956D5A">
        <w:rPr>
          <w:szCs w:val="24"/>
        </w:rPr>
        <w:t>SurePOS</w:t>
      </w:r>
      <w:r w:rsidRPr="00956D5A">
        <w:rPr>
          <w:szCs w:val="24"/>
          <w:lang w:val="el-GR"/>
        </w:rPr>
        <w:t xml:space="preserve"> (500 </w:t>
      </w:r>
      <w:r w:rsidRPr="00956D5A">
        <w:rPr>
          <w:szCs w:val="24"/>
        </w:rPr>
        <w:t>Series</w:t>
      </w:r>
      <w:r w:rsidRPr="00956D5A">
        <w:rPr>
          <w:szCs w:val="24"/>
          <w:lang w:val="el-GR"/>
        </w:rPr>
        <w:t xml:space="preserve">) </w:t>
      </w:r>
      <w:r w:rsidRPr="00956D5A">
        <w:rPr>
          <w:szCs w:val="24"/>
        </w:rPr>
        <w:t>E</w:t>
      </w:r>
      <w:r w:rsidRPr="00956D5A">
        <w:rPr>
          <w:szCs w:val="24"/>
          <w:lang w:val="el-GR"/>
        </w:rPr>
        <w:t>70 με τις ακόλουθες προδιαγραφές:</w:t>
      </w:r>
    </w:p>
    <w:p w14:paraId="27D19FA0" w14:textId="77777777" w:rsidR="00C937A0" w:rsidRPr="00956D5A" w:rsidRDefault="00C937A0" w:rsidP="00F13E8E">
      <w:pPr>
        <w:numPr>
          <w:ilvl w:val="0"/>
          <w:numId w:val="119"/>
        </w:numPr>
        <w:rPr>
          <w:szCs w:val="24"/>
          <w:lang w:val="el-GR"/>
        </w:rPr>
      </w:pPr>
      <w:r w:rsidRPr="00956D5A">
        <w:rPr>
          <w:szCs w:val="24"/>
          <w:lang w:val="el-GR"/>
        </w:rPr>
        <w:t>Κομψή – λεπτή σχεδίαση</w:t>
      </w:r>
    </w:p>
    <w:p w14:paraId="2FE58E59" w14:textId="77777777" w:rsidR="00C937A0" w:rsidRPr="00956D5A" w:rsidRDefault="00C937A0" w:rsidP="00F13E8E">
      <w:pPr>
        <w:numPr>
          <w:ilvl w:val="0"/>
          <w:numId w:val="119"/>
        </w:numPr>
        <w:rPr>
          <w:szCs w:val="24"/>
          <w:lang w:val="en-US"/>
        </w:rPr>
      </w:pPr>
      <w:r w:rsidRPr="00956D5A">
        <w:rPr>
          <w:szCs w:val="24"/>
          <w:lang w:val="el-GR"/>
        </w:rPr>
        <w:t>Οθόνη</w:t>
      </w:r>
      <w:r w:rsidRPr="00956D5A">
        <w:rPr>
          <w:szCs w:val="24"/>
          <w:lang w:val="en-US"/>
        </w:rPr>
        <w:t xml:space="preserve"> </w:t>
      </w:r>
      <w:r w:rsidRPr="00956D5A">
        <w:rPr>
          <w:szCs w:val="24"/>
          <w:lang w:val="el-GR"/>
        </w:rPr>
        <w:t>αφής</w:t>
      </w:r>
      <w:r w:rsidRPr="00956D5A">
        <w:rPr>
          <w:szCs w:val="24"/>
          <w:lang w:val="en-US"/>
        </w:rPr>
        <w:t xml:space="preserve"> 15’’ </w:t>
      </w:r>
      <w:r w:rsidRPr="00956D5A">
        <w:rPr>
          <w:szCs w:val="24"/>
        </w:rPr>
        <w:t>High</w:t>
      </w:r>
      <w:r w:rsidRPr="00956D5A">
        <w:rPr>
          <w:szCs w:val="24"/>
          <w:lang w:val="en-US"/>
        </w:rPr>
        <w:t xml:space="preserve"> </w:t>
      </w:r>
      <w:r w:rsidRPr="00956D5A">
        <w:rPr>
          <w:szCs w:val="24"/>
        </w:rPr>
        <w:t>Bright</w:t>
      </w:r>
      <w:r w:rsidRPr="00956D5A">
        <w:rPr>
          <w:szCs w:val="24"/>
          <w:lang w:val="en-US"/>
        </w:rPr>
        <w:t xml:space="preserve"> </w:t>
      </w:r>
      <w:r w:rsidRPr="00956D5A">
        <w:rPr>
          <w:szCs w:val="24"/>
          <w:lang w:val="el-GR"/>
        </w:rPr>
        <w:t>με</w:t>
      </w:r>
      <w:r w:rsidRPr="00956D5A">
        <w:rPr>
          <w:szCs w:val="24"/>
          <w:lang w:val="en-US"/>
        </w:rPr>
        <w:t xml:space="preserve"> </w:t>
      </w:r>
      <w:r w:rsidRPr="00956D5A">
        <w:rPr>
          <w:szCs w:val="24"/>
        </w:rPr>
        <w:t>LED</w:t>
      </w:r>
      <w:r w:rsidRPr="00956D5A">
        <w:rPr>
          <w:szCs w:val="24"/>
          <w:lang w:val="en-US"/>
        </w:rPr>
        <w:t xml:space="preserve"> </w:t>
      </w:r>
      <w:r w:rsidRPr="00956D5A">
        <w:rPr>
          <w:szCs w:val="24"/>
        </w:rPr>
        <w:t>Backlight</w:t>
      </w:r>
    </w:p>
    <w:p w14:paraId="1492C247" w14:textId="77777777" w:rsidR="00C937A0" w:rsidRPr="00956D5A" w:rsidRDefault="00C937A0" w:rsidP="00F13E8E">
      <w:pPr>
        <w:numPr>
          <w:ilvl w:val="0"/>
          <w:numId w:val="119"/>
        </w:numPr>
        <w:rPr>
          <w:szCs w:val="24"/>
        </w:rPr>
      </w:pPr>
      <w:r w:rsidRPr="00956D5A">
        <w:rPr>
          <w:szCs w:val="24"/>
        </w:rPr>
        <w:t>64 SSD δίσκο, ταχύτατη Intel CPU 2.5GHz Dual Core</w:t>
      </w:r>
    </w:p>
    <w:p w14:paraId="5D33DE61" w14:textId="77777777" w:rsidR="00C937A0" w:rsidRPr="00956D5A" w:rsidRDefault="00C937A0" w:rsidP="00F13E8E">
      <w:pPr>
        <w:numPr>
          <w:ilvl w:val="0"/>
          <w:numId w:val="119"/>
        </w:numPr>
        <w:rPr>
          <w:szCs w:val="24"/>
        </w:rPr>
      </w:pPr>
      <w:r w:rsidRPr="00956D5A">
        <w:rPr>
          <w:szCs w:val="24"/>
        </w:rPr>
        <w:t>Θύρα LAN/Ethernet 10/100/1000, USB, RS232</w:t>
      </w:r>
    </w:p>
    <w:p w14:paraId="29E71F1C" w14:textId="77777777" w:rsidR="00C937A0" w:rsidRPr="00956D5A" w:rsidRDefault="00C937A0" w:rsidP="00F13E8E">
      <w:pPr>
        <w:numPr>
          <w:ilvl w:val="0"/>
          <w:numId w:val="119"/>
        </w:numPr>
        <w:rPr>
          <w:szCs w:val="24"/>
          <w:lang w:val="el-GR"/>
        </w:rPr>
      </w:pPr>
      <w:r w:rsidRPr="00956D5A">
        <w:rPr>
          <w:szCs w:val="24"/>
          <w:lang w:val="el-GR"/>
        </w:rPr>
        <w:t>Μέγιστη εξοικονόμηση ενέργειας (</w:t>
      </w:r>
      <w:r w:rsidRPr="00956D5A">
        <w:rPr>
          <w:szCs w:val="24"/>
        </w:rPr>
        <w:t>Deep</w:t>
      </w:r>
      <w:r w:rsidRPr="00956D5A">
        <w:rPr>
          <w:szCs w:val="24"/>
          <w:lang w:val="el-GR"/>
        </w:rPr>
        <w:t xml:space="preserve"> </w:t>
      </w:r>
      <w:r w:rsidRPr="00956D5A">
        <w:rPr>
          <w:szCs w:val="24"/>
        </w:rPr>
        <w:t>Sleep</w:t>
      </w:r>
      <w:r w:rsidRPr="00956D5A">
        <w:rPr>
          <w:szCs w:val="24"/>
          <w:lang w:val="el-GR"/>
        </w:rPr>
        <w:t xml:space="preserve"> 2)</w:t>
      </w:r>
    </w:p>
    <w:p w14:paraId="22A12FEB" w14:textId="77777777" w:rsidR="00C937A0" w:rsidRPr="00956D5A" w:rsidRDefault="00C937A0" w:rsidP="00F13E8E">
      <w:pPr>
        <w:numPr>
          <w:ilvl w:val="0"/>
          <w:numId w:val="119"/>
        </w:numPr>
        <w:rPr>
          <w:szCs w:val="24"/>
          <w:lang w:val="el-GR"/>
        </w:rPr>
      </w:pPr>
      <w:r w:rsidRPr="00956D5A">
        <w:rPr>
          <w:szCs w:val="24"/>
          <w:lang w:val="el-GR"/>
        </w:rPr>
        <w:t xml:space="preserve">Επιπλεον εξοικονόμηση ενέργειας (80 </w:t>
      </w:r>
      <w:r w:rsidRPr="00956D5A">
        <w:rPr>
          <w:szCs w:val="24"/>
        </w:rPr>
        <w:t>Plus</w:t>
      </w:r>
      <w:r w:rsidRPr="00956D5A">
        <w:rPr>
          <w:szCs w:val="24"/>
          <w:lang w:val="el-GR"/>
        </w:rPr>
        <w:t xml:space="preserve"> </w:t>
      </w:r>
      <w:r w:rsidRPr="00956D5A">
        <w:rPr>
          <w:szCs w:val="24"/>
        </w:rPr>
        <w:t>Gold</w:t>
      </w:r>
      <w:r w:rsidRPr="00956D5A">
        <w:rPr>
          <w:szCs w:val="24"/>
          <w:lang w:val="el-GR"/>
        </w:rPr>
        <w:t xml:space="preserve"> </w:t>
      </w:r>
      <w:r w:rsidRPr="00956D5A">
        <w:rPr>
          <w:szCs w:val="24"/>
        </w:rPr>
        <w:t>Power</w:t>
      </w:r>
      <w:r w:rsidRPr="00956D5A">
        <w:rPr>
          <w:szCs w:val="24"/>
          <w:lang w:val="el-GR"/>
        </w:rPr>
        <w:t xml:space="preserve"> </w:t>
      </w:r>
      <w:r w:rsidRPr="00956D5A">
        <w:rPr>
          <w:szCs w:val="24"/>
        </w:rPr>
        <w:t>Supply</w:t>
      </w:r>
      <w:r w:rsidRPr="00956D5A">
        <w:rPr>
          <w:szCs w:val="24"/>
          <w:lang w:val="el-GR"/>
        </w:rPr>
        <w:t>)</w:t>
      </w:r>
    </w:p>
    <w:p w14:paraId="1CB80D6F" w14:textId="77777777" w:rsidR="00C937A0" w:rsidRPr="00956D5A" w:rsidRDefault="00C937A0" w:rsidP="00F13E8E">
      <w:pPr>
        <w:numPr>
          <w:ilvl w:val="0"/>
          <w:numId w:val="119"/>
        </w:numPr>
        <w:rPr>
          <w:szCs w:val="24"/>
        </w:rPr>
      </w:pPr>
      <w:r w:rsidRPr="00956D5A">
        <w:rPr>
          <w:szCs w:val="24"/>
        </w:rPr>
        <w:t>Ενσωματωμένο Customer Display Screen (βάσει του ΦΕΚ_3517_Β_31122012 )</w:t>
      </w:r>
    </w:p>
    <w:p w14:paraId="5BE8249A" w14:textId="77777777" w:rsidR="00C937A0" w:rsidRPr="00956D5A" w:rsidRDefault="00C937A0" w:rsidP="00F13E8E">
      <w:pPr>
        <w:numPr>
          <w:ilvl w:val="0"/>
          <w:numId w:val="119"/>
        </w:numPr>
        <w:rPr>
          <w:szCs w:val="24"/>
        </w:rPr>
      </w:pPr>
      <w:r w:rsidRPr="00956D5A">
        <w:rPr>
          <w:szCs w:val="24"/>
        </w:rPr>
        <w:t>Πληκτρολόγιο και ποντίκι Microsoft Wired Desktop 600</w:t>
      </w:r>
    </w:p>
    <w:p w14:paraId="73D11A82" w14:textId="77777777" w:rsidR="00C937A0" w:rsidRPr="00956D5A" w:rsidRDefault="00C937A0" w:rsidP="00F13E8E">
      <w:pPr>
        <w:numPr>
          <w:ilvl w:val="0"/>
          <w:numId w:val="119"/>
        </w:numPr>
        <w:rPr>
          <w:szCs w:val="24"/>
          <w:lang w:val="el-GR"/>
        </w:rPr>
      </w:pPr>
      <w:r w:rsidRPr="00956D5A">
        <w:rPr>
          <w:szCs w:val="24"/>
          <w:lang w:val="el-GR"/>
        </w:rPr>
        <w:t>Χαρακτήρες : Ελληνικοί και Λατινικοί 104 πλήκτρων</w:t>
      </w:r>
    </w:p>
    <w:p w14:paraId="37F2E304" w14:textId="77777777" w:rsidR="00C937A0" w:rsidRPr="00956D5A" w:rsidRDefault="00C937A0" w:rsidP="00F13E8E">
      <w:pPr>
        <w:numPr>
          <w:ilvl w:val="0"/>
          <w:numId w:val="119"/>
        </w:numPr>
        <w:rPr>
          <w:szCs w:val="24"/>
          <w:lang w:val="el-GR"/>
        </w:rPr>
      </w:pPr>
      <w:r w:rsidRPr="00956D5A">
        <w:rPr>
          <w:szCs w:val="24"/>
          <w:lang w:val="el-GR"/>
        </w:rPr>
        <w:t>Ποντίκι: Οπτικό με τροχό (</w:t>
      </w:r>
      <w:r w:rsidRPr="00956D5A">
        <w:rPr>
          <w:szCs w:val="24"/>
        </w:rPr>
        <w:t>wheel</w:t>
      </w:r>
      <w:r w:rsidRPr="00956D5A">
        <w:rPr>
          <w:szCs w:val="24"/>
          <w:lang w:val="el-GR"/>
        </w:rPr>
        <w:t>)</w:t>
      </w:r>
    </w:p>
    <w:p w14:paraId="7BFBD89B" w14:textId="77777777" w:rsidR="00C937A0" w:rsidRPr="00956D5A" w:rsidRDefault="00C937A0" w:rsidP="00C937A0">
      <w:pPr>
        <w:rPr>
          <w:rFonts w:ascii="Calibri" w:hAnsi="Calibri" w:cs="Calibri"/>
          <w:szCs w:val="24"/>
          <w:lang w:val="el-GR"/>
        </w:rPr>
      </w:pPr>
    </w:p>
    <w:p w14:paraId="07B1AF71" w14:textId="7F02A325" w:rsidR="00C937A0" w:rsidRPr="00956D5A" w:rsidRDefault="00C937A0" w:rsidP="0002712C">
      <w:pPr>
        <w:pStyle w:val="Heading2"/>
        <w:numPr>
          <w:ilvl w:val="4"/>
          <w:numId w:val="30"/>
        </w:numPr>
        <w:ind w:left="1800"/>
        <w:rPr>
          <w:rFonts w:cs="Tahoma"/>
          <w:bCs/>
          <w:lang w:val="el-GR"/>
        </w:rPr>
      </w:pPr>
      <w:bookmarkStart w:id="460" w:name="_Toc72169234"/>
      <w:bookmarkStart w:id="461" w:name="_Toc129711244"/>
      <w:r w:rsidRPr="00956D5A">
        <w:rPr>
          <w:rFonts w:cs="Tahoma"/>
          <w:bCs/>
          <w:lang w:val="el-GR"/>
        </w:rPr>
        <w:t xml:space="preserve">Φορητός </w:t>
      </w:r>
      <w:r w:rsidRPr="00956D5A">
        <w:rPr>
          <w:bCs/>
          <w:lang w:val="el-GR"/>
        </w:rPr>
        <w:t>εξοπλισμός</w:t>
      </w:r>
      <w:r w:rsidRPr="00956D5A">
        <w:rPr>
          <w:rFonts w:cs="Tahoma"/>
          <w:bCs/>
          <w:lang w:val="el-GR"/>
        </w:rPr>
        <w:t xml:space="preserve"> ελέγχου και επικύρωσης</w:t>
      </w:r>
      <w:bookmarkEnd w:id="460"/>
      <w:bookmarkEnd w:id="461"/>
    </w:p>
    <w:p w14:paraId="46A442B7" w14:textId="77777777" w:rsidR="00C937A0" w:rsidRPr="00956D5A" w:rsidRDefault="00C937A0" w:rsidP="00C937A0">
      <w:pPr>
        <w:rPr>
          <w:szCs w:val="24"/>
          <w:lang w:val="el-GR"/>
        </w:rPr>
      </w:pPr>
      <w:r w:rsidRPr="00956D5A">
        <w:rPr>
          <w:szCs w:val="24"/>
          <w:lang w:val="el-GR"/>
        </w:rPr>
        <w:t xml:space="preserve">Χρησιμοποιείται ο φορητός Εξοπλισμός ελέγχου και επικύρωσης </w:t>
      </w:r>
      <w:r w:rsidRPr="00956D5A">
        <w:rPr>
          <w:szCs w:val="24"/>
        </w:rPr>
        <w:t>Zebra</w:t>
      </w:r>
      <w:r w:rsidRPr="00956D5A">
        <w:rPr>
          <w:szCs w:val="24"/>
          <w:lang w:val="el-GR"/>
        </w:rPr>
        <w:t xml:space="preserve"> </w:t>
      </w:r>
      <w:r w:rsidRPr="00956D5A">
        <w:rPr>
          <w:szCs w:val="24"/>
        </w:rPr>
        <w:t>TC</w:t>
      </w:r>
      <w:r w:rsidRPr="00956D5A">
        <w:rPr>
          <w:szCs w:val="24"/>
          <w:lang w:val="el-GR"/>
        </w:rPr>
        <w:t>56</w:t>
      </w:r>
    </w:p>
    <w:p w14:paraId="26A036F5" w14:textId="77777777" w:rsidR="00C937A0" w:rsidRPr="00956D5A" w:rsidRDefault="00C937A0" w:rsidP="00C937A0">
      <w:pPr>
        <w:rPr>
          <w:szCs w:val="24"/>
          <w:lang w:val="el-GR"/>
        </w:rPr>
      </w:pPr>
      <w:r w:rsidRPr="00956D5A">
        <w:rPr>
          <w:szCs w:val="24"/>
          <w:lang w:val="el-GR"/>
        </w:rPr>
        <w:t>Στο Πίνακα 01 κάθε στοιχείο φορητού εξοπλισμού εκτός από την μπαταρία (που περιλαμβάνεται στον φορητό εξοπλισμό) συνοδεύεται από:</w:t>
      </w:r>
    </w:p>
    <w:p w14:paraId="6B690BA0" w14:textId="77777777" w:rsidR="00C937A0" w:rsidRPr="00956D5A" w:rsidRDefault="00C937A0" w:rsidP="00F13E8E">
      <w:pPr>
        <w:numPr>
          <w:ilvl w:val="0"/>
          <w:numId w:val="120"/>
        </w:numPr>
        <w:rPr>
          <w:szCs w:val="24"/>
        </w:rPr>
      </w:pPr>
      <w:r w:rsidRPr="00956D5A">
        <w:rPr>
          <w:szCs w:val="24"/>
        </w:rPr>
        <w:t>POWER SUPPLY-100-240 VAC (P/N: PWR-WUA5V12W0EU)</w:t>
      </w:r>
    </w:p>
    <w:p w14:paraId="37EFE2ED" w14:textId="77777777" w:rsidR="00C937A0" w:rsidRPr="00956D5A" w:rsidRDefault="00C937A0" w:rsidP="00F13E8E">
      <w:pPr>
        <w:numPr>
          <w:ilvl w:val="0"/>
          <w:numId w:val="120"/>
        </w:numPr>
        <w:rPr>
          <w:szCs w:val="24"/>
        </w:rPr>
      </w:pPr>
      <w:r w:rsidRPr="00956D5A">
        <w:rPr>
          <w:szCs w:val="24"/>
        </w:rPr>
        <w:lastRenderedPageBreak/>
        <w:t>TC51 RUGGED CHARGE/USB CABLE (P/N: CBL-TC51-USB1-01)</w:t>
      </w:r>
    </w:p>
    <w:p w14:paraId="08E163DC" w14:textId="77777777" w:rsidR="00C937A0" w:rsidRPr="00956D5A" w:rsidRDefault="00C937A0" w:rsidP="00F13E8E">
      <w:pPr>
        <w:numPr>
          <w:ilvl w:val="0"/>
          <w:numId w:val="120"/>
        </w:numPr>
        <w:rPr>
          <w:szCs w:val="24"/>
        </w:rPr>
      </w:pPr>
      <w:r w:rsidRPr="00956D5A">
        <w:rPr>
          <w:szCs w:val="24"/>
        </w:rPr>
        <w:t>Rugged Boot/Exoskeleton with Handstrap (SG-TC51-EXO1-01)</w:t>
      </w:r>
    </w:p>
    <w:p w14:paraId="49C0A685" w14:textId="77777777" w:rsidR="00C937A0" w:rsidRPr="00956D5A" w:rsidRDefault="00C937A0" w:rsidP="00F13E8E">
      <w:pPr>
        <w:numPr>
          <w:ilvl w:val="0"/>
          <w:numId w:val="120"/>
        </w:numPr>
        <w:rPr>
          <w:szCs w:val="24"/>
        </w:rPr>
      </w:pPr>
      <w:r w:rsidRPr="00956D5A">
        <w:rPr>
          <w:szCs w:val="24"/>
        </w:rPr>
        <w:t>Spare 1X Battery with PowerPrecision Plus (4300mAh) BTRY-TC51-43MA1-01</w:t>
      </w:r>
    </w:p>
    <w:p w14:paraId="7EC10D9C" w14:textId="77777777" w:rsidR="00C937A0" w:rsidRPr="00956D5A" w:rsidRDefault="00C937A0" w:rsidP="00C937A0">
      <w:pPr>
        <w:rPr>
          <w:szCs w:val="24"/>
          <w:lang w:val="el-GR"/>
        </w:rPr>
      </w:pPr>
      <w:r w:rsidRPr="00956D5A">
        <w:rPr>
          <w:szCs w:val="24"/>
          <w:lang w:val="el-GR"/>
        </w:rPr>
        <w:t>Όλα τα ανωτέρω συνοδευτικά των φορητών ακυρωτικών (που περιγράφονται στον πίνακα 01) θα συμπεριλαμβάνονται ως εξοπλισμός, ο οποίος θα αποτελεί αντικείμενο υποστήριξης λειτουργίας και συντήρησης από τον ανάδοχο.</w:t>
      </w:r>
    </w:p>
    <w:p w14:paraId="4F341CF2" w14:textId="181CD1F3" w:rsidR="00C937A0" w:rsidRPr="00956D5A" w:rsidRDefault="00C937A0" w:rsidP="0002712C">
      <w:pPr>
        <w:pStyle w:val="Heading2"/>
        <w:numPr>
          <w:ilvl w:val="4"/>
          <w:numId w:val="30"/>
        </w:numPr>
        <w:ind w:left="1800"/>
        <w:rPr>
          <w:rFonts w:cs="Tahoma"/>
          <w:bCs/>
          <w:lang w:val="el-GR"/>
        </w:rPr>
      </w:pPr>
      <w:bookmarkStart w:id="462" w:name="_Toc72169235"/>
      <w:bookmarkStart w:id="463" w:name="_Toc129711245"/>
      <w:r w:rsidRPr="00956D5A">
        <w:rPr>
          <w:rFonts w:cs="Tahoma"/>
          <w:bCs/>
          <w:lang w:val="el-GR"/>
        </w:rPr>
        <w:t xml:space="preserve">Θερμικοί εκτυπωτές </w:t>
      </w:r>
      <w:r w:rsidRPr="00956D5A">
        <w:rPr>
          <w:bCs/>
          <w:lang w:val="el-GR"/>
        </w:rPr>
        <w:t>εισιτηρίων</w:t>
      </w:r>
      <w:bookmarkEnd w:id="462"/>
      <w:bookmarkEnd w:id="463"/>
    </w:p>
    <w:p w14:paraId="1D4752BF" w14:textId="77777777" w:rsidR="00C937A0" w:rsidRPr="00956D5A" w:rsidRDefault="00C937A0" w:rsidP="00C937A0">
      <w:pPr>
        <w:rPr>
          <w:szCs w:val="24"/>
          <w:lang w:val="el-GR"/>
        </w:rPr>
      </w:pPr>
      <w:r w:rsidRPr="00956D5A">
        <w:rPr>
          <w:szCs w:val="24"/>
          <w:lang w:val="el-GR"/>
        </w:rPr>
        <w:t>Κάθε θέση εργασίας περιλαμβάνει έναν θερμικό εκτυπωτή εισιτηρίων τύπου:</w:t>
      </w:r>
    </w:p>
    <w:p w14:paraId="543E3344" w14:textId="77777777" w:rsidR="00C937A0" w:rsidRPr="00956D5A" w:rsidRDefault="00C937A0" w:rsidP="00C937A0">
      <w:pPr>
        <w:rPr>
          <w:szCs w:val="24"/>
          <w:lang w:val="el-GR"/>
        </w:rPr>
      </w:pPr>
      <w:r w:rsidRPr="00956D5A">
        <w:rPr>
          <w:szCs w:val="24"/>
          <w:lang w:val="el-GR"/>
        </w:rPr>
        <w:t xml:space="preserve">Θερμικός Εκτυπωτής Εισιτηρίων </w:t>
      </w:r>
      <w:r w:rsidRPr="00956D5A">
        <w:rPr>
          <w:szCs w:val="24"/>
        </w:rPr>
        <w:t>TT</w:t>
      </w:r>
      <w:r w:rsidRPr="00956D5A">
        <w:rPr>
          <w:szCs w:val="24"/>
          <w:lang w:val="el-GR"/>
        </w:rPr>
        <w:t xml:space="preserve"> </w:t>
      </w:r>
      <w:r w:rsidRPr="00956D5A">
        <w:rPr>
          <w:szCs w:val="24"/>
        </w:rPr>
        <w:t>Printer</w:t>
      </w:r>
      <w:r w:rsidRPr="00956D5A">
        <w:rPr>
          <w:szCs w:val="24"/>
          <w:lang w:val="el-GR"/>
        </w:rPr>
        <w:t xml:space="preserve"> </w:t>
      </w:r>
      <w:r w:rsidRPr="00956D5A">
        <w:rPr>
          <w:szCs w:val="24"/>
        </w:rPr>
        <w:t>ZD</w:t>
      </w:r>
      <w:r w:rsidRPr="00956D5A">
        <w:rPr>
          <w:szCs w:val="24"/>
          <w:lang w:val="el-GR"/>
        </w:rPr>
        <w:t>500, (</w:t>
      </w:r>
      <w:r w:rsidRPr="00956D5A">
        <w:rPr>
          <w:szCs w:val="24"/>
        </w:rPr>
        <w:t>P</w:t>
      </w:r>
      <w:r w:rsidRPr="00956D5A">
        <w:rPr>
          <w:szCs w:val="24"/>
          <w:lang w:val="el-GR"/>
        </w:rPr>
        <w:t>/</w:t>
      </w:r>
      <w:r w:rsidRPr="00956D5A">
        <w:rPr>
          <w:szCs w:val="24"/>
        </w:rPr>
        <w:t>N</w:t>
      </w:r>
      <w:r w:rsidRPr="00956D5A">
        <w:rPr>
          <w:szCs w:val="24"/>
          <w:lang w:val="el-GR"/>
        </w:rPr>
        <w:t xml:space="preserve">: </w:t>
      </w:r>
      <w:r w:rsidRPr="00956D5A">
        <w:rPr>
          <w:szCs w:val="24"/>
        </w:rPr>
        <w:t>ZD</w:t>
      </w:r>
      <w:r w:rsidRPr="00956D5A">
        <w:rPr>
          <w:szCs w:val="24"/>
          <w:lang w:val="el-GR"/>
        </w:rPr>
        <w:t>50042-</w:t>
      </w:r>
      <w:r w:rsidRPr="00956D5A">
        <w:rPr>
          <w:szCs w:val="24"/>
        </w:rPr>
        <w:t>T</w:t>
      </w:r>
      <w:r w:rsidRPr="00956D5A">
        <w:rPr>
          <w:szCs w:val="24"/>
          <w:lang w:val="el-GR"/>
        </w:rPr>
        <w:t>2</w:t>
      </w:r>
      <w:r w:rsidRPr="00956D5A">
        <w:rPr>
          <w:szCs w:val="24"/>
        </w:rPr>
        <w:t>E</w:t>
      </w:r>
      <w:r w:rsidRPr="00956D5A">
        <w:rPr>
          <w:szCs w:val="24"/>
          <w:lang w:val="el-GR"/>
        </w:rPr>
        <w:t>200</w:t>
      </w:r>
      <w:r w:rsidRPr="00956D5A">
        <w:rPr>
          <w:szCs w:val="24"/>
        </w:rPr>
        <w:t>FZ</w:t>
      </w:r>
      <w:r w:rsidRPr="00956D5A">
        <w:rPr>
          <w:szCs w:val="24"/>
          <w:lang w:val="el-GR"/>
        </w:rPr>
        <w:t>) με προδιαγραφές:</w:t>
      </w:r>
    </w:p>
    <w:p w14:paraId="71419549" w14:textId="77777777" w:rsidR="00C937A0" w:rsidRPr="00956D5A" w:rsidRDefault="00C937A0" w:rsidP="00F13E8E">
      <w:pPr>
        <w:numPr>
          <w:ilvl w:val="0"/>
          <w:numId w:val="121"/>
        </w:numPr>
        <w:rPr>
          <w:szCs w:val="24"/>
          <w:lang w:val="el-GR"/>
        </w:rPr>
      </w:pPr>
      <w:r w:rsidRPr="00956D5A">
        <w:rPr>
          <w:szCs w:val="24"/>
          <w:lang w:val="el-GR"/>
        </w:rPr>
        <w:t>Θερμικός &amp; θερμικής μεταφοράς εκτυπωτής ταχύτητας 6</w:t>
      </w:r>
      <w:r w:rsidRPr="00956D5A">
        <w:rPr>
          <w:szCs w:val="24"/>
        </w:rPr>
        <w:t>ips</w:t>
      </w:r>
    </w:p>
    <w:p w14:paraId="7C090CB3" w14:textId="77777777" w:rsidR="00C937A0" w:rsidRPr="00956D5A" w:rsidRDefault="00C937A0" w:rsidP="00F13E8E">
      <w:pPr>
        <w:numPr>
          <w:ilvl w:val="0"/>
          <w:numId w:val="121"/>
        </w:numPr>
        <w:rPr>
          <w:szCs w:val="24"/>
          <w:lang w:val="el-GR"/>
        </w:rPr>
      </w:pPr>
      <w:r w:rsidRPr="00956D5A">
        <w:rPr>
          <w:szCs w:val="24"/>
          <w:lang w:val="el-GR"/>
        </w:rPr>
        <w:t>Υποστηρίζει εκτύπωση ετικέτας και απόδειξης 203</w:t>
      </w:r>
      <w:r w:rsidRPr="00956D5A">
        <w:rPr>
          <w:szCs w:val="24"/>
        </w:rPr>
        <w:t>dpi</w:t>
      </w:r>
    </w:p>
    <w:p w14:paraId="0239208C" w14:textId="77777777" w:rsidR="00C937A0" w:rsidRPr="00956D5A" w:rsidRDefault="00C937A0" w:rsidP="00F13E8E">
      <w:pPr>
        <w:numPr>
          <w:ilvl w:val="0"/>
          <w:numId w:val="121"/>
        </w:numPr>
        <w:rPr>
          <w:szCs w:val="24"/>
          <w:lang w:val="el-GR"/>
        </w:rPr>
      </w:pPr>
      <w:r w:rsidRPr="00956D5A">
        <w:rPr>
          <w:szCs w:val="24"/>
          <w:lang w:val="el-GR"/>
        </w:rPr>
        <w:t>Δυνατότητα εκτύπωσης σε χαρτί φάρδους 4’’ (108</w:t>
      </w:r>
      <w:r w:rsidRPr="00956D5A">
        <w:rPr>
          <w:szCs w:val="24"/>
        </w:rPr>
        <w:t>mm</w:t>
      </w:r>
      <w:r w:rsidRPr="00956D5A">
        <w:rPr>
          <w:szCs w:val="24"/>
          <w:lang w:val="el-GR"/>
        </w:rPr>
        <w:t>)</w:t>
      </w:r>
    </w:p>
    <w:p w14:paraId="64A25587" w14:textId="77777777" w:rsidR="00C937A0" w:rsidRPr="00956D5A" w:rsidRDefault="00C937A0" w:rsidP="00F13E8E">
      <w:pPr>
        <w:numPr>
          <w:ilvl w:val="2"/>
          <w:numId w:val="121"/>
        </w:numPr>
        <w:rPr>
          <w:szCs w:val="24"/>
          <w:lang w:val="el-GR"/>
        </w:rPr>
      </w:pPr>
      <w:r w:rsidRPr="00956D5A">
        <w:rPr>
          <w:szCs w:val="24"/>
        </w:rPr>
        <w:t>cuts</w:t>
      </w:r>
    </w:p>
    <w:p w14:paraId="42B7FE80" w14:textId="77777777" w:rsidR="00C937A0" w:rsidRPr="00956D5A" w:rsidRDefault="00C937A0" w:rsidP="00F13E8E">
      <w:pPr>
        <w:numPr>
          <w:ilvl w:val="0"/>
          <w:numId w:val="121"/>
        </w:numPr>
        <w:rPr>
          <w:szCs w:val="24"/>
          <w:lang w:val="el-GR"/>
        </w:rPr>
      </w:pPr>
      <w:r w:rsidRPr="00956D5A">
        <w:rPr>
          <w:szCs w:val="24"/>
        </w:rPr>
        <w:t>LCD</w:t>
      </w:r>
      <w:r w:rsidRPr="00956D5A">
        <w:rPr>
          <w:szCs w:val="24"/>
          <w:lang w:val="el-GR"/>
        </w:rPr>
        <w:t xml:space="preserve"> οθόνη</w:t>
      </w:r>
    </w:p>
    <w:p w14:paraId="27AB58E8" w14:textId="77777777" w:rsidR="00C937A0" w:rsidRPr="00956D5A" w:rsidRDefault="00C937A0" w:rsidP="00F13E8E">
      <w:pPr>
        <w:numPr>
          <w:ilvl w:val="0"/>
          <w:numId w:val="121"/>
        </w:numPr>
        <w:rPr>
          <w:szCs w:val="24"/>
          <w:lang w:val="el-GR"/>
        </w:rPr>
      </w:pPr>
      <w:r w:rsidRPr="00956D5A">
        <w:rPr>
          <w:szCs w:val="24"/>
        </w:rPr>
        <w:t>Link</w:t>
      </w:r>
      <w:r w:rsidRPr="00956D5A">
        <w:rPr>
          <w:szCs w:val="24"/>
          <w:lang w:val="el-GR"/>
        </w:rPr>
        <w:t>-</w:t>
      </w:r>
      <w:r w:rsidRPr="00956D5A">
        <w:rPr>
          <w:szCs w:val="24"/>
        </w:rPr>
        <w:t>OS</w:t>
      </w:r>
      <w:r w:rsidRPr="00956D5A">
        <w:rPr>
          <w:szCs w:val="24"/>
          <w:lang w:val="el-GR"/>
        </w:rPr>
        <w:t xml:space="preserve"> λογισμικό </w:t>
      </w:r>
    </w:p>
    <w:p w14:paraId="737E7F0A" w14:textId="77777777" w:rsidR="00C937A0" w:rsidRPr="00956D5A" w:rsidRDefault="00C937A0" w:rsidP="00F13E8E">
      <w:pPr>
        <w:numPr>
          <w:ilvl w:val="0"/>
          <w:numId w:val="121"/>
        </w:numPr>
        <w:rPr>
          <w:szCs w:val="24"/>
        </w:rPr>
      </w:pPr>
      <w:r w:rsidRPr="00956D5A">
        <w:rPr>
          <w:szCs w:val="24"/>
        </w:rPr>
        <w:t>Multi position gap and reflective sensors</w:t>
      </w:r>
    </w:p>
    <w:p w14:paraId="56DC9CC4" w14:textId="77777777" w:rsidR="00C937A0" w:rsidRPr="00956D5A" w:rsidRDefault="00C937A0" w:rsidP="00F13E8E">
      <w:pPr>
        <w:numPr>
          <w:ilvl w:val="0"/>
          <w:numId w:val="121"/>
        </w:numPr>
        <w:rPr>
          <w:szCs w:val="24"/>
        </w:rPr>
      </w:pPr>
      <w:r w:rsidRPr="00956D5A">
        <w:rPr>
          <w:szCs w:val="24"/>
        </w:rPr>
        <w:t>128MB RAM/256MB Flash</w:t>
      </w:r>
    </w:p>
    <w:p w14:paraId="6876E80A" w14:textId="77777777" w:rsidR="00C937A0" w:rsidRPr="00956D5A" w:rsidRDefault="00C937A0" w:rsidP="00F13E8E">
      <w:pPr>
        <w:numPr>
          <w:ilvl w:val="0"/>
          <w:numId w:val="121"/>
        </w:numPr>
        <w:rPr>
          <w:szCs w:val="24"/>
          <w:lang w:val="el-GR"/>
        </w:rPr>
      </w:pPr>
      <w:r w:rsidRPr="00956D5A">
        <w:rPr>
          <w:szCs w:val="24"/>
          <w:lang w:val="el-GR"/>
        </w:rPr>
        <w:t xml:space="preserve">Διαθέτει θύρες επικοινωνίας </w:t>
      </w:r>
      <w:r w:rsidRPr="00956D5A">
        <w:rPr>
          <w:szCs w:val="24"/>
        </w:rPr>
        <w:t>USB</w:t>
      </w:r>
      <w:r w:rsidRPr="00956D5A">
        <w:rPr>
          <w:szCs w:val="24"/>
          <w:lang w:val="el-GR"/>
        </w:rPr>
        <w:t xml:space="preserve">, </w:t>
      </w:r>
      <w:r w:rsidRPr="00956D5A">
        <w:rPr>
          <w:szCs w:val="24"/>
        </w:rPr>
        <w:t>RS</w:t>
      </w:r>
      <w:r w:rsidRPr="00956D5A">
        <w:rPr>
          <w:szCs w:val="24"/>
          <w:lang w:val="el-GR"/>
        </w:rPr>
        <w:t xml:space="preserve">-232 σειριακή θύρα  και 10/100 </w:t>
      </w:r>
      <w:r w:rsidRPr="00956D5A">
        <w:rPr>
          <w:szCs w:val="24"/>
        </w:rPr>
        <w:t>Ethernet</w:t>
      </w:r>
      <w:r w:rsidRPr="00956D5A">
        <w:rPr>
          <w:szCs w:val="24"/>
          <w:lang w:val="el-GR"/>
        </w:rPr>
        <w:t xml:space="preserve"> </w:t>
      </w:r>
      <w:r w:rsidRPr="00956D5A">
        <w:rPr>
          <w:szCs w:val="24"/>
        </w:rPr>
        <w:t>port</w:t>
      </w:r>
    </w:p>
    <w:p w14:paraId="34B0A37F" w14:textId="77777777" w:rsidR="00C937A0" w:rsidRPr="00956D5A" w:rsidRDefault="00C937A0" w:rsidP="00F13E8E">
      <w:pPr>
        <w:numPr>
          <w:ilvl w:val="0"/>
          <w:numId w:val="121"/>
        </w:numPr>
        <w:rPr>
          <w:szCs w:val="24"/>
          <w:lang w:val="el-GR"/>
        </w:rPr>
      </w:pPr>
      <w:r w:rsidRPr="00956D5A">
        <w:rPr>
          <w:szCs w:val="24"/>
          <w:lang w:val="el-GR"/>
        </w:rPr>
        <w:t xml:space="preserve">Υποστήριξη εκτύπωσης του </w:t>
      </w:r>
      <w:r w:rsidRPr="00956D5A">
        <w:rPr>
          <w:szCs w:val="24"/>
        </w:rPr>
        <w:t>barcode</w:t>
      </w:r>
      <w:r w:rsidRPr="00956D5A">
        <w:rPr>
          <w:szCs w:val="24"/>
          <w:lang w:val="el-GR"/>
        </w:rPr>
        <w:t xml:space="preserve"> (1</w:t>
      </w:r>
      <w:r w:rsidRPr="00956D5A">
        <w:rPr>
          <w:szCs w:val="24"/>
        </w:rPr>
        <w:t>D</w:t>
      </w:r>
      <w:r w:rsidRPr="00956D5A">
        <w:rPr>
          <w:szCs w:val="24"/>
          <w:lang w:val="el-GR"/>
        </w:rPr>
        <w:t>, 2</w:t>
      </w:r>
      <w:r w:rsidRPr="00956D5A">
        <w:rPr>
          <w:szCs w:val="24"/>
        </w:rPr>
        <w:t>D</w:t>
      </w:r>
      <w:r w:rsidRPr="00956D5A">
        <w:rPr>
          <w:szCs w:val="24"/>
          <w:lang w:val="el-GR"/>
        </w:rPr>
        <w:t xml:space="preserve">, </w:t>
      </w:r>
      <w:r w:rsidRPr="00956D5A">
        <w:rPr>
          <w:szCs w:val="24"/>
        </w:rPr>
        <w:t>QR</w:t>
      </w:r>
      <w:r w:rsidRPr="00956D5A">
        <w:rPr>
          <w:szCs w:val="24"/>
          <w:lang w:val="el-GR"/>
        </w:rPr>
        <w:t>)</w:t>
      </w:r>
    </w:p>
    <w:p w14:paraId="777D0D22" w14:textId="77777777" w:rsidR="00C937A0" w:rsidRPr="00956D5A" w:rsidRDefault="00C937A0" w:rsidP="00C937A0">
      <w:pPr>
        <w:rPr>
          <w:rFonts w:ascii="Calibri" w:hAnsi="Calibri" w:cs="Calibri"/>
          <w:szCs w:val="24"/>
          <w:lang w:val="el-GR"/>
        </w:rPr>
      </w:pPr>
    </w:p>
    <w:p w14:paraId="136DD4EE" w14:textId="5863B7C2" w:rsidR="00C937A0" w:rsidRPr="00956D5A" w:rsidRDefault="00C937A0" w:rsidP="0002712C">
      <w:pPr>
        <w:pStyle w:val="Heading2"/>
        <w:numPr>
          <w:ilvl w:val="4"/>
          <w:numId w:val="30"/>
        </w:numPr>
        <w:ind w:left="1800"/>
        <w:rPr>
          <w:rFonts w:cs="Tahoma"/>
          <w:bCs/>
          <w:lang w:val="el-GR"/>
        </w:rPr>
      </w:pPr>
      <w:bookmarkStart w:id="464" w:name="_Toc72169236"/>
      <w:bookmarkStart w:id="465" w:name="_Toc129711246"/>
      <w:r w:rsidRPr="00956D5A">
        <w:rPr>
          <w:bCs/>
          <w:lang w:val="el-GR"/>
        </w:rPr>
        <w:t>Εκτυπωτές</w:t>
      </w:r>
      <w:r w:rsidRPr="00956D5A">
        <w:rPr>
          <w:rFonts w:cs="Tahoma"/>
          <w:bCs/>
          <w:lang w:val="el-GR"/>
        </w:rPr>
        <w:t xml:space="preserve"> laser</w:t>
      </w:r>
      <w:bookmarkEnd w:id="464"/>
      <w:bookmarkEnd w:id="465"/>
    </w:p>
    <w:p w14:paraId="778E606F" w14:textId="77777777" w:rsidR="00C937A0" w:rsidRPr="00956D5A" w:rsidRDefault="00C937A0" w:rsidP="00C937A0">
      <w:pPr>
        <w:rPr>
          <w:szCs w:val="24"/>
          <w:lang w:val="el-GR"/>
        </w:rPr>
      </w:pPr>
      <w:r w:rsidRPr="00956D5A">
        <w:rPr>
          <w:szCs w:val="24"/>
          <w:lang w:val="el-GR"/>
        </w:rPr>
        <w:t xml:space="preserve">Κάθε εκδοτήριο εισιτηρίων έχει έναν εκτυπωτή </w:t>
      </w:r>
      <w:r w:rsidRPr="00956D5A">
        <w:rPr>
          <w:szCs w:val="24"/>
        </w:rPr>
        <w:t>laser</w:t>
      </w:r>
      <w:r w:rsidRPr="00956D5A">
        <w:rPr>
          <w:szCs w:val="24"/>
          <w:lang w:val="el-GR"/>
        </w:rPr>
        <w:t xml:space="preserve"> με τις ακόλουθες προδιαγραφές:</w:t>
      </w:r>
    </w:p>
    <w:p w14:paraId="2C168873" w14:textId="77777777" w:rsidR="00C937A0" w:rsidRPr="00956D5A" w:rsidRDefault="00C937A0" w:rsidP="00F13E8E">
      <w:pPr>
        <w:numPr>
          <w:ilvl w:val="0"/>
          <w:numId w:val="122"/>
        </w:numPr>
        <w:rPr>
          <w:szCs w:val="24"/>
          <w:lang w:val="el-GR"/>
        </w:rPr>
      </w:pPr>
      <w:r w:rsidRPr="00956D5A">
        <w:rPr>
          <w:szCs w:val="24"/>
        </w:rPr>
        <w:t>EPSON</w:t>
      </w:r>
      <w:r w:rsidRPr="00956D5A">
        <w:rPr>
          <w:szCs w:val="24"/>
          <w:lang w:val="el-GR"/>
        </w:rPr>
        <w:t xml:space="preserve"> </w:t>
      </w:r>
      <w:r w:rsidRPr="00956D5A">
        <w:rPr>
          <w:szCs w:val="24"/>
        </w:rPr>
        <w:t>WorkForce</w:t>
      </w:r>
      <w:r w:rsidRPr="00956D5A">
        <w:rPr>
          <w:szCs w:val="24"/>
          <w:lang w:val="el-GR"/>
        </w:rPr>
        <w:t xml:space="preserve"> </w:t>
      </w:r>
      <w:r w:rsidRPr="00956D5A">
        <w:rPr>
          <w:szCs w:val="24"/>
        </w:rPr>
        <w:t>AL</w:t>
      </w:r>
      <w:r w:rsidRPr="00956D5A">
        <w:rPr>
          <w:szCs w:val="24"/>
          <w:lang w:val="el-GR"/>
        </w:rPr>
        <w:t>-</w:t>
      </w:r>
      <w:r w:rsidRPr="00956D5A">
        <w:rPr>
          <w:szCs w:val="24"/>
        </w:rPr>
        <w:t>M</w:t>
      </w:r>
      <w:r w:rsidRPr="00956D5A">
        <w:rPr>
          <w:szCs w:val="24"/>
          <w:lang w:val="el-GR"/>
        </w:rPr>
        <w:t>300</w:t>
      </w:r>
      <w:r w:rsidRPr="00956D5A">
        <w:rPr>
          <w:szCs w:val="24"/>
        </w:rPr>
        <w:t>DN</w:t>
      </w:r>
      <w:r w:rsidRPr="00956D5A">
        <w:rPr>
          <w:szCs w:val="24"/>
          <w:lang w:val="el-GR"/>
        </w:rPr>
        <w:t xml:space="preserve"> Εκτυπωτής </w:t>
      </w:r>
      <w:r w:rsidRPr="00956D5A">
        <w:rPr>
          <w:szCs w:val="24"/>
        </w:rPr>
        <w:t>Laser</w:t>
      </w:r>
      <w:r w:rsidRPr="00956D5A">
        <w:rPr>
          <w:szCs w:val="24"/>
          <w:lang w:val="el-GR"/>
        </w:rPr>
        <w:t xml:space="preserve"> Εκδοτηρίων</w:t>
      </w:r>
    </w:p>
    <w:p w14:paraId="777D5CA5" w14:textId="4D58B5E9" w:rsidR="00C937A0" w:rsidRPr="00956D5A" w:rsidRDefault="00C937A0" w:rsidP="0002712C">
      <w:pPr>
        <w:pStyle w:val="Heading2"/>
        <w:numPr>
          <w:ilvl w:val="4"/>
          <w:numId w:val="30"/>
        </w:numPr>
        <w:ind w:left="1800"/>
        <w:rPr>
          <w:rFonts w:cs="Tahoma"/>
          <w:bCs/>
          <w:lang w:val="el-GR"/>
        </w:rPr>
      </w:pPr>
      <w:bookmarkStart w:id="466" w:name="_Toc72169237"/>
      <w:bookmarkStart w:id="467" w:name="_Toc129711247"/>
      <w:r w:rsidRPr="00956D5A">
        <w:rPr>
          <w:rFonts w:cs="Tahoma"/>
          <w:bCs/>
          <w:lang w:val="el-GR"/>
        </w:rPr>
        <w:t xml:space="preserve">Σύστημα </w:t>
      </w:r>
      <w:r w:rsidRPr="00956D5A">
        <w:rPr>
          <w:bCs/>
          <w:lang w:val="el-GR"/>
        </w:rPr>
        <w:t>αδιάλειπτης</w:t>
      </w:r>
      <w:r w:rsidRPr="00956D5A">
        <w:rPr>
          <w:rFonts w:cs="Tahoma"/>
          <w:bCs/>
          <w:lang w:val="el-GR"/>
        </w:rPr>
        <w:t xml:space="preserve"> λειτουργίας (UPS)</w:t>
      </w:r>
      <w:bookmarkEnd w:id="466"/>
      <w:bookmarkEnd w:id="467"/>
    </w:p>
    <w:p w14:paraId="1F5820FA" w14:textId="77777777" w:rsidR="00C937A0" w:rsidRPr="00956D5A" w:rsidRDefault="00C937A0" w:rsidP="00C937A0">
      <w:pPr>
        <w:rPr>
          <w:szCs w:val="24"/>
          <w:lang w:val="el-GR"/>
        </w:rPr>
      </w:pPr>
      <w:r w:rsidRPr="00956D5A">
        <w:rPr>
          <w:szCs w:val="24"/>
          <w:lang w:val="el-GR"/>
        </w:rPr>
        <w:t>Στην παρούσα λίστα εξοπλισμού περιλαμβάνεται η υποστήριξη συνολικά 14 συστημάτων αδειάλειπτης λειτουργίας (</w:t>
      </w:r>
      <w:r w:rsidRPr="00956D5A">
        <w:rPr>
          <w:szCs w:val="24"/>
        </w:rPr>
        <w:t>UPS</w:t>
      </w:r>
      <w:r w:rsidRPr="00956D5A">
        <w:rPr>
          <w:szCs w:val="24"/>
          <w:lang w:val="el-GR"/>
        </w:rPr>
        <w:t>) ως κατωτέρω:</w:t>
      </w:r>
    </w:p>
    <w:p w14:paraId="12F5D431" w14:textId="77777777" w:rsidR="00C937A0" w:rsidRPr="00956D5A" w:rsidRDefault="00C937A0" w:rsidP="00F13E8E">
      <w:pPr>
        <w:numPr>
          <w:ilvl w:val="0"/>
          <w:numId w:val="122"/>
        </w:numPr>
        <w:rPr>
          <w:szCs w:val="24"/>
          <w:lang w:val="en-US"/>
        </w:rPr>
      </w:pPr>
      <w:r w:rsidRPr="00956D5A">
        <w:rPr>
          <w:szCs w:val="24"/>
          <w:lang w:val="en-US"/>
        </w:rPr>
        <w:t xml:space="preserve">16 </w:t>
      </w:r>
      <w:r w:rsidRPr="00956D5A">
        <w:rPr>
          <w:szCs w:val="24"/>
          <w:lang w:val="el-GR"/>
        </w:rPr>
        <w:t>συστήματα</w:t>
      </w:r>
      <w:r w:rsidRPr="00956D5A">
        <w:rPr>
          <w:szCs w:val="24"/>
          <w:lang w:val="en-US"/>
        </w:rPr>
        <w:t xml:space="preserve"> </w:t>
      </w:r>
      <w:r w:rsidRPr="00956D5A">
        <w:rPr>
          <w:szCs w:val="24"/>
        </w:rPr>
        <w:t>UPS</w:t>
      </w:r>
      <w:r w:rsidRPr="00956D5A">
        <w:rPr>
          <w:szCs w:val="24"/>
          <w:lang w:val="en-US"/>
        </w:rPr>
        <w:t xml:space="preserve">: </w:t>
      </w:r>
      <w:r w:rsidRPr="00956D5A">
        <w:rPr>
          <w:szCs w:val="24"/>
        </w:rPr>
        <w:t>NRG</w:t>
      </w:r>
      <w:r w:rsidRPr="00956D5A">
        <w:rPr>
          <w:szCs w:val="24"/>
          <w:lang w:val="en-US"/>
        </w:rPr>
        <w:t xml:space="preserve"> </w:t>
      </w:r>
      <w:r w:rsidRPr="00956D5A">
        <w:rPr>
          <w:szCs w:val="24"/>
        </w:rPr>
        <w:t>PRO</w:t>
      </w:r>
      <w:r w:rsidRPr="00956D5A">
        <w:rPr>
          <w:szCs w:val="24"/>
          <w:lang w:val="en-US"/>
        </w:rPr>
        <w:t xml:space="preserve"> </w:t>
      </w:r>
      <w:r w:rsidRPr="00956D5A">
        <w:rPr>
          <w:szCs w:val="24"/>
        </w:rPr>
        <w:t>RT</w:t>
      </w:r>
      <w:r w:rsidRPr="00956D5A">
        <w:rPr>
          <w:szCs w:val="24"/>
          <w:lang w:val="en-US"/>
        </w:rPr>
        <w:t xml:space="preserve"> 2000</w:t>
      </w:r>
      <w:r w:rsidRPr="00956D5A">
        <w:rPr>
          <w:szCs w:val="24"/>
        </w:rPr>
        <w:t>VA</w:t>
      </w:r>
      <w:r w:rsidRPr="00956D5A">
        <w:rPr>
          <w:szCs w:val="24"/>
          <w:lang w:val="en-US"/>
        </w:rPr>
        <w:t xml:space="preserve"> (</w:t>
      </w:r>
      <w:r w:rsidRPr="00956D5A">
        <w:rPr>
          <w:szCs w:val="24"/>
        </w:rPr>
        <w:t>P</w:t>
      </w:r>
      <w:r w:rsidRPr="00956D5A">
        <w:rPr>
          <w:szCs w:val="24"/>
          <w:lang w:val="en-US"/>
        </w:rPr>
        <w:t>/</w:t>
      </w:r>
      <w:r w:rsidRPr="00956D5A">
        <w:rPr>
          <w:szCs w:val="24"/>
        </w:rPr>
        <w:t>N</w:t>
      </w:r>
      <w:r w:rsidRPr="00956D5A">
        <w:rPr>
          <w:szCs w:val="24"/>
          <w:lang w:val="en-US"/>
        </w:rPr>
        <w:t>: 01-020-</w:t>
      </w:r>
      <w:r w:rsidRPr="00956D5A">
        <w:rPr>
          <w:szCs w:val="24"/>
        </w:rPr>
        <w:t>PRO</w:t>
      </w:r>
      <w:r w:rsidRPr="00956D5A">
        <w:rPr>
          <w:szCs w:val="24"/>
          <w:lang w:val="en-US"/>
        </w:rPr>
        <w:t>2000/</w:t>
      </w:r>
      <w:r w:rsidRPr="00956D5A">
        <w:rPr>
          <w:szCs w:val="24"/>
        </w:rPr>
        <w:t>KC</w:t>
      </w:r>
      <w:r w:rsidRPr="00956D5A">
        <w:rPr>
          <w:szCs w:val="24"/>
          <w:lang w:val="en-US"/>
        </w:rPr>
        <w:t xml:space="preserve">) </w:t>
      </w:r>
      <w:r w:rsidRPr="00956D5A">
        <w:rPr>
          <w:szCs w:val="24"/>
          <w:lang w:val="el-GR"/>
        </w:rPr>
        <w:t>και</w:t>
      </w:r>
      <w:r w:rsidRPr="00956D5A">
        <w:rPr>
          <w:szCs w:val="24"/>
          <w:lang w:val="en-US"/>
        </w:rPr>
        <w:t xml:space="preserve"> </w:t>
      </w:r>
    </w:p>
    <w:p w14:paraId="7BDA0635" w14:textId="77777777" w:rsidR="00C937A0" w:rsidRPr="00956D5A" w:rsidRDefault="00C937A0" w:rsidP="00F13E8E">
      <w:pPr>
        <w:numPr>
          <w:ilvl w:val="0"/>
          <w:numId w:val="122"/>
        </w:numPr>
        <w:rPr>
          <w:szCs w:val="24"/>
        </w:rPr>
      </w:pPr>
      <w:r w:rsidRPr="00956D5A">
        <w:rPr>
          <w:szCs w:val="24"/>
        </w:rPr>
        <w:t>3 συστήματα UPS: UPS NRG PRO RT 3000VA (P/N: 01-020-PRO3000/KC)</w:t>
      </w:r>
    </w:p>
    <w:p w14:paraId="762D181C" w14:textId="77777777" w:rsidR="00C937A0" w:rsidRPr="00956D5A" w:rsidRDefault="00C937A0" w:rsidP="00C937A0">
      <w:pPr>
        <w:rPr>
          <w:rFonts w:ascii="Calibri" w:hAnsi="Calibri" w:cs="Calibri"/>
          <w:szCs w:val="24"/>
        </w:rPr>
      </w:pPr>
    </w:p>
    <w:p w14:paraId="3B02E9ED" w14:textId="1B93C6D7" w:rsidR="00C937A0" w:rsidRPr="00956D5A" w:rsidRDefault="00C937A0" w:rsidP="0002712C">
      <w:pPr>
        <w:pStyle w:val="Heading2"/>
        <w:numPr>
          <w:ilvl w:val="4"/>
          <w:numId w:val="30"/>
        </w:numPr>
        <w:ind w:left="1800"/>
        <w:rPr>
          <w:rFonts w:cs="Tahoma"/>
          <w:bCs/>
          <w:lang w:val="el-GR"/>
        </w:rPr>
      </w:pPr>
      <w:bookmarkStart w:id="468" w:name="_Toc72169238"/>
      <w:bookmarkStart w:id="469" w:name="_Toc129711248"/>
      <w:r w:rsidRPr="00956D5A">
        <w:rPr>
          <w:rFonts w:cs="Tahoma"/>
          <w:bCs/>
          <w:lang w:val="el-GR"/>
        </w:rPr>
        <w:t xml:space="preserve">Μεταγωγείς </w:t>
      </w:r>
      <w:r w:rsidRPr="00956D5A">
        <w:rPr>
          <w:bCs/>
          <w:lang w:val="el-GR"/>
        </w:rPr>
        <w:t>διαδικτύου</w:t>
      </w:r>
      <w:bookmarkEnd w:id="468"/>
      <w:bookmarkEnd w:id="469"/>
    </w:p>
    <w:p w14:paraId="79D4F765" w14:textId="77777777" w:rsidR="00C937A0" w:rsidRPr="00956D5A" w:rsidRDefault="00C937A0" w:rsidP="00C937A0">
      <w:pPr>
        <w:rPr>
          <w:szCs w:val="24"/>
          <w:lang w:val="el-GR"/>
        </w:rPr>
      </w:pPr>
      <w:r w:rsidRPr="00956D5A">
        <w:rPr>
          <w:szCs w:val="24"/>
          <w:lang w:val="el-GR"/>
        </w:rPr>
        <w:t>Στα πλαίσια του έργου, περιλαμβάνονται επίσης οι ακόλουθοι μεταγωγοί διαδικτύου (</w:t>
      </w:r>
      <w:r w:rsidRPr="00956D5A">
        <w:rPr>
          <w:szCs w:val="24"/>
        </w:rPr>
        <w:t>switches</w:t>
      </w:r>
      <w:r w:rsidRPr="00956D5A">
        <w:rPr>
          <w:szCs w:val="24"/>
          <w:lang w:val="el-GR"/>
        </w:rPr>
        <w:t>), σύμφωνα με τον Πίνακα 01:</w:t>
      </w:r>
    </w:p>
    <w:p w14:paraId="7A23D6C6" w14:textId="77777777" w:rsidR="00C937A0" w:rsidRPr="00956D5A" w:rsidRDefault="00C937A0" w:rsidP="00F13E8E">
      <w:pPr>
        <w:numPr>
          <w:ilvl w:val="0"/>
          <w:numId w:val="123"/>
        </w:numPr>
        <w:rPr>
          <w:szCs w:val="24"/>
          <w:lang w:val="el-GR"/>
        </w:rPr>
      </w:pPr>
      <w:r w:rsidRPr="00956D5A">
        <w:rPr>
          <w:szCs w:val="24"/>
          <w:lang w:val="el-GR"/>
        </w:rPr>
        <w:t xml:space="preserve">6 μεταγωγοί διαδικτύου: </w:t>
      </w:r>
      <w:r w:rsidRPr="00956D5A">
        <w:rPr>
          <w:szCs w:val="24"/>
        </w:rPr>
        <w:t>Cisco</w:t>
      </w:r>
      <w:r w:rsidRPr="00956D5A">
        <w:rPr>
          <w:szCs w:val="24"/>
          <w:lang w:val="el-GR"/>
        </w:rPr>
        <w:t xml:space="preserve"> </w:t>
      </w:r>
      <w:r w:rsidRPr="00956D5A">
        <w:rPr>
          <w:szCs w:val="24"/>
        </w:rPr>
        <w:t>switch</w:t>
      </w:r>
      <w:r w:rsidRPr="00956D5A">
        <w:rPr>
          <w:szCs w:val="24"/>
          <w:lang w:val="el-GR"/>
        </w:rPr>
        <w:t xml:space="preserve"> (</w:t>
      </w:r>
      <w:r w:rsidRPr="00956D5A">
        <w:rPr>
          <w:szCs w:val="24"/>
        </w:rPr>
        <w:t>SG</w:t>
      </w:r>
      <w:r w:rsidRPr="00956D5A">
        <w:rPr>
          <w:szCs w:val="24"/>
          <w:lang w:val="el-GR"/>
        </w:rPr>
        <w:t>250-18-</w:t>
      </w:r>
      <w:r w:rsidRPr="00956D5A">
        <w:rPr>
          <w:szCs w:val="24"/>
        </w:rPr>
        <w:t>K</w:t>
      </w:r>
      <w:r w:rsidRPr="00956D5A">
        <w:rPr>
          <w:szCs w:val="24"/>
          <w:lang w:val="el-GR"/>
        </w:rPr>
        <w:t>9-</w:t>
      </w:r>
      <w:r w:rsidRPr="00956D5A">
        <w:rPr>
          <w:szCs w:val="24"/>
        </w:rPr>
        <w:t>EU</w:t>
      </w:r>
      <w:r w:rsidRPr="00956D5A">
        <w:rPr>
          <w:szCs w:val="24"/>
          <w:lang w:val="el-GR"/>
        </w:rPr>
        <w:t xml:space="preserve">) και </w:t>
      </w:r>
    </w:p>
    <w:p w14:paraId="4BF35826" w14:textId="77777777" w:rsidR="00C937A0" w:rsidRPr="00956D5A" w:rsidRDefault="00C937A0" w:rsidP="00F13E8E">
      <w:pPr>
        <w:numPr>
          <w:ilvl w:val="0"/>
          <w:numId w:val="123"/>
        </w:numPr>
        <w:rPr>
          <w:szCs w:val="24"/>
          <w:lang w:val="el-GR"/>
        </w:rPr>
      </w:pPr>
      <w:r w:rsidRPr="00956D5A">
        <w:rPr>
          <w:szCs w:val="24"/>
          <w:lang w:val="el-GR"/>
        </w:rPr>
        <w:t xml:space="preserve">8 μεταγωγοί διαδικτύου: </w:t>
      </w:r>
      <w:r w:rsidRPr="00956D5A">
        <w:rPr>
          <w:szCs w:val="24"/>
        </w:rPr>
        <w:t>Cisco</w:t>
      </w:r>
      <w:r w:rsidRPr="00956D5A">
        <w:rPr>
          <w:szCs w:val="24"/>
          <w:lang w:val="el-GR"/>
        </w:rPr>
        <w:t xml:space="preserve"> </w:t>
      </w:r>
      <w:r w:rsidRPr="00956D5A">
        <w:rPr>
          <w:szCs w:val="24"/>
        </w:rPr>
        <w:t>switch</w:t>
      </w:r>
      <w:r w:rsidRPr="00956D5A">
        <w:rPr>
          <w:szCs w:val="24"/>
          <w:lang w:val="el-GR"/>
        </w:rPr>
        <w:t xml:space="preserve"> (</w:t>
      </w:r>
      <w:r w:rsidRPr="00956D5A">
        <w:rPr>
          <w:szCs w:val="24"/>
        </w:rPr>
        <w:t>WS</w:t>
      </w:r>
      <w:r w:rsidRPr="00956D5A">
        <w:rPr>
          <w:szCs w:val="24"/>
          <w:lang w:val="el-GR"/>
        </w:rPr>
        <w:t>-</w:t>
      </w:r>
      <w:r w:rsidRPr="00956D5A">
        <w:rPr>
          <w:szCs w:val="24"/>
        </w:rPr>
        <w:t>C</w:t>
      </w:r>
      <w:r w:rsidRPr="00956D5A">
        <w:rPr>
          <w:szCs w:val="24"/>
          <w:lang w:val="el-GR"/>
        </w:rPr>
        <w:t>2960</w:t>
      </w:r>
      <w:r w:rsidRPr="00956D5A">
        <w:rPr>
          <w:szCs w:val="24"/>
        </w:rPr>
        <w:t>L</w:t>
      </w:r>
      <w:r w:rsidRPr="00956D5A">
        <w:rPr>
          <w:szCs w:val="24"/>
          <w:lang w:val="el-GR"/>
        </w:rPr>
        <w:t>-8</w:t>
      </w:r>
      <w:r w:rsidRPr="00956D5A">
        <w:rPr>
          <w:szCs w:val="24"/>
        </w:rPr>
        <w:t>TS</w:t>
      </w:r>
      <w:r w:rsidRPr="00956D5A">
        <w:rPr>
          <w:szCs w:val="24"/>
          <w:lang w:val="el-GR"/>
        </w:rPr>
        <w:t>-</w:t>
      </w:r>
      <w:r w:rsidRPr="00956D5A">
        <w:rPr>
          <w:szCs w:val="24"/>
        </w:rPr>
        <w:t>LL</w:t>
      </w:r>
      <w:r w:rsidRPr="00956D5A">
        <w:rPr>
          <w:szCs w:val="24"/>
          <w:lang w:val="el-GR"/>
        </w:rPr>
        <w:t>)</w:t>
      </w:r>
    </w:p>
    <w:p w14:paraId="51898B23" w14:textId="77777777" w:rsidR="00C937A0" w:rsidRPr="00956D5A" w:rsidRDefault="00C937A0" w:rsidP="00C937A0">
      <w:pPr>
        <w:rPr>
          <w:rFonts w:ascii="Calibri" w:hAnsi="Calibri" w:cs="Calibri"/>
          <w:szCs w:val="24"/>
          <w:lang w:val="el-GR"/>
        </w:rPr>
      </w:pPr>
    </w:p>
    <w:p w14:paraId="24AB95AF" w14:textId="61EBEB1F" w:rsidR="00C937A0" w:rsidRPr="00956D5A" w:rsidRDefault="00C937A0" w:rsidP="0002712C">
      <w:pPr>
        <w:pStyle w:val="Heading2"/>
        <w:numPr>
          <w:ilvl w:val="3"/>
          <w:numId w:val="30"/>
        </w:numPr>
        <w:ind w:left="1170"/>
        <w:rPr>
          <w:rFonts w:cs="Tahoma"/>
          <w:bCs/>
          <w:lang w:val="el-GR"/>
        </w:rPr>
      </w:pPr>
      <w:bookmarkStart w:id="470" w:name="_Toc72169239"/>
      <w:bookmarkStart w:id="471" w:name="_Toc129711249"/>
      <w:r w:rsidRPr="00956D5A">
        <w:rPr>
          <w:rFonts w:cs="Tahoma"/>
          <w:bCs/>
          <w:lang w:val="el-GR"/>
        </w:rPr>
        <w:lastRenderedPageBreak/>
        <w:t xml:space="preserve">Θέσεις </w:t>
      </w:r>
      <w:bookmarkStart w:id="472" w:name="_Hlk70167779"/>
      <w:r w:rsidRPr="00956D5A">
        <w:rPr>
          <w:rFonts w:cs="Tahoma"/>
          <w:bCs/>
          <w:lang w:val="el-GR"/>
        </w:rPr>
        <w:t>ελέγχου πρόσβασης επισκεπτών με τουρνικέ</w:t>
      </w:r>
      <w:bookmarkEnd w:id="470"/>
      <w:bookmarkEnd w:id="471"/>
      <w:r w:rsidRPr="00956D5A">
        <w:rPr>
          <w:rFonts w:cs="Tahoma"/>
          <w:bCs/>
          <w:lang w:val="el-GR"/>
        </w:rPr>
        <w:t xml:space="preserve"> </w:t>
      </w:r>
      <w:bookmarkEnd w:id="472"/>
    </w:p>
    <w:p w14:paraId="659A177D" w14:textId="77777777" w:rsidR="00C937A0" w:rsidRPr="00956D5A" w:rsidRDefault="00C937A0" w:rsidP="00C937A0">
      <w:pPr>
        <w:rPr>
          <w:szCs w:val="24"/>
          <w:lang w:val="el-GR"/>
        </w:rPr>
      </w:pPr>
      <w:r w:rsidRPr="00956D5A">
        <w:rPr>
          <w:szCs w:val="24"/>
          <w:lang w:val="el-GR"/>
        </w:rPr>
        <w:t>Στην ενότητα αυτή αναλύεται ο εξοπλισμός πρόσβασης επισκεπτών (</w:t>
      </w:r>
      <w:r w:rsidRPr="00956D5A">
        <w:rPr>
          <w:szCs w:val="24"/>
        </w:rPr>
        <w:t>access</w:t>
      </w:r>
      <w:r w:rsidRPr="00956D5A">
        <w:rPr>
          <w:szCs w:val="24"/>
          <w:lang w:val="el-GR"/>
        </w:rPr>
        <w:t xml:space="preserve"> </w:t>
      </w:r>
      <w:r w:rsidRPr="00956D5A">
        <w:rPr>
          <w:szCs w:val="24"/>
        </w:rPr>
        <w:t>control</w:t>
      </w:r>
      <w:r w:rsidRPr="00956D5A">
        <w:rPr>
          <w:szCs w:val="24"/>
          <w:lang w:val="el-GR"/>
        </w:rPr>
        <w:t>) και παρουσιάζονται οι προδιαγραφές του σχετικού εξοπλισμού.</w:t>
      </w:r>
    </w:p>
    <w:p w14:paraId="63840A19" w14:textId="77777777" w:rsidR="00C937A0" w:rsidRPr="00956D5A" w:rsidRDefault="00C937A0" w:rsidP="00C937A0">
      <w:pPr>
        <w:rPr>
          <w:szCs w:val="24"/>
          <w:lang w:val="el-GR"/>
        </w:rPr>
      </w:pPr>
      <w:r w:rsidRPr="00956D5A">
        <w:rPr>
          <w:szCs w:val="24"/>
          <w:lang w:val="el-GR"/>
        </w:rPr>
        <w:t>Επίσης παρουσιάζονται οι τύποι χρησιμοποιουμένων τουρνικέ, με εφαρμογή σε πέντε (5) σημεία: δύο (2) σημεία στον Αρχαιολογικό Χώρο της Ακρόπολής, από ένα (1) σημείο στους Αρχαιολογικούς Χώρους Ολυμπιείου, Κνωσού και ένα (1) σημείο στο Αρχαιολογικό Μουσείο Ηρακλείου).</w:t>
      </w:r>
    </w:p>
    <w:p w14:paraId="5B844C4E" w14:textId="77777777" w:rsidR="00C937A0" w:rsidRPr="00956D5A" w:rsidRDefault="00C937A0" w:rsidP="00C937A0">
      <w:pPr>
        <w:rPr>
          <w:rFonts w:ascii="Calibri" w:hAnsi="Calibri" w:cs="Calibri"/>
          <w:szCs w:val="24"/>
          <w:lang w:val="el-GR"/>
        </w:rPr>
      </w:pPr>
    </w:p>
    <w:p w14:paraId="7D702366" w14:textId="14305792" w:rsidR="00C937A0" w:rsidRPr="00956D5A" w:rsidRDefault="00C937A0" w:rsidP="0002712C">
      <w:pPr>
        <w:pStyle w:val="Heading2"/>
        <w:numPr>
          <w:ilvl w:val="4"/>
          <w:numId w:val="30"/>
        </w:numPr>
        <w:ind w:left="1800"/>
        <w:rPr>
          <w:rFonts w:cs="Tahoma"/>
          <w:bCs/>
          <w:lang w:val="el-GR"/>
        </w:rPr>
      </w:pPr>
      <w:bookmarkStart w:id="473" w:name="_Toc72169240"/>
      <w:bookmarkStart w:id="474" w:name="_Toc129711250"/>
      <w:r w:rsidRPr="00956D5A">
        <w:rPr>
          <w:rFonts w:cs="Tahoma"/>
          <w:bCs/>
          <w:lang w:val="el-GR"/>
        </w:rPr>
        <w:t>Τύποι διαδρόμων διέλευσης για τουρνικέ</w:t>
      </w:r>
      <w:bookmarkEnd w:id="473"/>
      <w:bookmarkEnd w:id="474"/>
    </w:p>
    <w:p w14:paraId="520B02CE" w14:textId="72E0C1A4" w:rsidR="00C937A0" w:rsidRPr="00956D5A" w:rsidRDefault="006545B1" w:rsidP="0002712C">
      <w:pPr>
        <w:pStyle w:val="Heading2"/>
        <w:numPr>
          <w:ilvl w:val="0"/>
          <w:numId w:val="0"/>
        </w:numPr>
        <w:tabs>
          <w:tab w:val="clear" w:pos="567"/>
        </w:tabs>
        <w:ind w:left="1710" w:hanging="720"/>
        <w:rPr>
          <w:rFonts w:cs="Tahoma"/>
          <w:bCs/>
          <w:lang w:val="el-GR"/>
        </w:rPr>
      </w:pPr>
      <w:bookmarkStart w:id="475" w:name="_Toc129711251"/>
      <w:r w:rsidRPr="00956D5A">
        <w:rPr>
          <w:bCs/>
          <w:lang w:val="el-GR"/>
        </w:rPr>
        <w:t>1.2.2.8.1.1</w:t>
      </w:r>
      <w:r w:rsidR="00883CA3" w:rsidRPr="00956D5A">
        <w:rPr>
          <w:bCs/>
          <w:lang w:val="el-GR"/>
        </w:rPr>
        <w:tab/>
      </w:r>
      <w:r w:rsidRPr="00956D5A">
        <w:rPr>
          <w:bCs/>
          <w:lang w:val="el-GR"/>
        </w:rPr>
        <w:t xml:space="preserve"> </w:t>
      </w:r>
      <w:r w:rsidR="00C937A0" w:rsidRPr="00956D5A">
        <w:rPr>
          <w:bCs/>
          <w:lang w:val="el-GR"/>
        </w:rPr>
        <w:t>Τουρνικέ</w:t>
      </w:r>
      <w:r w:rsidR="00C937A0" w:rsidRPr="00956D5A">
        <w:rPr>
          <w:rFonts w:cs="Tahoma"/>
          <w:bCs/>
          <w:lang w:val="el-GR"/>
        </w:rPr>
        <w:t xml:space="preserve"> Τύπου 1 – OZAK 700 E </w:t>
      </w:r>
      <w:r w:rsidR="00C937A0" w:rsidRPr="00956D5A">
        <w:rPr>
          <w:bCs/>
          <w:lang w:val="el-GR"/>
        </w:rPr>
        <w:t>N1</w:t>
      </w:r>
      <w:bookmarkEnd w:id="475"/>
    </w:p>
    <w:p w14:paraId="0B777154" w14:textId="77777777" w:rsidR="00C937A0" w:rsidRPr="00956D5A" w:rsidRDefault="00C937A0" w:rsidP="00C937A0">
      <w:pPr>
        <w:rPr>
          <w:szCs w:val="24"/>
          <w:lang w:val="el-GR"/>
        </w:rPr>
      </w:pPr>
      <w:r w:rsidRPr="00956D5A">
        <w:rPr>
          <w:szCs w:val="24"/>
          <w:lang w:val="el-GR"/>
        </w:rPr>
        <w:t>Έχουν τα ακόλουθα χαρακτηριστικά:</w:t>
      </w:r>
    </w:p>
    <w:p w14:paraId="00436ADA" w14:textId="77777777" w:rsidR="00C937A0" w:rsidRPr="00956D5A" w:rsidRDefault="00C937A0" w:rsidP="00F13E8E">
      <w:pPr>
        <w:numPr>
          <w:ilvl w:val="0"/>
          <w:numId w:val="124"/>
        </w:numPr>
        <w:rPr>
          <w:szCs w:val="24"/>
          <w:lang w:val="el-GR"/>
        </w:rPr>
      </w:pPr>
      <w:r w:rsidRPr="00956D5A">
        <w:rPr>
          <w:szCs w:val="24"/>
          <w:lang w:val="el-GR"/>
        </w:rPr>
        <w:t>Τρίποδο στο ύψος της μέσης</w:t>
      </w:r>
    </w:p>
    <w:p w14:paraId="3566DDAD" w14:textId="77777777" w:rsidR="00C937A0" w:rsidRPr="00956D5A" w:rsidRDefault="00C937A0" w:rsidP="00F13E8E">
      <w:pPr>
        <w:numPr>
          <w:ilvl w:val="0"/>
          <w:numId w:val="124"/>
        </w:numPr>
        <w:rPr>
          <w:szCs w:val="24"/>
          <w:lang w:val="el-GR"/>
        </w:rPr>
      </w:pPr>
      <w:r w:rsidRPr="00956D5A">
        <w:rPr>
          <w:szCs w:val="24"/>
          <w:lang w:val="el-GR"/>
        </w:rPr>
        <w:t>Δυνατότητα πτώσης του βραχίονα</w:t>
      </w:r>
    </w:p>
    <w:p w14:paraId="4652FD55" w14:textId="77777777" w:rsidR="00C937A0" w:rsidRPr="00956D5A" w:rsidRDefault="00C937A0" w:rsidP="00F13E8E">
      <w:pPr>
        <w:numPr>
          <w:ilvl w:val="0"/>
          <w:numId w:val="124"/>
        </w:numPr>
        <w:rPr>
          <w:szCs w:val="24"/>
          <w:lang w:val="el-GR"/>
        </w:rPr>
      </w:pPr>
      <w:r w:rsidRPr="00956D5A">
        <w:rPr>
          <w:szCs w:val="24"/>
          <w:lang w:val="el-GR"/>
        </w:rPr>
        <w:t xml:space="preserve">Δυνατότητα λειτουργίας </w:t>
      </w:r>
      <w:r w:rsidRPr="00956D5A">
        <w:rPr>
          <w:szCs w:val="24"/>
        </w:rPr>
        <w:t>offline</w:t>
      </w:r>
      <w:r w:rsidRPr="00956D5A">
        <w:rPr>
          <w:szCs w:val="24"/>
          <w:lang w:val="el-GR"/>
        </w:rPr>
        <w:t xml:space="preserve"> με την χρήση εσωτερικής ή εξωτερικής εγκατάστασης</w:t>
      </w:r>
    </w:p>
    <w:p w14:paraId="78CD72AD" w14:textId="77777777" w:rsidR="00C937A0" w:rsidRPr="00956D5A" w:rsidRDefault="00C937A0" w:rsidP="00F13E8E">
      <w:pPr>
        <w:numPr>
          <w:ilvl w:val="0"/>
          <w:numId w:val="124"/>
        </w:numPr>
        <w:rPr>
          <w:szCs w:val="24"/>
          <w:lang w:val="el-GR"/>
        </w:rPr>
      </w:pPr>
      <w:r w:rsidRPr="00956D5A">
        <w:rPr>
          <w:szCs w:val="24"/>
          <w:lang w:val="el-GR"/>
        </w:rPr>
        <w:t>Δυνατότητα λειτουργίας σε μία ή δύο κατευθύνσεις με αντίστοιχο προγραμματισμό</w:t>
      </w:r>
    </w:p>
    <w:p w14:paraId="7CB55E04" w14:textId="77777777" w:rsidR="00C937A0" w:rsidRPr="00956D5A" w:rsidRDefault="00C937A0" w:rsidP="00F13E8E">
      <w:pPr>
        <w:numPr>
          <w:ilvl w:val="0"/>
          <w:numId w:val="124"/>
        </w:numPr>
        <w:rPr>
          <w:szCs w:val="24"/>
          <w:lang w:val="el-GR"/>
        </w:rPr>
      </w:pPr>
      <w:r w:rsidRPr="00956D5A">
        <w:rPr>
          <w:szCs w:val="24"/>
          <w:lang w:val="el-GR"/>
        </w:rPr>
        <w:t>25 – 46 διελεύσεις ανά λεπτό</w:t>
      </w:r>
    </w:p>
    <w:p w14:paraId="54E4B35E" w14:textId="05538C86" w:rsidR="00C937A0" w:rsidRPr="00956D5A" w:rsidRDefault="00AB0CF4" w:rsidP="0002712C">
      <w:pPr>
        <w:pStyle w:val="Heading2"/>
        <w:numPr>
          <w:ilvl w:val="0"/>
          <w:numId w:val="0"/>
        </w:numPr>
        <w:ind w:left="1620" w:hanging="630"/>
        <w:rPr>
          <w:rFonts w:cs="Tahoma"/>
          <w:bCs/>
          <w:lang w:val="el-GR"/>
        </w:rPr>
      </w:pPr>
      <w:bookmarkStart w:id="476" w:name="_Toc129711252"/>
      <w:r w:rsidRPr="00956D5A">
        <w:rPr>
          <w:rFonts w:cs="Tahoma"/>
          <w:bCs/>
          <w:lang w:val="el-GR"/>
        </w:rPr>
        <w:t>1.2.2.8.1.2</w:t>
      </w:r>
      <w:r w:rsidRPr="00956D5A">
        <w:rPr>
          <w:rFonts w:cs="Tahoma"/>
          <w:bCs/>
          <w:lang w:val="el-GR"/>
        </w:rPr>
        <w:tab/>
      </w:r>
      <w:r w:rsidR="00C937A0" w:rsidRPr="00956D5A">
        <w:rPr>
          <w:rFonts w:cs="Tahoma"/>
          <w:bCs/>
          <w:lang w:val="el-GR"/>
        </w:rPr>
        <w:t xml:space="preserve">Τουρνικέ Τύπου </w:t>
      </w:r>
      <w:r w:rsidR="006B1C13" w:rsidRPr="00956D5A">
        <w:rPr>
          <w:rFonts w:cs="Tahoma"/>
          <w:bCs/>
          <w:lang w:val="el-GR"/>
        </w:rPr>
        <w:t xml:space="preserve">3 </w:t>
      </w:r>
      <w:r w:rsidR="00C937A0" w:rsidRPr="00956D5A">
        <w:rPr>
          <w:rFonts w:cs="Tahoma"/>
          <w:bCs/>
          <w:lang w:val="el-GR"/>
        </w:rPr>
        <w:t>– OZAK 705 E N1</w:t>
      </w:r>
      <w:bookmarkEnd w:id="476"/>
    </w:p>
    <w:p w14:paraId="64C1F6FC" w14:textId="77777777" w:rsidR="00C937A0" w:rsidRPr="00956D5A" w:rsidRDefault="00C937A0" w:rsidP="00F13E8E">
      <w:pPr>
        <w:numPr>
          <w:ilvl w:val="0"/>
          <w:numId w:val="125"/>
        </w:numPr>
        <w:rPr>
          <w:szCs w:val="24"/>
          <w:lang w:val="el-GR"/>
        </w:rPr>
      </w:pPr>
      <w:r w:rsidRPr="00956D5A">
        <w:rPr>
          <w:szCs w:val="24"/>
          <w:lang w:val="el-GR"/>
        </w:rPr>
        <w:t>Ύψος μέσης / Δυνατότητα απενεργοποίησης της θύρας</w:t>
      </w:r>
    </w:p>
    <w:p w14:paraId="002D1996" w14:textId="77777777" w:rsidR="00C937A0" w:rsidRPr="00956D5A" w:rsidRDefault="00C937A0" w:rsidP="00F13E8E">
      <w:pPr>
        <w:numPr>
          <w:ilvl w:val="0"/>
          <w:numId w:val="125"/>
        </w:numPr>
        <w:rPr>
          <w:szCs w:val="24"/>
          <w:lang w:val="el-GR"/>
        </w:rPr>
      </w:pPr>
      <w:r w:rsidRPr="00956D5A">
        <w:rPr>
          <w:szCs w:val="24"/>
          <w:lang w:val="el-GR"/>
        </w:rPr>
        <w:t>Λειτουργεί με κινητήρα</w:t>
      </w:r>
    </w:p>
    <w:p w14:paraId="5D3B4284" w14:textId="77777777" w:rsidR="00C937A0" w:rsidRPr="00956D5A" w:rsidRDefault="00C937A0" w:rsidP="00F13E8E">
      <w:pPr>
        <w:numPr>
          <w:ilvl w:val="0"/>
          <w:numId w:val="125"/>
        </w:numPr>
        <w:rPr>
          <w:szCs w:val="24"/>
          <w:lang w:val="el-GR"/>
        </w:rPr>
      </w:pPr>
      <w:r w:rsidRPr="00956D5A">
        <w:rPr>
          <w:szCs w:val="24"/>
          <w:lang w:val="el-GR"/>
        </w:rPr>
        <w:t>Εσωτερική / εξωτερική εγκατάσταση</w:t>
      </w:r>
    </w:p>
    <w:p w14:paraId="4573B68B" w14:textId="77777777" w:rsidR="00C937A0" w:rsidRPr="00956D5A" w:rsidRDefault="00C937A0" w:rsidP="00F13E8E">
      <w:pPr>
        <w:numPr>
          <w:ilvl w:val="0"/>
          <w:numId w:val="125"/>
        </w:numPr>
        <w:rPr>
          <w:szCs w:val="24"/>
          <w:lang w:val="el-GR"/>
        </w:rPr>
      </w:pPr>
      <w:r w:rsidRPr="00956D5A">
        <w:rPr>
          <w:szCs w:val="24"/>
          <w:lang w:val="el-GR"/>
        </w:rPr>
        <w:t>Λειτουργία εκτός σύνδεσης</w:t>
      </w:r>
    </w:p>
    <w:p w14:paraId="032ECCA4" w14:textId="77777777" w:rsidR="00C937A0" w:rsidRPr="00956D5A" w:rsidRDefault="00C937A0" w:rsidP="00F13E8E">
      <w:pPr>
        <w:numPr>
          <w:ilvl w:val="0"/>
          <w:numId w:val="125"/>
        </w:numPr>
        <w:rPr>
          <w:szCs w:val="24"/>
          <w:lang w:val="el-GR"/>
        </w:rPr>
      </w:pPr>
      <w:r w:rsidRPr="00956D5A">
        <w:rPr>
          <w:szCs w:val="24"/>
          <w:lang w:val="el-GR"/>
        </w:rPr>
        <w:t>Δυνατότητα λειτουργίας σε μία ή δύο κατευθύνσεις με αντίστοιχο προγραμματισμό</w:t>
      </w:r>
    </w:p>
    <w:p w14:paraId="356D5066" w14:textId="77777777" w:rsidR="00C937A0" w:rsidRPr="00956D5A" w:rsidRDefault="00C937A0" w:rsidP="00F13E8E">
      <w:pPr>
        <w:numPr>
          <w:ilvl w:val="0"/>
          <w:numId w:val="125"/>
        </w:numPr>
        <w:rPr>
          <w:szCs w:val="24"/>
          <w:lang w:val="el-GR"/>
        </w:rPr>
      </w:pPr>
      <w:r w:rsidRPr="00956D5A">
        <w:rPr>
          <w:szCs w:val="24"/>
          <w:lang w:val="el-GR"/>
        </w:rPr>
        <w:t>15 διελεύσεις ανά λεπτό</w:t>
      </w:r>
    </w:p>
    <w:p w14:paraId="3DB221F6" w14:textId="12116DD1" w:rsidR="00C937A0" w:rsidRPr="00956D5A" w:rsidRDefault="00AB0CF4" w:rsidP="0002712C">
      <w:pPr>
        <w:pStyle w:val="Heading2"/>
        <w:numPr>
          <w:ilvl w:val="0"/>
          <w:numId w:val="0"/>
        </w:numPr>
        <w:tabs>
          <w:tab w:val="clear" w:pos="567"/>
        </w:tabs>
        <w:ind w:left="1530" w:hanging="576"/>
        <w:rPr>
          <w:rFonts w:cs="Tahoma"/>
          <w:bCs/>
          <w:lang w:val="el-GR"/>
        </w:rPr>
      </w:pPr>
      <w:bookmarkStart w:id="477" w:name="_Toc129711253"/>
      <w:r w:rsidRPr="00956D5A">
        <w:rPr>
          <w:rFonts w:cs="Tahoma"/>
          <w:bCs/>
          <w:lang w:val="el-GR"/>
        </w:rPr>
        <w:t>1.2.2.8.1.3</w:t>
      </w:r>
      <w:r w:rsidRPr="00956D5A">
        <w:rPr>
          <w:rFonts w:cs="Tahoma"/>
          <w:bCs/>
          <w:lang w:val="el-GR"/>
        </w:rPr>
        <w:tab/>
      </w:r>
      <w:r w:rsidR="00C937A0" w:rsidRPr="00956D5A">
        <w:rPr>
          <w:rFonts w:cs="Tahoma"/>
          <w:bCs/>
          <w:lang w:val="el-GR"/>
        </w:rPr>
        <w:t>Τουρνικέ τύπου 4 - OZAK 700 E N1,  με IP 56 &amp; υπέρυθρο μετρητή</w:t>
      </w:r>
      <w:bookmarkEnd w:id="477"/>
    </w:p>
    <w:p w14:paraId="75CDC117" w14:textId="165A5870" w:rsidR="00C937A0" w:rsidRPr="00956D5A" w:rsidRDefault="00C937A0" w:rsidP="00C937A0">
      <w:pPr>
        <w:rPr>
          <w:szCs w:val="24"/>
          <w:lang w:val="el-GR"/>
        </w:rPr>
      </w:pPr>
      <w:r w:rsidRPr="00956D5A">
        <w:rPr>
          <w:szCs w:val="24"/>
          <w:lang w:val="el-GR"/>
        </w:rPr>
        <w:t xml:space="preserve">Όπως στο </w:t>
      </w:r>
      <w:r w:rsidR="00EB3BA7" w:rsidRPr="00956D5A">
        <w:rPr>
          <w:szCs w:val="24"/>
          <w:lang w:val="el-GR"/>
        </w:rPr>
        <w:t>1.2.2.4.6.1</w:t>
      </w:r>
      <w:r w:rsidRPr="00956D5A">
        <w:rPr>
          <w:szCs w:val="24"/>
          <w:lang w:val="el-GR"/>
        </w:rPr>
        <w:t xml:space="preserve"> με προστασία ΙΡ 56 και υπέρυθρο μετρητή</w:t>
      </w:r>
    </w:p>
    <w:p w14:paraId="717590AE" w14:textId="77777777" w:rsidR="00C937A0" w:rsidRPr="00956D5A" w:rsidRDefault="00C937A0" w:rsidP="00C937A0">
      <w:pPr>
        <w:rPr>
          <w:rFonts w:ascii="Calibri" w:hAnsi="Calibri" w:cs="Calibri"/>
          <w:szCs w:val="24"/>
          <w:lang w:val="el-GR"/>
        </w:rPr>
      </w:pPr>
    </w:p>
    <w:p w14:paraId="463C50D5" w14:textId="5ECB2204" w:rsidR="00C937A0" w:rsidRPr="00956D5A" w:rsidRDefault="00C937A0" w:rsidP="0002712C">
      <w:pPr>
        <w:pStyle w:val="Heading2"/>
        <w:numPr>
          <w:ilvl w:val="4"/>
          <w:numId w:val="30"/>
        </w:numPr>
        <w:ind w:left="1350"/>
        <w:rPr>
          <w:rFonts w:cs="Tahoma"/>
          <w:bCs/>
          <w:lang w:val="el-GR"/>
        </w:rPr>
      </w:pPr>
      <w:bookmarkStart w:id="478" w:name="_Toc72169241"/>
      <w:bookmarkStart w:id="479" w:name="_Toc129711254"/>
      <w:r w:rsidRPr="00956D5A">
        <w:rPr>
          <w:rFonts w:cs="Tahoma"/>
          <w:bCs/>
          <w:lang w:val="el-GR"/>
        </w:rPr>
        <w:t>Έλεγχος πρόσβασης (τουρνικέ) – Σχηματική παρουσίαση</w:t>
      </w:r>
      <w:bookmarkEnd w:id="478"/>
      <w:bookmarkEnd w:id="479"/>
    </w:p>
    <w:p w14:paraId="12F5CB55" w14:textId="77777777" w:rsidR="00C937A0" w:rsidRPr="00956D5A" w:rsidRDefault="00C937A0" w:rsidP="00C937A0">
      <w:pPr>
        <w:rPr>
          <w:szCs w:val="24"/>
          <w:lang w:val="el-GR"/>
        </w:rPr>
      </w:pPr>
      <w:r w:rsidRPr="00956D5A">
        <w:rPr>
          <w:szCs w:val="24"/>
          <w:lang w:val="el-GR"/>
        </w:rPr>
        <w:t xml:space="preserve">Το Σχήμα 06 κατωτέρω παρουσιάζεται σχηματικά η λύση που έχει εφαρμόζεται στη λειτουργία του συστήματος.  </w:t>
      </w:r>
    </w:p>
    <w:p w14:paraId="7A862815" w14:textId="77777777" w:rsidR="00C937A0" w:rsidRPr="00956D5A" w:rsidRDefault="00C937A0" w:rsidP="00C937A0">
      <w:pPr>
        <w:rPr>
          <w:szCs w:val="24"/>
          <w:lang w:val="el-GR"/>
        </w:rPr>
      </w:pPr>
    </w:p>
    <w:p w14:paraId="07BCB447" w14:textId="77777777" w:rsidR="00C937A0" w:rsidRPr="00956D5A" w:rsidRDefault="00C937A0" w:rsidP="00C937A0">
      <w:pPr>
        <w:rPr>
          <w:szCs w:val="24"/>
        </w:rPr>
      </w:pPr>
      <w:r w:rsidRPr="00956D5A">
        <w:rPr>
          <w:noProof/>
          <w:szCs w:val="24"/>
          <w:lang w:val="en-US" w:eastAsia="en-US"/>
        </w:rPr>
        <w:lastRenderedPageBreak/>
        <w:drawing>
          <wp:inline distT="0" distB="0" distL="0" distR="0" wp14:anchorId="01877DBC" wp14:editId="45EF3CEF">
            <wp:extent cx="5267325" cy="2676525"/>
            <wp:effectExtent l="0" t="0" r="0" b="0"/>
            <wp:docPr id="8"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67325" cy="2676525"/>
                    </a:xfrm>
                    <a:prstGeom prst="rect">
                      <a:avLst/>
                    </a:prstGeom>
                    <a:noFill/>
                    <a:ln>
                      <a:noFill/>
                    </a:ln>
                  </pic:spPr>
                </pic:pic>
              </a:graphicData>
            </a:graphic>
          </wp:inline>
        </w:drawing>
      </w:r>
    </w:p>
    <w:p w14:paraId="6D5CCB00" w14:textId="77777777" w:rsidR="00C937A0" w:rsidRPr="00956D5A" w:rsidRDefault="00C937A0" w:rsidP="00C937A0">
      <w:pPr>
        <w:rPr>
          <w:szCs w:val="24"/>
          <w:lang w:val="el-GR"/>
        </w:rPr>
      </w:pPr>
      <w:r w:rsidRPr="00956D5A">
        <w:rPr>
          <w:szCs w:val="24"/>
          <w:lang w:val="el-GR"/>
        </w:rPr>
        <w:t xml:space="preserve">Σχήμα 06: Τοπολογία λύσης </w:t>
      </w:r>
      <w:r w:rsidRPr="00956D5A">
        <w:rPr>
          <w:szCs w:val="24"/>
        </w:rPr>
        <w:t>Nedap</w:t>
      </w:r>
    </w:p>
    <w:p w14:paraId="1BE4BC95" w14:textId="77777777" w:rsidR="00C937A0" w:rsidRPr="00956D5A" w:rsidRDefault="00C937A0" w:rsidP="0002712C">
      <w:pPr>
        <w:pStyle w:val="Heading2"/>
        <w:numPr>
          <w:ilvl w:val="0"/>
          <w:numId w:val="0"/>
        </w:numPr>
        <w:tabs>
          <w:tab w:val="clear" w:pos="567"/>
          <w:tab w:val="left" w:pos="900"/>
        </w:tabs>
        <w:ind w:left="1530" w:hanging="576"/>
        <w:rPr>
          <w:szCs w:val="24"/>
          <w:lang w:val="el-GR"/>
        </w:rPr>
      </w:pPr>
      <w:bookmarkStart w:id="480" w:name="_Toc129711255"/>
      <w:r w:rsidRPr="00956D5A">
        <w:rPr>
          <w:szCs w:val="24"/>
          <w:lang w:val="el-GR"/>
        </w:rPr>
        <w:t xml:space="preserve">Τα τουρνικέ συνοδεύονται κατά περίπτωση από τα </w:t>
      </w:r>
      <w:r w:rsidRPr="00956D5A">
        <w:rPr>
          <w:rFonts w:cs="Tahoma"/>
          <w:bCs/>
          <w:lang w:val="el-GR"/>
        </w:rPr>
        <w:t>ακόλουθα</w:t>
      </w:r>
      <w:r w:rsidRPr="00956D5A">
        <w:rPr>
          <w:szCs w:val="24"/>
          <w:lang w:val="el-GR"/>
        </w:rPr>
        <w:t>:</w:t>
      </w:r>
      <w:bookmarkEnd w:id="480"/>
    </w:p>
    <w:p w14:paraId="31236417" w14:textId="3AD0A20E" w:rsidR="00C937A0" w:rsidRPr="00956D5A" w:rsidRDefault="00C46B18" w:rsidP="0002712C">
      <w:pPr>
        <w:pStyle w:val="Heading2"/>
        <w:numPr>
          <w:ilvl w:val="0"/>
          <w:numId w:val="0"/>
        </w:numPr>
        <w:tabs>
          <w:tab w:val="clear" w:pos="567"/>
          <w:tab w:val="left" w:pos="900"/>
        </w:tabs>
        <w:ind w:left="1530" w:hanging="576"/>
        <w:rPr>
          <w:rFonts w:cs="Tahoma"/>
          <w:bCs/>
          <w:lang w:val="en-US"/>
        </w:rPr>
      </w:pPr>
      <w:bookmarkStart w:id="481" w:name="_Toc129711256"/>
      <w:r w:rsidRPr="00956D5A">
        <w:rPr>
          <w:rFonts w:cs="Tahoma"/>
          <w:bCs/>
          <w:lang w:val="en-US"/>
        </w:rPr>
        <w:t>1.2.8.2.2.1</w:t>
      </w:r>
      <w:r w:rsidRPr="00956D5A">
        <w:rPr>
          <w:rFonts w:cs="Tahoma"/>
          <w:bCs/>
          <w:lang w:val="en-US"/>
        </w:rPr>
        <w:tab/>
      </w:r>
      <w:r w:rsidR="00C937A0" w:rsidRPr="00956D5A">
        <w:rPr>
          <w:rFonts w:cs="Tahoma"/>
          <w:bCs/>
          <w:lang w:val="en-US"/>
        </w:rPr>
        <w:t>Access Controller AP7803  BLUE EDITION</w:t>
      </w:r>
      <w:bookmarkEnd w:id="481"/>
    </w:p>
    <w:p w14:paraId="35C39688" w14:textId="77777777" w:rsidR="00C937A0" w:rsidRPr="00956D5A" w:rsidRDefault="00C937A0" w:rsidP="00F13E8E">
      <w:pPr>
        <w:numPr>
          <w:ilvl w:val="0"/>
          <w:numId w:val="126"/>
        </w:numPr>
        <w:rPr>
          <w:szCs w:val="24"/>
          <w:lang w:val="el-GR"/>
        </w:rPr>
      </w:pPr>
      <w:r w:rsidRPr="00956D5A">
        <w:rPr>
          <w:szCs w:val="24"/>
          <w:lang w:val="el-GR"/>
        </w:rPr>
        <w:t xml:space="preserve">Προσφέρεται ο ελεγκτής </w:t>
      </w:r>
      <w:r w:rsidRPr="00956D5A">
        <w:rPr>
          <w:szCs w:val="24"/>
        </w:rPr>
        <w:t>NEDAP</w:t>
      </w:r>
      <w:r w:rsidRPr="00956D5A">
        <w:rPr>
          <w:szCs w:val="24"/>
          <w:lang w:val="el-GR"/>
        </w:rPr>
        <w:t xml:space="preserve"> </w:t>
      </w:r>
      <w:r w:rsidRPr="00956D5A">
        <w:rPr>
          <w:szCs w:val="24"/>
        </w:rPr>
        <w:t>AP</w:t>
      </w:r>
      <w:r w:rsidRPr="00956D5A">
        <w:rPr>
          <w:szCs w:val="24"/>
          <w:lang w:val="el-GR"/>
        </w:rPr>
        <w:t xml:space="preserve">7803 </w:t>
      </w:r>
      <w:r w:rsidRPr="00956D5A">
        <w:rPr>
          <w:szCs w:val="24"/>
        </w:rPr>
        <w:t>BLUE</w:t>
      </w:r>
      <w:r w:rsidRPr="00956D5A">
        <w:rPr>
          <w:szCs w:val="24"/>
          <w:lang w:val="el-GR"/>
        </w:rPr>
        <w:t xml:space="preserve"> </w:t>
      </w:r>
      <w:r w:rsidRPr="00956D5A">
        <w:rPr>
          <w:szCs w:val="24"/>
        </w:rPr>
        <w:t>EDITION</w:t>
      </w:r>
      <w:r w:rsidRPr="00956D5A">
        <w:rPr>
          <w:szCs w:val="24"/>
          <w:lang w:val="el-GR"/>
        </w:rPr>
        <w:t>, τοποθετημένος εντός εκάστου τουρνικέ τύπου 1,2,3</w:t>
      </w:r>
    </w:p>
    <w:p w14:paraId="2B72A085" w14:textId="77777777" w:rsidR="00C937A0" w:rsidRPr="00956D5A" w:rsidRDefault="00C937A0" w:rsidP="00F13E8E">
      <w:pPr>
        <w:numPr>
          <w:ilvl w:val="0"/>
          <w:numId w:val="126"/>
        </w:numPr>
        <w:rPr>
          <w:szCs w:val="24"/>
          <w:lang w:val="el-GR"/>
        </w:rPr>
      </w:pPr>
      <w:r w:rsidRPr="00956D5A">
        <w:rPr>
          <w:szCs w:val="24"/>
          <w:lang w:val="el-GR"/>
        </w:rPr>
        <w:t xml:space="preserve">Οι </w:t>
      </w:r>
      <w:r w:rsidRPr="00956D5A">
        <w:rPr>
          <w:szCs w:val="24"/>
        </w:rPr>
        <w:t>controllers</w:t>
      </w:r>
      <w:r w:rsidRPr="00956D5A">
        <w:rPr>
          <w:szCs w:val="24"/>
          <w:lang w:val="el-GR"/>
        </w:rPr>
        <w:t xml:space="preserve"> διαθέτουν μνήμη 2</w:t>
      </w:r>
      <w:r w:rsidRPr="00956D5A">
        <w:rPr>
          <w:szCs w:val="24"/>
        </w:rPr>
        <w:t>GB</w:t>
      </w:r>
      <w:r w:rsidRPr="00956D5A">
        <w:rPr>
          <w:szCs w:val="24"/>
          <w:lang w:val="el-GR"/>
        </w:rPr>
        <w:t xml:space="preserve"> </w:t>
      </w:r>
      <w:r w:rsidRPr="00956D5A">
        <w:rPr>
          <w:szCs w:val="24"/>
        </w:rPr>
        <w:t>RAM</w:t>
      </w:r>
      <w:r w:rsidRPr="00956D5A">
        <w:rPr>
          <w:szCs w:val="24"/>
          <w:lang w:val="el-GR"/>
        </w:rPr>
        <w:t xml:space="preserve"> </w:t>
      </w:r>
      <w:r w:rsidRPr="00956D5A">
        <w:rPr>
          <w:szCs w:val="24"/>
        </w:rPr>
        <w:t>flash</w:t>
      </w:r>
      <w:r w:rsidRPr="00956D5A">
        <w:rPr>
          <w:szCs w:val="24"/>
          <w:lang w:val="el-GR"/>
        </w:rPr>
        <w:t xml:space="preserve"> </w:t>
      </w:r>
      <w:r w:rsidRPr="00956D5A">
        <w:rPr>
          <w:szCs w:val="24"/>
        </w:rPr>
        <w:t>memory</w:t>
      </w:r>
      <w:r w:rsidRPr="00956D5A">
        <w:rPr>
          <w:szCs w:val="24"/>
          <w:lang w:val="el-GR"/>
        </w:rPr>
        <w:t xml:space="preserve"> και δύνανται να αποθηκεύουν περίπου 400.000 κινήσεις </w:t>
      </w:r>
      <w:r w:rsidRPr="00956D5A">
        <w:rPr>
          <w:szCs w:val="24"/>
        </w:rPr>
        <w:t>identifiers</w:t>
      </w:r>
      <w:r w:rsidRPr="00956D5A">
        <w:rPr>
          <w:szCs w:val="24"/>
          <w:lang w:val="el-GR"/>
        </w:rPr>
        <w:t xml:space="preserve"> σε </w:t>
      </w:r>
      <w:r w:rsidRPr="00956D5A">
        <w:rPr>
          <w:szCs w:val="24"/>
        </w:rPr>
        <w:t>Offline</w:t>
      </w:r>
      <w:r w:rsidRPr="00956D5A">
        <w:rPr>
          <w:szCs w:val="24"/>
          <w:lang w:val="el-GR"/>
        </w:rPr>
        <w:t xml:space="preserve"> </w:t>
      </w:r>
      <w:r w:rsidRPr="00956D5A">
        <w:rPr>
          <w:szCs w:val="24"/>
        </w:rPr>
        <w:t>buffer</w:t>
      </w:r>
      <w:r w:rsidRPr="00956D5A">
        <w:rPr>
          <w:szCs w:val="24"/>
          <w:lang w:val="el-GR"/>
        </w:rPr>
        <w:t>.</w:t>
      </w:r>
    </w:p>
    <w:p w14:paraId="6784E23C" w14:textId="77777777" w:rsidR="00C937A0" w:rsidRPr="00956D5A" w:rsidRDefault="00C937A0" w:rsidP="00F13E8E">
      <w:pPr>
        <w:numPr>
          <w:ilvl w:val="0"/>
          <w:numId w:val="126"/>
        </w:numPr>
        <w:rPr>
          <w:szCs w:val="24"/>
          <w:lang w:val="el-GR"/>
        </w:rPr>
      </w:pPr>
      <w:r w:rsidRPr="00956D5A">
        <w:rPr>
          <w:szCs w:val="24"/>
          <w:lang w:val="el-GR"/>
        </w:rPr>
        <w:t xml:space="preserve">Φέρει διακριτή </w:t>
      </w:r>
      <w:r w:rsidRPr="00956D5A">
        <w:rPr>
          <w:szCs w:val="24"/>
        </w:rPr>
        <w:t>IP</w:t>
      </w:r>
      <w:r w:rsidRPr="00956D5A">
        <w:rPr>
          <w:szCs w:val="24"/>
          <w:lang w:val="el-GR"/>
        </w:rPr>
        <w:t xml:space="preserve"> διεύθυνση ώστε να είναι εφικτή η επιλεκτική πρόσβαση των επισκεπτών ανά είσοδο </w:t>
      </w:r>
    </w:p>
    <w:p w14:paraId="6FE8026B" w14:textId="77777777" w:rsidR="00C937A0" w:rsidRPr="00956D5A" w:rsidRDefault="00C937A0" w:rsidP="00F13E8E">
      <w:pPr>
        <w:numPr>
          <w:ilvl w:val="0"/>
          <w:numId w:val="126"/>
        </w:numPr>
        <w:rPr>
          <w:szCs w:val="24"/>
          <w:lang w:val="el-GR"/>
        </w:rPr>
      </w:pPr>
      <w:r w:rsidRPr="00956D5A">
        <w:rPr>
          <w:szCs w:val="24"/>
          <w:lang w:val="el-GR"/>
        </w:rPr>
        <w:t>Ενημερώνει το κεντρικό σύστημα για τα εισιτήρια τα οποία έχουν διέλθει από το συγκεκριμένο τουρνικέ</w:t>
      </w:r>
    </w:p>
    <w:p w14:paraId="32B1AEEB" w14:textId="77777777" w:rsidR="00C937A0" w:rsidRPr="00956D5A" w:rsidRDefault="00C937A0" w:rsidP="00F13E8E">
      <w:pPr>
        <w:numPr>
          <w:ilvl w:val="0"/>
          <w:numId w:val="126"/>
        </w:numPr>
        <w:rPr>
          <w:szCs w:val="24"/>
          <w:lang w:val="el-GR"/>
        </w:rPr>
      </w:pPr>
      <w:r w:rsidRPr="00956D5A">
        <w:rPr>
          <w:szCs w:val="24"/>
          <w:lang w:val="el-GR"/>
        </w:rPr>
        <w:t>Συνδέεται τόσο με τον αναγνώστη από τον οποίο θα λαμβάνει σήματα όσο και με το τουρνικέ στο οποίο θα δίνει και εντολή ανοίγματος της θύρας σε περίπτωση έγκυρου εισιτηρίου</w:t>
      </w:r>
    </w:p>
    <w:p w14:paraId="65904483" w14:textId="77777777" w:rsidR="00C937A0" w:rsidRPr="00956D5A" w:rsidRDefault="00C937A0" w:rsidP="00F13E8E">
      <w:pPr>
        <w:numPr>
          <w:ilvl w:val="0"/>
          <w:numId w:val="126"/>
        </w:numPr>
        <w:rPr>
          <w:szCs w:val="24"/>
          <w:lang w:val="el-GR"/>
        </w:rPr>
      </w:pPr>
      <w:r w:rsidRPr="00956D5A">
        <w:rPr>
          <w:szCs w:val="24"/>
          <w:lang w:val="el-GR"/>
        </w:rPr>
        <w:t xml:space="preserve">Σε περίπτωση απώλειας της δικτυακής σύνδεσης υποστηρίζει </w:t>
      </w:r>
      <w:r w:rsidRPr="00956D5A">
        <w:rPr>
          <w:szCs w:val="24"/>
        </w:rPr>
        <w:t>off</w:t>
      </w:r>
      <w:r w:rsidRPr="00956D5A">
        <w:rPr>
          <w:szCs w:val="24"/>
          <w:lang w:val="el-GR"/>
        </w:rPr>
        <w:t xml:space="preserve"> </w:t>
      </w:r>
      <w:r w:rsidRPr="00956D5A">
        <w:rPr>
          <w:szCs w:val="24"/>
        </w:rPr>
        <w:t>line</w:t>
      </w:r>
      <w:r w:rsidRPr="00956D5A">
        <w:rPr>
          <w:szCs w:val="24"/>
          <w:lang w:val="el-GR"/>
        </w:rPr>
        <w:t xml:space="preserve"> λειτουργία. </w:t>
      </w:r>
    </w:p>
    <w:p w14:paraId="6AA138F1" w14:textId="5E6139D1" w:rsidR="00C937A0" w:rsidRPr="00956D5A" w:rsidRDefault="00D91B4E" w:rsidP="00016E74">
      <w:pPr>
        <w:pStyle w:val="Heading2"/>
        <w:numPr>
          <w:ilvl w:val="0"/>
          <w:numId w:val="0"/>
        </w:numPr>
        <w:ind w:left="1800" w:hanging="810"/>
        <w:rPr>
          <w:rFonts w:cs="Tahoma"/>
          <w:bCs/>
          <w:lang w:val="en-US"/>
        </w:rPr>
      </w:pPr>
      <w:bookmarkStart w:id="482" w:name="_Toc129711257"/>
      <w:r w:rsidRPr="00956D5A">
        <w:rPr>
          <w:rFonts w:cs="Tahoma"/>
          <w:bCs/>
          <w:lang w:val="en-US"/>
        </w:rPr>
        <w:t>1.2.8.2.2.</w:t>
      </w:r>
      <w:r w:rsidR="00016E74" w:rsidRPr="00956D5A">
        <w:rPr>
          <w:rFonts w:cs="Tahoma"/>
          <w:bCs/>
          <w:lang w:val="en-US"/>
        </w:rPr>
        <w:t>2</w:t>
      </w:r>
      <w:r w:rsidRPr="00956D5A">
        <w:rPr>
          <w:rFonts w:cs="Tahoma"/>
          <w:bCs/>
          <w:lang w:val="en-US"/>
        </w:rPr>
        <w:tab/>
      </w:r>
      <w:r w:rsidR="00C937A0" w:rsidRPr="00956D5A">
        <w:rPr>
          <w:rFonts w:cs="Tahoma"/>
          <w:bCs/>
          <w:lang w:val="en-US"/>
        </w:rPr>
        <w:t>Access Control Reader ACCESS IS LSR 118</w:t>
      </w:r>
      <w:bookmarkEnd w:id="482"/>
    </w:p>
    <w:p w14:paraId="46127035" w14:textId="77777777" w:rsidR="00C937A0" w:rsidRPr="00956D5A" w:rsidRDefault="00C937A0" w:rsidP="00C937A0">
      <w:pPr>
        <w:rPr>
          <w:szCs w:val="24"/>
          <w:lang w:val="el-GR"/>
        </w:rPr>
      </w:pPr>
      <w:r w:rsidRPr="00956D5A">
        <w:rPr>
          <w:szCs w:val="24"/>
          <w:lang w:val="el-GR"/>
        </w:rPr>
        <w:t>Ένας αριθμός από τουρνικέ, περιλαμβάνει αναγνώστη εισιτηρίων (στις εισόδους και στα τουρνικέ ΑΜΕΑ) με τις ακόλουθες δυνατότητες:</w:t>
      </w:r>
    </w:p>
    <w:p w14:paraId="4C67885B" w14:textId="77777777" w:rsidR="00C937A0" w:rsidRPr="00956D5A" w:rsidRDefault="00C937A0" w:rsidP="00F13E8E">
      <w:pPr>
        <w:numPr>
          <w:ilvl w:val="0"/>
          <w:numId w:val="127"/>
        </w:numPr>
        <w:rPr>
          <w:szCs w:val="24"/>
          <w:lang w:val="el-GR"/>
        </w:rPr>
      </w:pPr>
      <w:r w:rsidRPr="00956D5A">
        <w:rPr>
          <w:szCs w:val="24"/>
          <w:lang w:val="el-GR"/>
        </w:rPr>
        <w:t xml:space="preserve">Διαβάζει </w:t>
      </w:r>
      <w:r w:rsidRPr="00956D5A">
        <w:rPr>
          <w:szCs w:val="24"/>
        </w:rPr>
        <w:t>Barcodes</w:t>
      </w:r>
      <w:r w:rsidRPr="00956D5A">
        <w:rPr>
          <w:szCs w:val="24"/>
          <w:lang w:val="el-GR"/>
        </w:rPr>
        <w:t xml:space="preserve"> 1</w:t>
      </w:r>
      <w:r w:rsidRPr="00956D5A">
        <w:rPr>
          <w:szCs w:val="24"/>
        </w:rPr>
        <w:t>D</w:t>
      </w:r>
      <w:r w:rsidRPr="00956D5A">
        <w:rPr>
          <w:szCs w:val="24"/>
          <w:lang w:val="el-GR"/>
        </w:rPr>
        <w:t>, 2</w:t>
      </w:r>
      <w:r w:rsidRPr="00956D5A">
        <w:rPr>
          <w:szCs w:val="24"/>
        </w:rPr>
        <w:t>D</w:t>
      </w:r>
      <w:r w:rsidRPr="00956D5A">
        <w:rPr>
          <w:szCs w:val="24"/>
          <w:lang w:val="el-GR"/>
        </w:rPr>
        <w:t xml:space="preserve">, </w:t>
      </w:r>
      <w:r w:rsidRPr="00956D5A">
        <w:rPr>
          <w:szCs w:val="24"/>
        </w:rPr>
        <w:t>QR</w:t>
      </w:r>
      <w:r w:rsidRPr="00956D5A">
        <w:rPr>
          <w:szCs w:val="24"/>
          <w:lang w:val="el-GR"/>
        </w:rPr>
        <w:t xml:space="preserve"> </w:t>
      </w:r>
      <w:r w:rsidRPr="00956D5A">
        <w:rPr>
          <w:szCs w:val="24"/>
        </w:rPr>
        <w:t>codes</w:t>
      </w:r>
      <w:r w:rsidRPr="00956D5A">
        <w:rPr>
          <w:szCs w:val="24"/>
          <w:lang w:val="el-GR"/>
        </w:rPr>
        <w:t xml:space="preserve"> από κινητά τηλέφωνα / </w:t>
      </w:r>
      <w:r w:rsidRPr="00956D5A">
        <w:rPr>
          <w:szCs w:val="24"/>
        </w:rPr>
        <w:t>tablets</w:t>
      </w:r>
      <w:r w:rsidRPr="00956D5A">
        <w:rPr>
          <w:szCs w:val="24"/>
          <w:lang w:val="el-GR"/>
        </w:rPr>
        <w:t xml:space="preserve"> και από χαρτί (εκτύπωση επισκέπτη από το σύστημα </w:t>
      </w:r>
      <w:r w:rsidRPr="00956D5A">
        <w:rPr>
          <w:szCs w:val="24"/>
        </w:rPr>
        <w:t>web</w:t>
      </w:r>
      <w:r w:rsidRPr="00956D5A">
        <w:rPr>
          <w:szCs w:val="24"/>
          <w:lang w:val="el-GR"/>
        </w:rPr>
        <w:t xml:space="preserve"> </w:t>
      </w:r>
      <w:r w:rsidRPr="00956D5A">
        <w:rPr>
          <w:szCs w:val="24"/>
        </w:rPr>
        <w:t>ticketing</w:t>
      </w:r>
      <w:r w:rsidRPr="00956D5A">
        <w:rPr>
          <w:szCs w:val="24"/>
          <w:lang w:val="el-GR"/>
        </w:rPr>
        <w:t>)</w:t>
      </w:r>
    </w:p>
    <w:p w14:paraId="3AE6E280" w14:textId="77777777" w:rsidR="00C937A0" w:rsidRPr="00956D5A" w:rsidRDefault="00C937A0" w:rsidP="00F13E8E">
      <w:pPr>
        <w:numPr>
          <w:ilvl w:val="0"/>
          <w:numId w:val="127"/>
        </w:numPr>
        <w:rPr>
          <w:szCs w:val="24"/>
          <w:lang w:val="el-GR"/>
        </w:rPr>
      </w:pPr>
      <w:r w:rsidRPr="00956D5A">
        <w:rPr>
          <w:szCs w:val="24"/>
          <w:lang w:val="el-GR"/>
        </w:rPr>
        <w:t>Διαβάζει (</w:t>
      </w:r>
      <w:r w:rsidRPr="00956D5A">
        <w:rPr>
          <w:szCs w:val="24"/>
        </w:rPr>
        <w:t>contactless</w:t>
      </w:r>
      <w:r w:rsidRPr="00956D5A">
        <w:rPr>
          <w:szCs w:val="24"/>
          <w:lang w:val="el-GR"/>
        </w:rPr>
        <w:t xml:space="preserve"> (</w:t>
      </w:r>
      <w:r w:rsidRPr="00956D5A">
        <w:rPr>
          <w:szCs w:val="24"/>
        </w:rPr>
        <w:t>proximity</w:t>
      </w:r>
      <w:r w:rsidRPr="00956D5A">
        <w:rPr>
          <w:szCs w:val="24"/>
          <w:lang w:val="el-GR"/>
        </w:rPr>
        <w:t xml:space="preserve">) </w:t>
      </w:r>
      <w:r w:rsidRPr="00956D5A">
        <w:rPr>
          <w:szCs w:val="24"/>
        </w:rPr>
        <w:t>smart</w:t>
      </w:r>
      <w:r w:rsidRPr="00956D5A">
        <w:rPr>
          <w:szCs w:val="24"/>
          <w:lang w:val="el-GR"/>
        </w:rPr>
        <w:t xml:space="preserve"> </w:t>
      </w:r>
      <w:r w:rsidRPr="00956D5A">
        <w:rPr>
          <w:szCs w:val="24"/>
        </w:rPr>
        <w:t>cards</w:t>
      </w:r>
      <w:r w:rsidRPr="00956D5A">
        <w:rPr>
          <w:szCs w:val="24"/>
          <w:lang w:val="el-GR"/>
        </w:rPr>
        <w:t xml:space="preserve"> όπως ενδεικτικά </w:t>
      </w:r>
      <w:r w:rsidRPr="00956D5A">
        <w:rPr>
          <w:szCs w:val="24"/>
        </w:rPr>
        <w:t>Mifare</w:t>
      </w:r>
      <w:r w:rsidRPr="00956D5A">
        <w:rPr>
          <w:szCs w:val="24"/>
          <w:lang w:val="el-GR"/>
        </w:rPr>
        <w:t xml:space="preserve"> κλπ καθώς και </w:t>
      </w:r>
      <w:r w:rsidRPr="00956D5A">
        <w:rPr>
          <w:szCs w:val="24"/>
        </w:rPr>
        <w:t>NFC</w:t>
      </w:r>
      <w:r w:rsidRPr="00956D5A">
        <w:rPr>
          <w:szCs w:val="24"/>
          <w:lang w:val="el-GR"/>
        </w:rPr>
        <w:t xml:space="preserve"> </w:t>
      </w:r>
      <w:r w:rsidRPr="00956D5A">
        <w:rPr>
          <w:szCs w:val="24"/>
        </w:rPr>
        <w:t>Labels</w:t>
      </w:r>
      <w:r w:rsidRPr="00956D5A">
        <w:rPr>
          <w:szCs w:val="24"/>
          <w:lang w:val="el-GR"/>
        </w:rPr>
        <w:t xml:space="preserve"> και </w:t>
      </w:r>
      <w:r w:rsidRPr="00956D5A">
        <w:rPr>
          <w:szCs w:val="24"/>
        </w:rPr>
        <w:t>NFC</w:t>
      </w:r>
      <w:r w:rsidRPr="00956D5A">
        <w:rPr>
          <w:szCs w:val="24"/>
          <w:lang w:val="el-GR"/>
        </w:rPr>
        <w:t>-</w:t>
      </w:r>
      <w:r w:rsidRPr="00956D5A">
        <w:rPr>
          <w:szCs w:val="24"/>
        </w:rPr>
        <w:t>enabled</w:t>
      </w:r>
      <w:r w:rsidRPr="00956D5A">
        <w:rPr>
          <w:szCs w:val="24"/>
          <w:lang w:val="el-GR"/>
        </w:rPr>
        <w:t xml:space="preserve"> φορητές συσκευές (πχ κινητά τηλέφωνα)</w:t>
      </w:r>
    </w:p>
    <w:p w14:paraId="468C215D" w14:textId="77777777" w:rsidR="00C937A0" w:rsidRPr="00956D5A" w:rsidRDefault="00C937A0" w:rsidP="00F13E8E">
      <w:pPr>
        <w:numPr>
          <w:ilvl w:val="0"/>
          <w:numId w:val="127"/>
        </w:numPr>
        <w:rPr>
          <w:szCs w:val="24"/>
          <w:lang w:val="el-GR"/>
        </w:rPr>
      </w:pPr>
      <w:r w:rsidRPr="00956D5A">
        <w:rPr>
          <w:szCs w:val="24"/>
          <w:lang w:val="el-GR"/>
        </w:rPr>
        <w:t>Διασυνδέεται πλήρως με τον προσφερόμενο ελεγκτή  ώστε να ελέγχεται η λειτουργία εισόδου στους χώρους</w:t>
      </w:r>
    </w:p>
    <w:p w14:paraId="08E8D6F6" w14:textId="328F42FC" w:rsidR="00C937A0" w:rsidRPr="00956D5A" w:rsidRDefault="00016E74" w:rsidP="0005277B">
      <w:pPr>
        <w:pStyle w:val="Heading2"/>
        <w:numPr>
          <w:ilvl w:val="0"/>
          <w:numId w:val="0"/>
        </w:numPr>
        <w:tabs>
          <w:tab w:val="clear" w:pos="567"/>
          <w:tab w:val="left" w:pos="1080"/>
        </w:tabs>
        <w:ind w:left="1530" w:hanging="576"/>
        <w:rPr>
          <w:rFonts w:cs="Tahoma"/>
          <w:bCs/>
          <w:lang w:val="en-US"/>
        </w:rPr>
      </w:pPr>
      <w:bookmarkStart w:id="483" w:name="_Toc129711258"/>
      <w:r w:rsidRPr="00956D5A">
        <w:rPr>
          <w:rFonts w:cs="Tahoma"/>
          <w:bCs/>
          <w:lang w:val="en-US"/>
        </w:rPr>
        <w:t>1.2.8.2.2.</w:t>
      </w:r>
      <w:r w:rsidR="0005277B" w:rsidRPr="00956D5A">
        <w:rPr>
          <w:rFonts w:cs="Tahoma"/>
          <w:bCs/>
          <w:lang w:val="en-US"/>
        </w:rPr>
        <w:t>3</w:t>
      </w:r>
      <w:r w:rsidRPr="00956D5A">
        <w:rPr>
          <w:rFonts w:cs="Tahoma"/>
          <w:bCs/>
          <w:lang w:val="en-US"/>
        </w:rPr>
        <w:tab/>
      </w:r>
      <w:r w:rsidR="0005277B" w:rsidRPr="00956D5A">
        <w:rPr>
          <w:rFonts w:cs="Tahoma"/>
          <w:bCs/>
          <w:lang w:val="en-US"/>
        </w:rPr>
        <w:tab/>
      </w:r>
      <w:r w:rsidR="00C937A0" w:rsidRPr="00956D5A">
        <w:rPr>
          <w:rFonts w:cs="Tahoma"/>
          <w:bCs/>
          <w:lang w:val="en-US"/>
        </w:rPr>
        <w:t>Power Supply AP7021 AEOS Blue power sup</w:t>
      </w:r>
      <w:bookmarkEnd w:id="483"/>
    </w:p>
    <w:p w14:paraId="678B5D9A" w14:textId="77777777" w:rsidR="00C937A0" w:rsidRPr="00956D5A" w:rsidRDefault="00C937A0" w:rsidP="00C937A0">
      <w:pPr>
        <w:rPr>
          <w:szCs w:val="24"/>
          <w:lang w:val="el-GR"/>
        </w:rPr>
      </w:pPr>
      <w:r w:rsidRPr="00956D5A">
        <w:rPr>
          <w:szCs w:val="24"/>
          <w:lang w:val="el-GR"/>
        </w:rPr>
        <w:t>Κάθε τουρνικέ συνοδεύεται από το αντίστοιχο τροφοδοτικό</w:t>
      </w:r>
    </w:p>
    <w:p w14:paraId="6892CCA9" w14:textId="5F64B3BD" w:rsidR="00C937A0" w:rsidRPr="00956D5A" w:rsidRDefault="00016E74" w:rsidP="0005277B">
      <w:pPr>
        <w:pStyle w:val="Heading2"/>
        <w:numPr>
          <w:ilvl w:val="0"/>
          <w:numId w:val="0"/>
        </w:numPr>
        <w:ind w:left="1800" w:hanging="810"/>
        <w:rPr>
          <w:rFonts w:cs="Tahoma"/>
          <w:bCs/>
          <w:lang w:val="el-GR"/>
        </w:rPr>
      </w:pPr>
      <w:bookmarkStart w:id="484" w:name="_Toc129711259"/>
      <w:r w:rsidRPr="00956D5A">
        <w:rPr>
          <w:rFonts w:cs="Tahoma"/>
          <w:bCs/>
          <w:lang w:val="el-GR"/>
        </w:rPr>
        <w:lastRenderedPageBreak/>
        <w:t>1.2.8.2.2.</w:t>
      </w:r>
      <w:r w:rsidR="0005277B" w:rsidRPr="00956D5A">
        <w:rPr>
          <w:rFonts w:cs="Tahoma"/>
          <w:bCs/>
          <w:lang w:val="el-GR"/>
        </w:rPr>
        <w:t>4</w:t>
      </w:r>
      <w:r w:rsidRPr="00956D5A">
        <w:rPr>
          <w:rFonts w:cs="Tahoma"/>
          <w:bCs/>
          <w:lang w:val="el-GR"/>
        </w:rPr>
        <w:tab/>
      </w:r>
      <w:r w:rsidR="00C937A0" w:rsidRPr="00956D5A">
        <w:rPr>
          <w:rFonts w:cs="Tahoma"/>
          <w:bCs/>
          <w:lang w:val="en-US"/>
        </w:rPr>
        <w:t>POE</w:t>
      </w:r>
      <w:r w:rsidR="00C937A0" w:rsidRPr="00956D5A">
        <w:rPr>
          <w:rFonts w:cs="Tahoma"/>
          <w:bCs/>
          <w:lang w:val="el-GR"/>
        </w:rPr>
        <w:t xml:space="preserve"> </w:t>
      </w:r>
      <w:bookmarkStart w:id="485" w:name="_Hlk71121272"/>
      <w:r w:rsidR="00C937A0" w:rsidRPr="00956D5A">
        <w:rPr>
          <w:rFonts w:cs="Tahoma"/>
          <w:bCs/>
          <w:lang w:val="el-GR"/>
        </w:rPr>
        <w:t xml:space="preserve">switch </w:t>
      </w:r>
      <w:bookmarkEnd w:id="485"/>
      <w:r w:rsidR="00C937A0" w:rsidRPr="00956D5A">
        <w:rPr>
          <w:rFonts w:cs="Tahoma"/>
          <w:bCs/>
          <w:lang w:val="en-US"/>
        </w:rPr>
        <w:t>per</w:t>
      </w:r>
      <w:r w:rsidR="00C937A0" w:rsidRPr="00956D5A">
        <w:rPr>
          <w:rFonts w:cs="Tahoma"/>
          <w:bCs/>
          <w:lang w:val="el-GR"/>
        </w:rPr>
        <w:t xml:space="preserve"> </w:t>
      </w:r>
      <w:r w:rsidR="00C937A0" w:rsidRPr="00956D5A">
        <w:rPr>
          <w:rFonts w:cs="Tahoma"/>
          <w:bCs/>
          <w:lang w:val="en-US"/>
        </w:rPr>
        <w:t>site</w:t>
      </w:r>
      <w:bookmarkEnd w:id="484"/>
    </w:p>
    <w:p w14:paraId="62C268ED" w14:textId="77777777" w:rsidR="00C937A0" w:rsidRPr="00956D5A" w:rsidRDefault="00C937A0" w:rsidP="00C937A0">
      <w:pPr>
        <w:rPr>
          <w:szCs w:val="24"/>
        </w:rPr>
      </w:pPr>
      <w:bookmarkStart w:id="486" w:name="_Hlk71121379"/>
      <w:r w:rsidRPr="00956D5A">
        <w:rPr>
          <w:szCs w:val="24"/>
          <w:lang w:val="el-GR"/>
        </w:rPr>
        <w:t xml:space="preserve">Προβλέπονται πέντε (5) ΡΟΕ </w:t>
      </w:r>
      <w:r w:rsidRPr="00956D5A">
        <w:rPr>
          <w:szCs w:val="24"/>
        </w:rPr>
        <w:t>switches</w:t>
      </w:r>
      <w:r w:rsidRPr="00956D5A">
        <w:rPr>
          <w:szCs w:val="24"/>
          <w:lang w:val="el-GR"/>
        </w:rPr>
        <w:t xml:space="preserve"> – ένα για κάθε σημείο εφαρμογής (όπου υπάρχουν τουρνικέ).  </w:t>
      </w:r>
      <w:r w:rsidRPr="00956D5A">
        <w:rPr>
          <w:szCs w:val="24"/>
        </w:rPr>
        <w:t>Καθένας έχει τις ακόλουθες προδιαγραφές:</w:t>
      </w:r>
    </w:p>
    <w:p w14:paraId="57403DC3" w14:textId="77777777" w:rsidR="00C937A0" w:rsidRPr="00956D5A" w:rsidRDefault="00C937A0" w:rsidP="00F13E8E">
      <w:pPr>
        <w:numPr>
          <w:ilvl w:val="0"/>
          <w:numId w:val="128"/>
        </w:numPr>
        <w:rPr>
          <w:szCs w:val="24"/>
        </w:rPr>
      </w:pPr>
      <w:r w:rsidRPr="00956D5A">
        <w:rPr>
          <w:szCs w:val="24"/>
        </w:rPr>
        <w:t xml:space="preserve">Two-layer managed PoE switch </w:t>
      </w:r>
    </w:p>
    <w:p w14:paraId="568E50BC" w14:textId="77777777" w:rsidR="00C937A0" w:rsidRPr="00956D5A" w:rsidRDefault="00C937A0" w:rsidP="00F13E8E">
      <w:pPr>
        <w:numPr>
          <w:ilvl w:val="0"/>
          <w:numId w:val="128"/>
        </w:numPr>
        <w:rPr>
          <w:szCs w:val="24"/>
        </w:rPr>
      </w:pPr>
      <w:r w:rsidRPr="00956D5A">
        <w:rPr>
          <w:szCs w:val="24"/>
        </w:rPr>
        <w:t>MAC auto study and aging, MAC address list capacity is 8K</w:t>
      </w:r>
    </w:p>
    <w:p w14:paraId="2CBC0F8B" w14:textId="77777777" w:rsidR="00C937A0" w:rsidRPr="00956D5A" w:rsidRDefault="00C937A0" w:rsidP="00F13E8E">
      <w:pPr>
        <w:numPr>
          <w:ilvl w:val="0"/>
          <w:numId w:val="128"/>
        </w:numPr>
        <w:rPr>
          <w:szCs w:val="24"/>
        </w:rPr>
      </w:pPr>
      <w:r w:rsidRPr="00956D5A">
        <w:rPr>
          <w:szCs w:val="24"/>
        </w:rPr>
        <w:t>Support private fast ring network, recovery time &lt;=50ms</w:t>
      </w:r>
    </w:p>
    <w:p w14:paraId="45AD19C4" w14:textId="77777777" w:rsidR="00C937A0" w:rsidRPr="00956D5A" w:rsidRDefault="00C937A0" w:rsidP="00F13E8E">
      <w:pPr>
        <w:numPr>
          <w:ilvl w:val="0"/>
          <w:numId w:val="128"/>
        </w:numPr>
        <w:rPr>
          <w:szCs w:val="24"/>
        </w:rPr>
      </w:pPr>
      <w:r w:rsidRPr="00956D5A">
        <w:rPr>
          <w:szCs w:val="24"/>
        </w:rPr>
        <w:t>Support IEEE802.3af, IEEE802.3at, Hi-PoE standard</w:t>
      </w:r>
    </w:p>
    <w:p w14:paraId="1CC25EFA" w14:textId="77777777" w:rsidR="00C937A0" w:rsidRPr="00956D5A" w:rsidRDefault="00C937A0" w:rsidP="00F13E8E">
      <w:pPr>
        <w:numPr>
          <w:ilvl w:val="0"/>
          <w:numId w:val="128"/>
        </w:numPr>
        <w:rPr>
          <w:szCs w:val="24"/>
        </w:rPr>
      </w:pPr>
      <w:r w:rsidRPr="00956D5A">
        <w:rPr>
          <w:szCs w:val="24"/>
        </w:rPr>
        <w:t>Industrial wide temperature design</w:t>
      </w:r>
    </w:p>
    <w:p w14:paraId="67C27070" w14:textId="77777777" w:rsidR="00C937A0" w:rsidRPr="00956D5A" w:rsidRDefault="00C937A0" w:rsidP="00F13E8E">
      <w:pPr>
        <w:numPr>
          <w:ilvl w:val="0"/>
          <w:numId w:val="128"/>
        </w:numPr>
        <w:rPr>
          <w:szCs w:val="24"/>
        </w:rPr>
      </w:pPr>
      <w:r w:rsidRPr="00956D5A">
        <w:rPr>
          <w:szCs w:val="24"/>
        </w:rPr>
        <w:t>PoE Management</w:t>
      </w:r>
    </w:p>
    <w:p w14:paraId="29606DCD" w14:textId="77777777" w:rsidR="00C937A0" w:rsidRPr="00956D5A" w:rsidRDefault="00C937A0" w:rsidP="00F13E8E">
      <w:pPr>
        <w:numPr>
          <w:ilvl w:val="0"/>
          <w:numId w:val="128"/>
        </w:numPr>
        <w:rPr>
          <w:szCs w:val="24"/>
        </w:rPr>
      </w:pPr>
      <w:r w:rsidRPr="00956D5A">
        <w:rPr>
          <w:szCs w:val="24"/>
        </w:rPr>
        <w:t>WEB, SNMP V1/V2C</w:t>
      </w:r>
    </w:p>
    <w:p w14:paraId="736127A3" w14:textId="77777777" w:rsidR="00C937A0" w:rsidRPr="00956D5A" w:rsidRDefault="00C937A0" w:rsidP="00F13E8E">
      <w:pPr>
        <w:numPr>
          <w:ilvl w:val="0"/>
          <w:numId w:val="128"/>
        </w:numPr>
        <w:rPr>
          <w:szCs w:val="24"/>
        </w:rPr>
      </w:pPr>
      <w:r w:rsidRPr="00956D5A">
        <w:rPr>
          <w:szCs w:val="24"/>
        </w:rPr>
        <w:t>Support Spanning Tree, STP/RSTP</w:t>
      </w:r>
    </w:p>
    <w:p w14:paraId="713A9412" w14:textId="77777777" w:rsidR="00C937A0" w:rsidRPr="00956D5A" w:rsidRDefault="00C937A0" w:rsidP="00F13E8E">
      <w:pPr>
        <w:numPr>
          <w:ilvl w:val="0"/>
          <w:numId w:val="128"/>
        </w:numPr>
        <w:rPr>
          <w:szCs w:val="24"/>
        </w:rPr>
      </w:pPr>
      <w:r w:rsidRPr="00956D5A">
        <w:rPr>
          <w:szCs w:val="24"/>
        </w:rPr>
        <w:t>802.1Q Standard VLAN</w:t>
      </w:r>
    </w:p>
    <w:p w14:paraId="6F4F5A1E" w14:textId="77777777" w:rsidR="00C937A0" w:rsidRPr="00956D5A" w:rsidRDefault="00C937A0" w:rsidP="00F13E8E">
      <w:pPr>
        <w:numPr>
          <w:ilvl w:val="0"/>
          <w:numId w:val="128"/>
        </w:numPr>
        <w:rPr>
          <w:szCs w:val="24"/>
        </w:rPr>
      </w:pPr>
      <w:r w:rsidRPr="00956D5A">
        <w:rPr>
          <w:szCs w:val="24"/>
        </w:rPr>
        <w:t>QoS</w:t>
      </w:r>
    </w:p>
    <w:p w14:paraId="52411A2C" w14:textId="64F1452B" w:rsidR="00C937A0" w:rsidRPr="00956D5A" w:rsidRDefault="0005277B" w:rsidP="0002712C">
      <w:pPr>
        <w:pStyle w:val="Heading2"/>
        <w:numPr>
          <w:ilvl w:val="0"/>
          <w:numId w:val="0"/>
        </w:numPr>
        <w:ind w:left="1800" w:hanging="810"/>
        <w:rPr>
          <w:rFonts w:cs="Tahoma"/>
          <w:bCs/>
          <w:lang w:val="en-US"/>
        </w:rPr>
      </w:pPr>
      <w:bookmarkStart w:id="487" w:name="_Toc129711260"/>
      <w:bookmarkEnd w:id="486"/>
      <w:r w:rsidRPr="00956D5A">
        <w:rPr>
          <w:rFonts w:cs="Tahoma"/>
          <w:bCs/>
          <w:lang w:val="el-GR"/>
        </w:rPr>
        <w:t xml:space="preserve">1.2.8.2.2.5 </w:t>
      </w:r>
      <w:r w:rsidRPr="00956D5A">
        <w:rPr>
          <w:rFonts w:cs="Tahoma"/>
          <w:bCs/>
          <w:lang w:val="el-GR"/>
        </w:rPr>
        <w:tab/>
      </w:r>
      <w:r w:rsidR="00C937A0" w:rsidRPr="00956D5A">
        <w:rPr>
          <w:rFonts w:cs="Tahoma"/>
          <w:bCs/>
          <w:lang w:val="en-US"/>
        </w:rPr>
        <w:t>Panic Button per site</w:t>
      </w:r>
      <w:bookmarkEnd w:id="487"/>
    </w:p>
    <w:p w14:paraId="2695EBC5" w14:textId="7F6B8C4F" w:rsidR="00C937A0" w:rsidRPr="00956D5A" w:rsidRDefault="00C937A0" w:rsidP="00C937A0">
      <w:pPr>
        <w:rPr>
          <w:szCs w:val="24"/>
          <w:lang w:val="el-GR"/>
        </w:rPr>
      </w:pPr>
      <w:r w:rsidRPr="00956D5A">
        <w:rPr>
          <w:szCs w:val="24"/>
          <w:lang w:val="el-GR"/>
        </w:rPr>
        <w:t>Προβλέπονται πέντε (5) κομβία πανικού  – ένα για κάθε σημείο εφαρμογής (όπου υπάρχουν τουρνικέ)</w:t>
      </w:r>
    </w:p>
    <w:p w14:paraId="5BF2B273" w14:textId="2E797B1A" w:rsidR="002B0BEC" w:rsidRPr="00956D5A" w:rsidRDefault="002B0BEC" w:rsidP="00C937A0">
      <w:pPr>
        <w:rPr>
          <w:szCs w:val="24"/>
          <w:lang w:val="el-GR"/>
        </w:rPr>
      </w:pPr>
    </w:p>
    <w:p w14:paraId="640D333B" w14:textId="2AB867A2" w:rsidR="002B0BEC" w:rsidRPr="00956D5A" w:rsidRDefault="002B0BEC" w:rsidP="0002712C">
      <w:pPr>
        <w:pStyle w:val="Heading2"/>
        <w:numPr>
          <w:ilvl w:val="3"/>
          <w:numId w:val="30"/>
        </w:numPr>
        <w:ind w:left="1170"/>
        <w:rPr>
          <w:rFonts w:cs="Tahoma"/>
          <w:lang w:val="el-GR"/>
        </w:rPr>
      </w:pPr>
      <w:bookmarkStart w:id="488" w:name="_Toc129711261"/>
      <w:r w:rsidRPr="00956D5A">
        <w:rPr>
          <w:rFonts w:cs="Tahoma"/>
          <w:bCs/>
          <w:lang w:val="el-GR"/>
        </w:rPr>
        <w:t>Λειτουργία IaaS (όλα τα συστήματα της υποδομής)</w:t>
      </w:r>
      <w:bookmarkEnd w:id="488"/>
    </w:p>
    <w:p w14:paraId="69734A41" w14:textId="77777777" w:rsidR="002B0BEC" w:rsidRPr="00956D5A" w:rsidRDefault="002B0BEC" w:rsidP="002B0BEC">
      <w:pPr>
        <w:rPr>
          <w:lang w:val="el-GR"/>
        </w:rPr>
      </w:pPr>
      <w:r w:rsidRPr="00956D5A">
        <w:rPr>
          <w:lang w:val="el-GR"/>
        </w:rPr>
        <w:t xml:space="preserve">Η υπάρχουσα υποδομή </w:t>
      </w:r>
      <w:r w:rsidRPr="00956D5A">
        <w:t>IaaS</w:t>
      </w:r>
      <w:r w:rsidRPr="00956D5A">
        <w:rPr>
          <w:lang w:val="el-GR"/>
        </w:rPr>
        <w:t xml:space="preserve"> υποστηρίζει μία σειρά από συστήματα, και υποσυστήματα τα οποία είναι απαραίτητα για την πλήρη και σωστή λειτουργία των ακόλουθων συστημάτων του ΟΔΑΠ:</w:t>
      </w:r>
    </w:p>
    <w:p w14:paraId="06F48811" w14:textId="77777777" w:rsidR="002B0BEC" w:rsidRPr="00956D5A" w:rsidRDefault="002B0BEC" w:rsidP="002B0BEC">
      <w:pPr>
        <w:numPr>
          <w:ilvl w:val="0"/>
          <w:numId w:val="131"/>
        </w:numPr>
      </w:pPr>
      <w:r w:rsidRPr="00956D5A">
        <w:t>Galaxy Retail</w:t>
      </w:r>
    </w:p>
    <w:p w14:paraId="6E14AF97" w14:textId="77777777" w:rsidR="002B0BEC" w:rsidRPr="00956D5A" w:rsidRDefault="002B0BEC" w:rsidP="002B0BEC">
      <w:pPr>
        <w:numPr>
          <w:ilvl w:val="0"/>
          <w:numId w:val="131"/>
        </w:numPr>
      </w:pPr>
      <w:r w:rsidRPr="00956D5A">
        <w:t>Galaxy Enterprise Suite</w:t>
      </w:r>
    </w:p>
    <w:p w14:paraId="2AA135A2" w14:textId="77777777" w:rsidR="002B0BEC" w:rsidRPr="00956D5A" w:rsidRDefault="002B0BEC" w:rsidP="002B0BEC">
      <w:pPr>
        <w:numPr>
          <w:ilvl w:val="0"/>
          <w:numId w:val="131"/>
        </w:numPr>
      </w:pPr>
      <w:r w:rsidRPr="00956D5A">
        <w:t>Ticket Seller</w:t>
      </w:r>
    </w:p>
    <w:p w14:paraId="05935269" w14:textId="77777777" w:rsidR="002B0BEC" w:rsidRPr="00956D5A" w:rsidRDefault="002B0BEC" w:rsidP="002B0BEC">
      <w:pPr>
        <w:numPr>
          <w:ilvl w:val="0"/>
          <w:numId w:val="131"/>
        </w:numPr>
      </w:pPr>
      <w:r w:rsidRPr="00956D5A">
        <w:t>Nedap AEOS</w:t>
      </w:r>
    </w:p>
    <w:p w14:paraId="7FCD2F5A" w14:textId="77777777" w:rsidR="002B0BEC" w:rsidRPr="00956D5A" w:rsidRDefault="002B0BEC" w:rsidP="002B0BEC">
      <w:pPr>
        <w:numPr>
          <w:ilvl w:val="0"/>
          <w:numId w:val="131"/>
        </w:numPr>
      </w:pPr>
      <w:r w:rsidRPr="00956D5A">
        <w:t>Cognos  /  InfoSphere ETL</w:t>
      </w:r>
    </w:p>
    <w:p w14:paraId="7D9E8C26" w14:textId="1EE7FB17" w:rsidR="002B0BEC" w:rsidRPr="00956D5A" w:rsidRDefault="002B0BEC" w:rsidP="002B0BEC">
      <w:pPr>
        <w:numPr>
          <w:ilvl w:val="0"/>
          <w:numId w:val="131"/>
        </w:numPr>
      </w:pPr>
      <w:r w:rsidRPr="00956D5A">
        <w:t>D</w:t>
      </w:r>
      <w:r w:rsidRPr="00956D5A">
        <w:rPr>
          <w:lang w:val="en-US"/>
        </w:rPr>
        <w:t>B</w:t>
      </w:r>
      <w:r w:rsidRPr="00956D5A">
        <w:t>2</w:t>
      </w:r>
    </w:p>
    <w:p w14:paraId="467382C5" w14:textId="3DDACA9C" w:rsidR="002B0BEC" w:rsidRPr="00956D5A" w:rsidRDefault="002B0BEC" w:rsidP="002B0BEC">
      <w:pPr>
        <w:rPr>
          <w:lang w:val="el-GR"/>
        </w:rPr>
      </w:pPr>
      <w:r w:rsidRPr="00956D5A">
        <w:rPr>
          <w:lang w:val="el-GR"/>
        </w:rPr>
        <w:t xml:space="preserve">Τα ανωτέρω συστήματα και υποσυστήματα υποστηρίζονται από σχετικά προγράμματα διαχείρισης και ασφάλειας σύμφωνα με το Σχ. 07.  </w:t>
      </w:r>
    </w:p>
    <w:p w14:paraId="586C87DF" w14:textId="77777777" w:rsidR="002B0BEC" w:rsidRPr="00956D5A" w:rsidRDefault="002B0BEC" w:rsidP="002B0BEC">
      <w:r w:rsidRPr="00956D5A">
        <w:rPr>
          <w:noProof/>
          <w:lang w:val="en-US" w:eastAsia="en-US"/>
        </w:rPr>
        <w:lastRenderedPageBreak/>
        <w:drawing>
          <wp:inline distT="0" distB="0" distL="0" distR="0" wp14:anchorId="1F4B5B18" wp14:editId="28F2745F">
            <wp:extent cx="5219700" cy="3048000"/>
            <wp:effectExtent l="0" t="0" r="0" b="0"/>
            <wp:docPr id="11" name="Εικόνα 5"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Εικόνα 5" descr="Chart&#10;&#10;Description automatically generated with low confidenc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19700" cy="3048000"/>
                    </a:xfrm>
                    <a:prstGeom prst="rect">
                      <a:avLst/>
                    </a:prstGeom>
                    <a:noFill/>
                    <a:ln>
                      <a:noFill/>
                    </a:ln>
                  </pic:spPr>
                </pic:pic>
              </a:graphicData>
            </a:graphic>
          </wp:inline>
        </w:drawing>
      </w:r>
    </w:p>
    <w:p w14:paraId="56A55AB7" w14:textId="163BC64F" w:rsidR="002B0BEC" w:rsidRPr="00956D5A" w:rsidRDefault="002B0BEC" w:rsidP="002B0BEC">
      <w:pPr>
        <w:rPr>
          <w:lang w:val="el-GR"/>
        </w:rPr>
      </w:pPr>
      <w:r w:rsidRPr="00956D5A">
        <w:rPr>
          <w:lang w:val="el-GR"/>
        </w:rPr>
        <w:t>Σχήμα 07:  Λογική Αρχιτεκτονική Λύσης (βασικά υποστηριζόμενα συστήματα).</w:t>
      </w:r>
    </w:p>
    <w:p w14:paraId="2095FD1E" w14:textId="77777777" w:rsidR="002B0BEC" w:rsidRPr="00956D5A" w:rsidRDefault="002B0BEC" w:rsidP="002B0BEC">
      <w:pPr>
        <w:rPr>
          <w:lang w:val="el-GR"/>
        </w:rPr>
      </w:pPr>
      <w:r w:rsidRPr="00956D5A">
        <w:rPr>
          <w:lang w:val="el-GR"/>
        </w:rPr>
        <w:t>Πέραν των συστημάτων που απεικονίζονται ανωτέρω, έχουν εγκατασταθεί και τα ακόλουθα επί μέρους συστήματα:</w:t>
      </w:r>
    </w:p>
    <w:p w14:paraId="351C2B2F" w14:textId="77777777" w:rsidR="002B0BEC" w:rsidRPr="00956D5A" w:rsidRDefault="002B0BEC" w:rsidP="002B0BEC">
      <w:pPr>
        <w:numPr>
          <w:ilvl w:val="0"/>
          <w:numId w:val="132"/>
        </w:numPr>
        <w:rPr>
          <w:lang w:val="el-GR"/>
        </w:rPr>
      </w:pPr>
      <w:r w:rsidRPr="00956D5A">
        <w:rPr>
          <w:lang w:val="el-GR"/>
        </w:rPr>
        <w:t xml:space="preserve">το υποσύστημα ελέγχου και παροχής υπηρεσιών όπως και το υποσύστημα διασύνδεσης που σχετίζονται με την παροχή </w:t>
      </w:r>
      <w:r w:rsidRPr="00956D5A">
        <w:t>WiFi</w:t>
      </w:r>
      <w:r w:rsidRPr="00956D5A">
        <w:rPr>
          <w:lang w:val="el-GR"/>
        </w:rPr>
        <w:t xml:space="preserve"> στα σταθερά (τουρνικέ) και στα φορητά (ασύρματα) ακυρωτικά κάθε χώρου (συνδέονται κεντρικά  με τα υπόλοιπα συστήματα στο </w:t>
      </w:r>
      <w:r w:rsidRPr="00956D5A">
        <w:t>data</w:t>
      </w:r>
      <w:r w:rsidRPr="00956D5A">
        <w:rPr>
          <w:lang w:val="el-GR"/>
        </w:rPr>
        <w:t xml:space="preserve"> </w:t>
      </w:r>
      <w:r w:rsidRPr="00956D5A">
        <w:t>center</w:t>
      </w:r>
      <w:r w:rsidRPr="00956D5A">
        <w:rPr>
          <w:lang w:val="el-GR"/>
        </w:rPr>
        <w:t xml:space="preserve"> της υπηρεσίας)</w:t>
      </w:r>
    </w:p>
    <w:p w14:paraId="14B18843" w14:textId="77777777" w:rsidR="002B0BEC" w:rsidRPr="00956D5A" w:rsidRDefault="002B0BEC" w:rsidP="002B0BEC">
      <w:pPr>
        <w:numPr>
          <w:ilvl w:val="0"/>
          <w:numId w:val="132"/>
        </w:numPr>
        <w:rPr>
          <w:lang w:val="el-GR"/>
        </w:rPr>
      </w:pPr>
      <w:r w:rsidRPr="00956D5A">
        <w:rPr>
          <w:lang w:val="el-GR"/>
        </w:rPr>
        <w:t xml:space="preserve">το υποσύστημα ελέγχου του περιφερειακού εξοπλισμού που σχετίζεται με τα </w:t>
      </w:r>
      <w:r w:rsidRPr="00956D5A">
        <w:t>barcode</w:t>
      </w:r>
      <w:r w:rsidRPr="00956D5A">
        <w:rPr>
          <w:lang w:val="el-GR"/>
        </w:rPr>
        <w:t xml:space="preserve"> </w:t>
      </w:r>
      <w:r w:rsidRPr="00956D5A">
        <w:t>scanners</w:t>
      </w:r>
      <w:r w:rsidRPr="00956D5A">
        <w:rPr>
          <w:lang w:val="el-GR"/>
        </w:rPr>
        <w:t xml:space="preserve"> (</w:t>
      </w:r>
      <w:r w:rsidRPr="00956D5A">
        <w:t>Zebra</w:t>
      </w:r>
      <w:r w:rsidRPr="00956D5A">
        <w:rPr>
          <w:lang w:val="el-GR"/>
        </w:rPr>
        <w:t xml:space="preserve"> </w:t>
      </w:r>
      <w:r w:rsidRPr="00956D5A">
        <w:t>LS</w:t>
      </w:r>
      <w:r w:rsidRPr="00956D5A">
        <w:rPr>
          <w:lang w:val="el-GR"/>
        </w:rPr>
        <w:t xml:space="preserve"> 2208) για τις ανάγκες των πωλητηρίων </w:t>
      </w:r>
    </w:p>
    <w:p w14:paraId="79C5322D" w14:textId="77777777" w:rsidR="002B0BEC" w:rsidRPr="00956D5A" w:rsidRDefault="002B0BEC" w:rsidP="002B0BEC">
      <w:pPr>
        <w:numPr>
          <w:ilvl w:val="0"/>
          <w:numId w:val="132"/>
        </w:numPr>
        <w:rPr>
          <w:lang w:val="el-GR"/>
        </w:rPr>
      </w:pPr>
      <w:r w:rsidRPr="00956D5A">
        <w:rPr>
          <w:lang w:val="el-GR"/>
        </w:rPr>
        <w:t xml:space="preserve">το υποσύστημα ελέγχου των Αυτόματων πωλητών εισιτηρίων (της εταιρείας </w:t>
      </w:r>
      <w:r w:rsidRPr="00956D5A">
        <w:t>AMCO</w:t>
      </w:r>
      <w:r w:rsidRPr="00956D5A">
        <w:rPr>
          <w:lang w:val="el-GR"/>
        </w:rPr>
        <w:t>)</w:t>
      </w:r>
    </w:p>
    <w:p w14:paraId="1D22DF43" w14:textId="77777777" w:rsidR="002B0BEC" w:rsidRPr="00956D5A" w:rsidRDefault="002B0BEC" w:rsidP="002B0BEC">
      <w:pPr>
        <w:numPr>
          <w:ilvl w:val="0"/>
          <w:numId w:val="132"/>
        </w:numPr>
        <w:rPr>
          <w:lang w:val="el-GR"/>
        </w:rPr>
      </w:pPr>
      <w:r w:rsidRPr="00956D5A">
        <w:rPr>
          <w:lang w:val="el-GR"/>
        </w:rPr>
        <w:t>το υποσύστημα διασύνδεσης των φορολογικών μηχανισμών αποδείξεων των πωλητηρίων με τον Υπουργείο Οικονομικών (</w:t>
      </w:r>
      <w:r w:rsidRPr="00956D5A">
        <w:t>ALGOBOX</w:t>
      </w:r>
      <w:r w:rsidRPr="00956D5A">
        <w:rPr>
          <w:lang w:val="el-GR"/>
        </w:rPr>
        <w:t xml:space="preserve"> φορολογικός μηχανισμός)</w:t>
      </w:r>
    </w:p>
    <w:p w14:paraId="5DDBCB01" w14:textId="77777777" w:rsidR="002B0BEC" w:rsidRPr="00956D5A" w:rsidRDefault="002B0BEC" w:rsidP="002B0BEC">
      <w:pPr>
        <w:rPr>
          <w:lang w:val="el-GR"/>
        </w:rPr>
      </w:pPr>
      <w:r w:rsidRPr="00956D5A">
        <w:rPr>
          <w:lang w:val="el-GR"/>
        </w:rPr>
        <w:t>Στη παρούσα υποδομή παρέχονται επιπρόσθετες υπηρεσίες ασφάλειας ως ακολούθως:</w:t>
      </w:r>
    </w:p>
    <w:p w14:paraId="5407D202" w14:textId="77777777" w:rsidR="002B0BEC" w:rsidRPr="00956D5A" w:rsidRDefault="002B0BEC" w:rsidP="002B0BEC">
      <w:pPr>
        <w:numPr>
          <w:ilvl w:val="0"/>
          <w:numId w:val="133"/>
        </w:numPr>
      </w:pPr>
      <w:r w:rsidRPr="00956D5A">
        <w:t>Cisco ASA 5585 firewalls</w:t>
      </w:r>
    </w:p>
    <w:p w14:paraId="4B107F1A" w14:textId="77777777" w:rsidR="002B0BEC" w:rsidRPr="00956D5A" w:rsidRDefault="002B0BEC" w:rsidP="002B0BEC">
      <w:pPr>
        <w:numPr>
          <w:ilvl w:val="0"/>
          <w:numId w:val="133"/>
        </w:numPr>
      </w:pPr>
      <w:r w:rsidRPr="00956D5A">
        <w:t>DDoS Protection with Arbor Pravail &amp; Peakflow</w:t>
      </w:r>
    </w:p>
    <w:p w14:paraId="52E8E342" w14:textId="77777777" w:rsidR="002B0BEC" w:rsidRPr="00956D5A" w:rsidRDefault="002B0BEC" w:rsidP="002B0BEC">
      <w:pPr>
        <w:numPr>
          <w:ilvl w:val="0"/>
          <w:numId w:val="133"/>
        </w:numPr>
      </w:pPr>
      <w:r w:rsidRPr="00956D5A">
        <w:t>WAF (Web Application Firewall) protection</w:t>
      </w:r>
    </w:p>
    <w:p w14:paraId="4B633A82" w14:textId="77777777" w:rsidR="002B0BEC" w:rsidRPr="00956D5A" w:rsidRDefault="002B0BEC" w:rsidP="002B0BEC">
      <w:pPr>
        <w:numPr>
          <w:ilvl w:val="0"/>
          <w:numId w:val="133"/>
        </w:numPr>
      </w:pPr>
      <w:r w:rsidRPr="00956D5A">
        <w:t>DAM (Database Activity Monitoring) system</w:t>
      </w:r>
    </w:p>
    <w:p w14:paraId="38C87DC5" w14:textId="77777777" w:rsidR="002B0BEC" w:rsidRPr="00956D5A" w:rsidRDefault="002B0BEC" w:rsidP="002B0BEC">
      <w:pPr>
        <w:numPr>
          <w:ilvl w:val="0"/>
          <w:numId w:val="133"/>
        </w:numPr>
      </w:pPr>
      <w:r w:rsidRPr="00956D5A">
        <w:t>SIEM / Managed Security Services and Monitoring</w:t>
      </w:r>
    </w:p>
    <w:p w14:paraId="7E8DC1A9" w14:textId="77777777" w:rsidR="002B0BEC" w:rsidRPr="00956D5A" w:rsidRDefault="002B0BEC" w:rsidP="002B0BEC">
      <w:pPr>
        <w:numPr>
          <w:ilvl w:val="0"/>
          <w:numId w:val="133"/>
        </w:numPr>
        <w:rPr>
          <w:lang w:val="el-GR"/>
        </w:rPr>
      </w:pPr>
      <w:r w:rsidRPr="00956D5A">
        <w:rPr>
          <w:lang w:val="el-GR"/>
        </w:rPr>
        <w:t xml:space="preserve">Αρχικό &amp; περιοδικό (ετήσιο) </w:t>
      </w:r>
      <w:r w:rsidRPr="00956D5A">
        <w:t>penetration</w:t>
      </w:r>
      <w:r w:rsidRPr="00956D5A">
        <w:rPr>
          <w:lang w:val="el-GR"/>
        </w:rPr>
        <w:t xml:space="preserve"> </w:t>
      </w:r>
      <w:r w:rsidRPr="00956D5A">
        <w:t>testing</w:t>
      </w:r>
    </w:p>
    <w:p w14:paraId="7C237378" w14:textId="77777777" w:rsidR="00C937A0" w:rsidRPr="00956D5A" w:rsidRDefault="00C937A0" w:rsidP="00C937A0">
      <w:pPr>
        <w:rPr>
          <w:szCs w:val="24"/>
          <w:lang w:val="el-GR"/>
        </w:rPr>
      </w:pPr>
    </w:p>
    <w:p w14:paraId="7711C617" w14:textId="77777777" w:rsidR="00C937A0" w:rsidRPr="00956D5A" w:rsidRDefault="00C937A0" w:rsidP="00C937A0">
      <w:pPr>
        <w:rPr>
          <w:szCs w:val="24"/>
          <w:lang w:val="el-GR"/>
        </w:rPr>
      </w:pPr>
    </w:p>
    <w:p w14:paraId="6732787D" w14:textId="77777777" w:rsidR="00C937A0" w:rsidRPr="00956D5A" w:rsidRDefault="00C937A0" w:rsidP="00C937A0">
      <w:pPr>
        <w:rPr>
          <w:rFonts w:ascii="Calibri" w:hAnsi="Calibri" w:cs="Calibri"/>
          <w:szCs w:val="24"/>
          <w:lang w:val="el-GR"/>
        </w:rPr>
      </w:pPr>
    </w:p>
    <w:p w14:paraId="2D077B62" w14:textId="77777777" w:rsidR="00E3202F" w:rsidRPr="00956D5A" w:rsidRDefault="00E3202F">
      <w:pPr>
        <w:suppressAutoHyphens w:val="0"/>
        <w:spacing w:after="0"/>
        <w:jc w:val="left"/>
        <w:rPr>
          <w:lang w:val="el-GR"/>
        </w:rPr>
      </w:pPr>
      <w:r w:rsidRPr="00956D5A">
        <w:rPr>
          <w:lang w:val="el-GR"/>
        </w:rPr>
        <w:br w:type="page"/>
      </w:r>
    </w:p>
    <w:p w14:paraId="54C2EED2" w14:textId="104971DE" w:rsidR="000E7664" w:rsidRPr="00956D5A" w:rsidRDefault="000E7664" w:rsidP="0002712C">
      <w:pPr>
        <w:pStyle w:val="Heading2"/>
        <w:numPr>
          <w:ilvl w:val="0"/>
          <w:numId w:val="30"/>
        </w:numPr>
        <w:rPr>
          <w:lang w:val="el-GR"/>
        </w:rPr>
      </w:pPr>
      <w:bookmarkStart w:id="489" w:name="_Περιγραφή_Φυσικού_Αντικειμένου"/>
      <w:bookmarkStart w:id="490" w:name="_Toc129711262"/>
      <w:bookmarkStart w:id="491" w:name="_Ref40953149"/>
      <w:bookmarkStart w:id="492" w:name="_Toc74566958"/>
      <w:bookmarkStart w:id="493" w:name="_Ref88559597"/>
      <w:bookmarkStart w:id="494" w:name="_Ref88562779"/>
      <w:bookmarkEnd w:id="489"/>
      <w:r w:rsidRPr="00956D5A">
        <w:rPr>
          <w:lang w:val="el-GR"/>
        </w:rPr>
        <w:lastRenderedPageBreak/>
        <w:t>Αναλυτική περιγραφή Αντικειμένου του Έργου</w:t>
      </w:r>
      <w:bookmarkEnd w:id="490"/>
      <w:r w:rsidRPr="00956D5A">
        <w:rPr>
          <w:lang w:val="el-GR"/>
        </w:rPr>
        <w:t xml:space="preserve"> </w:t>
      </w:r>
    </w:p>
    <w:p w14:paraId="374C907E" w14:textId="3029D59C" w:rsidR="000E7664" w:rsidRPr="00956D5A" w:rsidRDefault="000E7664" w:rsidP="000E7664">
      <w:pPr>
        <w:rPr>
          <w:lang w:val="el-GR"/>
        </w:rPr>
      </w:pPr>
      <w:bookmarkStart w:id="495" w:name="_Hlk130375850"/>
      <w:r w:rsidRPr="00956D5A">
        <w:rPr>
          <w:lang w:val="el-GR"/>
        </w:rPr>
        <w:t>Αντικείμενο του έργου αποτελεί η παροχή υπηρεσιών υποστήριξης της λειτουργίας των συστημάτων E-Ticketing (κάλυψη κεντρικά της έκδοσης εισιτηρίων, καθώς και της διαχείρισης των εκδοτηρίων εισιτηρίων) και Access Control (Σύστημα Ελέγχου Πρόσβασης – Access Control, τουρνικέ, φορητές συσκευές επικύρωσης κ.λπ.) και η συντήρηση του απαιτούμενου εξοπλισμού &amp; αντίστοιχου λογισμικού για ένα έτος.</w:t>
      </w:r>
    </w:p>
    <w:p w14:paraId="0F50070C" w14:textId="77777777" w:rsidR="000E7664" w:rsidRPr="00956D5A" w:rsidRDefault="000E7664" w:rsidP="000E7664">
      <w:pPr>
        <w:rPr>
          <w:lang w:val="el-GR"/>
        </w:rPr>
      </w:pPr>
      <w:r w:rsidRPr="00956D5A">
        <w:rPr>
          <w:lang w:val="el-GR"/>
        </w:rPr>
        <w:t xml:space="preserve">Ειδικότερα, το παρόν έργο αφορά στη διασφάλιση της αποτελεσματικής λειτουργίας: </w:t>
      </w:r>
    </w:p>
    <w:p w14:paraId="0C2AFF99" w14:textId="77777777" w:rsidR="000E7664" w:rsidRPr="00956D5A" w:rsidRDefault="000E7664" w:rsidP="000E7664">
      <w:pPr>
        <w:rPr>
          <w:lang w:val="el-GR"/>
        </w:rPr>
      </w:pPr>
      <w:r w:rsidRPr="00956D5A">
        <w:rPr>
          <w:lang w:val="el-GR"/>
        </w:rPr>
        <w:t xml:space="preserve">(α) του συστήματος  ηλεκτρονικού εισιτηρίου (E-Ticketing) και </w:t>
      </w:r>
    </w:p>
    <w:p w14:paraId="689C58D0" w14:textId="77777777" w:rsidR="000E7664" w:rsidRPr="00956D5A" w:rsidRDefault="000E7664" w:rsidP="000E7664">
      <w:pPr>
        <w:rPr>
          <w:lang w:val="el-GR"/>
        </w:rPr>
      </w:pPr>
      <w:r w:rsidRPr="00956D5A">
        <w:rPr>
          <w:lang w:val="el-GR"/>
        </w:rPr>
        <w:t>(β) του συστήματος  ελέγχου εισόδου (Access control),</w:t>
      </w:r>
    </w:p>
    <w:p w14:paraId="5030FB99" w14:textId="5108014C" w:rsidR="000E7664" w:rsidRPr="00956D5A" w:rsidRDefault="000E7664" w:rsidP="0002712C">
      <w:pPr>
        <w:rPr>
          <w:lang w:val="el-GR"/>
        </w:rPr>
      </w:pPr>
      <w:r w:rsidRPr="00956D5A">
        <w:rPr>
          <w:lang w:val="el-GR"/>
        </w:rPr>
        <w:t>σε δέκα τρεις (13) από τους συνολικά 323 Αρχαιολογικούς Χώρους (Α.Χ.) και Αρχαιολογικά Μουσεία (Α.Μ.) [(Ακρόπολη, Ολυμπιείο, Λύκειο Αριστοτέλη, Αρχαία Αγορά, Ρωμαϊκή Αγορά, Βιβλιοθήκη Αδριανού, Κεραμεικός, Αρχαία Μεσσήνη, Κνωσσός, Α.Μ. Ηρακλείου, Α.Μ. Αρχαίας Μεσσήνης, Εθνικό Αρχαιολογικό Μουσείο, Μουσείο Βασιλικών Τάφων στον Α.Χ. Αιγών Ημαθίας)]</w:t>
      </w:r>
    </w:p>
    <w:p w14:paraId="5DB4E46C" w14:textId="10380553" w:rsidR="009F604B" w:rsidRPr="00956D5A" w:rsidRDefault="00BC648D" w:rsidP="009F604B">
      <w:pPr>
        <w:pStyle w:val="Heading2"/>
        <w:numPr>
          <w:ilvl w:val="1"/>
          <w:numId w:val="30"/>
        </w:numPr>
        <w:rPr>
          <w:lang w:val="el-GR"/>
        </w:rPr>
      </w:pPr>
      <w:bookmarkStart w:id="496" w:name="_Toc129711263"/>
      <w:bookmarkEnd w:id="495"/>
      <w:r w:rsidRPr="00956D5A">
        <w:rPr>
          <w:lang w:val="el-GR"/>
        </w:rPr>
        <w:t>Περιγραφή Υπηρεσιών Συντήρη</w:t>
      </w:r>
      <w:r w:rsidR="009F604B" w:rsidRPr="00956D5A">
        <w:rPr>
          <w:lang w:val="el-GR"/>
        </w:rPr>
        <w:t>σης</w:t>
      </w:r>
      <w:bookmarkEnd w:id="496"/>
      <w:r w:rsidR="009F604B" w:rsidRPr="00956D5A">
        <w:rPr>
          <w:lang w:val="el-GR"/>
        </w:rPr>
        <w:t xml:space="preserve"> </w:t>
      </w:r>
      <w:bookmarkEnd w:id="491"/>
      <w:bookmarkEnd w:id="492"/>
      <w:bookmarkEnd w:id="493"/>
      <w:bookmarkEnd w:id="494"/>
    </w:p>
    <w:p w14:paraId="0A5979B6" w14:textId="77777777" w:rsidR="00EB623A" w:rsidRPr="00956D5A" w:rsidRDefault="00EB623A" w:rsidP="00EB623A">
      <w:pPr>
        <w:rPr>
          <w:b/>
          <w:bCs/>
          <w:sz w:val="24"/>
          <w:u w:val="single"/>
          <w:lang w:val="el-GR"/>
        </w:rPr>
      </w:pPr>
      <w:r w:rsidRPr="00956D5A">
        <w:rPr>
          <w:b/>
          <w:bCs/>
          <w:sz w:val="24"/>
          <w:u w:val="single"/>
          <w:lang w:val="el-GR"/>
        </w:rPr>
        <w:t xml:space="preserve">Γενικοί Ορισμοί </w:t>
      </w:r>
    </w:p>
    <w:p w14:paraId="259EE4DB" w14:textId="77777777" w:rsidR="00EB623A" w:rsidRPr="00956D5A" w:rsidRDefault="00EB623A" w:rsidP="00EB623A">
      <w:pPr>
        <w:numPr>
          <w:ilvl w:val="0"/>
          <w:numId w:val="181"/>
        </w:numPr>
        <w:rPr>
          <w:lang w:val="el-GR"/>
        </w:rPr>
      </w:pPr>
      <w:r w:rsidRPr="00956D5A">
        <w:rPr>
          <w:b/>
          <w:bCs/>
          <w:lang w:val="el-GR"/>
        </w:rPr>
        <w:t>Διακριτή μονάδα εξοπλισμού ή λογισμικού</w:t>
      </w:r>
      <w:r w:rsidRPr="00956D5A">
        <w:rPr>
          <w:lang w:val="el-GR"/>
        </w:rPr>
        <w:t xml:space="preserve"> ορίζεται ως το σύνολο των στοιχείων εκείνων που συνθέτουν μια συγκεκριμένη λειτουργία. Τα είδη των διακριτών μονάδων εξοπλισμού και λογισμικού παρατίθενται σε ξεχωριστές γραμμές στον Πίνακα 2 Οικονομικής Προσφοράς, όπου αναγράφονται και οι σχετικές ποσότητες των διακριτών μονάδων ανά είδος.</w:t>
      </w:r>
    </w:p>
    <w:p w14:paraId="5BBE5FB4" w14:textId="77777777" w:rsidR="00EB623A" w:rsidRPr="00956D5A" w:rsidRDefault="00EB623A" w:rsidP="00EB623A">
      <w:pPr>
        <w:numPr>
          <w:ilvl w:val="0"/>
          <w:numId w:val="181"/>
        </w:numPr>
        <w:rPr>
          <w:lang w:val="el-GR"/>
        </w:rPr>
      </w:pPr>
      <w:r w:rsidRPr="00956D5A">
        <w:rPr>
          <w:b/>
          <w:lang w:val="el-GR"/>
        </w:rPr>
        <w:t>ΚΩΚ</w:t>
      </w:r>
      <w:r w:rsidRPr="00956D5A">
        <w:rPr>
          <w:lang w:val="el-GR"/>
        </w:rPr>
        <w:t xml:space="preserve"> (κανονικές ώρες κάλυψης): Το χρονικό διάστημα </w:t>
      </w:r>
      <w:r w:rsidRPr="00956D5A">
        <w:rPr>
          <w:b/>
          <w:bCs/>
          <w:lang w:val="el-GR"/>
        </w:rPr>
        <w:t>08:00 – 20:00</w:t>
      </w:r>
      <w:r w:rsidRPr="00956D5A">
        <w:rPr>
          <w:lang w:val="el-GR"/>
        </w:rPr>
        <w:t xml:space="preserve"> για τις εργάσιμες ημέρες (Δευτέρα – Παρασκευή) και το Σάββατο.</w:t>
      </w:r>
    </w:p>
    <w:p w14:paraId="316A546F" w14:textId="77777777" w:rsidR="00EB623A" w:rsidRPr="00956D5A" w:rsidRDefault="00EB623A" w:rsidP="00EB623A">
      <w:pPr>
        <w:numPr>
          <w:ilvl w:val="0"/>
          <w:numId w:val="181"/>
        </w:numPr>
        <w:rPr>
          <w:lang w:val="el-GR"/>
        </w:rPr>
      </w:pPr>
      <w:r w:rsidRPr="00956D5A">
        <w:rPr>
          <w:b/>
          <w:lang w:val="el-GR"/>
        </w:rPr>
        <w:t>ΕΩΚ</w:t>
      </w:r>
      <w:r w:rsidRPr="00956D5A">
        <w:rPr>
          <w:lang w:val="el-GR"/>
        </w:rPr>
        <w:t xml:space="preserve"> (επιπλέον ώρες κάλυψης): Το υπόλοιπο χρονικό διάστημα.</w:t>
      </w:r>
    </w:p>
    <w:p w14:paraId="5735EA35" w14:textId="77777777" w:rsidR="00EB623A" w:rsidRPr="00956D5A" w:rsidRDefault="00EB623A" w:rsidP="00EB623A">
      <w:pPr>
        <w:numPr>
          <w:ilvl w:val="0"/>
          <w:numId w:val="181"/>
        </w:numPr>
        <w:rPr>
          <w:b/>
          <w:u w:val="single"/>
          <w:lang w:val="el-GR"/>
        </w:rPr>
      </w:pPr>
      <w:r w:rsidRPr="00956D5A">
        <w:rPr>
          <w:b/>
          <w:lang w:val="el-GR"/>
        </w:rPr>
        <w:t xml:space="preserve">Χρόνος αποκατάστασης βλάβης </w:t>
      </w:r>
      <w:r w:rsidRPr="00956D5A">
        <w:rPr>
          <w:lang w:val="el-GR"/>
        </w:rPr>
        <w:t xml:space="preserve">είναι το χρονικό διάστημα από την αναγγελία της βλάβης μέχρι και την αποκατάστασή της. </w:t>
      </w:r>
    </w:p>
    <w:p w14:paraId="4A66E2D2" w14:textId="77777777" w:rsidR="00EB623A" w:rsidRPr="00956D5A" w:rsidRDefault="00EB623A" w:rsidP="00EB623A">
      <w:pPr>
        <w:rPr>
          <w:lang w:val="el-GR"/>
        </w:rPr>
      </w:pPr>
    </w:p>
    <w:p w14:paraId="68187DE2" w14:textId="77777777" w:rsidR="00EB623A" w:rsidRPr="00956D5A" w:rsidRDefault="00EB623A" w:rsidP="00EB623A">
      <w:pPr>
        <w:rPr>
          <w:b/>
          <w:bCs/>
          <w:u w:val="single"/>
          <w:lang w:val="el-GR"/>
        </w:rPr>
      </w:pPr>
      <w:r w:rsidRPr="00956D5A">
        <w:rPr>
          <w:b/>
          <w:bCs/>
          <w:u w:val="single"/>
          <w:lang w:val="el-GR"/>
        </w:rPr>
        <w:t>Περιγραφή υπηρεσιών</w:t>
      </w:r>
    </w:p>
    <w:p w14:paraId="0EA24103" w14:textId="769218F4" w:rsidR="00EB623A" w:rsidRPr="00956D5A" w:rsidRDefault="00EB623A" w:rsidP="0002712C">
      <w:pPr>
        <w:pStyle w:val="Heading2"/>
        <w:numPr>
          <w:ilvl w:val="2"/>
          <w:numId w:val="30"/>
        </w:numPr>
        <w:ind w:hanging="864"/>
        <w:rPr>
          <w:b w:val="0"/>
          <w:bCs/>
          <w:sz w:val="24"/>
          <w:szCs w:val="24"/>
          <w:lang w:val="el-GR"/>
        </w:rPr>
      </w:pPr>
      <w:bookmarkStart w:id="497" w:name="_Toc129711264"/>
      <w:bookmarkStart w:id="498" w:name="_Toc72169248"/>
      <w:r w:rsidRPr="00956D5A">
        <w:rPr>
          <w:bCs/>
          <w:sz w:val="24"/>
          <w:szCs w:val="24"/>
          <w:lang w:val="el-GR"/>
        </w:rPr>
        <w:t xml:space="preserve">Παροχή </w:t>
      </w:r>
      <w:r w:rsidRPr="00956D5A">
        <w:rPr>
          <w:sz w:val="24"/>
          <w:szCs w:val="24"/>
          <w:lang w:val="el-GR"/>
        </w:rPr>
        <w:t>υπηρεσιών</w:t>
      </w:r>
      <w:r w:rsidRPr="00956D5A">
        <w:rPr>
          <w:bCs/>
          <w:sz w:val="24"/>
          <w:szCs w:val="24"/>
          <w:lang w:val="el-GR"/>
        </w:rPr>
        <w:t xml:space="preserve"> IaaS</w:t>
      </w:r>
      <w:bookmarkEnd w:id="497"/>
      <w:r w:rsidRPr="00956D5A">
        <w:rPr>
          <w:bCs/>
          <w:sz w:val="24"/>
          <w:szCs w:val="24"/>
          <w:lang w:val="el-GR"/>
        </w:rPr>
        <w:t xml:space="preserve"> </w:t>
      </w:r>
    </w:p>
    <w:p w14:paraId="01A4D7E0" w14:textId="44F3CDC3" w:rsidR="00EB623A" w:rsidRPr="00956D5A" w:rsidRDefault="00EB623A" w:rsidP="00EB623A">
      <w:pPr>
        <w:rPr>
          <w:lang w:val="el-GR"/>
        </w:rPr>
      </w:pPr>
      <w:r w:rsidRPr="00956D5A">
        <w:rPr>
          <w:lang w:val="el-GR"/>
        </w:rPr>
        <w:t xml:space="preserve">Αφορά την παροχή υπηρεσιών </w:t>
      </w:r>
      <w:r w:rsidRPr="00956D5A">
        <w:rPr>
          <w:lang w:val="en-US"/>
        </w:rPr>
        <w:t>IaaS</w:t>
      </w:r>
      <w:r w:rsidRPr="00956D5A">
        <w:rPr>
          <w:lang w:val="el-GR"/>
        </w:rPr>
        <w:t xml:space="preserve"> </w:t>
      </w:r>
      <w:r w:rsidRPr="00956D5A">
        <w:rPr>
          <w:u w:val="single"/>
          <w:lang w:val="el-GR"/>
        </w:rPr>
        <w:t>για το σύνολο των συστημάτων</w:t>
      </w:r>
      <w:r w:rsidRPr="00956D5A">
        <w:rPr>
          <w:lang w:val="el-GR"/>
        </w:rPr>
        <w:t xml:space="preserve"> που αναφέρονται στον «</w:t>
      </w:r>
      <w:r w:rsidRPr="00956D5A">
        <w:rPr>
          <w:b/>
          <w:bCs/>
          <w:lang w:val="el-GR"/>
        </w:rPr>
        <w:t>Πίνακα 02</w:t>
      </w:r>
      <w:r w:rsidRPr="00956D5A">
        <w:rPr>
          <w:lang w:val="el-GR"/>
        </w:rPr>
        <w:t xml:space="preserve">: </w:t>
      </w:r>
      <w:r w:rsidRPr="00956D5A">
        <w:rPr>
          <w:b/>
          <w:bCs/>
          <w:lang w:val="el-GR"/>
        </w:rPr>
        <w:t xml:space="preserve">Απαραίτητοι υπολογιστικοί πόροι για την λειτουργία </w:t>
      </w:r>
      <w:r w:rsidRPr="00956D5A">
        <w:rPr>
          <w:b/>
          <w:bCs/>
        </w:rPr>
        <w:t>IaaS</w:t>
      </w:r>
      <w:r w:rsidRPr="00956D5A">
        <w:rPr>
          <w:b/>
          <w:bCs/>
          <w:lang w:val="el-GR"/>
        </w:rPr>
        <w:t xml:space="preserve"> όλων των συστημάτων των εκδοτηρίων του ηλεκτρονικού εισιτηρίου και των πωλητηρίων</w:t>
      </w:r>
      <w:r w:rsidRPr="00956D5A">
        <w:rPr>
          <w:lang w:val="el-GR"/>
        </w:rPr>
        <w:t xml:space="preserve">» της ενότητας </w:t>
      </w:r>
      <w:r w:rsidR="009103F7" w:rsidRPr="00956D5A">
        <w:rPr>
          <w:lang w:val="el-GR"/>
        </w:rPr>
        <w:fldChar w:fldCharType="begin"/>
      </w:r>
      <w:r w:rsidR="009103F7" w:rsidRPr="00956D5A">
        <w:rPr>
          <w:lang w:val="el-GR"/>
        </w:rPr>
        <w:instrText xml:space="preserve"> REF _Ref129583465 \r \h </w:instrText>
      </w:r>
      <w:r w:rsidR="00956D5A">
        <w:rPr>
          <w:lang w:val="el-GR"/>
        </w:rPr>
        <w:instrText xml:space="preserve"> \* MERGEFORMAT </w:instrText>
      </w:r>
      <w:r w:rsidR="009103F7" w:rsidRPr="00956D5A">
        <w:rPr>
          <w:lang w:val="el-GR"/>
        </w:rPr>
      </w:r>
      <w:r w:rsidR="009103F7" w:rsidRPr="00956D5A">
        <w:rPr>
          <w:lang w:val="el-GR"/>
        </w:rPr>
        <w:fldChar w:fldCharType="separate"/>
      </w:r>
      <w:r w:rsidR="00B93647">
        <w:rPr>
          <w:lang w:val="el-GR"/>
        </w:rPr>
        <w:t>1.2.2.5.3</w:t>
      </w:r>
      <w:r w:rsidR="009103F7" w:rsidRPr="00956D5A">
        <w:rPr>
          <w:lang w:val="el-GR"/>
        </w:rPr>
        <w:fldChar w:fldCharType="end"/>
      </w:r>
    </w:p>
    <w:p w14:paraId="2BFA604D" w14:textId="3C348DA6" w:rsidR="00EB623A" w:rsidRPr="00956D5A" w:rsidRDefault="00EB623A" w:rsidP="00EB623A">
      <w:pPr>
        <w:rPr>
          <w:lang w:val="el-GR"/>
        </w:rPr>
      </w:pPr>
      <w:r w:rsidRPr="00956D5A">
        <w:rPr>
          <w:lang w:val="el-GR"/>
        </w:rPr>
        <w:t xml:space="preserve">Οι παρεχόμενες ως υπηρεσία υποδομές, ως περιγράφονται στην </w:t>
      </w:r>
      <w:r w:rsidR="009103F7" w:rsidRPr="00956D5A">
        <w:rPr>
          <w:lang w:val="el-GR"/>
        </w:rPr>
        <w:fldChar w:fldCharType="begin"/>
      </w:r>
      <w:r w:rsidR="009103F7" w:rsidRPr="00956D5A">
        <w:rPr>
          <w:lang w:val="el-GR"/>
        </w:rPr>
        <w:instrText xml:space="preserve"> REF _Ref129583466 \r \h </w:instrText>
      </w:r>
      <w:r w:rsidR="00956D5A">
        <w:rPr>
          <w:lang w:val="el-GR"/>
        </w:rPr>
        <w:instrText xml:space="preserve"> \* MERGEFORMAT </w:instrText>
      </w:r>
      <w:r w:rsidR="009103F7" w:rsidRPr="00956D5A">
        <w:rPr>
          <w:lang w:val="el-GR"/>
        </w:rPr>
      </w:r>
      <w:r w:rsidR="009103F7" w:rsidRPr="00956D5A">
        <w:rPr>
          <w:lang w:val="el-GR"/>
        </w:rPr>
        <w:fldChar w:fldCharType="separate"/>
      </w:r>
      <w:r w:rsidR="00B93647">
        <w:rPr>
          <w:lang w:val="el-GR"/>
        </w:rPr>
        <w:t>1.2.2.5.4</w:t>
      </w:r>
      <w:r w:rsidR="009103F7" w:rsidRPr="00956D5A">
        <w:rPr>
          <w:lang w:val="el-GR"/>
        </w:rPr>
        <w:fldChar w:fldCharType="end"/>
      </w:r>
      <w:r w:rsidRPr="00956D5A">
        <w:rPr>
          <w:lang w:val="el-GR"/>
        </w:rPr>
        <w:t>., θα φιλοξενούν τα συστήματα που υποστηρίζουν τη λειτουργία δέκα τριών (13) χώρων, οι οποίοι περιλαμβάνουν 16 Σημεία. Οι χώροι και τα Σημεία αποτυπώνονται στον «</w:t>
      </w:r>
      <w:r w:rsidRPr="00956D5A">
        <w:rPr>
          <w:b/>
          <w:bCs/>
          <w:lang w:val="el-GR"/>
        </w:rPr>
        <w:t>Πίνακα 01</w:t>
      </w:r>
      <w:r w:rsidRPr="00956D5A">
        <w:rPr>
          <w:lang w:val="el-GR"/>
        </w:rPr>
        <w:t xml:space="preserve"> </w:t>
      </w:r>
      <w:r w:rsidRPr="00956D5A">
        <w:rPr>
          <w:b/>
          <w:bCs/>
          <w:lang w:val="el-GR"/>
        </w:rPr>
        <w:t xml:space="preserve">Εγκατεστημένος Εξοπλισμός Ηλεκτρονικού Εισιτηρίου (σε 1 Σημεία)» της ενότητας </w:t>
      </w:r>
      <w:r w:rsidR="009103F7" w:rsidRPr="00956D5A">
        <w:rPr>
          <w:b/>
          <w:bCs/>
          <w:lang w:val="el-GR"/>
        </w:rPr>
        <w:fldChar w:fldCharType="begin"/>
      </w:r>
      <w:r w:rsidR="009103F7" w:rsidRPr="00956D5A">
        <w:rPr>
          <w:b/>
          <w:bCs/>
          <w:lang w:val="el-GR"/>
        </w:rPr>
        <w:instrText xml:space="preserve"> REF _Ref129583468 \r \h </w:instrText>
      </w:r>
      <w:r w:rsidR="00956D5A">
        <w:rPr>
          <w:b/>
          <w:bCs/>
          <w:lang w:val="el-GR"/>
        </w:rPr>
        <w:instrText xml:space="preserve"> \* MERGEFORMAT </w:instrText>
      </w:r>
      <w:r w:rsidR="009103F7" w:rsidRPr="00956D5A">
        <w:rPr>
          <w:b/>
          <w:bCs/>
          <w:lang w:val="el-GR"/>
        </w:rPr>
      </w:r>
      <w:r w:rsidR="009103F7" w:rsidRPr="00956D5A">
        <w:rPr>
          <w:b/>
          <w:bCs/>
          <w:lang w:val="el-GR"/>
        </w:rPr>
        <w:fldChar w:fldCharType="separate"/>
      </w:r>
      <w:r w:rsidR="00B93647">
        <w:rPr>
          <w:b/>
          <w:bCs/>
          <w:lang w:val="el-GR"/>
        </w:rPr>
        <w:t>1.2.2</w:t>
      </w:r>
      <w:r w:rsidR="009103F7" w:rsidRPr="00956D5A">
        <w:rPr>
          <w:b/>
          <w:bCs/>
          <w:lang w:val="el-GR"/>
        </w:rPr>
        <w:fldChar w:fldCharType="end"/>
      </w:r>
      <w:r w:rsidRPr="00956D5A">
        <w:rPr>
          <w:lang w:val="el-GR"/>
        </w:rPr>
        <w:t xml:space="preserve">. </w:t>
      </w:r>
    </w:p>
    <w:p w14:paraId="3F4D3F18" w14:textId="77777777" w:rsidR="00EB623A" w:rsidRPr="00956D5A" w:rsidRDefault="00EB623A" w:rsidP="00EB623A">
      <w:pPr>
        <w:rPr>
          <w:lang w:val="el-GR"/>
        </w:rPr>
      </w:pPr>
    </w:p>
    <w:p w14:paraId="117A47E3" w14:textId="4AAD3D15" w:rsidR="00EB623A" w:rsidRPr="00956D5A" w:rsidRDefault="00EB623A" w:rsidP="0002712C">
      <w:pPr>
        <w:pStyle w:val="Heading2"/>
        <w:numPr>
          <w:ilvl w:val="2"/>
          <w:numId w:val="30"/>
        </w:numPr>
        <w:ind w:hanging="864"/>
        <w:rPr>
          <w:b w:val="0"/>
          <w:bCs/>
          <w:sz w:val="24"/>
          <w:szCs w:val="24"/>
          <w:lang w:val="el-GR"/>
        </w:rPr>
      </w:pPr>
      <w:bookmarkStart w:id="499" w:name="_Toc129711265"/>
      <w:r w:rsidRPr="00956D5A">
        <w:rPr>
          <w:bCs/>
          <w:sz w:val="24"/>
          <w:szCs w:val="24"/>
          <w:lang w:val="el-GR"/>
        </w:rPr>
        <w:t xml:space="preserve">Υποστήριξη λειτουργίας </w:t>
      </w:r>
      <w:r w:rsidRPr="00956D5A">
        <w:rPr>
          <w:bCs/>
          <w:sz w:val="24"/>
          <w:szCs w:val="24"/>
          <w:lang w:val="en-US"/>
        </w:rPr>
        <w:t>data</w:t>
      </w:r>
      <w:r w:rsidRPr="00956D5A">
        <w:rPr>
          <w:bCs/>
          <w:sz w:val="24"/>
          <w:szCs w:val="24"/>
          <w:lang w:val="el-GR"/>
        </w:rPr>
        <w:t>-</w:t>
      </w:r>
      <w:r w:rsidRPr="00956D5A">
        <w:rPr>
          <w:bCs/>
          <w:sz w:val="24"/>
          <w:szCs w:val="24"/>
          <w:lang w:val="en-US"/>
        </w:rPr>
        <w:t>center</w:t>
      </w:r>
      <w:bookmarkEnd w:id="499"/>
    </w:p>
    <w:p w14:paraId="1B248843" w14:textId="77777777" w:rsidR="00EB623A" w:rsidRPr="00956D5A" w:rsidRDefault="00EB623A" w:rsidP="00EB623A">
      <w:pPr>
        <w:rPr>
          <w:lang w:val="el-GR"/>
        </w:rPr>
      </w:pPr>
      <w:r w:rsidRPr="00956D5A">
        <w:rPr>
          <w:lang w:val="el-GR"/>
        </w:rPr>
        <w:t>Η υποστήριξη λειτουργίας του Κέντρου Δεδομένων είναι μια συλλογή υπηρεσιών διαχείρισης και υποστήριξης παραγωγικής λειτουργίας σχετικά με την υλικοτεχνική υποδομή. Ειδικότερα περιλαμβάνει:</w:t>
      </w:r>
    </w:p>
    <w:p w14:paraId="638C400A" w14:textId="77777777" w:rsidR="00EB623A" w:rsidRPr="00956D5A" w:rsidRDefault="00EB623A" w:rsidP="00EB623A">
      <w:pPr>
        <w:numPr>
          <w:ilvl w:val="0"/>
          <w:numId w:val="179"/>
        </w:numPr>
        <w:rPr>
          <w:lang w:val="el-GR"/>
        </w:rPr>
      </w:pPr>
      <w:r w:rsidRPr="00956D5A">
        <w:rPr>
          <w:lang w:val="el-GR"/>
        </w:rPr>
        <w:t>Τον απαιτούμενο χώρο σύμφωνα με τις απαιτούμενες διαμορφώσεις του χώρου</w:t>
      </w:r>
    </w:p>
    <w:p w14:paraId="1681A756" w14:textId="77777777" w:rsidR="00EB623A" w:rsidRPr="00956D5A" w:rsidRDefault="00EB623A" w:rsidP="00EB623A">
      <w:pPr>
        <w:numPr>
          <w:ilvl w:val="0"/>
          <w:numId w:val="179"/>
        </w:numPr>
        <w:rPr>
          <w:lang w:val="el-GR"/>
        </w:rPr>
      </w:pPr>
      <w:r w:rsidRPr="00956D5A">
        <w:rPr>
          <w:lang w:val="el-GR"/>
        </w:rPr>
        <w:lastRenderedPageBreak/>
        <w:t>Καθημερινή διαχείριση του καλωδιακού εξοπλισμού εντός του Κέντρου Δεδομένων</w:t>
      </w:r>
    </w:p>
    <w:p w14:paraId="06FD50B5" w14:textId="77777777" w:rsidR="00EB623A" w:rsidRPr="00956D5A" w:rsidRDefault="00EB623A" w:rsidP="00EB623A">
      <w:pPr>
        <w:numPr>
          <w:ilvl w:val="0"/>
          <w:numId w:val="179"/>
        </w:numPr>
        <w:rPr>
          <w:lang w:val="el-GR"/>
        </w:rPr>
      </w:pPr>
      <w:r w:rsidRPr="00956D5A">
        <w:rPr>
          <w:lang w:val="el-GR"/>
        </w:rPr>
        <w:t>Τη διαμόρφωση του χώρου που θα καταλαμβάνουν τα ικριώματα, τη διαχείρισή τους και την καταγραφή του χρησιμοποιούμενου χώρου εντός του Κέντρου Δεδομένων</w:t>
      </w:r>
    </w:p>
    <w:p w14:paraId="3F0DE7A7" w14:textId="77777777" w:rsidR="00EB623A" w:rsidRPr="00956D5A" w:rsidRDefault="00EB623A" w:rsidP="00EB623A">
      <w:pPr>
        <w:numPr>
          <w:ilvl w:val="0"/>
          <w:numId w:val="179"/>
        </w:numPr>
        <w:rPr>
          <w:lang w:val="el-GR"/>
        </w:rPr>
      </w:pPr>
      <w:r w:rsidRPr="00956D5A">
        <w:rPr>
          <w:lang w:val="el-GR"/>
        </w:rPr>
        <w:t>Υποστήριξη για τα μηχανήματα και το λογισμικό</w:t>
      </w:r>
    </w:p>
    <w:p w14:paraId="137CB87A" w14:textId="77777777" w:rsidR="00EB623A" w:rsidRPr="00956D5A" w:rsidRDefault="00EB623A" w:rsidP="00EB623A">
      <w:pPr>
        <w:numPr>
          <w:ilvl w:val="0"/>
          <w:numId w:val="179"/>
        </w:numPr>
        <w:rPr>
          <w:lang w:val="el-GR"/>
        </w:rPr>
      </w:pPr>
      <w:r w:rsidRPr="00956D5A">
        <w:rPr>
          <w:lang w:val="el-GR"/>
        </w:rPr>
        <w:t>Επανεκκινήσεις και θέση εντός και εκτός λειτουργίας των συσκευών</w:t>
      </w:r>
    </w:p>
    <w:p w14:paraId="32BDECC0" w14:textId="77777777" w:rsidR="00EB623A" w:rsidRPr="00956D5A" w:rsidRDefault="00EB623A" w:rsidP="00EB623A">
      <w:pPr>
        <w:numPr>
          <w:ilvl w:val="0"/>
          <w:numId w:val="179"/>
        </w:numPr>
        <w:rPr>
          <w:lang w:val="el-GR"/>
        </w:rPr>
      </w:pPr>
      <w:r w:rsidRPr="00956D5A">
        <w:rPr>
          <w:lang w:val="el-GR"/>
        </w:rPr>
        <w:t>Δραστηριότητες σχετικές με τη δικτυακή διασύνδεση</w:t>
      </w:r>
    </w:p>
    <w:p w14:paraId="3B303FB7" w14:textId="77777777" w:rsidR="00EB623A" w:rsidRPr="00956D5A" w:rsidRDefault="00EB623A" w:rsidP="00EB623A">
      <w:pPr>
        <w:numPr>
          <w:ilvl w:val="0"/>
          <w:numId w:val="179"/>
        </w:numPr>
        <w:rPr>
          <w:lang w:val="el-GR"/>
        </w:rPr>
      </w:pPr>
      <w:r w:rsidRPr="00956D5A">
        <w:rPr>
          <w:lang w:val="el-GR"/>
        </w:rPr>
        <w:t>Διαχείριση συστημάτων και αλλαγών</w:t>
      </w:r>
    </w:p>
    <w:p w14:paraId="450931A3" w14:textId="77777777" w:rsidR="00EB623A" w:rsidRPr="00956D5A" w:rsidRDefault="00EB623A" w:rsidP="00EB623A">
      <w:pPr>
        <w:numPr>
          <w:ilvl w:val="0"/>
          <w:numId w:val="179"/>
        </w:numPr>
        <w:rPr>
          <w:lang w:val="el-GR"/>
        </w:rPr>
      </w:pPr>
      <w:r w:rsidRPr="00956D5A">
        <w:rPr>
          <w:lang w:val="el-GR"/>
        </w:rPr>
        <w:t>Διαχείριση προβλημάτων και διαθεσιμότητας</w:t>
      </w:r>
    </w:p>
    <w:p w14:paraId="0CC2121C" w14:textId="77777777" w:rsidR="00EB623A" w:rsidRPr="00956D5A" w:rsidRDefault="00EB623A" w:rsidP="00EB623A">
      <w:pPr>
        <w:numPr>
          <w:ilvl w:val="0"/>
          <w:numId w:val="179"/>
        </w:numPr>
        <w:rPr>
          <w:lang w:val="el-GR"/>
        </w:rPr>
      </w:pPr>
      <w:r w:rsidRPr="00956D5A">
        <w:rPr>
          <w:lang w:val="el-GR"/>
        </w:rPr>
        <w:t>Διαχείριση αντιγράφων ασφαλείας και επαναφοράς</w:t>
      </w:r>
    </w:p>
    <w:p w14:paraId="0C3D7220" w14:textId="77777777" w:rsidR="00EB623A" w:rsidRPr="00956D5A" w:rsidRDefault="00EB623A" w:rsidP="00EB623A">
      <w:pPr>
        <w:numPr>
          <w:ilvl w:val="0"/>
          <w:numId w:val="179"/>
        </w:numPr>
        <w:rPr>
          <w:lang w:val="el-GR"/>
        </w:rPr>
      </w:pPr>
      <w:r w:rsidRPr="00956D5A">
        <w:rPr>
          <w:lang w:val="el-GR"/>
        </w:rPr>
        <w:t>Διατήρηση εγγράφων σχετικών με τις παραπάνω υπηρεσίες.</w:t>
      </w:r>
    </w:p>
    <w:p w14:paraId="2C4FE0B6" w14:textId="71766AAB" w:rsidR="00EB623A" w:rsidRPr="00956D5A" w:rsidRDefault="00EB623A" w:rsidP="00EB623A">
      <w:pPr>
        <w:rPr>
          <w:lang w:val="el-GR"/>
        </w:rPr>
      </w:pPr>
      <w:r w:rsidRPr="00956D5A">
        <w:rPr>
          <w:lang w:val="el-GR"/>
        </w:rPr>
        <w:t xml:space="preserve">Η λειτουργία του </w:t>
      </w:r>
      <w:r w:rsidRPr="00956D5A">
        <w:t>data</w:t>
      </w:r>
      <w:r w:rsidRPr="00956D5A">
        <w:rPr>
          <w:lang w:val="el-GR"/>
        </w:rPr>
        <w:t xml:space="preserve"> </w:t>
      </w:r>
      <w:r w:rsidRPr="00956D5A">
        <w:t>center</w:t>
      </w:r>
      <w:r w:rsidRPr="00956D5A">
        <w:rPr>
          <w:lang w:val="el-GR"/>
        </w:rPr>
        <w:t xml:space="preserve"> πρέπει να είναι συνεχής και αδιάλειπτη. Είναι αποδεκτή διακοπή λειτουργίας το ανώτερο για </w:t>
      </w:r>
      <w:r w:rsidR="005A185B" w:rsidRPr="00956D5A">
        <w:rPr>
          <w:b/>
          <w:bCs/>
          <w:lang w:val="el-GR"/>
        </w:rPr>
        <w:t xml:space="preserve">μία </w:t>
      </w:r>
      <w:r w:rsidRPr="00956D5A">
        <w:rPr>
          <w:b/>
          <w:bCs/>
          <w:lang w:val="el-GR"/>
        </w:rPr>
        <w:t>(</w:t>
      </w:r>
      <w:r w:rsidR="005A185B" w:rsidRPr="00956D5A">
        <w:rPr>
          <w:b/>
          <w:bCs/>
          <w:lang w:val="el-GR"/>
        </w:rPr>
        <w:t>1</w:t>
      </w:r>
      <w:r w:rsidRPr="00956D5A">
        <w:rPr>
          <w:b/>
          <w:bCs/>
          <w:lang w:val="el-GR"/>
        </w:rPr>
        <w:t>) ώρ</w:t>
      </w:r>
      <w:r w:rsidR="005A185B" w:rsidRPr="00956D5A">
        <w:rPr>
          <w:b/>
          <w:bCs/>
          <w:lang w:val="el-GR"/>
        </w:rPr>
        <w:t xml:space="preserve">α </w:t>
      </w:r>
      <w:r w:rsidRPr="00956D5A">
        <w:rPr>
          <w:b/>
          <w:bCs/>
          <w:lang w:val="el-GR"/>
        </w:rPr>
        <w:t xml:space="preserve"> </w:t>
      </w:r>
      <w:r w:rsidRPr="00956D5A">
        <w:rPr>
          <w:lang w:val="el-GR"/>
        </w:rPr>
        <w:t>συνεχώς ή κατά διαστήματα το μήνα. Είναι δυνατή η χρήση της προαναφερόμενης μη διαθεσιμότητας σωρευτικά ανά εξάμηνο. Εργασίες για λόγους αναβάθμισης, συντήρησης κ.τ.λ. θα γίνονται σε ώρες ΕΩΚ και κατόπιν ενημέρωσης της Αναθέτουσας Αρχής και δεν προσμετρούνται ως μη διαθεσιμότητα.</w:t>
      </w:r>
    </w:p>
    <w:p w14:paraId="0F6C6A9B" w14:textId="77777777" w:rsidR="00EB623A" w:rsidRPr="00956D5A" w:rsidRDefault="00EB623A" w:rsidP="00EB623A">
      <w:pPr>
        <w:rPr>
          <w:b/>
          <w:bCs/>
          <w:i/>
          <w:iCs/>
          <w:u w:val="single"/>
          <w:lang w:val="el-GR"/>
        </w:rPr>
      </w:pPr>
      <w:r w:rsidRPr="00956D5A">
        <w:rPr>
          <w:b/>
          <w:bCs/>
          <w:i/>
          <w:iCs/>
          <w:u w:val="single"/>
          <w:lang w:val="el-GR"/>
        </w:rPr>
        <w:t>Ποινικές Ρήτρες Εγγυημένου Επιπέδου Υπηρεσιών (</w:t>
      </w:r>
      <w:r w:rsidRPr="00956D5A">
        <w:rPr>
          <w:b/>
          <w:bCs/>
          <w:i/>
          <w:iCs/>
          <w:u w:val="single"/>
          <w:lang w:val="en-US"/>
        </w:rPr>
        <w:t>SLA</w:t>
      </w:r>
      <w:r w:rsidRPr="00956D5A">
        <w:rPr>
          <w:b/>
          <w:bCs/>
          <w:i/>
          <w:iCs/>
          <w:u w:val="single"/>
          <w:lang w:val="el-GR"/>
        </w:rPr>
        <w:t>)</w:t>
      </w:r>
    </w:p>
    <w:p w14:paraId="4D427088" w14:textId="41A5562E" w:rsidR="00EB623A" w:rsidRPr="00956D5A" w:rsidRDefault="00EB623A" w:rsidP="00EB623A">
      <w:pPr>
        <w:rPr>
          <w:lang w:val="el-GR"/>
        </w:rPr>
      </w:pPr>
      <w:r w:rsidRPr="00956D5A">
        <w:rPr>
          <w:lang w:val="el-GR"/>
        </w:rPr>
        <w:t xml:space="preserve">Για κάθε ώρα μη διαθεσιμότητας (ευθύνης παρόχου </w:t>
      </w:r>
      <w:r w:rsidRPr="00956D5A">
        <w:rPr>
          <w:lang w:val="en-US"/>
        </w:rPr>
        <w:t>IaaS</w:t>
      </w:r>
      <w:r w:rsidRPr="00956D5A">
        <w:rPr>
          <w:lang w:val="el-GR"/>
        </w:rPr>
        <w:t xml:space="preserve"> και όχι τρίτων, π.χ. παρόχων τηλεπικοινωνιακών γραμμών) που υπερβαίνει το ανωτέρω όριο (</w:t>
      </w:r>
      <w:r w:rsidR="005A185B" w:rsidRPr="00956D5A">
        <w:rPr>
          <w:lang w:val="el-GR"/>
        </w:rPr>
        <w:t>1</w:t>
      </w:r>
      <w:r w:rsidRPr="00956D5A">
        <w:rPr>
          <w:lang w:val="el-GR"/>
        </w:rPr>
        <w:t xml:space="preserve"> ώρ</w:t>
      </w:r>
      <w:r w:rsidR="005A185B" w:rsidRPr="00956D5A">
        <w:rPr>
          <w:lang w:val="el-GR"/>
        </w:rPr>
        <w:t>α</w:t>
      </w:r>
      <w:r w:rsidRPr="00956D5A">
        <w:rPr>
          <w:lang w:val="el-GR"/>
        </w:rPr>
        <w:t xml:space="preserve"> το μήνα ή </w:t>
      </w:r>
      <w:r w:rsidR="005A185B" w:rsidRPr="00956D5A">
        <w:rPr>
          <w:lang w:val="el-GR"/>
        </w:rPr>
        <w:t>6</w:t>
      </w:r>
      <w:r w:rsidRPr="00956D5A">
        <w:rPr>
          <w:lang w:val="el-GR"/>
        </w:rPr>
        <w:t xml:space="preserve"> ώρες το εξάμηνο), ο Ανάδοχος θα καταβάλει ποινική ρήτρα ανά επιπλέον ώρα ΚΩΚ μη διαθεσιμότητας ίση με το 0,1% του ετήσιου κόστους συντήρησης της μονάδας (βλέπε Πίνακα 2, </w:t>
      </w:r>
      <w:r w:rsidRPr="00956D5A">
        <w:rPr>
          <w:lang w:val="en-US"/>
        </w:rPr>
        <w:t>item</w:t>
      </w:r>
      <w:r w:rsidRPr="00956D5A">
        <w:rPr>
          <w:lang w:val="el-GR"/>
        </w:rPr>
        <w:t xml:space="preserve"> 1), και ανά επιπλέον ώρα ΕΩΚ ίση με το ήμισυ του ποσού αυτού.</w:t>
      </w:r>
    </w:p>
    <w:p w14:paraId="08E40267" w14:textId="77777777" w:rsidR="00EB623A" w:rsidRPr="00956D5A" w:rsidRDefault="00EB623A" w:rsidP="00EB623A">
      <w:pPr>
        <w:rPr>
          <w:b/>
          <w:bCs/>
          <w:sz w:val="24"/>
          <w:lang w:val="el-GR"/>
        </w:rPr>
      </w:pPr>
    </w:p>
    <w:p w14:paraId="2E3CD999" w14:textId="4051EE7F" w:rsidR="00EB623A" w:rsidRPr="00956D5A" w:rsidRDefault="00EB623A" w:rsidP="0002712C">
      <w:pPr>
        <w:pStyle w:val="Heading2"/>
        <w:numPr>
          <w:ilvl w:val="2"/>
          <w:numId w:val="30"/>
        </w:numPr>
        <w:ind w:hanging="864"/>
        <w:rPr>
          <w:b w:val="0"/>
          <w:bCs/>
          <w:sz w:val="24"/>
          <w:lang w:val="el-GR"/>
        </w:rPr>
      </w:pPr>
      <w:bookmarkStart w:id="500" w:name="_Toc129711266"/>
      <w:bookmarkEnd w:id="498"/>
      <w:r w:rsidRPr="00956D5A">
        <w:rPr>
          <w:bCs/>
          <w:sz w:val="24"/>
          <w:lang w:val="el-GR"/>
        </w:rPr>
        <w:t>Συντήρηση Συστημάτων</w:t>
      </w:r>
      <w:bookmarkEnd w:id="500"/>
    </w:p>
    <w:p w14:paraId="6F74948D" w14:textId="77777777" w:rsidR="00EB623A" w:rsidRPr="00956D5A" w:rsidRDefault="00EB623A" w:rsidP="00EB623A">
      <w:pPr>
        <w:rPr>
          <w:lang w:val="el-GR"/>
        </w:rPr>
      </w:pPr>
      <w:r w:rsidRPr="00956D5A">
        <w:rPr>
          <w:lang w:val="el-GR"/>
        </w:rPr>
        <w:t>Για τα 2 κεντρικά συστήματα που υπάγονται στην παρούσα σύμβαση συντήρησης (</w:t>
      </w:r>
      <w:r w:rsidRPr="00956D5A">
        <w:rPr>
          <w:b/>
          <w:bCs/>
          <w:lang w:val="en-US"/>
        </w:rPr>
        <w:t>e</w:t>
      </w:r>
      <w:r w:rsidRPr="00956D5A">
        <w:rPr>
          <w:b/>
          <w:bCs/>
          <w:lang w:val="el-GR"/>
        </w:rPr>
        <w:t>-</w:t>
      </w:r>
      <w:r w:rsidRPr="00956D5A">
        <w:rPr>
          <w:b/>
          <w:bCs/>
          <w:lang w:val="en-US"/>
        </w:rPr>
        <w:t>ticketing</w:t>
      </w:r>
      <w:r w:rsidRPr="00956D5A">
        <w:rPr>
          <w:lang w:val="el-GR"/>
        </w:rPr>
        <w:t xml:space="preserve"> συμπεριλαμβανομένου του </w:t>
      </w:r>
      <w:r w:rsidRPr="00956D5A">
        <w:rPr>
          <w:lang w:val="en-US"/>
        </w:rPr>
        <w:t>web</w:t>
      </w:r>
      <w:r w:rsidRPr="00956D5A">
        <w:rPr>
          <w:lang w:val="el-GR"/>
        </w:rPr>
        <w:t xml:space="preserve"> </w:t>
      </w:r>
      <w:r w:rsidRPr="00956D5A">
        <w:rPr>
          <w:lang w:val="en-US"/>
        </w:rPr>
        <w:t>ticketing</w:t>
      </w:r>
      <w:r w:rsidRPr="00956D5A">
        <w:rPr>
          <w:lang w:val="el-GR"/>
        </w:rPr>
        <w:t xml:space="preserve">, </w:t>
      </w:r>
      <w:r w:rsidRPr="00956D5A">
        <w:rPr>
          <w:b/>
          <w:bCs/>
          <w:lang w:val="en-US"/>
        </w:rPr>
        <w:t>access</w:t>
      </w:r>
      <w:r w:rsidRPr="00956D5A">
        <w:rPr>
          <w:b/>
          <w:bCs/>
          <w:lang w:val="el-GR"/>
        </w:rPr>
        <w:t xml:space="preserve"> </w:t>
      </w:r>
      <w:r w:rsidRPr="00956D5A">
        <w:rPr>
          <w:b/>
          <w:bCs/>
          <w:lang w:val="en-US"/>
        </w:rPr>
        <w:t>control</w:t>
      </w:r>
      <w:r w:rsidRPr="00956D5A">
        <w:rPr>
          <w:lang w:val="el-GR"/>
        </w:rPr>
        <w:t>):</w:t>
      </w:r>
    </w:p>
    <w:p w14:paraId="6673DA7C" w14:textId="51EB1615" w:rsidR="00EB623A" w:rsidRPr="00956D5A" w:rsidRDefault="00EB623A" w:rsidP="0002712C">
      <w:pPr>
        <w:pStyle w:val="Heading2"/>
        <w:numPr>
          <w:ilvl w:val="3"/>
          <w:numId w:val="30"/>
        </w:numPr>
        <w:ind w:left="1170"/>
        <w:rPr>
          <w:bCs/>
          <w:lang w:val="el-GR"/>
        </w:rPr>
      </w:pPr>
      <w:r w:rsidRPr="00956D5A">
        <w:rPr>
          <w:rFonts w:cs="Tahoma"/>
          <w:bCs/>
          <w:lang w:val="el-GR"/>
        </w:rPr>
        <w:t xml:space="preserve"> </w:t>
      </w:r>
      <w:bookmarkStart w:id="501" w:name="_Toc129711267"/>
      <w:r w:rsidRPr="00956D5A">
        <w:rPr>
          <w:rFonts w:cs="Tahoma"/>
          <w:bCs/>
          <w:lang w:val="el-GR"/>
        </w:rPr>
        <w:t>Υπηρεσίες Διορθωτικής Συντήρησης</w:t>
      </w:r>
      <w:bookmarkEnd w:id="501"/>
    </w:p>
    <w:p w14:paraId="0591AB3B" w14:textId="77777777" w:rsidR="00EB623A" w:rsidRPr="00956D5A" w:rsidRDefault="00EB623A" w:rsidP="00EB623A">
      <w:pPr>
        <w:rPr>
          <w:lang w:val="el-GR"/>
        </w:rPr>
      </w:pPr>
      <w:r w:rsidRPr="00956D5A">
        <w:rPr>
          <w:lang w:val="el-GR"/>
        </w:rPr>
        <w:t>Ορίζονται τα κάτωθι:</w:t>
      </w:r>
    </w:p>
    <w:p w14:paraId="4062A44A" w14:textId="77777777" w:rsidR="00EB623A" w:rsidRPr="00956D5A" w:rsidRDefault="00EB623A" w:rsidP="00EB623A">
      <w:pPr>
        <w:pStyle w:val="ListParagraph"/>
        <w:numPr>
          <w:ilvl w:val="0"/>
          <w:numId w:val="182"/>
        </w:numPr>
        <w:spacing w:after="200"/>
        <w:rPr>
          <w:lang w:val="el-GR"/>
        </w:rPr>
      </w:pPr>
      <w:r w:rsidRPr="00956D5A">
        <w:rPr>
          <w:b/>
          <w:lang w:val="el-GR"/>
        </w:rPr>
        <w:t>Βλάβη:</w:t>
      </w:r>
      <w:r w:rsidRPr="00956D5A">
        <w:rPr>
          <w:lang w:val="el-GR"/>
        </w:rPr>
        <w:t xml:space="preserve"> ζημιά μέρους ή όλης της διακριτής μονάδας (συστήματος), η οποία επηρεάζει άμεσα και αρνητικά την διαθεσιμότητα ή λειτουργία της εν λόγω μονάδας και κατ’ επέκταση της προσφερόμενης επιχειρησιακής υπηρεσίας (</w:t>
      </w:r>
      <w:r w:rsidRPr="00956D5A">
        <w:rPr>
          <w:lang w:val="en-US"/>
        </w:rPr>
        <w:t>business</w:t>
      </w:r>
      <w:r w:rsidRPr="00956D5A">
        <w:rPr>
          <w:lang w:val="el-GR"/>
        </w:rPr>
        <w:t xml:space="preserve"> </w:t>
      </w:r>
      <w:r w:rsidRPr="00956D5A">
        <w:rPr>
          <w:lang w:val="en-US"/>
        </w:rPr>
        <w:t>service</w:t>
      </w:r>
      <w:r w:rsidRPr="00956D5A">
        <w:rPr>
          <w:lang w:val="el-GR"/>
        </w:rPr>
        <w:t xml:space="preserve">). </w:t>
      </w:r>
    </w:p>
    <w:p w14:paraId="23458B05" w14:textId="77777777" w:rsidR="00EB623A" w:rsidRPr="00956D5A" w:rsidRDefault="00EB623A" w:rsidP="00EB623A">
      <w:pPr>
        <w:pStyle w:val="ListParagraph"/>
        <w:numPr>
          <w:ilvl w:val="0"/>
          <w:numId w:val="182"/>
        </w:numPr>
        <w:spacing w:after="200"/>
        <w:rPr>
          <w:lang w:val="el-GR"/>
        </w:rPr>
      </w:pPr>
      <w:r w:rsidRPr="00956D5A">
        <w:rPr>
          <w:b/>
          <w:lang w:val="el-GR"/>
        </w:rPr>
        <w:t>Δυσλειτουργία:</w:t>
      </w:r>
      <w:r w:rsidRPr="00956D5A">
        <w:rPr>
          <w:lang w:val="el-GR"/>
        </w:rPr>
        <w:t xml:space="preserve"> ζημιά μέρους ή όλης της διακριτής μονάδας (συστήματος), η οποία </w:t>
      </w:r>
      <w:r w:rsidRPr="00956D5A">
        <w:rPr>
          <w:u w:val="single"/>
          <w:lang w:val="el-GR"/>
        </w:rPr>
        <w:t>δεν</w:t>
      </w:r>
      <w:r w:rsidRPr="00956D5A">
        <w:rPr>
          <w:lang w:val="el-GR"/>
        </w:rPr>
        <w:t xml:space="preserve"> επηρεάζει άμεσα και αρνητικά την διαθεσιμότητα ή λειτουργία της εν λόγω μονάδας και κατ’ επέκταση της προσφερόμενης επιχειρησιακής υπηρεσίας (</w:t>
      </w:r>
      <w:r w:rsidRPr="00956D5A">
        <w:rPr>
          <w:lang w:val="en-US"/>
        </w:rPr>
        <w:t>business</w:t>
      </w:r>
      <w:r w:rsidRPr="00956D5A">
        <w:rPr>
          <w:lang w:val="el-GR"/>
        </w:rPr>
        <w:t xml:space="preserve"> </w:t>
      </w:r>
      <w:r w:rsidRPr="00956D5A">
        <w:rPr>
          <w:lang w:val="en-US"/>
        </w:rPr>
        <w:t>service</w:t>
      </w:r>
      <w:r w:rsidRPr="00956D5A">
        <w:rPr>
          <w:lang w:val="el-GR"/>
        </w:rPr>
        <w:t>). Στην περίπτωση αυτή, η επιχειρησιακή υπηρεσία μπορεί να συνεχίζει να παρέχεται έστω και με μία ευλόγως μειωμένη απόδοση που όμως να μην καθιστά αδύνατη ή πρακτικά αδύνατη την τελική της διάθεση.</w:t>
      </w:r>
    </w:p>
    <w:p w14:paraId="3DF2F404" w14:textId="77777777" w:rsidR="00EB623A" w:rsidRPr="00956D5A" w:rsidRDefault="00EB623A" w:rsidP="00EB623A">
      <w:pPr>
        <w:rPr>
          <w:u w:val="single"/>
          <w:lang w:val="el-GR"/>
        </w:rPr>
      </w:pPr>
      <w:r w:rsidRPr="00956D5A">
        <w:rPr>
          <w:u w:val="single"/>
          <w:lang w:val="el-GR"/>
        </w:rPr>
        <w:t>Α. Περίπτωση βλάβης</w:t>
      </w:r>
    </w:p>
    <w:p w14:paraId="2C8815F2" w14:textId="77777777" w:rsidR="00EB623A" w:rsidRPr="00956D5A" w:rsidRDefault="00EB623A" w:rsidP="00EB623A">
      <w:pPr>
        <w:rPr>
          <w:lang w:val="el-GR"/>
        </w:rPr>
      </w:pPr>
      <w:r w:rsidRPr="00956D5A">
        <w:rPr>
          <w:lang w:val="el-GR"/>
        </w:rPr>
        <w:t xml:space="preserve">Ο </w:t>
      </w:r>
      <w:r w:rsidRPr="00956D5A">
        <w:rPr>
          <w:b/>
          <w:bCs/>
          <w:lang w:val="el-GR"/>
        </w:rPr>
        <w:t>μέγιστος επιτρεπόμενος</w:t>
      </w:r>
      <w:r w:rsidRPr="00956D5A">
        <w:rPr>
          <w:lang w:val="el-GR"/>
        </w:rPr>
        <w:t xml:space="preserve"> </w:t>
      </w:r>
      <w:r w:rsidRPr="00956D5A">
        <w:rPr>
          <w:b/>
          <w:bCs/>
          <w:lang w:val="el-GR"/>
        </w:rPr>
        <w:t>χρόνος αποκατάστασης</w:t>
      </w:r>
      <w:r w:rsidRPr="00956D5A">
        <w:rPr>
          <w:lang w:val="el-GR"/>
        </w:rPr>
        <w:t xml:space="preserve"> δεν θα υπερβαίνει τις </w:t>
      </w:r>
      <w:r w:rsidRPr="00956D5A">
        <w:rPr>
          <w:b/>
          <w:bCs/>
          <w:lang w:val="el-GR"/>
        </w:rPr>
        <w:t>έξι (6) ώρες ΚΩΚ</w:t>
      </w:r>
      <w:r w:rsidRPr="00956D5A">
        <w:rPr>
          <w:lang w:val="el-GR"/>
        </w:rPr>
        <w:t xml:space="preserve"> από την αναγγελία της βλάβης. Εάν η αναγγελία έγινε σε ώρες ΕΩΚ, ο χρόνος για τη μέτρηση της αποκατάστασης ξεκινά από την πρώτη επόμενη ώρα ΚΩΚ.</w:t>
      </w:r>
    </w:p>
    <w:p w14:paraId="7BBEAC3E" w14:textId="77777777" w:rsidR="00EB623A" w:rsidRPr="00956D5A" w:rsidRDefault="00EB623A" w:rsidP="00EB623A">
      <w:pPr>
        <w:rPr>
          <w:b/>
          <w:bCs/>
          <w:i/>
          <w:iCs/>
          <w:u w:val="single"/>
          <w:lang w:val="el-GR"/>
        </w:rPr>
      </w:pPr>
      <w:r w:rsidRPr="00956D5A">
        <w:rPr>
          <w:b/>
          <w:bCs/>
          <w:i/>
          <w:iCs/>
          <w:u w:val="single"/>
          <w:lang w:val="el-GR"/>
        </w:rPr>
        <w:lastRenderedPageBreak/>
        <w:t>Ποινικές Ρήτρες Εγγυημένου Επιπέδου Υπηρεσιών (</w:t>
      </w:r>
      <w:r w:rsidRPr="00956D5A">
        <w:rPr>
          <w:b/>
          <w:bCs/>
          <w:i/>
          <w:iCs/>
          <w:u w:val="single"/>
          <w:lang w:val="en-US"/>
        </w:rPr>
        <w:t>SLA</w:t>
      </w:r>
      <w:r w:rsidRPr="00956D5A">
        <w:rPr>
          <w:b/>
          <w:bCs/>
          <w:i/>
          <w:iCs/>
          <w:u w:val="single"/>
          <w:lang w:val="el-GR"/>
        </w:rPr>
        <w:t>)</w:t>
      </w:r>
    </w:p>
    <w:p w14:paraId="5CE2C3BA" w14:textId="77777777" w:rsidR="00EB623A" w:rsidRPr="00956D5A" w:rsidRDefault="00EB623A" w:rsidP="00EB623A">
      <w:pPr>
        <w:rPr>
          <w:lang w:val="el-GR"/>
        </w:rPr>
      </w:pPr>
      <w:r w:rsidRPr="00956D5A">
        <w:rPr>
          <w:lang w:val="el-GR"/>
        </w:rPr>
        <w:t xml:space="preserve">Εάν ο χρόνος αποκατάστασης βλάβης για κάποια από τις διακριτές μονάδες (συστήματα) υπερβεί το ανωτέρω όριο, ο Ανάδοχος θα καταβάλει ποινική ρήτρα ανά επιπλέον ώρα ΚΩΚ ίση με το 0,1% του ετήσιου κόστους συντήρησης της μονάδας. </w:t>
      </w:r>
    </w:p>
    <w:p w14:paraId="027BA47F" w14:textId="77777777" w:rsidR="00EB623A" w:rsidRPr="00956D5A" w:rsidRDefault="00EB623A" w:rsidP="00EB623A">
      <w:pPr>
        <w:rPr>
          <w:u w:val="single"/>
          <w:lang w:val="el-GR"/>
        </w:rPr>
      </w:pPr>
      <w:r w:rsidRPr="00956D5A">
        <w:rPr>
          <w:u w:val="single"/>
          <w:lang w:val="el-GR"/>
        </w:rPr>
        <w:t>Β. Περίπτωση Δυσλειτουργίας</w:t>
      </w:r>
    </w:p>
    <w:p w14:paraId="5C623B28" w14:textId="77777777" w:rsidR="00EB623A" w:rsidRPr="00956D5A" w:rsidRDefault="00EB623A" w:rsidP="00EB623A">
      <w:pPr>
        <w:rPr>
          <w:b/>
          <w:bCs/>
          <w:lang w:val="el-GR"/>
        </w:rPr>
      </w:pPr>
      <w:r w:rsidRPr="00956D5A">
        <w:rPr>
          <w:lang w:val="el-GR"/>
        </w:rPr>
        <w:t xml:space="preserve">Ο </w:t>
      </w:r>
      <w:r w:rsidRPr="00956D5A">
        <w:rPr>
          <w:b/>
          <w:bCs/>
          <w:lang w:val="el-GR"/>
        </w:rPr>
        <w:t>μέγιστος επιτρεπόμενος</w:t>
      </w:r>
      <w:r w:rsidRPr="00956D5A">
        <w:rPr>
          <w:lang w:val="el-GR"/>
        </w:rPr>
        <w:t xml:space="preserve"> </w:t>
      </w:r>
      <w:r w:rsidRPr="00956D5A">
        <w:rPr>
          <w:b/>
          <w:bCs/>
          <w:lang w:val="el-GR"/>
        </w:rPr>
        <w:t xml:space="preserve">χρόνος αποκατάστασης </w:t>
      </w:r>
      <w:r w:rsidRPr="00956D5A">
        <w:rPr>
          <w:lang w:val="el-GR"/>
        </w:rPr>
        <w:t xml:space="preserve">δεν θα υπερβαίνει τις </w:t>
      </w:r>
      <w:r w:rsidRPr="00956D5A">
        <w:rPr>
          <w:b/>
          <w:bCs/>
          <w:lang w:val="el-GR"/>
        </w:rPr>
        <w:t>είκοσι</w:t>
      </w:r>
      <w:r w:rsidRPr="00956D5A">
        <w:rPr>
          <w:lang w:val="el-GR"/>
        </w:rPr>
        <w:t xml:space="preserve"> </w:t>
      </w:r>
      <w:r w:rsidRPr="00956D5A">
        <w:rPr>
          <w:b/>
          <w:bCs/>
          <w:lang w:val="el-GR"/>
        </w:rPr>
        <w:t>τέσσερεις (24) ώρες ΚΩΚ</w:t>
      </w:r>
      <w:r w:rsidRPr="00956D5A">
        <w:rPr>
          <w:lang w:val="el-GR"/>
        </w:rPr>
        <w:t xml:space="preserve"> από την αναγγελία της βλάβης. Εάν η αναγγελία έγινε σε ώρες ΕΩΚ, ο χρόνος για τη μέτρηση της αποκατάστασης ξεκινά από την πρώτη επόμενη ώρα ΚΩΚ.</w:t>
      </w:r>
    </w:p>
    <w:p w14:paraId="3F844F04" w14:textId="77777777" w:rsidR="00EB623A" w:rsidRPr="00956D5A" w:rsidRDefault="00EB623A" w:rsidP="00EB623A">
      <w:pPr>
        <w:rPr>
          <w:lang w:val="el-GR"/>
        </w:rPr>
      </w:pPr>
      <w:r w:rsidRPr="00956D5A">
        <w:rPr>
          <w:lang w:val="el-GR"/>
        </w:rPr>
        <w:t xml:space="preserve">Εάν ο χρόνος αποκατάστασης βλάβης για κάποιο από τις διακριτές μονάδες (συστήματα) υπερβεί το ανωτέρω όριο, ο Ανάδοχος θα καταβάλει ποινική ρήτρα ανά επιπλέον ώρα ΚΩΚ ίση με το 0,05% του ετήσιου κόστους συντήρησης της μονάδας. </w:t>
      </w:r>
    </w:p>
    <w:p w14:paraId="51D822FF" w14:textId="77777777" w:rsidR="00EB623A" w:rsidRPr="00956D5A" w:rsidRDefault="00EB623A" w:rsidP="00EB623A">
      <w:pPr>
        <w:rPr>
          <w:b/>
          <w:bCs/>
          <w:lang w:val="el-GR"/>
        </w:rPr>
      </w:pPr>
    </w:p>
    <w:p w14:paraId="6BC3629B" w14:textId="42BB0616" w:rsidR="00EB623A" w:rsidRPr="00956D5A" w:rsidRDefault="00EB623A" w:rsidP="0002712C">
      <w:pPr>
        <w:pStyle w:val="Heading2"/>
        <w:numPr>
          <w:ilvl w:val="3"/>
          <w:numId w:val="30"/>
        </w:numPr>
        <w:ind w:left="1170"/>
        <w:rPr>
          <w:bCs/>
          <w:lang w:val="el-GR"/>
        </w:rPr>
      </w:pPr>
      <w:bookmarkStart w:id="502" w:name="_Toc129711268"/>
      <w:r w:rsidRPr="00956D5A">
        <w:rPr>
          <w:rFonts w:cs="Tahoma"/>
          <w:bCs/>
          <w:lang w:val="el-GR"/>
        </w:rPr>
        <w:t>Υπηρεσίες προληπτικής συντήρησης συστημάτων</w:t>
      </w:r>
      <w:bookmarkEnd w:id="502"/>
      <w:r w:rsidRPr="00956D5A">
        <w:rPr>
          <w:rFonts w:cs="Tahoma"/>
          <w:bCs/>
          <w:lang w:val="el-GR"/>
        </w:rPr>
        <w:t xml:space="preserve"> </w:t>
      </w:r>
    </w:p>
    <w:p w14:paraId="41AAC992" w14:textId="77777777" w:rsidR="00EB623A" w:rsidRPr="00956D5A" w:rsidRDefault="00EB623A" w:rsidP="00EB623A">
      <w:pPr>
        <w:rPr>
          <w:lang w:val="el-GR"/>
        </w:rPr>
      </w:pPr>
      <w:r w:rsidRPr="00956D5A">
        <w:rPr>
          <w:lang w:val="el-GR"/>
        </w:rPr>
        <w:t>Για τα υποσυστήματα που περιλαμβάνονται στο παρόν έργο συντήρησης (</w:t>
      </w:r>
      <w:r w:rsidRPr="00956D5A">
        <w:rPr>
          <w:b/>
          <w:bCs/>
          <w:lang w:val="en-US"/>
        </w:rPr>
        <w:t>e</w:t>
      </w:r>
      <w:r w:rsidRPr="00956D5A">
        <w:rPr>
          <w:b/>
          <w:bCs/>
          <w:lang w:val="el-GR"/>
        </w:rPr>
        <w:t>-</w:t>
      </w:r>
      <w:r w:rsidRPr="00956D5A">
        <w:rPr>
          <w:b/>
          <w:bCs/>
          <w:lang w:val="en-US"/>
        </w:rPr>
        <w:t>ticketing</w:t>
      </w:r>
      <w:r w:rsidRPr="00956D5A">
        <w:rPr>
          <w:lang w:val="el-GR"/>
        </w:rPr>
        <w:t xml:space="preserve"> συμπεριλαμβανομένου του </w:t>
      </w:r>
      <w:r w:rsidRPr="00956D5A">
        <w:rPr>
          <w:lang w:val="en-US"/>
        </w:rPr>
        <w:t>web</w:t>
      </w:r>
      <w:r w:rsidRPr="00956D5A">
        <w:rPr>
          <w:lang w:val="el-GR"/>
        </w:rPr>
        <w:t xml:space="preserve"> </w:t>
      </w:r>
      <w:r w:rsidRPr="00956D5A">
        <w:rPr>
          <w:lang w:val="en-US"/>
        </w:rPr>
        <w:t>ticketing</w:t>
      </w:r>
      <w:r w:rsidRPr="00956D5A">
        <w:rPr>
          <w:lang w:val="el-GR"/>
        </w:rPr>
        <w:t xml:space="preserve">, </w:t>
      </w:r>
      <w:r w:rsidRPr="00956D5A">
        <w:rPr>
          <w:b/>
          <w:bCs/>
          <w:lang w:val="en-US"/>
        </w:rPr>
        <w:t>access</w:t>
      </w:r>
      <w:r w:rsidRPr="00956D5A">
        <w:rPr>
          <w:b/>
          <w:bCs/>
          <w:lang w:val="el-GR"/>
        </w:rPr>
        <w:t xml:space="preserve"> </w:t>
      </w:r>
      <w:r w:rsidRPr="00956D5A">
        <w:rPr>
          <w:b/>
          <w:bCs/>
          <w:lang w:val="en-US"/>
        </w:rPr>
        <w:t>control</w:t>
      </w:r>
      <w:r w:rsidRPr="00956D5A">
        <w:rPr>
          <w:lang w:val="el-GR"/>
        </w:rPr>
        <w:t>) θα παρέχονται οι κάτωθι υπηρεσίες</w:t>
      </w:r>
    </w:p>
    <w:p w14:paraId="5003CA38" w14:textId="77777777" w:rsidR="00EB623A" w:rsidRPr="00956D5A" w:rsidRDefault="00EB623A" w:rsidP="00EB623A">
      <w:pPr>
        <w:pStyle w:val="Bullet1"/>
        <w:rPr>
          <w:rFonts w:ascii="Tahoma" w:hAnsi="Tahoma" w:cs="Tahoma"/>
          <w:lang w:val="el-GR"/>
        </w:rPr>
      </w:pPr>
      <w:r w:rsidRPr="00956D5A">
        <w:rPr>
          <w:rFonts w:ascii="Tahoma" w:hAnsi="Tahoma" w:cs="Tahoma"/>
          <w:lang w:val="en-US"/>
        </w:rPr>
        <w:t>Minor</w:t>
      </w:r>
      <w:r w:rsidRPr="00956D5A">
        <w:rPr>
          <w:rFonts w:ascii="Tahoma" w:hAnsi="Tahoma" w:cs="Tahoma"/>
          <w:lang w:val="el-GR"/>
        </w:rPr>
        <w:t xml:space="preserve"> </w:t>
      </w:r>
      <w:r w:rsidRPr="00956D5A">
        <w:rPr>
          <w:rFonts w:ascii="Tahoma" w:hAnsi="Tahoma" w:cs="Tahoma"/>
          <w:lang w:val="en-US"/>
        </w:rPr>
        <w:t>Upgrades</w:t>
      </w:r>
      <w:r w:rsidRPr="00956D5A">
        <w:rPr>
          <w:rFonts w:ascii="Tahoma" w:hAnsi="Tahoma" w:cs="Tahoma"/>
          <w:lang w:val="el-GR"/>
        </w:rPr>
        <w:t xml:space="preserve"> (βελτιωτικές εκδόσεις, </w:t>
      </w:r>
      <w:r w:rsidRPr="00956D5A">
        <w:rPr>
          <w:rFonts w:ascii="Tahoma" w:hAnsi="Tahoma" w:cs="Tahoma"/>
          <w:lang w:val="en-US"/>
        </w:rPr>
        <w:t>security</w:t>
      </w:r>
      <w:r w:rsidRPr="00956D5A">
        <w:rPr>
          <w:rFonts w:ascii="Tahoma" w:hAnsi="Tahoma" w:cs="Tahoma"/>
          <w:lang w:val="el-GR"/>
        </w:rPr>
        <w:t xml:space="preserve"> </w:t>
      </w:r>
      <w:r w:rsidRPr="00956D5A">
        <w:rPr>
          <w:rFonts w:ascii="Tahoma" w:hAnsi="Tahoma" w:cs="Tahoma"/>
          <w:lang w:val="en-US"/>
        </w:rPr>
        <w:t>patches</w:t>
      </w:r>
      <w:r w:rsidRPr="00956D5A">
        <w:rPr>
          <w:rFonts w:ascii="Tahoma" w:hAnsi="Tahoma" w:cs="Tahoma"/>
          <w:lang w:val="el-GR"/>
        </w:rPr>
        <w:t xml:space="preserve">, </w:t>
      </w:r>
      <w:r w:rsidRPr="00956D5A">
        <w:rPr>
          <w:rFonts w:ascii="Tahoma" w:hAnsi="Tahoma" w:cs="Tahoma"/>
          <w:lang w:val="en-US"/>
        </w:rPr>
        <w:t>bug</w:t>
      </w:r>
      <w:r w:rsidRPr="00956D5A">
        <w:rPr>
          <w:rFonts w:ascii="Tahoma" w:hAnsi="Tahoma" w:cs="Tahoma"/>
          <w:lang w:val="el-GR"/>
        </w:rPr>
        <w:t xml:space="preserve"> </w:t>
      </w:r>
      <w:r w:rsidRPr="00956D5A">
        <w:rPr>
          <w:rFonts w:ascii="Tahoma" w:hAnsi="Tahoma" w:cs="Tahoma"/>
          <w:lang w:val="en-US"/>
        </w:rPr>
        <w:t>fixes</w:t>
      </w:r>
      <w:r w:rsidRPr="00956D5A">
        <w:rPr>
          <w:rFonts w:ascii="Tahoma" w:hAnsi="Tahoma" w:cs="Tahoma"/>
          <w:lang w:val="el-GR"/>
        </w:rPr>
        <w:t>) εάν υπάρχουν και υπό τη σύμφωνη γνώμη του φορέα λειτουργίας</w:t>
      </w:r>
    </w:p>
    <w:p w14:paraId="3C719A90" w14:textId="77777777" w:rsidR="00EB623A" w:rsidRPr="00956D5A" w:rsidRDefault="00EB623A" w:rsidP="00EB623A">
      <w:pPr>
        <w:pStyle w:val="Bullet1"/>
        <w:rPr>
          <w:rFonts w:ascii="Tahoma" w:hAnsi="Tahoma" w:cs="Tahoma"/>
          <w:lang w:val="el-GR"/>
        </w:rPr>
      </w:pPr>
      <w:r w:rsidRPr="00956D5A">
        <w:rPr>
          <w:rFonts w:ascii="Tahoma" w:hAnsi="Tahoma" w:cs="Tahoma"/>
          <w:lang w:val="el-GR"/>
        </w:rPr>
        <w:t xml:space="preserve">Εξασφάλιση ορθής λειτουργίας όλων των </w:t>
      </w:r>
      <w:r w:rsidRPr="00956D5A">
        <w:rPr>
          <w:rFonts w:ascii="Tahoma" w:hAnsi="Tahoma" w:cs="Tahoma"/>
        </w:rPr>
        <w:t>customizations</w:t>
      </w:r>
      <w:r w:rsidRPr="00956D5A">
        <w:rPr>
          <w:rFonts w:ascii="Tahoma" w:hAnsi="Tahoma" w:cs="Tahoma"/>
          <w:lang w:val="el-GR"/>
        </w:rPr>
        <w:t>, διεπαφών με άλλα συστήματα, κ.λπ., με τις βελτιωτικές εκδόσεις.</w:t>
      </w:r>
    </w:p>
    <w:p w14:paraId="6D436671" w14:textId="77777777" w:rsidR="00EB623A" w:rsidRPr="00956D5A" w:rsidRDefault="00EB623A" w:rsidP="00EB623A">
      <w:pPr>
        <w:pStyle w:val="Bullet1"/>
        <w:rPr>
          <w:rFonts w:ascii="Tahoma" w:hAnsi="Tahoma" w:cs="Tahoma"/>
          <w:lang w:val="el-GR"/>
        </w:rPr>
      </w:pPr>
      <w:r w:rsidRPr="00956D5A">
        <w:rPr>
          <w:rFonts w:ascii="Tahoma" w:hAnsi="Tahoma" w:cs="Tahoma"/>
          <w:lang w:val="el-GR"/>
        </w:rPr>
        <w:t>Περιοδικός έλεγχος των αρχείων καταγραφής για έλεγχο λαθών εκτός των λογικών.</w:t>
      </w:r>
    </w:p>
    <w:p w14:paraId="4DBDFEFA" w14:textId="77777777" w:rsidR="00EB623A" w:rsidRPr="00956D5A" w:rsidRDefault="00EB623A" w:rsidP="00EB623A">
      <w:pPr>
        <w:pStyle w:val="Bullet1"/>
        <w:rPr>
          <w:rFonts w:ascii="Tahoma" w:hAnsi="Tahoma" w:cs="Tahoma"/>
          <w:lang w:val="el-GR"/>
        </w:rPr>
      </w:pPr>
      <w:r w:rsidRPr="00956D5A">
        <w:rPr>
          <w:rFonts w:ascii="Tahoma" w:hAnsi="Tahoma" w:cs="Tahoma"/>
          <w:lang w:val="el-GR"/>
        </w:rPr>
        <w:t>Μετρήσεις απόδοσης συστήματος μέσω κλήσεων στο σύστημα.</w:t>
      </w:r>
    </w:p>
    <w:p w14:paraId="0CEB9577" w14:textId="77777777" w:rsidR="00EB623A" w:rsidRPr="00956D5A" w:rsidRDefault="00EB623A" w:rsidP="00EB623A">
      <w:pPr>
        <w:pStyle w:val="Bullet1"/>
        <w:rPr>
          <w:rFonts w:ascii="Tahoma" w:hAnsi="Tahoma" w:cs="Tahoma"/>
          <w:lang w:val="el-GR"/>
        </w:rPr>
      </w:pPr>
      <w:r w:rsidRPr="00956D5A">
        <w:rPr>
          <w:rFonts w:ascii="Tahoma" w:hAnsi="Tahoma" w:cs="Tahoma"/>
          <w:lang w:val="el-GR"/>
        </w:rPr>
        <w:t>Tuning παραμέτρων συστήματος (software &amp; hardware) για την καλύτερη λειτουργία του συστήματος.</w:t>
      </w:r>
    </w:p>
    <w:p w14:paraId="44D1A523" w14:textId="77777777" w:rsidR="00EB623A" w:rsidRPr="00956D5A" w:rsidRDefault="00EB623A" w:rsidP="00EB623A">
      <w:pPr>
        <w:pStyle w:val="Bullet1"/>
        <w:rPr>
          <w:rFonts w:ascii="Tahoma" w:hAnsi="Tahoma" w:cs="Tahoma"/>
          <w:lang w:val="el-GR"/>
        </w:rPr>
      </w:pPr>
      <w:r w:rsidRPr="00956D5A">
        <w:rPr>
          <w:rFonts w:ascii="Tahoma" w:hAnsi="Tahoma" w:cs="Tahoma"/>
          <w:lang w:val="el-GR"/>
        </w:rPr>
        <w:t>Tuning του πηγαίου κώδικα σε σημεία που προκύπτει η ανάγκη λόγω ευρημάτων της ανάπτυξης ή του συστήματος ελέγχου των αρχείων καταγραφής.</w:t>
      </w:r>
    </w:p>
    <w:p w14:paraId="39B8FE51" w14:textId="77777777" w:rsidR="00EB623A" w:rsidRPr="00956D5A" w:rsidRDefault="00EB623A" w:rsidP="00EB623A">
      <w:pPr>
        <w:rPr>
          <w:lang w:val="el-GR"/>
        </w:rPr>
      </w:pPr>
    </w:p>
    <w:p w14:paraId="090131A9" w14:textId="77777777" w:rsidR="00EB623A" w:rsidRPr="00956D5A" w:rsidRDefault="00EB623A" w:rsidP="00EB623A">
      <w:pPr>
        <w:rPr>
          <w:lang w:val="el-GR"/>
        </w:rPr>
      </w:pPr>
    </w:p>
    <w:p w14:paraId="0DDAD7C5" w14:textId="07B40D89" w:rsidR="00EB623A" w:rsidRPr="00956D5A" w:rsidRDefault="00EB623A" w:rsidP="0002712C">
      <w:pPr>
        <w:pStyle w:val="Heading2"/>
        <w:numPr>
          <w:ilvl w:val="2"/>
          <w:numId w:val="30"/>
        </w:numPr>
        <w:ind w:hanging="864"/>
        <w:rPr>
          <w:b w:val="0"/>
          <w:bCs/>
          <w:sz w:val="24"/>
          <w:szCs w:val="24"/>
          <w:lang w:val="el-GR"/>
        </w:rPr>
      </w:pPr>
      <w:bookmarkStart w:id="503" w:name="_Toc72169249"/>
      <w:bookmarkStart w:id="504" w:name="_Toc129711269"/>
      <w:r w:rsidRPr="00956D5A">
        <w:rPr>
          <w:bCs/>
          <w:sz w:val="24"/>
          <w:szCs w:val="24"/>
          <w:lang w:val="el-GR"/>
        </w:rPr>
        <w:t>Συντήρηση εξοπλισμού</w:t>
      </w:r>
      <w:bookmarkEnd w:id="503"/>
      <w:bookmarkEnd w:id="504"/>
      <w:r w:rsidRPr="00956D5A">
        <w:rPr>
          <w:bCs/>
          <w:sz w:val="24"/>
          <w:szCs w:val="24"/>
          <w:lang w:val="el-GR"/>
        </w:rPr>
        <w:t xml:space="preserve"> </w:t>
      </w:r>
    </w:p>
    <w:p w14:paraId="1F945CF6" w14:textId="77777777" w:rsidR="00EB623A" w:rsidRPr="00956D5A" w:rsidRDefault="00EB623A" w:rsidP="00EB623A">
      <w:pPr>
        <w:rPr>
          <w:lang w:val="el-GR"/>
        </w:rPr>
      </w:pPr>
      <w:r w:rsidRPr="00956D5A">
        <w:rPr>
          <w:lang w:val="el-GR"/>
        </w:rPr>
        <w:t xml:space="preserve">Ο ανάδοχος θα αναλάβει υπηρεσίες επισκευής και αποκατάστασης βλαβών του εξοπλισμού για τα </w:t>
      </w:r>
      <w:r w:rsidRPr="00956D5A">
        <w:rPr>
          <w:b/>
          <w:bCs/>
          <w:u w:val="single"/>
          <w:lang w:val="el-GR"/>
        </w:rPr>
        <w:t xml:space="preserve">συστήματα </w:t>
      </w:r>
      <w:r w:rsidRPr="00956D5A">
        <w:rPr>
          <w:b/>
          <w:bCs/>
          <w:u w:val="single"/>
        </w:rPr>
        <w:t>e</w:t>
      </w:r>
      <w:r w:rsidRPr="00956D5A">
        <w:rPr>
          <w:b/>
          <w:bCs/>
          <w:u w:val="single"/>
          <w:lang w:val="el-GR"/>
        </w:rPr>
        <w:t>-</w:t>
      </w:r>
      <w:r w:rsidRPr="00956D5A">
        <w:rPr>
          <w:b/>
          <w:bCs/>
          <w:u w:val="single"/>
        </w:rPr>
        <w:t>ticketing</w:t>
      </w:r>
      <w:r w:rsidRPr="00956D5A">
        <w:rPr>
          <w:b/>
          <w:bCs/>
          <w:u w:val="single"/>
          <w:lang w:val="el-GR"/>
        </w:rPr>
        <w:t xml:space="preserve"> &amp; </w:t>
      </w:r>
      <w:r w:rsidRPr="00956D5A">
        <w:rPr>
          <w:b/>
          <w:bCs/>
          <w:u w:val="single"/>
        </w:rPr>
        <w:t>access</w:t>
      </w:r>
      <w:r w:rsidRPr="00956D5A">
        <w:rPr>
          <w:b/>
          <w:bCs/>
          <w:u w:val="single"/>
          <w:lang w:val="el-GR"/>
        </w:rPr>
        <w:t xml:space="preserve"> </w:t>
      </w:r>
      <w:r w:rsidRPr="00956D5A">
        <w:rPr>
          <w:b/>
          <w:bCs/>
          <w:u w:val="single"/>
        </w:rPr>
        <w:t>control</w:t>
      </w:r>
      <w:r w:rsidRPr="00956D5A">
        <w:rPr>
          <w:lang w:val="el-GR"/>
        </w:rPr>
        <w:t xml:space="preserve"> σε δεκαέξι (16) σημεία εφαρμογής σε δέκα – τρεις (13) Αρχαιολογικούς Χώρους και Μουσεία σε τέσσερις (4) γεωγραφικές περιοχές (Αττική, Ηράκλειο Κρήτης, Μεσσήνη, Βεργίνα Ημαθίας), και του σχετιζόμενου εξοπλισμού σύμφωνα με τον </w:t>
      </w:r>
      <w:r w:rsidRPr="00956D5A">
        <w:rPr>
          <w:b/>
          <w:bCs/>
          <w:lang w:val="el-GR"/>
        </w:rPr>
        <w:t>«Πίνακα 01: ‘Εγκατεστημένος Εξοπλισμός Ηλεκτρονικού Εισιτηρίου (σε 16 Σημεία)» της ενότητας §2.2</w:t>
      </w:r>
      <w:r w:rsidRPr="00956D5A">
        <w:rPr>
          <w:lang w:val="el-GR"/>
        </w:rPr>
        <w:t xml:space="preserve">.  </w:t>
      </w:r>
    </w:p>
    <w:p w14:paraId="19BF0C48" w14:textId="494CD89F" w:rsidR="00EB623A" w:rsidRPr="00956D5A" w:rsidRDefault="00EB623A" w:rsidP="00EB623A">
      <w:pPr>
        <w:rPr>
          <w:lang w:val="el-GR"/>
        </w:rPr>
      </w:pPr>
      <w:r w:rsidRPr="00956D5A">
        <w:rPr>
          <w:lang w:val="el-GR"/>
        </w:rPr>
        <w:t xml:space="preserve">Στο πλαίσιο αυτό υπάγονται (για τον εξοπλισμό του εν λόγω </w:t>
      </w:r>
      <w:r w:rsidR="00417D22" w:rsidRPr="00956D5A">
        <w:rPr>
          <w:lang w:val="el-GR"/>
        </w:rPr>
        <w:t xml:space="preserve">01 </w:t>
      </w:r>
      <w:r w:rsidRPr="00956D5A">
        <w:rPr>
          <w:lang w:val="el-GR"/>
        </w:rPr>
        <w:t>πίνακα)</w:t>
      </w:r>
      <w:r w:rsidR="00417D22" w:rsidRPr="00956D5A">
        <w:rPr>
          <w:lang w:val="el-GR"/>
        </w:rPr>
        <w:t>.</w:t>
      </w:r>
    </w:p>
    <w:p w14:paraId="5146E180" w14:textId="77777777" w:rsidR="00EB623A" w:rsidRPr="00956D5A" w:rsidRDefault="00EB623A" w:rsidP="00EB623A">
      <w:pPr>
        <w:rPr>
          <w:lang w:val="el-GR"/>
        </w:rPr>
      </w:pPr>
    </w:p>
    <w:p w14:paraId="2745BFF2" w14:textId="038AFF2D" w:rsidR="00EB623A" w:rsidRPr="00956D5A" w:rsidRDefault="00EB623A" w:rsidP="0002712C">
      <w:pPr>
        <w:pStyle w:val="Heading2"/>
        <w:numPr>
          <w:ilvl w:val="3"/>
          <w:numId w:val="30"/>
        </w:numPr>
        <w:ind w:left="1170"/>
        <w:rPr>
          <w:bCs/>
          <w:lang w:val="el-GR"/>
        </w:rPr>
      </w:pPr>
      <w:bookmarkStart w:id="505" w:name="_Toc129711270"/>
      <w:r w:rsidRPr="00956D5A">
        <w:rPr>
          <w:rFonts w:cs="Tahoma"/>
          <w:bCs/>
          <w:lang w:val="el-GR"/>
        </w:rPr>
        <w:t>Σετ ανταλλακτικών (πλήρες) και σε απόθεμα για άμεση υποστήριξη τεσσάρων γεωγραφικών περιοχών</w:t>
      </w:r>
      <w:bookmarkEnd w:id="505"/>
    </w:p>
    <w:p w14:paraId="39E17597" w14:textId="64CDCA08" w:rsidR="00EB623A" w:rsidRPr="00956D5A" w:rsidRDefault="00EB623A" w:rsidP="00EB623A">
      <w:pPr>
        <w:rPr>
          <w:lang w:val="el-GR"/>
        </w:rPr>
      </w:pPr>
      <w:r w:rsidRPr="00956D5A">
        <w:rPr>
          <w:lang w:val="el-GR"/>
        </w:rPr>
        <w:t xml:space="preserve">Ο ανάδοχος είναι υποχρεωμένος να τηρεί απόθεμα από ανταλλακτικά για τα συστήματα </w:t>
      </w:r>
      <w:r w:rsidRPr="00956D5A">
        <w:t>e</w:t>
      </w:r>
      <w:r w:rsidRPr="00956D5A">
        <w:rPr>
          <w:lang w:val="el-GR"/>
        </w:rPr>
        <w:t>-</w:t>
      </w:r>
      <w:r w:rsidRPr="00956D5A">
        <w:t>ticketing</w:t>
      </w:r>
      <w:r w:rsidRPr="00956D5A">
        <w:rPr>
          <w:lang w:val="el-GR"/>
        </w:rPr>
        <w:t xml:space="preserve"> &amp; </w:t>
      </w:r>
      <w:r w:rsidRPr="00956D5A">
        <w:t>access</w:t>
      </w:r>
      <w:r w:rsidRPr="00956D5A">
        <w:rPr>
          <w:lang w:val="el-GR"/>
        </w:rPr>
        <w:t xml:space="preserve"> </w:t>
      </w:r>
      <w:r w:rsidRPr="00956D5A">
        <w:t>control</w:t>
      </w:r>
      <w:r w:rsidRPr="00956D5A">
        <w:rPr>
          <w:lang w:val="el-GR"/>
        </w:rPr>
        <w:t xml:space="preserve"> σε δεκαέξι (16) σημεία εφαρμογής σε δέκα – τρεις  (13) Αρχαιολογικούς Χώρους και Μουσεία σε τέσσερις (4) γεωγραφικές περιοχές (Αττική, Ηράκλειο Κρήτης, Μεσσήνη, Βεργίνα </w:t>
      </w:r>
      <w:r w:rsidRPr="00956D5A">
        <w:rPr>
          <w:lang w:val="el-GR"/>
        </w:rPr>
        <w:lastRenderedPageBreak/>
        <w:t>Ημαθίας), σύμφωνα με τον «</w:t>
      </w:r>
      <w:r w:rsidRPr="00956D5A">
        <w:rPr>
          <w:b/>
          <w:bCs/>
          <w:lang w:val="el-GR"/>
        </w:rPr>
        <w:t>Πίνακα 01: ‘Εγκατεστημένος Εξοπλισμός Ηλεκτρονικού Εισιτηρίου (σε 1</w:t>
      </w:r>
      <w:r w:rsidR="00C96790" w:rsidRPr="00956D5A">
        <w:rPr>
          <w:b/>
          <w:bCs/>
          <w:lang w:val="el-GR"/>
        </w:rPr>
        <w:t>3</w:t>
      </w:r>
      <w:r w:rsidRPr="00956D5A">
        <w:rPr>
          <w:b/>
          <w:bCs/>
          <w:lang w:val="el-GR"/>
        </w:rPr>
        <w:t xml:space="preserve"> Σημεία)» της ενότητας </w:t>
      </w:r>
      <w:r w:rsidR="00C96790" w:rsidRPr="00956D5A">
        <w:rPr>
          <w:b/>
          <w:bCs/>
          <w:lang w:val="el-GR"/>
        </w:rPr>
        <w:fldChar w:fldCharType="begin"/>
      </w:r>
      <w:r w:rsidR="00C96790" w:rsidRPr="00956D5A">
        <w:rPr>
          <w:b/>
          <w:bCs/>
          <w:lang w:val="el-GR"/>
        </w:rPr>
        <w:instrText xml:space="preserve"> REF _Ref129583468 \r \h </w:instrText>
      </w:r>
      <w:r w:rsidR="00956D5A">
        <w:rPr>
          <w:b/>
          <w:bCs/>
          <w:lang w:val="el-GR"/>
        </w:rPr>
        <w:instrText xml:space="preserve"> \* MERGEFORMAT </w:instrText>
      </w:r>
      <w:r w:rsidR="00C96790" w:rsidRPr="00956D5A">
        <w:rPr>
          <w:b/>
          <w:bCs/>
          <w:lang w:val="el-GR"/>
        </w:rPr>
      </w:r>
      <w:r w:rsidR="00C96790" w:rsidRPr="00956D5A">
        <w:rPr>
          <w:b/>
          <w:bCs/>
          <w:lang w:val="el-GR"/>
        </w:rPr>
        <w:fldChar w:fldCharType="separate"/>
      </w:r>
      <w:r w:rsidR="00B93647">
        <w:rPr>
          <w:b/>
          <w:bCs/>
          <w:lang w:val="el-GR"/>
        </w:rPr>
        <w:t>1.2.2</w:t>
      </w:r>
      <w:r w:rsidR="00C96790" w:rsidRPr="00956D5A">
        <w:rPr>
          <w:b/>
          <w:bCs/>
          <w:lang w:val="el-GR"/>
        </w:rPr>
        <w:fldChar w:fldCharType="end"/>
      </w:r>
    </w:p>
    <w:p w14:paraId="1968F10F" w14:textId="77777777" w:rsidR="00EB623A" w:rsidRPr="00956D5A" w:rsidRDefault="00EB623A" w:rsidP="00EB623A">
      <w:pPr>
        <w:rPr>
          <w:lang w:val="el-GR"/>
        </w:rPr>
      </w:pPr>
    </w:p>
    <w:p w14:paraId="69F47FB3" w14:textId="49111566" w:rsidR="00EB623A" w:rsidRPr="00956D5A" w:rsidRDefault="00EB623A" w:rsidP="0002712C">
      <w:pPr>
        <w:pStyle w:val="Heading2"/>
        <w:numPr>
          <w:ilvl w:val="3"/>
          <w:numId w:val="30"/>
        </w:numPr>
        <w:ind w:left="1170"/>
        <w:rPr>
          <w:bCs/>
          <w:lang w:val="el-GR"/>
        </w:rPr>
      </w:pPr>
      <w:bookmarkStart w:id="506" w:name="_Toc129711271"/>
      <w:r w:rsidRPr="00956D5A">
        <w:rPr>
          <w:rFonts w:cs="Tahoma"/>
          <w:bCs/>
          <w:lang w:val="el-GR"/>
        </w:rPr>
        <w:t>Υπηρεσίες Διορθωτικής Συντήρησης Εξοπλισμού (Επιδιόρθωση βλαβών)</w:t>
      </w:r>
      <w:bookmarkEnd w:id="506"/>
    </w:p>
    <w:p w14:paraId="63D3D928" w14:textId="77777777" w:rsidR="00EB623A" w:rsidRPr="00956D5A" w:rsidRDefault="00EB623A" w:rsidP="00EB623A">
      <w:pPr>
        <w:rPr>
          <w:lang w:val="el-GR"/>
        </w:rPr>
      </w:pPr>
      <w:r w:rsidRPr="00956D5A">
        <w:rPr>
          <w:lang w:val="el-GR"/>
        </w:rPr>
        <w:t xml:space="preserve">Α) </w:t>
      </w:r>
      <w:r w:rsidRPr="00956D5A">
        <w:rPr>
          <w:b/>
          <w:bCs/>
          <w:lang w:val="el-GR"/>
        </w:rPr>
        <w:t>Κρίσιμη βλάβη</w:t>
      </w:r>
      <w:r w:rsidRPr="00956D5A">
        <w:rPr>
          <w:lang w:val="el-GR"/>
        </w:rPr>
        <w:t xml:space="preserve">: ζημιά μέρους ή όλης της διακριτής μονάδας εξοπλισμού, η οποία α) επηρεάζει άμεσα και αρνητικά τη διαθεσιμότητα ή λειτουργία της εν λόγω μονάδας </w:t>
      </w:r>
      <w:r w:rsidRPr="00956D5A">
        <w:rPr>
          <w:u w:val="single"/>
          <w:lang w:val="el-GR"/>
        </w:rPr>
        <w:t>και παράλληλα</w:t>
      </w:r>
      <w:r w:rsidRPr="00956D5A">
        <w:rPr>
          <w:lang w:val="el-GR"/>
        </w:rPr>
        <w:t xml:space="preserve"> β) επηρεάζει άμεσα και αρνητικά τη διάθεση της προσφερόμενης επιχειρησιακής υπηρεσίας σε κάποιο Σημείο (π.χ. έκδοση εισιτηρίου, ακύρωση εισιτηρίου). Η περίπτωση (β) αφορά περιπτώσεις όπου η προσφερόμενη επιχειρησιακή υπηρεσία στο Σημείο αυτό δεν μπορεί να παρέχεται από γειτονικές παρόμοιες μονάδες (Παράδειγμα 1: βλάβη σε μονάδα έκδοσης εισιτηρίων σε Σημείο με 3 μονάδες έκδοσης, όπου οι άλλες 2 λειτουργούν, δε θεωρείται κρίσιμη βλάβη. Παράδειγμα 2: βλάβη σε τουρνικέ σε Σημείο με ένα μόνο τουρνικέ, όπου υπάρχει και φορητή συσκευή ακύρωσης εισιτηρίων, επίσης δε θεωρείται κρίσιμη βλάβη). </w:t>
      </w:r>
      <w:r w:rsidRPr="00956D5A">
        <w:rPr>
          <w:u w:val="single"/>
          <w:lang w:val="el-GR"/>
        </w:rPr>
        <w:t>Ωστόσο</w:t>
      </w:r>
      <w:r w:rsidRPr="00956D5A">
        <w:rPr>
          <w:lang w:val="el-GR"/>
        </w:rPr>
        <w:t xml:space="preserve">, εάν και δεύτερη διακριτή μονάδα στο ίδιο Σημείο με ίδια λειτουργικότητα εμφανίσει βλάβη, </w:t>
      </w:r>
      <w:r w:rsidRPr="00956D5A">
        <w:rPr>
          <w:u w:val="single"/>
          <w:lang w:val="el-GR"/>
        </w:rPr>
        <w:t>η βλάβη αυτή της δεύτερης μονάδας θεωρείται κρίσιμη</w:t>
      </w:r>
      <w:r w:rsidRPr="00956D5A">
        <w:rPr>
          <w:lang w:val="el-GR"/>
        </w:rPr>
        <w:t xml:space="preserve"> ακόμα και εάν υπάρχουν και άλλες μονάδες με παρόμοια λειτουργικότητα και ανεξαρτήτως ποσότητας αυτών.</w:t>
      </w:r>
    </w:p>
    <w:p w14:paraId="513EB948" w14:textId="4858EF0E" w:rsidR="00EB623A" w:rsidRPr="00956D5A" w:rsidRDefault="00EB623A" w:rsidP="00EB623A">
      <w:pPr>
        <w:rPr>
          <w:lang w:val="el-GR"/>
        </w:rPr>
      </w:pPr>
      <w:r w:rsidRPr="00956D5A">
        <w:rPr>
          <w:lang w:val="el-GR"/>
        </w:rPr>
        <w:t xml:space="preserve">Ο </w:t>
      </w:r>
      <w:r w:rsidRPr="00956D5A">
        <w:rPr>
          <w:b/>
          <w:bCs/>
          <w:lang w:val="el-GR"/>
        </w:rPr>
        <w:t>μέγιστος επιτρεπόμενος</w:t>
      </w:r>
      <w:r w:rsidRPr="00956D5A">
        <w:rPr>
          <w:lang w:val="el-GR"/>
        </w:rPr>
        <w:t xml:space="preserve"> </w:t>
      </w:r>
      <w:r w:rsidRPr="00956D5A">
        <w:rPr>
          <w:b/>
          <w:bCs/>
          <w:lang w:val="el-GR"/>
        </w:rPr>
        <w:t>χρόνος αποκατάστασης</w:t>
      </w:r>
      <w:r w:rsidRPr="00956D5A">
        <w:rPr>
          <w:lang w:val="el-GR"/>
        </w:rPr>
        <w:t xml:space="preserve"> μιας κρίσιμης </w:t>
      </w:r>
      <w:r w:rsidR="005A185B" w:rsidRPr="00956D5A">
        <w:rPr>
          <w:lang w:val="el-GR"/>
        </w:rPr>
        <w:t xml:space="preserve">δεν θα υπερβαίνει τις </w:t>
      </w:r>
      <w:r w:rsidR="005A185B" w:rsidRPr="00956D5A">
        <w:rPr>
          <w:b/>
          <w:bCs/>
          <w:lang w:val="el-GR"/>
        </w:rPr>
        <w:t>έξι (6) ώρες ΚΩΚ</w:t>
      </w:r>
      <w:r w:rsidR="005A185B" w:rsidRPr="00956D5A">
        <w:rPr>
          <w:lang w:val="el-GR"/>
        </w:rPr>
        <w:t xml:space="preserve"> για εξοπλισμό στα Σημεία Ακρόπολη (Χώρος Νο.1) και Κνωσσό (Χώρος Νο.8) ή τις </w:t>
      </w:r>
      <w:r w:rsidR="005A185B" w:rsidRPr="00956D5A">
        <w:rPr>
          <w:b/>
          <w:bCs/>
          <w:lang w:val="el-GR"/>
        </w:rPr>
        <w:t>οκτώ (8) ώρες ΚΩΚ</w:t>
      </w:r>
      <w:r w:rsidR="005A185B" w:rsidRPr="00956D5A">
        <w:rPr>
          <w:lang w:val="el-GR"/>
        </w:rPr>
        <w:t xml:space="preserve"> για εξοπλισμό στα λοιπά Σημεία</w:t>
      </w:r>
      <w:r w:rsidR="005A185B" w:rsidRPr="00956D5A" w:rsidDel="005A185B">
        <w:rPr>
          <w:lang w:val="el-GR"/>
        </w:rPr>
        <w:t xml:space="preserve"> </w:t>
      </w:r>
      <w:r w:rsidRPr="00956D5A">
        <w:rPr>
          <w:lang w:val="el-GR"/>
        </w:rPr>
        <w:t xml:space="preserve">. Εάν η υποβολή του αιτήματος έγινε σε ώρες ΕΩΚ, ο χρόνος για τη μέτρηση της αποκατάστασης ξεκινά από την πρώτη επόμενη ώρα ΚΩΚ (ήτοι από τις 08:00 της επόμενης μέρας). </w:t>
      </w:r>
      <w:r w:rsidR="00C45FEC" w:rsidRPr="00956D5A">
        <w:rPr>
          <w:lang w:val="el-GR"/>
        </w:rPr>
        <w:t xml:space="preserve">Ειδικά για Σημεία Ακρόπολη και Κνωσό, ο χρόνος για τη μέτρηση της αποκατάστασης ξεκινά αμέσως. </w:t>
      </w:r>
    </w:p>
    <w:p w14:paraId="43DE2C6F" w14:textId="77777777" w:rsidR="005A185B" w:rsidRPr="00956D5A" w:rsidRDefault="005A185B" w:rsidP="00EB623A">
      <w:pPr>
        <w:rPr>
          <w:lang w:val="el-GR"/>
        </w:rPr>
      </w:pPr>
    </w:p>
    <w:p w14:paraId="6E56F29E" w14:textId="77777777" w:rsidR="00EB623A" w:rsidRPr="00956D5A" w:rsidRDefault="00EB623A" w:rsidP="00EB623A">
      <w:pPr>
        <w:rPr>
          <w:lang w:val="el-GR"/>
        </w:rPr>
      </w:pPr>
      <w:r w:rsidRPr="00956D5A">
        <w:rPr>
          <w:lang w:val="el-GR"/>
        </w:rPr>
        <w:t>Εάν ο χρόνος αποκατάστασης βλάβης για κάποια διακριτή μονάδα υπερβεί το ανωτέρω όριο, ο Ανάδοχος θα καταβάλει ποινική ρήτρα ανά επιπλέον ώρα ΚΩΚ ίση με το 0,1% του ετήσιου κόστους συντήρησης της διακριτής μονάδας αυτής</w:t>
      </w:r>
    </w:p>
    <w:p w14:paraId="18A69415" w14:textId="77777777" w:rsidR="00EB623A" w:rsidRPr="00956D5A" w:rsidRDefault="00EB623A" w:rsidP="00EB623A">
      <w:pPr>
        <w:rPr>
          <w:lang w:val="el-GR"/>
        </w:rPr>
      </w:pPr>
      <w:r w:rsidRPr="00956D5A">
        <w:rPr>
          <w:b/>
          <w:bCs/>
          <w:lang w:val="el-GR"/>
        </w:rPr>
        <w:t>Β) Μη-Κρίσιμη βλάβη</w:t>
      </w:r>
      <w:r w:rsidRPr="00956D5A">
        <w:rPr>
          <w:lang w:val="el-GR"/>
        </w:rPr>
        <w:t>: ζημιά μέρους ή όλης της διακριτής μονάδας εξοπλισμού, η οποία είτε δεν επηρεάζει άμεσα και αρνητικά τη διαθεσιμότητα ή λειτουργία της εν λόγω μονάδας, είτε επηρεάζει άμεσα και αρνητικά τη διαθεσιμότητα ή λειτουργία της εν λόγω μονάδας αλλά δεν επηρεάζει άμεσα και αρνητικά τη διάθεση της προσφερόμενης επιχειρησιακής υπηρεσίας σύμφωνα με τις πρόνοιες της ανωτέρω παραγράφου (δηλαδή η προσφερόμενη επιχειρησιακή υπηρεσία στο Σημείο μπορεί να παρέχεται από γειτονικές παρόμοιες μονάδες).</w:t>
      </w:r>
    </w:p>
    <w:p w14:paraId="498BA6B2" w14:textId="1FE7A2DA" w:rsidR="00EB623A" w:rsidRPr="00956D5A" w:rsidRDefault="00EB623A" w:rsidP="00EB623A">
      <w:pPr>
        <w:rPr>
          <w:lang w:val="el-GR"/>
        </w:rPr>
      </w:pPr>
      <w:r w:rsidRPr="00956D5A">
        <w:rPr>
          <w:lang w:val="el-GR"/>
        </w:rPr>
        <w:t xml:space="preserve">Ο </w:t>
      </w:r>
      <w:r w:rsidRPr="00956D5A">
        <w:rPr>
          <w:b/>
          <w:bCs/>
          <w:lang w:val="el-GR"/>
        </w:rPr>
        <w:t>μέγιστος επιτρεπόμενος</w:t>
      </w:r>
      <w:r w:rsidRPr="00956D5A">
        <w:rPr>
          <w:lang w:val="el-GR"/>
        </w:rPr>
        <w:t xml:space="preserve"> </w:t>
      </w:r>
      <w:r w:rsidRPr="00956D5A">
        <w:rPr>
          <w:b/>
          <w:bCs/>
          <w:lang w:val="el-GR"/>
        </w:rPr>
        <w:t>χρόνος αποκατάστασης</w:t>
      </w:r>
      <w:r w:rsidRPr="00956D5A">
        <w:rPr>
          <w:lang w:val="el-GR"/>
        </w:rPr>
        <w:t xml:space="preserve"> μιας μη-κρίσιμης βλάβης δεν θα υπερβαίνει τις </w:t>
      </w:r>
      <w:r w:rsidRPr="00956D5A">
        <w:rPr>
          <w:b/>
          <w:bCs/>
          <w:lang w:val="el-GR"/>
        </w:rPr>
        <w:t>σαράντα</w:t>
      </w:r>
      <w:r w:rsidRPr="00956D5A">
        <w:rPr>
          <w:lang w:val="el-GR"/>
        </w:rPr>
        <w:t xml:space="preserve"> </w:t>
      </w:r>
      <w:r w:rsidRPr="00956D5A">
        <w:rPr>
          <w:b/>
          <w:bCs/>
          <w:lang w:val="el-GR"/>
        </w:rPr>
        <w:t xml:space="preserve">οκτώ (48) ώρες </w:t>
      </w:r>
      <w:r w:rsidRPr="00956D5A">
        <w:rPr>
          <w:lang w:val="el-GR"/>
        </w:rPr>
        <w:t xml:space="preserve">από την ανακοίνωση αυτής στο </w:t>
      </w:r>
      <w:r w:rsidRPr="00956D5A">
        <w:rPr>
          <w:lang w:val="en-US"/>
        </w:rPr>
        <w:t>help</w:t>
      </w:r>
      <w:r w:rsidRPr="00956D5A">
        <w:rPr>
          <w:lang w:val="el-GR"/>
        </w:rPr>
        <w:t>-</w:t>
      </w:r>
      <w:r w:rsidRPr="00956D5A">
        <w:rPr>
          <w:lang w:val="en-US"/>
        </w:rPr>
        <w:t>desk</w:t>
      </w:r>
      <w:r w:rsidRPr="00956D5A">
        <w:rPr>
          <w:lang w:val="el-GR"/>
        </w:rPr>
        <w:t xml:space="preserve"> του Αναδόχου.</w:t>
      </w:r>
    </w:p>
    <w:p w14:paraId="0D86D5EE" w14:textId="77777777" w:rsidR="00EB623A" w:rsidRPr="00956D5A" w:rsidRDefault="00EB623A" w:rsidP="00EB623A">
      <w:pPr>
        <w:rPr>
          <w:lang w:val="el-GR"/>
        </w:rPr>
      </w:pPr>
      <w:r w:rsidRPr="00956D5A">
        <w:rPr>
          <w:lang w:val="el-GR"/>
        </w:rPr>
        <w:t>Εάν ο χρόνος αποκατάστασης βλάβης για κάποια διακριτή μονάδα υπερβεί το ανωτέρω όριο, ο Ανάδοχος θα καταβάλει ποινική ρήτρα ανά επιπλέον ώρα ΚΩΚ ίση με το 0,05% του ετήσιου κόστους συντήρησης της διακριτής μονάδας αυτής.</w:t>
      </w:r>
    </w:p>
    <w:p w14:paraId="08C9C815" w14:textId="77777777" w:rsidR="00EB623A" w:rsidRPr="00956D5A" w:rsidRDefault="00EB623A" w:rsidP="00EB623A">
      <w:pPr>
        <w:rPr>
          <w:lang w:val="el-GR"/>
        </w:rPr>
      </w:pPr>
    </w:p>
    <w:p w14:paraId="400D7F15" w14:textId="2763F5F0" w:rsidR="00EB623A" w:rsidRPr="00956D5A" w:rsidRDefault="00EB623A" w:rsidP="0002712C">
      <w:pPr>
        <w:pStyle w:val="Heading2"/>
        <w:numPr>
          <w:ilvl w:val="3"/>
          <w:numId w:val="30"/>
        </w:numPr>
        <w:ind w:left="1170"/>
        <w:rPr>
          <w:bCs/>
          <w:lang w:val="el-GR"/>
        </w:rPr>
      </w:pPr>
      <w:bookmarkStart w:id="507" w:name="_Toc129711272"/>
      <w:r w:rsidRPr="00956D5A">
        <w:rPr>
          <w:rFonts w:cs="Tahoma"/>
          <w:bCs/>
          <w:lang w:val="el-GR"/>
        </w:rPr>
        <w:t>Υπηρεσίες προληπτικής συντήρησης εξοπλισμού</w:t>
      </w:r>
      <w:bookmarkEnd w:id="507"/>
      <w:r w:rsidRPr="00956D5A">
        <w:rPr>
          <w:rFonts w:cs="Tahoma"/>
          <w:bCs/>
          <w:lang w:val="el-GR"/>
        </w:rPr>
        <w:t xml:space="preserve"> </w:t>
      </w:r>
    </w:p>
    <w:p w14:paraId="60D11DF8" w14:textId="1693A799" w:rsidR="00EB623A" w:rsidRPr="00956D5A" w:rsidRDefault="00EB623A" w:rsidP="00EB623A">
      <w:pPr>
        <w:rPr>
          <w:lang w:val="el-GR"/>
        </w:rPr>
      </w:pPr>
      <w:r w:rsidRPr="00956D5A">
        <w:rPr>
          <w:lang w:val="el-GR"/>
        </w:rPr>
        <w:t>Σε συνεννόηση με τον κάθε αρχαιολογικό χώρο, θα  προγραμματιστούν  οι προληπτικές συντηρήσεις του ανωτέρω εξοπλισμού</w:t>
      </w:r>
      <w:r w:rsidR="00C45FEC" w:rsidRPr="00956D5A">
        <w:rPr>
          <w:lang w:val="el-GR"/>
        </w:rPr>
        <w:t xml:space="preserve"> </w:t>
      </w:r>
      <w:r w:rsidRPr="00956D5A">
        <w:rPr>
          <w:lang w:val="el-GR"/>
        </w:rPr>
        <w:t>. Μετά το πέρας των συντηρήσεων, θα  ενημερώνεται ο αρμόδιος του  αρχαιολογικού χώρου για την κατάσταση του εξοπλισμού και εάν απαιτούνται περαιτέρω ενέργειες..</w:t>
      </w:r>
    </w:p>
    <w:p w14:paraId="5177AF06" w14:textId="77777777" w:rsidR="00EB623A" w:rsidRPr="00956D5A" w:rsidRDefault="00EB623A" w:rsidP="00EB623A">
      <w:pPr>
        <w:rPr>
          <w:lang w:val="el-GR"/>
        </w:rPr>
      </w:pPr>
      <w:r w:rsidRPr="00956D5A">
        <w:rPr>
          <w:lang w:val="el-GR"/>
        </w:rPr>
        <w:t>Πιο συγκεκριμένα, απαιτείται το κάτωθι πρόγραμμα επιτόπιων επισκέψεων για εργασίες προληπτικής συντήρησης ανά χώρο:</w:t>
      </w:r>
    </w:p>
    <w:p w14:paraId="778263A6" w14:textId="77777777" w:rsidR="00EB623A" w:rsidRPr="00956D5A" w:rsidRDefault="00EB623A" w:rsidP="00EB623A">
      <w:pPr>
        <w:numPr>
          <w:ilvl w:val="0"/>
          <w:numId w:val="178"/>
        </w:numPr>
        <w:rPr>
          <w:lang w:val="el-GR"/>
        </w:rPr>
      </w:pPr>
      <w:r w:rsidRPr="00956D5A">
        <w:rPr>
          <w:lang w:val="el-GR"/>
        </w:rPr>
        <w:lastRenderedPageBreak/>
        <w:t>Περίοδος χαμηλής επισκεψιμότητας (μήνες Νοέμβριος έως Μάρτιος) – Δυο (2) επισκέψεις σε κάθε χώρο συνολικά την περίοδο αυτή.</w:t>
      </w:r>
    </w:p>
    <w:p w14:paraId="6035DBC7" w14:textId="77777777" w:rsidR="00EB623A" w:rsidRPr="00956D5A" w:rsidRDefault="00EB623A" w:rsidP="00EB623A">
      <w:pPr>
        <w:numPr>
          <w:ilvl w:val="0"/>
          <w:numId w:val="178"/>
        </w:numPr>
        <w:rPr>
          <w:lang w:val="el-GR"/>
        </w:rPr>
      </w:pPr>
      <w:r w:rsidRPr="00956D5A">
        <w:rPr>
          <w:lang w:val="el-GR"/>
        </w:rPr>
        <w:t xml:space="preserve">Περίοδος υψηλής επισκεψιμότητας (μήνες Απρίλιος έως Οκτώβριος): Μία (1) επίσκεψη σε κάθε χώρο το μήνα. </w:t>
      </w:r>
    </w:p>
    <w:p w14:paraId="0D3D4088" w14:textId="77777777" w:rsidR="00EB623A" w:rsidRPr="00956D5A" w:rsidRDefault="00EB623A" w:rsidP="00EB623A">
      <w:pPr>
        <w:rPr>
          <w:lang w:val="el-GR"/>
        </w:rPr>
      </w:pPr>
    </w:p>
    <w:p w14:paraId="01E14FB7" w14:textId="77777777" w:rsidR="00EB623A" w:rsidRPr="00956D5A" w:rsidRDefault="00EB623A" w:rsidP="00EB623A">
      <w:pPr>
        <w:rPr>
          <w:lang w:val="el-GR"/>
        </w:rPr>
      </w:pPr>
    </w:p>
    <w:p w14:paraId="3BBBDCB3" w14:textId="3EA91BEC" w:rsidR="00EB623A" w:rsidRPr="00956D5A" w:rsidRDefault="00EB623A" w:rsidP="0002712C">
      <w:pPr>
        <w:pStyle w:val="Heading2"/>
        <w:numPr>
          <w:ilvl w:val="2"/>
          <w:numId w:val="30"/>
        </w:numPr>
        <w:ind w:hanging="864"/>
        <w:rPr>
          <w:b w:val="0"/>
          <w:bCs/>
          <w:sz w:val="24"/>
          <w:szCs w:val="24"/>
          <w:lang w:val="el-GR"/>
        </w:rPr>
      </w:pPr>
      <w:bookmarkStart w:id="508" w:name="_Toc72169250"/>
      <w:bookmarkStart w:id="509" w:name="_Toc129711273"/>
      <w:r w:rsidRPr="00956D5A">
        <w:rPr>
          <w:bCs/>
          <w:sz w:val="24"/>
          <w:szCs w:val="24"/>
          <w:lang w:val="el-GR"/>
        </w:rPr>
        <w:t>Υπηρεσίες υποδοχής και διαχείρισης αιτημάτων έργου (help-desk /Call Center</w:t>
      </w:r>
      <w:bookmarkEnd w:id="508"/>
      <w:r w:rsidRPr="00956D5A">
        <w:rPr>
          <w:bCs/>
          <w:sz w:val="24"/>
          <w:szCs w:val="24"/>
          <w:lang w:val="el-GR"/>
        </w:rPr>
        <w:t>)</w:t>
      </w:r>
      <w:bookmarkEnd w:id="509"/>
    </w:p>
    <w:p w14:paraId="310E81DE" w14:textId="6FD39B21" w:rsidR="00EB623A" w:rsidRPr="00956D5A" w:rsidRDefault="00EB623A" w:rsidP="00EB623A">
      <w:pPr>
        <w:rPr>
          <w:lang w:val="el-GR"/>
        </w:rPr>
      </w:pPr>
      <w:r w:rsidRPr="00956D5A">
        <w:rPr>
          <w:lang w:val="el-GR"/>
        </w:rPr>
        <w:t>Ο ανάδοχος θα πρέπει να προσφέρει υπηρεσίες από ειδικό τηλεφωνικό κέντρο (</w:t>
      </w:r>
      <w:r w:rsidRPr="00956D5A">
        <w:t>Call</w:t>
      </w:r>
      <w:r w:rsidRPr="00956D5A">
        <w:rPr>
          <w:lang w:val="el-GR"/>
        </w:rPr>
        <w:t xml:space="preserve"> </w:t>
      </w:r>
      <w:r w:rsidRPr="00956D5A">
        <w:t>center</w:t>
      </w:r>
      <w:r w:rsidRPr="00956D5A">
        <w:rPr>
          <w:lang w:val="el-GR"/>
        </w:rPr>
        <w:t xml:space="preserve">) που θα απαντά άμεσα στις κλήσεις, θα δίνει απόλυτη προτεραιότητα στην καταγραφή, ανταπόκριση και διαχείριση,  στα υποβληθέντα αιτήματα παροχής υπηρεσιών υποστήριξης και θα λειτουργεί καθ΄ όλο το ωράριο λειτουργίας των Α.Χ. – Α.Μ. (8.00 – 20.00) </w:t>
      </w:r>
    </w:p>
    <w:p w14:paraId="1498ED07" w14:textId="77777777" w:rsidR="00EB623A" w:rsidRPr="00956D5A" w:rsidRDefault="00EB623A" w:rsidP="00EB623A">
      <w:pPr>
        <w:rPr>
          <w:lang w:val="el-GR"/>
        </w:rPr>
      </w:pPr>
      <w:r w:rsidRPr="00956D5A">
        <w:rPr>
          <w:lang w:val="el-GR"/>
        </w:rPr>
        <w:t xml:space="preserve">Η υποβολή των αιτημάτων από τον ΟΔΑΠ θα μπορεί να γίνεται, εκτός από τηλεφωνικά, και μέσω </w:t>
      </w:r>
      <w:r w:rsidRPr="00956D5A">
        <w:rPr>
          <w:lang w:val="en-US"/>
        </w:rPr>
        <w:t>email</w:t>
      </w:r>
      <w:r w:rsidRPr="00956D5A">
        <w:rPr>
          <w:lang w:val="el-GR"/>
        </w:rPr>
        <w:t xml:space="preserve"> και </w:t>
      </w:r>
      <w:r w:rsidRPr="00956D5A">
        <w:rPr>
          <w:lang w:val="en-US"/>
        </w:rPr>
        <w:t>web</w:t>
      </w:r>
      <w:r w:rsidRPr="00956D5A">
        <w:rPr>
          <w:lang w:val="el-GR"/>
        </w:rPr>
        <w:t xml:space="preserve"> φόρμας που θα διαθέσει ο Ανάδοχος. Αιτήματα θα μπορούν να ανοίγουν οι διαχειριστές των συστημάτων από πλευράς ΟΔΑΠ και έως 5 άτομα.</w:t>
      </w:r>
    </w:p>
    <w:p w14:paraId="49C9F50B" w14:textId="77777777" w:rsidR="00EB623A" w:rsidRPr="00956D5A" w:rsidRDefault="00EB623A" w:rsidP="00EB623A">
      <w:pPr>
        <w:rPr>
          <w:lang w:val="el-GR"/>
        </w:rPr>
      </w:pPr>
      <w:r w:rsidRPr="00956D5A">
        <w:rPr>
          <w:lang w:val="el-GR"/>
        </w:rPr>
        <w:t xml:space="preserve">Το </w:t>
      </w:r>
      <w:r w:rsidRPr="00956D5A">
        <w:rPr>
          <w:lang w:val="en-US"/>
        </w:rPr>
        <w:t>help</w:t>
      </w:r>
      <w:r w:rsidRPr="00956D5A">
        <w:rPr>
          <w:lang w:val="el-GR"/>
        </w:rPr>
        <w:t>-</w:t>
      </w:r>
      <w:r w:rsidRPr="00956D5A">
        <w:rPr>
          <w:lang w:val="en-US"/>
        </w:rPr>
        <w:t>desk</w:t>
      </w:r>
      <w:r w:rsidRPr="00956D5A">
        <w:rPr>
          <w:lang w:val="el-GR"/>
        </w:rPr>
        <w:t>/</w:t>
      </w:r>
      <w:r w:rsidRPr="00956D5A">
        <w:rPr>
          <w:lang w:val="en-US"/>
        </w:rPr>
        <w:t>Call</w:t>
      </w:r>
      <w:r w:rsidRPr="00956D5A">
        <w:rPr>
          <w:lang w:val="el-GR"/>
        </w:rPr>
        <w:t xml:space="preserve"> </w:t>
      </w:r>
      <w:r w:rsidRPr="00956D5A">
        <w:rPr>
          <w:lang w:val="en-US"/>
        </w:rPr>
        <w:t>Center</w:t>
      </w:r>
      <w:r w:rsidRPr="00956D5A">
        <w:rPr>
          <w:lang w:val="el-GR"/>
        </w:rPr>
        <w:t xml:space="preserve"> θα αποτελεί το μοναδικό σημείο επαφής με τον πελάτη (</w:t>
      </w:r>
      <w:r w:rsidRPr="00956D5A">
        <w:rPr>
          <w:lang w:val="en-US"/>
        </w:rPr>
        <w:t>single</w:t>
      </w:r>
      <w:r w:rsidRPr="00956D5A">
        <w:rPr>
          <w:lang w:val="el-GR"/>
        </w:rPr>
        <w:t xml:space="preserve"> </w:t>
      </w:r>
      <w:r w:rsidRPr="00956D5A">
        <w:rPr>
          <w:lang w:val="en-US"/>
        </w:rPr>
        <w:t>contact</w:t>
      </w:r>
      <w:r w:rsidRPr="00956D5A">
        <w:rPr>
          <w:lang w:val="el-GR"/>
        </w:rPr>
        <w:t xml:space="preserve"> </w:t>
      </w:r>
      <w:r w:rsidRPr="00956D5A">
        <w:rPr>
          <w:lang w:val="en-US"/>
        </w:rPr>
        <w:t>point</w:t>
      </w:r>
      <w:r w:rsidRPr="00956D5A">
        <w:rPr>
          <w:lang w:val="el-GR"/>
        </w:rPr>
        <w:t>) και θα παρέχει το 1</w:t>
      </w:r>
      <w:r w:rsidRPr="00956D5A">
        <w:rPr>
          <w:vertAlign w:val="superscript"/>
          <w:lang w:val="el-GR"/>
        </w:rPr>
        <w:t>ο</w:t>
      </w:r>
      <w:r w:rsidRPr="00956D5A">
        <w:rPr>
          <w:lang w:val="el-GR"/>
        </w:rPr>
        <w:t xml:space="preserve"> επίπεδο υποστήριξης (1</w:t>
      </w:r>
      <w:r w:rsidRPr="00956D5A">
        <w:rPr>
          <w:vertAlign w:val="superscript"/>
          <w:lang w:val="en-US"/>
        </w:rPr>
        <w:t>st</w:t>
      </w:r>
      <w:r w:rsidRPr="00956D5A">
        <w:rPr>
          <w:lang w:val="el-GR"/>
        </w:rPr>
        <w:t xml:space="preserve"> </w:t>
      </w:r>
      <w:r w:rsidRPr="00956D5A">
        <w:rPr>
          <w:lang w:val="en-US"/>
        </w:rPr>
        <w:t>level</w:t>
      </w:r>
      <w:r w:rsidRPr="00956D5A">
        <w:rPr>
          <w:lang w:val="el-GR"/>
        </w:rPr>
        <w:t xml:space="preserve"> </w:t>
      </w:r>
      <w:r w:rsidRPr="00956D5A">
        <w:rPr>
          <w:lang w:val="en-US"/>
        </w:rPr>
        <w:t>support</w:t>
      </w:r>
      <w:r w:rsidRPr="00956D5A">
        <w:rPr>
          <w:lang w:val="el-GR"/>
        </w:rPr>
        <w:t>). Στο πλαίσιο αυτό θα επιτελεί τα κάτωθι:</w:t>
      </w:r>
    </w:p>
    <w:p w14:paraId="63CA761E" w14:textId="77777777" w:rsidR="00EB623A" w:rsidRPr="00956D5A" w:rsidRDefault="00EB623A" w:rsidP="00EB623A">
      <w:pPr>
        <w:pStyle w:val="Bullet1"/>
        <w:numPr>
          <w:ilvl w:val="0"/>
          <w:numId w:val="184"/>
        </w:numPr>
        <w:rPr>
          <w:rFonts w:ascii="Tahoma" w:hAnsi="Tahoma" w:cs="Tahoma"/>
          <w:lang w:val="el-GR"/>
        </w:rPr>
      </w:pPr>
      <w:r w:rsidRPr="00956D5A">
        <w:rPr>
          <w:rFonts w:ascii="Tahoma" w:hAnsi="Tahoma" w:cs="Tahoma"/>
          <w:lang w:val="el-GR"/>
        </w:rPr>
        <w:t>Υποδοχή αιτήματος και καταγραφή στο εργαλείο υποστήριξης εξυπηρέτησης των πληροφοριών που σχετίζονται με το αίτημα</w:t>
      </w:r>
    </w:p>
    <w:p w14:paraId="692255E8" w14:textId="77777777" w:rsidR="00EB623A" w:rsidRPr="00956D5A" w:rsidRDefault="00EB623A" w:rsidP="00EB623A">
      <w:pPr>
        <w:pStyle w:val="Bullet1"/>
        <w:numPr>
          <w:ilvl w:val="0"/>
          <w:numId w:val="184"/>
        </w:numPr>
        <w:rPr>
          <w:rFonts w:ascii="Tahoma" w:hAnsi="Tahoma" w:cs="Tahoma"/>
          <w:lang w:val="el-GR"/>
        </w:rPr>
      </w:pPr>
      <w:r w:rsidRPr="00956D5A">
        <w:rPr>
          <w:rFonts w:ascii="Tahoma" w:hAnsi="Tahoma" w:cs="Tahoma"/>
          <w:lang w:val="el-GR"/>
        </w:rPr>
        <w:t xml:space="preserve">Αναγνώριση προβλήματος (ήτοι ποιο </w:t>
      </w:r>
      <w:r w:rsidRPr="00956D5A">
        <w:rPr>
          <w:rFonts w:ascii="Tahoma" w:hAnsi="Tahoma" w:cs="Tahoma"/>
          <w:lang w:val="en-US"/>
        </w:rPr>
        <w:t>component</w:t>
      </w:r>
      <w:r w:rsidRPr="00956D5A">
        <w:rPr>
          <w:rFonts w:ascii="Tahoma" w:hAnsi="Tahoma" w:cs="Tahoma"/>
          <w:lang w:val="el-GR"/>
        </w:rPr>
        <w:t xml:space="preserve"> του έργου αφορά)</w:t>
      </w:r>
    </w:p>
    <w:p w14:paraId="65468C88" w14:textId="77777777" w:rsidR="00EB623A" w:rsidRPr="00956D5A" w:rsidRDefault="00EB623A" w:rsidP="00EB623A">
      <w:pPr>
        <w:pStyle w:val="Bullet1"/>
        <w:numPr>
          <w:ilvl w:val="0"/>
          <w:numId w:val="184"/>
        </w:numPr>
        <w:rPr>
          <w:rFonts w:ascii="Tahoma" w:hAnsi="Tahoma" w:cs="Tahoma"/>
          <w:lang w:val="el-GR"/>
        </w:rPr>
      </w:pPr>
      <w:r w:rsidRPr="00956D5A">
        <w:rPr>
          <w:rFonts w:ascii="Tahoma" w:hAnsi="Tahoma" w:cs="Tahoma"/>
          <w:lang w:val="el-GR"/>
        </w:rPr>
        <w:t xml:space="preserve">Αρχική διάγνωση/επίλυση μέσω τυποποιημένων ερωτημάτων-οδηγιών ανά </w:t>
      </w:r>
      <w:r w:rsidRPr="00956D5A">
        <w:rPr>
          <w:rFonts w:ascii="Tahoma" w:hAnsi="Tahoma" w:cs="Tahoma"/>
          <w:lang w:val="en-US"/>
        </w:rPr>
        <w:t>component</w:t>
      </w:r>
    </w:p>
    <w:p w14:paraId="5E8A22C8" w14:textId="77777777" w:rsidR="00EB623A" w:rsidRPr="00956D5A" w:rsidRDefault="00EB623A" w:rsidP="00EB623A">
      <w:pPr>
        <w:pStyle w:val="Bullet1"/>
        <w:numPr>
          <w:ilvl w:val="0"/>
          <w:numId w:val="184"/>
        </w:numPr>
        <w:rPr>
          <w:rFonts w:ascii="Tahoma" w:hAnsi="Tahoma" w:cs="Tahoma"/>
          <w:lang w:val="el-GR"/>
        </w:rPr>
      </w:pPr>
      <w:r w:rsidRPr="00956D5A">
        <w:rPr>
          <w:rFonts w:ascii="Tahoma" w:hAnsi="Tahoma" w:cs="Tahoma"/>
          <w:lang w:val="el-GR"/>
        </w:rPr>
        <w:t>Εάν δεν καταστεί εφικτό να επιλυθεί, προώθηση στο κατάλληλο 2</w:t>
      </w:r>
      <w:r w:rsidRPr="00956D5A">
        <w:rPr>
          <w:rFonts w:ascii="Tahoma" w:hAnsi="Tahoma" w:cs="Tahoma"/>
          <w:vertAlign w:val="superscript"/>
          <w:lang w:val="en-US"/>
        </w:rPr>
        <w:t>nd</w:t>
      </w:r>
      <w:r w:rsidRPr="00956D5A">
        <w:rPr>
          <w:rFonts w:ascii="Tahoma" w:hAnsi="Tahoma" w:cs="Tahoma"/>
          <w:lang w:val="el-GR"/>
        </w:rPr>
        <w:t xml:space="preserve"> </w:t>
      </w:r>
      <w:r w:rsidRPr="00956D5A">
        <w:rPr>
          <w:rFonts w:ascii="Tahoma" w:hAnsi="Tahoma" w:cs="Tahoma"/>
          <w:lang w:val="en-US"/>
        </w:rPr>
        <w:t>level</w:t>
      </w:r>
      <w:r w:rsidRPr="00956D5A">
        <w:rPr>
          <w:rFonts w:ascii="Tahoma" w:hAnsi="Tahoma" w:cs="Tahoma"/>
          <w:lang w:val="el-GR"/>
        </w:rPr>
        <w:t xml:space="preserve"> </w:t>
      </w:r>
      <w:r w:rsidRPr="00956D5A">
        <w:rPr>
          <w:rFonts w:ascii="Tahoma" w:hAnsi="Tahoma" w:cs="Tahoma"/>
          <w:lang w:val="en-US"/>
        </w:rPr>
        <w:t>support</w:t>
      </w:r>
      <w:r w:rsidRPr="00956D5A">
        <w:rPr>
          <w:rFonts w:ascii="Tahoma" w:hAnsi="Tahoma" w:cs="Tahoma"/>
          <w:lang w:val="el-GR"/>
        </w:rPr>
        <w:t xml:space="preserve"> μέσω του εργαλείου</w:t>
      </w:r>
    </w:p>
    <w:p w14:paraId="746549A4" w14:textId="77777777" w:rsidR="00EB623A" w:rsidRPr="00956D5A" w:rsidRDefault="00EB623A" w:rsidP="00EB623A">
      <w:pPr>
        <w:pStyle w:val="Bullet1"/>
        <w:numPr>
          <w:ilvl w:val="0"/>
          <w:numId w:val="184"/>
        </w:numPr>
        <w:rPr>
          <w:rFonts w:ascii="Tahoma" w:hAnsi="Tahoma" w:cs="Tahoma"/>
          <w:lang w:val="el-GR"/>
        </w:rPr>
      </w:pPr>
      <w:r w:rsidRPr="00956D5A">
        <w:rPr>
          <w:rFonts w:ascii="Tahoma" w:hAnsi="Tahoma" w:cs="Tahoma"/>
          <w:lang w:val="el-GR"/>
        </w:rPr>
        <w:t xml:space="preserve">Παρακολούθηση κλεισίματος </w:t>
      </w:r>
      <w:r w:rsidRPr="00956D5A">
        <w:rPr>
          <w:rFonts w:ascii="Tahoma" w:hAnsi="Tahoma" w:cs="Tahoma"/>
          <w:lang w:val="en-US"/>
        </w:rPr>
        <w:t>ticket</w:t>
      </w:r>
    </w:p>
    <w:p w14:paraId="6CC70380" w14:textId="77777777" w:rsidR="00EB623A" w:rsidRPr="00956D5A" w:rsidRDefault="00EB623A" w:rsidP="00EB623A">
      <w:pPr>
        <w:pStyle w:val="Bullet1"/>
        <w:numPr>
          <w:ilvl w:val="0"/>
          <w:numId w:val="184"/>
        </w:numPr>
        <w:rPr>
          <w:rFonts w:ascii="Tahoma" w:hAnsi="Tahoma" w:cs="Tahoma"/>
          <w:lang w:val="el-GR"/>
        </w:rPr>
      </w:pPr>
      <w:r w:rsidRPr="00956D5A">
        <w:rPr>
          <w:rFonts w:ascii="Tahoma" w:hAnsi="Tahoma" w:cs="Tahoma"/>
          <w:lang w:val="el-GR"/>
        </w:rPr>
        <w:t>Επιβεβαίωση με τον πελάτη κλεισίματος</w:t>
      </w:r>
    </w:p>
    <w:p w14:paraId="29DE2722" w14:textId="77777777" w:rsidR="00EB623A" w:rsidRPr="00956D5A" w:rsidRDefault="00EB623A" w:rsidP="00EB623A">
      <w:pPr>
        <w:rPr>
          <w:lang w:val="el-GR"/>
        </w:rPr>
      </w:pPr>
    </w:p>
    <w:p w14:paraId="4A9010E7" w14:textId="58266B4F" w:rsidR="00EB623A" w:rsidRPr="00956D5A" w:rsidRDefault="00EB623A" w:rsidP="0002712C">
      <w:pPr>
        <w:pStyle w:val="Heading2"/>
        <w:numPr>
          <w:ilvl w:val="2"/>
          <w:numId w:val="30"/>
        </w:numPr>
        <w:ind w:hanging="864"/>
        <w:rPr>
          <w:bCs/>
          <w:sz w:val="24"/>
          <w:szCs w:val="24"/>
          <w:lang w:val="el-GR"/>
        </w:rPr>
      </w:pPr>
      <w:bookmarkStart w:id="510" w:name="_Toc129711274"/>
      <w:r w:rsidRPr="00956D5A">
        <w:rPr>
          <w:bCs/>
          <w:sz w:val="24"/>
          <w:szCs w:val="24"/>
          <w:lang w:val="el-GR"/>
        </w:rPr>
        <w:t>Service Management &amp; reporting:</w:t>
      </w:r>
      <w:bookmarkEnd w:id="510"/>
      <w:r w:rsidRPr="00956D5A">
        <w:rPr>
          <w:bCs/>
          <w:sz w:val="24"/>
          <w:szCs w:val="24"/>
          <w:lang w:val="el-GR"/>
        </w:rPr>
        <w:t xml:space="preserve"> </w:t>
      </w:r>
    </w:p>
    <w:p w14:paraId="13E547AF" w14:textId="77777777" w:rsidR="00EB623A" w:rsidRPr="00956D5A" w:rsidRDefault="00EB623A" w:rsidP="00EB623A">
      <w:pPr>
        <w:rPr>
          <w:lang w:val="el-GR"/>
        </w:rPr>
      </w:pPr>
      <w:r w:rsidRPr="00956D5A">
        <w:rPr>
          <w:lang w:val="el-GR"/>
        </w:rPr>
        <w:t xml:space="preserve">Παροχή τριμηνιαίων αναφορών, σχετικά με </w:t>
      </w:r>
    </w:p>
    <w:p w14:paraId="5DFBCF47" w14:textId="77777777" w:rsidR="00EB623A" w:rsidRPr="00956D5A" w:rsidRDefault="00EB623A" w:rsidP="00EB623A">
      <w:pPr>
        <w:pStyle w:val="Bullet1"/>
        <w:rPr>
          <w:rFonts w:ascii="Tahoma" w:hAnsi="Tahoma" w:cs="Tahoma"/>
          <w:lang w:val="el-GR"/>
        </w:rPr>
      </w:pPr>
      <w:r w:rsidRPr="00956D5A">
        <w:rPr>
          <w:rFonts w:ascii="Tahoma" w:hAnsi="Tahoma" w:cs="Tahoma"/>
          <w:lang w:val="el-GR"/>
        </w:rPr>
        <w:t>τις βλάβες και την επίλυσή τους κατά την περίοδο αναφοράς</w:t>
      </w:r>
    </w:p>
    <w:p w14:paraId="65D7E8E7" w14:textId="2CA11B6D" w:rsidR="007351F6" w:rsidRPr="00956D5A" w:rsidRDefault="00EB623A" w:rsidP="00EB623A">
      <w:pPr>
        <w:pStyle w:val="Bullet1"/>
        <w:rPr>
          <w:rFonts w:ascii="Tahoma" w:hAnsi="Tahoma" w:cs="Tahoma"/>
          <w:lang w:val="el-GR"/>
        </w:rPr>
      </w:pPr>
      <w:r w:rsidRPr="00956D5A">
        <w:rPr>
          <w:rFonts w:ascii="Tahoma" w:hAnsi="Tahoma" w:cs="Tahoma"/>
          <w:lang w:val="el-GR"/>
        </w:rPr>
        <w:t>τις εργασίες προληπτικής συντήρησης της περιόδου αναφοράς</w:t>
      </w:r>
    </w:p>
    <w:p w14:paraId="3BA5E27D" w14:textId="33D5093B" w:rsidR="006E26C1" w:rsidRPr="00956D5A" w:rsidRDefault="006E26C1" w:rsidP="00EB623A">
      <w:pPr>
        <w:pStyle w:val="Bullet1"/>
        <w:rPr>
          <w:rFonts w:ascii="Tahoma" w:hAnsi="Tahoma" w:cs="Tahoma"/>
          <w:lang w:val="el-GR"/>
        </w:rPr>
      </w:pPr>
      <w:r w:rsidRPr="00956D5A">
        <w:rPr>
          <w:rFonts w:ascii="Tahoma" w:hAnsi="Tahoma" w:cs="Tahoma"/>
          <w:lang w:val="el-GR"/>
        </w:rPr>
        <w:t>απολογισμό λοιπών εργασιών</w:t>
      </w:r>
    </w:p>
    <w:p w14:paraId="1350E231" w14:textId="77777777" w:rsidR="00EB623A" w:rsidRPr="00956D5A" w:rsidRDefault="00EB623A" w:rsidP="00EB623A">
      <w:pPr>
        <w:rPr>
          <w:b/>
          <w:bCs/>
          <w:lang w:val="el-GR"/>
        </w:rPr>
      </w:pPr>
    </w:p>
    <w:p w14:paraId="21021AB7" w14:textId="49A180E5" w:rsidR="00EB623A" w:rsidRPr="00956D5A" w:rsidRDefault="0016481B" w:rsidP="00213477">
      <w:pPr>
        <w:pStyle w:val="Heading2"/>
        <w:numPr>
          <w:ilvl w:val="2"/>
          <w:numId w:val="30"/>
        </w:numPr>
        <w:ind w:hanging="864"/>
        <w:rPr>
          <w:bCs/>
          <w:sz w:val="24"/>
          <w:szCs w:val="24"/>
          <w:lang w:val="el-GR"/>
        </w:rPr>
      </w:pPr>
      <w:bookmarkStart w:id="511" w:name="_Toc129711275"/>
      <w:r w:rsidRPr="00956D5A">
        <w:rPr>
          <w:bCs/>
          <w:sz w:val="24"/>
          <w:szCs w:val="24"/>
          <w:lang w:val="el-GR"/>
        </w:rPr>
        <w:t>Εύρος Αντικειμένου</w:t>
      </w:r>
      <w:bookmarkEnd w:id="511"/>
    </w:p>
    <w:p w14:paraId="42FDCC77" w14:textId="195727C4" w:rsidR="006B5000" w:rsidRPr="00956D5A" w:rsidRDefault="006B5000" w:rsidP="0002712C">
      <w:pPr>
        <w:spacing w:after="200"/>
        <w:rPr>
          <w:lang w:val="el-GR"/>
        </w:rPr>
      </w:pPr>
      <w:r w:rsidRPr="00956D5A">
        <w:rPr>
          <w:bCs/>
          <w:sz w:val="24"/>
          <w:szCs w:val="24"/>
          <w:lang w:val="el-GR"/>
        </w:rPr>
        <w:t>Εκτός αντικειμένου του παρόντος έργου ρητώς αναφέρεται ότι είναι:</w:t>
      </w:r>
    </w:p>
    <w:p w14:paraId="68C798B3" w14:textId="053E52DE" w:rsidR="00EB623A" w:rsidRPr="00956D5A" w:rsidRDefault="00EB623A" w:rsidP="00EB623A">
      <w:pPr>
        <w:pStyle w:val="ListParagraph"/>
        <w:numPr>
          <w:ilvl w:val="0"/>
          <w:numId w:val="183"/>
        </w:numPr>
        <w:spacing w:after="200"/>
        <w:rPr>
          <w:lang w:val="el-GR"/>
        </w:rPr>
      </w:pPr>
      <w:r w:rsidRPr="00956D5A">
        <w:rPr>
          <w:lang w:val="el-GR"/>
        </w:rPr>
        <w:t>Τηλεπικοινωνιακές υπηρεσίες και σχετικός εξοπλισμός</w:t>
      </w:r>
    </w:p>
    <w:p w14:paraId="4C39EA09" w14:textId="77777777" w:rsidR="00EB623A" w:rsidRPr="00956D5A" w:rsidRDefault="00EB623A" w:rsidP="00EB623A">
      <w:pPr>
        <w:pStyle w:val="ListParagraph"/>
        <w:numPr>
          <w:ilvl w:val="0"/>
          <w:numId w:val="183"/>
        </w:numPr>
        <w:spacing w:after="200"/>
        <w:rPr>
          <w:lang w:val="el-GR"/>
        </w:rPr>
      </w:pPr>
      <w:r w:rsidRPr="00956D5A">
        <w:rPr>
          <w:lang w:val="el-GR"/>
        </w:rPr>
        <w:t xml:space="preserve">Δίκτυα </w:t>
      </w:r>
      <w:r w:rsidRPr="00956D5A">
        <w:rPr>
          <w:lang w:val="en-US"/>
        </w:rPr>
        <w:t>WiFi</w:t>
      </w:r>
      <w:r w:rsidRPr="00956D5A">
        <w:rPr>
          <w:lang w:val="el-GR"/>
        </w:rPr>
        <w:t xml:space="preserve"> των Σημείων </w:t>
      </w:r>
    </w:p>
    <w:p w14:paraId="64D44165" w14:textId="77777777" w:rsidR="00EB623A" w:rsidRPr="00956D5A" w:rsidRDefault="00EB623A" w:rsidP="00EB623A">
      <w:pPr>
        <w:pStyle w:val="ListParagraph"/>
        <w:numPr>
          <w:ilvl w:val="0"/>
          <w:numId w:val="183"/>
        </w:numPr>
        <w:spacing w:after="200"/>
        <w:rPr>
          <w:lang w:val="el-GR"/>
        </w:rPr>
      </w:pPr>
      <w:r w:rsidRPr="00956D5A">
        <w:rPr>
          <w:lang w:val="el-GR"/>
        </w:rPr>
        <w:t>Λοιπός εξοπλισμός που δεν αναφέρεται στον «</w:t>
      </w:r>
      <w:r w:rsidRPr="00956D5A">
        <w:rPr>
          <w:b/>
          <w:bCs/>
          <w:lang w:val="el-GR"/>
        </w:rPr>
        <w:t>Πίνακα 01</w:t>
      </w:r>
      <w:r w:rsidRPr="00956D5A">
        <w:rPr>
          <w:lang w:val="el-GR"/>
        </w:rPr>
        <w:t xml:space="preserve"> </w:t>
      </w:r>
      <w:r w:rsidRPr="00956D5A">
        <w:rPr>
          <w:b/>
          <w:bCs/>
          <w:lang w:val="el-GR"/>
        </w:rPr>
        <w:t xml:space="preserve">Εγκατεστημένος Εξοπλισμός Ηλεκτρονικού Εισιτηρίου (σε 16 Σημεία)» της ενότητας §2.2» </w:t>
      </w:r>
      <w:r w:rsidRPr="00956D5A">
        <w:rPr>
          <w:lang w:val="el-GR"/>
        </w:rPr>
        <w:t xml:space="preserve"> (π.χ. φορολογικοί μηχανισμοί κλπ.)</w:t>
      </w:r>
    </w:p>
    <w:p w14:paraId="3DDDAFA2" w14:textId="77777777" w:rsidR="00EB623A" w:rsidRPr="00956D5A" w:rsidRDefault="00EB623A" w:rsidP="00EB623A">
      <w:pPr>
        <w:pStyle w:val="ListParagraph"/>
        <w:numPr>
          <w:ilvl w:val="0"/>
          <w:numId w:val="183"/>
        </w:numPr>
        <w:spacing w:after="200"/>
        <w:rPr>
          <w:lang w:val="el-GR"/>
        </w:rPr>
      </w:pPr>
      <w:r w:rsidRPr="00956D5A">
        <w:rPr>
          <w:lang w:val="el-GR"/>
        </w:rPr>
        <w:t>Η συντήρηση των λοιπών συστημάτων του έργου (</w:t>
      </w:r>
      <w:r w:rsidRPr="00956D5A">
        <w:rPr>
          <w:lang w:val="en-US"/>
        </w:rPr>
        <w:t>POS</w:t>
      </w:r>
      <w:r w:rsidRPr="00956D5A">
        <w:rPr>
          <w:lang w:val="el-GR"/>
        </w:rPr>
        <w:t>/</w:t>
      </w:r>
      <w:r w:rsidRPr="00956D5A">
        <w:rPr>
          <w:lang w:val="en-US"/>
        </w:rPr>
        <w:t>Retail</w:t>
      </w:r>
      <w:r w:rsidRPr="00956D5A">
        <w:rPr>
          <w:lang w:val="el-GR"/>
        </w:rPr>
        <w:t xml:space="preserve">, </w:t>
      </w:r>
      <w:r w:rsidRPr="00956D5A">
        <w:rPr>
          <w:lang w:val="en-US"/>
        </w:rPr>
        <w:t>ERP</w:t>
      </w:r>
      <w:r w:rsidRPr="00956D5A">
        <w:rPr>
          <w:lang w:val="el-GR"/>
        </w:rPr>
        <w:t xml:space="preserve">, </w:t>
      </w:r>
      <w:r w:rsidRPr="00956D5A">
        <w:rPr>
          <w:lang w:val="en-US"/>
        </w:rPr>
        <w:t>BI</w:t>
      </w:r>
      <w:r w:rsidRPr="00956D5A">
        <w:rPr>
          <w:lang w:val="el-GR"/>
        </w:rPr>
        <w:t>)</w:t>
      </w:r>
    </w:p>
    <w:p w14:paraId="7CA7C1EC" w14:textId="77777777" w:rsidR="00EB623A" w:rsidRPr="00956D5A" w:rsidRDefault="00EB623A" w:rsidP="00EB623A">
      <w:pPr>
        <w:pStyle w:val="ListParagraph"/>
        <w:numPr>
          <w:ilvl w:val="0"/>
          <w:numId w:val="183"/>
        </w:numPr>
        <w:spacing w:after="200"/>
        <w:rPr>
          <w:lang w:val="el-GR"/>
        </w:rPr>
      </w:pPr>
      <w:r w:rsidRPr="00956D5A">
        <w:rPr>
          <w:lang w:val="en-US"/>
        </w:rPr>
        <w:lastRenderedPageBreak/>
        <w:t>Change</w:t>
      </w:r>
      <w:r w:rsidRPr="00956D5A">
        <w:rPr>
          <w:lang w:val="el-GR"/>
        </w:rPr>
        <w:t xml:space="preserve"> </w:t>
      </w:r>
      <w:r w:rsidRPr="00956D5A">
        <w:rPr>
          <w:lang w:val="en-US"/>
        </w:rPr>
        <w:t>requests</w:t>
      </w:r>
      <w:r w:rsidRPr="00956D5A">
        <w:rPr>
          <w:lang w:val="el-GR"/>
        </w:rPr>
        <w:t xml:space="preserve"> επί των συντηρούμενων στοιχείων</w:t>
      </w:r>
    </w:p>
    <w:p w14:paraId="4AC78666" w14:textId="77777777" w:rsidR="00EB623A" w:rsidRPr="00956D5A" w:rsidRDefault="00EB623A" w:rsidP="00EB623A">
      <w:pPr>
        <w:rPr>
          <w:lang w:val="el-GR"/>
        </w:rPr>
      </w:pPr>
    </w:p>
    <w:p w14:paraId="243C8045" w14:textId="13E2A11D" w:rsidR="00C5020D" w:rsidRPr="00956D5A" w:rsidRDefault="0016481B" w:rsidP="0002712C">
      <w:pPr>
        <w:pStyle w:val="Heading2"/>
        <w:numPr>
          <w:ilvl w:val="2"/>
          <w:numId w:val="30"/>
        </w:numPr>
        <w:ind w:hanging="864"/>
        <w:rPr>
          <w:bCs/>
          <w:sz w:val="24"/>
          <w:szCs w:val="24"/>
          <w:lang w:val="el-GR"/>
        </w:rPr>
      </w:pPr>
      <w:bookmarkStart w:id="512" w:name="_Toc129711276"/>
      <w:r w:rsidRPr="00956D5A">
        <w:rPr>
          <w:bCs/>
          <w:sz w:val="24"/>
          <w:szCs w:val="24"/>
          <w:lang w:val="el-GR"/>
        </w:rPr>
        <w:t>Ευθύνη</w:t>
      </w:r>
      <w:bookmarkEnd w:id="512"/>
    </w:p>
    <w:p w14:paraId="637BE712" w14:textId="67750EAC" w:rsidR="00EB623A" w:rsidRPr="00956D5A" w:rsidRDefault="00EB623A" w:rsidP="00EB623A">
      <w:pPr>
        <w:rPr>
          <w:lang w:val="el-GR"/>
        </w:rPr>
      </w:pPr>
      <w:r w:rsidRPr="00956D5A">
        <w:rPr>
          <w:lang w:val="el-GR"/>
        </w:rPr>
        <w:t>Για κάθε διακριτή μονάδα ισχύει ότι η ως άνω υπολογιζόμενη ρήτρα Εγγυημένου Επιπέδου Υπηρεσιών (</w:t>
      </w:r>
      <w:r w:rsidRPr="00956D5A">
        <w:rPr>
          <w:lang w:val="en-US"/>
        </w:rPr>
        <w:t>SLA</w:t>
      </w:r>
      <w:r w:rsidRPr="00956D5A">
        <w:rPr>
          <w:lang w:val="el-GR"/>
        </w:rPr>
        <w:t xml:space="preserve">) της διακριτής μονάδας αυτής αθροιστικά σε ένα έτος, δεν μπορεί να υπερβαίνει το 50% του ετήσιου κόστους συντήρησης της μονάδας αυτής, όπως αυτό έχει αποτυπωθεί στον πίνακα οικονομικής προσφοράς του Αναδόχου. Επίσης, αν μια μονάδα, είναι εκτός λειτουργίας για διάστημα μεγαλύτερο από έξι μήνες, δεν πληρώνεται </w:t>
      </w:r>
      <w:r w:rsidR="0016481B" w:rsidRPr="00956D5A">
        <w:rPr>
          <w:lang w:val="el-GR"/>
        </w:rPr>
        <w:t xml:space="preserve">ετήσιο </w:t>
      </w:r>
      <w:r w:rsidRPr="00956D5A">
        <w:rPr>
          <w:lang w:val="el-GR"/>
        </w:rPr>
        <w:t>κόστος συντήρησης για τη μονάδα αυτή.</w:t>
      </w:r>
    </w:p>
    <w:p w14:paraId="1399AEBD" w14:textId="102D101D" w:rsidR="00EB623A" w:rsidRPr="00956D5A" w:rsidRDefault="00EB623A" w:rsidP="009F604B">
      <w:pPr>
        <w:rPr>
          <w:lang w:val="el-GR"/>
        </w:rPr>
      </w:pPr>
    </w:p>
    <w:p w14:paraId="2BCFE035" w14:textId="77777777" w:rsidR="00EB623A" w:rsidRPr="00956D5A" w:rsidRDefault="00EB623A" w:rsidP="0002712C">
      <w:pPr>
        <w:rPr>
          <w:lang w:val="el-GR"/>
        </w:rPr>
      </w:pPr>
    </w:p>
    <w:p w14:paraId="13D03A97" w14:textId="77777777" w:rsidR="00D50F01" w:rsidRPr="00956D5A" w:rsidRDefault="00D50F01" w:rsidP="001642E6">
      <w:pPr>
        <w:pStyle w:val="Heading2"/>
        <w:numPr>
          <w:ilvl w:val="0"/>
          <w:numId w:val="30"/>
        </w:numPr>
        <w:rPr>
          <w:lang w:val="el-GR"/>
        </w:rPr>
      </w:pPr>
      <w:bookmarkStart w:id="513" w:name="_Αντικείμενο_της_Σύμβασης"/>
      <w:bookmarkStart w:id="514" w:name="_Αρχιτεκτονική"/>
      <w:bookmarkStart w:id="515" w:name="_Μεθοδολογία_Υλοποίησης"/>
      <w:bookmarkStart w:id="516" w:name="_Ref88560550"/>
      <w:bookmarkStart w:id="517" w:name="_Ref88562907"/>
      <w:bookmarkStart w:id="518" w:name="_Toc129711277"/>
      <w:bookmarkStart w:id="519" w:name="_Toc74566986"/>
      <w:bookmarkEnd w:id="513"/>
      <w:bookmarkEnd w:id="514"/>
      <w:bookmarkEnd w:id="515"/>
      <w:r w:rsidRPr="00956D5A">
        <w:rPr>
          <w:lang w:val="el-GR"/>
        </w:rPr>
        <w:t>Μεθοδολογία Υλοποίησης</w:t>
      </w:r>
      <w:bookmarkEnd w:id="516"/>
      <w:bookmarkEnd w:id="517"/>
      <w:bookmarkEnd w:id="518"/>
    </w:p>
    <w:p w14:paraId="3664698E" w14:textId="57FD389C" w:rsidR="00230716" w:rsidRPr="00956D5A" w:rsidRDefault="00230716" w:rsidP="001642E6">
      <w:pPr>
        <w:pStyle w:val="Heading2"/>
        <w:numPr>
          <w:ilvl w:val="1"/>
          <w:numId w:val="30"/>
        </w:numPr>
        <w:rPr>
          <w:lang w:val="el-GR"/>
        </w:rPr>
      </w:pPr>
      <w:bookmarkStart w:id="520" w:name="_Χρονοδιάγραμμα"/>
      <w:bookmarkStart w:id="521" w:name="_Ref88560559"/>
      <w:bookmarkStart w:id="522" w:name="_Ref88562922"/>
      <w:bookmarkStart w:id="523" w:name="_Toc129711278"/>
      <w:bookmarkEnd w:id="520"/>
      <w:r w:rsidRPr="00956D5A">
        <w:rPr>
          <w:lang w:val="el-GR"/>
        </w:rPr>
        <w:t>Χρονοδιάγραμμα</w:t>
      </w:r>
      <w:bookmarkEnd w:id="519"/>
      <w:bookmarkEnd w:id="521"/>
      <w:bookmarkEnd w:id="522"/>
      <w:r w:rsidR="006E26C1" w:rsidRPr="00956D5A">
        <w:rPr>
          <w:lang w:val="el-GR"/>
        </w:rPr>
        <w:t xml:space="preserve"> και Παραδοτέα</w:t>
      </w:r>
      <w:bookmarkEnd w:id="523"/>
      <w:r w:rsidRPr="00956D5A">
        <w:rPr>
          <w:lang w:val="el-GR"/>
        </w:rPr>
        <w:tab/>
      </w:r>
    </w:p>
    <w:p w14:paraId="453236FD" w14:textId="1552B88B" w:rsidR="001C7EF7" w:rsidRPr="00956D5A" w:rsidRDefault="00230716" w:rsidP="00230716">
      <w:pPr>
        <w:rPr>
          <w:rFonts w:eastAsia="SimSun"/>
          <w:lang w:val="el-GR"/>
        </w:rPr>
      </w:pPr>
      <w:bookmarkStart w:id="524" w:name="_Hlk102639465"/>
      <w:bookmarkStart w:id="525" w:name="_Hlk130376050"/>
      <w:bookmarkStart w:id="526" w:name="_Hlk51936261"/>
      <w:bookmarkStart w:id="527" w:name="_Hlk102908382"/>
      <w:r w:rsidRPr="00956D5A">
        <w:rPr>
          <w:rFonts w:eastAsia="SimSun"/>
          <w:lang w:val="el-GR"/>
        </w:rPr>
        <w:t xml:space="preserve">Η συνολική </w:t>
      </w:r>
      <w:r w:rsidRPr="00956D5A">
        <w:rPr>
          <w:rFonts w:eastAsia="SimSun"/>
          <w:b/>
          <w:bCs/>
          <w:lang w:val="el-GR"/>
        </w:rPr>
        <w:t>διάρκεια</w:t>
      </w:r>
      <w:r w:rsidRPr="00956D5A">
        <w:rPr>
          <w:rFonts w:eastAsia="SimSun"/>
          <w:lang w:val="el-GR"/>
        </w:rPr>
        <w:t xml:space="preserve"> της σύμβασης ορίζεται σε </w:t>
      </w:r>
      <w:r w:rsidR="004147F0" w:rsidRPr="00956D5A">
        <w:rPr>
          <w:rFonts w:eastAsia="SimSun"/>
          <w:b/>
          <w:bCs/>
          <w:lang w:val="el-GR"/>
        </w:rPr>
        <w:t xml:space="preserve">δώδεκα </w:t>
      </w:r>
      <w:r w:rsidRPr="00956D5A">
        <w:rPr>
          <w:rFonts w:eastAsia="SimSun"/>
          <w:b/>
          <w:bCs/>
          <w:lang w:val="el-GR"/>
        </w:rPr>
        <w:t xml:space="preserve"> (</w:t>
      </w:r>
      <w:r w:rsidR="004147F0" w:rsidRPr="00956D5A">
        <w:rPr>
          <w:rFonts w:eastAsia="SimSun"/>
          <w:b/>
          <w:bCs/>
          <w:lang w:val="el-GR"/>
        </w:rPr>
        <w:t>12</w:t>
      </w:r>
      <w:r w:rsidRPr="00956D5A">
        <w:rPr>
          <w:rFonts w:eastAsia="SimSun"/>
          <w:b/>
          <w:bCs/>
          <w:lang w:val="el-GR"/>
        </w:rPr>
        <w:t xml:space="preserve">) μήνες </w:t>
      </w:r>
      <w:r w:rsidRPr="00956D5A">
        <w:rPr>
          <w:rFonts w:eastAsia="SimSun"/>
          <w:lang w:val="el-GR"/>
        </w:rPr>
        <w:t>και νοείται το χρονικό διάστημα από την ημερομηνία υπογραφής της σύμβασης έως την υποβολή του τελευταίου παραδοτέου</w:t>
      </w:r>
      <w:bookmarkEnd w:id="524"/>
      <w:r w:rsidRPr="00956D5A">
        <w:rPr>
          <w:rFonts w:eastAsia="SimSun"/>
          <w:lang w:val="el-GR"/>
        </w:rPr>
        <w:t xml:space="preserve"> σύμφωνα με το αναλυτικό χρονοδιάγραμμα που παρατίθεται στη συνέχεια.</w:t>
      </w:r>
      <w:bookmarkEnd w:id="525"/>
    </w:p>
    <w:p w14:paraId="217E77BA" w14:textId="3320136D" w:rsidR="00473BDE" w:rsidRPr="00956D5A" w:rsidRDefault="00473BDE" w:rsidP="00230716">
      <w:pPr>
        <w:rPr>
          <w:rFonts w:eastAsia="SimSun"/>
          <w:lang w:val="el-GR"/>
        </w:rPr>
      </w:pPr>
      <w:r w:rsidRPr="00956D5A">
        <w:rPr>
          <w:rFonts w:eastAsia="SimSun"/>
          <w:lang w:val="el-GR"/>
        </w:rPr>
        <w:t xml:space="preserve">Τα παραδοτέα του έργου </w:t>
      </w:r>
      <w:r w:rsidR="006E26C1" w:rsidRPr="00956D5A">
        <w:rPr>
          <w:rFonts w:eastAsia="SimSun"/>
          <w:lang w:val="el-GR"/>
        </w:rPr>
        <w:t>περιλαμβάνουν</w:t>
      </w:r>
      <w:r w:rsidRPr="00956D5A">
        <w:rPr>
          <w:rFonts w:eastAsia="SimSun"/>
          <w:lang w:val="el-GR"/>
        </w:rPr>
        <w:t>:</w:t>
      </w:r>
    </w:p>
    <w:p w14:paraId="43642BAD" w14:textId="3C9EACA9" w:rsidR="00473BDE" w:rsidRPr="00956D5A" w:rsidRDefault="00593D09" w:rsidP="001D6AB8">
      <w:pPr>
        <w:pStyle w:val="Bullet1"/>
        <w:rPr>
          <w:rFonts w:ascii="Tahoma" w:eastAsia="SimSun" w:hAnsi="Tahoma" w:cs="Tahoma"/>
          <w:lang w:val="el-GR"/>
        </w:rPr>
      </w:pPr>
      <w:r w:rsidRPr="00956D5A">
        <w:rPr>
          <w:rFonts w:ascii="Tahoma" w:eastAsia="SimSun" w:hAnsi="Tahoma" w:cs="Tahoma"/>
          <w:lang w:val="el-GR"/>
        </w:rPr>
        <w:t xml:space="preserve">Μηνιαία </w:t>
      </w:r>
      <w:r w:rsidR="00473BDE" w:rsidRPr="00956D5A">
        <w:rPr>
          <w:rFonts w:ascii="Tahoma" w:eastAsia="SimSun" w:hAnsi="Tahoma" w:cs="Tahoma"/>
          <w:lang w:val="en-US"/>
        </w:rPr>
        <w:t>SLA</w:t>
      </w:r>
      <w:r w:rsidR="00473BDE" w:rsidRPr="00956D5A">
        <w:rPr>
          <w:rFonts w:ascii="Tahoma" w:eastAsia="SimSun" w:hAnsi="Tahoma" w:cs="Tahoma"/>
          <w:lang w:val="el-GR"/>
        </w:rPr>
        <w:t xml:space="preserve"> </w:t>
      </w:r>
      <w:r w:rsidR="00473BDE" w:rsidRPr="00956D5A">
        <w:rPr>
          <w:rFonts w:ascii="Tahoma" w:eastAsia="SimSun" w:hAnsi="Tahoma" w:cs="Tahoma"/>
          <w:lang w:val="en-US"/>
        </w:rPr>
        <w:t>report</w:t>
      </w:r>
      <w:r w:rsidR="00473BDE" w:rsidRPr="00956D5A">
        <w:rPr>
          <w:rFonts w:ascii="Tahoma" w:eastAsia="SimSun" w:hAnsi="Tahoma" w:cs="Tahoma"/>
          <w:lang w:val="el-GR"/>
        </w:rPr>
        <w:t xml:space="preserve">, </w:t>
      </w:r>
      <w:r w:rsidR="006E26C1" w:rsidRPr="00956D5A">
        <w:rPr>
          <w:rFonts w:ascii="Tahoma" w:eastAsia="SimSun" w:hAnsi="Tahoma" w:cs="Tahoma"/>
          <w:lang w:val="el-GR"/>
        </w:rPr>
        <w:t xml:space="preserve">με υπολογισμό των τυχόν αντιστοιχούντων ρητρών, </w:t>
      </w:r>
      <w:r w:rsidR="00473BDE" w:rsidRPr="00956D5A">
        <w:rPr>
          <w:rFonts w:ascii="Tahoma" w:eastAsia="SimSun" w:hAnsi="Tahoma" w:cs="Tahoma"/>
          <w:lang w:val="el-GR"/>
        </w:rPr>
        <w:t>και υποβάλλονται εντός 7 ημερών από το τέλος της περιόδου αναφοράς</w:t>
      </w:r>
    </w:p>
    <w:p w14:paraId="6508F18A" w14:textId="53DAA077" w:rsidR="00473BDE" w:rsidRPr="00956D5A" w:rsidRDefault="00473BDE" w:rsidP="001D6AB8">
      <w:pPr>
        <w:pStyle w:val="Bullet1"/>
        <w:rPr>
          <w:rFonts w:ascii="Tahoma" w:eastAsia="SimSun" w:hAnsi="Tahoma" w:cs="Tahoma"/>
          <w:lang w:val="el-GR"/>
        </w:rPr>
      </w:pPr>
      <w:r w:rsidRPr="00956D5A">
        <w:rPr>
          <w:rFonts w:ascii="Tahoma" w:eastAsia="SimSun" w:hAnsi="Tahoma" w:cs="Tahoma"/>
          <w:lang w:val="el-GR"/>
        </w:rPr>
        <w:t xml:space="preserve">Τριμηνιαίες </w:t>
      </w:r>
      <w:r w:rsidR="007A2A18" w:rsidRPr="00956D5A">
        <w:rPr>
          <w:rFonts w:ascii="Tahoma" w:eastAsia="SimSun" w:hAnsi="Tahoma" w:cs="Tahoma"/>
          <w:lang w:val="el-GR"/>
        </w:rPr>
        <w:t>Α</w:t>
      </w:r>
      <w:r w:rsidRPr="00956D5A">
        <w:rPr>
          <w:rFonts w:ascii="Tahoma" w:eastAsia="SimSun" w:hAnsi="Tahoma" w:cs="Tahoma"/>
          <w:lang w:val="el-GR"/>
        </w:rPr>
        <w:t xml:space="preserve">ναφορές, ως περιγράφονται στην 2.1.6, που </w:t>
      </w:r>
      <w:r w:rsidR="006E26C1" w:rsidRPr="00956D5A">
        <w:rPr>
          <w:rFonts w:ascii="Tahoma" w:eastAsia="SimSun" w:hAnsi="Tahoma" w:cs="Tahoma"/>
          <w:lang w:val="el-GR"/>
        </w:rPr>
        <w:t>εμπεριέχουν και</w:t>
      </w:r>
      <w:r w:rsidRPr="00956D5A">
        <w:rPr>
          <w:rFonts w:ascii="Tahoma" w:eastAsia="SimSun" w:hAnsi="Tahoma" w:cs="Tahoma"/>
          <w:lang w:val="el-GR"/>
        </w:rPr>
        <w:t xml:space="preserve"> τα ανωτέρω</w:t>
      </w:r>
      <w:r w:rsidR="006E26C1" w:rsidRPr="00956D5A">
        <w:rPr>
          <w:rFonts w:ascii="Tahoma" w:eastAsia="SimSun" w:hAnsi="Tahoma" w:cs="Tahoma"/>
          <w:lang w:val="el-GR"/>
        </w:rPr>
        <w:t xml:space="preserve"> και απολογίζουν το σύνολο των προσφερθεισών υπηρεσιών, και υποβάλλονται εντός 10 ημερών από το τέλος της περιόδου αναφοράς</w:t>
      </w:r>
    </w:p>
    <w:p w14:paraId="54A0F7F5" w14:textId="77777777" w:rsidR="00230716" w:rsidRPr="00956D5A" w:rsidRDefault="00230716" w:rsidP="00230716">
      <w:pPr>
        <w:rPr>
          <w:lang w:val="el-GR"/>
        </w:rPr>
      </w:pPr>
      <w:bookmarkStart w:id="528" w:name="_Toc74566987"/>
      <w:bookmarkEnd w:id="526"/>
      <w:bookmarkEnd w:id="527"/>
    </w:p>
    <w:p w14:paraId="4AFA76BD" w14:textId="213A5ED9" w:rsidR="00230716" w:rsidRPr="00956D5A" w:rsidRDefault="00230716" w:rsidP="0002712C">
      <w:pPr>
        <w:pStyle w:val="Heading2"/>
        <w:numPr>
          <w:ilvl w:val="1"/>
          <w:numId w:val="30"/>
        </w:numPr>
        <w:rPr>
          <w:lang w:val="el-GR"/>
        </w:rPr>
      </w:pPr>
      <w:bookmarkStart w:id="529" w:name="_ΠΕ1_:_Ανάλυση"/>
      <w:bookmarkStart w:id="530" w:name="_ΠΕ6:_Υπηρεσίες_Γραφείου"/>
      <w:bookmarkStart w:id="531" w:name="_ΠΕ7:_Υπηρεσίες_Τεχνικής"/>
      <w:bookmarkStart w:id="532" w:name="_ΠΕ8_:_Υπηρεσίες"/>
      <w:bookmarkStart w:id="533" w:name="_Παραδοτέα_Έργου_–"/>
      <w:bookmarkStart w:id="534" w:name="_Χρόνος_Υποβολής_και"/>
      <w:bookmarkStart w:id="535" w:name="_Υπηρεσίες_Περιόδου_Εγγύησης"/>
      <w:bookmarkStart w:id="536" w:name="_Toc104101556"/>
      <w:bookmarkStart w:id="537" w:name="_Toc104101731"/>
      <w:bookmarkStart w:id="538" w:name="_Toc104101906"/>
      <w:bookmarkStart w:id="539" w:name="_Toc104102081"/>
      <w:bookmarkStart w:id="540" w:name="_Toc104100343"/>
      <w:bookmarkStart w:id="541" w:name="_Toc104100516"/>
      <w:bookmarkStart w:id="542" w:name="_Toc104100689"/>
      <w:bookmarkStart w:id="543" w:name="_Toc104100862"/>
      <w:bookmarkStart w:id="544" w:name="_Toc104101035"/>
      <w:bookmarkStart w:id="545" w:name="_Toc104101210"/>
      <w:bookmarkStart w:id="546" w:name="_Toc104101384"/>
      <w:bookmarkStart w:id="547" w:name="_Toc104101558"/>
      <w:bookmarkStart w:id="548" w:name="_Toc104101733"/>
      <w:bookmarkStart w:id="549" w:name="_Toc104101908"/>
      <w:bookmarkStart w:id="550" w:name="_Toc104102083"/>
      <w:bookmarkStart w:id="551" w:name="_Toc104101560"/>
      <w:bookmarkStart w:id="552" w:name="_Toc104101735"/>
      <w:bookmarkStart w:id="553" w:name="_Toc104101910"/>
      <w:bookmarkStart w:id="554" w:name="_Toc104102085"/>
      <w:bookmarkStart w:id="555" w:name="_Υπηρεσίες_Περιόδου_Συντήρησης"/>
      <w:bookmarkStart w:id="556" w:name="_Toc74566991"/>
      <w:bookmarkStart w:id="557" w:name="_Toc129711279"/>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r w:rsidRPr="00956D5A">
        <w:rPr>
          <w:lang w:val="el-GR"/>
        </w:rPr>
        <w:t>Τόπος υλοποίησης/ παροχής των υπηρεσιών</w:t>
      </w:r>
      <w:bookmarkEnd w:id="556"/>
      <w:bookmarkEnd w:id="557"/>
      <w:r w:rsidRPr="00956D5A">
        <w:rPr>
          <w:lang w:val="el-GR"/>
        </w:rPr>
        <w:tab/>
      </w:r>
    </w:p>
    <w:p w14:paraId="653F7ABE" w14:textId="49B75061" w:rsidR="00230716" w:rsidRPr="00956D5A" w:rsidRDefault="00230716" w:rsidP="00417D22">
      <w:pPr>
        <w:rPr>
          <w:lang w:val="el-GR"/>
        </w:rPr>
      </w:pPr>
      <w:r w:rsidRPr="00956D5A">
        <w:rPr>
          <w:lang w:val="el-GR"/>
        </w:rPr>
        <w:t xml:space="preserve">Ο Ανάδοχος θα προσφέρει τις υπηρεσίες του κατά κύριο λόγο </w:t>
      </w:r>
      <w:r w:rsidR="000D2D94" w:rsidRPr="00956D5A">
        <w:rPr>
          <w:lang w:val="el-GR"/>
        </w:rPr>
        <w:t xml:space="preserve">στους κατωτέρω δέκα – τρεις (13) σημαντικούς Αρχαιολογικούς Χώρους (Α.Χ.) και Αρχαιολογικά Μουσεία (Α.Μ.) της χώρας μας: Ακρόπολη και Κλιτύες, Ολυμπιείο, Κεραμεικός, Αρχαία Αγορά, Ρωμαϊκή Αγορά, Βιβλιοθήκη Αδριανού, Λύκειο Αριστοτέλους, Κνωσός, Μουσείο Ηρακλείου, Α.Χ. Αρχαίας Μεσσήνης, Αρχαιολογικό Μουσείο Αρχαίας Μεσσήνης, Εθνικό Αρχαιολογικό Μουσείο (Ε.Α.Μ.), Μουσείο Βασιλικών Τάφων στον Α.Χ. Αιγών – Ημαθίας. Επίσης, </w:t>
      </w:r>
      <w:r w:rsidR="00F50246" w:rsidRPr="00956D5A">
        <w:rPr>
          <w:lang w:val="el-GR"/>
        </w:rPr>
        <w:t>μέρος των υπηρεσιών θα παρέχονται από την έδρα του Αναδόχου (π.χ. απομακρυσμένη υποστήριξη)</w:t>
      </w:r>
      <w:r w:rsidRPr="00956D5A">
        <w:rPr>
          <w:lang w:val="el-GR"/>
        </w:rPr>
        <w:t xml:space="preserve">. </w:t>
      </w:r>
    </w:p>
    <w:p w14:paraId="4F54B426" w14:textId="18937A6C" w:rsidR="00230716" w:rsidRPr="00956D5A" w:rsidRDefault="002B71AB" w:rsidP="00230716">
      <w:pPr>
        <w:rPr>
          <w:lang w:val="el-GR"/>
        </w:rPr>
      </w:pPr>
      <w:r w:rsidRPr="00956D5A">
        <w:rPr>
          <w:lang w:val="el-GR"/>
        </w:rPr>
        <w:t>Τέλος, ο</w:t>
      </w:r>
      <w:r w:rsidR="00230716" w:rsidRPr="00956D5A">
        <w:rPr>
          <w:lang w:val="el-GR"/>
        </w:rPr>
        <w:t xml:space="preserve">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7F8FE992" w14:textId="77777777" w:rsidR="00230716" w:rsidRPr="00956D5A" w:rsidRDefault="00230716" w:rsidP="00230716">
      <w:pPr>
        <w:rPr>
          <w:lang w:val="el-GR" w:eastAsia="el-GR"/>
        </w:rPr>
      </w:pPr>
      <w:r w:rsidRPr="00956D5A">
        <w:rPr>
          <w:lang w:val="el-GR"/>
        </w:rPr>
        <w:t xml:space="preserve">Τόπος υποβολής των παραδοτέων είναι η έδρα της ΚτΠ </w:t>
      </w:r>
      <w:r w:rsidR="009E5445" w:rsidRPr="00956D5A">
        <w:rPr>
          <w:lang w:val="el-GR"/>
        </w:rPr>
        <w:t>Μ.</w:t>
      </w:r>
      <w:r w:rsidRPr="00956D5A">
        <w:rPr>
          <w:lang w:val="el-GR"/>
        </w:rPr>
        <w:t xml:space="preserve">Α.Ε. </w:t>
      </w:r>
    </w:p>
    <w:p w14:paraId="4F008917" w14:textId="77777777" w:rsidR="003C2BEF" w:rsidRPr="00956D5A" w:rsidRDefault="003C2BEF" w:rsidP="00EF2204">
      <w:pPr>
        <w:suppressAutoHyphens w:val="0"/>
        <w:autoSpaceDE w:val="0"/>
        <w:spacing w:after="60"/>
        <w:rPr>
          <w:rFonts w:eastAsia="SimSun"/>
          <w:lang w:val="el-GR"/>
        </w:rPr>
      </w:pPr>
    </w:p>
    <w:p w14:paraId="6298055B" w14:textId="77777777" w:rsidR="00A613D1" w:rsidRPr="00956D5A" w:rsidRDefault="00A613D1">
      <w:pPr>
        <w:suppressAutoHyphens w:val="0"/>
        <w:autoSpaceDE w:val="0"/>
        <w:spacing w:after="60"/>
        <w:rPr>
          <w:rFonts w:eastAsia="SimSun"/>
          <w:lang w:val="el-GR"/>
        </w:rPr>
      </w:pPr>
    </w:p>
    <w:p w14:paraId="7D125144" w14:textId="77777777" w:rsidR="00CB3073" w:rsidRPr="00956D5A" w:rsidRDefault="00CB3073">
      <w:pPr>
        <w:suppressAutoHyphens w:val="0"/>
        <w:autoSpaceDE w:val="0"/>
        <w:spacing w:after="60"/>
        <w:rPr>
          <w:rFonts w:eastAsia="SimSun"/>
          <w:lang w:val="el-GR"/>
        </w:rPr>
        <w:sectPr w:rsidR="00CB3073" w:rsidRPr="00956D5A" w:rsidSect="00DF02B0">
          <w:pgSz w:w="11906" w:h="16838"/>
          <w:pgMar w:top="1134" w:right="1134" w:bottom="1134" w:left="1134" w:header="720" w:footer="709" w:gutter="0"/>
          <w:cols w:space="720"/>
          <w:titlePg/>
          <w:docGrid w:linePitch="360"/>
        </w:sectPr>
      </w:pPr>
    </w:p>
    <w:p w14:paraId="42C49C68" w14:textId="77777777" w:rsidR="0035486B" w:rsidRPr="00956D5A" w:rsidRDefault="0035486B" w:rsidP="001642E6">
      <w:pPr>
        <w:pStyle w:val="Heading2"/>
        <w:numPr>
          <w:ilvl w:val="1"/>
          <w:numId w:val="30"/>
        </w:numPr>
        <w:rPr>
          <w:lang w:val="el-GR"/>
        </w:rPr>
      </w:pPr>
      <w:bookmarkStart w:id="558" w:name="_Σχήμα_Διοίκησης_Έργου"/>
      <w:bookmarkStart w:id="559" w:name="_Ref88560479"/>
      <w:bookmarkStart w:id="560" w:name="_Ref88563030"/>
      <w:bookmarkStart w:id="561" w:name="_Toc129711280"/>
      <w:bookmarkStart w:id="562" w:name="_Ref510087011"/>
      <w:bookmarkStart w:id="563" w:name="_Ref40980421"/>
      <w:bookmarkEnd w:id="558"/>
      <w:r w:rsidRPr="00956D5A">
        <w:rPr>
          <w:lang w:val="el-GR"/>
        </w:rPr>
        <w:lastRenderedPageBreak/>
        <w:t>Σχήμα Διοίκησης Έργου</w:t>
      </w:r>
      <w:bookmarkEnd w:id="559"/>
      <w:bookmarkEnd w:id="560"/>
      <w:bookmarkEnd w:id="561"/>
      <w:r w:rsidRPr="00956D5A">
        <w:rPr>
          <w:lang w:val="el-GR"/>
        </w:rPr>
        <w:t xml:space="preserve"> </w:t>
      </w:r>
    </w:p>
    <w:p w14:paraId="0BB1219E" w14:textId="747034DC" w:rsidR="0035486B" w:rsidRPr="00956D5A" w:rsidRDefault="0035486B" w:rsidP="0035486B">
      <w:pPr>
        <w:rPr>
          <w:lang w:val="el-GR"/>
        </w:rPr>
      </w:pPr>
      <w:r w:rsidRPr="00956D5A">
        <w:rPr>
          <w:lang w:val="el-GR"/>
        </w:rPr>
        <w:t xml:space="preserve">Οι οικονομικοί φορείς θα πρέπει να υποβάλλουν στην τεχνική τους προσφορά ολοκληρωμένη πρόταση για το σχήμα διοίκησης του έργου,. </w:t>
      </w:r>
    </w:p>
    <w:p w14:paraId="54E31FA4" w14:textId="0FA8CEF1" w:rsidR="0016481B" w:rsidRPr="00956D5A" w:rsidRDefault="0016481B" w:rsidP="0016481B">
      <w:pPr>
        <w:rPr>
          <w:lang w:val="el-GR"/>
        </w:rPr>
      </w:pPr>
      <w:r w:rsidRPr="00956D5A">
        <w:rPr>
          <w:lang w:val="el-GR"/>
        </w:rPr>
        <w:t xml:space="preserve">Ειδικότερα, ο υποψήφιος Ανάδοχος υποχρεούται </w:t>
      </w:r>
      <w:r w:rsidR="00417D22" w:rsidRPr="00956D5A">
        <w:rPr>
          <w:lang w:val="el-GR"/>
        </w:rPr>
        <w:t>ν</w:t>
      </w:r>
      <w:r w:rsidRPr="00956D5A">
        <w:rPr>
          <w:lang w:val="el-GR"/>
        </w:rPr>
        <w:t xml:space="preserve">α καθορίσει στην Προσφορά του τους ρόλους που θα εμπλακούν και θα στελεχώσουν την Ομάδας Έργου και να περιγράψει για </w:t>
      </w:r>
      <w:r w:rsidR="002B10C9" w:rsidRPr="00956D5A">
        <w:rPr>
          <w:lang w:val="el-GR"/>
        </w:rPr>
        <w:t>έκαστο ρόλο</w:t>
      </w:r>
      <w:r w:rsidRPr="00956D5A">
        <w:rPr>
          <w:lang w:val="el-GR"/>
        </w:rPr>
        <w:t>:</w:t>
      </w:r>
    </w:p>
    <w:p w14:paraId="2841BC7B" w14:textId="77777777" w:rsidR="0016481B" w:rsidRPr="00956D5A" w:rsidRDefault="0016481B" w:rsidP="0016481B">
      <w:pPr>
        <w:pStyle w:val="ListParagraph"/>
        <w:numPr>
          <w:ilvl w:val="0"/>
          <w:numId w:val="205"/>
        </w:numPr>
        <w:rPr>
          <w:lang w:val="el-GR"/>
        </w:rPr>
      </w:pPr>
      <w:r w:rsidRPr="00956D5A">
        <w:rPr>
          <w:lang w:val="el-GR"/>
        </w:rPr>
        <w:t>Σκοπός / αποστολή</w:t>
      </w:r>
    </w:p>
    <w:p w14:paraId="7CE895B8" w14:textId="77777777" w:rsidR="0016481B" w:rsidRPr="00956D5A" w:rsidRDefault="0016481B" w:rsidP="0016481B">
      <w:pPr>
        <w:pStyle w:val="ListParagraph"/>
        <w:numPr>
          <w:ilvl w:val="0"/>
          <w:numId w:val="205"/>
        </w:numPr>
        <w:rPr>
          <w:lang w:val="el-GR"/>
        </w:rPr>
      </w:pPr>
      <w:r w:rsidRPr="00956D5A">
        <w:rPr>
          <w:lang w:val="el-GR"/>
        </w:rPr>
        <w:t>Αρμοδιότητες</w:t>
      </w:r>
    </w:p>
    <w:p w14:paraId="01C4A849" w14:textId="681DE15D" w:rsidR="0016481B" w:rsidRPr="00956D5A" w:rsidRDefault="0016481B" w:rsidP="0016481B">
      <w:pPr>
        <w:pStyle w:val="ListParagraph"/>
        <w:numPr>
          <w:ilvl w:val="0"/>
          <w:numId w:val="205"/>
        </w:numPr>
        <w:rPr>
          <w:lang w:val="el-GR"/>
        </w:rPr>
      </w:pPr>
      <w:r w:rsidRPr="00956D5A">
        <w:rPr>
          <w:lang w:val="el-GR"/>
        </w:rPr>
        <w:t>Προφίλ (ήτοι εμπειρία και εκπαίδευση)</w:t>
      </w:r>
    </w:p>
    <w:p w14:paraId="53F161E8" w14:textId="351D85B1" w:rsidR="0016481B" w:rsidRPr="00956D5A" w:rsidRDefault="002B10C9" w:rsidP="001D6AB8">
      <w:pPr>
        <w:pStyle w:val="ListParagraph"/>
        <w:numPr>
          <w:ilvl w:val="0"/>
          <w:numId w:val="205"/>
        </w:numPr>
        <w:rPr>
          <w:lang w:val="el-GR"/>
        </w:rPr>
      </w:pPr>
      <w:r w:rsidRPr="00956D5A">
        <w:rPr>
          <w:lang w:val="el-GR"/>
        </w:rPr>
        <w:t>Αριθμό στελεχών ανά προφίλ</w:t>
      </w:r>
    </w:p>
    <w:p w14:paraId="25636A17" w14:textId="5767151D" w:rsidR="0035486B" w:rsidRPr="00956D5A" w:rsidRDefault="0035486B" w:rsidP="0035486B">
      <w:pPr>
        <w:rPr>
          <w:lang w:val="el-GR"/>
        </w:rPr>
      </w:pPr>
      <w:r w:rsidRPr="00956D5A">
        <w:rPr>
          <w:lang w:val="el-GR"/>
        </w:rPr>
        <w:t xml:space="preserve">Επίσης θα πρέπει να περιγράψουν τις βασικές αρχές ενός ολοκληρωμένου συστήματος διοίκησης του έργου, καθορίζοντας </w:t>
      </w:r>
      <w:r w:rsidR="0016481B" w:rsidRPr="00956D5A">
        <w:rPr>
          <w:lang w:val="el-GR"/>
        </w:rPr>
        <w:t>πέρα από όσα αναφέρονται ανωτέρω (</w:t>
      </w:r>
      <w:r w:rsidRPr="00956D5A">
        <w:rPr>
          <w:lang w:val="el-GR"/>
        </w:rPr>
        <w:t>την εσωτερική δομή, τους ρόλους, τα καθήκοντα και τις αρμοδιότητες</w:t>
      </w:r>
      <w:r w:rsidR="0016481B" w:rsidRPr="00956D5A">
        <w:rPr>
          <w:lang w:val="el-GR"/>
        </w:rPr>
        <w:t xml:space="preserve">), </w:t>
      </w:r>
      <w:r w:rsidRPr="00956D5A">
        <w:rPr>
          <w:lang w:val="el-GR"/>
        </w:rPr>
        <w:t>τις διαδικασίες επικοινωνίας της Ομάδας Έργου, όσο και τις εξωτερικές διεπαφές της και τον τρόπο συνεργασίας με τα στελέχη της Αναθέτουσας Αρχής.</w:t>
      </w:r>
    </w:p>
    <w:p w14:paraId="2E1D0DEE" w14:textId="77777777" w:rsidR="0035486B" w:rsidRPr="00956D5A" w:rsidRDefault="0035486B" w:rsidP="0035486B">
      <w:pPr>
        <w:rPr>
          <w:lang w:val="el-GR"/>
        </w:rPr>
      </w:pPr>
      <w:r w:rsidRPr="00956D5A">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2BAC2207" w14:textId="77777777" w:rsidR="0035486B" w:rsidRPr="00956D5A" w:rsidRDefault="0035486B" w:rsidP="0035486B">
      <w:pPr>
        <w:rPr>
          <w:lang w:val="el-GR"/>
        </w:rPr>
      </w:pPr>
      <w:r w:rsidRPr="00956D5A">
        <w:rPr>
          <w:lang w:val="el-GR"/>
        </w:rPr>
        <w:t xml:space="preserve">Την κύρια ευθύνη υλοποίησης του Έργου έχει ο Ανάδοχος, τη δε επίβλεψη και τον έλεγχο της εκτέλεσης της Σύμβασης και των παραδοτέων έχει η Αναθέτουσα Αρχή. </w:t>
      </w:r>
    </w:p>
    <w:p w14:paraId="05A233B9" w14:textId="77777777" w:rsidR="0035486B" w:rsidRPr="00956D5A" w:rsidRDefault="0035486B" w:rsidP="0035486B">
      <w:pPr>
        <w:rPr>
          <w:lang w:val="el-GR"/>
        </w:rPr>
      </w:pPr>
      <w:r w:rsidRPr="00956D5A">
        <w:rPr>
          <w:lang w:val="el-GR"/>
        </w:rPr>
        <w:t>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w:t>
      </w:r>
    </w:p>
    <w:p w14:paraId="72BF893E" w14:textId="77777777" w:rsidR="0035486B" w:rsidRPr="00956D5A" w:rsidRDefault="0035486B" w:rsidP="001642E6">
      <w:pPr>
        <w:pStyle w:val="Heading2"/>
        <w:numPr>
          <w:ilvl w:val="1"/>
          <w:numId w:val="30"/>
        </w:numPr>
        <w:rPr>
          <w:lang w:val="el-GR"/>
        </w:rPr>
      </w:pPr>
      <w:bookmarkStart w:id="564" w:name="_Μεθοδολογία_διοίκησης_και"/>
      <w:bookmarkStart w:id="565" w:name="_Ref88560493"/>
      <w:bookmarkStart w:id="566" w:name="_Ref88563040"/>
      <w:bookmarkStart w:id="567" w:name="_Toc129711281"/>
      <w:bookmarkEnd w:id="564"/>
      <w:r w:rsidRPr="00956D5A">
        <w:rPr>
          <w:lang w:val="el-GR"/>
        </w:rPr>
        <w:t>Μεθοδολογία διοίκησης και διασφάλισης ποιότητας</w:t>
      </w:r>
      <w:bookmarkEnd w:id="565"/>
      <w:bookmarkEnd w:id="566"/>
      <w:bookmarkEnd w:id="567"/>
      <w:r w:rsidRPr="00956D5A">
        <w:rPr>
          <w:lang w:val="el-GR"/>
        </w:rPr>
        <w:t xml:space="preserve"> </w:t>
      </w:r>
    </w:p>
    <w:p w14:paraId="39011738" w14:textId="77777777" w:rsidR="0035486B" w:rsidRPr="00956D5A" w:rsidRDefault="0035486B" w:rsidP="0035486B">
      <w:pPr>
        <w:rPr>
          <w:lang w:val="el-GR"/>
        </w:rPr>
      </w:pPr>
      <w:r w:rsidRPr="00956D5A">
        <w:rPr>
          <w:lang w:val="el-GR"/>
        </w:rPr>
        <w:t xml:space="preserve">Οι οικονομικοί φορείς πρέπει να αναλύσουν στην τεχνική τους προσφορά τη μεθοδολογία και τις τεχνικές διαχείρισης ποιότητας που εφαρμόζουν. Η διασφάλιση της ποιότητας του έργου είναι από τους πλέον κρίσιμους παράγοντες επιτυχίας του. </w:t>
      </w:r>
    </w:p>
    <w:p w14:paraId="79E49762" w14:textId="62531AD2" w:rsidR="0035486B" w:rsidRPr="00956D5A" w:rsidRDefault="0035486B" w:rsidP="0035486B">
      <w:pPr>
        <w:rPr>
          <w:lang w:val="el-GR"/>
        </w:rPr>
      </w:pPr>
      <w:r w:rsidRPr="00956D5A">
        <w:rPr>
          <w:lang w:val="el-GR"/>
        </w:rPr>
        <w:t xml:space="preserve">Η Διασφάλιση της Ποιότητας περιλαμβάνει όλες τις απαραίτητες ενέργειες/ελέγχους για την εξασφάλιση ότι </w:t>
      </w:r>
      <w:r w:rsidR="004A6465" w:rsidRPr="00956D5A">
        <w:rPr>
          <w:lang w:val="el-GR"/>
        </w:rPr>
        <w:t xml:space="preserve"> οι </w:t>
      </w:r>
      <w:r w:rsidR="00D161BC" w:rsidRPr="00956D5A">
        <w:rPr>
          <w:lang w:val="el-GR"/>
        </w:rPr>
        <w:t>υπηρεσίες υποστήριξης καλής λειτουργίας και συντήρησης του εξοπλισμού των συστημάτων ηλεκτρονικού εισιτηρίου θα παρέχονται από τον Ανάδοχο πλήρως και αδιαλείπτως, με στόχο την εύρυθμη λειτουργία του εξοπλισμού και των συστημάτων του συστήματος ηλεκτρονικού εισιτηρίου στους Αρχαιολογικούς χώρους.</w:t>
      </w:r>
      <w:r w:rsidRPr="00956D5A">
        <w:rPr>
          <w:lang w:val="el-GR"/>
        </w:rPr>
        <w:t xml:space="preserve"> </w:t>
      </w:r>
    </w:p>
    <w:p w14:paraId="519074D9" w14:textId="01E5B65F" w:rsidR="0035486B" w:rsidRPr="00956D5A" w:rsidRDefault="0035486B" w:rsidP="0035486B">
      <w:pPr>
        <w:rPr>
          <w:lang w:val="el-GR"/>
        </w:rPr>
      </w:pPr>
      <w:r w:rsidRPr="00956D5A">
        <w:rPr>
          <w:lang w:val="el-GR"/>
        </w:rPr>
        <w:t xml:space="preserve">Κάθε οικονομικός φορέας είναι υποχρεωμένος να συμπεριλάβει στην προσφορά του λεπτομερές χρονοδιάγραμμα υλοποίησης με τις </w:t>
      </w:r>
      <w:r w:rsidR="00D245FB" w:rsidRPr="00956D5A">
        <w:rPr>
          <w:lang w:val="el-GR"/>
        </w:rPr>
        <w:t>αναλυτικές</w:t>
      </w:r>
      <w:r w:rsidRPr="00956D5A">
        <w:rPr>
          <w:lang w:val="el-GR"/>
        </w:rPr>
        <w:t xml:space="preserve"> περιγραφές εργασιών και παραδοτέων, αναλυτικές χρονικές περιόδους υλοποίησης, ανθρώπινους πόρους (ρόλοι / ομάδες έργου) και αρμοδιότητες. </w:t>
      </w:r>
    </w:p>
    <w:p w14:paraId="2DDF988D" w14:textId="77777777" w:rsidR="0035486B" w:rsidRPr="00956D5A" w:rsidRDefault="0035486B" w:rsidP="0035486B">
      <w:pPr>
        <w:rPr>
          <w:lang w:val="el-GR"/>
        </w:rPr>
      </w:pPr>
      <w:r w:rsidRPr="00956D5A">
        <w:rPr>
          <w:lang w:val="el-GR"/>
        </w:rPr>
        <w:t>Κατά τη διάρκεια υλοποίησης του Έργου, ο Ανάδοχος θα υποβάλλει Μηνιαίες Αναφορές Προόδου (</w:t>
      </w:r>
      <w:r w:rsidRPr="00956D5A">
        <w:t>progress</w:t>
      </w:r>
      <w:r w:rsidRPr="00956D5A">
        <w:rPr>
          <w:lang w:val="el-GR"/>
        </w:rPr>
        <w:t xml:space="preserve"> </w:t>
      </w:r>
      <w:r w:rsidRPr="00956D5A">
        <w:t>reports</w:t>
      </w:r>
      <w:r w:rsidRPr="00956D5A">
        <w:rPr>
          <w:lang w:val="el-GR"/>
        </w:rPr>
        <w:t>) σχετικά με τις δράσεις του και τις διαδικασίες εκτέλεσης του Έργου, έτσι ώστε να διασφαλίζεται:</w:t>
      </w:r>
    </w:p>
    <w:p w14:paraId="75EC2C64" w14:textId="77777777" w:rsidR="0035486B" w:rsidRPr="00956D5A" w:rsidRDefault="0035486B" w:rsidP="0035486B">
      <w:pPr>
        <w:rPr>
          <w:lang w:val="el-GR"/>
        </w:rPr>
      </w:pPr>
      <w:r w:rsidRPr="00956D5A">
        <w:rPr>
          <w:lang w:val="el-GR"/>
        </w:rPr>
        <w:t>•</w:t>
      </w:r>
      <w:r w:rsidRPr="00956D5A">
        <w:rPr>
          <w:lang w:val="el-GR"/>
        </w:rPr>
        <w:tab/>
        <w:t>η τήρηση του χρονοδιαγράμματος του Έργου</w:t>
      </w:r>
    </w:p>
    <w:p w14:paraId="006FEA00" w14:textId="77777777" w:rsidR="0035486B" w:rsidRPr="00956D5A" w:rsidRDefault="0035486B" w:rsidP="0035486B">
      <w:pPr>
        <w:rPr>
          <w:lang w:val="el-GR"/>
        </w:rPr>
      </w:pPr>
      <w:r w:rsidRPr="00956D5A">
        <w:rPr>
          <w:lang w:val="el-GR"/>
        </w:rPr>
        <w:t>•</w:t>
      </w:r>
      <w:r w:rsidRPr="00956D5A">
        <w:rPr>
          <w:lang w:val="el-GR"/>
        </w:rPr>
        <w:tab/>
        <w:t>η ορθή, και συμβατή με τις προδιαγραφές, εκτέλεση των υποχρεώσεων του Αναδόχου.</w:t>
      </w:r>
    </w:p>
    <w:p w14:paraId="6070A43E" w14:textId="77777777" w:rsidR="0035486B" w:rsidRPr="00956D5A" w:rsidRDefault="0035486B" w:rsidP="001642E6">
      <w:pPr>
        <w:pStyle w:val="Heading2"/>
        <w:numPr>
          <w:ilvl w:val="1"/>
          <w:numId w:val="30"/>
        </w:numPr>
        <w:rPr>
          <w:lang w:val="el-GR"/>
        </w:rPr>
      </w:pPr>
      <w:bookmarkStart w:id="568" w:name="_Toc129711282"/>
      <w:r w:rsidRPr="00956D5A">
        <w:rPr>
          <w:lang w:val="el-GR"/>
        </w:rPr>
        <w:t>Μεθοδολογία διαχείρισης κινδύνων</w:t>
      </w:r>
      <w:bookmarkEnd w:id="568"/>
      <w:r w:rsidRPr="00956D5A">
        <w:rPr>
          <w:lang w:val="el-GR"/>
        </w:rPr>
        <w:t xml:space="preserve"> </w:t>
      </w:r>
    </w:p>
    <w:p w14:paraId="5C59B8BD" w14:textId="344FBFB9" w:rsidR="0035486B" w:rsidRPr="00956D5A" w:rsidRDefault="0035486B" w:rsidP="00264DAE">
      <w:pPr>
        <w:rPr>
          <w:lang w:val="el-GR"/>
        </w:rPr>
      </w:pPr>
      <w:r w:rsidRPr="00956D5A">
        <w:rPr>
          <w:lang w:val="el-GR"/>
        </w:rPr>
        <w:t>Στο πλαίσιο του έργου οι οικονομικοί φορείς θα πρέπει να παρουσιάσουν αναλυτικό πλάνο και μεθοδολογία διαχείρισης κινδύνων / ρίσκων. Το πλάνο θα πρέπει να αντιμετωπίζει ρίσκα συνδεόμενα τόσο με τεχνικές / τεχνολογικές πτυχές, όσο και με οργανωτικές / διαχειριστικές.</w:t>
      </w:r>
    </w:p>
    <w:p w14:paraId="0E6AFB38" w14:textId="77777777" w:rsidR="00A50699" w:rsidRPr="00956D5A" w:rsidRDefault="00A50699">
      <w:pPr>
        <w:suppressAutoHyphens w:val="0"/>
        <w:autoSpaceDE w:val="0"/>
        <w:spacing w:after="60"/>
        <w:rPr>
          <w:rFonts w:eastAsia="SimSun"/>
          <w:i/>
          <w:iCs/>
          <w:color w:val="5B9BD5"/>
          <w:lang w:val="el-GR"/>
        </w:rPr>
        <w:sectPr w:rsidR="00A50699" w:rsidRPr="00956D5A" w:rsidSect="00DF02B0">
          <w:pgSz w:w="11906" w:h="16838"/>
          <w:pgMar w:top="1134" w:right="1134" w:bottom="1134" w:left="1134" w:header="720" w:footer="709" w:gutter="0"/>
          <w:cols w:space="720"/>
          <w:titlePg/>
          <w:docGrid w:linePitch="360"/>
        </w:sectPr>
      </w:pPr>
      <w:bookmarkStart w:id="569" w:name="_ΠΑΡΑΡΤΗΜΑ_ΙΙ_–"/>
      <w:bookmarkEnd w:id="562"/>
      <w:bookmarkEnd w:id="563"/>
      <w:bookmarkEnd w:id="569"/>
    </w:p>
    <w:p w14:paraId="39344C24" w14:textId="77777777" w:rsidR="008338F0" w:rsidRPr="00956D5A" w:rsidRDefault="003355E7">
      <w:pPr>
        <w:pStyle w:val="Heading2"/>
        <w:numPr>
          <w:ilvl w:val="0"/>
          <w:numId w:val="0"/>
        </w:numPr>
        <w:tabs>
          <w:tab w:val="clear" w:pos="567"/>
          <w:tab w:val="left" w:pos="0"/>
        </w:tabs>
        <w:rPr>
          <w:rFonts w:cs="Tahoma"/>
          <w:color w:val="000099"/>
          <w:lang w:val="el-GR"/>
        </w:rPr>
      </w:pPr>
      <w:bookmarkStart w:id="570" w:name="_Ref129277290"/>
      <w:bookmarkStart w:id="571" w:name="_Ref129332135"/>
      <w:bookmarkStart w:id="572" w:name="_Ref129332254"/>
      <w:bookmarkStart w:id="573" w:name="_Toc129711283"/>
      <w:bookmarkStart w:id="574" w:name="_Ref496624736"/>
      <w:bookmarkStart w:id="575" w:name="_Ref496624788"/>
      <w:r w:rsidRPr="00956D5A">
        <w:rPr>
          <w:rFonts w:cs="Tahoma"/>
          <w:color w:val="000099"/>
          <w:lang w:val="el-GR"/>
        </w:rPr>
        <w:lastRenderedPageBreak/>
        <w:t xml:space="preserve">ΠΑΡΑΡΤΗΜΑ ΙΙI – </w:t>
      </w:r>
      <w:r w:rsidR="004A23B9" w:rsidRPr="00956D5A">
        <w:rPr>
          <w:rFonts w:cs="Tahoma"/>
          <w:color w:val="000099"/>
          <w:lang w:val="el-GR"/>
        </w:rPr>
        <w:t>ΕΥΡΩΠΑΙΚΟ ΕΝΙΑΙΟ ΕΓΓΡΑΦΟ ΣΥΜΒΑΣΗΣ (ΕΕΕΣ)</w:t>
      </w:r>
      <w:bookmarkEnd w:id="570"/>
      <w:bookmarkEnd w:id="571"/>
      <w:bookmarkEnd w:id="572"/>
      <w:bookmarkEnd w:id="573"/>
      <w:r w:rsidR="004A23B9" w:rsidRPr="00956D5A">
        <w:rPr>
          <w:rFonts w:cs="Tahoma"/>
          <w:color w:val="000099"/>
          <w:lang w:val="el-GR"/>
        </w:rPr>
        <w:t xml:space="preserve"> </w:t>
      </w:r>
      <w:bookmarkEnd w:id="574"/>
      <w:bookmarkEnd w:id="575"/>
    </w:p>
    <w:p w14:paraId="2659CEC8" w14:textId="77777777" w:rsidR="000F62F0" w:rsidRPr="00956D5A" w:rsidRDefault="000F62F0" w:rsidP="003329FF">
      <w:pPr>
        <w:pStyle w:val="Heading4"/>
        <w:numPr>
          <w:ilvl w:val="0"/>
          <w:numId w:val="0"/>
        </w:numPr>
        <w:ind w:left="864" w:hanging="864"/>
        <w:rPr>
          <w:rFonts w:cs="Tahoma"/>
          <w:szCs w:val="22"/>
          <w:lang w:val="el-GR"/>
        </w:rPr>
      </w:pPr>
      <w:bookmarkStart w:id="576" w:name="_Ref510086970"/>
      <w:bookmarkStart w:id="577" w:name="_Toc129711284"/>
      <w:r w:rsidRPr="00956D5A">
        <w:rPr>
          <w:rFonts w:cs="Tahoma"/>
          <w:szCs w:val="22"/>
          <w:lang w:val="el-GR"/>
        </w:rPr>
        <w:t>ΕΥΡΩΠΑΙΚΟ ΕΝΙΑΙΟ ΕΓΓΡΑΦΟ ΣΥΜΒΑΣΗΣ (ΕΕΕΣ)</w:t>
      </w:r>
      <w:bookmarkEnd w:id="576"/>
      <w:bookmarkEnd w:id="577"/>
      <w:r w:rsidRPr="00956D5A">
        <w:rPr>
          <w:rFonts w:cs="Tahoma"/>
          <w:szCs w:val="22"/>
          <w:lang w:val="el-GR"/>
        </w:rPr>
        <w:t xml:space="preserve"> </w:t>
      </w:r>
    </w:p>
    <w:p w14:paraId="5E5E8FFE" w14:textId="77777777" w:rsidR="00A4737C" w:rsidRPr="00956D5A" w:rsidRDefault="00A4737C" w:rsidP="00A4737C">
      <w:pPr>
        <w:pStyle w:val="normalwithoutspacing"/>
      </w:pPr>
      <w:r w:rsidRPr="00956D5A">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CC6EC19" w14:textId="77777777" w:rsidR="00A4737C" w:rsidRPr="00956D5A" w:rsidRDefault="00A4737C" w:rsidP="00A4737C">
      <w:pPr>
        <w:pStyle w:val="normalwithoutspacing"/>
      </w:pPr>
      <w:r w:rsidRPr="00956D5A">
        <w:t xml:space="preserve">Συνημμένα της παρούσας διακήρυξης περιλαμβάνονται: </w:t>
      </w:r>
    </w:p>
    <w:p w14:paraId="265C5958" w14:textId="77777777" w:rsidR="00A4737C" w:rsidRPr="00956D5A" w:rsidRDefault="00A4737C" w:rsidP="00012F1D">
      <w:pPr>
        <w:pStyle w:val="normalwithoutspacing"/>
        <w:numPr>
          <w:ilvl w:val="0"/>
          <w:numId w:val="13"/>
        </w:numPr>
      </w:pPr>
      <w:r w:rsidRPr="00956D5A">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3FDC4BED" w14:textId="77777777" w:rsidR="000309DB" w:rsidRPr="00956D5A" w:rsidRDefault="00A4737C" w:rsidP="00012F1D">
      <w:pPr>
        <w:pStyle w:val="normalwithoutspacing"/>
        <w:numPr>
          <w:ilvl w:val="0"/>
          <w:numId w:val="13"/>
        </w:numPr>
      </w:pPr>
      <w:r w:rsidRPr="00956D5A">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956D5A">
        <w:t>.</w:t>
      </w:r>
      <w:r w:rsidRPr="00956D5A">
        <w:t xml:space="preserve"> </w:t>
      </w:r>
    </w:p>
    <w:p w14:paraId="01599D77" w14:textId="77777777" w:rsidR="00A4737C" w:rsidRPr="00956D5A" w:rsidRDefault="00A4737C" w:rsidP="00012F1D">
      <w:pPr>
        <w:pStyle w:val="normalwithoutspacing"/>
        <w:numPr>
          <w:ilvl w:val="0"/>
          <w:numId w:val="13"/>
        </w:numPr>
      </w:pPr>
      <w:r w:rsidRPr="00956D5A">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5FA93F4" w14:textId="77777777" w:rsidR="000F62F0" w:rsidRPr="00956D5A" w:rsidRDefault="000F62F0">
      <w:pPr>
        <w:pStyle w:val="normalwithoutspacing"/>
        <w:rPr>
          <w:i/>
          <w:color w:val="5B9BD5"/>
        </w:rPr>
      </w:pPr>
    </w:p>
    <w:p w14:paraId="590ADA8C" w14:textId="77777777" w:rsidR="008338F0" w:rsidRPr="00956D5A" w:rsidRDefault="008338F0">
      <w:pPr>
        <w:pStyle w:val="normalwithoutspacing"/>
        <w:rPr>
          <w:i/>
          <w:color w:val="5B9BD5"/>
        </w:rPr>
      </w:pPr>
    </w:p>
    <w:p w14:paraId="106F092D" w14:textId="77777777" w:rsidR="00166662" w:rsidRPr="00956D5A" w:rsidRDefault="00166662">
      <w:pPr>
        <w:pStyle w:val="normalwithoutspacing"/>
        <w:rPr>
          <w:i/>
          <w:color w:val="5B9BD5"/>
        </w:rPr>
        <w:sectPr w:rsidR="00166662" w:rsidRPr="00956D5A" w:rsidSect="00DF02B0">
          <w:pgSz w:w="11906" w:h="16838"/>
          <w:pgMar w:top="1134" w:right="1134" w:bottom="1134" w:left="1134" w:header="720" w:footer="709" w:gutter="0"/>
          <w:cols w:space="720"/>
          <w:titlePg/>
          <w:docGrid w:linePitch="360"/>
        </w:sectPr>
      </w:pPr>
    </w:p>
    <w:p w14:paraId="0EBFAE6F" w14:textId="77777777" w:rsidR="006E4901" w:rsidRPr="00956D5A" w:rsidRDefault="003355E7" w:rsidP="003329FF">
      <w:pPr>
        <w:pStyle w:val="Heading2"/>
        <w:numPr>
          <w:ilvl w:val="0"/>
          <w:numId w:val="0"/>
        </w:numPr>
        <w:ind w:left="576" w:hanging="576"/>
        <w:rPr>
          <w:rFonts w:cs="Tahoma"/>
          <w:lang w:val="el-GR"/>
        </w:rPr>
      </w:pPr>
      <w:bookmarkStart w:id="578" w:name="_Ref496624509"/>
      <w:bookmarkStart w:id="579" w:name="_Toc129711285"/>
      <w:r w:rsidRPr="00956D5A">
        <w:rPr>
          <w:rFonts w:cs="Tahoma"/>
          <w:lang w:val="el-GR"/>
        </w:rPr>
        <w:lastRenderedPageBreak/>
        <w:t>ΠΑΡΑΡΤΗΜΑ Ι</w:t>
      </w:r>
      <w:r w:rsidRPr="00956D5A">
        <w:rPr>
          <w:rFonts w:cs="Tahoma"/>
        </w:rPr>
        <w:t>V</w:t>
      </w:r>
      <w:r w:rsidRPr="00956D5A">
        <w:rPr>
          <w:rFonts w:cs="Tahoma"/>
          <w:lang w:val="el-GR"/>
        </w:rPr>
        <w:t xml:space="preserve"> – </w:t>
      </w:r>
      <w:r w:rsidR="006E4901" w:rsidRPr="00956D5A">
        <w:rPr>
          <w:rFonts w:cs="Tahoma"/>
          <w:lang w:val="el-GR"/>
        </w:rPr>
        <w:t>Υπόδειγμα Βιογραφικού Σημειώματος</w:t>
      </w:r>
      <w:bookmarkEnd w:id="578"/>
      <w:bookmarkEnd w:id="579"/>
    </w:p>
    <w:p w14:paraId="6A939CCE" w14:textId="77777777" w:rsidR="006E4901" w:rsidRPr="00956D5A" w:rsidRDefault="006E4901" w:rsidP="006E4901">
      <w:pPr>
        <w:pStyle w:val="normalwithoutspacing"/>
        <w:rPr>
          <w:i/>
          <w:color w:val="5B9BD5"/>
        </w:rPr>
      </w:pPr>
    </w:p>
    <w:tbl>
      <w:tblPr>
        <w:tblW w:w="5004" w:type="pct"/>
        <w:tblInd w:w="-8" w:type="dxa"/>
        <w:tblLook w:val="0000" w:firstRow="0" w:lastRow="0" w:firstColumn="0" w:lastColumn="0" w:noHBand="0" w:noVBand="0"/>
      </w:tblPr>
      <w:tblGrid>
        <w:gridCol w:w="7"/>
        <w:gridCol w:w="1441"/>
        <w:gridCol w:w="297"/>
        <w:gridCol w:w="143"/>
        <w:gridCol w:w="21"/>
        <w:gridCol w:w="158"/>
        <w:gridCol w:w="160"/>
        <w:gridCol w:w="158"/>
        <w:gridCol w:w="15"/>
        <w:gridCol w:w="3700"/>
        <w:gridCol w:w="1267"/>
        <w:gridCol w:w="403"/>
        <w:gridCol w:w="102"/>
        <w:gridCol w:w="225"/>
        <w:gridCol w:w="1533"/>
      </w:tblGrid>
      <w:tr w:rsidR="006E4901" w:rsidRPr="00956D5A" w14:paraId="09468F04" w14:textId="77777777" w:rsidTr="00D51854">
        <w:trPr>
          <w:gridBefore w:val="1"/>
          <w:wBefore w:w="4" w:type="pct"/>
          <w:trHeight w:val="567"/>
        </w:trPr>
        <w:tc>
          <w:tcPr>
            <w:tcW w:w="4996" w:type="pct"/>
            <w:gridSpan w:val="14"/>
            <w:tcBorders>
              <w:top w:val="single" w:sz="6" w:space="0" w:color="auto"/>
              <w:left w:val="single" w:sz="6" w:space="0" w:color="auto"/>
              <w:bottom w:val="single" w:sz="6" w:space="0" w:color="auto"/>
              <w:right w:val="single" w:sz="6" w:space="0" w:color="auto"/>
            </w:tcBorders>
            <w:shd w:val="pct10" w:color="auto" w:fill="auto"/>
            <w:vAlign w:val="center"/>
          </w:tcPr>
          <w:p w14:paraId="3BF38BCA" w14:textId="77777777" w:rsidR="006E4901" w:rsidRPr="00956D5A" w:rsidRDefault="006E4901" w:rsidP="008B4966">
            <w:pPr>
              <w:spacing w:line="276" w:lineRule="auto"/>
              <w:jc w:val="center"/>
              <w:rPr>
                <w:b/>
              </w:rPr>
            </w:pPr>
            <w:r w:rsidRPr="00956D5A">
              <w:rPr>
                <w:b/>
              </w:rPr>
              <w:t>ΒΙΟΓΡΑΦΙΚΟ ΣΗΜΕΙΩΜΑ</w:t>
            </w:r>
          </w:p>
        </w:tc>
      </w:tr>
      <w:tr w:rsidR="006E4901" w:rsidRPr="00956D5A" w14:paraId="78C7E4D2" w14:textId="77777777" w:rsidTr="00D51854">
        <w:trPr>
          <w:gridBefore w:val="1"/>
          <w:wBefore w:w="4" w:type="pct"/>
        </w:trPr>
        <w:tc>
          <w:tcPr>
            <w:tcW w:w="4996" w:type="pct"/>
            <w:gridSpan w:val="14"/>
          </w:tcPr>
          <w:p w14:paraId="72E93CA1" w14:textId="77777777" w:rsidR="006E4901" w:rsidRPr="00956D5A" w:rsidRDefault="006E4901" w:rsidP="008B4966">
            <w:pPr>
              <w:spacing w:line="276" w:lineRule="auto"/>
            </w:pPr>
          </w:p>
        </w:tc>
      </w:tr>
      <w:tr w:rsidR="006E4901" w:rsidRPr="00956D5A" w14:paraId="4724F16B" w14:textId="77777777" w:rsidTr="00D51854">
        <w:trPr>
          <w:gridBefore w:val="1"/>
          <w:wBefore w:w="4" w:type="pct"/>
        </w:trPr>
        <w:tc>
          <w:tcPr>
            <w:tcW w:w="3163"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27A241B4" w14:textId="77777777" w:rsidR="006E4901" w:rsidRPr="00956D5A" w:rsidRDefault="006E4901" w:rsidP="008B4966">
            <w:pPr>
              <w:spacing w:line="276" w:lineRule="auto"/>
              <w:rPr>
                <w:b/>
              </w:rPr>
            </w:pPr>
            <w:r w:rsidRPr="00956D5A">
              <w:rPr>
                <w:b/>
              </w:rPr>
              <w:t>ΠΡΟΣΩΠΙΚΑ ΣΤΟΙΧΕΙΑ</w:t>
            </w:r>
          </w:p>
        </w:tc>
        <w:tc>
          <w:tcPr>
            <w:tcW w:w="1833" w:type="pct"/>
            <w:gridSpan w:val="5"/>
            <w:vAlign w:val="center"/>
          </w:tcPr>
          <w:p w14:paraId="16BF6225" w14:textId="77777777" w:rsidR="006E4901" w:rsidRPr="00956D5A" w:rsidRDefault="006E4901" w:rsidP="008B4966">
            <w:pPr>
              <w:spacing w:line="276" w:lineRule="auto"/>
            </w:pPr>
          </w:p>
        </w:tc>
      </w:tr>
      <w:tr w:rsidR="006E4901" w:rsidRPr="00956D5A" w14:paraId="5F1ED0F8" w14:textId="77777777" w:rsidTr="00D51854">
        <w:trPr>
          <w:gridBefore w:val="1"/>
          <w:wBefore w:w="4" w:type="pct"/>
        </w:trPr>
        <w:tc>
          <w:tcPr>
            <w:tcW w:w="748" w:type="pct"/>
            <w:tcBorders>
              <w:top w:val="double" w:sz="6" w:space="0" w:color="auto"/>
              <w:left w:val="double" w:sz="6" w:space="0" w:color="auto"/>
              <w:bottom w:val="nil"/>
              <w:right w:val="nil"/>
            </w:tcBorders>
            <w:vAlign w:val="center"/>
          </w:tcPr>
          <w:p w14:paraId="6F4E76C0" w14:textId="77777777" w:rsidR="006E4901" w:rsidRPr="00956D5A" w:rsidRDefault="006E4901" w:rsidP="008B4966">
            <w:pPr>
              <w:spacing w:line="276" w:lineRule="auto"/>
              <w:rPr>
                <w:b/>
              </w:rPr>
            </w:pPr>
            <w:r w:rsidRPr="00956D5A">
              <w:rPr>
                <w:b/>
              </w:rPr>
              <w:t>Επώνυμο:</w:t>
            </w:r>
          </w:p>
        </w:tc>
        <w:tc>
          <w:tcPr>
            <w:tcW w:w="2415" w:type="pct"/>
            <w:gridSpan w:val="8"/>
            <w:tcBorders>
              <w:top w:val="double" w:sz="6" w:space="0" w:color="auto"/>
              <w:left w:val="nil"/>
              <w:bottom w:val="single" w:sz="6" w:space="0" w:color="auto"/>
              <w:right w:val="nil"/>
            </w:tcBorders>
            <w:vAlign w:val="center"/>
          </w:tcPr>
          <w:p w14:paraId="302E9EA2" w14:textId="77777777" w:rsidR="006E4901" w:rsidRPr="00956D5A" w:rsidRDefault="006E4901" w:rsidP="008B4966">
            <w:pPr>
              <w:spacing w:line="276" w:lineRule="auto"/>
            </w:pPr>
          </w:p>
        </w:tc>
        <w:tc>
          <w:tcPr>
            <w:tcW w:w="658" w:type="pct"/>
            <w:tcBorders>
              <w:top w:val="double" w:sz="6" w:space="0" w:color="auto"/>
              <w:left w:val="nil"/>
              <w:bottom w:val="nil"/>
              <w:right w:val="nil"/>
            </w:tcBorders>
            <w:vAlign w:val="center"/>
          </w:tcPr>
          <w:p w14:paraId="07888280" w14:textId="77777777" w:rsidR="006E4901" w:rsidRPr="00956D5A" w:rsidRDefault="006E4901" w:rsidP="008B4966">
            <w:pPr>
              <w:spacing w:line="276" w:lineRule="auto"/>
              <w:rPr>
                <w:b/>
              </w:rPr>
            </w:pPr>
            <w:r w:rsidRPr="00956D5A">
              <w:rPr>
                <w:b/>
              </w:rPr>
              <w:t>Όνομα:</w:t>
            </w:r>
          </w:p>
        </w:tc>
        <w:tc>
          <w:tcPr>
            <w:tcW w:w="1175" w:type="pct"/>
            <w:gridSpan w:val="4"/>
            <w:tcBorders>
              <w:top w:val="double" w:sz="6" w:space="0" w:color="auto"/>
              <w:left w:val="nil"/>
              <w:bottom w:val="single" w:sz="6" w:space="0" w:color="auto"/>
              <w:right w:val="double" w:sz="6" w:space="0" w:color="auto"/>
            </w:tcBorders>
            <w:vAlign w:val="center"/>
          </w:tcPr>
          <w:p w14:paraId="1B030D38" w14:textId="77777777" w:rsidR="006E4901" w:rsidRPr="00956D5A" w:rsidRDefault="006E4901" w:rsidP="008B4966">
            <w:pPr>
              <w:spacing w:line="276" w:lineRule="auto"/>
            </w:pPr>
          </w:p>
        </w:tc>
      </w:tr>
      <w:tr w:rsidR="006E4901" w:rsidRPr="00956D5A" w14:paraId="086C5F8B" w14:textId="77777777" w:rsidTr="00D51854">
        <w:trPr>
          <w:gridBefore w:val="1"/>
          <w:wBefore w:w="4" w:type="pct"/>
          <w:trHeight w:val="247"/>
        </w:trPr>
        <w:tc>
          <w:tcPr>
            <w:tcW w:w="4996" w:type="pct"/>
            <w:gridSpan w:val="14"/>
            <w:tcBorders>
              <w:top w:val="nil"/>
              <w:left w:val="double" w:sz="6" w:space="0" w:color="auto"/>
              <w:bottom w:val="nil"/>
              <w:right w:val="double" w:sz="6" w:space="0" w:color="auto"/>
            </w:tcBorders>
            <w:vAlign w:val="center"/>
          </w:tcPr>
          <w:p w14:paraId="3C4399B4" w14:textId="77777777" w:rsidR="006E4901" w:rsidRPr="00956D5A" w:rsidRDefault="006E4901" w:rsidP="008B4966">
            <w:pPr>
              <w:spacing w:line="276" w:lineRule="auto"/>
            </w:pPr>
          </w:p>
        </w:tc>
      </w:tr>
      <w:tr w:rsidR="006E4901" w:rsidRPr="00956D5A" w14:paraId="4B07767A" w14:textId="77777777" w:rsidTr="00D51854">
        <w:trPr>
          <w:gridBefore w:val="1"/>
          <w:wBefore w:w="4" w:type="pct"/>
        </w:trPr>
        <w:tc>
          <w:tcPr>
            <w:tcW w:w="902" w:type="pct"/>
            <w:gridSpan w:val="2"/>
            <w:tcBorders>
              <w:top w:val="nil"/>
              <w:left w:val="double" w:sz="6" w:space="0" w:color="auto"/>
              <w:bottom w:val="nil"/>
              <w:right w:val="nil"/>
            </w:tcBorders>
            <w:vAlign w:val="center"/>
          </w:tcPr>
          <w:p w14:paraId="409A001C" w14:textId="77777777" w:rsidR="006E4901" w:rsidRPr="00956D5A" w:rsidRDefault="006E4901" w:rsidP="008B4966">
            <w:pPr>
              <w:spacing w:line="276" w:lineRule="auto"/>
              <w:rPr>
                <w:b/>
              </w:rPr>
            </w:pPr>
            <w:r w:rsidRPr="00956D5A">
              <w:rPr>
                <w:b/>
              </w:rPr>
              <w:t>Πατρώνυμο:</w:t>
            </w:r>
          </w:p>
        </w:tc>
        <w:tc>
          <w:tcPr>
            <w:tcW w:w="2261" w:type="pct"/>
            <w:gridSpan w:val="7"/>
            <w:tcBorders>
              <w:top w:val="nil"/>
              <w:left w:val="nil"/>
              <w:bottom w:val="single" w:sz="6" w:space="0" w:color="auto"/>
              <w:right w:val="nil"/>
            </w:tcBorders>
            <w:vAlign w:val="center"/>
          </w:tcPr>
          <w:p w14:paraId="6F02F6E1" w14:textId="77777777" w:rsidR="006E4901" w:rsidRPr="00956D5A" w:rsidRDefault="006E4901" w:rsidP="008B4966">
            <w:pPr>
              <w:spacing w:line="276" w:lineRule="auto"/>
            </w:pPr>
          </w:p>
        </w:tc>
        <w:tc>
          <w:tcPr>
            <w:tcW w:w="920" w:type="pct"/>
            <w:gridSpan w:val="3"/>
            <w:vAlign w:val="center"/>
          </w:tcPr>
          <w:p w14:paraId="5FC6053B" w14:textId="77777777" w:rsidR="006E4901" w:rsidRPr="00956D5A" w:rsidRDefault="006E4901" w:rsidP="008B4966">
            <w:pPr>
              <w:spacing w:line="276" w:lineRule="auto"/>
              <w:rPr>
                <w:b/>
              </w:rPr>
            </w:pPr>
            <w:r w:rsidRPr="00956D5A">
              <w:rPr>
                <w:b/>
              </w:rPr>
              <w:t>Μητρώνυμο:</w:t>
            </w:r>
          </w:p>
        </w:tc>
        <w:tc>
          <w:tcPr>
            <w:tcW w:w="913" w:type="pct"/>
            <w:gridSpan w:val="2"/>
            <w:tcBorders>
              <w:top w:val="nil"/>
              <w:left w:val="nil"/>
              <w:bottom w:val="single" w:sz="6" w:space="0" w:color="auto"/>
              <w:right w:val="double" w:sz="6" w:space="0" w:color="auto"/>
            </w:tcBorders>
            <w:vAlign w:val="center"/>
          </w:tcPr>
          <w:p w14:paraId="4AC38D10" w14:textId="77777777" w:rsidR="006E4901" w:rsidRPr="00956D5A" w:rsidRDefault="006E4901" w:rsidP="008B4966">
            <w:pPr>
              <w:spacing w:line="276" w:lineRule="auto"/>
            </w:pPr>
          </w:p>
        </w:tc>
      </w:tr>
      <w:tr w:rsidR="006E4901" w:rsidRPr="00956D5A" w14:paraId="0C64942B" w14:textId="77777777" w:rsidTr="00D51854">
        <w:trPr>
          <w:gridBefore w:val="1"/>
          <w:wBefore w:w="4" w:type="pct"/>
        </w:trPr>
        <w:tc>
          <w:tcPr>
            <w:tcW w:w="4996" w:type="pct"/>
            <w:gridSpan w:val="14"/>
            <w:tcBorders>
              <w:top w:val="nil"/>
              <w:left w:val="double" w:sz="6" w:space="0" w:color="auto"/>
              <w:bottom w:val="nil"/>
              <w:right w:val="double" w:sz="6" w:space="0" w:color="auto"/>
            </w:tcBorders>
            <w:vAlign w:val="center"/>
          </w:tcPr>
          <w:p w14:paraId="78591416" w14:textId="77777777" w:rsidR="006E4901" w:rsidRPr="00956D5A" w:rsidRDefault="006E4901" w:rsidP="008B4966">
            <w:pPr>
              <w:spacing w:line="276" w:lineRule="auto"/>
            </w:pPr>
          </w:p>
        </w:tc>
      </w:tr>
      <w:tr w:rsidR="006E4901" w:rsidRPr="00956D5A" w14:paraId="61820555" w14:textId="77777777" w:rsidTr="00D51854">
        <w:trPr>
          <w:gridBefore w:val="1"/>
          <w:wBefore w:w="4" w:type="pct"/>
        </w:trPr>
        <w:tc>
          <w:tcPr>
            <w:tcW w:w="987" w:type="pct"/>
            <w:gridSpan w:val="4"/>
            <w:tcBorders>
              <w:top w:val="nil"/>
              <w:left w:val="double" w:sz="6" w:space="0" w:color="auto"/>
              <w:bottom w:val="nil"/>
              <w:right w:val="nil"/>
            </w:tcBorders>
            <w:vAlign w:val="center"/>
          </w:tcPr>
          <w:p w14:paraId="0994F8FC" w14:textId="77777777" w:rsidR="006E4901" w:rsidRPr="00956D5A" w:rsidRDefault="006E4901" w:rsidP="008B4966">
            <w:pPr>
              <w:spacing w:line="276" w:lineRule="auto"/>
              <w:rPr>
                <w:b/>
              </w:rPr>
            </w:pPr>
            <w:r w:rsidRPr="00956D5A">
              <w:rPr>
                <w:b/>
              </w:rPr>
              <w:t>Ημερομηνία Γέννησης:</w:t>
            </w:r>
          </w:p>
        </w:tc>
        <w:tc>
          <w:tcPr>
            <w:tcW w:w="2176" w:type="pct"/>
            <w:gridSpan w:val="5"/>
            <w:tcBorders>
              <w:top w:val="nil"/>
              <w:left w:val="nil"/>
              <w:bottom w:val="single" w:sz="6" w:space="0" w:color="auto"/>
              <w:right w:val="nil"/>
            </w:tcBorders>
            <w:vAlign w:val="center"/>
          </w:tcPr>
          <w:p w14:paraId="33209A57" w14:textId="77777777" w:rsidR="006E4901" w:rsidRPr="00956D5A" w:rsidRDefault="006E4901" w:rsidP="008B4966">
            <w:pPr>
              <w:spacing w:line="276" w:lineRule="auto"/>
            </w:pPr>
            <w:r w:rsidRPr="00956D5A">
              <w:t>__ /__ / ____</w:t>
            </w:r>
          </w:p>
        </w:tc>
        <w:tc>
          <w:tcPr>
            <w:tcW w:w="1037" w:type="pct"/>
            <w:gridSpan w:val="4"/>
            <w:vAlign w:val="center"/>
          </w:tcPr>
          <w:p w14:paraId="04CDB754" w14:textId="77777777" w:rsidR="006E4901" w:rsidRPr="00956D5A" w:rsidRDefault="006E4901" w:rsidP="008B4966">
            <w:pPr>
              <w:spacing w:line="276" w:lineRule="auto"/>
              <w:rPr>
                <w:b/>
              </w:rPr>
            </w:pPr>
            <w:r w:rsidRPr="00956D5A">
              <w:rPr>
                <w:b/>
              </w:rPr>
              <w:t>Τόπος Γέννησης:</w:t>
            </w:r>
          </w:p>
        </w:tc>
        <w:tc>
          <w:tcPr>
            <w:tcW w:w="796" w:type="pct"/>
            <w:tcBorders>
              <w:top w:val="nil"/>
              <w:left w:val="nil"/>
              <w:bottom w:val="single" w:sz="6" w:space="0" w:color="auto"/>
              <w:right w:val="double" w:sz="6" w:space="0" w:color="auto"/>
            </w:tcBorders>
            <w:vAlign w:val="center"/>
          </w:tcPr>
          <w:p w14:paraId="62FEBC13" w14:textId="77777777" w:rsidR="006E4901" w:rsidRPr="00956D5A" w:rsidRDefault="006E4901" w:rsidP="008B4966">
            <w:pPr>
              <w:spacing w:line="276" w:lineRule="auto"/>
            </w:pPr>
          </w:p>
        </w:tc>
      </w:tr>
      <w:tr w:rsidR="006E4901" w:rsidRPr="00956D5A" w14:paraId="0BEE3C6F" w14:textId="77777777" w:rsidTr="00D51854">
        <w:trPr>
          <w:gridBefore w:val="1"/>
          <w:wBefore w:w="4" w:type="pct"/>
        </w:trPr>
        <w:tc>
          <w:tcPr>
            <w:tcW w:w="4996" w:type="pct"/>
            <w:gridSpan w:val="14"/>
            <w:tcBorders>
              <w:top w:val="nil"/>
              <w:left w:val="double" w:sz="6" w:space="0" w:color="auto"/>
              <w:bottom w:val="nil"/>
              <w:right w:val="double" w:sz="6" w:space="0" w:color="auto"/>
            </w:tcBorders>
            <w:vAlign w:val="center"/>
          </w:tcPr>
          <w:p w14:paraId="54138550" w14:textId="77777777" w:rsidR="006E4901" w:rsidRPr="00956D5A" w:rsidRDefault="006E4901" w:rsidP="008B4966">
            <w:pPr>
              <w:spacing w:line="276" w:lineRule="auto"/>
            </w:pPr>
          </w:p>
        </w:tc>
      </w:tr>
      <w:tr w:rsidR="006E4901" w:rsidRPr="00956D5A" w14:paraId="119A263A" w14:textId="77777777" w:rsidTr="00D51854">
        <w:trPr>
          <w:gridBefore w:val="1"/>
          <w:wBefore w:w="4" w:type="pct"/>
        </w:trPr>
        <w:tc>
          <w:tcPr>
            <w:tcW w:w="1234" w:type="pct"/>
            <w:gridSpan w:val="7"/>
            <w:tcBorders>
              <w:top w:val="nil"/>
              <w:left w:val="double" w:sz="6" w:space="0" w:color="auto"/>
              <w:bottom w:val="nil"/>
              <w:right w:val="nil"/>
            </w:tcBorders>
            <w:vAlign w:val="center"/>
          </w:tcPr>
          <w:p w14:paraId="4D913727" w14:textId="77777777" w:rsidR="006E4901" w:rsidRPr="00956D5A" w:rsidRDefault="006E4901" w:rsidP="008B4966">
            <w:pPr>
              <w:spacing w:line="276" w:lineRule="auto"/>
              <w:rPr>
                <w:b/>
              </w:rPr>
            </w:pPr>
            <w:r w:rsidRPr="00956D5A">
              <w:rPr>
                <w:b/>
              </w:rPr>
              <w:t>Τηλέφωνο:</w:t>
            </w:r>
          </w:p>
        </w:tc>
        <w:tc>
          <w:tcPr>
            <w:tcW w:w="1929" w:type="pct"/>
            <w:gridSpan w:val="2"/>
            <w:tcBorders>
              <w:top w:val="nil"/>
              <w:left w:val="nil"/>
              <w:bottom w:val="single" w:sz="6" w:space="0" w:color="auto"/>
              <w:right w:val="nil"/>
            </w:tcBorders>
            <w:vAlign w:val="center"/>
          </w:tcPr>
          <w:p w14:paraId="56FDC249" w14:textId="77777777" w:rsidR="006E4901" w:rsidRPr="00956D5A" w:rsidRDefault="006E4901" w:rsidP="008B4966">
            <w:pPr>
              <w:spacing w:line="276" w:lineRule="auto"/>
            </w:pPr>
          </w:p>
        </w:tc>
        <w:tc>
          <w:tcPr>
            <w:tcW w:w="867" w:type="pct"/>
            <w:gridSpan w:val="2"/>
            <w:vAlign w:val="center"/>
          </w:tcPr>
          <w:p w14:paraId="601352AB" w14:textId="77777777" w:rsidR="006E4901" w:rsidRPr="00956D5A" w:rsidRDefault="006E4901" w:rsidP="008B4966">
            <w:pPr>
              <w:spacing w:line="276" w:lineRule="auto"/>
              <w:rPr>
                <w:b/>
              </w:rPr>
            </w:pPr>
            <w:r w:rsidRPr="00956D5A">
              <w:rPr>
                <w:b/>
              </w:rPr>
              <w:t>E-mail:</w:t>
            </w:r>
          </w:p>
        </w:tc>
        <w:tc>
          <w:tcPr>
            <w:tcW w:w="966" w:type="pct"/>
            <w:gridSpan w:val="3"/>
            <w:tcBorders>
              <w:top w:val="nil"/>
              <w:left w:val="nil"/>
              <w:bottom w:val="single" w:sz="6" w:space="0" w:color="auto"/>
              <w:right w:val="double" w:sz="6" w:space="0" w:color="auto"/>
            </w:tcBorders>
            <w:vAlign w:val="center"/>
          </w:tcPr>
          <w:p w14:paraId="60575664" w14:textId="77777777" w:rsidR="006E4901" w:rsidRPr="00956D5A" w:rsidRDefault="006E4901" w:rsidP="008B4966">
            <w:pPr>
              <w:spacing w:line="276" w:lineRule="auto"/>
            </w:pPr>
          </w:p>
        </w:tc>
      </w:tr>
      <w:tr w:rsidR="006E4901" w:rsidRPr="00956D5A" w14:paraId="184F3145" w14:textId="77777777" w:rsidTr="00D51854">
        <w:trPr>
          <w:gridBefore w:val="1"/>
          <w:wBefore w:w="4" w:type="pct"/>
        </w:trPr>
        <w:tc>
          <w:tcPr>
            <w:tcW w:w="1234" w:type="pct"/>
            <w:gridSpan w:val="7"/>
            <w:tcBorders>
              <w:top w:val="nil"/>
              <w:left w:val="double" w:sz="6" w:space="0" w:color="auto"/>
              <w:bottom w:val="nil"/>
              <w:right w:val="nil"/>
            </w:tcBorders>
            <w:vAlign w:val="center"/>
          </w:tcPr>
          <w:p w14:paraId="61B94820" w14:textId="77777777" w:rsidR="006E4901" w:rsidRPr="00956D5A" w:rsidRDefault="006E4901" w:rsidP="008B4966">
            <w:pPr>
              <w:spacing w:line="276" w:lineRule="auto"/>
              <w:rPr>
                <w:b/>
              </w:rPr>
            </w:pPr>
            <w:r w:rsidRPr="00956D5A">
              <w:rPr>
                <w:b/>
              </w:rPr>
              <w:t>Fax:</w:t>
            </w:r>
          </w:p>
        </w:tc>
        <w:tc>
          <w:tcPr>
            <w:tcW w:w="1929" w:type="pct"/>
            <w:gridSpan w:val="2"/>
            <w:tcBorders>
              <w:top w:val="nil"/>
              <w:left w:val="nil"/>
              <w:bottom w:val="single" w:sz="6" w:space="0" w:color="auto"/>
              <w:right w:val="nil"/>
            </w:tcBorders>
            <w:vAlign w:val="center"/>
          </w:tcPr>
          <w:p w14:paraId="1C10D14A" w14:textId="77777777" w:rsidR="006E4901" w:rsidRPr="00956D5A" w:rsidRDefault="006E4901" w:rsidP="008B4966">
            <w:pPr>
              <w:spacing w:line="276" w:lineRule="auto"/>
            </w:pPr>
          </w:p>
        </w:tc>
        <w:tc>
          <w:tcPr>
            <w:tcW w:w="867" w:type="pct"/>
            <w:gridSpan w:val="2"/>
            <w:vAlign w:val="center"/>
          </w:tcPr>
          <w:p w14:paraId="4C39B94E" w14:textId="77777777" w:rsidR="006E4901" w:rsidRPr="00956D5A" w:rsidRDefault="006E4901" w:rsidP="008B4966">
            <w:pPr>
              <w:spacing w:line="276" w:lineRule="auto"/>
              <w:rPr>
                <w:b/>
              </w:rPr>
            </w:pPr>
          </w:p>
        </w:tc>
        <w:tc>
          <w:tcPr>
            <w:tcW w:w="966" w:type="pct"/>
            <w:gridSpan w:val="3"/>
            <w:tcBorders>
              <w:top w:val="single" w:sz="6" w:space="0" w:color="auto"/>
              <w:left w:val="nil"/>
              <w:bottom w:val="nil"/>
              <w:right w:val="double" w:sz="6" w:space="0" w:color="auto"/>
            </w:tcBorders>
            <w:vAlign w:val="center"/>
          </w:tcPr>
          <w:p w14:paraId="5D86D2BB" w14:textId="77777777" w:rsidR="006E4901" w:rsidRPr="00956D5A" w:rsidRDefault="006E4901" w:rsidP="008B4966">
            <w:pPr>
              <w:spacing w:line="276" w:lineRule="auto"/>
            </w:pPr>
          </w:p>
        </w:tc>
      </w:tr>
      <w:tr w:rsidR="006E4901" w:rsidRPr="00956D5A" w14:paraId="73D92BF3" w14:textId="77777777" w:rsidTr="00D51854">
        <w:trPr>
          <w:gridBefore w:val="1"/>
          <w:wBefore w:w="4" w:type="pct"/>
        </w:trPr>
        <w:tc>
          <w:tcPr>
            <w:tcW w:w="1069" w:type="pct"/>
            <w:gridSpan w:val="5"/>
            <w:tcBorders>
              <w:top w:val="nil"/>
              <w:left w:val="double" w:sz="6" w:space="0" w:color="auto"/>
              <w:bottom w:val="nil"/>
              <w:right w:val="nil"/>
            </w:tcBorders>
            <w:vAlign w:val="center"/>
          </w:tcPr>
          <w:p w14:paraId="3121D5AC" w14:textId="77777777" w:rsidR="006E4901" w:rsidRPr="00956D5A" w:rsidRDefault="006E4901" w:rsidP="008B4966">
            <w:pPr>
              <w:spacing w:line="276" w:lineRule="auto"/>
            </w:pPr>
          </w:p>
        </w:tc>
        <w:tc>
          <w:tcPr>
            <w:tcW w:w="2094" w:type="pct"/>
            <w:gridSpan w:val="4"/>
            <w:vAlign w:val="center"/>
          </w:tcPr>
          <w:p w14:paraId="7A0EE466" w14:textId="77777777" w:rsidR="006E4901" w:rsidRPr="00956D5A" w:rsidRDefault="006E4901" w:rsidP="008B4966">
            <w:pPr>
              <w:spacing w:line="276" w:lineRule="auto"/>
            </w:pPr>
          </w:p>
        </w:tc>
        <w:tc>
          <w:tcPr>
            <w:tcW w:w="1037" w:type="pct"/>
            <w:gridSpan w:val="4"/>
            <w:vAlign w:val="center"/>
          </w:tcPr>
          <w:p w14:paraId="285D10BF" w14:textId="77777777" w:rsidR="006E4901" w:rsidRPr="00956D5A" w:rsidRDefault="006E4901" w:rsidP="008B4966">
            <w:pPr>
              <w:spacing w:line="276" w:lineRule="auto"/>
            </w:pPr>
          </w:p>
        </w:tc>
        <w:tc>
          <w:tcPr>
            <w:tcW w:w="796" w:type="pct"/>
            <w:tcBorders>
              <w:top w:val="nil"/>
              <w:left w:val="nil"/>
              <w:bottom w:val="nil"/>
              <w:right w:val="double" w:sz="6" w:space="0" w:color="auto"/>
            </w:tcBorders>
            <w:vAlign w:val="center"/>
          </w:tcPr>
          <w:p w14:paraId="15583440" w14:textId="77777777" w:rsidR="006E4901" w:rsidRPr="00956D5A" w:rsidRDefault="006E4901" w:rsidP="008B4966">
            <w:pPr>
              <w:spacing w:line="276" w:lineRule="auto"/>
            </w:pPr>
          </w:p>
        </w:tc>
      </w:tr>
      <w:tr w:rsidR="006E4901" w:rsidRPr="00956D5A" w14:paraId="12F3DDC2" w14:textId="77777777" w:rsidTr="00D51854">
        <w:trPr>
          <w:gridBefore w:val="1"/>
          <w:wBefore w:w="4" w:type="pct"/>
        </w:trPr>
        <w:tc>
          <w:tcPr>
            <w:tcW w:w="1152" w:type="pct"/>
            <w:gridSpan w:val="6"/>
            <w:tcBorders>
              <w:top w:val="nil"/>
              <w:left w:val="double" w:sz="6" w:space="0" w:color="auto"/>
              <w:bottom w:val="nil"/>
              <w:right w:val="nil"/>
            </w:tcBorders>
            <w:vAlign w:val="center"/>
          </w:tcPr>
          <w:p w14:paraId="6D780C06" w14:textId="77777777" w:rsidR="006E4901" w:rsidRPr="00956D5A" w:rsidRDefault="006E4901" w:rsidP="008B4966">
            <w:pPr>
              <w:spacing w:line="276" w:lineRule="auto"/>
              <w:rPr>
                <w:b/>
              </w:rPr>
            </w:pPr>
            <w:r w:rsidRPr="00956D5A">
              <w:rPr>
                <w:b/>
              </w:rPr>
              <w:t>Διεύθυνση Κατοικίας:</w:t>
            </w:r>
          </w:p>
        </w:tc>
        <w:tc>
          <w:tcPr>
            <w:tcW w:w="2011" w:type="pct"/>
            <w:gridSpan w:val="3"/>
            <w:tcBorders>
              <w:top w:val="nil"/>
              <w:left w:val="nil"/>
              <w:bottom w:val="single" w:sz="6" w:space="0" w:color="auto"/>
              <w:right w:val="nil"/>
            </w:tcBorders>
            <w:vAlign w:val="center"/>
          </w:tcPr>
          <w:p w14:paraId="31724109" w14:textId="77777777" w:rsidR="006E4901" w:rsidRPr="00956D5A" w:rsidRDefault="006E4901" w:rsidP="008B4966">
            <w:pPr>
              <w:spacing w:line="276" w:lineRule="auto"/>
            </w:pPr>
          </w:p>
        </w:tc>
        <w:tc>
          <w:tcPr>
            <w:tcW w:w="1037" w:type="pct"/>
            <w:gridSpan w:val="4"/>
            <w:tcBorders>
              <w:top w:val="nil"/>
              <w:left w:val="nil"/>
              <w:bottom w:val="single" w:sz="6" w:space="0" w:color="auto"/>
              <w:right w:val="nil"/>
            </w:tcBorders>
            <w:vAlign w:val="center"/>
          </w:tcPr>
          <w:p w14:paraId="0735BDAE" w14:textId="77777777" w:rsidR="006E4901" w:rsidRPr="00956D5A" w:rsidRDefault="006E4901" w:rsidP="008B4966">
            <w:pPr>
              <w:spacing w:line="276" w:lineRule="auto"/>
            </w:pPr>
          </w:p>
        </w:tc>
        <w:tc>
          <w:tcPr>
            <w:tcW w:w="796" w:type="pct"/>
            <w:tcBorders>
              <w:top w:val="nil"/>
              <w:left w:val="nil"/>
              <w:bottom w:val="single" w:sz="6" w:space="0" w:color="auto"/>
              <w:right w:val="double" w:sz="6" w:space="0" w:color="auto"/>
            </w:tcBorders>
            <w:vAlign w:val="center"/>
          </w:tcPr>
          <w:p w14:paraId="33BA73A9" w14:textId="77777777" w:rsidR="006E4901" w:rsidRPr="00956D5A" w:rsidRDefault="006E4901" w:rsidP="008B4966">
            <w:pPr>
              <w:spacing w:line="276" w:lineRule="auto"/>
            </w:pPr>
          </w:p>
        </w:tc>
      </w:tr>
      <w:tr w:rsidR="006E4901" w:rsidRPr="00956D5A" w14:paraId="7582B89E" w14:textId="77777777" w:rsidTr="00D51854">
        <w:trPr>
          <w:gridBefore w:val="1"/>
          <w:wBefore w:w="4" w:type="pct"/>
        </w:trPr>
        <w:tc>
          <w:tcPr>
            <w:tcW w:w="1152" w:type="pct"/>
            <w:gridSpan w:val="6"/>
            <w:tcBorders>
              <w:top w:val="nil"/>
              <w:left w:val="double" w:sz="6" w:space="0" w:color="auto"/>
              <w:bottom w:val="nil"/>
              <w:right w:val="nil"/>
            </w:tcBorders>
            <w:vAlign w:val="center"/>
          </w:tcPr>
          <w:p w14:paraId="308F1A45" w14:textId="77777777" w:rsidR="006E4901" w:rsidRPr="00956D5A" w:rsidRDefault="006E4901" w:rsidP="008B4966">
            <w:pPr>
              <w:spacing w:line="276" w:lineRule="auto"/>
            </w:pPr>
          </w:p>
        </w:tc>
        <w:tc>
          <w:tcPr>
            <w:tcW w:w="2011" w:type="pct"/>
            <w:gridSpan w:val="3"/>
            <w:tcBorders>
              <w:top w:val="nil"/>
              <w:left w:val="nil"/>
              <w:bottom w:val="single" w:sz="6" w:space="0" w:color="auto"/>
              <w:right w:val="nil"/>
            </w:tcBorders>
            <w:vAlign w:val="center"/>
          </w:tcPr>
          <w:p w14:paraId="7CEF84C8" w14:textId="77777777" w:rsidR="006E4901" w:rsidRPr="00956D5A" w:rsidRDefault="006E4901" w:rsidP="008B4966">
            <w:pPr>
              <w:spacing w:line="276" w:lineRule="auto"/>
            </w:pPr>
          </w:p>
        </w:tc>
        <w:tc>
          <w:tcPr>
            <w:tcW w:w="1037" w:type="pct"/>
            <w:gridSpan w:val="4"/>
            <w:tcBorders>
              <w:top w:val="nil"/>
              <w:left w:val="nil"/>
              <w:bottom w:val="single" w:sz="6" w:space="0" w:color="auto"/>
              <w:right w:val="nil"/>
            </w:tcBorders>
            <w:vAlign w:val="center"/>
          </w:tcPr>
          <w:p w14:paraId="0BC5E3F2" w14:textId="77777777" w:rsidR="006E4901" w:rsidRPr="00956D5A" w:rsidRDefault="006E4901" w:rsidP="008B4966">
            <w:pPr>
              <w:spacing w:line="276" w:lineRule="auto"/>
            </w:pPr>
          </w:p>
        </w:tc>
        <w:tc>
          <w:tcPr>
            <w:tcW w:w="796" w:type="pct"/>
            <w:tcBorders>
              <w:top w:val="nil"/>
              <w:left w:val="nil"/>
              <w:bottom w:val="single" w:sz="6" w:space="0" w:color="auto"/>
              <w:right w:val="double" w:sz="6" w:space="0" w:color="auto"/>
            </w:tcBorders>
            <w:vAlign w:val="center"/>
          </w:tcPr>
          <w:p w14:paraId="41C674FC" w14:textId="77777777" w:rsidR="006E4901" w:rsidRPr="00956D5A" w:rsidRDefault="006E4901" w:rsidP="008B4966">
            <w:pPr>
              <w:spacing w:line="276" w:lineRule="auto"/>
            </w:pPr>
          </w:p>
        </w:tc>
      </w:tr>
      <w:tr w:rsidR="006E4901" w:rsidRPr="00956D5A" w14:paraId="2E476DCF" w14:textId="77777777" w:rsidTr="00D51854">
        <w:trPr>
          <w:gridBefore w:val="1"/>
          <w:wBefore w:w="4" w:type="pct"/>
        </w:trPr>
        <w:tc>
          <w:tcPr>
            <w:tcW w:w="1069" w:type="pct"/>
            <w:gridSpan w:val="5"/>
            <w:tcBorders>
              <w:top w:val="nil"/>
              <w:left w:val="double" w:sz="6" w:space="0" w:color="auto"/>
              <w:bottom w:val="double" w:sz="6" w:space="0" w:color="auto"/>
              <w:right w:val="nil"/>
            </w:tcBorders>
            <w:vAlign w:val="center"/>
          </w:tcPr>
          <w:p w14:paraId="32F173C5" w14:textId="77777777" w:rsidR="006E4901" w:rsidRPr="00956D5A" w:rsidRDefault="006E4901" w:rsidP="008B4966">
            <w:pPr>
              <w:spacing w:line="276" w:lineRule="auto"/>
            </w:pPr>
          </w:p>
        </w:tc>
        <w:tc>
          <w:tcPr>
            <w:tcW w:w="2094" w:type="pct"/>
            <w:gridSpan w:val="4"/>
            <w:tcBorders>
              <w:top w:val="nil"/>
              <w:left w:val="nil"/>
              <w:bottom w:val="double" w:sz="6" w:space="0" w:color="auto"/>
              <w:right w:val="nil"/>
            </w:tcBorders>
            <w:vAlign w:val="center"/>
          </w:tcPr>
          <w:p w14:paraId="73F31578" w14:textId="77777777" w:rsidR="006E4901" w:rsidRPr="00956D5A" w:rsidRDefault="006E4901" w:rsidP="008B4966">
            <w:pPr>
              <w:spacing w:line="276" w:lineRule="auto"/>
            </w:pPr>
          </w:p>
        </w:tc>
        <w:tc>
          <w:tcPr>
            <w:tcW w:w="1037" w:type="pct"/>
            <w:gridSpan w:val="4"/>
            <w:tcBorders>
              <w:top w:val="nil"/>
              <w:left w:val="nil"/>
              <w:bottom w:val="double" w:sz="6" w:space="0" w:color="auto"/>
              <w:right w:val="nil"/>
            </w:tcBorders>
            <w:vAlign w:val="center"/>
          </w:tcPr>
          <w:p w14:paraId="4F8B92AE" w14:textId="77777777" w:rsidR="006E4901" w:rsidRPr="00956D5A" w:rsidRDefault="006E4901" w:rsidP="008B4966">
            <w:pPr>
              <w:spacing w:line="276" w:lineRule="auto"/>
            </w:pPr>
          </w:p>
        </w:tc>
        <w:tc>
          <w:tcPr>
            <w:tcW w:w="796" w:type="pct"/>
            <w:tcBorders>
              <w:top w:val="nil"/>
              <w:left w:val="nil"/>
              <w:bottom w:val="double" w:sz="6" w:space="0" w:color="auto"/>
              <w:right w:val="double" w:sz="6" w:space="0" w:color="auto"/>
            </w:tcBorders>
            <w:vAlign w:val="center"/>
          </w:tcPr>
          <w:p w14:paraId="3887013E" w14:textId="77777777" w:rsidR="006E4901" w:rsidRPr="00956D5A" w:rsidRDefault="006E4901" w:rsidP="008B4966">
            <w:pPr>
              <w:spacing w:line="276" w:lineRule="auto"/>
            </w:pPr>
          </w:p>
        </w:tc>
      </w:tr>
      <w:tr w:rsidR="006E4901" w:rsidRPr="00956D5A" w14:paraId="5E13D26E" w14:textId="77777777" w:rsidTr="00D51854">
        <w:trPr>
          <w:gridBefore w:val="1"/>
          <w:wBefore w:w="4" w:type="pct"/>
        </w:trPr>
        <w:tc>
          <w:tcPr>
            <w:tcW w:w="4996" w:type="pct"/>
            <w:gridSpan w:val="14"/>
          </w:tcPr>
          <w:p w14:paraId="054C6037" w14:textId="77777777" w:rsidR="006E4901" w:rsidRPr="00956D5A" w:rsidRDefault="006E4901" w:rsidP="008B4966">
            <w:pPr>
              <w:spacing w:line="276" w:lineRule="auto"/>
            </w:pPr>
          </w:p>
        </w:tc>
      </w:tr>
      <w:tr w:rsidR="006E4901" w:rsidRPr="00956D5A" w14:paraId="7282CD85" w14:textId="77777777" w:rsidTr="00D51854">
        <w:trPr>
          <w:gridBefore w:val="1"/>
          <w:wBefore w:w="4" w:type="pct"/>
        </w:trPr>
        <w:tc>
          <w:tcPr>
            <w:tcW w:w="976" w:type="pct"/>
            <w:gridSpan w:val="3"/>
            <w:tcBorders>
              <w:top w:val="single" w:sz="6" w:space="0" w:color="auto"/>
              <w:left w:val="single" w:sz="6" w:space="0" w:color="auto"/>
              <w:bottom w:val="single" w:sz="6" w:space="0" w:color="auto"/>
              <w:right w:val="single" w:sz="6" w:space="0" w:color="auto"/>
            </w:tcBorders>
            <w:shd w:val="pct10" w:color="auto" w:fill="auto"/>
          </w:tcPr>
          <w:p w14:paraId="397CA57F" w14:textId="77777777" w:rsidR="006E4901" w:rsidRPr="00956D5A" w:rsidRDefault="006E4901" w:rsidP="008B4966">
            <w:pPr>
              <w:spacing w:line="276" w:lineRule="auto"/>
              <w:rPr>
                <w:b/>
              </w:rPr>
            </w:pPr>
            <w:r w:rsidRPr="00956D5A">
              <w:rPr>
                <w:b/>
              </w:rPr>
              <w:t>ΕΚΠΑΙΔΕΥΣΗ</w:t>
            </w:r>
          </w:p>
        </w:tc>
        <w:tc>
          <w:tcPr>
            <w:tcW w:w="4020" w:type="pct"/>
            <w:gridSpan w:val="11"/>
          </w:tcPr>
          <w:p w14:paraId="7DE5C350" w14:textId="77777777" w:rsidR="006E4901" w:rsidRPr="00956D5A" w:rsidRDefault="006E4901" w:rsidP="008B4966">
            <w:pPr>
              <w:spacing w:line="276" w:lineRule="auto"/>
            </w:pPr>
          </w:p>
        </w:tc>
      </w:tr>
      <w:tr w:rsidR="006E4901" w:rsidRPr="00956D5A" w14:paraId="148E09F4" w14:textId="77777777" w:rsidTr="00D51854">
        <w:trPr>
          <w:gridBefore w:val="1"/>
          <w:wBefore w:w="4" w:type="pct"/>
        </w:trPr>
        <w:tc>
          <w:tcPr>
            <w:tcW w:w="1242" w:type="pct"/>
            <w:gridSpan w:val="8"/>
            <w:tcBorders>
              <w:top w:val="double" w:sz="6" w:space="0" w:color="auto"/>
              <w:left w:val="double" w:sz="6" w:space="0" w:color="auto"/>
              <w:bottom w:val="nil"/>
              <w:right w:val="single" w:sz="6" w:space="0" w:color="auto"/>
            </w:tcBorders>
            <w:vAlign w:val="center"/>
          </w:tcPr>
          <w:p w14:paraId="1F135217" w14:textId="77777777" w:rsidR="006E4901" w:rsidRPr="00956D5A" w:rsidRDefault="006E4901" w:rsidP="008B4966">
            <w:pPr>
              <w:spacing w:line="276" w:lineRule="auto"/>
              <w:jc w:val="center"/>
              <w:rPr>
                <w:b/>
              </w:rPr>
            </w:pPr>
            <w:r w:rsidRPr="00956D5A">
              <w:rPr>
                <w:b/>
              </w:rPr>
              <w:t>Όνομα Ιδρύματος</w:t>
            </w:r>
          </w:p>
        </w:tc>
        <w:tc>
          <w:tcPr>
            <w:tcW w:w="1921" w:type="pct"/>
            <w:tcBorders>
              <w:top w:val="double" w:sz="6" w:space="0" w:color="auto"/>
              <w:left w:val="nil"/>
              <w:bottom w:val="nil"/>
              <w:right w:val="single" w:sz="6" w:space="0" w:color="auto"/>
            </w:tcBorders>
            <w:vAlign w:val="center"/>
          </w:tcPr>
          <w:p w14:paraId="4341100D" w14:textId="77777777" w:rsidR="006E4901" w:rsidRPr="00956D5A" w:rsidRDefault="006E4901" w:rsidP="008B4966">
            <w:pPr>
              <w:spacing w:line="276" w:lineRule="auto"/>
              <w:jc w:val="center"/>
              <w:rPr>
                <w:b/>
              </w:rPr>
            </w:pPr>
            <w:r w:rsidRPr="00956D5A">
              <w:rPr>
                <w:b/>
              </w:rPr>
              <w:t>Τίτλος Πτυχίου</w:t>
            </w:r>
          </w:p>
        </w:tc>
        <w:tc>
          <w:tcPr>
            <w:tcW w:w="1037" w:type="pct"/>
            <w:gridSpan w:val="4"/>
            <w:tcBorders>
              <w:top w:val="double" w:sz="6" w:space="0" w:color="auto"/>
              <w:left w:val="nil"/>
              <w:bottom w:val="nil"/>
              <w:right w:val="single" w:sz="6" w:space="0" w:color="auto"/>
            </w:tcBorders>
            <w:vAlign w:val="center"/>
          </w:tcPr>
          <w:p w14:paraId="32119871" w14:textId="77777777" w:rsidR="006E4901" w:rsidRPr="00956D5A" w:rsidRDefault="006E4901" w:rsidP="008B4966">
            <w:pPr>
              <w:spacing w:line="276" w:lineRule="auto"/>
              <w:jc w:val="center"/>
              <w:rPr>
                <w:b/>
              </w:rPr>
            </w:pPr>
            <w:r w:rsidRPr="00956D5A">
              <w:rPr>
                <w:b/>
              </w:rPr>
              <w:t>Ειδικότητα</w:t>
            </w:r>
          </w:p>
        </w:tc>
        <w:tc>
          <w:tcPr>
            <w:tcW w:w="796" w:type="pct"/>
            <w:tcBorders>
              <w:top w:val="double" w:sz="6" w:space="0" w:color="auto"/>
              <w:left w:val="nil"/>
              <w:bottom w:val="nil"/>
              <w:right w:val="double" w:sz="6" w:space="0" w:color="auto"/>
            </w:tcBorders>
            <w:vAlign w:val="center"/>
          </w:tcPr>
          <w:p w14:paraId="6811F918" w14:textId="77777777" w:rsidR="006E4901" w:rsidRPr="00956D5A" w:rsidRDefault="006E4901" w:rsidP="008B4966">
            <w:pPr>
              <w:spacing w:line="276" w:lineRule="auto"/>
              <w:jc w:val="center"/>
              <w:rPr>
                <w:b/>
              </w:rPr>
            </w:pPr>
            <w:r w:rsidRPr="00956D5A">
              <w:rPr>
                <w:b/>
              </w:rPr>
              <w:t>Ημερομηνία Απόκτησης Πτυχίου</w:t>
            </w:r>
          </w:p>
        </w:tc>
      </w:tr>
      <w:tr w:rsidR="006E4901" w:rsidRPr="00956D5A" w14:paraId="69525C1B" w14:textId="77777777" w:rsidTr="00D51854">
        <w:trPr>
          <w:gridBefore w:val="1"/>
          <w:wBefore w:w="4" w:type="pct"/>
        </w:trPr>
        <w:tc>
          <w:tcPr>
            <w:tcW w:w="1242" w:type="pct"/>
            <w:gridSpan w:val="8"/>
            <w:tcBorders>
              <w:top w:val="double" w:sz="6" w:space="0" w:color="auto"/>
              <w:left w:val="double" w:sz="6" w:space="0" w:color="auto"/>
              <w:bottom w:val="single" w:sz="6" w:space="0" w:color="auto"/>
              <w:right w:val="single" w:sz="6" w:space="0" w:color="auto"/>
            </w:tcBorders>
          </w:tcPr>
          <w:p w14:paraId="28208F43" w14:textId="77777777" w:rsidR="006E4901" w:rsidRPr="00956D5A" w:rsidRDefault="006E4901" w:rsidP="008B4966">
            <w:pPr>
              <w:spacing w:line="276" w:lineRule="auto"/>
            </w:pPr>
          </w:p>
          <w:p w14:paraId="0424CAF8" w14:textId="77777777" w:rsidR="006E4901" w:rsidRPr="00956D5A" w:rsidRDefault="006E4901" w:rsidP="008B4966">
            <w:pPr>
              <w:spacing w:line="276" w:lineRule="auto"/>
            </w:pPr>
          </w:p>
        </w:tc>
        <w:tc>
          <w:tcPr>
            <w:tcW w:w="1921" w:type="pct"/>
            <w:tcBorders>
              <w:top w:val="double" w:sz="6" w:space="0" w:color="auto"/>
              <w:left w:val="nil"/>
              <w:bottom w:val="single" w:sz="6" w:space="0" w:color="auto"/>
              <w:right w:val="single" w:sz="6" w:space="0" w:color="auto"/>
            </w:tcBorders>
          </w:tcPr>
          <w:p w14:paraId="128B4677" w14:textId="77777777" w:rsidR="006E4901" w:rsidRPr="00956D5A" w:rsidRDefault="006E4901" w:rsidP="008B4966">
            <w:pPr>
              <w:spacing w:line="276" w:lineRule="auto"/>
            </w:pPr>
          </w:p>
        </w:tc>
        <w:tc>
          <w:tcPr>
            <w:tcW w:w="1037" w:type="pct"/>
            <w:gridSpan w:val="4"/>
            <w:tcBorders>
              <w:top w:val="double" w:sz="6" w:space="0" w:color="auto"/>
              <w:left w:val="nil"/>
              <w:bottom w:val="single" w:sz="6" w:space="0" w:color="auto"/>
              <w:right w:val="single" w:sz="6" w:space="0" w:color="auto"/>
            </w:tcBorders>
          </w:tcPr>
          <w:p w14:paraId="041B09D1" w14:textId="77777777" w:rsidR="006E4901" w:rsidRPr="00956D5A" w:rsidRDefault="006E4901" w:rsidP="008B4966">
            <w:pPr>
              <w:spacing w:line="276" w:lineRule="auto"/>
            </w:pPr>
          </w:p>
        </w:tc>
        <w:tc>
          <w:tcPr>
            <w:tcW w:w="796" w:type="pct"/>
            <w:tcBorders>
              <w:top w:val="double" w:sz="6" w:space="0" w:color="auto"/>
              <w:left w:val="nil"/>
              <w:bottom w:val="single" w:sz="6" w:space="0" w:color="auto"/>
              <w:right w:val="double" w:sz="6" w:space="0" w:color="auto"/>
            </w:tcBorders>
          </w:tcPr>
          <w:p w14:paraId="1C544E73" w14:textId="77777777" w:rsidR="006E4901" w:rsidRPr="00956D5A" w:rsidRDefault="006E4901" w:rsidP="008B4966">
            <w:pPr>
              <w:spacing w:line="276" w:lineRule="auto"/>
            </w:pPr>
          </w:p>
        </w:tc>
      </w:tr>
      <w:tr w:rsidR="006E4901" w:rsidRPr="00956D5A" w14:paraId="379E8AC7" w14:textId="77777777" w:rsidTr="00D51854">
        <w:trPr>
          <w:gridBefore w:val="1"/>
          <w:wBefore w:w="4" w:type="pct"/>
        </w:trPr>
        <w:tc>
          <w:tcPr>
            <w:tcW w:w="1242" w:type="pct"/>
            <w:gridSpan w:val="8"/>
            <w:tcBorders>
              <w:top w:val="nil"/>
              <w:left w:val="double" w:sz="6" w:space="0" w:color="auto"/>
              <w:bottom w:val="nil"/>
              <w:right w:val="single" w:sz="6" w:space="0" w:color="auto"/>
            </w:tcBorders>
          </w:tcPr>
          <w:p w14:paraId="17A458D8" w14:textId="77777777" w:rsidR="006E4901" w:rsidRPr="00956D5A" w:rsidRDefault="006E4901" w:rsidP="008B4966">
            <w:pPr>
              <w:spacing w:line="276" w:lineRule="auto"/>
            </w:pPr>
          </w:p>
          <w:p w14:paraId="16F11290" w14:textId="77777777" w:rsidR="006E4901" w:rsidRPr="00956D5A" w:rsidRDefault="006E4901" w:rsidP="008B4966">
            <w:pPr>
              <w:spacing w:line="276" w:lineRule="auto"/>
            </w:pPr>
          </w:p>
        </w:tc>
        <w:tc>
          <w:tcPr>
            <w:tcW w:w="1921" w:type="pct"/>
            <w:tcBorders>
              <w:top w:val="nil"/>
              <w:left w:val="nil"/>
              <w:bottom w:val="nil"/>
              <w:right w:val="single" w:sz="6" w:space="0" w:color="auto"/>
            </w:tcBorders>
          </w:tcPr>
          <w:p w14:paraId="3961EBB7" w14:textId="77777777" w:rsidR="006E4901" w:rsidRPr="00956D5A" w:rsidRDefault="006E4901" w:rsidP="008B4966">
            <w:pPr>
              <w:spacing w:line="276" w:lineRule="auto"/>
            </w:pPr>
          </w:p>
        </w:tc>
        <w:tc>
          <w:tcPr>
            <w:tcW w:w="1037" w:type="pct"/>
            <w:gridSpan w:val="4"/>
            <w:tcBorders>
              <w:top w:val="nil"/>
              <w:left w:val="nil"/>
              <w:bottom w:val="nil"/>
              <w:right w:val="single" w:sz="6" w:space="0" w:color="auto"/>
            </w:tcBorders>
          </w:tcPr>
          <w:p w14:paraId="7C9C974E" w14:textId="77777777" w:rsidR="006E4901" w:rsidRPr="00956D5A" w:rsidRDefault="006E4901" w:rsidP="008B4966">
            <w:pPr>
              <w:spacing w:line="276" w:lineRule="auto"/>
            </w:pPr>
          </w:p>
        </w:tc>
        <w:tc>
          <w:tcPr>
            <w:tcW w:w="796" w:type="pct"/>
            <w:tcBorders>
              <w:top w:val="nil"/>
              <w:left w:val="nil"/>
              <w:bottom w:val="nil"/>
              <w:right w:val="double" w:sz="6" w:space="0" w:color="auto"/>
            </w:tcBorders>
          </w:tcPr>
          <w:p w14:paraId="1E6584A6" w14:textId="77777777" w:rsidR="006E4901" w:rsidRPr="00956D5A" w:rsidRDefault="006E4901" w:rsidP="008B4966">
            <w:pPr>
              <w:spacing w:line="276" w:lineRule="auto"/>
            </w:pPr>
          </w:p>
        </w:tc>
      </w:tr>
      <w:tr w:rsidR="006E4901" w:rsidRPr="00956D5A" w14:paraId="0EC6D11C" w14:textId="77777777" w:rsidTr="00D51854">
        <w:trPr>
          <w:gridBefore w:val="1"/>
          <w:wBefore w:w="4" w:type="pct"/>
        </w:trPr>
        <w:tc>
          <w:tcPr>
            <w:tcW w:w="1242" w:type="pct"/>
            <w:gridSpan w:val="8"/>
            <w:tcBorders>
              <w:top w:val="single" w:sz="6" w:space="0" w:color="auto"/>
              <w:left w:val="double" w:sz="6" w:space="0" w:color="auto"/>
              <w:bottom w:val="double" w:sz="4" w:space="0" w:color="auto"/>
              <w:right w:val="single" w:sz="6" w:space="0" w:color="auto"/>
            </w:tcBorders>
          </w:tcPr>
          <w:p w14:paraId="583ED027" w14:textId="77777777" w:rsidR="006E4901" w:rsidRPr="00956D5A" w:rsidRDefault="006E4901" w:rsidP="008B4966">
            <w:pPr>
              <w:spacing w:line="276" w:lineRule="auto"/>
            </w:pPr>
          </w:p>
          <w:p w14:paraId="7CC45C87" w14:textId="77777777" w:rsidR="006E4901" w:rsidRPr="00956D5A" w:rsidRDefault="006E4901" w:rsidP="008B4966">
            <w:pPr>
              <w:spacing w:line="276" w:lineRule="auto"/>
            </w:pPr>
          </w:p>
        </w:tc>
        <w:tc>
          <w:tcPr>
            <w:tcW w:w="1921" w:type="pct"/>
            <w:tcBorders>
              <w:top w:val="single" w:sz="6" w:space="0" w:color="auto"/>
              <w:left w:val="nil"/>
              <w:bottom w:val="double" w:sz="4" w:space="0" w:color="auto"/>
              <w:right w:val="single" w:sz="6" w:space="0" w:color="auto"/>
            </w:tcBorders>
          </w:tcPr>
          <w:p w14:paraId="141EAA9F" w14:textId="77777777" w:rsidR="006E4901" w:rsidRPr="00956D5A" w:rsidRDefault="006E4901" w:rsidP="008B4966">
            <w:pPr>
              <w:spacing w:line="276" w:lineRule="auto"/>
            </w:pPr>
          </w:p>
        </w:tc>
        <w:tc>
          <w:tcPr>
            <w:tcW w:w="1037" w:type="pct"/>
            <w:gridSpan w:val="4"/>
            <w:tcBorders>
              <w:top w:val="single" w:sz="6" w:space="0" w:color="auto"/>
              <w:left w:val="nil"/>
              <w:bottom w:val="double" w:sz="4" w:space="0" w:color="auto"/>
              <w:right w:val="single" w:sz="6" w:space="0" w:color="auto"/>
            </w:tcBorders>
          </w:tcPr>
          <w:p w14:paraId="778447BC" w14:textId="77777777" w:rsidR="006E4901" w:rsidRPr="00956D5A" w:rsidRDefault="006E4901" w:rsidP="008B4966">
            <w:pPr>
              <w:spacing w:line="276" w:lineRule="auto"/>
            </w:pPr>
          </w:p>
        </w:tc>
        <w:tc>
          <w:tcPr>
            <w:tcW w:w="796" w:type="pct"/>
            <w:tcBorders>
              <w:top w:val="single" w:sz="6" w:space="0" w:color="auto"/>
              <w:left w:val="nil"/>
              <w:bottom w:val="double" w:sz="4" w:space="0" w:color="auto"/>
              <w:right w:val="double" w:sz="6" w:space="0" w:color="auto"/>
            </w:tcBorders>
          </w:tcPr>
          <w:p w14:paraId="28C0FD6C" w14:textId="77777777" w:rsidR="006E4901" w:rsidRPr="00956D5A" w:rsidRDefault="006E4901" w:rsidP="008B4966">
            <w:pPr>
              <w:spacing w:line="276" w:lineRule="auto"/>
            </w:pPr>
          </w:p>
        </w:tc>
      </w:tr>
      <w:tr w:rsidR="006E4901" w:rsidRPr="00E5479F" w14:paraId="6B964AB8" w14:textId="77777777" w:rsidTr="00D51854">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7" w:type="pct"/>
            <w:gridSpan w:val="10"/>
            <w:tcBorders>
              <w:top w:val="double" w:sz="6" w:space="0" w:color="auto"/>
              <w:left w:val="double" w:sz="6" w:space="0" w:color="auto"/>
              <w:bottom w:val="double" w:sz="6" w:space="0" w:color="auto"/>
              <w:right w:val="double" w:sz="6" w:space="0" w:color="auto"/>
            </w:tcBorders>
            <w:shd w:val="pct10" w:color="auto" w:fill="auto"/>
          </w:tcPr>
          <w:p w14:paraId="7C50CD79" w14:textId="77777777" w:rsidR="006E4901" w:rsidRPr="00956D5A" w:rsidRDefault="006E4901" w:rsidP="008B4966">
            <w:pPr>
              <w:spacing w:after="0" w:line="276" w:lineRule="auto"/>
              <w:jc w:val="center"/>
              <w:rPr>
                <w:b/>
                <w:lang w:val="el-GR"/>
              </w:rPr>
            </w:pPr>
            <w:r w:rsidRPr="00956D5A">
              <w:rPr>
                <w:b/>
                <w:lang w:val="el-GR"/>
              </w:rPr>
              <w:t xml:space="preserve">ΚΑΤΗΓΟΡΙΑ ΣΤΕΛΕΧΟΥΣ </w:t>
            </w:r>
          </w:p>
          <w:p w14:paraId="42E7A4E6" w14:textId="77777777" w:rsidR="006E4901" w:rsidRPr="00956D5A" w:rsidRDefault="006E4901" w:rsidP="008B4966">
            <w:pPr>
              <w:spacing w:after="0" w:line="276" w:lineRule="auto"/>
              <w:jc w:val="center"/>
              <w:rPr>
                <w:lang w:val="el-GR"/>
              </w:rPr>
            </w:pPr>
            <w:r w:rsidRPr="00956D5A">
              <w:rPr>
                <w:lang w:val="el-GR"/>
              </w:rPr>
              <w:t>(στο προτεινόμενο, από τον υποψήφιο Οικονομικό Φορέα, σχήμα διοίκησης Έργου)</w:t>
            </w:r>
          </w:p>
        </w:tc>
        <w:tc>
          <w:tcPr>
            <w:tcW w:w="1833" w:type="pct"/>
            <w:gridSpan w:val="5"/>
            <w:tcBorders>
              <w:top w:val="double" w:sz="6" w:space="0" w:color="auto"/>
              <w:left w:val="double" w:sz="6" w:space="0" w:color="auto"/>
              <w:bottom w:val="double" w:sz="6" w:space="0" w:color="auto"/>
              <w:right w:val="double" w:sz="6" w:space="0" w:color="auto"/>
            </w:tcBorders>
          </w:tcPr>
          <w:p w14:paraId="4BADF4D4" w14:textId="77777777" w:rsidR="006E4901" w:rsidRPr="00956D5A" w:rsidRDefault="006E4901" w:rsidP="008B4966">
            <w:pPr>
              <w:spacing w:line="276" w:lineRule="auto"/>
              <w:rPr>
                <w:lang w:val="el-GR"/>
              </w:rPr>
            </w:pPr>
          </w:p>
        </w:tc>
      </w:tr>
    </w:tbl>
    <w:p w14:paraId="7FBD6FA6" w14:textId="77777777" w:rsidR="006E4901" w:rsidRPr="00956D5A" w:rsidRDefault="006E4901" w:rsidP="006E4901">
      <w:pPr>
        <w:rPr>
          <w:i/>
          <w:color w:val="5B9BD5"/>
          <w:lang w:val="el-GR"/>
        </w:rPr>
        <w:sectPr w:rsidR="006E4901" w:rsidRPr="00956D5A" w:rsidSect="00DF02B0">
          <w:pgSz w:w="11906" w:h="16838"/>
          <w:pgMar w:top="1134" w:right="1134" w:bottom="1134" w:left="1134" w:header="720" w:footer="709" w:gutter="0"/>
          <w:cols w:space="720"/>
          <w:titlePg/>
          <w:docGrid w:linePitch="360"/>
        </w:sectPr>
      </w:pPr>
    </w:p>
    <w:p w14:paraId="2171286B" w14:textId="77777777" w:rsidR="006E4901" w:rsidRPr="00956D5A" w:rsidRDefault="006E4901" w:rsidP="006E4901">
      <w:pPr>
        <w:rPr>
          <w:i/>
          <w:color w:val="5B9BD5"/>
          <w:lang w:val="el-GR"/>
        </w:rPr>
      </w:pPr>
    </w:p>
    <w:p w14:paraId="0D28671E" w14:textId="77777777" w:rsidR="006E4901" w:rsidRPr="00956D5A"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956D5A" w14:paraId="7FEED904" w14:textId="77777777" w:rsidTr="008B4966">
        <w:trPr>
          <w:trHeight w:val="567"/>
        </w:trPr>
        <w:tc>
          <w:tcPr>
            <w:tcW w:w="5000" w:type="pct"/>
            <w:shd w:val="pct10" w:color="auto" w:fill="auto"/>
            <w:vAlign w:val="center"/>
          </w:tcPr>
          <w:p w14:paraId="62089FFF" w14:textId="77777777" w:rsidR="006E4901" w:rsidRPr="00956D5A" w:rsidRDefault="006E4901" w:rsidP="008B4966">
            <w:pPr>
              <w:spacing w:line="276" w:lineRule="auto"/>
              <w:jc w:val="center"/>
            </w:pPr>
            <w:r w:rsidRPr="00956D5A">
              <w:rPr>
                <w:b/>
              </w:rPr>
              <w:t>ΕΠΑΓΓΕΛΜΑΤΙΚΗ ΕΜΠΕΙΡΙΑ</w:t>
            </w:r>
          </w:p>
        </w:tc>
      </w:tr>
    </w:tbl>
    <w:p w14:paraId="0908776D" w14:textId="77777777" w:rsidR="006E4901" w:rsidRPr="00956D5A"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956D5A" w14:paraId="605A5A96" w14:textId="77777777" w:rsidTr="008B4966">
        <w:trPr>
          <w:cantSplit/>
        </w:trPr>
        <w:tc>
          <w:tcPr>
            <w:tcW w:w="1315" w:type="pct"/>
            <w:vMerge w:val="restart"/>
            <w:shd w:val="clear" w:color="auto" w:fill="E6E6E6"/>
            <w:vAlign w:val="center"/>
          </w:tcPr>
          <w:p w14:paraId="24DA4593" w14:textId="77777777" w:rsidR="006E4901" w:rsidRPr="00956D5A" w:rsidRDefault="006E4901" w:rsidP="008B4966">
            <w:pPr>
              <w:spacing w:before="120" w:after="0" w:line="276" w:lineRule="auto"/>
              <w:jc w:val="center"/>
              <w:rPr>
                <w:b/>
              </w:rPr>
            </w:pPr>
            <w:r w:rsidRPr="00956D5A">
              <w:rPr>
                <w:b/>
              </w:rPr>
              <w:t>Έργο</w:t>
            </w:r>
          </w:p>
        </w:tc>
        <w:tc>
          <w:tcPr>
            <w:tcW w:w="730" w:type="pct"/>
            <w:vMerge w:val="restart"/>
            <w:shd w:val="clear" w:color="auto" w:fill="E6E6E6"/>
            <w:vAlign w:val="center"/>
          </w:tcPr>
          <w:p w14:paraId="64ABDBFC" w14:textId="77777777" w:rsidR="006E4901" w:rsidRPr="00956D5A" w:rsidRDefault="006E4901" w:rsidP="008B4966">
            <w:pPr>
              <w:spacing w:before="120" w:after="0" w:line="276" w:lineRule="auto"/>
              <w:jc w:val="center"/>
              <w:rPr>
                <w:b/>
              </w:rPr>
            </w:pPr>
            <w:r w:rsidRPr="00956D5A">
              <w:rPr>
                <w:b/>
              </w:rPr>
              <w:t>Εργοδότης</w:t>
            </w:r>
          </w:p>
        </w:tc>
        <w:tc>
          <w:tcPr>
            <w:tcW w:w="2008" w:type="pct"/>
            <w:vMerge w:val="restart"/>
            <w:shd w:val="clear" w:color="auto" w:fill="E6E6E6"/>
            <w:vAlign w:val="center"/>
          </w:tcPr>
          <w:p w14:paraId="30234C9B" w14:textId="77777777" w:rsidR="006E4901" w:rsidRPr="00956D5A" w:rsidRDefault="006E4901" w:rsidP="008B4966">
            <w:pPr>
              <w:spacing w:after="0" w:line="276" w:lineRule="auto"/>
              <w:jc w:val="center"/>
              <w:rPr>
                <w:lang w:val="el-GR"/>
              </w:rPr>
            </w:pPr>
            <w:r w:rsidRPr="00956D5A">
              <w:rPr>
                <w:b/>
                <w:lang w:val="el-GR"/>
              </w:rPr>
              <w:t>Θέση</w:t>
            </w:r>
            <w:r w:rsidRPr="00956D5A">
              <w:rPr>
                <w:rStyle w:val="FootnoteReference"/>
              </w:rPr>
              <w:footnoteReference w:id="8"/>
            </w:r>
            <w:r w:rsidRPr="00956D5A">
              <w:rPr>
                <w:b/>
                <w:lang w:val="el-GR"/>
              </w:rPr>
              <w:t xml:space="preserve"> και Καθήκοντα στο Έργο </w:t>
            </w:r>
          </w:p>
        </w:tc>
        <w:tc>
          <w:tcPr>
            <w:tcW w:w="947" w:type="pct"/>
            <w:gridSpan w:val="2"/>
            <w:shd w:val="clear" w:color="auto" w:fill="E6E6E6"/>
            <w:vAlign w:val="center"/>
          </w:tcPr>
          <w:p w14:paraId="553EAC07" w14:textId="77777777" w:rsidR="006E4901" w:rsidRPr="00956D5A" w:rsidRDefault="006E4901" w:rsidP="008B4966">
            <w:pPr>
              <w:spacing w:before="120" w:after="0" w:line="276" w:lineRule="auto"/>
              <w:jc w:val="center"/>
              <w:rPr>
                <w:b/>
              </w:rPr>
            </w:pPr>
            <w:r w:rsidRPr="00956D5A">
              <w:rPr>
                <w:b/>
              </w:rPr>
              <w:t>Απασχόληση στο Έργο</w:t>
            </w:r>
          </w:p>
        </w:tc>
      </w:tr>
      <w:tr w:rsidR="006E4901" w:rsidRPr="00956D5A" w14:paraId="0A583D72" w14:textId="77777777" w:rsidTr="008B4966">
        <w:trPr>
          <w:cantSplit/>
        </w:trPr>
        <w:tc>
          <w:tcPr>
            <w:tcW w:w="1315" w:type="pct"/>
            <w:vMerge/>
            <w:shd w:val="clear" w:color="auto" w:fill="E6E6E6"/>
            <w:vAlign w:val="center"/>
          </w:tcPr>
          <w:p w14:paraId="055228BA" w14:textId="77777777" w:rsidR="006E4901" w:rsidRPr="00956D5A" w:rsidRDefault="006E4901" w:rsidP="008B4966">
            <w:pPr>
              <w:spacing w:before="120" w:after="0" w:line="276" w:lineRule="auto"/>
              <w:jc w:val="left"/>
              <w:rPr>
                <w:b/>
              </w:rPr>
            </w:pPr>
          </w:p>
        </w:tc>
        <w:tc>
          <w:tcPr>
            <w:tcW w:w="730" w:type="pct"/>
            <w:vMerge/>
            <w:shd w:val="clear" w:color="auto" w:fill="E6E6E6"/>
            <w:vAlign w:val="center"/>
          </w:tcPr>
          <w:p w14:paraId="3BF12131" w14:textId="77777777" w:rsidR="006E4901" w:rsidRPr="00956D5A" w:rsidRDefault="006E4901" w:rsidP="008B4966">
            <w:pPr>
              <w:spacing w:before="120" w:after="0" w:line="276" w:lineRule="auto"/>
              <w:jc w:val="left"/>
              <w:rPr>
                <w:b/>
              </w:rPr>
            </w:pPr>
          </w:p>
        </w:tc>
        <w:tc>
          <w:tcPr>
            <w:tcW w:w="2008" w:type="pct"/>
            <w:vMerge/>
            <w:shd w:val="clear" w:color="auto" w:fill="E6E6E6"/>
            <w:vAlign w:val="center"/>
          </w:tcPr>
          <w:p w14:paraId="2C93226E" w14:textId="77777777" w:rsidR="006E4901" w:rsidRPr="00956D5A" w:rsidRDefault="006E4901" w:rsidP="008B4966">
            <w:pPr>
              <w:spacing w:before="120" w:after="0" w:line="276" w:lineRule="auto"/>
              <w:jc w:val="left"/>
              <w:rPr>
                <w:b/>
              </w:rPr>
            </w:pPr>
          </w:p>
        </w:tc>
        <w:tc>
          <w:tcPr>
            <w:tcW w:w="548" w:type="pct"/>
            <w:shd w:val="clear" w:color="auto" w:fill="E6E6E6"/>
            <w:vAlign w:val="center"/>
          </w:tcPr>
          <w:p w14:paraId="239C9055" w14:textId="77777777" w:rsidR="006E4901" w:rsidRPr="00956D5A" w:rsidRDefault="006E4901" w:rsidP="008B4966">
            <w:pPr>
              <w:spacing w:after="0" w:line="276" w:lineRule="auto"/>
              <w:jc w:val="center"/>
              <w:rPr>
                <w:b/>
              </w:rPr>
            </w:pPr>
            <w:r w:rsidRPr="00956D5A">
              <w:rPr>
                <w:b/>
              </w:rPr>
              <w:t>Περίοδος</w:t>
            </w:r>
          </w:p>
          <w:p w14:paraId="4859D376" w14:textId="77777777" w:rsidR="006E4901" w:rsidRPr="00956D5A" w:rsidRDefault="006E4901" w:rsidP="008B4966">
            <w:pPr>
              <w:spacing w:after="0" w:line="276" w:lineRule="auto"/>
              <w:jc w:val="center"/>
              <w:rPr>
                <w:b/>
              </w:rPr>
            </w:pPr>
            <w:r w:rsidRPr="00956D5A">
              <w:t xml:space="preserve">(από </w:t>
            </w:r>
            <w:r w:rsidRPr="00956D5A">
              <w:rPr>
                <w:b/>
              </w:rPr>
              <w:t>-</w:t>
            </w:r>
            <w:r w:rsidRPr="00956D5A">
              <w:t xml:space="preserve"> έως)</w:t>
            </w:r>
          </w:p>
        </w:tc>
        <w:tc>
          <w:tcPr>
            <w:tcW w:w="399" w:type="pct"/>
            <w:shd w:val="clear" w:color="auto" w:fill="E6E6E6"/>
            <w:vAlign w:val="center"/>
          </w:tcPr>
          <w:p w14:paraId="391233C1" w14:textId="77777777" w:rsidR="006E4901" w:rsidRPr="00956D5A" w:rsidRDefault="006E4901" w:rsidP="008B4966">
            <w:pPr>
              <w:spacing w:before="120" w:after="0" w:line="276" w:lineRule="auto"/>
              <w:jc w:val="center"/>
              <w:rPr>
                <w:b/>
              </w:rPr>
            </w:pPr>
            <w:r w:rsidRPr="00956D5A">
              <w:rPr>
                <w:b/>
              </w:rPr>
              <w:t>Α/Μ</w:t>
            </w:r>
          </w:p>
        </w:tc>
      </w:tr>
      <w:tr w:rsidR="006E4901" w:rsidRPr="00956D5A" w14:paraId="5A5E1989" w14:textId="77777777" w:rsidTr="008B4966">
        <w:tc>
          <w:tcPr>
            <w:tcW w:w="1315" w:type="pct"/>
          </w:tcPr>
          <w:p w14:paraId="7639F914" w14:textId="77777777" w:rsidR="006E4901" w:rsidRPr="00956D5A" w:rsidRDefault="006E4901" w:rsidP="008B4966">
            <w:pPr>
              <w:spacing w:before="120" w:after="0" w:line="276" w:lineRule="auto"/>
            </w:pPr>
          </w:p>
          <w:p w14:paraId="29157D16" w14:textId="77777777" w:rsidR="006E4901" w:rsidRPr="00956D5A" w:rsidRDefault="006E4901" w:rsidP="008B4966">
            <w:pPr>
              <w:spacing w:before="120" w:after="0" w:line="276" w:lineRule="auto"/>
            </w:pPr>
          </w:p>
        </w:tc>
        <w:tc>
          <w:tcPr>
            <w:tcW w:w="730" w:type="pct"/>
          </w:tcPr>
          <w:p w14:paraId="386C828B" w14:textId="77777777" w:rsidR="006E4901" w:rsidRPr="00956D5A" w:rsidRDefault="006E4901" w:rsidP="008B4966">
            <w:pPr>
              <w:spacing w:before="120" w:after="0" w:line="276" w:lineRule="auto"/>
            </w:pPr>
          </w:p>
        </w:tc>
        <w:tc>
          <w:tcPr>
            <w:tcW w:w="2008" w:type="pct"/>
          </w:tcPr>
          <w:p w14:paraId="35D8E843" w14:textId="77777777" w:rsidR="006E4901" w:rsidRPr="00956D5A" w:rsidRDefault="006E4901" w:rsidP="008B4966">
            <w:pPr>
              <w:spacing w:before="120" w:after="0" w:line="276" w:lineRule="auto"/>
            </w:pPr>
          </w:p>
          <w:p w14:paraId="5D531D0B" w14:textId="77777777" w:rsidR="006E4901" w:rsidRPr="00956D5A" w:rsidRDefault="006E4901" w:rsidP="008B4966">
            <w:pPr>
              <w:spacing w:before="120" w:after="0" w:line="276" w:lineRule="auto"/>
            </w:pPr>
          </w:p>
          <w:p w14:paraId="588E0C81" w14:textId="77777777" w:rsidR="006E4901" w:rsidRPr="00956D5A" w:rsidRDefault="006E4901" w:rsidP="008B4966">
            <w:pPr>
              <w:spacing w:before="120" w:after="0" w:line="276" w:lineRule="auto"/>
            </w:pPr>
          </w:p>
        </w:tc>
        <w:tc>
          <w:tcPr>
            <w:tcW w:w="548" w:type="pct"/>
          </w:tcPr>
          <w:p w14:paraId="5C82A513" w14:textId="77777777" w:rsidR="006E4901" w:rsidRPr="00956D5A" w:rsidRDefault="006E4901" w:rsidP="008B4966">
            <w:pPr>
              <w:spacing w:before="120" w:after="0" w:line="276" w:lineRule="auto"/>
              <w:jc w:val="center"/>
            </w:pPr>
            <w:r w:rsidRPr="00956D5A">
              <w:t>__ /__ / ___</w:t>
            </w:r>
          </w:p>
          <w:p w14:paraId="1B03BF8B" w14:textId="77777777" w:rsidR="006E4901" w:rsidRPr="00956D5A" w:rsidRDefault="006E4901" w:rsidP="008B4966">
            <w:pPr>
              <w:spacing w:before="120" w:after="0" w:line="276" w:lineRule="auto"/>
              <w:jc w:val="center"/>
            </w:pPr>
            <w:r w:rsidRPr="00956D5A">
              <w:t>-</w:t>
            </w:r>
          </w:p>
          <w:p w14:paraId="79D7F1B6" w14:textId="77777777" w:rsidR="006E4901" w:rsidRPr="00956D5A" w:rsidRDefault="006E4901" w:rsidP="008B4966">
            <w:pPr>
              <w:spacing w:before="120" w:after="0" w:line="276" w:lineRule="auto"/>
              <w:jc w:val="center"/>
            </w:pPr>
            <w:r w:rsidRPr="00956D5A">
              <w:t>__ /__ / ___</w:t>
            </w:r>
          </w:p>
        </w:tc>
        <w:tc>
          <w:tcPr>
            <w:tcW w:w="399" w:type="pct"/>
          </w:tcPr>
          <w:p w14:paraId="6C60D87D" w14:textId="77777777" w:rsidR="006E4901" w:rsidRPr="00956D5A" w:rsidRDefault="006E4901" w:rsidP="008B4966">
            <w:pPr>
              <w:spacing w:before="120" w:after="0" w:line="276" w:lineRule="auto"/>
              <w:jc w:val="center"/>
            </w:pPr>
          </w:p>
        </w:tc>
      </w:tr>
      <w:tr w:rsidR="006E4901" w:rsidRPr="00956D5A" w14:paraId="51974996" w14:textId="77777777" w:rsidTr="008B4966">
        <w:tc>
          <w:tcPr>
            <w:tcW w:w="1315" w:type="pct"/>
          </w:tcPr>
          <w:p w14:paraId="67068CC9" w14:textId="77777777" w:rsidR="006E4901" w:rsidRPr="00956D5A" w:rsidRDefault="006E4901" w:rsidP="008B4966">
            <w:pPr>
              <w:spacing w:before="120" w:after="0" w:line="276" w:lineRule="auto"/>
            </w:pPr>
          </w:p>
        </w:tc>
        <w:tc>
          <w:tcPr>
            <w:tcW w:w="730" w:type="pct"/>
          </w:tcPr>
          <w:p w14:paraId="0153EA11" w14:textId="77777777" w:rsidR="006E4901" w:rsidRPr="00956D5A" w:rsidRDefault="006E4901" w:rsidP="008B4966">
            <w:pPr>
              <w:spacing w:before="120" w:after="0" w:line="276" w:lineRule="auto"/>
            </w:pPr>
          </w:p>
        </w:tc>
        <w:tc>
          <w:tcPr>
            <w:tcW w:w="2008" w:type="pct"/>
          </w:tcPr>
          <w:p w14:paraId="0B4748FF" w14:textId="77777777" w:rsidR="006E4901" w:rsidRPr="00956D5A" w:rsidRDefault="006E4901" w:rsidP="008B4966">
            <w:pPr>
              <w:spacing w:before="120" w:after="0" w:line="276" w:lineRule="auto"/>
            </w:pPr>
          </w:p>
        </w:tc>
        <w:tc>
          <w:tcPr>
            <w:tcW w:w="548" w:type="pct"/>
          </w:tcPr>
          <w:p w14:paraId="48C828AB" w14:textId="77777777" w:rsidR="006E4901" w:rsidRPr="00956D5A" w:rsidRDefault="006E4901" w:rsidP="008B4966">
            <w:pPr>
              <w:spacing w:before="120" w:after="0" w:line="276" w:lineRule="auto"/>
              <w:jc w:val="center"/>
            </w:pPr>
            <w:r w:rsidRPr="00956D5A">
              <w:t>__ /__ / ___</w:t>
            </w:r>
          </w:p>
          <w:p w14:paraId="41CCF8C8" w14:textId="77777777" w:rsidR="006E4901" w:rsidRPr="00956D5A" w:rsidRDefault="006E4901" w:rsidP="008B4966">
            <w:pPr>
              <w:spacing w:before="120" w:after="0" w:line="276" w:lineRule="auto"/>
              <w:jc w:val="center"/>
            </w:pPr>
            <w:r w:rsidRPr="00956D5A">
              <w:t>-</w:t>
            </w:r>
          </w:p>
          <w:p w14:paraId="6F70EBEB" w14:textId="77777777" w:rsidR="006E4901" w:rsidRPr="00956D5A" w:rsidRDefault="006E4901" w:rsidP="008B4966">
            <w:pPr>
              <w:spacing w:before="120" w:after="0" w:line="276" w:lineRule="auto"/>
              <w:jc w:val="center"/>
            </w:pPr>
            <w:r w:rsidRPr="00956D5A">
              <w:t>__ /__ / ___</w:t>
            </w:r>
          </w:p>
        </w:tc>
        <w:tc>
          <w:tcPr>
            <w:tcW w:w="399" w:type="pct"/>
          </w:tcPr>
          <w:p w14:paraId="5A17795A" w14:textId="77777777" w:rsidR="006E4901" w:rsidRPr="00956D5A" w:rsidRDefault="006E4901" w:rsidP="008B4966">
            <w:pPr>
              <w:spacing w:before="120" w:after="0" w:line="276" w:lineRule="auto"/>
              <w:jc w:val="center"/>
            </w:pPr>
          </w:p>
        </w:tc>
      </w:tr>
      <w:tr w:rsidR="006E4901" w:rsidRPr="00956D5A" w14:paraId="44F2EFAC" w14:textId="77777777" w:rsidTr="008B4966">
        <w:tc>
          <w:tcPr>
            <w:tcW w:w="1315" w:type="pct"/>
          </w:tcPr>
          <w:p w14:paraId="33EEDBCE" w14:textId="77777777" w:rsidR="006E4901" w:rsidRPr="00956D5A" w:rsidRDefault="006E4901" w:rsidP="008B4966">
            <w:pPr>
              <w:spacing w:before="120" w:after="0" w:line="276" w:lineRule="auto"/>
            </w:pPr>
          </w:p>
        </w:tc>
        <w:tc>
          <w:tcPr>
            <w:tcW w:w="730" w:type="pct"/>
          </w:tcPr>
          <w:p w14:paraId="6D733F48" w14:textId="77777777" w:rsidR="006E4901" w:rsidRPr="00956D5A" w:rsidRDefault="006E4901" w:rsidP="008B4966">
            <w:pPr>
              <w:spacing w:before="120" w:after="0" w:line="276" w:lineRule="auto"/>
            </w:pPr>
          </w:p>
        </w:tc>
        <w:tc>
          <w:tcPr>
            <w:tcW w:w="2008" w:type="pct"/>
          </w:tcPr>
          <w:p w14:paraId="794F9800" w14:textId="77777777" w:rsidR="006E4901" w:rsidRPr="00956D5A" w:rsidRDefault="006E4901" w:rsidP="008B4966">
            <w:pPr>
              <w:spacing w:before="120" w:after="0" w:line="276" w:lineRule="auto"/>
            </w:pPr>
          </w:p>
        </w:tc>
        <w:tc>
          <w:tcPr>
            <w:tcW w:w="548" w:type="pct"/>
          </w:tcPr>
          <w:p w14:paraId="7D873919" w14:textId="77777777" w:rsidR="006E4901" w:rsidRPr="00956D5A" w:rsidRDefault="006E4901" w:rsidP="008B4966">
            <w:pPr>
              <w:spacing w:before="120" w:after="0" w:line="276" w:lineRule="auto"/>
              <w:jc w:val="center"/>
            </w:pPr>
            <w:r w:rsidRPr="00956D5A">
              <w:t>__ /__ / ___</w:t>
            </w:r>
          </w:p>
          <w:p w14:paraId="47A67316" w14:textId="77777777" w:rsidR="006E4901" w:rsidRPr="00956D5A" w:rsidRDefault="006E4901" w:rsidP="008B4966">
            <w:pPr>
              <w:spacing w:before="120" w:after="0" w:line="276" w:lineRule="auto"/>
              <w:jc w:val="center"/>
            </w:pPr>
            <w:r w:rsidRPr="00956D5A">
              <w:t>-</w:t>
            </w:r>
          </w:p>
          <w:p w14:paraId="5799E856" w14:textId="77777777" w:rsidR="006E4901" w:rsidRPr="00956D5A" w:rsidRDefault="006E4901" w:rsidP="008B4966">
            <w:pPr>
              <w:spacing w:before="120" w:after="0" w:line="276" w:lineRule="auto"/>
              <w:jc w:val="center"/>
            </w:pPr>
            <w:r w:rsidRPr="00956D5A">
              <w:t>__ /__ / ___</w:t>
            </w:r>
          </w:p>
        </w:tc>
        <w:tc>
          <w:tcPr>
            <w:tcW w:w="399" w:type="pct"/>
          </w:tcPr>
          <w:p w14:paraId="467300CF" w14:textId="77777777" w:rsidR="006E4901" w:rsidRPr="00956D5A" w:rsidRDefault="006E4901" w:rsidP="008B4966">
            <w:pPr>
              <w:spacing w:before="120" w:after="0" w:line="276" w:lineRule="auto"/>
              <w:jc w:val="center"/>
            </w:pPr>
          </w:p>
        </w:tc>
      </w:tr>
    </w:tbl>
    <w:p w14:paraId="36E17798" w14:textId="77777777" w:rsidR="006E4901" w:rsidRPr="00956D5A" w:rsidRDefault="006E4901" w:rsidP="006E4901">
      <w:pPr>
        <w:spacing w:line="276" w:lineRule="auto"/>
        <w:sectPr w:rsidR="006E4901" w:rsidRPr="00956D5A" w:rsidSect="00DF02B0">
          <w:headerReference w:type="default" r:id="rId34"/>
          <w:footerReference w:type="default" r:id="rId35"/>
          <w:headerReference w:type="first" r:id="rId36"/>
          <w:pgSz w:w="16838" w:h="11906" w:orient="landscape"/>
          <w:pgMar w:top="1134" w:right="1134" w:bottom="1134" w:left="1134" w:header="720" w:footer="709" w:gutter="0"/>
          <w:cols w:space="720"/>
          <w:titlePg/>
          <w:docGrid w:linePitch="360"/>
        </w:sectPr>
      </w:pPr>
    </w:p>
    <w:p w14:paraId="02B5E175" w14:textId="77777777" w:rsidR="008338F0" w:rsidRPr="00956D5A" w:rsidRDefault="003355E7" w:rsidP="003329FF">
      <w:pPr>
        <w:pStyle w:val="Heading2"/>
        <w:numPr>
          <w:ilvl w:val="0"/>
          <w:numId w:val="0"/>
        </w:numPr>
        <w:ind w:left="576" w:hanging="576"/>
        <w:rPr>
          <w:rFonts w:cs="Tahoma"/>
        </w:rPr>
      </w:pPr>
      <w:bookmarkStart w:id="580" w:name="_Ref510087097"/>
      <w:bookmarkStart w:id="581" w:name="_Ref40980475"/>
      <w:bookmarkStart w:id="582" w:name="_Ref55324393"/>
      <w:bookmarkStart w:id="583" w:name="_Toc129711286"/>
      <w:r w:rsidRPr="00956D5A">
        <w:rPr>
          <w:rFonts w:cs="Tahoma"/>
        </w:rPr>
        <w:lastRenderedPageBreak/>
        <w:t>ΠΑΡΑΡΤΗΜΑ V – Υπόδειγμα Τεχνικής Προσφοράς</w:t>
      </w:r>
      <w:bookmarkEnd w:id="580"/>
      <w:bookmarkEnd w:id="581"/>
      <w:bookmarkEnd w:id="582"/>
      <w:bookmarkEnd w:id="583"/>
      <w:r w:rsidRPr="00956D5A">
        <w:rPr>
          <w:rFonts w:cs="Tahoma"/>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4492"/>
        <w:gridCol w:w="4490"/>
      </w:tblGrid>
      <w:tr w:rsidR="00F2765C" w:rsidRPr="00956D5A" w14:paraId="38142FC8" w14:textId="77777777" w:rsidTr="00F2765C">
        <w:trPr>
          <w:trHeight w:val="513"/>
        </w:trPr>
        <w:tc>
          <w:tcPr>
            <w:tcW w:w="5000" w:type="pct"/>
            <w:gridSpan w:val="3"/>
            <w:shd w:val="clear" w:color="000000" w:fill="B3B3B3"/>
            <w:vAlign w:val="center"/>
            <w:hideMark/>
          </w:tcPr>
          <w:p w14:paraId="1696F3D0" w14:textId="77777777" w:rsidR="00F2765C" w:rsidRPr="00956D5A" w:rsidRDefault="00F2765C" w:rsidP="00C4217E">
            <w:pPr>
              <w:spacing w:before="60" w:after="60"/>
              <w:jc w:val="center"/>
              <w:rPr>
                <w:b/>
                <w:lang w:val="el-GR"/>
              </w:rPr>
            </w:pPr>
            <w:r w:rsidRPr="00956D5A">
              <w:rPr>
                <w:b/>
                <w:lang w:val="el-GR"/>
              </w:rPr>
              <w:t>Περιεχόμενα Τεχνικής Προσφοράς</w:t>
            </w:r>
          </w:p>
        </w:tc>
      </w:tr>
      <w:tr w:rsidR="00F2765C" w:rsidRPr="00E5479F" w14:paraId="0C8CAED3" w14:textId="77777777" w:rsidTr="00E47D79">
        <w:trPr>
          <w:trHeight w:val="513"/>
        </w:trPr>
        <w:tc>
          <w:tcPr>
            <w:tcW w:w="335" w:type="pct"/>
            <w:shd w:val="clear" w:color="000000" w:fill="B3B3B3"/>
            <w:vAlign w:val="center"/>
          </w:tcPr>
          <w:p w14:paraId="7979E57E" w14:textId="77777777" w:rsidR="00F2765C" w:rsidRPr="00956D5A" w:rsidRDefault="00F2765C" w:rsidP="00C4217E">
            <w:pPr>
              <w:spacing w:before="60" w:after="60"/>
              <w:jc w:val="center"/>
              <w:rPr>
                <w:b/>
                <w:lang w:val="el-GR" w:eastAsia="el-GR"/>
              </w:rPr>
            </w:pPr>
            <w:r w:rsidRPr="00956D5A">
              <w:rPr>
                <w:b/>
                <w:lang w:val="el-GR" w:eastAsia="el-GR"/>
              </w:rPr>
              <w:t>Α/Α</w:t>
            </w:r>
          </w:p>
        </w:tc>
        <w:tc>
          <w:tcPr>
            <w:tcW w:w="2333" w:type="pct"/>
            <w:shd w:val="clear" w:color="000000" w:fill="B3B3B3"/>
            <w:vAlign w:val="center"/>
          </w:tcPr>
          <w:p w14:paraId="54660ACF" w14:textId="77777777" w:rsidR="00F2765C" w:rsidRPr="00956D5A" w:rsidRDefault="00F2765C" w:rsidP="00C4217E">
            <w:pPr>
              <w:spacing w:before="60" w:after="60"/>
              <w:jc w:val="center"/>
              <w:rPr>
                <w:b/>
              </w:rPr>
            </w:pPr>
            <w:r w:rsidRPr="00956D5A">
              <w:rPr>
                <w:b/>
              </w:rPr>
              <w:t>Τίτλος Ενότητας</w:t>
            </w:r>
          </w:p>
        </w:tc>
        <w:tc>
          <w:tcPr>
            <w:tcW w:w="2332" w:type="pct"/>
            <w:shd w:val="clear" w:color="000000" w:fill="B3B3B3"/>
          </w:tcPr>
          <w:p w14:paraId="69B980BC" w14:textId="6DD01AFC" w:rsidR="009456B0" w:rsidRPr="00956D5A" w:rsidRDefault="00F2765C" w:rsidP="009456B0">
            <w:pPr>
              <w:spacing w:before="60" w:after="60"/>
              <w:jc w:val="center"/>
              <w:rPr>
                <w:b/>
                <w:lang w:val="el-GR"/>
              </w:rPr>
            </w:pPr>
            <w:r w:rsidRPr="00956D5A">
              <w:rPr>
                <w:b/>
                <w:lang w:val="el-GR"/>
              </w:rPr>
              <w:t>Σύμφωνα με παραγράφους</w:t>
            </w:r>
            <w:r w:rsidR="002B10C9" w:rsidRPr="00956D5A">
              <w:rPr>
                <w:b/>
                <w:lang w:val="el-GR"/>
              </w:rPr>
              <w:t xml:space="preserve"> του παραρτήματος Ι</w:t>
            </w:r>
            <w:r w:rsidRPr="00956D5A">
              <w:rPr>
                <w:b/>
                <w:lang w:val="el-GR"/>
              </w:rPr>
              <w:t>:</w:t>
            </w:r>
          </w:p>
        </w:tc>
      </w:tr>
      <w:tr w:rsidR="00F2765C" w:rsidRPr="00956D5A" w14:paraId="160EB7A4" w14:textId="77777777" w:rsidTr="00E47D79">
        <w:trPr>
          <w:trHeight w:val="315"/>
        </w:trPr>
        <w:tc>
          <w:tcPr>
            <w:tcW w:w="335" w:type="pct"/>
            <w:shd w:val="clear" w:color="auto" w:fill="FBE4D5" w:themeFill="accent2" w:themeFillTint="33"/>
            <w:vAlign w:val="center"/>
          </w:tcPr>
          <w:p w14:paraId="0C1B982B" w14:textId="77777777" w:rsidR="00F2765C" w:rsidRPr="00956D5A" w:rsidRDefault="00F2765C" w:rsidP="00012F1D">
            <w:pPr>
              <w:pStyle w:val="ListParagraph"/>
              <w:numPr>
                <w:ilvl w:val="0"/>
                <w:numId w:val="19"/>
              </w:numPr>
              <w:spacing w:before="60" w:after="60"/>
              <w:contextualSpacing w:val="0"/>
              <w:jc w:val="center"/>
              <w:rPr>
                <w:b/>
                <w:lang w:val="el-GR" w:eastAsia="el-GR"/>
              </w:rPr>
            </w:pPr>
          </w:p>
        </w:tc>
        <w:tc>
          <w:tcPr>
            <w:tcW w:w="2333" w:type="pct"/>
            <w:shd w:val="clear" w:color="auto" w:fill="FBE4D5" w:themeFill="accent2" w:themeFillTint="33"/>
            <w:vAlign w:val="center"/>
          </w:tcPr>
          <w:p w14:paraId="19A94FFD" w14:textId="57505925" w:rsidR="00F2765C" w:rsidRPr="00956D5A" w:rsidRDefault="00F2765C" w:rsidP="00C4217E">
            <w:pPr>
              <w:spacing w:before="60" w:after="60"/>
              <w:rPr>
                <w:b/>
                <w:lang w:val="el-GR" w:eastAsia="el-GR"/>
              </w:rPr>
            </w:pPr>
            <w:r w:rsidRPr="00956D5A">
              <w:rPr>
                <w:b/>
                <w:lang w:val="el-GR" w:eastAsia="el-GR"/>
              </w:rPr>
              <w:tab/>
            </w:r>
            <w:r w:rsidR="002B10C9" w:rsidRPr="00956D5A">
              <w:rPr>
                <w:b/>
                <w:lang w:val="el-GR" w:eastAsia="el-GR"/>
              </w:rPr>
              <w:t>Περιβάλλον Σύμβασης</w:t>
            </w:r>
          </w:p>
        </w:tc>
        <w:tc>
          <w:tcPr>
            <w:tcW w:w="2332" w:type="pct"/>
            <w:shd w:val="clear" w:color="auto" w:fill="FBE4D5" w:themeFill="accent2" w:themeFillTint="33"/>
          </w:tcPr>
          <w:p w14:paraId="0F6E5064" w14:textId="65EDEA49" w:rsidR="00F2765C" w:rsidRPr="00956D5A" w:rsidRDefault="002B10C9" w:rsidP="001D6AB8">
            <w:pPr>
              <w:spacing w:before="60" w:after="60"/>
              <w:jc w:val="center"/>
              <w:rPr>
                <w:b/>
                <w:lang w:val="el-GR" w:eastAsia="el-GR"/>
              </w:rPr>
            </w:pPr>
            <w:r w:rsidRPr="00956D5A">
              <w:rPr>
                <w:b/>
                <w:lang w:val="el-GR" w:eastAsia="el-GR"/>
              </w:rPr>
              <w:t>Κεφ. 1</w:t>
            </w:r>
          </w:p>
        </w:tc>
      </w:tr>
      <w:tr w:rsidR="00F2765C" w:rsidRPr="00956D5A" w14:paraId="6E80A6C6" w14:textId="77777777" w:rsidTr="00E47D79">
        <w:trPr>
          <w:trHeight w:val="315"/>
        </w:trPr>
        <w:tc>
          <w:tcPr>
            <w:tcW w:w="335" w:type="pct"/>
            <w:shd w:val="clear" w:color="auto" w:fill="FBE4D5" w:themeFill="accent2" w:themeFillTint="33"/>
            <w:vAlign w:val="center"/>
          </w:tcPr>
          <w:p w14:paraId="765851E9" w14:textId="77777777" w:rsidR="00F2765C" w:rsidRPr="00956D5A" w:rsidRDefault="00F2765C" w:rsidP="00012F1D">
            <w:pPr>
              <w:pStyle w:val="ListParagraph"/>
              <w:numPr>
                <w:ilvl w:val="0"/>
                <w:numId w:val="19"/>
              </w:numPr>
              <w:spacing w:before="60" w:after="60"/>
              <w:contextualSpacing w:val="0"/>
              <w:jc w:val="center"/>
              <w:rPr>
                <w:b/>
                <w:lang w:val="el-GR" w:eastAsia="el-GR"/>
              </w:rPr>
            </w:pPr>
          </w:p>
        </w:tc>
        <w:tc>
          <w:tcPr>
            <w:tcW w:w="2333" w:type="pct"/>
            <w:shd w:val="clear" w:color="auto" w:fill="FBE4D5" w:themeFill="accent2" w:themeFillTint="33"/>
            <w:vAlign w:val="center"/>
          </w:tcPr>
          <w:p w14:paraId="354B529A" w14:textId="44EF0EC5" w:rsidR="00F2765C" w:rsidRPr="00956D5A" w:rsidRDefault="008B2CEB" w:rsidP="00C4217E">
            <w:pPr>
              <w:spacing w:before="60" w:after="60"/>
              <w:rPr>
                <w:b/>
                <w:lang w:val="el-GR" w:eastAsia="el-GR"/>
              </w:rPr>
            </w:pPr>
            <w:r w:rsidRPr="00956D5A">
              <w:rPr>
                <w:b/>
                <w:lang w:val="el-GR" w:eastAsia="el-GR"/>
              </w:rPr>
              <w:t>Προσφερόμενες υπηρεσίες</w:t>
            </w:r>
          </w:p>
        </w:tc>
        <w:tc>
          <w:tcPr>
            <w:tcW w:w="2332" w:type="pct"/>
            <w:shd w:val="clear" w:color="auto" w:fill="FBE4D5" w:themeFill="accent2" w:themeFillTint="33"/>
          </w:tcPr>
          <w:p w14:paraId="25ACBAA2" w14:textId="709AB224" w:rsidR="00F2765C" w:rsidRPr="00956D5A" w:rsidRDefault="002B10C9" w:rsidP="001D6AB8">
            <w:pPr>
              <w:spacing w:before="60" w:after="60"/>
              <w:jc w:val="center"/>
              <w:rPr>
                <w:b/>
                <w:lang w:val="el-GR" w:eastAsia="el-GR"/>
              </w:rPr>
            </w:pPr>
            <w:r w:rsidRPr="00956D5A">
              <w:rPr>
                <w:b/>
                <w:lang w:val="el-GR" w:eastAsia="el-GR"/>
              </w:rPr>
              <w:t>Κεφ. 2</w:t>
            </w:r>
          </w:p>
        </w:tc>
      </w:tr>
      <w:tr w:rsidR="00317D22" w:rsidRPr="00956D5A" w14:paraId="1DE540FD" w14:textId="77777777" w:rsidTr="00E47D79">
        <w:trPr>
          <w:trHeight w:val="315"/>
        </w:trPr>
        <w:tc>
          <w:tcPr>
            <w:tcW w:w="335" w:type="pct"/>
            <w:shd w:val="clear" w:color="auto" w:fill="auto"/>
            <w:vAlign w:val="center"/>
          </w:tcPr>
          <w:p w14:paraId="06AB0C39" w14:textId="77777777" w:rsidR="00317D22" w:rsidRPr="00956D5A" w:rsidRDefault="00317D22"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6B009349" w14:textId="3589DA6E" w:rsidR="00317D22" w:rsidRPr="00956D5A" w:rsidRDefault="00514990" w:rsidP="00317D22">
            <w:pPr>
              <w:spacing w:before="60" w:after="60"/>
              <w:rPr>
                <w:lang w:val="en-US" w:eastAsia="el-GR"/>
              </w:rPr>
            </w:pPr>
            <w:r w:rsidRPr="00956D5A">
              <w:rPr>
                <w:lang w:val="el-GR" w:eastAsia="el-GR"/>
              </w:rPr>
              <w:t xml:space="preserve">Υπηρεσίες </w:t>
            </w:r>
            <w:r w:rsidRPr="00956D5A">
              <w:rPr>
                <w:lang w:val="en-US" w:eastAsia="el-GR"/>
              </w:rPr>
              <w:t>IaaS</w:t>
            </w:r>
          </w:p>
        </w:tc>
        <w:tc>
          <w:tcPr>
            <w:tcW w:w="2332" w:type="pct"/>
          </w:tcPr>
          <w:p w14:paraId="101F5AA6" w14:textId="47C60268" w:rsidR="00317D22" w:rsidRPr="00956D5A" w:rsidRDefault="00F50246" w:rsidP="00317D22">
            <w:pPr>
              <w:spacing w:before="60" w:after="60"/>
              <w:jc w:val="center"/>
              <w:rPr>
                <w:lang w:val="el-GR"/>
              </w:rPr>
            </w:pPr>
            <w:r w:rsidRPr="00956D5A">
              <w:rPr>
                <w:lang w:val="el-GR"/>
              </w:rPr>
              <w:t>2.1.1</w:t>
            </w:r>
          </w:p>
        </w:tc>
      </w:tr>
      <w:tr w:rsidR="0016481B" w:rsidRPr="00956D5A" w14:paraId="2D181FE8" w14:textId="77777777" w:rsidTr="00E47D79">
        <w:trPr>
          <w:trHeight w:val="315"/>
        </w:trPr>
        <w:tc>
          <w:tcPr>
            <w:tcW w:w="335" w:type="pct"/>
            <w:shd w:val="clear" w:color="auto" w:fill="auto"/>
            <w:vAlign w:val="center"/>
          </w:tcPr>
          <w:p w14:paraId="50FE6563" w14:textId="77777777" w:rsidR="0016481B" w:rsidRPr="00956D5A" w:rsidRDefault="0016481B"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4A8471BD" w14:textId="50D5A5D7" w:rsidR="0016481B" w:rsidRPr="00956D5A" w:rsidRDefault="0016481B" w:rsidP="00317D22">
            <w:pPr>
              <w:spacing w:before="60" w:after="60"/>
              <w:rPr>
                <w:lang w:val="en-US" w:eastAsia="el-GR"/>
              </w:rPr>
            </w:pPr>
            <w:r w:rsidRPr="00956D5A">
              <w:rPr>
                <w:lang w:val="el-GR" w:eastAsia="el-GR"/>
              </w:rPr>
              <w:t xml:space="preserve">Υποστήριξη λειτουργίας </w:t>
            </w:r>
            <w:r w:rsidRPr="00956D5A">
              <w:rPr>
                <w:lang w:val="en-US" w:eastAsia="el-GR"/>
              </w:rPr>
              <w:t>data center</w:t>
            </w:r>
          </w:p>
        </w:tc>
        <w:tc>
          <w:tcPr>
            <w:tcW w:w="2332" w:type="pct"/>
          </w:tcPr>
          <w:p w14:paraId="560C3347" w14:textId="5D2135ED" w:rsidR="0016481B" w:rsidRPr="00956D5A" w:rsidRDefault="0016481B" w:rsidP="00317D22">
            <w:pPr>
              <w:spacing w:before="60" w:after="60"/>
              <w:jc w:val="center"/>
              <w:rPr>
                <w:lang w:val="en-US"/>
              </w:rPr>
            </w:pPr>
            <w:r w:rsidRPr="00956D5A">
              <w:rPr>
                <w:lang w:val="en-US"/>
              </w:rPr>
              <w:t>2.1.2</w:t>
            </w:r>
          </w:p>
        </w:tc>
      </w:tr>
      <w:tr w:rsidR="0016481B" w:rsidRPr="00956D5A" w14:paraId="06D994F9" w14:textId="77777777" w:rsidTr="00E47D79">
        <w:trPr>
          <w:trHeight w:val="315"/>
        </w:trPr>
        <w:tc>
          <w:tcPr>
            <w:tcW w:w="335" w:type="pct"/>
            <w:shd w:val="clear" w:color="auto" w:fill="auto"/>
            <w:vAlign w:val="center"/>
          </w:tcPr>
          <w:p w14:paraId="35BA459A" w14:textId="77777777" w:rsidR="0016481B" w:rsidRPr="00956D5A" w:rsidRDefault="0016481B"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460CFC89" w14:textId="6785B657" w:rsidR="0016481B" w:rsidRPr="00956D5A" w:rsidRDefault="0016481B" w:rsidP="00317D22">
            <w:pPr>
              <w:spacing w:before="60" w:after="60"/>
              <w:rPr>
                <w:lang w:val="el-GR" w:eastAsia="el-GR"/>
              </w:rPr>
            </w:pPr>
            <w:r w:rsidRPr="00956D5A">
              <w:rPr>
                <w:lang w:val="el-GR" w:eastAsia="el-GR"/>
              </w:rPr>
              <w:t>Συντήρηση συστημάτων</w:t>
            </w:r>
          </w:p>
        </w:tc>
        <w:tc>
          <w:tcPr>
            <w:tcW w:w="2332" w:type="pct"/>
          </w:tcPr>
          <w:p w14:paraId="7B40FA91" w14:textId="010F3F19" w:rsidR="0016481B" w:rsidRPr="00956D5A" w:rsidRDefault="0016481B" w:rsidP="00317D22">
            <w:pPr>
              <w:spacing w:before="60" w:after="60"/>
              <w:jc w:val="center"/>
              <w:rPr>
                <w:lang w:val="el-GR"/>
              </w:rPr>
            </w:pPr>
            <w:r w:rsidRPr="00956D5A">
              <w:rPr>
                <w:lang w:val="el-GR"/>
              </w:rPr>
              <w:t>2.1.3</w:t>
            </w:r>
          </w:p>
        </w:tc>
      </w:tr>
      <w:tr w:rsidR="0016481B" w:rsidRPr="00956D5A" w14:paraId="151E2042" w14:textId="77777777" w:rsidTr="00E47D79">
        <w:trPr>
          <w:trHeight w:val="315"/>
        </w:trPr>
        <w:tc>
          <w:tcPr>
            <w:tcW w:w="335" w:type="pct"/>
            <w:shd w:val="clear" w:color="auto" w:fill="auto"/>
            <w:vAlign w:val="center"/>
          </w:tcPr>
          <w:p w14:paraId="3F851772" w14:textId="77777777" w:rsidR="0016481B" w:rsidRPr="00956D5A" w:rsidRDefault="0016481B"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6FE155B7" w14:textId="65FD4F2B" w:rsidR="0016481B" w:rsidRPr="00956D5A" w:rsidRDefault="0016481B" w:rsidP="00317D22">
            <w:pPr>
              <w:spacing w:before="60" w:after="60"/>
              <w:rPr>
                <w:lang w:val="el-GR" w:eastAsia="el-GR"/>
              </w:rPr>
            </w:pPr>
            <w:r w:rsidRPr="00956D5A">
              <w:rPr>
                <w:lang w:val="el-GR" w:eastAsia="el-GR"/>
              </w:rPr>
              <w:t>Συντήρηση εξοπλισμού</w:t>
            </w:r>
          </w:p>
        </w:tc>
        <w:tc>
          <w:tcPr>
            <w:tcW w:w="2332" w:type="pct"/>
          </w:tcPr>
          <w:p w14:paraId="32A23D80" w14:textId="4ED9AE5A" w:rsidR="0016481B" w:rsidRPr="00956D5A" w:rsidRDefault="0016481B" w:rsidP="00317D22">
            <w:pPr>
              <w:spacing w:before="60" w:after="60"/>
              <w:jc w:val="center"/>
              <w:rPr>
                <w:lang w:val="el-GR"/>
              </w:rPr>
            </w:pPr>
            <w:r w:rsidRPr="00956D5A">
              <w:rPr>
                <w:lang w:val="el-GR"/>
              </w:rPr>
              <w:t>2.1.4</w:t>
            </w:r>
          </w:p>
        </w:tc>
      </w:tr>
      <w:tr w:rsidR="00317D22" w:rsidRPr="00956D5A" w14:paraId="6074EE4A" w14:textId="77777777" w:rsidTr="00E47D79">
        <w:trPr>
          <w:trHeight w:val="180"/>
        </w:trPr>
        <w:tc>
          <w:tcPr>
            <w:tcW w:w="335" w:type="pct"/>
            <w:shd w:val="clear" w:color="auto" w:fill="auto"/>
            <w:vAlign w:val="center"/>
          </w:tcPr>
          <w:p w14:paraId="7484FEE8" w14:textId="77777777" w:rsidR="00317D22" w:rsidRPr="00956D5A" w:rsidRDefault="00317D22"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2D3408FD" w14:textId="77777777" w:rsidR="00317D22" w:rsidRPr="00956D5A" w:rsidRDefault="00317D22" w:rsidP="00317D22">
            <w:pPr>
              <w:spacing w:before="60" w:after="60"/>
              <w:jc w:val="left"/>
              <w:rPr>
                <w:lang w:val="el-GR" w:eastAsia="el-GR"/>
              </w:rPr>
            </w:pPr>
            <w:r w:rsidRPr="00956D5A">
              <w:rPr>
                <w:lang w:val="el-GR" w:eastAsia="el-GR"/>
              </w:rPr>
              <w:t xml:space="preserve">Υπηρεσίες </w:t>
            </w:r>
            <w:r w:rsidRPr="00956D5A">
              <w:rPr>
                <w:lang w:val="en-US" w:eastAsia="el-GR"/>
              </w:rPr>
              <w:t>Helpdesk</w:t>
            </w:r>
          </w:p>
        </w:tc>
        <w:tc>
          <w:tcPr>
            <w:tcW w:w="2332" w:type="pct"/>
          </w:tcPr>
          <w:p w14:paraId="40498B61" w14:textId="5508FF73" w:rsidR="00317D22" w:rsidRPr="00956D5A" w:rsidRDefault="0016481B" w:rsidP="00317D22">
            <w:pPr>
              <w:spacing w:before="60" w:after="60"/>
              <w:jc w:val="center"/>
              <w:rPr>
                <w:lang w:val="el-GR" w:eastAsia="el-GR"/>
              </w:rPr>
            </w:pPr>
            <w:r w:rsidRPr="00956D5A">
              <w:rPr>
                <w:lang w:val="el-GR" w:eastAsia="el-GR"/>
              </w:rPr>
              <w:t>2.1.5</w:t>
            </w:r>
          </w:p>
        </w:tc>
      </w:tr>
      <w:tr w:rsidR="00317D22" w:rsidRPr="00956D5A" w14:paraId="4BA019AC" w14:textId="77777777" w:rsidTr="00E47D79">
        <w:trPr>
          <w:trHeight w:val="180"/>
        </w:trPr>
        <w:tc>
          <w:tcPr>
            <w:tcW w:w="335" w:type="pct"/>
            <w:shd w:val="clear" w:color="auto" w:fill="auto"/>
            <w:vAlign w:val="center"/>
          </w:tcPr>
          <w:p w14:paraId="00E675DD" w14:textId="77777777" w:rsidR="00317D22" w:rsidRPr="00956D5A" w:rsidRDefault="00317D22"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24443EC2" w14:textId="4078B8EF" w:rsidR="00317D22" w:rsidRPr="00956D5A" w:rsidRDefault="0016481B" w:rsidP="00317D22">
            <w:pPr>
              <w:spacing w:before="60" w:after="60"/>
              <w:jc w:val="left"/>
              <w:rPr>
                <w:lang w:val="en-US" w:eastAsia="el-GR"/>
              </w:rPr>
            </w:pPr>
            <w:r w:rsidRPr="00956D5A">
              <w:rPr>
                <w:lang w:val="en-US" w:eastAsia="el-GR"/>
              </w:rPr>
              <w:t>Service Management &amp; reporting</w:t>
            </w:r>
          </w:p>
        </w:tc>
        <w:tc>
          <w:tcPr>
            <w:tcW w:w="2332" w:type="pct"/>
          </w:tcPr>
          <w:p w14:paraId="6928570A" w14:textId="3F9D8EE1" w:rsidR="00317D22" w:rsidRPr="00956D5A" w:rsidRDefault="0016481B" w:rsidP="00317D22">
            <w:pPr>
              <w:spacing w:before="60" w:after="60"/>
              <w:jc w:val="center"/>
              <w:rPr>
                <w:lang w:val="en-US" w:eastAsia="el-GR"/>
              </w:rPr>
            </w:pPr>
            <w:r w:rsidRPr="00956D5A">
              <w:rPr>
                <w:lang w:val="en-US" w:eastAsia="el-GR"/>
              </w:rPr>
              <w:t>2.1.6</w:t>
            </w:r>
          </w:p>
        </w:tc>
      </w:tr>
      <w:tr w:rsidR="0016481B" w:rsidRPr="00956D5A" w14:paraId="67B13767" w14:textId="77777777" w:rsidTr="00E47D79">
        <w:trPr>
          <w:trHeight w:val="180"/>
        </w:trPr>
        <w:tc>
          <w:tcPr>
            <w:tcW w:w="335" w:type="pct"/>
            <w:shd w:val="clear" w:color="auto" w:fill="auto"/>
            <w:vAlign w:val="center"/>
          </w:tcPr>
          <w:p w14:paraId="02F43620" w14:textId="77777777" w:rsidR="0016481B" w:rsidRPr="00956D5A" w:rsidRDefault="0016481B"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6DCD269D" w14:textId="32B31F07" w:rsidR="0016481B" w:rsidRPr="00956D5A" w:rsidDel="0016481B" w:rsidRDefault="002B10C9" w:rsidP="00317D22">
            <w:pPr>
              <w:spacing w:before="60" w:after="60"/>
              <w:jc w:val="left"/>
              <w:rPr>
                <w:lang w:val="el-GR" w:eastAsia="el-GR"/>
              </w:rPr>
            </w:pPr>
            <w:r w:rsidRPr="00956D5A">
              <w:rPr>
                <w:lang w:val="el-GR" w:eastAsia="el-GR"/>
              </w:rPr>
              <w:t>Εύρος Αντικειμένου</w:t>
            </w:r>
          </w:p>
        </w:tc>
        <w:tc>
          <w:tcPr>
            <w:tcW w:w="2332" w:type="pct"/>
          </w:tcPr>
          <w:p w14:paraId="724F4FB1" w14:textId="7E00CB52" w:rsidR="0016481B" w:rsidRPr="00956D5A" w:rsidRDefault="002B10C9" w:rsidP="00317D22">
            <w:pPr>
              <w:spacing w:before="60" w:after="60"/>
              <w:jc w:val="center"/>
              <w:rPr>
                <w:lang w:val="el-GR" w:eastAsia="el-GR"/>
              </w:rPr>
            </w:pPr>
            <w:r w:rsidRPr="00956D5A">
              <w:rPr>
                <w:lang w:val="el-GR" w:eastAsia="el-GR"/>
              </w:rPr>
              <w:t>2.1.7</w:t>
            </w:r>
          </w:p>
        </w:tc>
      </w:tr>
      <w:tr w:rsidR="002B10C9" w:rsidRPr="00956D5A" w14:paraId="72A3DBC5" w14:textId="77777777" w:rsidTr="00E47D79">
        <w:trPr>
          <w:trHeight w:val="180"/>
        </w:trPr>
        <w:tc>
          <w:tcPr>
            <w:tcW w:w="335" w:type="pct"/>
            <w:shd w:val="clear" w:color="auto" w:fill="auto"/>
            <w:vAlign w:val="center"/>
          </w:tcPr>
          <w:p w14:paraId="7EE59A44" w14:textId="77777777" w:rsidR="002B10C9" w:rsidRPr="00956D5A" w:rsidRDefault="002B10C9"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495C18B7" w14:textId="3C9DAD8F" w:rsidR="002B10C9" w:rsidRPr="00956D5A" w:rsidRDefault="002B10C9" w:rsidP="00317D22">
            <w:pPr>
              <w:spacing w:before="60" w:after="60"/>
              <w:jc w:val="left"/>
              <w:rPr>
                <w:lang w:val="el-GR" w:eastAsia="el-GR"/>
              </w:rPr>
            </w:pPr>
            <w:r w:rsidRPr="00956D5A">
              <w:rPr>
                <w:lang w:val="el-GR" w:eastAsia="el-GR"/>
              </w:rPr>
              <w:t>Ευθύνη</w:t>
            </w:r>
          </w:p>
        </w:tc>
        <w:tc>
          <w:tcPr>
            <w:tcW w:w="2332" w:type="pct"/>
          </w:tcPr>
          <w:p w14:paraId="6D2D019D" w14:textId="43378000" w:rsidR="002B10C9" w:rsidRPr="00956D5A" w:rsidRDefault="002B10C9" w:rsidP="00317D22">
            <w:pPr>
              <w:spacing w:before="60" w:after="60"/>
              <w:jc w:val="center"/>
              <w:rPr>
                <w:lang w:val="el-GR" w:eastAsia="el-GR"/>
              </w:rPr>
            </w:pPr>
            <w:r w:rsidRPr="00956D5A">
              <w:rPr>
                <w:lang w:val="el-GR" w:eastAsia="el-GR"/>
              </w:rPr>
              <w:t>2.1.8</w:t>
            </w:r>
          </w:p>
        </w:tc>
      </w:tr>
      <w:tr w:rsidR="00317D22" w:rsidRPr="00956D5A" w14:paraId="5D6CF733" w14:textId="77777777" w:rsidTr="00E47D79">
        <w:trPr>
          <w:trHeight w:val="315"/>
        </w:trPr>
        <w:tc>
          <w:tcPr>
            <w:tcW w:w="335" w:type="pct"/>
            <w:shd w:val="clear" w:color="auto" w:fill="FBE4D5" w:themeFill="accent2" w:themeFillTint="33"/>
            <w:vAlign w:val="center"/>
          </w:tcPr>
          <w:p w14:paraId="22423C22" w14:textId="77777777" w:rsidR="00317D22" w:rsidRPr="00956D5A" w:rsidRDefault="00317D22" w:rsidP="00317D22">
            <w:pPr>
              <w:pStyle w:val="ListParagraph"/>
              <w:numPr>
                <w:ilvl w:val="0"/>
                <w:numId w:val="19"/>
              </w:numPr>
              <w:spacing w:before="60" w:after="60"/>
              <w:ind w:left="0" w:firstLine="0"/>
              <w:contextualSpacing w:val="0"/>
              <w:jc w:val="center"/>
              <w:rPr>
                <w:b/>
                <w:lang w:val="el-GR" w:eastAsia="el-GR"/>
              </w:rPr>
            </w:pPr>
          </w:p>
        </w:tc>
        <w:tc>
          <w:tcPr>
            <w:tcW w:w="2333" w:type="pct"/>
            <w:shd w:val="clear" w:color="auto" w:fill="FBE4D5" w:themeFill="accent2" w:themeFillTint="33"/>
            <w:vAlign w:val="center"/>
          </w:tcPr>
          <w:p w14:paraId="6209973A" w14:textId="77777777" w:rsidR="00317D22" w:rsidRPr="00956D5A" w:rsidRDefault="00317D22" w:rsidP="00317D22">
            <w:pPr>
              <w:spacing w:before="60" w:after="60"/>
              <w:rPr>
                <w:b/>
                <w:lang w:val="el-GR" w:eastAsia="el-GR"/>
              </w:rPr>
            </w:pPr>
            <w:r w:rsidRPr="00956D5A">
              <w:rPr>
                <w:b/>
                <w:bCs/>
                <w:color w:val="000000"/>
              </w:rPr>
              <w:t>Μεθοδολογία Υλοποίησης Έργου</w:t>
            </w:r>
          </w:p>
        </w:tc>
        <w:tc>
          <w:tcPr>
            <w:tcW w:w="2332" w:type="pct"/>
            <w:shd w:val="clear" w:color="auto" w:fill="FBE4D5" w:themeFill="accent2" w:themeFillTint="33"/>
          </w:tcPr>
          <w:p w14:paraId="24FB72B9" w14:textId="7347B833" w:rsidR="00317D22" w:rsidRPr="00956D5A" w:rsidRDefault="002B10C9" w:rsidP="001D6AB8">
            <w:pPr>
              <w:spacing w:before="60" w:after="60"/>
              <w:jc w:val="center"/>
              <w:rPr>
                <w:b/>
                <w:bCs/>
                <w:lang w:val="el-GR"/>
              </w:rPr>
            </w:pPr>
            <w:r w:rsidRPr="00956D5A">
              <w:rPr>
                <w:b/>
                <w:bCs/>
                <w:lang w:val="el-GR"/>
              </w:rPr>
              <w:t>Κεφ. 3</w:t>
            </w:r>
          </w:p>
        </w:tc>
      </w:tr>
      <w:tr w:rsidR="00317D22" w:rsidRPr="00956D5A" w14:paraId="029D1AB8" w14:textId="77777777" w:rsidTr="001D6AB8">
        <w:trPr>
          <w:trHeight w:val="315"/>
        </w:trPr>
        <w:tc>
          <w:tcPr>
            <w:tcW w:w="335" w:type="pct"/>
            <w:shd w:val="clear" w:color="auto" w:fill="auto"/>
            <w:vAlign w:val="center"/>
            <w:hideMark/>
          </w:tcPr>
          <w:p w14:paraId="3854511F" w14:textId="77777777" w:rsidR="00317D22" w:rsidRPr="00956D5A" w:rsidRDefault="00317D22"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15B8D3D4" w14:textId="725B7027" w:rsidR="00317D22" w:rsidRPr="00956D5A" w:rsidRDefault="002B10C9" w:rsidP="00317D22">
            <w:pPr>
              <w:spacing w:before="60" w:after="60"/>
              <w:rPr>
                <w:lang w:val="el-GR" w:eastAsia="el-GR"/>
              </w:rPr>
            </w:pPr>
            <w:r w:rsidRPr="00956D5A">
              <w:rPr>
                <w:color w:val="000000"/>
                <w:lang w:val="el-GR"/>
              </w:rPr>
              <w:t>Χρονοδιάγραμμα</w:t>
            </w:r>
            <w:r w:rsidR="007A2A18" w:rsidRPr="00956D5A">
              <w:rPr>
                <w:color w:val="000000"/>
                <w:lang w:val="el-GR"/>
              </w:rPr>
              <w:t xml:space="preserve"> και Παραδοτέα</w:t>
            </w:r>
          </w:p>
        </w:tc>
        <w:tc>
          <w:tcPr>
            <w:tcW w:w="2332" w:type="pct"/>
          </w:tcPr>
          <w:p w14:paraId="6EA31D04" w14:textId="2B226D92" w:rsidR="00317D22" w:rsidRPr="00956D5A" w:rsidRDefault="002B10C9" w:rsidP="00317D22">
            <w:pPr>
              <w:spacing w:before="60" w:after="60"/>
              <w:jc w:val="center"/>
              <w:rPr>
                <w:lang w:val="el-GR"/>
              </w:rPr>
            </w:pPr>
            <w:r w:rsidRPr="00956D5A">
              <w:rPr>
                <w:lang w:val="el-GR"/>
              </w:rPr>
              <w:t>3.1</w:t>
            </w:r>
          </w:p>
        </w:tc>
      </w:tr>
      <w:tr w:rsidR="002B10C9" w:rsidRPr="00956D5A" w14:paraId="4F2BC5CB" w14:textId="77777777" w:rsidTr="002B10C9">
        <w:trPr>
          <w:trHeight w:val="315"/>
        </w:trPr>
        <w:tc>
          <w:tcPr>
            <w:tcW w:w="335" w:type="pct"/>
            <w:shd w:val="clear" w:color="auto" w:fill="auto"/>
            <w:vAlign w:val="center"/>
          </w:tcPr>
          <w:p w14:paraId="1642033A" w14:textId="77777777" w:rsidR="002B10C9" w:rsidRPr="00956D5A" w:rsidRDefault="002B10C9"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7D827CF7" w14:textId="58BE8038" w:rsidR="002B10C9" w:rsidRPr="00956D5A" w:rsidDel="002B10C9" w:rsidRDefault="002B10C9" w:rsidP="00317D22">
            <w:pPr>
              <w:spacing w:before="60" w:after="60"/>
              <w:rPr>
                <w:color w:val="000000"/>
                <w:lang w:val="el-GR"/>
              </w:rPr>
            </w:pPr>
            <w:r w:rsidRPr="00956D5A">
              <w:rPr>
                <w:color w:val="000000"/>
                <w:lang w:val="el-GR"/>
              </w:rPr>
              <w:t>Τόπος Υλοποίησης</w:t>
            </w:r>
          </w:p>
        </w:tc>
        <w:tc>
          <w:tcPr>
            <w:tcW w:w="2332" w:type="pct"/>
          </w:tcPr>
          <w:p w14:paraId="12011914" w14:textId="5F5EC1E5" w:rsidR="002B10C9" w:rsidRPr="00956D5A" w:rsidRDefault="002B10C9" w:rsidP="00317D22">
            <w:pPr>
              <w:spacing w:before="60" w:after="60"/>
              <w:jc w:val="center"/>
              <w:rPr>
                <w:lang w:val="el-GR"/>
              </w:rPr>
            </w:pPr>
            <w:r w:rsidRPr="00956D5A">
              <w:rPr>
                <w:lang w:val="el-GR"/>
              </w:rPr>
              <w:t>3.2</w:t>
            </w:r>
          </w:p>
        </w:tc>
      </w:tr>
      <w:tr w:rsidR="002B10C9" w:rsidRPr="00956D5A" w14:paraId="00AC5388" w14:textId="77777777" w:rsidTr="00E47D79">
        <w:trPr>
          <w:trHeight w:val="315"/>
        </w:trPr>
        <w:tc>
          <w:tcPr>
            <w:tcW w:w="335" w:type="pct"/>
            <w:shd w:val="clear" w:color="auto" w:fill="auto"/>
            <w:vAlign w:val="center"/>
          </w:tcPr>
          <w:p w14:paraId="7062B5EF" w14:textId="77777777" w:rsidR="002B10C9" w:rsidRPr="00956D5A" w:rsidRDefault="002B10C9" w:rsidP="002B10C9">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15EA82AB" w14:textId="7A778A9F" w:rsidR="002B10C9" w:rsidRPr="00956D5A" w:rsidDel="002B10C9" w:rsidRDefault="002B10C9" w:rsidP="002B10C9">
            <w:pPr>
              <w:spacing w:before="60" w:after="60"/>
              <w:rPr>
                <w:color w:val="000000"/>
                <w:lang w:val="el-GR"/>
              </w:rPr>
            </w:pPr>
            <w:r w:rsidRPr="00956D5A">
              <w:rPr>
                <w:color w:val="000000"/>
                <w:lang w:val="el-GR"/>
              </w:rPr>
              <w:t>Σχήμα Διοίκησης έργου</w:t>
            </w:r>
          </w:p>
        </w:tc>
        <w:tc>
          <w:tcPr>
            <w:tcW w:w="2332" w:type="pct"/>
          </w:tcPr>
          <w:p w14:paraId="60A3A2E0" w14:textId="570DDF26" w:rsidR="002B10C9" w:rsidRPr="00956D5A" w:rsidRDefault="002B10C9" w:rsidP="002B10C9">
            <w:pPr>
              <w:spacing w:before="60" w:after="60"/>
              <w:jc w:val="center"/>
              <w:rPr>
                <w:lang w:val="el-GR"/>
              </w:rPr>
            </w:pPr>
            <w:r w:rsidRPr="00956D5A">
              <w:rPr>
                <w:lang w:val="el-GR"/>
              </w:rPr>
              <w:t>3.3</w:t>
            </w:r>
          </w:p>
        </w:tc>
      </w:tr>
      <w:tr w:rsidR="00317D22" w:rsidRPr="00956D5A" w14:paraId="2CB4CD3E" w14:textId="77777777" w:rsidTr="00E47D79">
        <w:trPr>
          <w:trHeight w:val="525"/>
        </w:trPr>
        <w:tc>
          <w:tcPr>
            <w:tcW w:w="335" w:type="pct"/>
            <w:shd w:val="clear" w:color="auto" w:fill="auto"/>
            <w:vAlign w:val="center"/>
            <w:hideMark/>
          </w:tcPr>
          <w:p w14:paraId="6016A67C" w14:textId="77777777" w:rsidR="00317D22" w:rsidRPr="00956D5A" w:rsidRDefault="00317D22"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hideMark/>
          </w:tcPr>
          <w:p w14:paraId="5FFDD23E" w14:textId="38EA8560" w:rsidR="00317D22" w:rsidRPr="00956D5A" w:rsidRDefault="002B10C9" w:rsidP="00317D22">
            <w:pPr>
              <w:spacing w:before="60" w:after="60"/>
              <w:jc w:val="left"/>
              <w:rPr>
                <w:lang w:val="el-GR" w:eastAsia="el-GR"/>
              </w:rPr>
            </w:pPr>
            <w:r w:rsidRPr="00956D5A">
              <w:rPr>
                <w:color w:val="000000"/>
                <w:lang w:val="el-GR"/>
              </w:rPr>
              <w:t>Μεθοδολογία διοίκησης &amp; διασφάλισης ποιότητας</w:t>
            </w:r>
          </w:p>
        </w:tc>
        <w:tc>
          <w:tcPr>
            <w:tcW w:w="2332" w:type="pct"/>
          </w:tcPr>
          <w:p w14:paraId="27777449" w14:textId="3C15A224" w:rsidR="00317D22" w:rsidRPr="00956D5A" w:rsidRDefault="002B10C9" w:rsidP="00317D22">
            <w:pPr>
              <w:spacing w:before="60" w:after="60"/>
              <w:jc w:val="center"/>
              <w:rPr>
                <w:lang w:val="el-GR"/>
              </w:rPr>
            </w:pPr>
            <w:r w:rsidRPr="00956D5A">
              <w:rPr>
                <w:lang w:val="el-GR"/>
              </w:rPr>
              <w:t>3.4</w:t>
            </w:r>
          </w:p>
        </w:tc>
      </w:tr>
      <w:tr w:rsidR="002B10C9" w:rsidRPr="00956D5A" w14:paraId="0D5ED8AD" w14:textId="77777777" w:rsidTr="00E47D79">
        <w:trPr>
          <w:trHeight w:val="525"/>
        </w:trPr>
        <w:tc>
          <w:tcPr>
            <w:tcW w:w="335" w:type="pct"/>
            <w:shd w:val="clear" w:color="auto" w:fill="auto"/>
            <w:vAlign w:val="center"/>
          </w:tcPr>
          <w:p w14:paraId="20D69A92" w14:textId="77777777" w:rsidR="002B10C9" w:rsidRPr="00956D5A" w:rsidRDefault="002B10C9" w:rsidP="00317D22">
            <w:pPr>
              <w:pStyle w:val="ListParagraph"/>
              <w:numPr>
                <w:ilvl w:val="1"/>
                <w:numId w:val="20"/>
              </w:numPr>
              <w:spacing w:before="60" w:after="60"/>
              <w:ind w:left="0" w:firstLine="0"/>
              <w:contextualSpacing w:val="0"/>
              <w:jc w:val="center"/>
              <w:rPr>
                <w:lang w:val="el-GR" w:eastAsia="el-GR"/>
              </w:rPr>
            </w:pPr>
          </w:p>
        </w:tc>
        <w:tc>
          <w:tcPr>
            <w:tcW w:w="2333" w:type="pct"/>
            <w:shd w:val="clear" w:color="auto" w:fill="auto"/>
            <w:vAlign w:val="center"/>
          </w:tcPr>
          <w:p w14:paraId="63F48D42" w14:textId="21082D6F" w:rsidR="002B10C9" w:rsidRPr="00956D5A" w:rsidDel="002B10C9" w:rsidRDefault="002B10C9" w:rsidP="00317D22">
            <w:pPr>
              <w:spacing w:before="60" w:after="60"/>
              <w:jc w:val="left"/>
              <w:rPr>
                <w:color w:val="000000"/>
                <w:lang w:val="el-GR"/>
              </w:rPr>
            </w:pPr>
            <w:r w:rsidRPr="00956D5A">
              <w:rPr>
                <w:color w:val="000000"/>
                <w:lang w:val="el-GR"/>
              </w:rPr>
              <w:t>Μεθοδολογία διαχείρισης κινδύνων</w:t>
            </w:r>
          </w:p>
        </w:tc>
        <w:tc>
          <w:tcPr>
            <w:tcW w:w="2332" w:type="pct"/>
          </w:tcPr>
          <w:p w14:paraId="37DBFBFD" w14:textId="1048E682" w:rsidR="002B10C9" w:rsidRPr="00956D5A" w:rsidRDefault="002B10C9" w:rsidP="00317D22">
            <w:pPr>
              <w:spacing w:before="60" w:after="60"/>
              <w:jc w:val="center"/>
              <w:rPr>
                <w:lang w:val="el-GR"/>
              </w:rPr>
            </w:pPr>
            <w:r w:rsidRPr="00956D5A">
              <w:rPr>
                <w:lang w:val="el-GR"/>
              </w:rPr>
              <w:t>3.5</w:t>
            </w:r>
          </w:p>
        </w:tc>
      </w:tr>
      <w:tr w:rsidR="00317D22" w:rsidRPr="00E5479F" w14:paraId="73B8B75B" w14:textId="77777777" w:rsidTr="00E47D79">
        <w:trPr>
          <w:trHeight w:val="315"/>
        </w:trPr>
        <w:tc>
          <w:tcPr>
            <w:tcW w:w="33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DE0AB87" w14:textId="77777777" w:rsidR="00317D22" w:rsidRPr="00956D5A" w:rsidRDefault="00317D22" w:rsidP="00317D22">
            <w:pPr>
              <w:pStyle w:val="ListParagraph"/>
              <w:numPr>
                <w:ilvl w:val="0"/>
                <w:numId w:val="19"/>
              </w:numPr>
              <w:spacing w:before="60" w:after="60"/>
              <w:ind w:left="0" w:firstLine="0"/>
              <w:contextualSpacing w:val="0"/>
              <w:jc w:val="center"/>
              <w:rPr>
                <w:b/>
                <w:lang w:val="el-GR" w:eastAsia="el-GR"/>
              </w:rPr>
            </w:pPr>
          </w:p>
        </w:tc>
        <w:tc>
          <w:tcPr>
            <w:tcW w:w="233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F214AF6" w14:textId="77777777" w:rsidR="00317D22" w:rsidRPr="00956D5A" w:rsidRDefault="00317D22" w:rsidP="00317D22">
            <w:pPr>
              <w:spacing w:before="60" w:after="60"/>
              <w:jc w:val="left"/>
              <w:rPr>
                <w:b/>
                <w:u w:val="single"/>
                <w:lang w:val="el-GR"/>
              </w:rPr>
            </w:pPr>
            <w:r w:rsidRPr="00956D5A">
              <w:rPr>
                <w:b/>
                <w:lang w:val="el-GR"/>
              </w:rPr>
              <w:t xml:space="preserve">Πίνακες Οικονομικής Προσφοράς, </w:t>
            </w:r>
            <w:r w:rsidRPr="00956D5A">
              <w:rPr>
                <w:b/>
                <w:u w:val="single"/>
                <w:lang w:val="el-GR"/>
              </w:rPr>
              <w:t>χωρίς τιμές</w:t>
            </w:r>
          </w:p>
          <w:p w14:paraId="2B458F04" w14:textId="77777777" w:rsidR="00317D22" w:rsidRPr="00956D5A" w:rsidRDefault="00317D22" w:rsidP="00317D22">
            <w:pPr>
              <w:pStyle w:val="ListParagraph"/>
              <w:spacing w:before="60" w:after="60"/>
              <w:ind w:left="0"/>
              <w:contextualSpacing w:val="0"/>
              <w:jc w:val="left"/>
              <w:rPr>
                <w:b/>
                <w:lang w:val="el-GR" w:eastAsia="el-GR"/>
              </w:rPr>
            </w:pPr>
            <w:r w:rsidRPr="00956D5A">
              <w:rPr>
                <w:u w:val="single"/>
                <w:lang w:val="el-GR"/>
              </w:rPr>
              <w:t>Η εμφάνιση τιμής/ τιμών στον εν λόγω πίνακα αποτελεί λόγο απόρριψης της προσφοράς</w:t>
            </w:r>
          </w:p>
        </w:tc>
        <w:tc>
          <w:tcPr>
            <w:tcW w:w="233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68C6984" w14:textId="623F43C5" w:rsidR="00317D22" w:rsidRPr="00956D5A" w:rsidRDefault="000C5BB6" w:rsidP="00317D22">
            <w:pPr>
              <w:spacing w:before="60" w:after="60"/>
              <w:jc w:val="center"/>
              <w:rPr>
                <w:lang w:val="el-GR"/>
              </w:rPr>
            </w:pPr>
            <w:r w:rsidRPr="00956D5A">
              <w:rPr>
                <w:rStyle w:val="Hyperlink"/>
                <w:color w:val="auto"/>
                <w:lang w:val="en-US"/>
              </w:rPr>
              <w:fldChar w:fldCharType="begin"/>
            </w:r>
            <w:r w:rsidRPr="00956D5A">
              <w:rPr>
                <w:rStyle w:val="Hyperlink"/>
                <w:color w:val="auto"/>
                <w:lang w:val="el-GR"/>
              </w:rPr>
              <w:instrText xml:space="preserve"> </w:instrText>
            </w:r>
            <w:r w:rsidRPr="00956D5A">
              <w:rPr>
                <w:rStyle w:val="Hyperlink"/>
                <w:color w:val="auto"/>
                <w:lang w:val="en-US"/>
              </w:rPr>
              <w:instrText>REF</w:instrText>
            </w:r>
            <w:r w:rsidRPr="00956D5A">
              <w:rPr>
                <w:rStyle w:val="Hyperlink"/>
                <w:color w:val="auto"/>
                <w:lang w:val="el-GR"/>
              </w:rPr>
              <w:instrText xml:space="preserve"> _</w:instrText>
            </w:r>
            <w:r w:rsidRPr="00956D5A">
              <w:rPr>
                <w:rStyle w:val="Hyperlink"/>
                <w:color w:val="auto"/>
                <w:lang w:val="en-US"/>
              </w:rPr>
              <w:instrText>Ref</w:instrText>
            </w:r>
            <w:r w:rsidRPr="00956D5A">
              <w:rPr>
                <w:rStyle w:val="Hyperlink"/>
                <w:color w:val="auto"/>
                <w:lang w:val="el-GR"/>
              </w:rPr>
              <w:instrText>510087099 \</w:instrText>
            </w:r>
            <w:r w:rsidRPr="00956D5A">
              <w:rPr>
                <w:rStyle w:val="Hyperlink"/>
                <w:color w:val="auto"/>
                <w:lang w:val="en-US"/>
              </w:rPr>
              <w:instrText>h</w:instrText>
            </w:r>
            <w:r w:rsidRPr="00956D5A">
              <w:rPr>
                <w:rStyle w:val="Hyperlink"/>
                <w:color w:val="auto"/>
                <w:lang w:val="el-GR"/>
              </w:rPr>
              <w:instrText xml:space="preserve"> </w:instrText>
            </w:r>
            <w:r w:rsidR="00956D5A" w:rsidRPr="00D96696">
              <w:rPr>
                <w:rStyle w:val="Hyperlink"/>
                <w:color w:val="auto"/>
                <w:lang w:val="el-GR"/>
              </w:rPr>
              <w:instrText xml:space="preserve"> \* </w:instrText>
            </w:r>
            <w:r w:rsidR="00956D5A">
              <w:rPr>
                <w:rStyle w:val="Hyperlink"/>
                <w:color w:val="auto"/>
                <w:lang w:val="en-US"/>
              </w:rPr>
              <w:instrText>MERGEFORMAT</w:instrText>
            </w:r>
            <w:r w:rsidR="00956D5A" w:rsidRPr="00D96696">
              <w:rPr>
                <w:rStyle w:val="Hyperlink"/>
                <w:color w:val="auto"/>
                <w:lang w:val="el-GR"/>
              </w:rPr>
              <w:instrText xml:space="preserve"> </w:instrText>
            </w:r>
            <w:r w:rsidRPr="00956D5A">
              <w:rPr>
                <w:rStyle w:val="Hyperlink"/>
                <w:color w:val="auto"/>
                <w:lang w:val="en-US"/>
              </w:rPr>
            </w:r>
            <w:r w:rsidRPr="00956D5A">
              <w:rPr>
                <w:rStyle w:val="Hyperlink"/>
                <w:color w:val="auto"/>
                <w:lang w:val="en-US"/>
              </w:rPr>
              <w:fldChar w:fldCharType="separate"/>
            </w:r>
            <w:r w:rsidR="00B93647" w:rsidRPr="00956D5A">
              <w:rPr>
                <w:lang w:val="el-GR"/>
              </w:rPr>
              <w:t xml:space="preserve">ΠΑΡΑΡΤΗΜΑ </w:t>
            </w:r>
            <w:r w:rsidR="00B93647" w:rsidRPr="00956D5A">
              <w:t>VI</w:t>
            </w:r>
            <w:r w:rsidR="00B93647" w:rsidRPr="00956D5A">
              <w:rPr>
                <w:lang w:val="el-GR"/>
              </w:rPr>
              <w:t xml:space="preserve"> – Υπόδειγμα Οικονομικής Προσφοράς</w:t>
            </w:r>
            <w:r w:rsidRPr="00956D5A">
              <w:rPr>
                <w:rStyle w:val="Hyperlink"/>
                <w:color w:val="auto"/>
                <w:lang w:val="en-US"/>
              </w:rPr>
              <w:fldChar w:fldCharType="end"/>
            </w:r>
          </w:p>
        </w:tc>
      </w:tr>
    </w:tbl>
    <w:p w14:paraId="105F0610" w14:textId="77777777" w:rsidR="00E36548" w:rsidRPr="00956D5A" w:rsidRDefault="00E36548" w:rsidP="00C93CF5">
      <w:pPr>
        <w:autoSpaceDE w:val="0"/>
        <w:autoSpaceDN w:val="0"/>
        <w:adjustRightInd w:val="0"/>
        <w:spacing w:after="0" w:line="276" w:lineRule="auto"/>
        <w:rPr>
          <w:bCs/>
          <w:i/>
          <w:iCs/>
          <w:color w:val="5B9BD5"/>
          <w:lang w:val="el-GR"/>
        </w:rPr>
      </w:pPr>
    </w:p>
    <w:p w14:paraId="28784BC9" w14:textId="77777777" w:rsidR="00FE3383" w:rsidRPr="00956D5A" w:rsidRDefault="00FE3383">
      <w:pPr>
        <w:suppressAutoHyphens w:val="0"/>
        <w:spacing w:after="0"/>
        <w:jc w:val="left"/>
        <w:rPr>
          <w:lang w:val="el-GR"/>
        </w:rPr>
      </w:pPr>
      <w:r w:rsidRPr="00956D5A">
        <w:rPr>
          <w:lang w:val="el-GR"/>
        </w:rPr>
        <w:br w:type="page"/>
      </w:r>
    </w:p>
    <w:p w14:paraId="2A002BCC" w14:textId="77777777" w:rsidR="008338F0" w:rsidRPr="00956D5A" w:rsidRDefault="003355E7" w:rsidP="00F82A8D">
      <w:pPr>
        <w:pStyle w:val="Heading2"/>
        <w:numPr>
          <w:ilvl w:val="0"/>
          <w:numId w:val="0"/>
        </w:numPr>
        <w:ind w:left="576" w:hanging="576"/>
        <w:rPr>
          <w:rFonts w:cs="Tahoma"/>
          <w:lang w:val="el-GR"/>
        </w:rPr>
      </w:pPr>
      <w:bookmarkStart w:id="584" w:name="_ΠΑΡΑΡΤΗΜΑ_VI_–"/>
      <w:bookmarkStart w:id="585" w:name="_Ref510087099"/>
      <w:bookmarkStart w:id="586" w:name="_Ref40980023"/>
      <w:bookmarkStart w:id="587" w:name="_Ref40980058"/>
      <w:bookmarkStart w:id="588" w:name="_Ref40980548"/>
      <w:bookmarkStart w:id="589" w:name="_Ref55324421"/>
      <w:bookmarkStart w:id="590" w:name="_Toc129711287"/>
      <w:bookmarkEnd w:id="584"/>
      <w:r w:rsidRPr="00956D5A">
        <w:rPr>
          <w:rFonts w:cs="Tahoma"/>
          <w:lang w:val="el-GR"/>
        </w:rPr>
        <w:lastRenderedPageBreak/>
        <w:t xml:space="preserve">ΠΑΡΑΡΤΗΜΑ </w:t>
      </w:r>
      <w:r w:rsidRPr="00956D5A">
        <w:rPr>
          <w:rFonts w:cs="Tahoma"/>
        </w:rPr>
        <w:t>VI</w:t>
      </w:r>
      <w:r w:rsidRPr="00956D5A">
        <w:rPr>
          <w:rFonts w:cs="Tahoma"/>
          <w:lang w:val="el-GR"/>
        </w:rPr>
        <w:t xml:space="preserve"> – </w:t>
      </w:r>
      <w:r w:rsidR="006E4901" w:rsidRPr="00956D5A">
        <w:rPr>
          <w:rFonts w:cs="Tahoma"/>
          <w:lang w:val="el-GR"/>
        </w:rPr>
        <w:t>Υπόδειγμα Οικονομικής Προσφοράς</w:t>
      </w:r>
      <w:bookmarkEnd w:id="585"/>
      <w:bookmarkEnd w:id="586"/>
      <w:bookmarkEnd w:id="587"/>
      <w:bookmarkEnd w:id="588"/>
      <w:bookmarkEnd w:id="589"/>
      <w:bookmarkEnd w:id="590"/>
      <w:r w:rsidR="00E1337D" w:rsidRPr="00956D5A">
        <w:rPr>
          <w:rFonts w:cs="Tahoma"/>
          <w:lang w:val="el-GR"/>
        </w:rPr>
        <w:t xml:space="preserve"> </w:t>
      </w:r>
    </w:p>
    <w:p w14:paraId="04E08A44" w14:textId="77777777" w:rsidR="000A21E4" w:rsidRPr="00956D5A" w:rsidRDefault="000A21E4" w:rsidP="00E47D79">
      <w:pPr>
        <w:rPr>
          <w:lang w:val="el-GR"/>
        </w:rPr>
      </w:pPr>
    </w:p>
    <w:p w14:paraId="3524FC84" w14:textId="13477ED5" w:rsidR="00623457" w:rsidRPr="00956D5A" w:rsidRDefault="00623457" w:rsidP="00012F1D">
      <w:pPr>
        <w:pStyle w:val="Heading3"/>
        <w:numPr>
          <w:ilvl w:val="2"/>
          <w:numId w:val="15"/>
        </w:numPr>
        <w:ind w:left="1134" w:hanging="414"/>
        <w:rPr>
          <w:rFonts w:cs="Tahoma"/>
          <w:lang w:val="el-GR"/>
        </w:rPr>
      </w:pPr>
      <w:bookmarkStart w:id="591" w:name="_Toc240445878"/>
      <w:bookmarkStart w:id="592" w:name="_Toc366852699"/>
      <w:bookmarkStart w:id="593" w:name="_Ref508304059"/>
      <w:bookmarkStart w:id="594" w:name="_Toc10632752"/>
      <w:bookmarkStart w:id="595" w:name="_Toc42167519"/>
      <w:bookmarkStart w:id="596" w:name="_Toc53671372"/>
      <w:bookmarkStart w:id="597" w:name="_Toc129711288"/>
      <w:r w:rsidRPr="00956D5A">
        <w:rPr>
          <w:rFonts w:cs="Tahoma"/>
          <w:lang w:val="el-GR"/>
        </w:rPr>
        <w:t>Υπηρεσίες</w:t>
      </w:r>
      <w:bookmarkEnd w:id="591"/>
      <w:bookmarkEnd w:id="592"/>
      <w:bookmarkEnd w:id="593"/>
      <w:bookmarkEnd w:id="594"/>
      <w:bookmarkEnd w:id="595"/>
      <w:bookmarkEnd w:id="596"/>
      <w:r w:rsidR="00A42E1C" w:rsidRPr="00956D5A">
        <w:rPr>
          <w:rFonts w:cs="Tahoma"/>
          <w:lang w:val="el-GR"/>
        </w:rPr>
        <w:t xml:space="preserve"> </w:t>
      </w:r>
      <w:r w:rsidR="00A42E1C" w:rsidRPr="00956D5A">
        <w:rPr>
          <w:rFonts w:cs="Tahoma"/>
          <w:lang w:val="en-US"/>
        </w:rPr>
        <w:t>IaaS</w:t>
      </w:r>
      <w:r w:rsidR="007A2A18" w:rsidRPr="00956D5A">
        <w:rPr>
          <w:rFonts w:cs="Tahoma"/>
          <w:lang w:val="el-GR"/>
        </w:rPr>
        <w:t xml:space="preserve"> (βλ. §2.1.1)</w:t>
      </w:r>
      <w:bookmarkEnd w:id="597"/>
    </w:p>
    <w:p w14:paraId="216C355A" w14:textId="77777777" w:rsidR="00A42E1C" w:rsidRPr="00956D5A" w:rsidRDefault="00A42E1C" w:rsidP="0002712C">
      <w:pPr>
        <w:rPr>
          <w:lang w:val="el-GR"/>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77"/>
        <w:gridCol w:w="3949"/>
        <w:gridCol w:w="6"/>
        <w:gridCol w:w="831"/>
        <w:gridCol w:w="1099"/>
        <w:gridCol w:w="953"/>
        <w:gridCol w:w="1034"/>
        <w:gridCol w:w="1158"/>
      </w:tblGrid>
      <w:tr w:rsidR="00623457" w:rsidRPr="00956D5A" w14:paraId="08B8AB70" w14:textId="77777777" w:rsidTr="00F82A8D">
        <w:trPr>
          <w:cantSplit/>
          <w:tblHeader/>
        </w:trPr>
        <w:tc>
          <w:tcPr>
            <w:tcW w:w="251" w:type="pct"/>
            <w:vMerge w:val="restart"/>
            <w:shd w:val="pct15" w:color="auto" w:fill="FFFFFF"/>
            <w:vAlign w:val="center"/>
          </w:tcPr>
          <w:p w14:paraId="66F81510" w14:textId="77777777" w:rsidR="00623457" w:rsidRPr="00956D5A" w:rsidRDefault="00623457" w:rsidP="00C4217E">
            <w:pPr>
              <w:keepNext/>
              <w:keepLines/>
              <w:spacing w:before="60" w:after="60"/>
              <w:ind w:right="-191"/>
              <w:rPr>
                <w:sz w:val="18"/>
                <w:szCs w:val="18"/>
                <w:lang w:val="el-GR"/>
              </w:rPr>
            </w:pPr>
            <w:r w:rsidRPr="00956D5A">
              <w:rPr>
                <w:sz w:val="18"/>
                <w:szCs w:val="18"/>
                <w:lang w:val="el-GR"/>
              </w:rPr>
              <w:t>Α/Α</w:t>
            </w:r>
          </w:p>
        </w:tc>
        <w:tc>
          <w:tcPr>
            <w:tcW w:w="2077" w:type="pct"/>
            <w:vMerge w:val="restart"/>
            <w:shd w:val="pct15" w:color="auto" w:fill="FFFFFF"/>
            <w:vAlign w:val="center"/>
          </w:tcPr>
          <w:p w14:paraId="564D0118"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ΠΕΡΙΓΡΑΦΗ</w:t>
            </w:r>
          </w:p>
        </w:tc>
        <w:tc>
          <w:tcPr>
            <w:tcW w:w="440" w:type="pct"/>
            <w:gridSpan w:val="2"/>
            <w:vMerge w:val="restart"/>
            <w:shd w:val="pct15" w:color="auto" w:fill="FFFFFF"/>
            <w:vAlign w:val="center"/>
          </w:tcPr>
          <w:p w14:paraId="632FE057" w14:textId="49BE5D1E" w:rsidR="00623457" w:rsidRPr="00956D5A" w:rsidRDefault="00100471" w:rsidP="00C4217E">
            <w:pPr>
              <w:keepNext/>
              <w:keepLines/>
              <w:spacing w:before="60" w:after="60"/>
              <w:ind w:left="-100" w:right="-11"/>
              <w:jc w:val="center"/>
              <w:rPr>
                <w:sz w:val="18"/>
                <w:szCs w:val="18"/>
                <w:lang w:val="en-US"/>
              </w:rPr>
            </w:pPr>
            <w:r w:rsidRPr="00956D5A">
              <w:rPr>
                <w:sz w:val="18"/>
                <w:szCs w:val="18"/>
                <w:lang w:val="el-GR"/>
              </w:rPr>
              <w:t xml:space="preserve">Ποσότητα </w:t>
            </w:r>
            <w:r w:rsidR="00B97B23" w:rsidRPr="00956D5A">
              <w:rPr>
                <w:sz w:val="18"/>
                <w:szCs w:val="18"/>
                <w:lang w:val="el-GR"/>
              </w:rPr>
              <w:t>(μήνες)</w:t>
            </w:r>
          </w:p>
        </w:tc>
        <w:tc>
          <w:tcPr>
            <w:tcW w:w="1079" w:type="pct"/>
            <w:gridSpan w:val="2"/>
            <w:tcBorders>
              <w:bottom w:val="single" w:sz="4" w:space="0" w:color="auto"/>
            </w:tcBorders>
            <w:shd w:val="pct15" w:color="auto" w:fill="FFFFFF"/>
            <w:vAlign w:val="center"/>
          </w:tcPr>
          <w:p w14:paraId="3EBE55A7" w14:textId="77777777" w:rsidR="00623457" w:rsidRPr="00956D5A" w:rsidRDefault="00623457" w:rsidP="00C4217E">
            <w:pPr>
              <w:keepNext/>
              <w:keepLines/>
              <w:spacing w:before="60" w:after="60"/>
              <w:rPr>
                <w:sz w:val="18"/>
                <w:szCs w:val="18"/>
                <w:lang w:val="el-GR"/>
              </w:rPr>
            </w:pPr>
            <w:r w:rsidRPr="00956D5A">
              <w:rPr>
                <w:sz w:val="18"/>
                <w:szCs w:val="18"/>
                <w:lang w:val="el-GR"/>
              </w:rPr>
              <w:t>ΑΞΙΑ ΧΩΡΙΣ ΦΠΑ [€]</w:t>
            </w:r>
          </w:p>
        </w:tc>
        <w:tc>
          <w:tcPr>
            <w:tcW w:w="544" w:type="pct"/>
            <w:vMerge w:val="restart"/>
            <w:shd w:val="pct15" w:color="auto" w:fill="FFFFFF"/>
            <w:vAlign w:val="center"/>
          </w:tcPr>
          <w:p w14:paraId="26E8BEA9" w14:textId="77777777" w:rsidR="00623457" w:rsidRPr="00956D5A" w:rsidRDefault="00623457" w:rsidP="00C4217E">
            <w:pPr>
              <w:keepNext/>
              <w:keepLines/>
              <w:spacing w:before="60" w:after="60"/>
              <w:rPr>
                <w:sz w:val="18"/>
                <w:szCs w:val="18"/>
                <w:lang w:val="el-GR"/>
              </w:rPr>
            </w:pPr>
            <w:r w:rsidRPr="00956D5A">
              <w:rPr>
                <w:sz w:val="18"/>
                <w:szCs w:val="18"/>
                <w:lang w:val="el-GR"/>
              </w:rPr>
              <w:t>ΦΠΑ [€]</w:t>
            </w:r>
          </w:p>
        </w:tc>
        <w:tc>
          <w:tcPr>
            <w:tcW w:w="609" w:type="pct"/>
            <w:vMerge w:val="restart"/>
            <w:shd w:val="pct15" w:color="auto" w:fill="FFFFFF"/>
            <w:vAlign w:val="center"/>
          </w:tcPr>
          <w:p w14:paraId="49E72ED0" w14:textId="77777777" w:rsidR="00623457" w:rsidRPr="00956D5A" w:rsidRDefault="00623457" w:rsidP="00C4217E">
            <w:pPr>
              <w:keepNext/>
              <w:keepLines/>
              <w:spacing w:before="60" w:after="60"/>
              <w:rPr>
                <w:sz w:val="18"/>
                <w:szCs w:val="18"/>
                <w:lang w:val="el-GR"/>
              </w:rPr>
            </w:pPr>
            <w:r w:rsidRPr="00956D5A">
              <w:rPr>
                <w:sz w:val="18"/>
                <w:szCs w:val="18"/>
                <w:lang w:val="el-GR"/>
              </w:rPr>
              <w:t xml:space="preserve">ΣΥΝΟΛΙΚΗ ΑΞΙΑ </w:t>
            </w:r>
          </w:p>
          <w:p w14:paraId="44FBBE19" w14:textId="77777777" w:rsidR="00623457" w:rsidRPr="00956D5A" w:rsidRDefault="00623457" w:rsidP="00C4217E">
            <w:pPr>
              <w:keepNext/>
              <w:keepLines/>
              <w:spacing w:before="60" w:after="60"/>
              <w:rPr>
                <w:sz w:val="18"/>
                <w:szCs w:val="18"/>
                <w:lang w:val="el-GR"/>
              </w:rPr>
            </w:pPr>
            <w:r w:rsidRPr="00956D5A">
              <w:rPr>
                <w:sz w:val="18"/>
                <w:szCs w:val="18"/>
                <w:lang w:val="el-GR"/>
              </w:rPr>
              <w:t>ΜΕ ΦΠΑ [€]</w:t>
            </w:r>
          </w:p>
        </w:tc>
      </w:tr>
      <w:tr w:rsidR="00623457" w:rsidRPr="00956D5A" w14:paraId="6F7C5F90" w14:textId="77777777" w:rsidTr="00C4217E">
        <w:tc>
          <w:tcPr>
            <w:tcW w:w="251" w:type="pct"/>
            <w:vMerge/>
            <w:shd w:val="clear" w:color="auto" w:fill="FFFFFF"/>
            <w:vAlign w:val="center"/>
          </w:tcPr>
          <w:p w14:paraId="2F959FCF" w14:textId="77777777" w:rsidR="00623457" w:rsidRPr="00956D5A" w:rsidRDefault="00623457" w:rsidP="00C4217E">
            <w:pPr>
              <w:keepNext/>
              <w:keepLines/>
              <w:spacing w:before="60" w:after="60"/>
              <w:rPr>
                <w:sz w:val="18"/>
                <w:szCs w:val="18"/>
                <w:lang w:val="el-GR"/>
              </w:rPr>
            </w:pPr>
          </w:p>
        </w:tc>
        <w:tc>
          <w:tcPr>
            <w:tcW w:w="2077" w:type="pct"/>
            <w:vMerge/>
            <w:shd w:val="clear" w:color="auto" w:fill="FFFFFF"/>
            <w:vAlign w:val="center"/>
          </w:tcPr>
          <w:p w14:paraId="1A20A3EA" w14:textId="77777777" w:rsidR="00623457" w:rsidRPr="00956D5A" w:rsidRDefault="00623457" w:rsidP="00C4217E">
            <w:pPr>
              <w:keepNext/>
              <w:keepLines/>
              <w:spacing w:before="60" w:after="60"/>
              <w:rPr>
                <w:sz w:val="18"/>
                <w:szCs w:val="18"/>
                <w:lang w:val="el-GR"/>
              </w:rPr>
            </w:pPr>
          </w:p>
        </w:tc>
        <w:tc>
          <w:tcPr>
            <w:tcW w:w="440" w:type="pct"/>
            <w:gridSpan w:val="2"/>
            <w:vMerge/>
            <w:shd w:val="clear" w:color="auto" w:fill="FFFFFF"/>
            <w:vAlign w:val="center"/>
          </w:tcPr>
          <w:p w14:paraId="713D0812" w14:textId="77777777" w:rsidR="00623457" w:rsidRPr="00956D5A" w:rsidRDefault="00623457" w:rsidP="00C4217E">
            <w:pPr>
              <w:keepNext/>
              <w:keepLines/>
              <w:spacing w:before="60" w:after="60"/>
              <w:rPr>
                <w:sz w:val="18"/>
                <w:szCs w:val="18"/>
                <w:lang w:val="el-GR"/>
              </w:rPr>
            </w:pPr>
          </w:p>
        </w:tc>
        <w:tc>
          <w:tcPr>
            <w:tcW w:w="578" w:type="pct"/>
            <w:shd w:val="pct15" w:color="auto" w:fill="FFFFFF"/>
            <w:vAlign w:val="center"/>
          </w:tcPr>
          <w:p w14:paraId="4D6B7FFE"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ΤΙΜΗ ΜΟΝΑΔΑΣ</w:t>
            </w:r>
          </w:p>
        </w:tc>
        <w:tc>
          <w:tcPr>
            <w:tcW w:w="501" w:type="pct"/>
            <w:shd w:val="pct15" w:color="auto" w:fill="FFFFFF"/>
            <w:vAlign w:val="center"/>
          </w:tcPr>
          <w:p w14:paraId="301A0B04"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ΣΥΝΟΛΟ</w:t>
            </w:r>
          </w:p>
        </w:tc>
        <w:tc>
          <w:tcPr>
            <w:tcW w:w="544" w:type="pct"/>
            <w:vMerge/>
            <w:shd w:val="clear" w:color="auto" w:fill="FFFFFF"/>
            <w:vAlign w:val="center"/>
          </w:tcPr>
          <w:p w14:paraId="722566D3" w14:textId="77777777" w:rsidR="00623457" w:rsidRPr="00956D5A" w:rsidRDefault="00623457" w:rsidP="00C4217E">
            <w:pPr>
              <w:keepNext/>
              <w:keepLines/>
              <w:spacing w:before="60" w:after="60"/>
              <w:rPr>
                <w:sz w:val="18"/>
                <w:szCs w:val="18"/>
                <w:lang w:val="el-GR"/>
              </w:rPr>
            </w:pPr>
          </w:p>
        </w:tc>
        <w:tc>
          <w:tcPr>
            <w:tcW w:w="609" w:type="pct"/>
            <w:vMerge/>
            <w:shd w:val="clear" w:color="auto" w:fill="FFFFFF"/>
            <w:vAlign w:val="center"/>
          </w:tcPr>
          <w:p w14:paraId="1FE6ACB5" w14:textId="77777777" w:rsidR="00623457" w:rsidRPr="00956D5A" w:rsidRDefault="00623457" w:rsidP="00C4217E">
            <w:pPr>
              <w:keepNext/>
              <w:keepLines/>
              <w:spacing w:before="60" w:after="60"/>
              <w:rPr>
                <w:sz w:val="18"/>
                <w:szCs w:val="18"/>
                <w:lang w:val="el-GR"/>
              </w:rPr>
            </w:pPr>
          </w:p>
        </w:tc>
      </w:tr>
      <w:tr w:rsidR="00A42E1C" w:rsidRPr="00956D5A" w14:paraId="1C220CE4" w14:textId="77777777" w:rsidTr="0002712C">
        <w:trPr>
          <w:trHeight w:val="284"/>
        </w:trPr>
        <w:tc>
          <w:tcPr>
            <w:tcW w:w="251" w:type="pct"/>
            <w:shd w:val="clear" w:color="auto" w:fill="FFFFFF"/>
          </w:tcPr>
          <w:p w14:paraId="116AFFEA" w14:textId="4DE5223B" w:rsidR="00A42E1C" w:rsidRPr="00956D5A" w:rsidRDefault="00A42E1C" w:rsidP="00A42E1C">
            <w:pPr>
              <w:keepNext/>
              <w:keepLines/>
              <w:spacing w:before="60" w:after="60"/>
              <w:rPr>
                <w:sz w:val="18"/>
                <w:szCs w:val="18"/>
                <w:lang w:val="el-GR"/>
              </w:rPr>
            </w:pPr>
            <w:r w:rsidRPr="00956D5A">
              <w:rPr>
                <w:sz w:val="18"/>
                <w:szCs w:val="18"/>
                <w:lang w:val="en-US"/>
              </w:rPr>
              <w:t>1.</w:t>
            </w:r>
          </w:p>
        </w:tc>
        <w:tc>
          <w:tcPr>
            <w:tcW w:w="2077" w:type="pct"/>
            <w:shd w:val="clear" w:color="auto" w:fill="FFFFFF"/>
          </w:tcPr>
          <w:p w14:paraId="50E87D5D" w14:textId="71F2FF3C" w:rsidR="00A42E1C" w:rsidRPr="00956D5A" w:rsidRDefault="00A42E1C" w:rsidP="00A42E1C">
            <w:pPr>
              <w:keepNext/>
              <w:keepLines/>
              <w:spacing w:before="60" w:after="60"/>
              <w:rPr>
                <w:sz w:val="18"/>
                <w:szCs w:val="18"/>
                <w:lang w:val="el-GR"/>
              </w:rPr>
            </w:pPr>
            <w:r w:rsidRPr="00956D5A">
              <w:rPr>
                <w:sz w:val="18"/>
                <w:szCs w:val="18"/>
                <w:lang w:val="el-GR"/>
              </w:rPr>
              <w:t>Παροχή υπηρεσιών IaaS</w:t>
            </w:r>
            <w:r w:rsidR="00100471" w:rsidRPr="00956D5A">
              <w:rPr>
                <w:sz w:val="18"/>
                <w:szCs w:val="18"/>
                <w:lang w:val="el-GR"/>
              </w:rPr>
              <w:t xml:space="preserve"> για </w:t>
            </w:r>
            <w:r w:rsidR="00D2231E" w:rsidRPr="00956D5A">
              <w:rPr>
                <w:sz w:val="18"/>
                <w:szCs w:val="18"/>
                <w:lang w:val="el-GR"/>
              </w:rPr>
              <w:t xml:space="preserve">ένα </w:t>
            </w:r>
            <w:r w:rsidR="00100471" w:rsidRPr="00956D5A">
              <w:rPr>
                <w:sz w:val="18"/>
                <w:szCs w:val="18"/>
                <w:lang w:val="el-GR"/>
              </w:rPr>
              <w:t>(</w:t>
            </w:r>
            <w:r w:rsidR="00D2231E" w:rsidRPr="00956D5A">
              <w:rPr>
                <w:sz w:val="18"/>
                <w:szCs w:val="18"/>
                <w:lang w:val="el-GR"/>
              </w:rPr>
              <w:t>1</w:t>
            </w:r>
            <w:r w:rsidR="00100471" w:rsidRPr="00956D5A">
              <w:rPr>
                <w:sz w:val="18"/>
                <w:szCs w:val="18"/>
                <w:lang w:val="el-GR"/>
              </w:rPr>
              <w:t>) έτ</w:t>
            </w:r>
            <w:r w:rsidR="00D2231E" w:rsidRPr="00956D5A">
              <w:rPr>
                <w:sz w:val="18"/>
                <w:szCs w:val="18"/>
                <w:lang w:val="el-GR"/>
              </w:rPr>
              <w:t>ος</w:t>
            </w:r>
          </w:p>
        </w:tc>
        <w:tc>
          <w:tcPr>
            <w:tcW w:w="440" w:type="pct"/>
            <w:gridSpan w:val="2"/>
            <w:shd w:val="clear" w:color="auto" w:fill="FFFFFF"/>
            <w:vAlign w:val="center"/>
          </w:tcPr>
          <w:p w14:paraId="021E2BF6" w14:textId="27693224" w:rsidR="00A42E1C" w:rsidRPr="00956D5A" w:rsidRDefault="00B97B23" w:rsidP="001D6AB8">
            <w:pPr>
              <w:keepNext/>
              <w:keepLines/>
              <w:spacing w:before="60" w:after="60"/>
              <w:jc w:val="center"/>
              <w:rPr>
                <w:sz w:val="18"/>
                <w:szCs w:val="18"/>
                <w:lang w:val="el-GR"/>
              </w:rPr>
            </w:pPr>
            <w:r w:rsidRPr="00956D5A">
              <w:rPr>
                <w:sz w:val="18"/>
                <w:szCs w:val="18"/>
                <w:lang w:val="el-GR"/>
              </w:rPr>
              <w:t>12</w:t>
            </w:r>
          </w:p>
        </w:tc>
        <w:tc>
          <w:tcPr>
            <w:tcW w:w="578" w:type="pct"/>
            <w:shd w:val="clear" w:color="auto" w:fill="FFFFFF"/>
            <w:vAlign w:val="center"/>
          </w:tcPr>
          <w:p w14:paraId="5A89214E" w14:textId="77777777" w:rsidR="00A42E1C" w:rsidRPr="00956D5A" w:rsidRDefault="00A42E1C" w:rsidP="00A42E1C">
            <w:pPr>
              <w:keepNext/>
              <w:keepLines/>
              <w:spacing w:before="60" w:after="60"/>
              <w:rPr>
                <w:sz w:val="18"/>
                <w:szCs w:val="18"/>
                <w:lang w:val="el-GR"/>
              </w:rPr>
            </w:pPr>
          </w:p>
        </w:tc>
        <w:tc>
          <w:tcPr>
            <w:tcW w:w="501" w:type="pct"/>
            <w:shd w:val="clear" w:color="auto" w:fill="FFFFFF"/>
            <w:vAlign w:val="center"/>
          </w:tcPr>
          <w:p w14:paraId="59CF9C3B" w14:textId="77777777" w:rsidR="00A42E1C" w:rsidRPr="00956D5A" w:rsidRDefault="00A42E1C" w:rsidP="00A42E1C">
            <w:pPr>
              <w:keepNext/>
              <w:keepLines/>
              <w:spacing w:before="60" w:after="60"/>
              <w:rPr>
                <w:sz w:val="18"/>
                <w:szCs w:val="18"/>
                <w:lang w:val="el-GR"/>
              </w:rPr>
            </w:pPr>
          </w:p>
        </w:tc>
        <w:tc>
          <w:tcPr>
            <w:tcW w:w="544" w:type="pct"/>
            <w:shd w:val="clear" w:color="auto" w:fill="FFFFFF"/>
            <w:vAlign w:val="center"/>
          </w:tcPr>
          <w:p w14:paraId="0CA96DAF" w14:textId="77777777" w:rsidR="00A42E1C" w:rsidRPr="00956D5A" w:rsidRDefault="00A42E1C" w:rsidP="00A42E1C">
            <w:pPr>
              <w:keepNext/>
              <w:keepLines/>
              <w:spacing w:before="60" w:after="60"/>
              <w:rPr>
                <w:sz w:val="18"/>
                <w:szCs w:val="18"/>
                <w:lang w:val="el-GR"/>
              </w:rPr>
            </w:pPr>
          </w:p>
        </w:tc>
        <w:tc>
          <w:tcPr>
            <w:tcW w:w="609" w:type="pct"/>
            <w:shd w:val="clear" w:color="auto" w:fill="FFFFFF"/>
            <w:vAlign w:val="center"/>
          </w:tcPr>
          <w:p w14:paraId="5AE19BC7" w14:textId="77777777" w:rsidR="00A42E1C" w:rsidRPr="00956D5A" w:rsidRDefault="00A42E1C" w:rsidP="00A42E1C">
            <w:pPr>
              <w:keepNext/>
              <w:keepLines/>
              <w:spacing w:before="60" w:after="60"/>
              <w:rPr>
                <w:sz w:val="18"/>
                <w:szCs w:val="18"/>
                <w:lang w:val="el-GR"/>
              </w:rPr>
            </w:pPr>
          </w:p>
        </w:tc>
      </w:tr>
      <w:tr w:rsidR="00A42E1C" w:rsidRPr="00956D5A" w14:paraId="250D80B7" w14:textId="77777777" w:rsidTr="00C4217E">
        <w:trPr>
          <w:trHeight w:val="284"/>
        </w:trPr>
        <w:tc>
          <w:tcPr>
            <w:tcW w:w="2331" w:type="pct"/>
            <w:gridSpan w:val="3"/>
            <w:tcBorders>
              <w:right w:val="single" w:sz="4" w:space="0" w:color="auto"/>
            </w:tcBorders>
            <w:shd w:val="pct15" w:color="auto" w:fill="auto"/>
            <w:vAlign w:val="center"/>
          </w:tcPr>
          <w:p w14:paraId="518A1FD6" w14:textId="77777777" w:rsidR="00A42E1C" w:rsidRPr="00956D5A" w:rsidRDefault="00A42E1C" w:rsidP="00A42E1C">
            <w:pPr>
              <w:keepNext/>
              <w:keepLines/>
              <w:spacing w:before="60" w:after="60"/>
              <w:jc w:val="center"/>
              <w:rPr>
                <w:sz w:val="18"/>
                <w:szCs w:val="18"/>
              </w:rPr>
            </w:pPr>
            <w:r w:rsidRPr="00956D5A">
              <w:rPr>
                <w:b/>
                <w:sz w:val="18"/>
                <w:szCs w:val="18"/>
                <w:lang w:val="el-GR"/>
              </w:rPr>
              <w:t>ΣΥΝΟΛΟ</w:t>
            </w:r>
          </w:p>
        </w:tc>
        <w:tc>
          <w:tcPr>
            <w:tcW w:w="437" w:type="pct"/>
            <w:tcBorders>
              <w:right w:val="single" w:sz="4" w:space="0" w:color="auto"/>
            </w:tcBorders>
            <w:shd w:val="pct15" w:color="auto" w:fill="auto"/>
            <w:vAlign w:val="center"/>
          </w:tcPr>
          <w:p w14:paraId="3AF4352D" w14:textId="77777777" w:rsidR="00A42E1C" w:rsidRPr="00956D5A" w:rsidRDefault="00A42E1C" w:rsidP="00A42E1C">
            <w:pPr>
              <w:keepNext/>
              <w:keepLines/>
              <w:spacing w:before="60" w:after="60"/>
              <w:jc w:val="center"/>
              <w:rPr>
                <w:sz w:val="18"/>
                <w:szCs w:val="18"/>
              </w:rPr>
            </w:pPr>
          </w:p>
        </w:tc>
        <w:tc>
          <w:tcPr>
            <w:tcW w:w="578" w:type="pct"/>
            <w:tcBorders>
              <w:right w:val="single" w:sz="4" w:space="0" w:color="auto"/>
            </w:tcBorders>
            <w:shd w:val="clear" w:color="auto" w:fill="808080" w:themeFill="background1" w:themeFillShade="80"/>
            <w:vAlign w:val="center"/>
          </w:tcPr>
          <w:p w14:paraId="45A8D06C" w14:textId="77777777" w:rsidR="00A42E1C" w:rsidRPr="00956D5A" w:rsidRDefault="00A42E1C" w:rsidP="00A42E1C">
            <w:pPr>
              <w:keepNext/>
              <w:keepLines/>
              <w:spacing w:before="60" w:after="60"/>
              <w:jc w:val="center"/>
              <w:rPr>
                <w:sz w:val="18"/>
                <w:szCs w:val="18"/>
              </w:rPr>
            </w:pPr>
          </w:p>
        </w:tc>
        <w:tc>
          <w:tcPr>
            <w:tcW w:w="501" w:type="pct"/>
            <w:tcBorders>
              <w:left w:val="single" w:sz="4" w:space="0" w:color="auto"/>
              <w:bottom w:val="single" w:sz="4" w:space="0" w:color="auto"/>
            </w:tcBorders>
            <w:shd w:val="clear" w:color="auto" w:fill="D9D9D9" w:themeFill="background1" w:themeFillShade="D9"/>
            <w:vAlign w:val="center"/>
          </w:tcPr>
          <w:p w14:paraId="7850873D" w14:textId="77777777" w:rsidR="00A42E1C" w:rsidRPr="00956D5A" w:rsidRDefault="00A42E1C" w:rsidP="00A42E1C">
            <w:pPr>
              <w:keepNext/>
              <w:keepLines/>
              <w:spacing w:before="60" w:after="60"/>
              <w:rPr>
                <w:sz w:val="18"/>
                <w:szCs w:val="18"/>
              </w:rPr>
            </w:pPr>
          </w:p>
        </w:tc>
        <w:tc>
          <w:tcPr>
            <w:tcW w:w="544" w:type="pct"/>
            <w:shd w:val="clear" w:color="auto" w:fill="D9D9D9" w:themeFill="background1" w:themeFillShade="D9"/>
            <w:vAlign w:val="center"/>
          </w:tcPr>
          <w:p w14:paraId="44611E5B" w14:textId="77777777" w:rsidR="00A42E1C" w:rsidRPr="00956D5A" w:rsidRDefault="00A42E1C" w:rsidP="00A42E1C">
            <w:pPr>
              <w:keepNext/>
              <w:keepLines/>
              <w:spacing w:before="60" w:after="60"/>
              <w:rPr>
                <w:sz w:val="18"/>
                <w:szCs w:val="18"/>
              </w:rPr>
            </w:pPr>
          </w:p>
        </w:tc>
        <w:tc>
          <w:tcPr>
            <w:tcW w:w="609" w:type="pct"/>
            <w:shd w:val="clear" w:color="auto" w:fill="D9D9D9" w:themeFill="background1" w:themeFillShade="D9"/>
            <w:vAlign w:val="center"/>
          </w:tcPr>
          <w:p w14:paraId="5CD651D0" w14:textId="77777777" w:rsidR="00A42E1C" w:rsidRPr="00956D5A" w:rsidRDefault="00A42E1C" w:rsidP="00A42E1C">
            <w:pPr>
              <w:keepNext/>
              <w:keepLines/>
              <w:spacing w:before="60" w:after="60"/>
              <w:rPr>
                <w:sz w:val="18"/>
                <w:szCs w:val="18"/>
              </w:rPr>
            </w:pPr>
          </w:p>
        </w:tc>
      </w:tr>
    </w:tbl>
    <w:p w14:paraId="120FB264" w14:textId="77777777" w:rsidR="00623457" w:rsidRPr="00956D5A" w:rsidRDefault="00623457" w:rsidP="00623457">
      <w:pPr>
        <w:rPr>
          <w:lang w:val="el-GR"/>
        </w:rPr>
      </w:pPr>
      <w:bookmarkStart w:id="598" w:name="_Toc240445879"/>
      <w:bookmarkStart w:id="599" w:name="_Toc366852700"/>
      <w:bookmarkStart w:id="600" w:name="_Ref508304072"/>
      <w:bookmarkStart w:id="601" w:name="_Toc10632753"/>
      <w:bookmarkStart w:id="602" w:name="_Toc42167520"/>
    </w:p>
    <w:p w14:paraId="7F3B6BDC" w14:textId="77777777" w:rsidR="00FE1C26" w:rsidRPr="00956D5A" w:rsidRDefault="00FE1C26" w:rsidP="00623457">
      <w:pPr>
        <w:rPr>
          <w:lang w:val="el-GR"/>
        </w:rPr>
      </w:pPr>
    </w:p>
    <w:p w14:paraId="25A5C658" w14:textId="5AB7D35C" w:rsidR="00623457" w:rsidRPr="00956D5A" w:rsidRDefault="00100471" w:rsidP="00012F1D">
      <w:pPr>
        <w:pStyle w:val="Heading3"/>
        <w:numPr>
          <w:ilvl w:val="2"/>
          <w:numId w:val="15"/>
        </w:numPr>
        <w:ind w:left="1134" w:hanging="414"/>
        <w:rPr>
          <w:rFonts w:cs="Tahoma"/>
          <w:lang w:val="el-GR"/>
        </w:rPr>
      </w:pPr>
      <w:bookmarkStart w:id="603" w:name="_Toc53671373"/>
      <w:bookmarkStart w:id="604" w:name="_Toc129711289"/>
      <w:r w:rsidRPr="00956D5A">
        <w:rPr>
          <w:rFonts w:cs="Tahoma"/>
          <w:lang w:val="el-GR"/>
        </w:rPr>
        <w:t xml:space="preserve">Υπηρεσίες </w:t>
      </w:r>
      <w:bookmarkEnd w:id="598"/>
      <w:bookmarkEnd w:id="599"/>
      <w:bookmarkEnd w:id="600"/>
      <w:bookmarkEnd w:id="601"/>
      <w:bookmarkEnd w:id="602"/>
      <w:bookmarkEnd w:id="603"/>
      <w:r w:rsidRPr="00956D5A">
        <w:rPr>
          <w:rFonts w:cs="Tahoma"/>
          <w:lang w:val="el-GR"/>
        </w:rPr>
        <w:t xml:space="preserve">Συντήρησης </w:t>
      </w:r>
      <w:r w:rsidR="007A2A18" w:rsidRPr="00956D5A">
        <w:rPr>
          <w:rFonts w:cs="Tahoma"/>
          <w:lang w:val="el-GR"/>
        </w:rPr>
        <w:t>(βλ. §2.1.2 - §2.1.8)</w:t>
      </w:r>
      <w:bookmarkEnd w:id="604"/>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079"/>
        <w:gridCol w:w="1244"/>
        <w:gridCol w:w="1186"/>
        <w:gridCol w:w="1069"/>
        <w:gridCol w:w="1188"/>
        <w:gridCol w:w="1240"/>
      </w:tblGrid>
      <w:tr w:rsidR="00100471" w:rsidRPr="00956D5A" w14:paraId="36ADD155" w14:textId="77777777" w:rsidTr="009B5E9D">
        <w:trPr>
          <w:cantSplit/>
        </w:trPr>
        <w:tc>
          <w:tcPr>
            <w:tcW w:w="263" w:type="pct"/>
            <w:vMerge w:val="restart"/>
            <w:shd w:val="clear" w:color="auto" w:fill="E6E6E6"/>
            <w:vAlign w:val="center"/>
          </w:tcPr>
          <w:p w14:paraId="63B6D557"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Α/Α</w:t>
            </w:r>
          </w:p>
        </w:tc>
        <w:tc>
          <w:tcPr>
            <w:tcW w:w="1620" w:type="pct"/>
            <w:vMerge w:val="restart"/>
            <w:shd w:val="clear" w:color="auto" w:fill="E6E6E6"/>
            <w:vAlign w:val="center"/>
          </w:tcPr>
          <w:p w14:paraId="78234D5C"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ΠΕΡΙΓΡΑΦΗ</w:t>
            </w:r>
          </w:p>
        </w:tc>
        <w:tc>
          <w:tcPr>
            <w:tcW w:w="654" w:type="pct"/>
            <w:vMerge w:val="restart"/>
            <w:shd w:val="clear" w:color="auto" w:fill="E6E6E6"/>
            <w:vAlign w:val="center"/>
          </w:tcPr>
          <w:p w14:paraId="7D5BABB1"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ΠΟΣΟΤΗΤΑ</w:t>
            </w:r>
          </w:p>
        </w:tc>
        <w:tc>
          <w:tcPr>
            <w:tcW w:w="1185" w:type="pct"/>
            <w:gridSpan w:val="2"/>
            <w:shd w:val="clear" w:color="auto" w:fill="E6E6E6"/>
            <w:vAlign w:val="center"/>
          </w:tcPr>
          <w:p w14:paraId="40D6AD72"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ΑΞΙΑ ΧΩΡΙΣ ΦΠΑ [€]</w:t>
            </w:r>
          </w:p>
        </w:tc>
        <w:tc>
          <w:tcPr>
            <w:tcW w:w="625" w:type="pct"/>
            <w:vMerge w:val="restart"/>
            <w:shd w:val="clear" w:color="auto" w:fill="E6E6E6"/>
            <w:vAlign w:val="center"/>
          </w:tcPr>
          <w:p w14:paraId="06C8C9E8"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ΦΠΑ [€]</w:t>
            </w:r>
          </w:p>
        </w:tc>
        <w:tc>
          <w:tcPr>
            <w:tcW w:w="652" w:type="pct"/>
            <w:vMerge w:val="restart"/>
            <w:shd w:val="clear" w:color="auto" w:fill="E6E6E6"/>
            <w:vAlign w:val="center"/>
          </w:tcPr>
          <w:p w14:paraId="5FF67470"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 xml:space="preserve">ΣΥΝΟΛΙΚΗ ΑΞΙΑ </w:t>
            </w:r>
          </w:p>
          <w:p w14:paraId="0CDDDE82"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ΜΕ ΦΠΑ [€]</w:t>
            </w:r>
          </w:p>
        </w:tc>
      </w:tr>
      <w:tr w:rsidR="00100471" w:rsidRPr="00956D5A" w14:paraId="79B5DC17" w14:textId="77777777" w:rsidTr="0002712C">
        <w:trPr>
          <w:cantSplit/>
        </w:trPr>
        <w:tc>
          <w:tcPr>
            <w:tcW w:w="263" w:type="pct"/>
            <w:vMerge/>
            <w:shd w:val="clear" w:color="auto" w:fill="E6E6E6"/>
            <w:vAlign w:val="center"/>
          </w:tcPr>
          <w:p w14:paraId="454474E2" w14:textId="77777777" w:rsidR="00623457" w:rsidRPr="00956D5A" w:rsidRDefault="00623457" w:rsidP="00C4217E">
            <w:pPr>
              <w:spacing w:before="60" w:after="60"/>
              <w:rPr>
                <w:sz w:val="18"/>
                <w:szCs w:val="18"/>
                <w:lang w:val="el-GR"/>
              </w:rPr>
            </w:pPr>
          </w:p>
        </w:tc>
        <w:tc>
          <w:tcPr>
            <w:tcW w:w="1620" w:type="pct"/>
            <w:vMerge/>
            <w:shd w:val="clear" w:color="auto" w:fill="E6E6E6"/>
            <w:vAlign w:val="center"/>
          </w:tcPr>
          <w:p w14:paraId="6E44D51F" w14:textId="77777777" w:rsidR="00623457" w:rsidRPr="00956D5A" w:rsidRDefault="00623457" w:rsidP="00C4217E">
            <w:pPr>
              <w:spacing w:before="60" w:after="60"/>
              <w:rPr>
                <w:sz w:val="18"/>
                <w:szCs w:val="18"/>
                <w:lang w:val="el-GR"/>
              </w:rPr>
            </w:pPr>
          </w:p>
        </w:tc>
        <w:tc>
          <w:tcPr>
            <w:tcW w:w="654" w:type="pct"/>
            <w:vMerge/>
            <w:shd w:val="clear" w:color="auto" w:fill="E6E6E6"/>
            <w:vAlign w:val="center"/>
          </w:tcPr>
          <w:p w14:paraId="61B0E9FD" w14:textId="77777777" w:rsidR="00623457" w:rsidRPr="00956D5A" w:rsidRDefault="00623457" w:rsidP="00C4217E">
            <w:pPr>
              <w:spacing w:before="60" w:after="60"/>
              <w:rPr>
                <w:sz w:val="18"/>
                <w:szCs w:val="18"/>
                <w:lang w:val="el-GR"/>
              </w:rPr>
            </w:pPr>
          </w:p>
        </w:tc>
        <w:tc>
          <w:tcPr>
            <w:tcW w:w="623" w:type="pct"/>
            <w:shd w:val="clear" w:color="auto" w:fill="E6E6E6"/>
            <w:vAlign w:val="center"/>
          </w:tcPr>
          <w:p w14:paraId="5B0D861F" w14:textId="77777777" w:rsidR="00623457" w:rsidRPr="00956D5A" w:rsidRDefault="00623457" w:rsidP="00C4217E">
            <w:pPr>
              <w:spacing w:before="60" w:after="60"/>
              <w:jc w:val="center"/>
              <w:rPr>
                <w:sz w:val="18"/>
                <w:szCs w:val="18"/>
                <w:lang w:val="el-GR"/>
              </w:rPr>
            </w:pPr>
            <w:r w:rsidRPr="00956D5A">
              <w:rPr>
                <w:sz w:val="18"/>
                <w:szCs w:val="18"/>
                <w:lang w:val="el-GR"/>
              </w:rPr>
              <w:t>ΤΙΜΗ ΜΟΝΑΔΑΣ</w:t>
            </w:r>
          </w:p>
        </w:tc>
        <w:tc>
          <w:tcPr>
            <w:tcW w:w="562" w:type="pct"/>
            <w:shd w:val="clear" w:color="auto" w:fill="E6E6E6"/>
            <w:vAlign w:val="center"/>
          </w:tcPr>
          <w:p w14:paraId="30DF2CBA" w14:textId="77777777" w:rsidR="00623457" w:rsidRPr="00956D5A" w:rsidRDefault="00623457" w:rsidP="00C4217E">
            <w:pPr>
              <w:spacing w:before="60" w:after="60"/>
              <w:jc w:val="center"/>
              <w:rPr>
                <w:sz w:val="18"/>
                <w:szCs w:val="18"/>
                <w:lang w:val="el-GR"/>
              </w:rPr>
            </w:pPr>
            <w:r w:rsidRPr="00956D5A">
              <w:rPr>
                <w:sz w:val="18"/>
                <w:szCs w:val="18"/>
                <w:lang w:val="el-GR"/>
              </w:rPr>
              <w:t>ΣΥΝΟΛΟ</w:t>
            </w:r>
          </w:p>
        </w:tc>
        <w:tc>
          <w:tcPr>
            <w:tcW w:w="625" w:type="pct"/>
            <w:vMerge/>
            <w:shd w:val="clear" w:color="auto" w:fill="E6E6E6"/>
            <w:vAlign w:val="center"/>
          </w:tcPr>
          <w:p w14:paraId="7CC3B0C3" w14:textId="77777777" w:rsidR="00623457" w:rsidRPr="00956D5A" w:rsidRDefault="00623457" w:rsidP="00C4217E">
            <w:pPr>
              <w:spacing w:before="60" w:after="60"/>
              <w:rPr>
                <w:sz w:val="18"/>
                <w:szCs w:val="18"/>
                <w:lang w:val="el-GR"/>
              </w:rPr>
            </w:pPr>
          </w:p>
        </w:tc>
        <w:tc>
          <w:tcPr>
            <w:tcW w:w="652" w:type="pct"/>
            <w:vMerge/>
            <w:shd w:val="clear" w:color="auto" w:fill="E6E6E6"/>
            <w:vAlign w:val="center"/>
          </w:tcPr>
          <w:p w14:paraId="7A6116D5" w14:textId="77777777" w:rsidR="00623457" w:rsidRPr="00956D5A" w:rsidRDefault="00623457" w:rsidP="00C4217E">
            <w:pPr>
              <w:spacing w:before="60" w:after="60"/>
              <w:rPr>
                <w:sz w:val="18"/>
                <w:szCs w:val="18"/>
                <w:lang w:val="el-GR"/>
              </w:rPr>
            </w:pPr>
          </w:p>
        </w:tc>
      </w:tr>
      <w:tr w:rsidR="00100471" w:rsidRPr="00956D5A" w14:paraId="63808303" w14:textId="77777777" w:rsidTr="009B5E9D">
        <w:trPr>
          <w:trHeight w:val="284"/>
        </w:trPr>
        <w:tc>
          <w:tcPr>
            <w:tcW w:w="263" w:type="pct"/>
            <w:vAlign w:val="center"/>
          </w:tcPr>
          <w:p w14:paraId="65B7D11C" w14:textId="7A666086" w:rsidR="00100471" w:rsidRPr="00956D5A" w:rsidRDefault="00100471" w:rsidP="0002712C">
            <w:pPr>
              <w:spacing w:before="60" w:after="60"/>
              <w:ind w:left="-84"/>
              <w:jc w:val="center"/>
              <w:rPr>
                <w:sz w:val="18"/>
                <w:szCs w:val="18"/>
                <w:lang w:val="el-GR"/>
              </w:rPr>
            </w:pPr>
            <w:r w:rsidRPr="00956D5A">
              <w:rPr>
                <w:sz w:val="18"/>
                <w:szCs w:val="18"/>
                <w:lang w:val="el-GR"/>
              </w:rPr>
              <w:t>1.</w:t>
            </w:r>
          </w:p>
        </w:tc>
        <w:tc>
          <w:tcPr>
            <w:tcW w:w="1620" w:type="pct"/>
          </w:tcPr>
          <w:p w14:paraId="57DE084C" w14:textId="35D059F6" w:rsidR="00100471" w:rsidRPr="00956D5A" w:rsidRDefault="00100471" w:rsidP="00100471">
            <w:pPr>
              <w:spacing w:before="60" w:after="60"/>
              <w:rPr>
                <w:sz w:val="18"/>
                <w:szCs w:val="18"/>
                <w:lang w:val="el-GR"/>
              </w:rPr>
            </w:pPr>
            <w:r w:rsidRPr="00956D5A">
              <w:rPr>
                <w:sz w:val="18"/>
                <w:szCs w:val="18"/>
                <w:lang w:val="el-GR"/>
              </w:rPr>
              <w:t xml:space="preserve">Υποστήριξη λειτουργίας </w:t>
            </w:r>
            <w:r w:rsidRPr="00956D5A">
              <w:rPr>
                <w:sz w:val="18"/>
                <w:szCs w:val="18"/>
                <w:lang w:val="en-US"/>
              </w:rPr>
              <w:t>data</w:t>
            </w:r>
            <w:r w:rsidRPr="00956D5A">
              <w:rPr>
                <w:sz w:val="18"/>
                <w:szCs w:val="18"/>
                <w:lang w:val="el-GR"/>
              </w:rPr>
              <w:t>-</w:t>
            </w:r>
            <w:r w:rsidRPr="00956D5A">
              <w:rPr>
                <w:sz w:val="18"/>
                <w:szCs w:val="18"/>
                <w:lang w:val="en-US"/>
              </w:rPr>
              <w:t xml:space="preserve">center </w:t>
            </w:r>
          </w:p>
        </w:tc>
        <w:tc>
          <w:tcPr>
            <w:tcW w:w="654" w:type="pct"/>
          </w:tcPr>
          <w:p w14:paraId="7BF11F60" w14:textId="1517FCEC" w:rsidR="00100471" w:rsidRPr="00956D5A" w:rsidRDefault="00100471" w:rsidP="001D6AB8">
            <w:pPr>
              <w:spacing w:before="60" w:after="60"/>
              <w:jc w:val="center"/>
              <w:rPr>
                <w:sz w:val="18"/>
                <w:szCs w:val="18"/>
                <w:lang w:val="el-GR"/>
              </w:rPr>
            </w:pPr>
            <w:r w:rsidRPr="00956D5A">
              <w:rPr>
                <w:sz w:val="18"/>
                <w:szCs w:val="18"/>
                <w:lang w:val="el-GR"/>
              </w:rPr>
              <w:t>1</w:t>
            </w:r>
          </w:p>
        </w:tc>
        <w:tc>
          <w:tcPr>
            <w:tcW w:w="623" w:type="pct"/>
            <w:vAlign w:val="center"/>
          </w:tcPr>
          <w:p w14:paraId="6C4DA8EC" w14:textId="77777777" w:rsidR="00100471" w:rsidRPr="00956D5A" w:rsidRDefault="00100471" w:rsidP="00100471">
            <w:pPr>
              <w:spacing w:before="60" w:after="60"/>
              <w:rPr>
                <w:sz w:val="18"/>
                <w:szCs w:val="18"/>
                <w:lang w:val="el-GR"/>
              </w:rPr>
            </w:pPr>
          </w:p>
        </w:tc>
        <w:tc>
          <w:tcPr>
            <w:tcW w:w="562" w:type="pct"/>
            <w:vAlign w:val="center"/>
          </w:tcPr>
          <w:p w14:paraId="7A565A18" w14:textId="77777777" w:rsidR="00100471" w:rsidRPr="00956D5A" w:rsidRDefault="00100471" w:rsidP="00100471">
            <w:pPr>
              <w:spacing w:before="60" w:after="60"/>
              <w:rPr>
                <w:sz w:val="18"/>
                <w:szCs w:val="18"/>
                <w:lang w:val="el-GR"/>
              </w:rPr>
            </w:pPr>
          </w:p>
        </w:tc>
        <w:tc>
          <w:tcPr>
            <w:tcW w:w="625" w:type="pct"/>
            <w:vAlign w:val="center"/>
          </w:tcPr>
          <w:p w14:paraId="5DCB4E5E" w14:textId="77777777" w:rsidR="00100471" w:rsidRPr="00956D5A" w:rsidRDefault="00100471" w:rsidP="00100471">
            <w:pPr>
              <w:spacing w:before="60" w:after="60"/>
              <w:rPr>
                <w:sz w:val="18"/>
                <w:szCs w:val="18"/>
                <w:lang w:val="el-GR"/>
              </w:rPr>
            </w:pPr>
          </w:p>
        </w:tc>
        <w:tc>
          <w:tcPr>
            <w:tcW w:w="652" w:type="pct"/>
            <w:vAlign w:val="center"/>
          </w:tcPr>
          <w:p w14:paraId="5B8A4B88" w14:textId="77777777" w:rsidR="00100471" w:rsidRPr="00956D5A" w:rsidRDefault="00100471" w:rsidP="00100471">
            <w:pPr>
              <w:spacing w:before="60" w:after="60"/>
              <w:rPr>
                <w:sz w:val="18"/>
                <w:szCs w:val="18"/>
                <w:lang w:val="el-GR"/>
              </w:rPr>
            </w:pPr>
          </w:p>
        </w:tc>
      </w:tr>
      <w:tr w:rsidR="00100471" w:rsidRPr="00956D5A" w14:paraId="2C58DFDB" w14:textId="77777777" w:rsidTr="009B5E9D">
        <w:trPr>
          <w:trHeight w:val="284"/>
        </w:trPr>
        <w:tc>
          <w:tcPr>
            <w:tcW w:w="263" w:type="pct"/>
            <w:vAlign w:val="center"/>
          </w:tcPr>
          <w:p w14:paraId="542EE56D" w14:textId="7693E650" w:rsidR="00100471" w:rsidRPr="00956D5A" w:rsidRDefault="00100471" w:rsidP="0002712C">
            <w:pPr>
              <w:pStyle w:val="ListParagraph"/>
              <w:numPr>
                <w:ilvl w:val="0"/>
                <w:numId w:val="15"/>
              </w:numPr>
              <w:spacing w:before="60" w:after="60"/>
              <w:rPr>
                <w:sz w:val="18"/>
                <w:szCs w:val="18"/>
                <w:lang w:val="el-GR"/>
              </w:rPr>
            </w:pPr>
          </w:p>
        </w:tc>
        <w:tc>
          <w:tcPr>
            <w:tcW w:w="1620" w:type="pct"/>
          </w:tcPr>
          <w:p w14:paraId="2624708C" w14:textId="544EB94F" w:rsidR="00100471" w:rsidRPr="00956D5A" w:rsidRDefault="00100471" w:rsidP="00100471">
            <w:pPr>
              <w:spacing w:before="60" w:after="60"/>
              <w:rPr>
                <w:sz w:val="18"/>
                <w:szCs w:val="18"/>
                <w:lang w:val="el-GR"/>
              </w:rPr>
            </w:pPr>
            <w:r w:rsidRPr="00956D5A">
              <w:rPr>
                <w:sz w:val="18"/>
                <w:szCs w:val="18"/>
                <w:lang w:val="el-GR"/>
              </w:rPr>
              <w:t xml:space="preserve">Συντήρηση κεντρικού συστήματος </w:t>
            </w:r>
            <w:r w:rsidRPr="00956D5A">
              <w:rPr>
                <w:sz w:val="18"/>
                <w:szCs w:val="18"/>
                <w:lang w:val="en-US"/>
              </w:rPr>
              <w:t>e</w:t>
            </w:r>
            <w:r w:rsidRPr="00956D5A">
              <w:rPr>
                <w:sz w:val="18"/>
                <w:szCs w:val="18"/>
                <w:lang w:val="el-GR"/>
              </w:rPr>
              <w:t>-</w:t>
            </w:r>
            <w:r w:rsidRPr="00956D5A">
              <w:rPr>
                <w:sz w:val="18"/>
                <w:szCs w:val="18"/>
                <w:lang w:val="en-US"/>
              </w:rPr>
              <w:t>ticketing</w:t>
            </w:r>
          </w:p>
        </w:tc>
        <w:tc>
          <w:tcPr>
            <w:tcW w:w="654" w:type="pct"/>
          </w:tcPr>
          <w:p w14:paraId="5EFE7E8D" w14:textId="6B27E1CA" w:rsidR="00100471" w:rsidRPr="00956D5A" w:rsidRDefault="00100471" w:rsidP="001D6AB8">
            <w:pPr>
              <w:spacing w:before="60" w:after="60"/>
              <w:jc w:val="center"/>
              <w:rPr>
                <w:sz w:val="18"/>
                <w:szCs w:val="18"/>
                <w:lang w:val="el-GR"/>
              </w:rPr>
            </w:pPr>
            <w:r w:rsidRPr="00956D5A">
              <w:rPr>
                <w:sz w:val="18"/>
                <w:szCs w:val="18"/>
                <w:lang w:val="en-US"/>
              </w:rPr>
              <w:t>1</w:t>
            </w:r>
          </w:p>
        </w:tc>
        <w:tc>
          <w:tcPr>
            <w:tcW w:w="623" w:type="pct"/>
            <w:vAlign w:val="center"/>
          </w:tcPr>
          <w:p w14:paraId="6449E34D" w14:textId="77777777" w:rsidR="00100471" w:rsidRPr="00956D5A" w:rsidRDefault="00100471" w:rsidP="00100471">
            <w:pPr>
              <w:spacing w:before="60" w:after="60"/>
              <w:rPr>
                <w:sz w:val="18"/>
                <w:szCs w:val="18"/>
                <w:lang w:val="el-GR"/>
              </w:rPr>
            </w:pPr>
          </w:p>
        </w:tc>
        <w:tc>
          <w:tcPr>
            <w:tcW w:w="562" w:type="pct"/>
            <w:vAlign w:val="center"/>
          </w:tcPr>
          <w:p w14:paraId="01A1F963" w14:textId="77777777" w:rsidR="00100471" w:rsidRPr="00956D5A" w:rsidRDefault="00100471" w:rsidP="00100471">
            <w:pPr>
              <w:spacing w:before="60" w:after="60"/>
              <w:rPr>
                <w:sz w:val="18"/>
                <w:szCs w:val="18"/>
                <w:lang w:val="el-GR"/>
              </w:rPr>
            </w:pPr>
          </w:p>
        </w:tc>
        <w:tc>
          <w:tcPr>
            <w:tcW w:w="625" w:type="pct"/>
            <w:vAlign w:val="center"/>
          </w:tcPr>
          <w:p w14:paraId="3DE8FA78" w14:textId="77777777" w:rsidR="00100471" w:rsidRPr="00956D5A" w:rsidRDefault="00100471" w:rsidP="00100471">
            <w:pPr>
              <w:spacing w:before="60" w:after="60"/>
              <w:rPr>
                <w:sz w:val="18"/>
                <w:szCs w:val="18"/>
                <w:lang w:val="el-GR"/>
              </w:rPr>
            </w:pPr>
          </w:p>
        </w:tc>
        <w:tc>
          <w:tcPr>
            <w:tcW w:w="652" w:type="pct"/>
            <w:vAlign w:val="center"/>
          </w:tcPr>
          <w:p w14:paraId="2DDDAD94" w14:textId="77777777" w:rsidR="00100471" w:rsidRPr="00956D5A" w:rsidRDefault="00100471" w:rsidP="00100471">
            <w:pPr>
              <w:spacing w:before="60" w:after="60"/>
              <w:rPr>
                <w:sz w:val="18"/>
                <w:szCs w:val="18"/>
                <w:lang w:val="el-GR"/>
              </w:rPr>
            </w:pPr>
          </w:p>
        </w:tc>
      </w:tr>
      <w:tr w:rsidR="00100471" w:rsidRPr="00956D5A" w14:paraId="569CCB78" w14:textId="77777777" w:rsidTr="009B5E9D">
        <w:trPr>
          <w:trHeight w:val="284"/>
        </w:trPr>
        <w:tc>
          <w:tcPr>
            <w:tcW w:w="263" w:type="pct"/>
            <w:vAlign w:val="center"/>
          </w:tcPr>
          <w:p w14:paraId="2CD6D0B9" w14:textId="27DB2F43" w:rsidR="00100471" w:rsidRPr="00956D5A" w:rsidRDefault="00100471" w:rsidP="00100471">
            <w:pPr>
              <w:spacing w:before="60" w:after="60"/>
              <w:rPr>
                <w:sz w:val="18"/>
                <w:szCs w:val="18"/>
                <w:lang w:val="el-GR"/>
              </w:rPr>
            </w:pPr>
            <w:r w:rsidRPr="00956D5A">
              <w:rPr>
                <w:sz w:val="18"/>
                <w:szCs w:val="18"/>
                <w:lang w:val="el-GR"/>
              </w:rPr>
              <w:t>3.</w:t>
            </w:r>
          </w:p>
        </w:tc>
        <w:tc>
          <w:tcPr>
            <w:tcW w:w="1620" w:type="pct"/>
          </w:tcPr>
          <w:p w14:paraId="48120753" w14:textId="740DF745" w:rsidR="00100471" w:rsidRPr="00956D5A" w:rsidRDefault="00100471" w:rsidP="00100471">
            <w:pPr>
              <w:spacing w:before="60" w:after="60"/>
              <w:rPr>
                <w:sz w:val="18"/>
                <w:szCs w:val="18"/>
                <w:lang w:val="el-GR"/>
              </w:rPr>
            </w:pPr>
            <w:r w:rsidRPr="00956D5A">
              <w:rPr>
                <w:sz w:val="18"/>
                <w:szCs w:val="18"/>
                <w:lang w:val="el-GR"/>
              </w:rPr>
              <w:t xml:space="preserve">Συντήρηση κεντρικού συστήματος </w:t>
            </w:r>
            <w:r w:rsidRPr="00956D5A">
              <w:rPr>
                <w:sz w:val="18"/>
                <w:szCs w:val="18"/>
                <w:lang w:val="en-US"/>
              </w:rPr>
              <w:t>access</w:t>
            </w:r>
            <w:r w:rsidRPr="00956D5A">
              <w:rPr>
                <w:sz w:val="18"/>
                <w:szCs w:val="18"/>
                <w:lang w:val="el-GR"/>
              </w:rPr>
              <w:t xml:space="preserve"> </w:t>
            </w:r>
            <w:r w:rsidRPr="00956D5A">
              <w:rPr>
                <w:sz w:val="18"/>
                <w:szCs w:val="18"/>
                <w:lang w:val="en-US"/>
              </w:rPr>
              <w:t>control</w:t>
            </w:r>
          </w:p>
        </w:tc>
        <w:tc>
          <w:tcPr>
            <w:tcW w:w="654" w:type="pct"/>
          </w:tcPr>
          <w:p w14:paraId="76AFC4E1" w14:textId="56D3F9B1" w:rsidR="00100471" w:rsidRPr="00956D5A" w:rsidRDefault="00100471" w:rsidP="001D6AB8">
            <w:pPr>
              <w:spacing w:before="60" w:after="60"/>
              <w:jc w:val="center"/>
              <w:rPr>
                <w:sz w:val="18"/>
                <w:szCs w:val="18"/>
                <w:lang w:val="el-GR"/>
              </w:rPr>
            </w:pPr>
            <w:r w:rsidRPr="00956D5A">
              <w:rPr>
                <w:sz w:val="18"/>
                <w:szCs w:val="18"/>
                <w:lang w:val="en-US"/>
              </w:rPr>
              <w:t>1</w:t>
            </w:r>
          </w:p>
        </w:tc>
        <w:tc>
          <w:tcPr>
            <w:tcW w:w="623" w:type="pct"/>
            <w:vAlign w:val="center"/>
          </w:tcPr>
          <w:p w14:paraId="5020E1C0" w14:textId="77777777" w:rsidR="00100471" w:rsidRPr="00956D5A" w:rsidRDefault="00100471" w:rsidP="00100471">
            <w:pPr>
              <w:spacing w:before="60" w:after="60"/>
              <w:rPr>
                <w:sz w:val="18"/>
                <w:szCs w:val="18"/>
                <w:lang w:val="el-GR"/>
              </w:rPr>
            </w:pPr>
          </w:p>
        </w:tc>
        <w:tc>
          <w:tcPr>
            <w:tcW w:w="562" w:type="pct"/>
            <w:vAlign w:val="center"/>
          </w:tcPr>
          <w:p w14:paraId="18815FE3" w14:textId="77777777" w:rsidR="00100471" w:rsidRPr="00956D5A" w:rsidRDefault="00100471" w:rsidP="00100471">
            <w:pPr>
              <w:spacing w:before="60" w:after="60"/>
              <w:rPr>
                <w:sz w:val="18"/>
                <w:szCs w:val="18"/>
                <w:lang w:val="el-GR"/>
              </w:rPr>
            </w:pPr>
          </w:p>
        </w:tc>
        <w:tc>
          <w:tcPr>
            <w:tcW w:w="625" w:type="pct"/>
            <w:vAlign w:val="center"/>
          </w:tcPr>
          <w:p w14:paraId="364858D6" w14:textId="77777777" w:rsidR="00100471" w:rsidRPr="00956D5A" w:rsidRDefault="00100471" w:rsidP="00100471">
            <w:pPr>
              <w:spacing w:before="60" w:after="60"/>
              <w:rPr>
                <w:sz w:val="18"/>
                <w:szCs w:val="18"/>
                <w:lang w:val="el-GR"/>
              </w:rPr>
            </w:pPr>
          </w:p>
        </w:tc>
        <w:tc>
          <w:tcPr>
            <w:tcW w:w="652" w:type="pct"/>
            <w:vAlign w:val="center"/>
          </w:tcPr>
          <w:p w14:paraId="1084EDA0" w14:textId="77777777" w:rsidR="00100471" w:rsidRPr="00956D5A" w:rsidRDefault="00100471" w:rsidP="00100471">
            <w:pPr>
              <w:spacing w:before="60" w:after="60"/>
              <w:rPr>
                <w:sz w:val="18"/>
                <w:szCs w:val="18"/>
                <w:lang w:val="el-GR"/>
              </w:rPr>
            </w:pPr>
          </w:p>
        </w:tc>
      </w:tr>
      <w:tr w:rsidR="00100471" w:rsidRPr="00956D5A" w14:paraId="0F55F423" w14:textId="77777777" w:rsidTr="009B5E9D">
        <w:trPr>
          <w:trHeight w:val="284"/>
        </w:trPr>
        <w:tc>
          <w:tcPr>
            <w:tcW w:w="263" w:type="pct"/>
            <w:vAlign w:val="center"/>
          </w:tcPr>
          <w:p w14:paraId="5836AB36" w14:textId="4488FFAF" w:rsidR="00100471" w:rsidRPr="00956D5A" w:rsidRDefault="00100471" w:rsidP="00100471">
            <w:pPr>
              <w:spacing w:before="60" w:after="60"/>
              <w:rPr>
                <w:sz w:val="18"/>
                <w:szCs w:val="18"/>
                <w:lang w:val="el-GR"/>
              </w:rPr>
            </w:pPr>
            <w:r w:rsidRPr="00956D5A">
              <w:rPr>
                <w:sz w:val="18"/>
                <w:szCs w:val="18"/>
                <w:lang w:val="el-GR"/>
              </w:rPr>
              <w:t>4.</w:t>
            </w:r>
          </w:p>
        </w:tc>
        <w:tc>
          <w:tcPr>
            <w:tcW w:w="1620" w:type="pct"/>
          </w:tcPr>
          <w:p w14:paraId="1D1EDD3C" w14:textId="77777777" w:rsidR="00100471" w:rsidRPr="00956D5A" w:rsidRDefault="00100471" w:rsidP="00100471">
            <w:pPr>
              <w:rPr>
                <w:sz w:val="18"/>
                <w:szCs w:val="18"/>
                <w:lang w:val="el-GR"/>
              </w:rPr>
            </w:pPr>
            <w:r w:rsidRPr="00956D5A">
              <w:rPr>
                <w:sz w:val="18"/>
                <w:szCs w:val="18"/>
                <w:lang w:val="el-GR"/>
              </w:rPr>
              <w:t>Συντήρηση Μονάδας έκδοσης εισιτηρίων. Περιλαμβάνει τα στοιχεία:</w:t>
            </w:r>
          </w:p>
          <w:p w14:paraId="441A09C8"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Toshiba SP500 (4852-E70)</w:t>
            </w:r>
          </w:p>
          <w:p w14:paraId="35F62655"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Customer Display MES (54Y2386)</w:t>
            </w:r>
          </w:p>
          <w:p w14:paraId="3F295B34"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Wired Dsktp600 ForBsnss USB Port Greek Hdwr For Bsns</w:t>
            </w:r>
          </w:p>
          <w:p w14:paraId="445310AE" w14:textId="309CA8F1" w:rsidR="00100471" w:rsidRPr="00956D5A" w:rsidRDefault="00100471" w:rsidP="00100471">
            <w:pPr>
              <w:spacing w:before="60" w:after="60"/>
              <w:rPr>
                <w:sz w:val="18"/>
                <w:szCs w:val="18"/>
                <w:lang w:val="en-US"/>
              </w:rPr>
            </w:pPr>
            <w:r w:rsidRPr="00956D5A">
              <w:rPr>
                <w:sz w:val="18"/>
                <w:szCs w:val="18"/>
                <w:lang w:val="en-US"/>
              </w:rPr>
              <w:t>Θερμικοί Εκτυπωτές Εισιτηρίων TT Printer ZD500 (P/N: ZD50042-T2E200FZ)</w:t>
            </w:r>
          </w:p>
        </w:tc>
        <w:tc>
          <w:tcPr>
            <w:tcW w:w="654" w:type="pct"/>
          </w:tcPr>
          <w:p w14:paraId="41B3C9CA" w14:textId="0509F13B" w:rsidR="00100471" w:rsidRPr="00956D5A" w:rsidRDefault="00100471" w:rsidP="001D6AB8">
            <w:pPr>
              <w:spacing w:before="60" w:after="60"/>
              <w:jc w:val="center"/>
              <w:rPr>
                <w:sz w:val="18"/>
                <w:szCs w:val="18"/>
                <w:lang w:val="el-GR"/>
              </w:rPr>
            </w:pPr>
            <w:r w:rsidRPr="00956D5A">
              <w:rPr>
                <w:sz w:val="18"/>
                <w:szCs w:val="18"/>
                <w:lang w:val="el-GR"/>
              </w:rPr>
              <w:t>30</w:t>
            </w:r>
          </w:p>
        </w:tc>
        <w:tc>
          <w:tcPr>
            <w:tcW w:w="623" w:type="pct"/>
            <w:vAlign w:val="center"/>
          </w:tcPr>
          <w:p w14:paraId="29511769" w14:textId="77777777" w:rsidR="00100471" w:rsidRPr="00956D5A" w:rsidRDefault="00100471" w:rsidP="00100471">
            <w:pPr>
              <w:spacing w:before="60" w:after="60"/>
              <w:rPr>
                <w:sz w:val="18"/>
                <w:szCs w:val="18"/>
                <w:lang w:val="el-GR"/>
              </w:rPr>
            </w:pPr>
          </w:p>
        </w:tc>
        <w:tc>
          <w:tcPr>
            <w:tcW w:w="562" w:type="pct"/>
            <w:vAlign w:val="center"/>
          </w:tcPr>
          <w:p w14:paraId="26FBE67F" w14:textId="77777777" w:rsidR="00100471" w:rsidRPr="00956D5A" w:rsidRDefault="00100471" w:rsidP="00100471">
            <w:pPr>
              <w:spacing w:before="60" w:after="60"/>
              <w:rPr>
                <w:sz w:val="18"/>
                <w:szCs w:val="18"/>
                <w:lang w:val="el-GR"/>
              </w:rPr>
            </w:pPr>
          </w:p>
        </w:tc>
        <w:tc>
          <w:tcPr>
            <w:tcW w:w="625" w:type="pct"/>
            <w:vAlign w:val="center"/>
          </w:tcPr>
          <w:p w14:paraId="28C65753" w14:textId="77777777" w:rsidR="00100471" w:rsidRPr="00956D5A" w:rsidRDefault="00100471" w:rsidP="00100471">
            <w:pPr>
              <w:spacing w:before="60" w:after="60"/>
              <w:rPr>
                <w:sz w:val="18"/>
                <w:szCs w:val="18"/>
                <w:lang w:val="el-GR"/>
              </w:rPr>
            </w:pPr>
          </w:p>
        </w:tc>
        <w:tc>
          <w:tcPr>
            <w:tcW w:w="652" w:type="pct"/>
            <w:vAlign w:val="center"/>
          </w:tcPr>
          <w:p w14:paraId="5C10E60A" w14:textId="77777777" w:rsidR="00100471" w:rsidRPr="00956D5A" w:rsidRDefault="00100471" w:rsidP="00100471">
            <w:pPr>
              <w:spacing w:before="60" w:after="60"/>
              <w:rPr>
                <w:sz w:val="18"/>
                <w:szCs w:val="18"/>
                <w:lang w:val="el-GR"/>
              </w:rPr>
            </w:pPr>
          </w:p>
        </w:tc>
      </w:tr>
      <w:tr w:rsidR="00100471" w:rsidRPr="00956D5A" w14:paraId="46E9BAD0" w14:textId="77777777" w:rsidTr="009B5E9D">
        <w:trPr>
          <w:trHeight w:val="284"/>
        </w:trPr>
        <w:tc>
          <w:tcPr>
            <w:tcW w:w="263" w:type="pct"/>
            <w:vAlign w:val="center"/>
          </w:tcPr>
          <w:p w14:paraId="0A965198" w14:textId="451FF9DD" w:rsidR="00100471" w:rsidRPr="00956D5A" w:rsidRDefault="00100471" w:rsidP="00100471">
            <w:pPr>
              <w:spacing w:before="60" w:after="60"/>
              <w:rPr>
                <w:sz w:val="18"/>
                <w:szCs w:val="18"/>
                <w:lang w:val="el-GR"/>
              </w:rPr>
            </w:pPr>
            <w:r w:rsidRPr="00956D5A">
              <w:rPr>
                <w:sz w:val="18"/>
                <w:szCs w:val="18"/>
                <w:lang w:val="el-GR"/>
              </w:rPr>
              <w:t>5.</w:t>
            </w:r>
          </w:p>
        </w:tc>
        <w:tc>
          <w:tcPr>
            <w:tcW w:w="1620" w:type="pct"/>
          </w:tcPr>
          <w:p w14:paraId="69782971" w14:textId="77777777" w:rsidR="00100471" w:rsidRPr="00956D5A" w:rsidRDefault="00100471" w:rsidP="00100471">
            <w:pPr>
              <w:rPr>
                <w:sz w:val="18"/>
                <w:szCs w:val="18"/>
                <w:lang w:val="el-GR"/>
              </w:rPr>
            </w:pPr>
            <w:r w:rsidRPr="00956D5A">
              <w:rPr>
                <w:sz w:val="18"/>
                <w:szCs w:val="18"/>
                <w:lang w:val="el-GR"/>
              </w:rPr>
              <w:t>Συντήρηση Μονάδας Φορητού εξοπλισμού ελέγχου και επικύρωσης. Περιλαμβάνει τα στοιχεία:</w:t>
            </w:r>
          </w:p>
          <w:p w14:paraId="41DAB90E" w14:textId="77777777" w:rsidR="00100471" w:rsidRPr="00956D5A" w:rsidRDefault="00100471" w:rsidP="00100471">
            <w:pPr>
              <w:pStyle w:val="Bullet1"/>
              <w:ind w:left="260" w:hanging="260"/>
              <w:rPr>
                <w:rFonts w:ascii="Tahoma" w:hAnsi="Tahoma" w:cs="Tahoma"/>
                <w:sz w:val="18"/>
                <w:szCs w:val="18"/>
                <w:lang w:val="it-IT"/>
              </w:rPr>
            </w:pPr>
            <w:r w:rsidRPr="00956D5A">
              <w:rPr>
                <w:rFonts w:ascii="Tahoma" w:hAnsi="Tahoma" w:cs="Tahoma"/>
                <w:sz w:val="18"/>
                <w:szCs w:val="18"/>
                <w:lang w:val="it-IT"/>
              </w:rPr>
              <w:t>ZEBRA TC56 (P/N: TC56DJ-2PAZU2P-A6)</w:t>
            </w:r>
          </w:p>
          <w:p w14:paraId="7EFA223A"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POWER SUPPLY-100-240 VAC (P/N: PWR-WUA5V12W0EU)</w:t>
            </w:r>
          </w:p>
          <w:p w14:paraId="5D000A99"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TC51 RUGGED CHARGE/USB CABLE (P/N: CBL-TC51-USB1-01)</w:t>
            </w:r>
          </w:p>
          <w:p w14:paraId="65A36F6A"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Rugged Boot/Exoskeleton with Handstrap (SG-TC51-EXO1-01)</w:t>
            </w:r>
          </w:p>
          <w:p w14:paraId="49F61B8F"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lastRenderedPageBreak/>
              <w:t>"Spare 1X Battery with PowerPrecision Plus (4300mAh)</w:t>
            </w:r>
          </w:p>
          <w:p w14:paraId="43C4F82E" w14:textId="018C25EE" w:rsidR="00100471" w:rsidRPr="00956D5A" w:rsidRDefault="00100471" w:rsidP="00100471">
            <w:pPr>
              <w:spacing w:before="60" w:after="60"/>
              <w:rPr>
                <w:sz w:val="18"/>
                <w:szCs w:val="18"/>
                <w:lang w:val="el-GR"/>
              </w:rPr>
            </w:pPr>
            <w:r w:rsidRPr="00956D5A">
              <w:rPr>
                <w:sz w:val="18"/>
                <w:szCs w:val="18"/>
                <w:lang w:val="en-US"/>
              </w:rPr>
              <w:t>BTRY-TC51-43 MA1-01"</w:t>
            </w:r>
          </w:p>
        </w:tc>
        <w:tc>
          <w:tcPr>
            <w:tcW w:w="654" w:type="pct"/>
          </w:tcPr>
          <w:p w14:paraId="7671CCE2" w14:textId="7897BAED" w:rsidR="00100471" w:rsidRPr="00956D5A" w:rsidRDefault="00100471" w:rsidP="001D6AB8">
            <w:pPr>
              <w:spacing w:before="60" w:after="60"/>
              <w:jc w:val="center"/>
              <w:rPr>
                <w:sz w:val="18"/>
                <w:szCs w:val="18"/>
                <w:lang w:val="el-GR"/>
              </w:rPr>
            </w:pPr>
            <w:r w:rsidRPr="00956D5A">
              <w:rPr>
                <w:sz w:val="18"/>
                <w:szCs w:val="18"/>
                <w:lang w:val="el-GR"/>
              </w:rPr>
              <w:lastRenderedPageBreak/>
              <w:t>36</w:t>
            </w:r>
          </w:p>
        </w:tc>
        <w:tc>
          <w:tcPr>
            <w:tcW w:w="623" w:type="pct"/>
            <w:vAlign w:val="center"/>
          </w:tcPr>
          <w:p w14:paraId="06CDE195" w14:textId="77777777" w:rsidR="00100471" w:rsidRPr="00956D5A" w:rsidRDefault="00100471" w:rsidP="00100471">
            <w:pPr>
              <w:spacing w:before="60" w:after="60"/>
              <w:rPr>
                <w:sz w:val="18"/>
                <w:szCs w:val="18"/>
                <w:lang w:val="el-GR"/>
              </w:rPr>
            </w:pPr>
          </w:p>
        </w:tc>
        <w:tc>
          <w:tcPr>
            <w:tcW w:w="562" w:type="pct"/>
            <w:vAlign w:val="center"/>
          </w:tcPr>
          <w:p w14:paraId="2353BEC3" w14:textId="77777777" w:rsidR="00100471" w:rsidRPr="00956D5A" w:rsidRDefault="00100471" w:rsidP="00100471">
            <w:pPr>
              <w:spacing w:before="60" w:after="60"/>
              <w:rPr>
                <w:sz w:val="18"/>
                <w:szCs w:val="18"/>
                <w:lang w:val="el-GR"/>
              </w:rPr>
            </w:pPr>
          </w:p>
        </w:tc>
        <w:tc>
          <w:tcPr>
            <w:tcW w:w="625" w:type="pct"/>
            <w:vAlign w:val="center"/>
          </w:tcPr>
          <w:p w14:paraId="5ECA0A11" w14:textId="77777777" w:rsidR="00100471" w:rsidRPr="00956D5A" w:rsidRDefault="00100471" w:rsidP="00100471">
            <w:pPr>
              <w:spacing w:before="60" w:after="60"/>
              <w:rPr>
                <w:sz w:val="18"/>
                <w:szCs w:val="18"/>
                <w:lang w:val="el-GR"/>
              </w:rPr>
            </w:pPr>
          </w:p>
        </w:tc>
        <w:tc>
          <w:tcPr>
            <w:tcW w:w="652" w:type="pct"/>
            <w:vAlign w:val="center"/>
          </w:tcPr>
          <w:p w14:paraId="07F1161B" w14:textId="77777777" w:rsidR="00100471" w:rsidRPr="00956D5A" w:rsidRDefault="00100471" w:rsidP="00100471">
            <w:pPr>
              <w:spacing w:before="60" w:after="60"/>
              <w:rPr>
                <w:sz w:val="18"/>
                <w:szCs w:val="18"/>
                <w:lang w:val="el-GR"/>
              </w:rPr>
            </w:pPr>
          </w:p>
        </w:tc>
      </w:tr>
      <w:tr w:rsidR="00100471" w:rsidRPr="00956D5A" w14:paraId="4027C802" w14:textId="77777777" w:rsidTr="009B5E9D">
        <w:trPr>
          <w:trHeight w:val="284"/>
        </w:trPr>
        <w:tc>
          <w:tcPr>
            <w:tcW w:w="263" w:type="pct"/>
            <w:vAlign w:val="center"/>
          </w:tcPr>
          <w:p w14:paraId="0FB08F76" w14:textId="3828D03A" w:rsidR="00100471" w:rsidRPr="00956D5A" w:rsidRDefault="00100471" w:rsidP="00100471">
            <w:pPr>
              <w:spacing w:before="60" w:after="60"/>
              <w:rPr>
                <w:sz w:val="18"/>
                <w:szCs w:val="18"/>
                <w:lang w:val="el-GR"/>
              </w:rPr>
            </w:pPr>
            <w:r w:rsidRPr="00956D5A">
              <w:rPr>
                <w:sz w:val="18"/>
                <w:szCs w:val="18"/>
                <w:lang w:val="el-GR"/>
              </w:rPr>
              <w:t>6.</w:t>
            </w:r>
          </w:p>
        </w:tc>
        <w:tc>
          <w:tcPr>
            <w:tcW w:w="1620" w:type="pct"/>
          </w:tcPr>
          <w:p w14:paraId="037C69CD" w14:textId="6FEB2163" w:rsidR="00100471" w:rsidRPr="00956D5A" w:rsidRDefault="00100471" w:rsidP="00100471">
            <w:pPr>
              <w:spacing w:before="60" w:after="60"/>
              <w:rPr>
                <w:sz w:val="18"/>
                <w:szCs w:val="18"/>
                <w:lang w:val="el-GR"/>
              </w:rPr>
            </w:pPr>
            <w:r w:rsidRPr="00956D5A">
              <w:rPr>
                <w:sz w:val="18"/>
                <w:szCs w:val="18"/>
                <w:lang w:val="el-GR"/>
              </w:rPr>
              <w:t>Συντήρηση Τουρνικέ εισόδου (τύπου 1)</w:t>
            </w:r>
          </w:p>
        </w:tc>
        <w:tc>
          <w:tcPr>
            <w:tcW w:w="654" w:type="pct"/>
          </w:tcPr>
          <w:p w14:paraId="56F39F55" w14:textId="2A6CD21F" w:rsidR="00100471" w:rsidRPr="00956D5A" w:rsidRDefault="00100471" w:rsidP="001D6AB8">
            <w:pPr>
              <w:spacing w:before="60" w:after="60"/>
              <w:jc w:val="center"/>
              <w:rPr>
                <w:sz w:val="18"/>
                <w:szCs w:val="18"/>
                <w:lang w:val="el-GR"/>
              </w:rPr>
            </w:pPr>
            <w:r w:rsidRPr="00956D5A">
              <w:rPr>
                <w:sz w:val="18"/>
                <w:szCs w:val="18"/>
                <w:lang w:val="el-GR"/>
              </w:rPr>
              <w:t>19</w:t>
            </w:r>
          </w:p>
        </w:tc>
        <w:tc>
          <w:tcPr>
            <w:tcW w:w="623" w:type="pct"/>
            <w:vAlign w:val="center"/>
          </w:tcPr>
          <w:p w14:paraId="5B34731E" w14:textId="77777777" w:rsidR="00100471" w:rsidRPr="00956D5A" w:rsidRDefault="00100471" w:rsidP="00100471">
            <w:pPr>
              <w:spacing w:before="60" w:after="60"/>
              <w:rPr>
                <w:sz w:val="18"/>
                <w:szCs w:val="18"/>
                <w:lang w:val="el-GR"/>
              </w:rPr>
            </w:pPr>
          </w:p>
        </w:tc>
        <w:tc>
          <w:tcPr>
            <w:tcW w:w="562" w:type="pct"/>
            <w:vAlign w:val="center"/>
          </w:tcPr>
          <w:p w14:paraId="06312DAE" w14:textId="77777777" w:rsidR="00100471" w:rsidRPr="00956D5A" w:rsidRDefault="00100471" w:rsidP="00100471">
            <w:pPr>
              <w:spacing w:before="60" w:after="60"/>
              <w:rPr>
                <w:sz w:val="18"/>
                <w:szCs w:val="18"/>
                <w:lang w:val="el-GR"/>
              </w:rPr>
            </w:pPr>
          </w:p>
        </w:tc>
        <w:tc>
          <w:tcPr>
            <w:tcW w:w="625" w:type="pct"/>
            <w:vAlign w:val="center"/>
          </w:tcPr>
          <w:p w14:paraId="27B20F47" w14:textId="77777777" w:rsidR="00100471" w:rsidRPr="00956D5A" w:rsidRDefault="00100471" w:rsidP="00100471">
            <w:pPr>
              <w:spacing w:before="60" w:after="60"/>
              <w:rPr>
                <w:sz w:val="18"/>
                <w:szCs w:val="18"/>
                <w:lang w:val="el-GR"/>
              </w:rPr>
            </w:pPr>
          </w:p>
        </w:tc>
        <w:tc>
          <w:tcPr>
            <w:tcW w:w="652" w:type="pct"/>
            <w:vAlign w:val="center"/>
          </w:tcPr>
          <w:p w14:paraId="7500F0EE" w14:textId="77777777" w:rsidR="00100471" w:rsidRPr="00956D5A" w:rsidRDefault="00100471" w:rsidP="00100471">
            <w:pPr>
              <w:spacing w:before="60" w:after="60"/>
              <w:rPr>
                <w:sz w:val="18"/>
                <w:szCs w:val="18"/>
                <w:lang w:val="el-GR"/>
              </w:rPr>
            </w:pPr>
          </w:p>
        </w:tc>
      </w:tr>
      <w:tr w:rsidR="00100471" w:rsidRPr="00956D5A" w14:paraId="01295FAF" w14:textId="77777777" w:rsidTr="009B5E9D">
        <w:trPr>
          <w:trHeight w:val="284"/>
        </w:trPr>
        <w:tc>
          <w:tcPr>
            <w:tcW w:w="263" w:type="pct"/>
            <w:vAlign w:val="center"/>
          </w:tcPr>
          <w:p w14:paraId="2B76FDFE" w14:textId="1DD815A6" w:rsidR="00100471" w:rsidRPr="00956D5A" w:rsidRDefault="00100471" w:rsidP="00100471">
            <w:pPr>
              <w:spacing w:before="60" w:after="60"/>
              <w:rPr>
                <w:sz w:val="18"/>
                <w:szCs w:val="18"/>
                <w:lang w:val="el-GR"/>
              </w:rPr>
            </w:pPr>
            <w:r w:rsidRPr="00956D5A">
              <w:rPr>
                <w:sz w:val="18"/>
                <w:szCs w:val="18"/>
                <w:lang w:val="el-GR"/>
              </w:rPr>
              <w:t>7.</w:t>
            </w:r>
          </w:p>
        </w:tc>
        <w:tc>
          <w:tcPr>
            <w:tcW w:w="1620" w:type="pct"/>
          </w:tcPr>
          <w:p w14:paraId="0EFAC840" w14:textId="2BC5AC2E" w:rsidR="00100471" w:rsidRPr="00956D5A" w:rsidRDefault="00100471" w:rsidP="00100471">
            <w:pPr>
              <w:spacing w:before="60" w:after="60"/>
              <w:rPr>
                <w:sz w:val="18"/>
                <w:szCs w:val="18"/>
                <w:lang w:val="el-GR"/>
              </w:rPr>
            </w:pPr>
            <w:r w:rsidRPr="00956D5A">
              <w:rPr>
                <w:sz w:val="18"/>
                <w:szCs w:val="18"/>
                <w:lang w:val="el-GR"/>
              </w:rPr>
              <w:t>Συντήρηση Τουρνικέ εισόδου (τύπου 3)</w:t>
            </w:r>
          </w:p>
        </w:tc>
        <w:tc>
          <w:tcPr>
            <w:tcW w:w="654" w:type="pct"/>
          </w:tcPr>
          <w:p w14:paraId="45E103F6" w14:textId="596B2E09" w:rsidR="00100471" w:rsidRPr="00956D5A" w:rsidRDefault="00100471" w:rsidP="001D6AB8">
            <w:pPr>
              <w:spacing w:before="60" w:after="60"/>
              <w:jc w:val="center"/>
              <w:rPr>
                <w:sz w:val="18"/>
                <w:szCs w:val="18"/>
                <w:lang w:val="el-GR"/>
              </w:rPr>
            </w:pPr>
            <w:r w:rsidRPr="00956D5A">
              <w:rPr>
                <w:sz w:val="18"/>
                <w:szCs w:val="18"/>
                <w:lang w:val="el-GR"/>
              </w:rPr>
              <w:t>5</w:t>
            </w:r>
          </w:p>
        </w:tc>
        <w:tc>
          <w:tcPr>
            <w:tcW w:w="623" w:type="pct"/>
            <w:vAlign w:val="center"/>
          </w:tcPr>
          <w:p w14:paraId="6461BD7F" w14:textId="77777777" w:rsidR="00100471" w:rsidRPr="00956D5A" w:rsidRDefault="00100471" w:rsidP="00100471">
            <w:pPr>
              <w:spacing w:before="60" w:after="60"/>
              <w:rPr>
                <w:sz w:val="18"/>
                <w:szCs w:val="18"/>
                <w:lang w:val="el-GR"/>
              </w:rPr>
            </w:pPr>
          </w:p>
        </w:tc>
        <w:tc>
          <w:tcPr>
            <w:tcW w:w="562" w:type="pct"/>
            <w:vAlign w:val="center"/>
          </w:tcPr>
          <w:p w14:paraId="14AF95C5" w14:textId="77777777" w:rsidR="00100471" w:rsidRPr="00956D5A" w:rsidRDefault="00100471" w:rsidP="00100471">
            <w:pPr>
              <w:spacing w:before="60" w:after="60"/>
              <w:rPr>
                <w:sz w:val="18"/>
                <w:szCs w:val="18"/>
                <w:lang w:val="el-GR"/>
              </w:rPr>
            </w:pPr>
          </w:p>
        </w:tc>
        <w:tc>
          <w:tcPr>
            <w:tcW w:w="625" w:type="pct"/>
            <w:vAlign w:val="center"/>
          </w:tcPr>
          <w:p w14:paraId="2F1157DF" w14:textId="77777777" w:rsidR="00100471" w:rsidRPr="00956D5A" w:rsidRDefault="00100471" w:rsidP="00100471">
            <w:pPr>
              <w:spacing w:before="60" w:after="60"/>
              <w:rPr>
                <w:sz w:val="18"/>
                <w:szCs w:val="18"/>
                <w:lang w:val="el-GR"/>
              </w:rPr>
            </w:pPr>
          </w:p>
        </w:tc>
        <w:tc>
          <w:tcPr>
            <w:tcW w:w="652" w:type="pct"/>
            <w:vAlign w:val="center"/>
          </w:tcPr>
          <w:p w14:paraId="4764CD6B" w14:textId="77777777" w:rsidR="00100471" w:rsidRPr="00956D5A" w:rsidRDefault="00100471" w:rsidP="00100471">
            <w:pPr>
              <w:spacing w:before="60" w:after="60"/>
              <w:rPr>
                <w:sz w:val="18"/>
                <w:szCs w:val="18"/>
                <w:lang w:val="el-GR"/>
              </w:rPr>
            </w:pPr>
          </w:p>
        </w:tc>
      </w:tr>
      <w:tr w:rsidR="00100471" w:rsidRPr="00956D5A" w14:paraId="1F31252D" w14:textId="77777777" w:rsidTr="009B5E9D">
        <w:trPr>
          <w:trHeight w:val="284"/>
        </w:trPr>
        <w:tc>
          <w:tcPr>
            <w:tcW w:w="263" w:type="pct"/>
            <w:vAlign w:val="center"/>
          </w:tcPr>
          <w:p w14:paraId="2B487FF0" w14:textId="43AE35F5" w:rsidR="00100471" w:rsidRPr="00956D5A" w:rsidRDefault="00100471" w:rsidP="00100471">
            <w:pPr>
              <w:spacing w:before="60" w:after="60"/>
              <w:rPr>
                <w:sz w:val="18"/>
                <w:szCs w:val="18"/>
                <w:lang w:val="el-GR"/>
              </w:rPr>
            </w:pPr>
            <w:r w:rsidRPr="00956D5A">
              <w:rPr>
                <w:sz w:val="18"/>
                <w:szCs w:val="18"/>
                <w:lang w:val="el-GR"/>
              </w:rPr>
              <w:t>8.</w:t>
            </w:r>
          </w:p>
        </w:tc>
        <w:tc>
          <w:tcPr>
            <w:tcW w:w="1620" w:type="pct"/>
          </w:tcPr>
          <w:p w14:paraId="1760D8FB" w14:textId="7FD1FA7D" w:rsidR="00100471" w:rsidRPr="00956D5A" w:rsidRDefault="00100471" w:rsidP="00100471">
            <w:pPr>
              <w:spacing w:before="60" w:after="60"/>
              <w:rPr>
                <w:sz w:val="18"/>
                <w:szCs w:val="18"/>
                <w:lang w:val="el-GR"/>
              </w:rPr>
            </w:pPr>
            <w:r w:rsidRPr="00956D5A">
              <w:rPr>
                <w:sz w:val="18"/>
                <w:szCs w:val="18"/>
                <w:lang w:val="el-GR"/>
              </w:rPr>
              <w:t>Συντήρηση Τουρνικέ εξόδου (τύπου 4)</w:t>
            </w:r>
          </w:p>
        </w:tc>
        <w:tc>
          <w:tcPr>
            <w:tcW w:w="654" w:type="pct"/>
          </w:tcPr>
          <w:p w14:paraId="7970DC66" w14:textId="35838AD7" w:rsidR="00100471" w:rsidRPr="00956D5A" w:rsidRDefault="00100471" w:rsidP="001D6AB8">
            <w:pPr>
              <w:spacing w:before="60" w:after="60"/>
              <w:jc w:val="center"/>
              <w:rPr>
                <w:sz w:val="18"/>
                <w:szCs w:val="18"/>
                <w:lang w:val="el-GR"/>
              </w:rPr>
            </w:pPr>
            <w:r w:rsidRPr="00956D5A">
              <w:rPr>
                <w:sz w:val="18"/>
                <w:szCs w:val="18"/>
                <w:lang w:val="el-GR"/>
              </w:rPr>
              <w:t>13</w:t>
            </w:r>
          </w:p>
        </w:tc>
        <w:tc>
          <w:tcPr>
            <w:tcW w:w="623" w:type="pct"/>
            <w:vAlign w:val="center"/>
          </w:tcPr>
          <w:p w14:paraId="79C43AFC" w14:textId="77777777" w:rsidR="00100471" w:rsidRPr="00956D5A" w:rsidRDefault="00100471" w:rsidP="00100471">
            <w:pPr>
              <w:spacing w:before="60" w:after="60"/>
              <w:rPr>
                <w:sz w:val="18"/>
                <w:szCs w:val="18"/>
                <w:lang w:val="el-GR"/>
              </w:rPr>
            </w:pPr>
          </w:p>
        </w:tc>
        <w:tc>
          <w:tcPr>
            <w:tcW w:w="562" w:type="pct"/>
            <w:vAlign w:val="center"/>
          </w:tcPr>
          <w:p w14:paraId="7817DCCA" w14:textId="77777777" w:rsidR="00100471" w:rsidRPr="00956D5A" w:rsidRDefault="00100471" w:rsidP="00100471">
            <w:pPr>
              <w:spacing w:before="60" w:after="60"/>
              <w:rPr>
                <w:sz w:val="18"/>
                <w:szCs w:val="18"/>
                <w:lang w:val="el-GR"/>
              </w:rPr>
            </w:pPr>
          </w:p>
        </w:tc>
        <w:tc>
          <w:tcPr>
            <w:tcW w:w="625" w:type="pct"/>
            <w:vAlign w:val="center"/>
          </w:tcPr>
          <w:p w14:paraId="467E2C57" w14:textId="77777777" w:rsidR="00100471" w:rsidRPr="00956D5A" w:rsidRDefault="00100471" w:rsidP="00100471">
            <w:pPr>
              <w:spacing w:before="60" w:after="60"/>
              <w:rPr>
                <w:sz w:val="18"/>
                <w:szCs w:val="18"/>
                <w:lang w:val="el-GR"/>
              </w:rPr>
            </w:pPr>
          </w:p>
        </w:tc>
        <w:tc>
          <w:tcPr>
            <w:tcW w:w="652" w:type="pct"/>
            <w:vAlign w:val="center"/>
          </w:tcPr>
          <w:p w14:paraId="7177E24A" w14:textId="77777777" w:rsidR="00100471" w:rsidRPr="00956D5A" w:rsidRDefault="00100471" w:rsidP="00100471">
            <w:pPr>
              <w:spacing w:before="60" w:after="60"/>
              <w:rPr>
                <w:sz w:val="18"/>
                <w:szCs w:val="18"/>
                <w:lang w:val="el-GR"/>
              </w:rPr>
            </w:pPr>
          </w:p>
        </w:tc>
      </w:tr>
      <w:tr w:rsidR="00100471" w:rsidRPr="00956D5A" w14:paraId="2440CC71" w14:textId="77777777" w:rsidTr="009B5E9D">
        <w:trPr>
          <w:trHeight w:val="284"/>
        </w:trPr>
        <w:tc>
          <w:tcPr>
            <w:tcW w:w="263" w:type="pct"/>
            <w:vAlign w:val="center"/>
          </w:tcPr>
          <w:p w14:paraId="4DBA754B" w14:textId="1ACA209A" w:rsidR="00100471" w:rsidRPr="00956D5A" w:rsidRDefault="00100471" w:rsidP="00100471">
            <w:pPr>
              <w:spacing w:before="60" w:after="60"/>
              <w:rPr>
                <w:sz w:val="18"/>
                <w:szCs w:val="18"/>
                <w:lang w:val="el-GR"/>
              </w:rPr>
            </w:pPr>
            <w:r w:rsidRPr="00956D5A">
              <w:rPr>
                <w:sz w:val="18"/>
                <w:szCs w:val="18"/>
                <w:lang w:val="el-GR"/>
              </w:rPr>
              <w:t>9.</w:t>
            </w:r>
          </w:p>
        </w:tc>
        <w:tc>
          <w:tcPr>
            <w:tcW w:w="1620" w:type="pct"/>
          </w:tcPr>
          <w:p w14:paraId="127236A5" w14:textId="77777777" w:rsidR="00100471" w:rsidRPr="00956D5A" w:rsidRDefault="00100471" w:rsidP="00100471">
            <w:pPr>
              <w:rPr>
                <w:sz w:val="18"/>
                <w:szCs w:val="18"/>
                <w:lang w:val="el-GR"/>
              </w:rPr>
            </w:pPr>
            <w:r w:rsidRPr="00956D5A">
              <w:rPr>
                <w:sz w:val="18"/>
                <w:szCs w:val="18"/>
                <w:lang w:val="el-GR"/>
              </w:rPr>
              <w:t xml:space="preserve">Συντήρηση Εξοπλισμού </w:t>
            </w:r>
            <w:r w:rsidRPr="00956D5A">
              <w:rPr>
                <w:sz w:val="18"/>
                <w:szCs w:val="18"/>
                <w:lang w:val="en-US"/>
              </w:rPr>
              <w:t>access</w:t>
            </w:r>
            <w:r w:rsidRPr="00956D5A">
              <w:rPr>
                <w:sz w:val="18"/>
                <w:szCs w:val="18"/>
                <w:lang w:val="el-GR"/>
              </w:rPr>
              <w:t xml:space="preserve"> </w:t>
            </w:r>
            <w:r w:rsidRPr="00956D5A">
              <w:rPr>
                <w:sz w:val="18"/>
                <w:szCs w:val="18"/>
                <w:lang w:val="en-US"/>
              </w:rPr>
              <w:t>control</w:t>
            </w:r>
            <w:r w:rsidRPr="00956D5A">
              <w:rPr>
                <w:sz w:val="18"/>
                <w:szCs w:val="18"/>
                <w:lang w:val="el-GR"/>
              </w:rPr>
              <w:t xml:space="preserve"> των τουρνικέ εισόδου. Περιλαμβάνει τα στοιχεία:</w:t>
            </w:r>
          </w:p>
          <w:p w14:paraId="42A717EE"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Access Controller AP7803 BLUE EDITION</w:t>
            </w:r>
          </w:p>
          <w:p w14:paraId="1F4DE3F3"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Reader LSR 118</w:t>
            </w:r>
          </w:p>
          <w:p w14:paraId="05329877" w14:textId="0A2E96A1" w:rsidR="00100471" w:rsidRPr="00956D5A" w:rsidRDefault="00100471" w:rsidP="00100471">
            <w:pPr>
              <w:spacing w:before="60" w:after="60"/>
              <w:rPr>
                <w:sz w:val="18"/>
                <w:szCs w:val="18"/>
                <w:lang w:val="en-US"/>
              </w:rPr>
            </w:pPr>
            <w:r w:rsidRPr="00956D5A">
              <w:rPr>
                <w:sz w:val="18"/>
                <w:szCs w:val="18"/>
                <w:lang w:val="en-US"/>
              </w:rPr>
              <w:t>Power Supply AP7021 AEOS Blue power sup</w:t>
            </w:r>
          </w:p>
        </w:tc>
        <w:tc>
          <w:tcPr>
            <w:tcW w:w="654" w:type="pct"/>
          </w:tcPr>
          <w:p w14:paraId="010FB506" w14:textId="38555E8E" w:rsidR="00100471" w:rsidRPr="00956D5A" w:rsidRDefault="00100471" w:rsidP="001D6AB8">
            <w:pPr>
              <w:spacing w:before="60" w:after="60"/>
              <w:jc w:val="center"/>
              <w:rPr>
                <w:sz w:val="18"/>
                <w:szCs w:val="18"/>
                <w:lang w:val="el-GR"/>
              </w:rPr>
            </w:pPr>
            <w:r w:rsidRPr="00956D5A">
              <w:rPr>
                <w:sz w:val="18"/>
                <w:szCs w:val="18"/>
                <w:lang w:val="el-GR"/>
              </w:rPr>
              <w:t>24</w:t>
            </w:r>
          </w:p>
        </w:tc>
        <w:tc>
          <w:tcPr>
            <w:tcW w:w="623" w:type="pct"/>
            <w:vAlign w:val="center"/>
          </w:tcPr>
          <w:p w14:paraId="52A0459A" w14:textId="77777777" w:rsidR="00100471" w:rsidRPr="00956D5A" w:rsidRDefault="00100471" w:rsidP="00100471">
            <w:pPr>
              <w:spacing w:before="60" w:after="60"/>
              <w:rPr>
                <w:sz w:val="18"/>
                <w:szCs w:val="18"/>
                <w:lang w:val="el-GR"/>
              </w:rPr>
            </w:pPr>
          </w:p>
        </w:tc>
        <w:tc>
          <w:tcPr>
            <w:tcW w:w="562" w:type="pct"/>
            <w:vAlign w:val="center"/>
          </w:tcPr>
          <w:p w14:paraId="699AF50B" w14:textId="77777777" w:rsidR="00100471" w:rsidRPr="00956D5A" w:rsidRDefault="00100471" w:rsidP="00100471">
            <w:pPr>
              <w:spacing w:before="60" w:after="60"/>
              <w:rPr>
                <w:sz w:val="18"/>
                <w:szCs w:val="18"/>
                <w:lang w:val="el-GR"/>
              </w:rPr>
            </w:pPr>
          </w:p>
        </w:tc>
        <w:tc>
          <w:tcPr>
            <w:tcW w:w="625" w:type="pct"/>
            <w:vAlign w:val="center"/>
          </w:tcPr>
          <w:p w14:paraId="78B792F7" w14:textId="77777777" w:rsidR="00100471" w:rsidRPr="00956D5A" w:rsidRDefault="00100471" w:rsidP="00100471">
            <w:pPr>
              <w:spacing w:before="60" w:after="60"/>
              <w:rPr>
                <w:sz w:val="18"/>
                <w:szCs w:val="18"/>
                <w:lang w:val="el-GR"/>
              </w:rPr>
            </w:pPr>
          </w:p>
        </w:tc>
        <w:tc>
          <w:tcPr>
            <w:tcW w:w="652" w:type="pct"/>
            <w:vAlign w:val="center"/>
          </w:tcPr>
          <w:p w14:paraId="358E041E" w14:textId="77777777" w:rsidR="00100471" w:rsidRPr="00956D5A" w:rsidRDefault="00100471" w:rsidP="00100471">
            <w:pPr>
              <w:spacing w:before="60" w:after="60"/>
              <w:rPr>
                <w:sz w:val="18"/>
                <w:szCs w:val="18"/>
                <w:lang w:val="el-GR"/>
              </w:rPr>
            </w:pPr>
          </w:p>
        </w:tc>
      </w:tr>
      <w:tr w:rsidR="00100471" w:rsidRPr="00956D5A" w14:paraId="16CC6819" w14:textId="77777777" w:rsidTr="009B5E9D">
        <w:trPr>
          <w:trHeight w:val="284"/>
        </w:trPr>
        <w:tc>
          <w:tcPr>
            <w:tcW w:w="263" w:type="pct"/>
            <w:vAlign w:val="center"/>
          </w:tcPr>
          <w:p w14:paraId="64EFC0D9" w14:textId="15A03D64" w:rsidR="00100471" w:rsidRPr="00956D5A" w:rsidRDefault="00100471" w:rsidP="00100471">
            <w:pPr>
              <w:spacing w:before="60" w:after="60"/>
              <w:rPr>
                <w:sz w:val="18"/>
                <w:szCs w:val="18"/>
                <w:lang w:val="el-GR"/>
              </w:rPr>
            </w:pPr>
            <w:r w:rsidRPr="00956D5A">
              <w:rPr>
                <w:sz w:val="18"/>
                <w:szCs w:val="18"/>
                <w:lang w:val="el-GR"/>
              </w:rPr>
              <w:t>10.</w:t>
            </w:r>
          </w:p>
        </w:tc>
        <w:tc>
          <w:tcPr>
            <w:tcW w:w="1620" w:type="pct"/>
          </w:tcPr>
          <w:p w14:paraId="3E192CAD" w14:textId="77777777" w:rsidR="00100471" w:rsidRPr="00956D5A" w:rsidRDefault="00100471" w:rsidP="00100471">
            <w:pPr>
              <w:rPr>
                <w:sz w:val="18"/>
                <w:szCs w:val="18"/>
                <w:lang w:val="el-GR"/>
              </w:rPr>
            </w:pPr>
            <w:r w:rsidRPr="00956D5A">
              <w:rPr>
                <w:sz w:val="18"/>
                <w:szCs w:val="18"/>
                <w:lang w:val="el-GR"/>
              </w:rPr>
              <w:t xml:space="preserve">Συντήρηση Εξοπλισμού </w:t>
            </w:r>
            <w:r w:rsidRPr="00956D5A">
              <w:rPr>
                <w:sz w:val="18"/>
                <w:szCs w:val="18"/>
                <w:lang w:val="en-US"/>
              </w:rPr>
              <w:t>access</w:t>
            </w:r>
            <w:r w:rsidRPr="00956D5A">
              <w:rPr>
                <w:sz w:val="18"/>
                <w:szCs w:val="18"/>
                <w:lang w:val="el-GR"/>
              </w:rPr>
              <w:t xml:space="preserve"> </w:t>
            </w:r>
            <w:r w:rsidRPr="00956D5A">
              <w:rPr>
                <w:sz w:val="18"/>
                <w:szCs w:val="18"/>
                <w:lang w:val="en-US"/>
              </w:rPr>
              <w:t>control</w:t>
            </w:r>
            <w:r w:rsidRPr="00956D5A">
              <w:rPr>
                <w:sz w:val="18"/>
                <w:szCs w:val="18"/>
                <w:lang w:val="el-GR"/>
              </w:rPr>
              <w:t xml:space="preserve"> των τουρνικέ εξόδου. Περιλαμβάνει τα στοιχεία:</w:t>
            </w:r>
          </w:p>
          <w:p w14:paraId="66D3C070"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Access Controller AP7803 BLUE EDITION</w:t>
            </w:r>
          </w:p>
          <w:p w14:paraId="5CC62EB4" w14:textId="648A6F7D" w:rsidR="00100471" w:rsidRPr="00956D5A" w:rsidRDefault="00100471" w:rsidP="00100471">
            <w:pPr>
              <w:spacing w:before="60" w:after="60"/>
              <w:rPr>
                <w:sz w:val="18"/>
                <w:szCs w:val="18"/>
                <w:lang w:val="en-US"/>
              </w:rPr>
            </w:pPr>
            <w:r w:rsidRPr="00956D5A">
              <w:rPr>
                <w:sz w:val="18"/>
                <w:szCs w:val="18"/>
                <w:lang w:val="en-US"/>
              </w:rPr>
              <w:t>Power Supply AP7021 AEOS Blue power sup</w:t>
            </w:r>
          </w:p>
        </w:tc>
        <w:tc>
          <w:tcPr>
            <w:tcW w:w="654" w:type="pct"/>
          </w:tcPr>
          <w:p w14:paraId="39FAA27B" w14:textId="2DE3F058" w:rsidR="00100471" w:rsidRPr="00956D5A" w:rsidRDefault="00100471" w:rsidP="001D6AB8">
            <w:pPr>
              <w:spacing w:before="60" w:after="60"/>
              <w:jc w:val="center"/>
              <w:rPr>
                <w:sz w:val="18"/>
                <w:szCs w:val="18"/>
                <w:lang w:val="el-GR"/>
              </w:rPr>
            </w:pPr>
            <w:r w:rsidRPr="00956D5A">
              <w:rPr>
                <w:sz w:val="18"/>
                <w:szCs w:val="18"/>
                <w:lang w:val="en-US"/>
              </w:rPr>
              <w:t>13</w:t>
            </w:r>
          </w:p>
        </w:tc>
        <w:tc>
          <w:tcPr>
            <w:tcW w:w="623" w:type="pct"/>
            <w:vAlign w:val="center"/>
          </w:tcPr>
          <w:p w14:paraId="5F382285" w14:textId="77777777" w:rsidR="00100471" w:rsidRPr="00956D5A" w:rsidRDefault="00100471" w:rsidP="00100471">
            <w:pPr>
              <w:spacing w:before="60" w:after="60"/>
              <w:rPr>
                <w:sz w:val="18"/>
                <w:szCs w:val="18"/>
                <w:lang w:val="el-GR"/>
              </w:rPr>
            </w:pPr>
          </w:p>
        </w:tc>
        <w:tc>
          <w:tcPr>
            <w:tcW w:w="562" w:type="pct"/>
            <w:vAlign w:val="center"/>
          </w:tcPr>
          <w:p w14:paraId="0791405B" w14:textId="77777777" w:rsidR="00100471" w:rsidRPr="00956D5A" w:rsidRDefault="00100471" w:rsidP="00100471">
            <w:pPr>
              <w:spacing w:before="60" w:after="60"/>
              <w:rPr>
                <w:sz w:val="18"/>
                <w:szCs w:val="18"/>
                <w:lang w:val="el-GR"/>
              </w:rPr>
            </w:pPr>
          </w:p>
        </w:tc>
        <w:tc>
          <w:tcPr>
            <w:tcW w:w="625" w:type="pct"/>
            <w:vAlign w:val="center"/>
          </w:tcPr>
          <w:p w14:paraId="6A5E9615" w14:textId="77777777" w:rsidR="00100471" w:rsidRPr="00956D5A" w:rsidRDefault="00100471" w:rsidP="00100471">
            <w:pPr>
              <w:spacing w:before="60" w:after="60"/>
              <w:rPr>
                <w:sz w:val="18"/>
                <w:szCs w:val="18"/>
                <w:lang w:val="el-GR"/>
              </w:rPr>
            </w:pPr>
          </w:p>
        </w:tc>
        <w:tc>
          <w:tcPr>
            <w:tcW w:w="652" w:type="pct"/>
            <w:vAlign w:val="center"/>
          </w:tcPr>
          <w:p w14:paraId="49B09838" w14:textId="77777777" w:rsidR="00100471" w:rsidRPr="00956D5A" w:rsidRDefault="00100471" w:rsidP="00100471">
            <w:pPr>
              <w:spacing w:before="60" w:after="60"/>
              <w:rPr>
                <w:sz w:val="18"/>
                <w:szCs w:val="18"/>
                <w:lang w:val="el-GR"/>
              </w:rPr>
            </w:pPr>
          </w:p>
        </w:tc>
      </w:tr>
      <w:tr w:rsidR="00100471" w:rsidRPr="00956D5A" w14:paraId="0F61E864" w14:textId="77777777" w:rsidTr="009B5E9D">
        <w:trPr>
          <w:trHeight w:val="284"/>
        </w:trPr>
        <w:tc>
          <w:tcPr>
            <w:tcW w:w="263" w:type="pct"/>
            <w:vAlign w:val="center"/>
          </w:tcPr>
          <w:p w14:paraId="66855FD5" w14:textId="4219E840" w:rsidR="00100471" w:rsidRPr="00956D5A" w:rsidRDefault="00100471" w:rsidP="00100471">
            <w:pPr>
              <w:spacing w:before="60" w:after="60"/>
              <w:rPr>
                <w:sz w:val="18"/>
                <w:szCs w:val="18"/>
                <w:lang w:val="el-GR"/>
              </w:rPr>
            </w:pPr>
            <w:r w:rsidRPr="00956D5A">
              <w:rPr>
                <w:sz w:val="18"/>
                <w:szCs w:val="18"/>
                <w:lang w:val="el-GR"/>
              </w:rPr>
              <w:t>11.</w:t>
            </w:r>
          </w:p>
        </w:tc>
        <w:tc>
          <w:tcPr>
            <w:tcW w:w="1620" w:type="pct"/>
          </w:tcPr>
          <w:p w14:paraId="1C8822F5" w14:textId="77777777" w:rsidR="00100471" w:rsidRPr="00956D5A" w:rsidRDefault="00100471" w:rsidP="00100471">
            <w:pPr>
              <w:rPr>
                <w:sz w:val="18"/>
                <w:szCs w:val="18"/>
                <w:lang w:val="el-GR"/>
              </w:rPr>
            </w:pPr>
            <w:r w:rsidRPr="00956D5A">
              <w:rPr>
                <w:sz w:val="18"/>
                <w:szCs w:val="18"/>
                <w:lang w:val="el-GR"/>
              </w:rPr>
              <w:t>Συντήρηση</w:t>
            </w:r>
            <w:r w:rsidRPr="00956D5A">
              <w:rPr>
                <w:sz w:val="18"/>
                <w:szCs w:val="18"/>
                <w:lang w:val="en-US"/>
              </w:rPr>
              <w:t xml:space="preserve"> </w:t>
            </w:r>
            <w:r w:rsidRPr="00956D5A">
              <w:rPr>
                <w:sz w:val="18"/>
                <w:szCs w:val="18"/>
                <w:lang w:val="el-GR"/>
              </w:rPr>
              <w:t>Λοιπού</w:t>
            </w:r>
            <w:r w:rsidRPr="00956D5A">
              <w:rPr>
                <w:sz w:val="18"/>
                <w:szCs w:val="18"/>
                <w:lang w:val="en-US"/>
              </w:rPr>
              <w:t xml:space="preserve"> </w:t>
            </w:r>
            <w:r w:rsidRPr="00956D5A">
              <w:rPr>
                <w:sz w:val="18"/>
                <w:szCs w:val="18"/>
                <w:lang w:val="el-GR"/>
              </w:rPr>
              <w:t>Εξοπλισμού</w:t>
            </w:r>
            <w:r w:rsidRPr="00956D5A">
              <w:rPr>
                <w:sz w:val="18"/>
                <w:szCs w:val="18"/>
                <w:lang w:val="en-US"/>
              </w:rPr>
              <w:t xml:space="preserve"> access control per site. </w:t>
            </w:r>
            <w:r w:rsidRPr="00956D5A">
              <w:rPr>
                <w:sz w:val="18"/>
                <w:szCs w:val="18"/>
                <w:lang w:val="el-GR"/>
              </w:rPr>
              <w:t>Περιλαμβάνει τα στοιχεία:</w:t>
            </w:r>
          </w:p>
          <w:p w14:paraId="2DB1D351" w14:textId="77777777" w:rsidR="00100471" w:rsidRPr="00956D5A" w:rsidRDefault="00100471" w:rsidP="00100471">
            <w:pPr>
              <w:pStyle w:val="Bullet1"/>
              <w:ind w:left="260" w:hanging="260"/>
              <w:rPr>
                <w:rFonts w:ascii="Tahoma" w:hAnsi="Tahoma" w:cs="Tahoma"/>
                <w:sz w:val="18"/>
                <w:szCs w:val="18"/>
                <w:lang w:val="en-US"/>
              </w:rPr>
            </w:pPr>
            <w:r w:rsidRPr="00956D5A">
              <w:rPr>
                <w:rFonts w:ascii="Tahoma" w:hAnsi="Tahoma" w:cs="Tahoma"/>
                <w:sz w:val="18"/>
                <w:szCs w:val="18"/>
                <w:lang w:val="en-US"/>
              </w:rPr>
              <w:t>POE switch per site</w:t>
            </w:r>
          </w:p>
          <w:p w14:paraId="25BA496B" w14:textId="1A049AC0" w:rsidR="00100471" w:rsidRPr="00956D5A" w:rsidRDefault="00100471" w:rsidP="00100471">
            <w:pPr>
              <w:spacing w:before="60" w:after="60"/>
              <w:rPr>
                <w:sz w:val="18"/>
                <w:szCs w:val="18"/>
                <w:lang w:val="el-GR"/>
              </w:rPr>
            </w:pPr>
            <w:r w:rsidRPr="00956D5A">
              <w:rPr>
                <w:sz w:val="18"/>
                <w:szCs w:val="18"/>
                <w:lang w:val="en-US"/>
              </w:rPr>
              <w:t>Panic Button per site</w:t>
            </w:r>
          </w:p>
        </w:tc>
        <w:tc>
          <w:tcPr>
            <w:tcW w:w="654" w:type="pct"/>
          </w:tcPr>
          <w:p w14:paraId="769F5BF2" w14:textId="3DB186CD" w:rsidR="00100471" w:rsidRPr="00956D5A" w:rsidRDefault="00100471" w:rsidP="001D6AB8">
            <w:pPr>
              <w:spacing w:before="60" w:after="60"/>
              <w:jc w:val="center"/>
              <w:rPr>
                <w:sz w:val="18"/>
                <w:szCs w:val="18"/>
                <w:lang w:val="el-GR"/>
              </w:rPr>
            </w:pPr>
            <w:r w:rsidRPr="00956D5A">
              <w:rPr>
                <w:sz w:val="18"/>
                <w:szCs w:val="18"/>
                <w:lang w:val="en-US"/>
              </w:rPr>
              <w:t>5</w:t>
            </w:r>
          </w:p>
        </w:tc>
        <w:tc>
          <w:tcPr>
            <w:tcW w:w="623" w:type="pct"/>
            <w:vAlign w:val="center"/>
          </w:tcPr>
          <w:p w14:paraId="5A973718" w14:textId="77777777" w:rsidR="00100471" w:rsidRPr="00956D5A" w:rsidRDefault="00100471" w:rsidP="00100471">
            <w:pPr>
              <w:spacing w:before="60" w:after="60"/>
              <w:rPr>
                <w:sz w:val="18"/>
                <w:szCs w:val="18"/>
                <w:lang w:val="el-GR"/>
              </w:rPr>
            </w:pPr>
          </w:p>
        </w:tc>
        <w:tc>
          <w:tcPr>
            <w:tcW w:w="562" w:type="pct"/>
            <w:vAlign w:val="center"/>
          </w:tcPr>
          <w:p w14:paraId="76296803" w14:textId="77777777" w:rsidR="00100471" w:rsidRPr="00956D5A" w:rsidRDefault="00100471" w:rsidP="00100471">
            <w:pPr>
              <w:spacing w:before="60" w:after="60"/>
              <w:rPr>
                <w:sz w:val="18"/>
                <w:szCs w:val="18"/>
                <w:lang w:val="el-GR"/>
              </w:rPr>
            </w:pPr>
          </w:p>
        </w:tc>
        <w:tc>
          <w:tcPr>
            <w:tcW w:w="625" w:type="pct"/>
            <w:vAlign w:val="center"/>
          </w:tcPr>
          <w:p w14:paraId="2D882231" w14:textId="77777777" w:rsidR="00100471" w:rsidRPr="00956D5A" w:rsidRDefault="00100471" w:rsidP="00100471">
            <w:pPr>
              <w:spacing w:before="60" w:after="60"/>
              <w:rPr>
                <w:sz w:val="18"/>
                <w:szCs w:val="18"/>
                <w:lang w:val="el-GR"/>
              </w:rPr>
            </w:pPr>
          </w:p>
        </w:tc>
        <w:tc>
          <w:tcPr>
            <w:tcW w:w="652" w:type="pct"/>
            <w:vAlign w:val="center"/>
          </w:tcPr>
          <w:p w14:paraId="5A94893E" w14:textId="77777777" w:rsidR="00100471" w:rsidRPr="00956D5A" w:rsidRDefault="00100471" w:rsidP="00100471">
            <w:pPr>
              <w:spacing w:before="60" w:after="60"/>
              <w:rPr>
                <w:sz w:val="18"/>
                <w:szCs w:val="18"/>
                <w:lang w:val="el-GR"/>
              </w:rPr>
            </w:pPr>
          </w:p>
        </w:tc>
      </w:tr>
      <w:tr w:rsidR="00100471" w:rsidRPr="00956D5A" w14:paraId="5F22548A" w14:textId="77777777" w:rsidTr="009B5E9D">
        <w:trPr>
          <w:trHeight w:val="284"/>
        </w:trPr>
        <w:tc>
          <w:tcPr>
            <w:tcW w:w="263" w:type="pct"/>
            <w:vAlign w:val="center"/>
          </w:tcPr>
          <w:p w14:paraId="3A1D0824" w14:textId="3D84CF67" w:rsidR="00100471" w:rsidRPr="00956D5A" w:rsidRDefault="00100471" w:rsidP="00100471">
            <w:pPr>
              <w:spacing w:before="60" w:after="60"/>
              <w:rPr>
                <w:sz w:val="18"/>
                <w:szCs w:val="18"/>
                <w:lang w:val="el-GR"/>
              </w:rPr>
            </w:pPr>
            <w:r w:rsidRPr="00956D5A">
              <w:rPr>
                <w:sz w:val="18"/>
                <w:szCs w:val="18"/>
                <w:lang w:val="el-GR"/>
              </w:rPr>
              <w:t>12.</w:t>
            </w:r>
          </w:p>
        </w:tc>
        <w:tc>
          <w:tcPr>
            <w:tcW w:w="1620" w:type="pct"/>
          </w:tcPr>
          <w:p w14:paraId="06CE0F52" w14:textId="5E8D3226" w:rsidR="00100471" w:rsidRPr="00956D5A" w:rsidRDefault="00100471" w:rsidP="00100471">
            <w:pPr>
              <w:spacing w:before="60" w:after="60"/>
              <w:rPr>
                <w:sz w:val="18"/>
                <w:szCs w:val="18"/>
                <w:lang w:val="el-GR"/>
              </w:rPr>
            </w:pPr>
            <w:r w:rsidRPr="00956D5A">
              <w:rPr>
                <w:sz w:val="18"/>
                <w:szCs w:val="18"/>
                <w:lang w:val="el-GR"/>
              </w:rPr>
              <w:t xml:space="preserve">Συντήρηση Εκτυπωτή </w:t>
            </w:r>
            <w:r w:rsidRPr="00956D5A">
              <w:rPr>
                <w:sz w:val="18"/>
                <w:szCs w:val="18"/>
                <w:lang w:val="en-US"/>
              </w:rPr>
              <w:t>Laser</w:t>
            </w:r>
            <w:r w:rsidRPr="00956D5A">
              <w:rPr>
                <w:sz w:val="18"/>
                <w:szCs w:val="18"/>
                <w:lang w:val="el-GR"/>
              </w:rPr>
              <w:t xml:space="preserve"> - </w:t>
            </w:r>
            <w:r w:rsidRPr="00956D5A">
              <w:rPr>
                <w:sz w:val="18"/>
                <w:szCs w:val="18"/>
                <w:lang w:val="en-US"/>
              </w:rPr>
              <w:t>Epson</w:t>
            </w:r>
            <w:r w:rsidRPr="00956D5A">
              <w:rPr>
                <w:sz w:val="18"/>
                <w:szCs w:val="18"/>
                <w:lang w:val="el-GR"/>
              </w:rPr>
              <w:t xml:space="preserve"> </w:t>
            </w:r>
            <w:r w:rsidRPr="00956D5A">
              <w:rPr>
                <w:sz w:val="18"/>
                <w:szCs w:val="18"/>
                <w:lang w:val="en-US"/>
              </w:rPr>
              <w:t>WorkForce</w:t>
            </w:r>
            <w:r w:rsidRPr="00956D5A">
              <w:rPr>
                <w:sz w:val="18"/>
                <w:szCs w:val="18"/>
                <w:lang w:val="el-GR"/>
              </w:rPr>
              <w:t xml:space="preserve"> </w:t>
            </w:r>
            <w:r w:rsidRPr="00956D5A">
              <w:rPr>
                <w:sz w:val="18"/>
                <w:szCs w:val="18"/>
                <w:lang w:val="en-US"/>
              </w:rPr>
              <w:t>AL</w:t>
            </w:r>
            <w:r w:rsidRPr="00956D5A">
              <w:rPr>
                <w:sz w:val="18"/>
                <w:szCs w:val="18"/>
                <w:lang w:val="el-GR"/>
              </w:rPr>
              <w:t>-</w:t>
            </w:r>
            <w:r w:rsidRPr="00956D5A">
              <w:rPr>
                <w:sz w:val="18"/>
                <w:szCs w:val="18"/>
                <w:lang w:val="en-US"/>
              </w:rPr>
              <w:t>M</w:t>
            </w:r>
            <w:r w:rsidRPr="00956D5A">
              <w:rPr>
                <w:sz w:val="18"/>
                <w:szCs w:val="18"/>
                <w:lang w:val="el-GR"/>
              </w:rPr>
              <w:t>300</w:t>
            </w:r>
            <w:r w:rsidRPr="00956D5A">
              <w:rPr>
                <w:sz w:val="18"/>
                <w:szCs w:val="18"/>
                <w:lang w:val="en-US"/>
              </w:rPr>
              <w:t>DN</w:t>
            </w:r>
            <w:r w:rsidRPr="00956D5A">
              <w:rPr>
                <w:sz w:val="18"/>
                <w:szCs w:val="18"/>
                <w:lang w:val="el-GR"/>
              </w:rPr>
              <w:t xml:space="preserve"> + επιπλέον </w:t>
            </w:r>
            <w:r w:rsidRPr="00956D5A">
              <w:rPr>
                <w:sz w:val="18"/>
                <w:szCs w:val="18"/>
                <w:lang w:val="en-US"/>
              </w:rPr>
              <w:t>toner</w:t>
            </w:r>
            <w:r w:rsidRPr="00956D5A">
              <w:rPr>
                <w:sz w:val="18"/>
                <w:szCs w:val="18"/>
                <w:lang w:val="el-GR"/>
              </w:rPr>
              <w:t xml:space="preserve"> 2700σελ. (ανά Σημείο)</w:t>
            </w:r>
          </w:p>
        </w:tc>
        <w:tc>
          <w:tcPr>
            <w:tcW w:w="654" w:type="pct"/>
          </w:tcPr>
          <w:p w14:paraId="2A2E5FC8" w14:textId="69C9C72D" w:rsidR="00100471" w:rsidRPr="00956D5A" w:rsidRDefault="00100471" w:rsidP="001D6AB8">
            <w:pPr>
              <w:spacing w:before="60" w:after="60"/>
              <w:jc w:val="center"/>
              <w:rPr>
                <w:sz w:val="18"/>
                <w:szCs w:val="18"/>
                <w:lang w:val="el-GR"/>
              </w:rPr>
            </w:pPr>
            <w:r w:rsidRPr="00956D5A">
              <w:rPr>
                <w:sz w:val="18"/>
                <w:szCs w:val="18"/>
                <w:lang w:val="en-US"/>
              </w:rPr>
              <w:t>16</w:t>
            </w:r>
          </w:p>
        </w:tc>
        <w:tc>
          <w:tcPr>
            <w:tcW w:w="623" w:type="pct"/>
            <w:vAlign w:val="center"/>
          </w:tcPr>
          <w:p w14:paraId="501D4ED3" w14:textId="77777777" w:rsidR="00100471" w:rsidRPr="00956D5A" w:rsidRDefault="00100471" w:rsidP="00100471">
            <w:pPr>
              <w:spacing w:before="60" w:after="60"/>
              <w:rPr>
                <w:sz w:val="18"/>
                <w:szCs w:val="18"/>
                <w:lang w:val="el-GR"/>
              </w:rPr>
            </w:pPr>
          </w:p>
        </w:tc>
        <w:tc>
          <w:tcPr>
            <w:tcW w:w="562" w:type="pct"/>
            <w:vAlign w:val="center"/>
          </w:tcPr>
          <w:p w14:paraId="0F65E652" w14:textId="77777777" w:rsidR="00100471" w:rsidRPr="00956D5A" w:rsidRDefault="00100471" w:rsidP="00100471">
            <w:pPr>
              <w:spacing w:before="60" w:after="60"/>
              <w:rPr>
                <w:sz w:val="18"/>
                <w:szCs w:val="18"/>
                <w:lang w:val="el-GR"/>
              </w:rPr>
            </w:pPr>
          </w:p>
        </w:tc>
        <w:tc>
          <w:tcPr>
            <w:tcW w:w="625" w:type="pct"/>
            <w:vAlign w:val="center"/>
          </w:tcPr>
          <w:p w14:paraId="5341A052" w14:textId="77777777" w:rsidR="00100471" w:rsidRPr="00956D5A" w:rsidRDefault="00100471" w:rsidP="00100471">
            <w:pPr>
              <w:spacing w:before="60" w:after="60"/>
              <w:rPr>
                <w:sz w:val="18"/>
                <w:szCs w:val="18"/>
                <w:lang w:val="el-GR"/>
              </w:rPr>
            </w:pPr>
          </w:p>
        </w:tc>
        <w:tc>
          <w:tcPr>
            <w:tcW w:w="652" w:type="pct"/>
            <w:vAlign w:val="center"/>
          </w:tcPr>
          <w:p w14:paraId="17B03D0A" w14:textId="77777777" w:rsidR="00100471" w:rsidRPr="00956D5A" w:rsidRDefault="00100471" w:rsidP="00100471">
            <w:pPr>
              <w:spacing w:before="60" w:after="60"/>
              <w:rPr>
                <w:sz w:val="18"/>
                <w:szCs w:val="18"/>
                <w:lang w:val="el-GR"/>
              </w:rPr>
            </w:pPr>
          </w:p>
        </w:tc>
      </w:tr>
      <w:tr w:rsidR="00100471" w:rsidRPr="00956D5A" w14:paraId="71237475" w14:textId="77777777" w:rsidTr="009B5E9D">
        <w:trPr>
          <w:trHeight w:val="284"/>
        </w:trPr>
        <w:tc>
          <w:tcPr>
            <w:tcW w:w="263" w:type="pct"/>
            <w:vAlign w:val="center"/>
          </w:tcPr>
          <w:p w14:paraId="32A341CF" w14:textId="76E90192" w:rsidR="00100471" w:rsidRPr="00956D5A" w:rsidRDefault="00100471" w:rsidP="00100471">
            <w:pPr>
              <w:spacing w:before="60" w:after="60"/>
              <w:rPr>
                <w:sz w:val="18"/>
                <w:szCs w:val="18"/>
                <w:lang w:val="el-GR"/>
              </w:rPr>
            </w:pPr>
            <w:r w:rsidRPr="00956D5A">
              <w:rPr>
                <w:sz w:val="18"/>
                <w:szCs w:val="18"/>
                <w:lang w:val="el-GR"/>
              </w:rPr>
              <w:t>13.</w:t>
            </w:r>
          </w:p>
        </w:tc>
        <w:tc>
          <w:tcPr>
            <w:tcW w:w="1620" w:type="pct"/>
          </w:tcPr>
          <w:p w14:paraId="7CEAEE59" w14:textId="77777777" w:rsidR="00100471" w:rsidRPr="00956D5A" w:rsidRDefault="00100471" w:rsidP="00100471">
            <w:pPr>
              <w:rPr>
                <w:sz w:val="18"/>
                <w:szCs w:val="18"/>
                <w:lang w:val="el-GR"/>
              </w:rPr>
            </w:pPr>
            <w:r w:rsidRPr="00956D5A">
              <w:rPr>
                <w:sz w:val="18"/>
                <w:szCs w:val="18"/>
                <w:lang w:val="el-GR"/>
              </w:rPr>
              <w:t>Συντήρηση Συστηματος αδιάλειπτης λειτουργίας (UPS)</w:t>
            </w:r>
          </w:p>
          <w:p w14:paraId="5BC6C6D7" w14:textId="77777777" w:rsidR="00100471" w:rsidRPr="00956D5A" w:rsidRDefault="00100471" w:rsidP="00100471">
            <w:pPr>
              <w:rPr>
                <w:sz w:val="18"/>
                <w:szCs w:val="18"/>
                <w:lang w:val="it-IT"/>
              </w:rPr>
            </w:pPr>
            <w:r w:rsidRPr="00956D5A">
              <w:rPr>
                <w:sz w:val="18"/>
                <w:szCs w:val="18"/>
                <w:lang w:val="it-IT"/>
              </w:rPr>
              <w:t xml:space="preserve">UPS NRG PRO RT 2000VA (P/N: 01-020-PRO2000/KC) </w:t>
            </w:r>
            <w:r w:rsidRPr="00956D5A">
              <w:rPr>
                <w:sz w:val="18"/>
                <w:szCs w:val="18"/>
                <w:lang w:val="el-GR"/>
              </w:rPr>
              <w:t>ή</w:t>
            </w:r>
            <w:r w:rsidRPr="00956D5A">
              <w:rPr>
                <w:sz w:val="18"/>
                <w:szCs w:val="18"/>
                <w:lang w:val="it-IT"/>
              </w:rPr>
              <w:t xml:space="preserve"> </w:t>
            </w:r>
          </w:p>
          <w:p w14:paraId="3C2073DF" w14:textId="73C6FF58" w:rsidR="00100471" w:rsidRPr="00956D5A" w:rsidRDefault="00100471" w:rsidP="00100471">
            <w:pPr>
              <w:spacing w:before="60" w:after="60"/>
              <w:rPr>
                <w:sz w:val="18"/>
                <w:szCs w:val="18"/>
                <w:lang w:val="it-IT"/>
              </w:rPr>
            </w:pPr>
            <w:r w:rsidRPr="00956D5A">
              <w:rPr>
                <w:sz w:val="18"/>
                <w:szCs w:val="18"/>
                <w:lang w:val="it-IT"/>
              </w:rPr>
              <w:t>UPS NRG PRO RT 3000VA (P/N: 01-020-PRO3000/KC)</w:t>
            </w:r>
          </w:p>
        </w:tc>
        <w:tc>
          <w:tcPr>
            <w:tcW w:w="654" w:type="pct"/>
          </w:tcPr>
          <w:p w14:paraId="440A0B67" w14:textId="343EB99F" w:rsidR="00100471" w:rsidRPr="00956D5A" w:rsidRDefault="00100471" w:rsidP="001D6AB8">
            <w:pPr>
              <w:spacing w:before="60" w:after="60"/>
              <w:jc w:val="center"/>
              <w:rPr>
                <w:sz w:val="18"/>
                <w:szCs w:val="18"/>
                <w:lang w:val="el-GR"/>
              </w:rPr>
            </w:pPr>
            <w:r w:rsidRPr="00956D5A">
              <w:rPr>
                <w:sz w:val="18"/>
                <w:szCs w:val="18"/>
                <w:lang w:val="el-GR"/>
              </w:rPr>
              <w:t>16</w:t>
            </w:r>
          </w:p>
        </w:tc>
        <w:tc>
          <w:tcPr>
            <w:tcW w:w="623" w:type="pct"/>
            <w:vAlign w:val="center"/>
          </w:tcPr>
          <w:p w14:paraId="50643CA4" w14:textId="77777777" w:rsidR="00100471" w:rsidRPr="00956D5A" w:rsidRDefault="00100471" w:rsidP="00100471">
            <w:pPr>
              <w:spacing w:before="60" w:after="60"/>
              <w:rPr>
                <w:sz w:val="18"/>
                <w:szCs w:val="18"/>
                <w:lang w:val="el-GR"/>
              </w:rPr>
            </w:pPr>
          </w:p>
        </w:tc>
        <w:tc>
          <w:tcPr>
            <w:tcW w:w="562" w:type="pct"/>
            <w:vAlign w:val="center"/>
          </w:tcPr>
          <w:p w14:paraId="307751B2" w14:textId="77777777" w:rsidR="00100471" w:rsidRPr="00956D5A" w:rsidRDefault="00100471" w:rsidP="00100471">
            <w:pPr>
              <w:spacing w:before="60" w:after="60"/>
              <w:rPr>
                <w:sz w:val="18"/>
                <w:szCs w:val="18"/>
                <w:lang w:val="el-GR"/>
              </w:rPr>
            </w:pPr>
          </w:p>
        </w:tc>
        <w:tc>
          <w:tcPr>
            <w:tcW w:w="625" w:type="pct"/>
            <w:vAlign w:val="center"/>
          </w:tcPr>
          <w:p w14:paraId="6C85E5A4" w14:textId="77777777" w:rsidR="00100471" w:rsidRPr="00956D5A" w:rsidRDefault="00100471" w:rsidP="00100471">
            <w:pPr>
              <w:spacing w:before="60" w:after="60"/>
              <w:rPr>
                <w:sz w:val="18"/>
                <w:szCs w:val="18"/>
                <w:lang w:val="el-GR"/>
              </w:rPr>
            </w:pPr>
          </w:p>
        </w:tc>
        <w:tc>
          <w:tcPr>
            <w:tcW w:w="652" w:type="pct"/>
            <w:vAlign w:val="center"/>
          </w:tcPr>
          <w:p w14:paraId="67C7A575" w14:textId="77777777" w:rsidR="00100471" w:rsidRPr="00956D5A" w:rsidRDefault="00100471" w:rsidP="00100471">
            <w:pPr>
              <w:spacing w:before="60" w:after="60"/>
              <w:rPr>
                <w:sz w:val="18"/>
                <w:szCs w:val="18"/>
                <w:lang w:val="el-GR"/>
              </w:rPr>
            </w:pPr>
          </w:p>
        </w:tc>
      </w:tr>
      <w:tr w:rsidR="00100471" w:rsidRPr="00956D5A" w14:paraId="4C40BE13" w14:textId="77777777" w:rsidTr="009B5E9D">
        <w:trPr>
          <w:trHeight w:val="284"/>
        </w:trPr>
        <w:tc>
          <w:tcPr>
            <w:tcW w:w="263" w:type="pct"/>
            <w:vAlign w:val="center"/>
          </w:tcPr>
          <w:p w14:paraId="7837AF7A" w14:textId="13A3A506" w:rsidR="00100471" w:rsidRPr="00956D5A" w:rsidRDefault="00100471" w:rsidP="00100471">
            <w:pPr>
              <w:spacing w:before="60" w:after="60"/>
              <w:rPr>
                <w:sz w:val="18"/>
                <w:szCs w:val="18"/>
                <w:lang w:val="el-GR"/>
              </w:rPr>
            </w:pPr>
            <w:r w:rsidRPr="00956D5A">
              <w:rPr>
                <w:sz w:val="18"/>
                <w:szCs w:val="18"/>
                <w:lang w:val="el-GR"/>
              </w:rPr>
              <w:t>14.</w:t>
            </w:r>
          </w:p>
        </w:tc>
        <w:tc>
          <w:tcPr>
            <w:tcW w:w="1620" w:type="pct"/>
          </w:tcPr>
          <w:p w14:paraId="6563DCE7" w14:textId="77777777" w:rsidR="00100471" w:rsidRPr="00956D5A" w:rsidRDefault="00100471" w:rsidP="00100471">
            <w:pPr>
              <w:rPr>
                <w:sz w:val="18"/>
                <w:szCs w:val="18"/>
                <w:lang w:val="el-GR"/>
              </w:rPr>
            </w:pPr>
            <w:r w:rsidRPr="00956D5A">
              <w:rPr>
                <w:sz w:val="18"/>
                <w:szCs w:val="18"/>
                <w:lang w:val="el-GR"/>
              </w:rPr>
              <w:t>Συντήρηση Μεταγωγέων Δικτύου (Switches).</w:t>
            </w:r>
          </w:p>
          <w:p w14:paraId="431E8972" w14:textId="77777777" w:rsidR="00100471" w:rsidRPr="00956D5A" w:rsidRDefault="00100471" w:rsidP="00100471">
            <w:pPr>
              <w:rPr>
                <w:sz w:val="18"/>
                <w:szCs w:val="18"/>
                <w:lang w:val="el-GR"/>
              </w:rPr>
            </w:pPr>
            <w:r w:rsidRPr="00956D5A">
              <w:rPr>
                <w:sz w:val="18"/>
                <w:szCs w:val="18"/>
                <w:lang w:val="en-US"/>
              </w:rPr>
              <w:t>Cisco</w:t>
            </w:r>
            <w:r w:rsidRPr="00956D5A">
              <w:rPr>
                <w:sz w:val="18"/>
                <w:szCs w:val="18"/>
                <w:lang w:val="el-GR"/>
              </w:rPr>
              <w:t xml:space="preserve"> </w:t>
            </w:r>
            <w:r w:rsidRPr="00956D5A">
              <w:rPr>
                <w:sz w:val="18"/>
                <w:szCs w:val="18"/>
                <w:lang w:val="en-US"/>
              </w:rPr>
              <w:t>switch</w:t>
            </w:r>
            <w:r w:rsidRPr="00956D5A">
              <w:rPr>
                <w:sz w:val="18"/>
                <w:szCs w:val="18"/>
                <w:lang w:val="el-GR"/>
              </w:rPr>
              <w:t xml:space="preserve"> (</w:t>
            </w:r>
            <w:r w:rsidRPr="00956D5A">
              <w:rPr>
                <w:sz w:val="18"/>
                <w:szCs w:val="18"/>
                <w:lang w:val="en-US"/>
              </w:rPr>
              <w:t>SG</w:t>
            </w:r>
            <w:r w:rsidRPr="00956D5A">
              <w:rPr>
                <w:sz w:val="18"/>
                <w:szCs w:val="18"/>
                <w:lang w:val="el-GR"/>
              </w:rPr>
              <w:t>250-18-</w:t>
            </w:r>
            <w:r w:rsidRPr="00956D5A">
              <w:rPr>
                <w:sz w:val="18"/>
                <w:szCs w:val="18"/>
                <w:lang w:val="en-US"/>
              </w:rPr>
              <w:t>K</w:t>
            </w:r>
            <w:r w:rsidRPr="00956D5A">
              <w:rPr>
                <w:sz w:val="18"/>
                <w:szCs w:val="18"/>
                <w:lang w:val="el-GR"/>
              </w:rPr>
              <w:t>9-</w:t>
            </w:r>
            <w:r w:rsidRPr="00956D5A">
              <w:rPr>
                <w:sz w:val="18"/>
                <w:szCs w:val="18"/>
                <w:lang w:val="en-US"/>
              </w:rPr>
              <w:t>EU</w:t>
            </w:r>
            <w:r w:rsidRPr="00956D5A">
              <w:rPr>
                <w:sz w:val="18"/>
                <w:szCs w:val="18"/>
                <w:lang w:val="el-GR"/>
              </w:rPr>
              <w:t xml:space="preserve">) ή </w:t>
            </w:r>
          </w:p>
          <w:p w14:paraId="0B53C8A5" w14:textId="058BBA1A" w:rsidR="00100471" w:rsidRPr="00956D5A" w:rsidRDefault="00100471" w:rsidP="00100471">
            <w:pPr>
              <w:spacing w:before="60" w:after="60"/>
              <w:rPr>
                <w:sz w:val="18"/>
                <w:szCs w:val="18"/>
                <w:lang w:val="en-US"/>
              </w:rPr>
            </w:pPr>
            <w:r w:rsidRPr="00956D5A">
              <w:rPr>
                <w:sz w:val="18"/>
                <w:szCs w:val="18"/>
                <w:lang w:val="en-US"/>
              </w:rPr>
              <w:t>Cisco switch (WS-C2960L-8TS-LL)</w:t>
            </w:r>
          </w:p>
        </w:tc>
        <w:tc>
          <w:tcPr>
            <w:tcW w:w="654" w:type="pct"/>
          </w:tcPr>
          <w:p w14:paraId="28451605" w14:textId="5C6F2932" w:rsidR="00100471" w:rsidRPr="00956D5A" w:rsidRDefault="00100471" w:rsidP="001D6AB8">
            <w:pPr>
              <w:spacing w:before="60" w:after="60"/>
              <w:jc w:val="center"/>
              <w:rPr>
                <w:sz w:val="18"/>
                <w:szCs w:val="18"/>
                <w:lang w:val="el-GR"/>
              </w:rPr>
            </w:pPr>
            <w:r w:rsidRPr="00956D5A">
              <w:rPr>
                <w:sz w:val="18"/>
                <w:szCs w:val="18"/>
                <w:lang w:val="el-GR"/>
              </w:rPr>
              <w:t>16</w:t>
            </w:r>
          </w:p>
        </w:tc>
        <w:tc>
          <w:tcPr>
            <w:tcW w:w="623" w:type="pct"/>
            <w:vAlign w:val="center"/>
          </w:tcPr>
          <w:p w14:paraId="7D6A7A81" w14:textId="77777777" w:rsidR="00100471" w:rsidRPr="00956D5A" w:rsidRDefault="00100471" w:rsidP="00100471">
            <w:pPr>
              <w:spacing w:before="60" w:after="60"/>
              <w:rPr>
                <w:sz w:val="18"/>
                <w:szCs w:val="18"/>
                <w:lang w:val="el-GR"/>
              </w:rPr>
            </w:pPr>
          </w:p>
        </w:tc>
        <w:tc>
          <w:tcPr>
            <w:tcW w:w="562" w:type="pct"/>
            <w:vAlign w:val="center"/>
          </w:tcPr>
          <w:p w14:paraId="78EAAC02" w14:textId="77777777" w:rsidR="00100471" w:rsidRPr="00956D5A" w:rsidRDefault="00100471" w:rsidP="00100471">
            <w:pPr>
              <w:spacing w:before="60" w:after="60"/>
              <w:rPr>
                <w:sz w:val="18"/>
                <w:szCs w:val="18"/>
                <w:lang w:val="el-GR"/>
              </w:rPr>
            </w:pPr>
          </w:p>
        </w:tc>
        <w:tc>
          <w:tcPr>
            <w:tcW w:w="625" w:type="pct"/>
            <w:vAlign w:val="center"/>
          </w:tcPr>
          <w:p w14:paraId="5DD5C063" w14:textId="77777777" w:rsidR="00100471" w:rsidRPr="00956D5A" w:rsidRDefault="00100471" w:rsidP="00100471">
            <w:pPr>
              <w:spacing w:before="60" w:after="60"/>
              <w:rPr>
                <w:sz w:val="18"/>
                <w:szCs w:val="18"/>
                <w:lang w:val="el-GR"/>
              </w:rPr>
            </w:pPr>
          </w:p>
        </w:tc>
        <w:tc>
          <w:tcPr>
            <w:tcW w:w="652" w:type="pct"/>
            <w:vAlign w:val="center"/>
          </w:tcPr>
          <w:p w14:paraId="6C4272F3" w14:textId="77777777" w:rsidR="00100471" w:rsidRPr="00956D5A" w:rsidRDefault="00100471" w:rsidP="00100471">
            <w:pPr>
              <w:spacing w:before="60" w:after="60"/>
              <w:rPr>
                <w:sz w:val="18"/>
                <w:szCs w:val="18"/>
                <w:lang w:val="el-GR"/>
              </w:rPr>
            </w:pPr>
          </w:p>
        </w:tc>
      </w:tr>
      <w:tr w:rsidR="00100471" w:rsidRPr="00956D5A" w14:paraId="4E0B821E" w14:textId="77777777" w:rsidTr="009B5E9D">
        <w:trPr>
          <w:trHeight w:val="284"/>
        </w:trPr>
        <w:tc>
          <w:tcPr>
            <w:tcW w:w="263" w:type="pct"/>
            <w:vAlign w:val="center"/>
          </w:tcPr>
          <w:p w14:paraId="4BA93CB5" w14:textId="27B2C977" w:rsidR="00100471" w:rsidRPr="00956D5A" w:rsidRDefault="00100471" w:rsidP="00100471">
            <w:pPr>
              <w:spacing w:before="60" w:after="60"/>
              <w:rPr>
                <w:sz w:val="18"/>
                <w:szCs w:val="18"/>
                <w:lang w:val="el-GR"/>
              </w:rPr>
            </w:pPr>
            <w:r w:rsidRPr="00956D5A">
              <w:rPr>
                <w:sz w:val="18"/>
                <w:szCs w:val="18"/>
                <w:lang w:val="el-GR"/>
              </w:rPr>
              <w:t>15</w:t>
            </w:r>
          </w:p>
        </w:tc>
        <w:tc>
          <w:tcPr>
            <w:tcW w:w="1620" w:type="pct"/>
          </w:tcPr>
          <w:p w14:paraId="368ADBEC" w14:textId="2F8C5462" w:rsidR="00100471" w:rsidRPr="00956D5A" w:rsidRDefault="00100471" w:rsidP="00100471">
            <w:pPr>
              <w:spacing w:before="60" w:after="60"/>
              <w:rPr>
                <w:sz w:val="18"/>
                <w:szCs w:val="18"/>
                <w:lang w:val="el-GR"/>
              </w:rPr>
            </w:pPr>
            <w:r w:rsidRPr="00956D5A">
              <w:rPr>
                <w:sz w:val="18"/>
                <w:szCs w:val="18"/>
                <w:lang w:val="el-GR"/>
              </w:rPr>
              <w:t>Συντήρηση Αυτόματων Πωλητών Εισιτηρίων</w:t>
            </w:r>
          </w:p>
        </w:tc>
        <w:tc>
          <w:tcPr>
            <w:tcW w:w="654" w:type="pct"/>
          </w:tcPr>
          <w:p w14:paraId="0823C35B" w14:textId="358DF8B0" w:rsidR="00100471" w:rsidRPr="00956D5A" w:rsidRDefault="00100471" w:rsidP="001D6AB8">
            <w:pPr>
              <w:spacing w:before="60" w:after="60"/>
              <w:jc w:val="center"/>
              <w:rPr>
                <w:sz w:val="18"/>
                <w:szCs w:val="18"/>
                <w:lang w:val="el-GR"/>
              </w:rPr>
            </w:pPr>
            <w:r w:rsidRPr="00956D5A">
              <w:rPr>
                <w:sz w:val="18"/>
                <w:szCs w:val="18"/>
                <w:lang w:val="el-GR"/>
              </w:rPr>
              <w:t>6</w:t>
            </w:r>
          </w:p>
        </w:tc>
        <w:tc>
          <w:tcPr>
            <w:tcW w:w="623" w:type="pct"/>
            <w:vAlign w:val="center"/>
          </w:tcPr>
          <w:p w14:paraId="5F0A2CA2" w14:textId="77777777" w:rsidR="00100471" w:rsidRPr="00956D5A" w:rsidRDefault="00100471" w:rsidP="00100471">
            <w:pPr>
              <w:spacing w:before="60" w:after="60"/>
              <w:rPr>
                <w:sz w:val="18"/>
                <w:szCs w:val="18"/>
                <w:lang w:val="el-GR"/>
              </w:rPr>
            </w:pPr>
          </w:p>
        </w:tc>
        <w:tc>
          <w:tcPr>
            <w:tcW w:w="562" w:type="pct"/>
            <w:vAlign w:val="center"/>
          </w:tcPr>
          <w:p w14:paraId="245F33FF" w14:textId="77777777" w:rsidR="00100471" w:rsidRPr="00956D5A" w:rsidRDefault="00100471" w:rsidP="00100471">
            <w:pPr>
              <w:spacing w:before="60" w:after="60"/>
              <w:rPr>
                <w:sz w:val="18"/>
                <w:szCs w:val="18"/>
                <w:lang w:val="el-GR"/>
              </w:rPr>
            </w:pPr>
          </w:p>
        </w:tc>
        <w:tc>
          <w:tcPr>
            <w:tcW w:w="625" w:type="pct"/>
            <w:vAlign w:val="center"/>
          </w:tcPr>
          <w:p w14:paraId="735A7BC0" w14:textId="77777777" w:rsidR="00100471" w:rsidRPr="00956D5A" w:rsidRDefault="00100471" w:rsidP="00100471">
            <w:pPr>
              <w:spacing w:before="60" w:after="60"/>
              <w:rPr>
                <w:sz w:val="18"/>
                <w:szCs w:val="18"/>
                <w:lang w:val="el-GR"/>
              </w:rPr>
            </w:pPr>
          </w:p>
        </w:tc>
        <w:tc>
          <w:tcPr>
            <w:tcW w:w="652" w:type="pct"/>
            <w:vAlign w:val="center"/>
          </w:tcPr>
          <w:p w14:paraId="714A64D7" w14:textId="77777777" w:rsidR="00100471" w:rsidRPr="00956D5A" w:rsidRDefault="00100471" w:rsidP="00100471">
            <w:pPr>
              <w:spacing w:before="60" w:after="60"/>
              <w:rPr>
                <w:sz w:val="18"/>
                <w:szCs w:val="18"/>
                <w:lang w:val="el-GR"/>
              </w:rPr>
            </w:pPr>
          </w:p>
        </w:tc>
      </w:tr>
      <w:tr w:rsidR="00100471" w:rsidRPr="00956D5A" w14:paraId="0AC52490" w14:textId="77777777" w:rsidTr="00100471">
        <w:tblPrEx>
          <w:shd w:val="clear" w:color="auto" w:fill="FFFFFF"/>
        </w:tblPrEx>
        <w:trPr>
          <w:trHeight w:val="284"/>
        </w:trPr>
        <w:tc>
          <w:tcPr>
            <w:tcW w:w="3161" w:type="pct"/>
            <w:gridSpan w:val="4"/>
            <w:tcBorders>
              <w:right w:val="single" w:sz="4" w:space="0" w:color="auto"/>
            </w:tcBorders>
            <w:shd w:val="pct15" w:color="auto" w:fill="auto"/>
            <w:vAlign w:val="center"/>
          </w:tcPr>
          <w:p w14:paraId="40736655" w14:textId="77777777" w:rsidR="00100471" w:rsidRPr="00956D5A" w:rsidRDefault="00100471" w:rsidP="00100471">
            <w:pPr>
              <w:spacing w:before="60" w:after="60"/>
              <w:jc w:val="center"/>
              <w:rPr>
                <w:sz w:val="18"/>
                <w:szCs w:val="18"/>
                <w:lang w:val="el-GR"/>
              </w:rPr>
            </w:pPr>
            <w:bookmarkStart w:id="605" w:name="_Toc240445880"/>
            <w:r w:rsidRPr="00956D5A">
              <w:rPr>
                <w:b/>
                <w:sz w:val="18"/>
                <w:szCs w:val="18"/>
                <w:lang w:val="el-GR"/>
              </w:rPr>
              <w:t>ΣΥΝΟΛΟ</w:t>
            </w:r>
          </w:p>
        </w:tc>
        <w:tc>
          <w:tcPr>
            <w:tcW w:w="562" w:type="pct"/>
            <w:tcBorders>
              <w:top w:val="single" w:sz="4" w:space="0" w:color="auto"/>
              <w:left w:val="single" w:sz="4" w:space="0" w:color="auto"/>
              <w:bottom w:val="single" w:sz="4" w:space="0" w:color="auto"/>
            </w:tcBorders>
            <w:shd w:val="clear" w:color="auto" w:fill="FFFFFF"/>
            <w:vAlign w:val="center"/>
          </w:tcPr>
          <w:p w14:paraId="2629937C" w14:textId="77777777" w:rsidR="00100471" w:rsidRPr="00956D5A" w:rsidRDefault="00100471" w:rsidP="00100471">
            <w:pPr>
              <w:spacing w:before="60" w:after="60"/>
              <w:rPr>
                <w:sz w:val="18"/>
                <w:szCs w:val="18"/>
                <w:lang w:val="el-GR"/>
              </w:rPr>
            </w:pPr>
          </w:p>
        </w:tc>
        <w:tc>
          <w:tcPr>
            <w:tcW w:w="625" w:type="pct"/>
            <w:shd w:val="clear" w:color="auto" w:fill="FFFFFF"/>
            <w:vAlign w:val="center"/>
          </w:tcPr>
          <w:p w14:paraId="240BD643" w14:textId="77777777" w:rsidR="00100471" w:rsidRPr="00956D5A" w:rsidRDefault="00100471" w:rsidP="00100471">
            <w:pPr>
              <w:spacing w:before="60" w:after="60"/>
              <w:rPr>
                <w:sz w:val="18"/>
                <w:szCs w:val="18"/>
                <w:lang w:val="el-GR"/>
              </w:rPr>
            </w:pPr>
          </w:p>
        </w:tc>
        <w:tc>
          <w:tcPr>
            <w:tcW w:w="652" w:type="pct"/>
            <w:shd w:val="clear" w:color="auto" w:fill="FFFFFF"/>
            <w:vAlign w:val="center"/>
          </w:tcPr>
          <w:p w14:paraId="7527967D" w14:textId="77777777" w:rsidR="00100471" w:rsidRPr="00956D5A" w:rsidRDefault="00100471" w:rsidP="00100471">
            <w:pPr>
              <w:spacing w:before="60" w:after="60"/>
              <w:rPr>
                <w:sz w:val="18"/>
                <w:szCs w:val="18"/>
                <w:lang w:val="el-GR"/>
              </w:rPr>
            </w:pPr>
          </w:p>
        </w:tc>
      </w:tr>
    </w:tbl>
    <w:p w14:paraId="48185232" w14:textId="77777777" w:rsidR="00623457" w:rsidRPr="00956D5A" w:rsidRDefault="00623457" w:rsidP="00623457">
      <w:pPr>
        <w:rPr>
          <w:lang w:val="el-GR"/>
        </w:rPr>
      </w:pPr>
      <w:bookmarkStart w:id="606" w:name="_Toc46178225"/>
      <w:bookmarkStart w:id="607" w:name="_Toc46178713"/>
      <w:bookmarkStart w:id="608" w:name="_Toc46179200"/>
      <w:bookmarkStart w:id="609" w:name="_Toc63254467"/>
      <w:bookmarkStart w:id="610" w:name="_Ref104352824"/>
      <w:bookmarkStart w:id="611" w:name="_Ref104352827"/>
      <w:bookmarkStart w:id="612" w:name="_Ref104352962"/>
      <w:bookmarkStart w:id="613" w:name="_Toc240445882"/>
      <w:bookmarkStart w:id="614" w:name="_Toc366852703"/>
      <w:bookmarkStart w:id="615" w:name="_Toc10632754"/>
      <w:bookmarkStart w:id="616" w:name="_Toc42167521"/>
      <w:bookmarkEnd w:id="605"/>
      <w:bookmarkEnd w:id="606"/>
      <w:bookmarkEnd w:id="607"/>
      <w:bookmarkEnd w:id="608"/>
    </w:p>
    <w:p w14:paraId="6816369B" w14:textId="77777777" w:rsidR="00623457" w:rsidRPr="00956D5A" w:rsidRDefault="00623457" w:rsidP="00012F1D">
      <w:pPr>
        <w:pStyle w:val="Heading3"/>
        <w:numPr>
          <w:ilvl w:val="2"/>
          <w:numId w:val="15"/>
        </w:numPr>
        <w:ind w:left="1134" w:hanging="414"/>
        <w:rPr>
          <w:rFonts w:cs="Tahoma"/>
          <w:lang w:val="el-GR"/>
        </w:rPr>
      </w:pPr>
      <w:bookmarkStart w:id="617" w:name="_Συγκεντρωτικός_Πίνακας_Οικονομικής"/>
      <w:bookmarkStart w:id="618" w:name="_Ref52978018"/>
      <w:bookmarkStart w:id="619" w:name="_Toc53671374"/>
      <w:bookmarkStart w:id="620" w:name="_Toc129711290"/>
      <w:bookmarkEnd w:id="617"/>
      <w:r w:rsidRPr="00956D5A">
        <w:rPr>
          <w:rFonts w:cs="Tahoma"/>
          <w:lang w:val="el-GR"/>
        </w:rPr>
        <w:lastRenderedPageBreak/>
        <w:t>Συγκεντρωτικός Πίνακας Οικονομικής Προσφοράς</w:t>
      </w:r>
      <w:bookmarkEnd w:id="609"/>
      <w:r w:rsidRPr="00956D5A">
        <w:rPr>
          <w:rFonts w:cs="Tahoma"/>
          <w:lang w:val="el-GR"/>
        </w:rPr>
        <w:t xml:space="preserve"> Έργου</w:t>
      </w:r>
      <w:bookmarkEnd w:id="610"/>
      <w:bookmarkEnd w:id="611"/>
      <w:bookmarkEnd w:id="612"/>
      <w:bookmarkEnd w:id="613"/>
      <w:bookmarkEnd w:id="614"/>
      <w:bookmarkEnd w:id="615"/>
      <w:bookmarkEnd w:id="616"/>
      <w:bookmarkEnd w:id="618"/>
      <w:bookmarkEnd w:id="619"/>
      <w:bookmarkEnd w:id="6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956D5A" w14:paraId="1C114359" w14:textId="77777777" w:rsidTr="00C4217E">
        <w:trPr>
          <w:cantSplit/>
          <w:trHeight w:val="280"/>
        </w:trPr>
        <w:tc>
          <w:tcPr>
            <w:tcW w:w="290" w:type="pct"/>
            <w:vMerge w:val="restart"/>
            <w:shd w:val="pct15" w:color="auto" w:fill="FFFFFF"/>
            <w:vAlign w:val="center"/>
          </w:tcPr>
          <w:p w14:paraId="3739CE79" w14:textId="77777777" w:rsidR="00623457" w:rsidRPr="00956D5A" w:rsidRDefault="00623457" w:rsidP="00C4217E">
            <w:pPr>
              <w:keepNext/>
              <w:keepLines/>
              <w:spacing w:before="60" w:after="60"/>
              <w:rPr>
                <w:sz w:val="18"/>
                <w:szCs w:val="18"/>
                <w:lang w:val="el-GR"/>
              </w:rPr>
            </w:pPr>
            <w:r w:rsidRPr="00956D5A">
              <w:rPr>
                <w:sz w:val="18"/>
                <w:szCs w:val="18"/>
                <w:lang w:val="el-GR"/>
              </w:rPr>
              <w:t>Α/Α</w:t>
            </w:r>
          </w:p>
        </w:tc>
        <w:tc>
          <w:tcPr>
            <w:tcW w:w="2173" w:type="pct"/>
            <w:vMerge w:val="restart"/>
            <w:shd w:val="pct15" w:color="auto" w:fill="FFFFFF"/>
            <w:vAlign w:val="center"/>
          </w:tcPr>
          <w:p w14:paraId="3FB2BC97" w14:textId="77777777" w:rsidR="00623457" w:rsidRPr="00956D5A" w:rsidRDefault="00623457" w:rsidP="00C4217E">
            <w:pPr>
              <w:keepNext/>
              <w:keepLines/>
              <w:spacing w:before="60" w:after="60"/>
              <w:rPr>
                <w:sz w:val="18"/>
                <w:szCs w:val="18"/>
                <w:lang w:val="el-GR"/>
              </w:rPr>
            </w:pPr>
            <w:r w:rsidRPr="00956D5A">
              <w:rPr>
                <w:sz w:val="18"/>
                <w:szCs w:val="18"/>
                <w:lang w:val="el-GR"/>
              </w:rPr>
              <w:t>ΠΕΡΙΓΡΑΦΗ</w:t>
            </w:r>
          </w:p>
        </w:tc>
        <w:tc>
          <w:tcPr>
            <w:tcW w:w="845" w:type="pct"/>
            <w:vMerge w:val="restart"/>
            <w:shd w:val="pct15" w:color="auto" w:fill="FFFFFF"/>
            <w:vAlign w:val="center"/>
          </w:tcPr>
          <w:p w14:paraId="46F9D561"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ΣΥΝΟΛΙΚΗ ΑΞΙΑ ΕΡΓΟΥ</w:t>
            </w:r>
          </w:p>
          <w:p w14:paraId="797BD2FC"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ΧΩΡΙΣ ΦΠΑ [€]</w:t>
            </w:r>
          </w:p>
        </w:tc>
        <w:tc>
          <w:tcPr>
            <w:tcW w:w="846" w:type="pct"/>
            <w:vMerge w:val="restart"/>
            <w:shd w:val="pct15" w:color="auto" w:fill="FFFFFF"/>
            <w:vAlign w:val="center"/>
          </w:tcPr>
          <w:p w14:paraId="1E5A0B34"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ΦΠΑ [€]</w:t>
            </w:r>
          </w:p>
        </w:tc>
        <w:tc>
          <w:tcPr>
            <w:tcW w:w="846" w:type="pct"/>
            <w:vMerge w:val="restart"/>
            <w:shd w:val="pct15" w:color="auto" w:fill="FFFFFF"/>
            <w:vAlign w:val="center"/>
          </w:tcPr>
          <w:p w14:paraId="7F6C94E4"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ΣΥΝΟΛΙΚΗ ΑΞΙΑ ΕΡΓΟΥ</w:t>
            </w:r>
          </w:p>
          <w:p w14:paraId="0398E837" w14:textId="77777777" w:rsidR="00623457" w:rsidRPr="00956D5A" w:rsidRDefault="00623457" w:rsidP="00C4217E">
            <w:pPr>
              <w:keepNext/>
              <w:keepLines/>
              <w:spacing w:before="60" w:after="60"/>
              <w:jc w:val="center"/>
              <w:rPr>
                <w:sz w:val="18"/>
                <w:szCs w:val="18"/>
                <w:lang w:val="el-GR"/>
              </w:rPr>
            </w:pPr>
            <w:r w:rsidRPr="00956D5A">
              <w:rPr>
                <w:sz w:val="18"/>
                <w:szCs w:val="18"/>
                <w:lang w:val="el-GR"/>
              </w:rPr>
              <w:t>ΜΕ ΦΠΑ [€]</w:t>
            </w:r>
          </w:p>
        </w:tc>
      </w:tr>
      <w:tr w:rsidR="00623457" w:rsidRPr="00956D5A" w14:paraId="74ACC90F" w14:textId="77777777" w:rsidTr="00C4217E">
        <w:trPr>
          <w:cantSplit/>
          <w:trHeight w:val="340"/>
        </w:trPr>
        <w:tc>
          <w:tcPr>
            <w:tcW w:w="290" w:type="pct"/>
            <w:vMerge/>
            <w:shd w:val="pct15" w:color="auto" w:fill="FFFFFF"/>
            <w:vAlign w:val="center"/>
          </w:tcPr>
          <w:p w14:paraId="5D517E1A" w14:textId="77777777" w:rsidR="00623457" w:rsidRPr="00956D5A" w:rsidRDefault="00623457" w:rsidP="00C4217E">
            <w:pPr>
              <w:keepNext/>
              <w:keepLines/>
              <w:spacing w:before="60" w:after="60"/>
              <w:rPr>
                <w:sz w:val="18"/>
                <w:szCs w:val="18"/>
                <w:lang w:val="el-GR"/>
              </w:rPr>
            </w:pPr>
          </w:p>
        </w:tc>
        <w:tc>
          <w:tcPr>
            <w:tcW w:w="2173" w:type="pct"/>
            <w:vMerge/>
            <w:shd w:val="pct15" w:color="auto" w:fill="FFFFFF"/>
            <w:vAlign w:val="center"/>
          </w:tcPr>
          <w:p w14:paraId="1A5FA44F" w14:textId="77777777" w:rsidR="00623457" w:rsidRPr="00956D5A" w:rsidRDefault="00623457" w:rsidP="00C4217E">
            <w:pPr>
              <w:keepNext/>
              <w:keepLines/>
              <w:spacing w:before="60" w:after="60"/>
              <w:rPr>
                <w:sz w:val="18"/>
                <w:szCs w:val="18"/>
                <w:lang w:val="el-GR"/>
              </w:rPr>
            </w:pPr>
          </w:p>
        </w:tc>
        <w:tc>
          <w:tcPr>
            <w:tcW w:w="845" w:type="pct"/>
            <w:vMerge/>
            <w:shd w:val="pct15" w:color="auto" w:fill="FFFFFF"/>
            <w:vAlign w:val="center"/>
          </w:tcPr>
          <w:p w14:paraId="622F1DA6" w14:textId="77777777" w:rsidR="00623457" w:rsidRPr="00956D5A" w:rsidRDefault="00623457" w:rsidP="00C4217E">
            <w:pPr>
              <w:keepNext/>
              <w:keepLines/>
              <w:spacing w:before="60" w:after="60"/>
              <w:rPr>
                <w:sz w:val="18"/>
                <w:szCs w:val="18"/>
                <w:lang w:val="el-GR"/>
              </w:rPr>
            </w:pPr>
          </w:p>
        </w:tc>
        <w:tc>
          <w:tcPr>
            <w:tcW w:w="846" w:type="pct"/>
            <w:vMerge/>
            <w:shd w:val="pct15" w:color="auto" w:fill="FFFFFF"/>
            <w:vAlign w:val="center"/>
          </w:tcPr>
          <w:p w14:paraId="449156ED" w14:textId="77777777" w:rsidR="00623457" w:rsidRPr="00956D5A" w:rsidRDefault="00623457" w:rsidP="00C4217E">
            <w:pPr>
              <w:keepNext/>
              <w:keepLines/>
              <w:spacing w:before="60" w:after="60"/>
              <w:rPr>
                <w:sz w:val="18"/>
                <w:szCs w:val="18"/>
                <w:lang w:val="el-GR"/>
              </w:rPr>
            </w:pPr>
          </w:p>
        </w:tc>
        <w:tc>
          <w:tcPr>
            <w:tcW w:w="846" w:type="pct"/>
            <w:vMerge/>
            <w:shd w:val="pct15" w:color="auto" w:fill="FFFFFF"/>
            <w:vAlign w:val="center"/>
          </w:tcPr>
          <w:p w14:paraId="16C091F9" w14:textId="77777777" w:rsidR="00623457" w:rsidRPr="00956D5A" w:rsidRDefault="00623457" w:rsidP="00C4217E">
            <w:pPr>
              <w:keepNext/>
              <w:keepLines/>
              <w:spacing w:before="60" w:after="60"/>
              <w:rPr>
                <w:sz w:val="18"/>
                <w:szCs w:val="18"/>
                <w:lang w:val="el-GR"/>
              </w:rPr>
            </w:pPr>
          </w:p>
        </w:tc>
      </w:tr>
      <w:tr w:rsidR="00091209" w:rsidRPr="00956D5A" w14:paraId="6C099EA1" w14:textId="77777777" w:rsidTr="00C4217E">
        <w:trPr>
          <w:trHeight w:val="284"/>
        </w:trPr>
        <w:tc>
          <w:tcPr>
            <w:tcW w:w="290" w:type="pct"/>
            <w:vAlign w:val="center"/>
          </w:tcPr>
          <w:p w14:paraId="47DB9D73" w14:textId="0F784208" w:rsidR="00091209" w:rsidRPr="00956D5A" w:rsidRDefault="00100471" w:rsidP="00C0577B">
            <w:pPr>
              <w:keepNext/>
              <w:keepLines/>
              <w:spacing w:before="60" w:after="60"/>
              <w:rPr>
                <w:sz w:val="18"/>
                <w:szCs w:val="18"/>
                <w:lang w:val="el-GR"/>
              </w:rPr>
            </w:pPr>
            <w:r w:rsidRPr="00956D5A">
              <w:rPr>
                <w:sz w:val="18"/>
                <w:szCs w:val="18"/>
                <w:lang w:val="el-GR"/>
              </w:rPr>
              <w:t>1.</w:t>
            </w:r>
          </w:p>
        </w:tc>
        <w:tc>
          <w:tcPr>
            <w:tcW w:w="2173" w:type="pct"/>
            <w:vAlign w:val="center"/>
          </w:tcPr>
          <w:p w14:paraId="4F341DCB" w14:textId="1389E541" w:rsidR="00091209" w:rsidRPr="00956D5A" w:rsidRDefault="00091209" w:rsidP="00C0577B">
            <w:pPr>
              <w:keepNext/>
              <w:keepLines/>
              <w:spacing w:before="60" w:after="60"/>
              <w:rPr>
                <w:sz w:val="18"/>
                <w:szCs w:val="18"/>
                <w:lang w:val="el-GR"/>
              </w:rPr>
            </w:pPr>
            <w:r w:rsidRPr="00956D5A">
              <w:rPr>
                <w:sz w:val="18"/>
                <w:szCs w:val="18"/>
                <w:lang w:val="el-GR"/>
              </w:rPr>
              <w:t xml:space="preserve">Υπηρεσίες </w:t>
            </w:r>
            <w:r w:rsidR="00100471" w:rsidRPr="00956D5A">
              <w:rPr>
                <w:sz w:val="18"/>
                <w:szCs w:val="18"/>
                <w:lang w:val="en-US"/>
              </w:rPr>
              <w:t>IaaS</w:t>
            </w:r>
            <w:r w:rsidRPr="00956D5A">
              <w:rPr>
                <w:sz w:val="18"/>
                <w:szCs w:val="18"/>
                <w:lang w:val="el-GR"/>
              </w:rPr>
              <w:t xml:space="preserve"> (Πίνακας </w:t>
            </w:r>
            <w:r w:rsidR="00100471" w:rsidRPr="00956D5A">
              <w:rPr>
                <w:sz w:val="18"/>
                <w:szCs w:val="18"/>
                <w:lang w:val="el-GR"/>
              </w:rPr>
              <w:t>1</w:t>
            </w:r>
            <w:r w:rsidRPr="00956D5A">
              <w:rPr>
                <w:sz w:val="18"/>
                <w:szCs w:val="18"/>
                <w:lang w:val="el-GR"/>
              </w:rPr>
              <w:t>)</w:t>
            </w:r>
          </w:p>
        </w:tc>
        <w:tc>
          <w:tcPr>
            <w:tcW w:w="845" w:type="pct"/>
            <w:vAlign w:val="center"/>
          </w:tcPr>
          <w:p w14:paraId="1D67C67F" w14:textId="77777777" w:rsidR="00091209" w:rsidRPr="00956D5A" w:rsidRDefault="00091209" w:rsidP="00C0577B">
            <w:pPr>
              <w:keepNext/>
              <w:keepLines/>
              <w:spacing w:before="60" w:after="60"/>
              <w:rPr>
                <w:sz w:val="18"/>
                <w:szCs w:val="18"/>
                <w:lang w:val="el-GR"/>
              </w:rPr>
            </w:pPr>
          </w:p>
        </w:tc>
        <w:tc>
          <w:tcPr>
            <w:tcW w:w="846" w:type="pct"/>
            <w:vAlign w:val="center"/>
          </w:tcPr>
          <w:p w14:paraId="3136B022" w14:textId="77777777" w:rsidR="00091209" w:rsidRPr="00956D5A" w:rsidRDefault="00091209" w:rsidP="00C0577B">
            <w:pPr>
              <w:keepNext/>
              <w:keepLines/>
              <w:spacing w:before="60" w:after="60"/>
              <w:rPr>
                <w:sz w:val="18"/>
                <w:szCs w:val="18"/>
                <w:lang w:val="el-GR"/>
              </w:rPr>
            </w:pPr>
          </w:p>
        </w:tc>
        <w:tc>
          <w:tcPr>
            <w:tcW w:w="846" w:type="pct"/>
            <w:vAlign w:val="center"/>
          </w:tcPr>
          <w:p w14:paraId="1A0FD275" w14:textId="77777777" w:rsidR="00091209" w:rsidRPr="00956D5A" w:rsidRDefault="00091209" w:rsidP="00C0577B">
            <w:pPr>
              <w:keepNext/>
              <w:keepLines/>
              <w:spacing w:before="60" w:after="60"/>
              <w:rPr>
                <w:sz w:val="18"/>
                <w:szCs w:val="18"/>
                <w:lang w:val="el-GR"/>
              </w:rPr>
            </w:pPr>
          </w:p>
        </w:tc>
      </w:tr>
      <w:tr w:rsidR="00C0577B" w:rsidRPr="00956D5A" w14:paraId="494FD7F1" w14:textId="77777777" w:rsidTr="00C4217E">
        <w:trPr>
          <w:trHeight w:val="284"/>
        </w:trPr>
        <w:tc>
          <w:tcPr>
            <w:tcW w:w="290" w:type="pct"/>
            <w:vAlign w:val="center"/>
          </w:tcPr>
          <w:p w14:paraId="4817754F" w14:textId="2C2CB8DE" w:rsidR="00C0577B" w:rsidRPr="00956D5A" w:rsidRDefault="00100471" w:rsidP="00C0577B">
            <w:pPr>
              <w:keepNext/>
              <w:keepLines/>
              <w:spacing w:before="60" w:after="60"/>
              <w:rPr>
                <w:sz w:val="18"/>
                <w:szCs w:val="18"/>
                <w:lang w:val="el-GR"/>
              </w:rPr>
            </w:pPr>
            <w:r w:rsidRPr="00956D5A">
              <w:rPr>
                <w:sz w:val="18"/>
                <w:szCs w:val="18"/>
                <w:lang w:val="el-GR"/>
              </w:rPr>
              <w:t>2.</w:t>
            </w:r>
          </w:p>
        </w:tc>
        <w:tc>
          <w:tcPr>
            <w:tcW w:w="2173" w:type="pct"/>
            <w:vAlign w:val="center"/>
          </w:tcPr>
          <w:p w14:paraId="46FC240D" w14:textId="4E518AB2" w:rsidR="00C0577B" w:rsidRPr="00956D5A" w:rsidRDefault="00100471" w:rsidP="00C0577B">
            <w:pPr>
              <w:keepNext/>
              <w:keepLines/>
              <w:spacing w:before="60" w:after="60"/>
              <w:rPr>
                <w:sz w:val="18"/>
                <w:szCs w:val="18"/>
                <w:lang w:val="el-GR"/>
              </w:rPr>
            </w:pPr>
            <w:r w:rsidRPr="00956D5A">
              <w:rPr>
                <w:sz w:val="18"/>
                <w:szCs w:val="18"/>
                <w:lang w:val="el-GR"/>
              </w:rPr>
              <w:t>Υπηρεσίες Συντήρησης (Π</w:t>
            </w:r>
            <w:r w:rsidR="00C0577B" w:rsidRPr="00956D5A">
              <w:rPr>
                <w:sz w:val="18"/>
                <w:szCs w:val="18"/>
                <w:lang w:val="el-GR"/>
              </w:rPr>
              <w:t xml:space="preserve">ίνακας </w:t>
            </w:r>
            <w:r w:rsidRPr="00956D5A">
              <w:rPr>
                <w:sz w:val="18"/>
                <w:szCs w:val="18"/>
                <w:lang w:val="el-GR"/>
              </w:rPr>
              <w:t>2</w:t>
            </w:r>
            <w:r w:rsidR="00C0577B" w:rsidRPr="00956D5A">
              <w:rPr>
                <w:sz w:val="18"/>
                <w:szCs w:val="18"/>
                <w:lang w:val="el-GR"/>
              </w:rPr>
              <w:t>)</w:t>
            </w:r>
          </w:p>
        </w:tc>
        <w:tc>
          <w:tcPr>
            <w:tcW w:w="845" w:type="pct"/>
            <w:vAlign w:val="center"/>
          </w:tcPr>
          <w:p w14:paraId="51FFE415" w14:textId="77777777" w:rsidR="00C0577B" w:rsidRPr="00956D5A" w:rsidRDefault="00C0577B" w:rsidP="00C0577B">
            <w:pPr>
              <w:keepNext/>
              <w:keepLines/>
              <w:spacing w:before="60" w:after="60"/>
              <w:rPr>
                <w:sz w:val="18"/>
                <w:szCs w:val="18"/>
                <w:lang w:val="el-GR"/>
              </w:rPr>
            </w:pPr>
          </w:p>
        </w:tc>
        <w:tc>
          <w:tcPr>
            <w:tcW w:w="846" w:type="pct"/>
            <w:vAlign w:val="center"/>
          </w:tcPr>
          <w:p w14:paraId="60DDDFE8" w14:textId="77777777" w:rsidR="00C0577B" w:rsidRPr="00956D5A" w:rsidRDefault="00C0577B" w:rsidP="00C0577B">
            <w:pPr>
              <w:keepNext/>
              <w:keepLines/>
              <w:spacing w:before="60" w:after="60"/>
              <w:rPr>
                <w:sz w:val="18"/>
                <w:szCs w:val="18"/>
                <w:lang w:val="el-GR"/>
              </w:rPr>
            </w:pPr>
          </w:p>
        </w:tc>
        <w:tc>
          <w:tcPr>
            <w:tcW w:w="846" w:type="pct"/>
            <w:vAlign w:val="center"/>
          </w:tcPr>
          <w:p w14:paraId="3AE39ECC" w14:textId="77777777" w:rsidR="00C0577B" w:rsidRPr="00956D5A" w:rsidRDefault="00C0577B" w:rsidP="00C0577B">
            <w:pPr>
              <w:keepNext/>
              <w:keepLines/>
              <w:spacing w:before="60" w:after="60"/>
              <w:rPr>
                <w:sz w:val="18"/>
                <w:szCs w:val="18"/>
                <w:lang w:val="el-GR"/>
              </w:rPr>
            </w:pPr>
          </w:p>
        </w:tc>
      </w:tr>
      <w:tr w:rsidR="00C0577B" w:rsidRPr="00956D5A" w14:paraId="5CEF0555" w14:textId="77777777" w:rsidTr="00C4217E">
        <w:trPr>
          <w:trHeight w:val="284"/>
        </w:trPr>
        <w:tc>
          <w:tcPr>
            <w:tcW w:w="290" w:type="pct"/>
            <w:shd w:val="clear" w:color="auto" w:fill="A0A0A0"/>
            <w:vAlign w:val="center"/>
          </w:tcPr>
          <w:p w14:paraId="171C1E9B" w14:textId="77777777" w:rsidR="00C0577B" w:rsidRPr="00956D5A" w:rsidRDefault="00C0577B" w:rsidP="00C0577B">
            <w:pPr>
              <w:keepNext/>
              <w:keepLines/>
              <w:spacing w:before="60" w:after="60"/>
              <w:rPr>
                <w:sz w:val="18"/>
                <w:szCs w:val="18"/>
                <w:lang w:val="el-GR"/>
              </w:rPr>
            </w:pPr>
          </w:p>
        </w:tc>
        <w:tc>
          <w:tcPr>
            <w:tcW w:w="2173" w:type="pct"/>
            <w:shd w:val="clear" w:color="auto" w:fill="A0A0A0"/>
            <w:vAlign w:val="center"/>
          </w:tcPr>
          <w:p w14:paraId="2CCEE2EC" w14:textId="77777777" w:rsidR="00C0577B" w:rsidRPr="00956D5A" w:rsidRDefault="00C0577B" w:rsidP="00C0577B">
            <w:pPr>
              <w:pStyle w:val="CommentText"/>
              <w:keepNext/>
              <w:keepLines/>
              <w:spacing w:before="60" w:after="60"/>
              <w:rPr>
                <w:b/>
                <w:sz w:val="18"/>
                <w:szCs w:val="18"/>
                <w:lang w:val="el-GR"/>
              </w:rPr>
            </w:pPr>
            <w:r w:rsidRPr="00956D5A">
              <w:rPr>
                <w:b/>
                <w:sz w:val="18"/>
                <w:szCs w:val="18"/>
                <w:lang w:val="el-GR"/>
              </w:rPr>
              <w:t>ΓΕΝΙΚΟ ΣΥΝΟΛΟ</w:t>
            </w:r>
          </w:p>
        </w:tc>
        <w:tc>
          <w:tcPr>
            <w:tcW w:w="845" w:type="pct"/>
            <w:shd w:val="clear" w:color="auto" w:fill="A0A0A0"/>
            <w:vAlign w:val="center"/>
          </w:tcPr>
          <w:p w14:paraId="17E43D92" w14:textId="77777777" w:rsidR="00C0577B" w:rsidRPr="00956D5A" w:rsidRDefault="00C0577B" w:rsidP="00C0577B">
            <w:pPr>
              <w:keepNext/>
              <w:keepLines/>
              <w:spacing w:before="60" w:after="60"/>
              <w:rPr>
                <w:sz w:val="18"/>
                <w:szCs w:val="18"/>
                <w:lang w:val="el-GR"/>
              </w:rPr>
            </w:pPr>
          </w:p>
        </w:tc>
        <w:tc>
          <w:tcPr>
            <w:tcW w:w="846" w:type="pct"/>
            <w:shd w:val="clear" w:color="auto" w:fill="A0A0A0"/>
            <w:vAlign w:val="center"/>
          </w:tcPr>
          <w:p w14:paraId="2A1AC89B" w14:textId="77777777" w:rsidR="00C0577B" w:rsidRPr="00956D5A" w:rsidRDefault="00C0577B" w:rsidP="00C0577B">
            <w:pPr>
              <w:keepNext/>
              <w:keepLines/>
              <w:spacing w:before="60" w:after="60"/>
              <w:rPr>
                <w:sz w:val="18"/>
                <w:szCs w:val="18"/>
                <w:lang w:val="el-GR"/>
              </w:rPr>
            </w:pPr>
          </w:p>
        </w:tc>
        <w:tc>
          <w:tcPr>
            <w:tcW w:w="846" w:type="pct"/>
            <w:shd w:val="clear" w:color="auto" w:fill="A0A0A0"/>
            <w:vAlign w:val="center"/>
          </w:tcPr>
          <w:p w14:paraId="608EAF7C" w14:textId="77777777" w:rsidR="00C0577B" w:rsidRPr="00956D5A" w:rsidRDefault="00C0577B" w:rsidP="00C0577B">
            <w:pPr>
              <w:keepNext/>
              <w:keepLines/>
              <w:spacing w:before="60" w:after="60"/>
              <w:rPr>
                <w:sz w:val="18"/>
                <w:szCs w:val="18"/>
                <w:lang w:val="el-GR"/>
              </w:rPr>
            </w:pPr>
          </w:p>
        </w:tc>
      </w:tr>
    </w:tbl>
    <w:p w14:paraId="58AC6D30" w14:textId="77777777" w:rsidR="00623457" w:rsidRPr="00956D5A" w:rsidRDefault="00623457" w:rsidP="00623457">
      <w:pPr>
        <w:rPr>
          <w:b/>
        </w:rPr>
      </w:pPr>
      <w:bookmarkStart w:id="621" w:name="_Ref104352863"/>
      <w:bookmarkStart w:id="622" w:name="_Ref104352865"/>
      <w:bookmarkStart w:id="623" w:name="_Ref104352990"/>
      <w:bookmarkStart w:id="624" w:name="_Toc240445883"/>
      <w:bookmarkStart w:id="625" w:name="_Toc366852704"/>
      <w:bookmarkStart w:id="626" w:name="_Toc10632755"/>
      <w:bookmarkStart w:id="627" w:name="_Toc42167522"/>
    </w:p>
    <w:bookmarkEnd w:id="621"/>
    <w:bookmarkEnd w:id="622"/>
    <w:bookmarkEnd w:id="623"/>
    <w:bookmarkEnd w:id="624"/>
    <w:bookmarkEnd w:id="625"/>
    <w:bookmarkEnd w:id="626"/>
    <w:bookmarkEnd w:id="627"/>
    <w:p w14:paraId="6EE1929E" w14:textId="77777777" w:rsidR="00623457" w:rsidRPr="00956D5A" w:rsidRDefault="00623457" w:rsidP="00623457">
      <w:pPr>
        <w:rPr>
          <w:lang w:val="el-GR"/>
        </w:rPr>
        <w:sectPr w:rsidR="00623457" w:rsidRPr="00956D5A" w:rsidSect="00DF02B0">
          <w:footerReference w:type="default" r:id="rId37"/>
          <w:headerReference w:type="first" r:id="rId38"/>
          <w:pgSz w:w="11906" w:h="16838"/>
          <w:pgMar w:top="1134" w:right="1134" w:bottom="1134" w:left="1134" w:header="720" w:footer="709" w:gutter="0"/>
          <w:cols w:space="720"/>
          <w:titlePg/>
          <w:docGrid w:linePitch="360"/>
        </w:sectPr>
      </w:pPr>
    </w:p>
    <w:p w14:paraId="5EC2B6DA" w14:textId="77777777" w:rsidR="008338F0" w:rsidRPr="00956D5A" w:rsidRDefault="003355E7" w:rsidP="003329FF">
      <w:pPr>
        <w:pStyle w:val="Heading2"/>
        <w:numPr>
          <w:ilvl w:val="0"/>
          <w:numId w:val="0"/>
        </w:numPr>
        <w:ind w:left="576" w:hanging="576"/>
        <w:rPr>
          <w:rFonts w:cs="Tahoma"/>
          <w:lang w:val="el-GR"/>
        </w:rPr>
      </w:pPr>
      <w:bookmarkStart w:id="628" w:name="_Ref494118533"/>
      <w:bookmarkStart w:id="629" w:name="_Ref40984039"/>
      <w:bookmarkStart w:id="630" w:name="_Toc129711291"/>
      <w:r w:rsidRPr="00956D5A">
        <w:rPr>
          <w:rFonts w:cs="Tahoma"/>
          <w:lang w:val="el-GR"/>
        </w:rPr>
        <w:lastRenderedPageBreak/>
        <w:t xml:space="preserve">ΠΑΡΑΡΤΗΜΑ </w:t>
      </w:r>
      <w:r w:rsidRPr="00956D5A">
        <w:rPr>
          <w:rFonts w:cs="Tahoma"/>
        </w:rPr>
        <w:t>VI</w:t>
      </w:r>
      <w:r w:rsidRPr="00956D5A">
        <w:rPr>
          <w:rFonts w:cs="Tahoma"/>
          <w:lang w:val="el-GR"/>
        </w:rPr>
        <w:t xml:space="preserve">Ι – </w:t>
      </w:r>
      <w:r w:rsidR="006E4901" w:rsidRPr="00956D5A">
        <w:rPr>
          <w:rFonts w:cs="Tahoma"/>
          <w:lang w:val="el-GR"/>
        </w:rPr>
        <w:t>Άλλες Δηλώσεις</w:t>
      </w:r>
      <w:bookmarkEnd w:id="628"/>
      <w:bookmarkEnd w:id="629"/>
      <w:bookmarkEnd w:id="630"/>
      <w:r w:rsidR="00E1337D" w:rsidRPr="00956D5A">
        <w:rPr>
          <w:rFonts w:cs="Tahoma"/>
          <w:lang w:val="el-GR"/>
        </w:rPr>
        <w:t xml:space="preserve"> </w:t>
      </w:r>
    </w:p>
    <w:p w14:paraId="6E7BF018" w14:textId="77777777" w:rsidR="009C7EA6" w:rsidRPr="00956D5A" w:rsidRDefault="009C7EA6" w:rsidP="009C7EA6">
      <w:pPr>
        <w:jc w:val="center"/>
        <w:rPr>
          <w:rFonts w:eastAsia="SimSun"/>
          <w:bCs/>
          <w:lang w:val="el-GR" w:eastAsia="el-GR" w:bidi="he-IL"/>
        </w:rPr>
      </w:pPr>
      <w:r w:rsidRPr="00956D5A">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23B6C840" w14:textId="77777777" w:rsidR="009C7EA6" w:rsidRPr="00956D5A" w:rsidRDefault="009C7EA6" w:rsidP="009C7EA6">
      <w:pPr>
        <w:rPr>
          <w:lang w:val="el-GR"/>
        </w:rPr>
      </w:pPr>
    </w:p>
    <w:p w14:paraId="362CF8B9" w14:textId="77777777" w:rsidR="009C7EA6" w:rsidRPr="00956D5A" w:rsidRDefault="009C7EA6" w:rsidP="009C7EA6">
      <w:pPr>
        <w:pStyle w:val="Default"/>
        <w:spacing w:before="120" w:after="120"/>
        <w:jc w:val="both"/>
        <w:rPr>
          <w:rFonts w:ascii="Tahoma" w:hAnsi="Tahoma" w:cs="Tahoma"/>
          <w:color w:val="auto"/>
          <w:sz w:val="22"/>
          <w:szCs w:val="22"/>
          <w:lang w:eastAsia="el-GR" w:bidi="he-IL"/>
        </w:rPr>
      </w:pPr>
      <w:r w:rsidRPr="00956D5A">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956D5A">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764E90E5" w14:textId="77777777" w:rsidR="009C7EA6" w:rsidRPr="00956D5A" w:rsidRDefault="009C7EA6" w:rsidP="009C7EA6">
      <w:pPr>
        <w:pStyle w:val="ListParagraph"/>
        <w:numPr>
          <w:ilvl w:val="0"/>
          <w:numId w:val="207"/>
        </w:numPr>
        <w:suppressAutoHyphens w:val="0"/>
        <w:autoSpaceDE w:val="0"/>
        <w:autoSpaceDN w:val="0"/>
        <w:adjustRightInd w:val="0"/>
        <w:spacing w:before="120"/>
        <w:ind w:left="714" w:hanging="357"/>
        <w:contextualSpacing w:val="0"/>
        <w:rPr>
          <w:lang w:val="el-GR" w:eastAsia="el-GR" w:bidi="he-IL"/>
        </w:rPr>
      </w:pPr>
      <w:r w:rsidRPr="00956D5A">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3F198A2B" w14:textId="77777777" w:rsidR="009C7EA6" w:rsidRPr="00956D5A" w:rsidRDefault="009C7EA6" w:rsidP="009C7EA6">
      <w:pPr>
        <w:pStyle w:val="ListParagraph"/>
        <w:numPr>
          <w:ilvl w:val="0"/>
          <w:numId w:val="207"/>
        </w:numPr>
        <w:suppressAutoHyphens w:val="0"/>
        <w:autoSpaceDE w:val="0"/>
        <w:autoSpaceDN w:val="0"/>
        <w:adjustRightInd w:val="0"/>
        <w:spacing w:before="120"/>
        <w:ind w:left="714" w:hanging="357"/>
        <w:contextualSpacing w:val="0"/>
        <w:rPr>
          <w:lang w:val="el-GR" w:eastAsia="el-GR" w:bidi="he-IL"/>
        </w:rPr>
      </w:pPr>
      <w:r w:rsidRPr="00956D5A">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51D65987" w14:textId="77777777" w:rsidR="009C7EA6" w:rsidRPr="00956D5A" w:rsidRDefault="009C7EA6" w:rsidP="009C7EA6">
      <w:pPr>
        <w:pStyle w:val="ListParagraph"/>
        <w:numPr>
          <w:ilvl w:val="0"/>
          <w:numId w:val="207"/>
        </w:numPr>
        <w:suppressAutoHyphens w:val="0"/>
        <w:autoSpaceDE w:val="0"/>
        <w:autoSpaceDN w:val="0"/>
        <w:adjustRightInd w:val="0"/>
        <w:spacing w:before="120"/>
        <w:ind w:left="714" w:hanging="357"/>
        <w:contextualSpacing w:val="0"/>
        <w:rPr>
          <w:lang w:val="el-GR" w:eastAsia="el-GR" w:bidi="he-IL"/>
        </w:rPr>
      </w:pPr>
      <w:r w:rsidRPr="00956D5A">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27357BF1" w14:textId="77777777" w:rsidR="009C7EA6" w:rsidRPr="00956D5A" w:rsidRDefault="009C7EA6" w:rsidP="009C7EA6">
      <w:pPr>
        <w:pStyle w:val="ListParagraph"/>
        <w:numPr>
          <w:ilvl w:val="0"/>
          <w:numId w:val="207"/>
        </w:numPr>
        <w:suppressAutoHyphens w:val="0"/>
        <w:spacing w:before="120"/>
        <w:ind w:left="714" w:hanging="357"/>
        <w:contextualSpacing w:val="0"/>
        <w:rPr>
          <w:lang w:val="el-GR"/>
        </w:rPr>
      </w:pPr>
      <w:r w:rsidRPr="00956D5A">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p w14:paraId="49E0959B" w14:textId="77777777" w:rsidR="009C7EA6" w:rsidRPr="00956D5A" w:rsidRDefault="009C7EA6" w:rsidP="009C7EA6">
      <w:pPr>
        <w:rPr>
          <w:lang w:val="el-GR"/>
        </w:rPr>
      </w:pPr>
    </w:p>
    <w:p w14:paraId="37B2C11C" w14:textId="1C88C2EF" w:rsidR="008338F0" w:rsidRPr="00956D5A" w:rsidRDefault="009C7EA6" w:rsidP="0002712C">
      <w:pPr>
        <w:suppressAutoHyphens w:val="0"/>
        <w:spacing w:after="0"/>
        <w:jc w:val="left"/>
        <w:rPr>
          <w:lang w:val="el-GR"/>
        </w:rPr>
      </w:pPr>
      <w:r w:rsidRPr="00956D5A">
        <w:rPr>
          <w:lang w:val="el-GR"/>
        </w:rPr>
        <w:br w:type="page"/>
      </w:r>
    </w:p>
    <w:p w14:paraId="2D6C23C1" w14:textId="77777777" w:rsidR="008338F0" w:rsidRPr="00956D5A" w:rsidRDefault="003355E7" w:rsidP="003329FF">
      <w:pPr>
        <w:pStyle w:val="Heading2"/>
        <w:numPr>
          <w:ilvl w:val="0"/>
          <w:numId w:val="0"/>
        </w:numPr>
        <w:ind w:left="576" w:hanging="576"/>
        <w:rPr>
          <w:rFonts w:cs="Tahoma"/>
          <w:lang w:val="el-GR"/>
        </w:rPr>
      </w:pPr>
      <w:bookmarkStart w:id="631" w:name="_Ref496623895"/>
      <w:bookmarkStart w:id="632" w:name="_Ref496624676"/>
      <w:bookmarkStart w:id="633" w:name="_Ref496625135"/>
      <w:bookmarkStart w:id="634" w:name="_Toc129711292"/>
      <w:r w:rsidRPr="00956D5A">
        <w:rPr>
          <w:rFonts w:cs="Tahoma"/>
          <w:lang w:val="el-GR"/>
        </w:rPr>
        <w:lastRenderedPageBreak/>
        <w:t xml:space="preserve">ΠΑΡΑΡΤΗΜΑ </w:t>
      </w:r>
      <w:r w:rsidRPr="00956D5A">
        <w:rPr>
          <w:rFonts w:cs="Tahoma"/>
        </w:rPr>
        <w:t>VIII</w:t>
      </w:r>
      <w:r w:rsidRPr="00956D5A">
        <w:rPr>
          <w:rFonts w:cs="Tahoma"/>
          <w:lang w:val="el-GR"/>
        </w:rPr>
        <w:t xml:space="preserve"> – Υποδείγματα Εγγυητικών Επιστολών</w:t>
      </w:r>
      <w:bookmarkEnd w:id="631"/>
      <w:bookmarkEnd w:id="632"/>
      <w:bookmarkEnd w:id="633"/>
      <w:bookmarkEnd w:id="634"/>
      <w:r w:rsidRPr="00956D5A">
        <w:rPr>
          <w:rFonts w:cs="Tahoma"/>
          <w:lang w:val="el-GR"/>
        </w:rPr>
        <w:t xml:space="preserve"> </w:t>
      </w:r>
    </w:p>
    <w:p w14:paraId="28A46979" w14:textId="77777777" w:rsidR="009B6AAD" w:rsidRPr="00956D5A" w:rsidRDefault="009B6AAD" w:rsidP="00012F1D">
      <w:pPr>
        <w:pStyle w:val="Heading3"/>
        <w:numPr>
          <w:ilvl w:val="0"/>
          <w:numId w:val="8"/>
        </w:numPr>
        <w:rPr>
          <w:rFonts w:cs="Tahoma"/>
          <w:szCs w:val="22"/>
          <w:u w:val="single"/>
          <w:lang w:val="el-GR"/>
        </w:rPr>
      </w:pPr>
      <w:bookmarkStart w:id="635" w:name="_Toc43634808"/>
      <w:bookmarkStart w:id="636" w:name="_Toc44821188"/>
      <w:bookmarkStart w:id="637" w:name="_Toc48552980"/>
      <w:bookmarkStart w:id="638" w:name="_Toc49073807"/>
      <w:bookmarkStart w:id="639" w:name="_Toc62559079"/>
      <w:bookmarkStart w:id="640" w:name="_Toc487799701"/>
      <w:bookmarkStart w:id="641" w:name="_Toc129711293"/>
      <w:r w:rsidRPr="00956D5A">
        <w:rPr>
          <w:rFonts w:cs="Tahoma"/>
          <w:szCs w:val="22"/>
          <w:u w:val="single"/>
          <w:lang w:val="el-GR"/>
        </w:rPr>
        <w:t>Εγγυητική Επιστολή Συμμετοχής</w:t>
      </w:r>
      <w:bookmarkEnd w:id="635"/>
      <w:bookmarkEnd w:id="636"/>
      <w:bookmarkEnd w:id="637"/>
      <w:bookmarkEnd w:id="638"/>
      <w:bookmarkEnd w:id="639"/>
      <w:bookmarkEnd w:id="640"/>
      <w:bookmarkEnd w:id="641"/>
    </w:p>
    <w:p w14:paraId="466F0FF0" w14:textId="77777777" w:rsidR="007A7DCA" w:rsidRPr="00956D5A" w:rsidRDefault="007A7DCA" w:rsidP="009B6AAD">
      <w:pPr>
        <w:rPr>
          <w:lang w:val="el-GR" w:eastAsia="el-GR"/>
        </w:rPr>
      </w:pPr>
    </w:p>
    <w:p w14:paraId="2DC340E2" w14:textId="77777777" w:rsidR="009B6AAD" w:rsidRPr="00956D5A" w:rsidRDefault="009B6AAD" w:rsidP="009B6AAD">
      <w:pPr>
        <w:rPr>
          <w:lang w:val="el-GR" w:eastAsia="el-GR"/>
        </w:rPr>
      </w:pPr>
      <w:r w:rsidRPr="00956D5A">
        <w:rPr>
          <w:lang w:val="el-GR" w:eastAsia="el-GR"/>
        </w:rPr>
        <w:t xml:space="preserve">ΕΚΔΟΤΗΣ </w:t>
      </w:r>
      <w:r w:rsidRPr="00956D5A">
        <w:rPr>
          <w:lang w:val="el-GR"/>
        </w:rPr>
        <w:t>(Πλήρης επωνυμία).</w:t>
      </w:r>
      <w:r w:rsidRPr="00956D5A">
        <w:rPr>
          <w:lang w:val="el-GR" w:eastAsia="el-GR"/>
        </w:rPr>
        <w:t>.......................................................................</w:t>
      </w:r>
    </w:p>
    <w:p w14:paraId="369CD7A6" w14:textId="77777777" w:rsidR="009B6AAD" w:rsidRPr="00956D5A" w:rsidRDefault="009B6AAD" w:rsidP="009B6AAD">
      <w:pPr>
        <w:jc w:val="right"/>
        <w:rPr>
          <w:lang w:val="el-GR" w:eastAsia="el-GR"/>
        </w:rPr>
      </w:pPr>
      <w:r w:rsidRPr="00956D5A">
        <w:rPr>
          <w:lang w:val="el-GR" w:eastAsia="el-GR"/>
        </w:rPr>
        <w:t>Ημερομηνία έκδοσης...........................</w:t>
      </w:r>
    </w:p>
    <w:p w14:paraId="3A09C1F6" w14:textId="62851FBA" w:rsidR="009B6AAD" w:rsidRPr="00956D5A" w:rsidRDefault="009B6AAD" w:rsidP="009B6AAD">
      <w:pPr>
        <w:rPr>
          <w:lang w:val="el-GR" w:eastAsia="el-GR"/>
        </w:rPr>
      </w:pPr>
      <w:r w:rsidRPr="00956D5A">
        <w:rPr>
          <w:lang w:val="el-GR" w:eastAsia="el-GR"/>
        </w:rPr>
        <w:t xml:space="preserve">Προς: Την Κοινωνία της Πληροφορίας </w:t>
      </w:r>
      <w:r w:rsidR="00115306" w:rsidRPr="00956D5A">
        <w:rPr>
          <w:lang w:val="en-US" w:eastAsia="el-GR"/>
        </w:rPr>
        <w:t>M</w:t>
      </w:r>
      <w:r w:rsidRPr="00956D5A">
        <w:rPr>
          <w:lang w:val="el-GR" w:eastAsia="el-GR"/>
        </w:rPr>
        <w:t>ΑΕ</w:t>
      </w:r>
    </w:p>
    <w:p w14:paraId="2362DF39" w14:textId="32A81D48" w:rsidR="009B6AAD" w:rsidRPr="00956D5A" w:rsidRDefault="00115306" w:rsidP="009B6AAD">
      <w:pPr>
        <w:rPr>
          <w:lang w:val="el-GR" w:eastAsia="el-GR"/>
        </w:rPr>
      </w:pPr>
      <w:r w:rsidRPr="00956D5A">
        <w:rPr>
          <w:color w:val="000000"/>
          <w:lang w:val="el-GR"/>
        </w:rPr>
        <w:t>Λεωφ. Συγγρού 194, 176 71 Καλλιθέα Αθήνα</w:t>
      </w:r>
      <w:r w:rsidRPr="00956D5A" w:rsidDel="00115306">
        <w:rPr>
          <w:color w:val="000000"/>
          <w:lang w:val="el-GR"/>
        </w:rPr>
        <w:t xml:space="preserve"> </w:t>
      </w:r>
    </w:p>
    <w:p w14:paraId="231A53EB" w14:textId="77777777" w:rsidR="009B6AAD" w:rsidRPr="00956D5A" w:rsidRDefault="009B6AAD" w:rsidP="009B6AAD">
      <w:pPr>
        <w:rPr>
          <w:lang w:val="el-GR" w:eastAsia="el-GR"/>
        </w:rPr>
      </w:pPr>
      <w:r w:rsidRPr="00956D5A">
        <w:rPr>
          <w:lang w:val="el-GR" w:eastAsia="el-GR"/>
        </w:rPr>
        <w:t xml:space="preserve">Εγγύηση μας υπ’ αριθμ. ……………….. ποσού ………………….……. ευρώ </w:t>
      </w:r>
    </w:p>
    <w:p w14:paraId="4412196A" w14:textId="77777777" w:rsidR="009B6AAD" w:rsidRPr="00956D5A" w:rsidRDefault="009B6AAD" w:rsidP="009B6AAD">
      <w:pPr>
        <w:rPr>
          <w:lang w:val="el-GR" w:eastAsia="el-GR"/>
        </w:rPr>
      </w:pPr>
      <w:r w:rsidRPr="00956D5A">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956D5A">
        <w:rPr>
          <w:lang w:val="el-GR" w:eastAsia="el-GR"/>
        </w:rPr>
        <w:t xml:space="preserve"> </w:t>
      </w:r>
      <w:r w:rsidRPr="00956D5A">
        <w:rPr>
          <w:lang w:val="el-GR" w:eastAsia="el-GR"/>
        </w:rPr>
        <w:t>………υπέρ του</w:t>
      </w:r>
    </w:p>
    <w:p w14:paraId="0565D672" w14:textId="77777777" w:rsidR="009B6AAD" w:rsidRPr="00956D5A" w:rsidRDefault="009B6AAD" w:rsidP="009B6AAD">
      <w:pPr>
        <w:rPr>
          <w:lang w:val="el-GR" w:eastAsia="el-GR"/>
        </w:rPr>
      </w:pPr>
      <w:r w:rsidRPr="00956D5A">
        <w:rPr>
          <w:i/>
          <w:color w:val="FF0000"/>
          <w:u w:val="single"/>
          <w:lang w:val="el-GR" w:eastAsia="el-GR"/>
        </w:rPr>
        <w:t>{σε περίπτωση φυσικού προσώπου}:</w:t>
      </w:r>
      <w:r w:rsidRPr="00956D5A">
        <w:rPr>
          <w:bCs/>
          <w:lang w:val="el-GR"/>
        </w:rPr>
        <w:t xml:space="preserve"> </w:t>
      </w:r>
      <w:r w:rsidRPr="00956D5A">
        <w:rPr>
          <w:rFonts w:eastAsia="Calibri"/>
          <w:bCs/>
          <w:lang w:val="el-GR"/>
        </w:rPr>
        <w:t>(</w:t>
      </w:r>
      <w:r w:rsidRPr="00956D5A">
        <w:rPr>
          <w:lang w:val="el-GR" w:eastAsia="el-GR"/>
        </w:rPr>
        <w:t>ονοματεπώνυμο, πατρώνυμο) ..............................,</w:t>
      </w:r>
      <w:r w:rsidR="00E1337D" w:rsidRPr="00956D5A">
        <w:rPr>
          <w:lang w:val="el-GR" w:eastAsia="el-GR"/>
        </w:rPr>
        <w:t xml:space="preserve"> </w:t>
      </w:r>
      <w:r w:rsidRPr="00956D5A">
        <w:rPr>
          <w:lang w:val="el-GR" w:eastAsia="el-GR"/>
        </w:rPr>
        <w:t>ΑΦΜ: ................ οδός............................. αριθμός.................ΤΚ………………</w:t>
      </w:r>
    </w:p>
    <w:p w14:paraId="2EE08C36" w14:textId="77777777" w:rsidR="009B6AAD" w:rsidRPr="00956D5A" w:rsidRDefault="009B6AAD" w:rsidP="009B6AAD">
      <w:pPr>
        <w:rPr>
          <w:lang w:val="el-GR" w:eastAsia="el-GR"/>
        </w:rPr>
      </w:pPr>
      <w:r w:rsidRPr="00956D5A">
        <w:rPr>
          <w:lang w:val="el-GR" w:eastAsia="el-GR"/>
        </w:rPr>
        <w:t>{</w:t>
      </w:r>
      <w:r w:rsidRPr="00956D5A">
        <w:rPr>
          <w:i/>
          <w:color w:val="FF0000"/>
          <w:u w:val="single"/>
          <w:lang w:val="el-GR" w:eastAsia="el-GR"/>
        </w:rPr>
        <w:t>Σε περίπτωση μεμονωμένης εταιρίας:</w:t>
      </w:r>
      <w:r w:rsidRPr="00956D5A">
        <w:rPr>
          <w:lang w:val="el-GR" w:eastAsia="el-GR"/>
        </w:rPr>
        <w:t xml:space="preserve"> της Εταιρίας ………. ΑΦΜ: ...... οδός …………. αριθμός … ΤΚ ………..,}</w:t>
      </w:r>
    </w:p>
    <w:p w14:paraId="776FC151" w14:textId="77777777" w:rsidR="009B6AAD" w:rsidRPr="00956D5A" w:rsidRDefault="009B6AAD" w:rsidP="009B6AAD">
      <w:pPr>
        <w:rPr>
          <w:lang w:val="el-GR" w:eastAsia="el-GR"/>
        </w:rPr>
      </w:pPr>
      <w:r w:rsidRPr="00956D5A">
        <w:rPr>
          <w:lang w:val="el-GR" w:eastAsia="el-GR"/>
        </w:rPr>
        <w:t>{</w:t>
      </w:r>
      <w:r w:rsidRPr="00956D5A">
        <w:rPr>
          <w:i/>
          <w:color w:val="FF0000"/>
          <w:u w:val="single"/>
          <w:lang w:val="el-GR" w:eastAsia="el-GR"/>
        </w:rPr>
        <w:t>ή σε περίπτωση Ένωσης ή Κοινοπραξίας:</w:t>
      </w:r>
      <w:r w:rsidRPr="00956D5A">
        <w:rPr>
          <w:lang w:val="el-GR" w:eastAsia="el-GR"/>
        </w:rPr>
        <w:t xml:space="preserve"> των Εταιριών </w:t>
      </w:r>
    </w:p>
    <w:p w14:paraId="15582821" w14:textId="77777777" w:rsidR="009B6AAD" w:rsidRPr="00956D5A" w:rsidRDefault="009B6AAD" w:rsidP="009B6AAD">
      <w:pPr>
        <w:rPr>
          <w:lang w:val="el-GR" w:eastAsia="el-GR"/>
        </w:rPr>
      </w:pPr>
      <w:r w:rsidRPr="00956D5A">
        <w:rPr>
          <w:lang w:val="el-GR" w:eastAsia="el-GR"/>
        </w:rPr>
        <w:t>α) (πλήρη επωνυμία) …… ΑΦΜ…….….... οδός............................. αριθμός.................ΤΚ………………</w:t>
      </w:r>
    </w:p>
    <w:p w14:paraId="72083C72" w14:textId="77777777" w:rsidR="009B6AAD" w:rsidRPr="00956D5A" w:rsidRDefault="009B6AAD" w:rsidP="009B6AAD">
      <w:pPr>
        <w:rPr>
          <w:lang w:val="el-GR" w:eastAsia="el-GR"/>
        </w:rPr>
      </w:pPr>
      <w:r w:rsidRPr="00956D5A">
        <w:rPr>
          <w:lang w:val="el-GR" w:eastAsia="el-GR"/>
        </w:rPr>
        <w:t>β) (πλήρη επωνυμία) …… ΑΦΜ…….…....</w:t>
      </w:r>
      <w:r w:rsidR="00E1337D" w:rsidRPr="00956D5A">
        <w:rPr>
          <w:lang w:val="el-GR" w:eastAsia="el-GR"/>
        </w:rPr>
        <w:t xml:space="preserve"> </w:t>
      </w:r>
      <w:r w:rsidRPr="00956D5A">
        <w:rPr>
          <w:lang w:val="el-GR" w:eastAsia="el-GR"/>
        </w:rPr>
        <w:t>οδός............................. αριθμός.................ΤΚ………………</w:t>
      </w:r>
    </w:p>
    <w:p w14:paraId="4103E60A" w14:textId="77777777" w:rsidR="009B6AAD" w:rsidRPr="00956D5A" w:rsidRDefault="009B6AAD" w:rsidP="009B6AAD">
      <w:pPr>
        <w:rPr>
          <w:lang w:val="el-GR" w:eastAsia="el-GR"/>
        </w:rPr>
      </w:pPr>
      <w:r w:rsidRPr="00956D5A">
        <w:rPr>
          <w:lang w:val="el-GR" w:eastAsia="el-GR"/>
        </w:rPr>
        <w:t>γ) (πλήρη επωνυμία) …… ΑΦΜ…….…....</w:t>
      </w:r>
      <w:r w:rsidR="00E1337D" w:rsidRPr="00956D5A">
        <w:rPr>
          <w:lang w:val="el-GR" w:eastAsia="el-GR"/>
        </w:rPr>
        <w:t xml:space="preserve"> </w:t>
      </w:r>
      <w:r w:rsidRPr="00956D5A">
        <w:rPr>
          <w:lang w:val="el-GR" w:eastAsia="el-GR"/>
        </w:rPr>
        <w:t>οδός............................. αριθμός.................ΤΚ………………</w:t>
      </w:r>
    </w:p>
    <w:p w14:paraId="4D9CD497" w14:textId="77777777" w:rsidR="009B6AAD" w:rsidRPr="00956D5A" w:rsidRDefault="009B6AAD" w:rsidP="009B6AAD">
      <w:pPr>
        <w:rPr>
          <w:lang w:val="el-GR" w:eastAsia="el-GR"/>
        </w:rPr>
      </w:pPr>
      <w:r w:rsidRPr="00956D5A">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4947F39" w14:textId="77777777" w:rsidR="009B6AAD" w:rsidRPr="00956D5A" w:rsidRDefault="009B6AAD" w:rsidP="009B6AAD">
      <w:pPr>
        <w:rPr>
          <w:lang w:val="el-GR" w:eastAsia="el-GR"/>
        </w:rPr>
      </w:pPr>
      <w:r w:rsidRPr="00956D5A">
        <w:rPr>
          <w:lang w:val="el-GR" w:eastAsia="el-GR"/>
        </w:rPr>
        <w:t>για τη συμμετοχή του/της/τους σύμφωνα με την (αριθμό/ημερομηνία) ..................... Διακήρυξη ..................................................... της (Αναθέτουσας Αρχής)</w:t>
      </w:r>
      <w:r w:rsidR="00C9729F" w:rsidRPr="00956D5A">
        <w:rPr>
          <w:lang w:val="el-GR" w:eastAsia="el-GR"/>
        </w:rPr>
        <w:t xml:space="preserve"> με </w:t>
      </w:r>
      <w:r w:rsidR="009B195F" w:rsidRPr="00956D5A">
        <w:rPr>
          <w:lang w:val="el-GR" w:eastAsia="el-GR"/>
        </w:rPr>
        <w:t>καταληκτική</w:t>
      </w:r>
      <w:r w:rsidR="00C9729F" w:rsidRPr="00956D5A">
        <w:rPr>
          <w:lang w:val="el-GR" w:eastAsia="el-GR"/>
        </w:rPr>
        <w:t xml:space="preserve"> ημερομηνία υποβολής των προσφορών .........................</w:t>
      </w:r>
      <w:r w:rsidRPr="00956D5A">
        <w:rPr>
          <w:lang w:val="el-GR" w:eastAsia="el-GR"/>
        </w:rPr>
        <w:t xml:space="preserve">, για την ανάδειξη αναδόχου για την ανάθεση της σύμβασης: “(τίτλος σύμβασης)”/ για το/α τμήμα/τα ............... </w:t>
      </w:r>
    </w:p>
    <w:p w14:paraId="1FE1636F" w14:textId="77777777" w:rsidR="009B6AAD" w:rsidRPr="00956D5A" w:rsidRDefault="009B6AAD" w:rsidP="009B6AAD">
      <w:pPr>
        <w:rPr>
          <w:lang w:val="el-GR" w:eastAsia="el-GR"/>
        </w:rPr>
      </w:pPr>
      <w:r w:rsidRPr="00956D5A">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4B055DE" w14:textId="77777777" w:rsidR="009B6AAD" w:rsidRPr="00956D5A" w:rsidRDefault="009B6AAD" w:rsidP="009B6AAD">
      <w:pPr>
        <w:rPr>
          <w:lang w:val="el-GR" w:eastAsia="el-GR"/>
        </w:rPr>
      </w:pPr>
      <w:r w:rsidRPr="00956D5A">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956D5A">
        <w:rPr>
          <w:lang w:val="el-GR" w:eastAsia="el-GR"/>
        </w:rPr>
        <w:t xml:space="preserve"> </w:t>
      </w:r>
      <w:r w:rsidRPr="00956D5A">
        <w:rPr>
          <w:lang w:val="el-GR" w:eastAsia="el-GR"/>
        </w:rPr>
        <w:t>(5) ημέρες από την απλή έγγραφη ειδοποίησή σας.</w:t>
      </w:r>
    </w:p>
    <w:p w14:paraId="1BDAF680" w14:textId="77777777" w:rsidR="009B6AAD" w:rsidRPr="00956D5A" w:rsidRDefault="009B6AAD" w:rsidP="009B6AAD">
      <w:pPr>
        <w:rPr>
          <w:lang w:val="el-GR" w:eastAsia="el-GR"/>
        </w:rPr>
      </w:pPr>
      <w:r w:rsidRPr="00956D5A">
        <w:rPr>
          <w:lang w:val="el-GR" w:eastAsia="el-GR"/>
        </w:rPr>
        <w:t>Η παρούσα ισχύει μέχρι και την (</w:t>
      </w:r>
      <w:r w:rsidRPr="00956D5A">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956D5A">
        <w:rPr>
          <w:i/>
          <w:lang w:val="el-GR" w:eastAsia="el-GR"/>
        </w:rPr>
        <w:t xml:space="preserve"> </w:t>
      </w:r>
      <w:r w:rsidRPr="00956D5A">
        <w:rPr>
          <w:lang w:val="el-GR" w:eastAsia="el-GR"/>
        </w:rPr>
        <w:t xml:space="preserve">) …………………………………… </w:t>
      </w:r>
    </w:p>
    <w:p w14:paraId="3A2F3F9A" w14:textId="77777777" w:rsidR="009B6AAD" w:rsidRPr="00956D5A" w:rsidRDefault="009B6AAD" w:rsidP="009B6AAD">
      <w:pPr>
        <w:rPr>
          <w:lang w:val="el-GR" w:eastAsia="el-GR"/>
        </w:rPr>
      </w:pPr>
      <w:r w:rsidRPr="00956D5A">
        <w:rPr>
          <w:lang w:val="el-GR" w:eastAsia="el-GR"/>
        </w:rPr>
        <w:t>Σε περίπτωση κατάπτωσης της εγγύησης, το ποσό της κατάπτωσης υπόκειται στο εκάστοτε ισχύον πάγιο τέλος χαρτοσήμου.</w:t>
      </w:r>
    </w:p>
    <w:p w14:paraId="41A7CC24" w14:textId="1AF0EC1C" w:rsidR="009B6AAD" w:rsidRPr="00956D5A" w:rsidRDefault="009B6AAD" w:rsidP="009B6AAD">
      <w:pPr>
        <w:rPr>
          <w:lang w:val="el-GR" w:eastAsia="el-GR"/>
        </w:rPr>
      </w:pPr>
      <w:r w:rsidRPr="00956D5A">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642" w:name="_Hlk67671899"/>
      <w:r w:rsidRPr="00956D5A">
        <w:rPr>
          <w:lang w:val="el-GR" w:eastAsia="el-GR"/>
        </w:rPr>
        <w:t xml:space="preserve">σύμφωνα με την παρ. </w:t>
      </w:r>
      <w:r w:rsidR="004A3382" w:rsidRPr="00956D5A">
        <w:rPr>
          <w:b/>
          <w:bCs/>
          <w:lang w:val="el-GR"/>
        </w:rPr>
        <w:fldChar w:fldCharType="begin"/>
      </w:r>
      <w:r w:rsidR="004A3382" w:rsidRPr="00956D5A">
        <w:rPr>
          <w:lang w:val="el-GR" w:eastAsia="el-GR"/>
        </w:rPr>
        <w:instrText xml:space="preserve"> REF _Ref496542081 \r \h </w:instrText>
      </w:r>
      <w:r w:rsidR="00DF02B0" w:rsidRPr="00956D5A">
        <w:rPr>
          <w:b/>
          <w:bCs/>
          <w:lang w:val="el-GR"/>
        </w:rPr>
        <w:instrText xml:space="preserve"> \* MERGEFORMAT </w:instrText>
      </w:r>
      <w:r w:rsidR="004A3382" w:rsidRPr="00956D5A">
        <w:rPr>
          <w:b/>
          <w:bCs/>
          <w:lang w:val="el-GR"/>
        </w:rPr>
      </w:r>
      <w:r w:rsidR="004A3382" w:rsidRPr="00956D5A">
        <w:rPr>
          <w:b/>
          <w:bCs/>
          <w:lang w:val="el-GR"/>
        </w:rPr>
        <w:fldChar w:fldCharType="separate"/>
      </w:r>
      <w:r w:rsidR="00B93647">
        <w:rPr>
          <w:lang w:val="el-GR" w:eastAsia="el-GR"/>
        </w:rPr>
        <w:t>2.2.2</w:t>
      </w:r>
      <w:r w:rsidR="004A3382" w:rsidRPr="00956D5A">
        <w:rPr>
          <w:b/>
          <w:bCs/>
          <w:lang w:val="el-GR"/>
        </w:rPr>
        <w:fldChar w:fldCharType="end"/>
      </w:r>
      <w:r w:rsidR="004A3382" w:rsidRPr="00956D5A">
        <w:rPr>
          <w:lang w:val="el-GR" w:eastAsia="el-GR"/>
        </w:rPr>
        <w:t xml:space="preserve"> της παρούσας </w:t>
      </w:r>
      <w:r w:rsidRPr="00956D5A">
        <w:rPr>
          <w:lang w:val="el-GR" w:eastAsia="el-GR"/>
        </w:rPr>
        <w:t xml:space="preserve">, </w:t>
      </w:r>
      <w:bookmarkEnd w:id="642"/>
      <w:r w:rsidRPr="00956D5A">
        <w:rPr>
          <w:lang w:val="el-GR" w:eastAsia="el-GR"/>
        </w:rPr>
        <w:t xml:space="preserve">με την προϋπόθεση ότι το σχετικό αίτημά σας θα μας υποβληθεί πριν από την ημερομηνία λήξης της. </w:t>
      </w:r>
    </w:p>
    <w:p w14:paraId="5D4F48B5" w14:textId="77777777" w:rsidR="009B6AAD" w:rsidRPr="00956D5A" w:rsidRDefault="009B6AAD" w:rsidP="009B6AAD">
      <w:pPr>
        <w:rPr>
          <w:lang w:val="el-GR" w:eastAsia="el-GR"/>
        </w:rPr>
      </w:pPr>
      <w:r w:rsidRPr="00956D5A">
        <w:rPr>
          <w:lang w:val="el-GR" w:eastAsia="el-GR"/>
        </w:rPr>
        <w:tab/>
      </w:r>
      <w:r w:rsidRPr="00956D5A">
        <w:rPr>
          <w:lang w:val="el-GR" w:eastAsia="el-GR"/>
        </w:rPr>
        <w:tab/>
      </w:r>
      <w:r w:rsidRPr="00956D5A">
        <w:rPr>
          <w:lang w:val="el-GR" w:eastAsia="el-GR"/>
        </w:rPr>
        <w:tab/>
      </w:r>
      <w:r w:rsidRPr="00956D5A">
        <w:rPr>
          <w:lang w:val="el-GR" w:eastAsia="el-GR"/>
        </w:rPr>
        <w:tab/>
      </w:r>
    </w:p>
    <w:p w14:paraId="45A53A78" w14:textId="77777777" w:rsidR="009B6AAD" w:rsidRPr="00956D5A" w:rsidRDefault="009B6AAD" w:rsidP="00F82A8D">
      <w:pPr>
        <w:jc w:val="right"/>
        <w:rPr>
          <w:lang w:val="el-GR"/>
        </w:rPr>
      </w:pPr>
      <w:r w:rsidRPr="00956D5A">
        <w:rPr>
          <w:lang w:eastAsia="el-GR"/>
        </w:rPr>
        <w:lastRenderedPageBreak/>
        <w:t>(Εξουσιοδοτημένη υπογραφή)</w:t>
      </w:r>
    </w:p>
    <w:p w14:paraId="6EC0EAF4" w14:textId="77777777" w:rsidR="007A7DCA" w:rsidRPr="00956D5A" w:rsidRDefault="007A7DCA">
      <w:pPr>
        <w:suppressAutoHyphens w:val="0"/>
        <w:spacing w:after="0"/>
        <w:jc w:val="left"/>
        <w:rPr>
          <w:lang w:val="el-GR"/>
        </w:rPr>
      </w:pPr>
    </w:p>
    <w:p w14:paraId="7A0278EA" w14:textId="77777777" w:rsidR="007A7DCA" w:rsidRPr="00956D5A" w:rsidRDefault="007A7DCA" w:rsidP="00012F1D">
      <w:pPr>
        <w:pStyle w:val="Heading3"/>
        <w:numPr>
          <w:ilvl w:val="0"/>
          <w:numId w:val="8"/>
        </w:numPr>
        <w:rPr>
          <w:rFonts w:cs="Tahoma"/>
          <w:szCs w:val="22"/>
          <w:u w:val="single"/>
          <w:lang w:val="el-GR"/>
        </w:rPr>
      </w:pPr>
      <w:bookmarkStart w:id="643" w:name="_Toc129711294"/>
      <w:r w:rsidRPr="00956D5A">
        <w:rPr>
          <w:rFonts w:cs="Tahoma"/>
          <w:szCs w:val="22"/>
          <w:u w:val="single"/>
          <w:lang w:val="el-GR"/>
        </w:rPr>
        <w:t>Εγγυητική Επιστολή Καλής Εκτέλεσης</w:t>
      </w:r>
      <w:bookmarkEnd w:id="643"/>
      <w:r w:rsidRPr="00956D5A">
        <w:rPr>
          <w:rFonts w:cs="Tahoma"/>
          <w:szCs w:val="22"/>
          <w:u w:val="single"/>
          <w:lang w:val="el-GR"/>
        </w:rPr>
        <w:t xml:space="preserve"> </w:t>
      </w:r>
    </w:p>
    <w:p w14:paraId="4BE5A6F6" w14:textId="77777777" w:rsidR="009B6AAD" w:rsidRPr="00956D5A" w:rsidRDefault="009B6AAD">
      <w:pPr>
        <w:suppressAutoHyphens w:val="0"/>
        <w:spacing w:after="0"/>
        <w:jc w:val="left"/>
        <w:rPr>
          <w:lang w:val="el-GR"/>
        </w:rPr>
      </w:pPr>
    </w:p>
    <w:p w14:paraId="4443123E" w14:textId="77777777" w:rsidR="007A7DCA" w:rsidRPr="00956D5A" w:rsidRDefault="007A7DCA" w:rsidP="007A7DCA">
      <w:pPr>
        <w:rPr>
          <w:lang w:val="el-GR"/>
        </w:rPr>
      </w:pPr>
      <w:bookmarkStart w:id="644" w:name="_Toc336420407"/>
      <w:r w:rsidRPr="00956D5A">
        <w:rPr>
          <w:lang w:val="el-GR"/>
        </w:rPr>
        <w:t>ΕΚΔΟΤΗΣ (Πλήρης επωνυμία).......................................................................</w:t>
      </w:r>
      <w:bookmarkEnd w:id="644"/>
    </w:p>
    <w:p w14:paraId="5C1FBD6C" w14:textId="77777777" w:rsidR="007A7DCA" w:rsidRPr="00956D5A" w:rsidRDefault="007A7DCA" w:rsidP="007A7DCA">
      <w:pPr>
        <w:jc w:val="right"/>
        <w:rPr>
          <w:lang w:val="el-GR"/>
        </w:rPr>
      </w:pPr>
      <w:r w:rsidRPr="00956D5A">
        <w:rPr>
          <w:lang w:val="el-GR"/>
        </w:rPr>
        <w:t>Ημερομηνία έκδοσης...........................</w:t>
      </w:r>
    </w:p>
    <w:p w14:paraId="48B2BD76" w14:textId="2D4E7A8C" w:rsidR="007A7DCA" w:rsidRPr="00956D5A" w:rsidRDefault="007A7DCA" w:rsidP="007A7DCA">
      <w:pPr>
        <w:rPr>
          <w:lang w:val="el-GR"/>
        </w:rPr>
      </w:pPr>
      <w:r w:rsidRPr="00956D5A">
        <w:rPr>
          <w:lang w:val="el-GR"/>
        </w:rPr>
        <w:t xml:space="preserve">Προς: Την Κοινωνία της Πληροφορίας </w:t>
      </w:r>
      <w:r w:rsidR="00115306" w:rsidRPr="00956D5A">
        <w:rPr>
          <w:lang w:val="en-US"/>
        </w:rPr>
        <w:t>M</w:t>
      </w:r>
      <w:r w:rsidRPr="00956D5A">
        <w:rPr>
          <w:lang w:val="el-GR"/>
        </w:rPr>
        <w:t>ΑΕ</w:t>
      </w:r>
    </w:p>
    <w:p w14:paraId="0C1B40EC" w14:textId="77669237" w:rsidR="007A7DCA" w:rsidRPr="00956D5A" w:rsidRDefault="00115306" w:rsidP="007A7DCA">
      <w:pPr>
        <w:rPr>
          <w:lang w:val="el-GR" w:eastAsia="el-GR"/>
        </w:rPr>
      </w:pPr>
      <w:r w:rsidRPr="00956D5A">
        <w:rPr>
          <w:color w:val="000000"/>
          <w:lang w:val="el-GR"/>
        </w:rPr>
        <w:t>Λεωφ. Συγγρού 194, 176 71 Καλλιθέα Αθήνα</w:t>
      </w:r>
      <w:r w:rsidRPr="00956D5A" w:rsidDel="00115306">
        <w:rPr>
          <w:color w:val="000000"/>
          <w:lang w:val="el-GR"/>
        </w:rPr>
        <w:t xml:space="preserve"> </w:t>
      </w:r>
    </w:p>
    <w:p w14:paraId="0C96442D" w14:textId="77777777" w:rsidR="007A7DCA" w:rsidRPr="00956D5A" w:rsidRDefault="007A7DCA" w:rsidP="007A7DCA">
      <w:pPr>
        <w:rPr>
          <w:lang w:val="el-GR"/>
        </w:rPr>
      </w:pPr>
    </w:p>
    <w:p w14:paraId="7BC22CCA" w14:textId="77777777" w:rsidR="007A7DCA" w:rsidRPr="00956D5A" w:rsidRDefault="007A7DCA" w:rsidP="007A7DCA">
      <w:pPr>
        <w:rPr>
          <w:lang w:val="el-GR"/>
        </w:rPr>
      </w:pPr>
      <w:r w:rsidRPr="00956D5A">
        <w:rPr>
          <w:lang w:val="el-GR"/>
        </w:rPr>
        <w:t xml:space="preserve">Εγγύηση μας υπ’ αριθμ. ……………….. ποσού ………………….……. ευρώ </w:t>
      </w:r>
    </w:p>
    <w:p w14:paraId="633D354C" w14:textId="77777777" w:rsidR="007A7DCA" w:rsidRPr="00956D5A" w:rsidRDefault="007A7DCA" w:rsidP="007A7DCA">
      <w:pPr>
        <w:rPr>
          <w:lang w:val="el-GR" w:eastAsia="el-GR"/>
        </w:rPr>
      </w:pPr>
      <w:r w:rsidRPr="00956D5A">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956D5A">
        <w:rPr>
          <w:lang w:val="el-GR" w:eastAsia="el-GR"/>
        </w:rPr>
        <w:t xml:space="preserve"> </w:t>
      </w:r>
      <w:r w:rsidRPr="00956D5A">
        <w:rPr>
          <w:lang w:val="el-GR" w:eastAsia="el-GR"/>
        </w:rPr>
        <w:t>……………………………………………υπέρ του</w:t>
      </w:r>
    </w:p>
    <w:p w14:paraId="3E327E73" w14:textId="77777777" w:rsidR="007A7DCA" w:rsidRPr="00956D5A" w:rsidRDefault="007A7DCA" w:rsidP="007A7DCA">
      <w:pPr>
        <w:rPr>
          <w:lang w:val="el-GR" w:eastAsia="el-GR"/>
        </w:rPr>
      </w:pPr>
      <w:r w:rsidRPr="00956D5A">
        <w:rPr>
          <w:i/>
          <w:color w:val="FF0000"/>
          <w:u w:val="single"/>
          <w:lang w:val="el-GR" w:eastAsia="el-GR"/>
        </w:rPr>
        <w:t>{σε περίπτωση φυσικού προσώπου}:</w:t>
      </w:r>
      <w:r w:rsidRPr="00956D5A">
        <w:rPr>
          <w:bCs/>
          <w:lang w:val="el-GR"/>
        </w:rPr>
        <w:t xml:space="preserve"> </w:t>
      </w:r>
      <w:r w:rsidRPr="00956D5A">
        <w:rPr>
          <w:rFonts w:eastAsia="Calibri"/>
          <w:bCs/>
          <w:lang w:val="el-GR"/>
        </w:rPr>
        <w:t>(</w:t>
      </w:r>
      <w:r w:rsidRPr="00956D5A">
        <w:rPr>
          <w:lang w:val="el-GR" w:eastAsia="el-GR"/>
        </w:rPr>
        <w:t>ονοματεπώνυμο, πατρώνυμο) ..............................,</w:t>
      </w:r>
      <w:r w:rsidR="00E1337D" w:rsidRPr="00956D5A">
        <w:rPr>
          <w:lang w:val="el-GR" w:eastAsia="el-GR"/>
        </w:rPr>
        <w:t xml:space="preserve"> </w:t>
      </w:r>
      <w:r w:rsidRPr="00956D5A">
        <w:rPr>
          <w:lang w:val="el-GR" w:eastAsia="el-GR"/>
        </w:rPr>
        <w:t>ΑΦΜ: ................ οδός............................. αριθμός.................ΤΚ………………</w:t>
      </w:r>
    </w:p>
    <w:p w14:paraId="3229D373" w14:textId="77777777" w:rsidR="007A7DCA" w:rsidRPr="00956D5A" w:rsidRDefault="007A7DCA" w:rsidP="007A7DCA">
      <w:pPr>
        <w:rPr>
          <w:lang w:val="el-GR" w:eastAsia="el-GR"/>
        </w:rPr>
      </w:pPr>
      <w:r w:rsidRPr="00956D5A">
        <w:rPr>
          <w:lang w:val="el-GR" w:eastAsia="el-GR"/>
        </w:rPr>
        <w:t>{</w:t>
      </w:r>
      <w:r w:rsidRPr="00956D5A">
        <w:rPr>
          <w:i/>
          <w:color w:val="FF0000"/>
          <w:u w:val="single"/>
          <w:lang w:val="el-GR" w:eastAsia="el-GR"/>
        </w:rPr>
        <w:t>Σε περίπτωση μεμονωμένης εταιρίας:</w:t>
      </w:r>
      <w:r w:rsidRPr="00956D5A">
        <w:rPr>
          <w:lang w:val="el-GR" w:eastAsia="el-GR"/>
        </w:rPr>
        <w:t xml:space="preserve"> της Εταιρίας ………. ΑΦΜ: ...... οδός …………. αριθμός … ΤΚ ………..,}</w:t>
      </w:r>
    </w:p>
    <w:p w14:paraId="09A1BC2C" w14:textId="77777777" w:rsidR="007A7DCA" w:rsidRPr="00956D5A" w:rsidRDefault="007A7DCA" w:rsidP="007A7DCA">
      <w:pPr>
        <w:rPr>
          <w:lang w:val="el-GR" w:eastAsia="el-GR"/>
        </w:rPr>
      </w:pPr>
      <w:r w:rsidRPr="00956D5A">
        <w:rPr>
          <w:lang w:val="el-GR" w:eastAsia="el-GR"/>
        </w:rPr>
        <w:t>{</w:t>
      </w:r>
      <w:r w:rsidRPr="00956D5A">
        <w:rPr>
          <w:i/>
          <w:color w:val="FF0000"/>
          <w:u w:val="single"/>
          <w:lang w:val="el-GR" w:eastAsia="el-GR"/>
        </w:rPr>
        <w:t>ή σε περίπτωση Ένωσης ή Κοινοπραξίας:</w:t>
      </w:r>
      <w:r w:rsidRPr="00956D5A">
        <w:rPr>
          <w:lang w:val="el-GR" w:eastAsia="el-GR"/>
        </w:rPr>
        <w:t xml:space="preserve"> των Εταιριών </w:t>
      </w:r>
    </w:p>
    <w:p w14:paraId="1CBC8BD9" w14:textId="77777777" w:rsidR="007A7DCA" w:rsidRPr="00956D5A" w:rsidRDefault="007A7DCA" w:rsidP="007A7DCA">
      <w:pPr>
        <w:rPr>
          <w:lang w:val="el-GR" w:eastAsia="el-GR"/>
        </w:rPr>
      </w:pPr>
      <w:r w:rsidRPr="00956D5A">
        <w:rPr>
          <w:lang w:val="el-GR" w:eastAsia="el-GR"/>
        </w:rPr>
        <w:t>α) (πλήρη επωνυμία) …… ΑΦΜ…….….... οδός............................. αριθμός.................ΤΚ………………</w:t>
      </w:r>
    </w:p>
    <w:p w14:paraId="084DCF97" w14:textId="77777777" w:rsidR="007A7DCA" w:rsidRPr="00956D5A" w:rsidRDefault="007A7DCA" w:rsidP="007A7DCA">
      <w:pPr>
        <w:rPr>
          <w:lang w:val="el-GR" w:eastAsia="el-GR"/>
        </w:rPr>
      </w:pPr>
      <w:r w:rsidRPr="00956D5A">
        <w:rPr>
          <w:lang w:val="el-GR" w:eastAsia="el-GR"/>
        </w:rPr>
        <w:t>β) (πλήρη επωνυμία) …… ΑΦΜ…….…....</w:t>
      </w:r>
      <w:r w:rsidR="00E1337D" w:rsidRPr="00956D5A">
        <w:rPr>
          <w:lang w:val="el-GR" w:eastAsia="el-GR"/>
        </w:rPr>
        <w:t xml:space="preserve"> </w:t>
      </w:r>
      <w:r w:rsidRPr="00956D5A">
        <w:rPr>
          <w:lang w:val="el-GR" w:eastAsia="el-GR"/>
        </w:rPr>
        <w:t>οδός............................. αριθμός.................ΤΚ………………</w:t>
      </w:r>
    </w:p>
    <w:p w14:paraId="2C217979" w14:textId="77777777" w:rsidR="007A7DCA" w:rsidRPr="00956D5A" w:rsidRDefault="007A7DCA" w:rsidP="007A7DCA">
      <w:pPr>
        <w:rPr>
          <w:lang w:val="el-GR" w:eastAsia="el-GR"/>
        </w:rPr>
      </w:pPr>
      <w:r w:rsidRPr="00956D5A">
        <w:rPr>
          <w:lang w:val="el-GR" w:eastAsia="el-GR"/>
        </w:rPr>
        <w:t>γ) (πλήρη επωνυμία) …… ΑΦΜ…….…....</w:t>
      </w:r>
      <w:r w:rsidR="00E1337D" w:rsidRPr="00956D5A">
        <w:rPr>
          <w:lang w:val="el-GR" w:eastAsia="el-GR"/>
        </w:rPr>
        <w:t xml:space="preserve"> </w:t>
      </w:r>
      <w:r w:rsidRPr="00956D5A">
        <w:rPr>
          <w:lang w:val="el-GR" w:eastAsia="el-GR"/>
        </w:rPr>
        <w:t>οδός............................. αριθμός.................ΤΚ………………</w:t>
      </w:r>
    </w:p>
    <w:p w14:paraId="1B3DD17B" w14:textId="77777777" w:rsidR="007A7DCA" w:rsidRPr="00956D5A" w:rsidRDefault="007A7DCA" w:rsidP="007A7DCA">
      <w:pPr>
        <w:rPr>
          <w:lang w:val="el-GR"/>
        </w:rPr>
      </w:pPr>
      <w:r w:rsidRPr="00956D5A">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2D9A09D7" w14:textId="77777777" w:rsidR="007A7DCA" w:rsidRPr="00956D5A" w:rsidRDefault="007A7DCA" w:rsidP="007A7DCA">
      <w:pPr>
        <w:rPr>
          <w:lang w:val="el-GR"/>
        </w:rPr>
      </w:pPr>
      <w:r w:rsidRPr="00956D5A">
        <w:rPr>
          <w:lang w:val="el-GR"/>
        </w:rPr>
        <w:t>για την καλή εκτέλεση της υπ αριθ ..... σύμβασης “(τίτλος σύμβασης)”, σύμφωνα με την (αριθμό/ημερομηνία) ........................ Διακήρυξη</w:t>
      </w:r>
      <w:r w:rsidR="003153CD" w:rsidRPr="00956D5A">
        <w:rPr>
          <w:lang w:val="el-GR"/>
        </w:rPr>
        <w:t>ς</w:t>
      </w:r>
      <w:r w:rsidRPr="00956D5A">
        <w:rPr>
          <w:lang w:val="el-GR"/>
        </w:rPr>
        <w:t>.</w:t>
      </w:r>
    </w:p>
    <w:p w14:paraId="097852C1" w14:textId="77777777" w:rsidR="007A7DCA" w:rsidRPr="00956D5A" w:rsidRDefault="007A7DCA" w:rsidP="007A7DCA">
      <w:pPr>
        <w:rPr>
          <w:lang w:val="el-GR"/>
        </w:rPr>
      </w:pPr>
      <w:r w:rsidRPr="00956D5A">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956D5A">
        <w:rPr>
          <w:lang w:val="el-GR"/>
        </w:rPr>
        <w:t xml:space="preserve"> </w:t>
      </w:r>
      <w:r w:rsidRPr="00956D5A">
        <w:rPr>
          <w:lang w:val="el-GR"/>
        </w:rPr>
        <w:t>(5) ημέρες από την απλή έγγραφη ειδοποίησή σας.</w:t>
      </w:r>
    </w:p>
    <w:p w14:paraId="680B5AD3" w14:textId="4B3A1EE6" w:rsidR="007A7DCA" w:rsidRPr="00956D5A" w:rsidRDefault="007A7DCA" w:rsidP="007A7DCA">
      <w:pPr>
        <w:rPr>
          <w:lang w:val="el-GR"/>
        </w:rPr>
      </w:pPr>
      <w:r w:rsidRPr="00956D5A">
        <w:rPr>
          <w:lang w:val="el-GR"/>
        </w:rPr>
        <w:t xml:space="preserve">Η παρούσα ισχύει μέχρι και την ............... </w:t>
      </w:r>
      <w:bookmarkStart w:id="645" w:name="_Hlk67671769"/>
      <w:r w:rsidRPr="00956D5A">
        <w:rPr>
          <w:lang w:val="el-GR"/>
        </w:rPr>
        <w:t>(</w:t>
      </w:r>
      <w:r w:rsidR="00CA6082" w:rsidRPr="00956D5A">
        <w:rPr>
          <w:b/>
          <w:color w:val="000000" w:themeColor="text1"/>
          <w:lang w:val="el-GR"/>
        </w:rPr>
        <w:t>διάρκεια ισχύος σύμφωνα με την παρ.</w:t>
      </w:r>
      <w:r w:rsidR="00061ADD" w:rsidRPr="00956D5A">
        <w:rPr>
          <w:lang w:val="el-GR"/>
        </w:rPr>
        <w:t xml:space="preserve"> </w:t>
      </w:r>
      <w:r w:rsidR="00061ADD" w:rsidRPr="00956D5A">
        <w:rPr>
          <w:b/>
          <w:lang w:val="el-GR"/>
        </w:rPr>
        <w:fldChar w:fldCharType="begin"/>
      </w:r>
      <w:r w:rsidR="00061ADD" w:rsidRPr="00956D5A">
        <w:rPr>
          <w:b/>
          <w:lang w:val="el-GR"/>
        </w:rPr>
        <w:instrText xml:space="preserve"> REF _Ref496542746 \r \h  \* MERGEFORMAT </w:instrText>
      </w:r>
      <w:r w:rsidR="00061ADD" w:rsidRPr="00956D5A">
        <w:rPr>
          <w:b/>
          <w:lang w:val="el-GR"/>
        </w:rPr>
      </w:r>
      <w:r w:rsidR="00061ADD" w:rsidRPr="00956D5A">
        <w:rPr>
          <w:b/>
          <w:lang w:val="el-GR"/>
        </w:rPr>
        <w:fldChar w:fldCharType="separate"/>
      </w:r>
      <w:r w:rsidR="00B93647">
        <w:rPr>
          <w:b/>
          <w:lang w:val="el-GR"/>
        </w:rPr>
        <w:t>4.1</w:t>
      </w:r>
      <w:r w:rsidR="00061ADD" w:rsidRPr="00956D5A">
        <w:rPr>
          <w:b/>
          <w:lang w:val="el-GR"/>
        </w:rPr>
        <w:fldChar w:fldCharType="end"/>
      </w:r>
      <w:r w:rsidR="00CA6082" w:rsidRPr="00956D5A">
        <w:rPr>
          <w:b/>
          <w:color w:val="000000" w:themeColor="text1"/>
          <w:lang w:val="el-GR"/>
        </w:rPr>
        <w:t xml:space="preserve"> της παρούσας</w:t>
      </w:r>
      <w:r w:rsidRPr="00956D5A">
        <w:rPr>
          <w:lang w:val="el-GR"/>
        </w:rPr>
        <w:t>)</w:t>
      </w:r>
    </w:p>
    <w:bookmarkEnd w:id="645"/>
    <w:p w14:paraId="16A85102" w14:textId="77777777" w:rsidR="007A7DCA" w:rsidRPr="00956D5A" w:rsidRDefault="007A7DCA" w:rsidP="007A7DCA">
      <w:pPr>
        <w:rPr>
          <w:lang w:val="el-GR"/>
        </w:rPr>
      </w:pPr>
      <w:r w:rsidRPr="00956D5A">
        <w:rPr>
          <w:lang w:val="el-GR"/>
        </w:rPr>
        <w:t>Σε περίπτωση κατάπτωσης της εγγύησης, το ποσό της κατάπτωσης υπόκειται στο εκάστοτε ισχύον πάγιο τέλος χαρτοσήμου.</w:t>
      </w:r>
    </w:p>
    <w:p w14:paraId="523872F9" w14:textId="77777777" w:rsidR="007A7DCA" w:rsidRPr="00956D5A" w:rsidRDefault="007A7DCA" w:rsidP="007A7DCA">
      <w:pPr>
        <w:jc w:val="right"/>
        <w:rPr>
          <w:lang w:val="el-GR"/>
        </w:rPr>
      </w:pPr>
    </w:p>
    <w:p w14:paraId="5A9F8B9A" w14:textId="77777777" w:rsidR="007A7DCA" w:rsidRPr="00956D5A" w:rsidRDefault="007A7DCA" w:rsidP="007A7DCA">
      <w:pPr>
        <w:jc w:val="right"/>
      </w:pPr>
      <w:r w:rsidRPr="00956D5A">
        <w:rPr>
          <w:lang w:eastAsia="el-GR"/>
        </w:rPr>
        <w:t>(Εξουσιοδοτημένη υπογραφή)</w:t>
      </w:r>
    </w:p>
    <w:p w14:paraId="35BB8849" w14:textId="77777777" w:rsidR="00DA2A67" w:rsidRPr="00956D5A" w:rsidRDefault="00DA2A67">
      <w:pPr>
        <w:suppressAutoHyphens w:val="0"/>
        <w:spacing w:after="0"/>
        <w:jc w:val="left"/>
        <w:rPr>
          <w:b/>
          <w:bCs/>
          <w:lang w:val="el-GR"/>
        </w:rPr>
      </w:pPr>
      <w:r w:rsidRPr="00956D5A">
        <w:rPr>
          <w:lang w:val="el-GR"/>
        </w:rPr>
        <w:br w:type="page"/>
      </w:r>
    </w:p>
    <w:p w14:paraId="76681D3A" w14:textId="77777777" w:rsidR="007A7DCA" w:rsidRPr="00956D5A" w:rsidRDefault="00DA2A67" w:rsidP="00012F1D">
      <w:pPr>
        <w:pStyle w:val="Heading3"/>
        <w:numPr>
          <w:ilvl w:val="0"/>
          <w:numId w:val="8"/>
        </w:numPr>
        <w:rPr>
          <w:rFonts w:cs="Tahoma"/>
          <w:szCs w:val="22"/>
          <w:lang w:val="el-GR" w:eastAsia="el-GR"/>
        </w:rPr>
      </w:pPr>
      <w:bookmarkStart w:id="646" w:name="_Toc129711295"/>
      <w:bookmarkStart w:id="647" w:name="_Hlk67672044"/>
      <w:r w:rsidRPr="00956D5A">
        <w:rPr>
          <w:rFonts w:cs="Tahoma"/>
          <w:szCs w:val="22"/>
          <w:lang w:val="el-GR" w:eastAsia="el-GR"/>
        </w:rPr>
        <w:lastRenderedPageBreak/>
        <w:t>Εγγυητική Επιστολή Προκαταβολής</w:t>
      </w:r>
      <w:bookmarkEnd w:id="646"/>
      <w:r w:rsidRPr="00956D5A">
        <w:rPr>
          <w:rFonts w:cs="Tahoma"/>
          <w:szCs w:val="22"/>
          <w:lang w:val="el-GR" w:eastAsia="el-GR"/>
        </w:rPr>
        <w:t xml:space="preserve"> </w:t>
      </w:r>
    </w:p>
    <w:p w14:paraId="13362991" w14:textId="77777777" w:rsidR="009B6AAD" w:rsidRPr="00956D5A" w:rsidRDefault="009B6AAD">
      <w:pPr>
        <w:suppressAutoHyphens w:val="0"/>
        <w:spacing w:after="0"/>
        <w:jc w:val="left"/>
        <w:rPr>
          <w:lang w:val="el-GR"/>
        </w:rPr>
      </w:pPr>
    </w:p>
    <w:p w14:paraId="1FE55DF2" w14:textId="77777777" w:rsidR="007E000B" w:rsidRPr="00956D5A" w:rsidRDefault="007E000B" w:rsidP="007E000B">
      <w:pPr>
        <w:spacing w:line="276" w:lineRule="auto"/>
        <w:rPr>
          <w:lang w:val="el-GR"/>
        </w:rPr>
      </w:pPr>
      <w:bookmarkStart w:id="648" w:name="_Hlk494197599"/>
      <w:r w:rsidRPr="00956D5A">
        <w:rPr>
          <w:lang w:val="el-GR"/>
        </w:rPr>
        <w:t>ΕΚΔΟΤΗΣ: .......................................................................</w:t>
      </w:r>
    </w:p>
    <w:p w14:paraId="3D51BE38" w14:textId="77777777" w:rsidR="007E000B" w:rsidRPr="00956D5A" w:rsidRDefault="007E000B" w:rsidP="007E000B">
      <w:pPr>
        <w:spacing w:line="276" w:lineRule="auto"/>
        <w:jc w:val="right"/>
        <w:rPr>
          <w:lang w:val="el-GR"/>
        </w:rPr>
      </w:pPr>
      <w:r w:rsidRPr="00956D5A">
        <w:rPr>
          <w:lang w:val="el-GR"/>
        </w:rPr>
        <w:t>Ημερομηνία έκδοσης: ...........................</w:t>
      </w:r>
    </w:p>
    <w:p w14:paraId="03FB31C1" w14:textId="77777777" w:rsidR="007E000B" w:rsidRPr="00956D5A" w:rsidRDefault="007E000B" w:rsidP="007E000B">
      <w:pPr>
        <w:spacing w:line="276" w:lineRule="auto"/>
        <w:rPr>
          <w:lang w:val="el-GR"/>
        </w:rPr>
      </w:pPr>
      <w:r w:rsidRPr="00956D5A">
        <w:rPr>
          <w:lang w:val="el-GR"/>
        </w:rPr>
        <w:t xml:space="preserve">Προς: </w:t>
      </w:r>
    </w:p>
    <w:p w14:paraId="56B0708F" w14:textId="0476F441" w:rsidR="007E000B" w:rsidRPr="00956D5A" w:rsidRDefault="007E000B" w:rsidP="007E000B">
      <w:pPr>
        <w:spacing w:line="276" w:lineRule="auto"/>
        <w:rPr>
          <w:lang w:val="el-GR" w:eastAsia="el-GR"/>
        </w:rPr>
      </w:pPr>
      <w:r w:rsidRPr="00956D5A">
        <w:rPr>
          <w:lang w:val="el-GR" w:eastAsia="el-GR"/>
        </w:rPr>
        <w:t xml:space="preserve">Κοινωνία της Πληροφορίας </w:t>
      </w:r>
      <w:r w:rsidR="00115306" w:rsidRPr="00956D5A">
        <w:rPr>
          <w:lang w:val="en-US" w:eastAsia="el-GR"/>
        </w:rPr>
        <w:t>M</w:t>
      </w:r>
      <w:r w:rsidR="00115306" w:rsidRPr="00956D5A">
        <w:rPr>
          <w:lang w:val="el-GR" w:eastAsia="el-GR"/>
        </w:rPr>
        <w:t>.</w:t>
      </w:r>
      <w:r w:rsidRPr="00956D5A">
        <w:rPr>
          <w:lang w:val="el-GR" w:eastAsia="el-GR"/>
        </w:rPr>
        <w:t>Α.Ε.</w:t>
      </w:r>
    </w:p>
    <w:p w14:paraId="618458C5" w14:textId="0109FC8C" w:rsidR="00115306" w:rsidRPr="00956D5A" w:rsidRDefault="00115306" w:rsidP="007E000B">
      <w:pPr>
        <w:spacing w:line="276" w:lineRule="auto"/>
        <w:rPr>
          <w:lang w:val="el-GR" w:eastAsia="el-GR"/>
        </w:rPr>
      </w:pPr>
      <w:r w:rsidRPr="00956D5A">
        <w:rPr>
          <w:color w:val="000000"/>
          <w:lang w:val="el-GR"/>
        </w:rPr>
        <w:t>Λεωφ. Συγγρού 194, 176 71 Καλλιθέα Αθήνα</w:t>
      </w:r>
    </w:p>
    <w:p w14:paraId="72C236A3" w14:textId="77777777" w:rsidR="007E000B" w:rsidRPr="00956D5A" w:rsidRDefault="007E000B" w:rsidP="007E000B">
      <w:pPr>
        <w:spacing w:line="276" w:lineRule="auto"/>
        <w:rPr>
          <w:lang w:val="el-GR" w:eastAsia="el-GR"/>
        </w:rPr>
      </w:pPr>
      <w:r w:rsidRPr="00956D5A">
        <w:rPr>
          <w:lang w:val="el-GR" w:eastAsia="el-GR"/>
        </w:rPr>
        <w:t>ΑΦΜ:</w:t>
      </w:r>
      <w:r w:rsidR="00E1337D" w:rsidRPr="00956D5A">
        <w:rPr>
          <w:lang w:val="el-GR" w:eastAsia="el-GR"/>
        </w:rPr>
        <w:t xml:space="preserve"> </w:t>
      </w:r>
      <w:r w:rsidRPr="00956D5A">
        <w:rPr>
          <w:lang w:val="el-GR" w:eastAsia="el-GR"/>
        </w:rPr>
        <w:t>999983307</w:t>
      </w:r>
    </w:p>
    <w:p w14:paraId="1FB6ED4C" w14:textId="77777777" w:rsidR="007E000B" w:rsidRPr="00956D5A" w:rsidRDefault="007E000B" w:rsidP="007E000B">
      <w:pPr>
        <w:rPr>
          <w:lang w:val="el-GR"/>
        </w:rPr>
      </w:pPr>
      <w:r w:rsidRPr="00956D5A">
        <w:rPr>
          <w:lang w:val="el-GR"/>
        </w:rPr>
        <w:t xml:space="preserve">Εγγύηση μας υπ’ αριθμ. ……………….. ποσού ………………….……. ευρώ </w:t>
      </w:r>
    </w:p>
    <w:p w14:paraId="47BA4D9B" w14:textId="77777777" w:rsidR="007E000B" w:rsidRPr="00956D5A" w:rsidRDefault="007E000B" w:rsidP="007E000B">
      <w:pPr>
        <w:rPr>
          <w:lang w:val="el-GR" w:eastAsia="el-GR"/>
        </w:rPr>
      </w:pPr>
      <w:r w:rsidRPr="00956D5A">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956D5A">
        <w:rPr>
          <w:lang w:val="el-GR" w:eastAsia="el-GR"/>
        </w:rPr>
        <w:t xml:space="preserve"> </w:t>
      </w:r>
      <w:r w:rsidRPr="00956D5A">
        <w:rPr>
          <w:lang w:val="el-GR" w:eastAsia="el-GR"/>
        </w:rPr>
        <w:t>……………………………………………υπέρ του</w:t>
      </w:r>
    </w:p>
    <w:p w14:paraId="51401AB5" w14:textId="77777777" w:rsidR="007E000B" w:rsidRPr="00956D5A" w:rsidRDefault="007E000B" w:rsidP="007E000B">
      <w:pPr>
        <w:rPr>
          <w:lang w:val="el-GR" w:eastAsia="el-GR"/>
        </w:rPr>
      </w:pPr>
      <w:r w:rsidRPr="00956D5A">
        <w:rPr>
          <w:i/>
          <w:color w:val="FF0000"/>
          <w:u w:val="single"/>
          <w:lang w:val="el-GR" w:eastAsia="el-GR"/>
        </w:rPr>
        <w:t>{σε περίπτωση φυσικού προσώπου}:</w:t>
      </w:r>
      <w:r w:rsidRPr="00956D5A">
        <w:rPr>
          <w:bCs/>
          <w:lang w:val="el-GR"/>
        </w:rPr>
        <w:t xml:space="preserve"> </w:t>
      </w:r>
      <w:r w:rsidRPr="00956D5A">
        <w:rPr>
          <w:rFonts w:eastAsia="Calibri"/>
          <w:bCs/>
          <w:lang w:val="el-GR"/>
        </w:rPr>
        <w:t>(</w:t>
      </w:r>
      <w:r w:rsidRPr="00956D5A">
        <w:rPr>
          <w:lang w:val="el-GR" w:eastAsia="el-GR"/>
        </w:rPr>
        <w:t>ονοματεπώνυμο, πατρώνυμο) ..............................,</w:t>
      </w:r>
      <w:r w:rsidR="00E1337D" w:rsidRPr="00956D5A">
        <w:rPr>
          <w:lang w:val="el-GR" w:eastAsia="el-GR"/>
        </w:rPr>
        <w:t xml:space="preserve"> </w:t>
      </w:r>
      <w:r w:rsidRPr="00956D5A">
        <w:rPr>
          <w:lang w:val="el-GR" w:eastAsia="el-GR"/>
        </w:rPr>
        <w:t>ΑΦΜ: ................ οδός............................. αριθμός.................ΤΚ………………</w:t>
      </w:r>
    </w:p>
    <w:p w14:paraId="234D8512" w14:textId="77777777" w:rsidR="007E000B" w:rsidRPr="00956D5A" w:rsidRDefault="007E000B" w:rsidP="007E000B">
      <w:pPr>
        <w:rPr>
          <w:lang w:val="el-GR" w:eastAsia="el-GR"/>
        </w:rPr>
      </w:pPr>
      <w:r w:rsidRPr="00956D5A">
        <w:rPr>
          <w:lang w:val="el-GR" w:eastAsia="el-GR"/>
        </w:rPr>
        <w:t>{</w:t>
      </w:r>
      <w:r w:rsidRPr="00956D5A">
        <w:rPr>
          <w:i/>
          <w:color w:val="FF0000"/>
          <w:u w:val="single"/>
          <w:lang w:val="el-GR" w:eastAsia="el-GR"/>
        </w:rPr>
        <w:t>Σε περίπτωση μεμονωμένης εταιρίας:</w:t>
      </w:r>
      <w:r w:rsidRPr="00956D5A">
        <w:rPr>
          <w:lang w:val="el-GR" w:eastAsia="el-GR"/>
        </w:rPr>
        <w:t xml:space="preserve"> της Εταιρίας ………. ΑΦΜ: ...... οδός …………. αριθμός … ΤΚ ………..,}</w:t>
      </w:r>
    </w:p>
    <w:p w14:paraId="6FF6CBEB" w14:textId="77777777" w:rsidR="007E000B" w:rsidRPr="00956D5A" w:rsidRDefault="007E000B" w:rsidP="007E000B">
      <w:pPr>
        <w:rPr>
          <w:lang w:val="el-GR" w:eastAsia="el-GR"/>
        </w:rPr>
      </w:pPr>
      <w:r w:rsidRPr="00956D5A">
        <w:rPr>
          <w:lang w:val="el-GR" w:eastAsia="el-GR"/>
        </w:rPr>
        <w:t>{</w:t>
      </w:r>
      <w:r w:rsidRPr="00956D5A">
        <w:rPr>
          <w:i/>
          <w:color w:val="FF0000"/>
          <w:u w:val="single"/>
          <w:lang w:val="el-GR" w:eastAsia="el-GR"/>
        </w:rPr>
        <w:t>ή σε περίπτωση Ένωσης ή Κοινοπραξίας:</w:t>
      </w:r>
      <w:r w:rsidRPr="00956D5A">
        <w:rPr>
          <w:lang w:val="el-GR" w:eastAsia="el-GR"/>
        </w:rPr>
        <w:t xml:space="preserve"> των Εταιριών </w:t>
      </w:r>
    </w:p>
    <w:p w14:paraId="69F9E20A" w14:textId="77777777" w:rsidR="007E000B" w:rsidRPr="00956D5A" w:rsidRDefault="007E000B" w:rsidP="007E000B">
      <w:pPr>
        <w:rPr>
          <w:lang w:val="el-GR" w:eastAsia="el-GR"/>
        </w:rPr>
      </w:pPr>
      <w:r w:rsidRPr="00956D5A">
        <w:rPr>
          <w:lang w:val="el-GR" w:eastAsia="el-GR"/>
        </w:rPr>
        <w:t>α) (πλήρη επωνυμία) …… ΑΦΜ…….….... οδός............................. αριθμός.................ΤΚ………………</w:t>
      </w:r>
    </w:p>
    <w:p w14:paraId="32619A96" w14:textId="77777777" w:rsidR="007E000B" w:rsidRPr="00956D5A" w:rsidRDefault="007E000B" w:rsidP="007E000B">
      <w:pPr>
        <w:rPr>
          <w:lang w:val="el-GR" w:eastAsia="el-GR"/>
        </w:rPr>
      </w:pPr>
      <w:r w:rsidRPr="00956D5A">
        <w:rPr>
          <w:lang w:val="el-GR" w:eastAsia="el-GR"/>
        </w:rPr>
        <w:t>β) (πλήρη επωνυμία) …… ΑΦΜ…….…....</w:t>
      </w:r>
      <w:r w:rsidR="00E1337D" w:rsidRPr="00956D5A">
        <w:rPr>
          <w:lang w:val="el-GR" w:eastAsia="el-GR"/>
        </w:rPr>
        <w:t xml:space="preserve"> </w:t>
      </w:r>
      <w:r w:rsidRPr="00956D5A">
        <w:rPr>
          <w:lang w:val="el-GR" w:eastAsia="el-GR"/>
        </w:rPr>
        <w:t>οδός............................. αριθμός.................ΤΚ………………</w:t>
      </w:r>
    </w:p>
    <w:p w14:paraId="6574371E" w14:textId="77777777" w:rsidR="007E000B" w:rsidRPr="00956D5A" w:rsidRDefault="007E000B" w:rsidP="007E000B">
      <w:pPr>
        <w:rPr>
          <w:lang w:val="el-GR" w:eastAsia="el-GR"/>
        </w:rPr>
      </w:pPr>
      <w:r w:rsidRPr="00956D5A">
        <w:rPr>
          <w:lang w:val="el-GR" w:eastAsia="el-GR"/>
        </w:rPr>
        <w:t>γ) (πλήρη επωνυμία) …… ΑΦΜ…….…....</w:t>
      </w:r>
      <w:r w:rsidR="00E1337D" w:rsidRPr="00956D5A">
        <w:rPr>
          <w:lang w:val="el-GR" w:eastAsia="el-GR"/>
        </w:rPr>
        <w:t xml:space="preserve"> </w:t>
      </w:r>
      <w:r w:rsidRPr="00956D5A">
        <w:rPr>
          <w:lang w:val="el-GR" w:eastAsia="el-GR"/>
        </w:rPr>
        <w:t>οδός............................. αριθμός.................ΤΚ………………</w:t>
      </w:r>
    </w:p>
    <w:p w14:paraId="367376CE" w14:textId="77777777" w:rsidR="007E000B" w:rsidRPr="00956D5A" w:rsidRDefault="007E000B" w:rsidP="007E000B">
      <w:pPr>
        <w:spacing w:line="276" w:lineRule="auto"/>
        <w:rPr>
          <w:color w:val="000000" w:themeColor="text1"/>
          <w:lang w:val="el-GR"/>
        </w:rPr>
      </w:pPr>
      <w:r w:rsidRPr="00956D5A">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6A18ED0" w14:textId="77777777" w:rsidR="007E000B" w:rsidRPr="00956D5A" w:rsidRDefault="007E000B" w:rsidP="007E000B">
      <w:pPr>
        <w:spacing w:line="276" w:lineRule="auto"/>
        <w:rPr>
          <w:color w:val="000000" w:themeColor="text1"/>
          <w:lang w:val="el-GR"/>
        </w:rPr>
      </w:pPr>
      <w:r w:rsidRPr="00956D5A">
        <w:rPr>
          <w:color w:val="000000" w:themeColor="text1"/>
          <w:lang w:val="el-GR"/>
        </w:rPr>
        <w:t xml:space="preserve">για την λήψη προκαταβολής για τη χορήγηση του …% </w:t>
      </w:r>
      <w:r w:rsidRPr="00956D5A">
        <w:rPr>
          <w:color w:val="000000" w:themeColor="text1"/>
          <w:lang w:val="el-GR" w:eastAsia="el-GR"/>
        </w:rPr>
        <w:t xml:space="preserve">(συμπληρώνετε το συνολικό ποσοστό της λαμβανόμενης προκαταβολής) </w:t>
      </w:r>
      <w:r w:rsidRPr="00956D5A">
        <w:rPr>
          <w:color w:val="000000" w:themeColor="text1"/>
          <w:lang w:val="el-GR"/>
        </w:rPr>
        <w:t xml:space="preserve">της συμβατικής αξίας μη περιλαμβανομένου του ΦΠΑ, ευρώ ………… </w:t>
      </w:r>
      <w:r w:rsidRPr="00956D5A">
        <w:rPr>
          <w:color w:val="000000" w:themeColor="text1"/>
          <w:lang w:val="el-GR" w:eastAsia="el-GR"/>
        </w:rPr>
        <w:t xml:space="preserve">(συμπληρώνετε το συνολικό ποσό της λαμβανόμενης προκαταβολής) </w:t>
      </w:r>
      <w:r w:rsidRPr="00956D5A">
        <w:rPr>
          <w:color w:val="000000" w:themeColor="text1"/>
          <w:lang w:val="el-GR"/>
        </w:rPr>
        <w:t xml:space="preserve">σύμφωνα με τη σύμβαση με αριθμό...................και τη Διακήρυξή σας με αριθμό………., στο πλαίσιο του διαγωνισμού της </w:t>
      </w:r>
      <w:r w:rsidRPr="00956D5A">
        <w:rPr>
          <w:color w:val="000000" w:themeColor="text1"/>
          <w:lang w:val="el-GR" w:eastAsia="el-GR"/>
        </w:rPr>
        <w:t xml:space="preserve">(συμπληρώνετε την ημερομηνία διενέργειας του διαγωνισμού) </w:t>
      </w:r>
      <w:r w:rsidRPr="00956D5A">
        <w:rPr>
          <w:color w:val="000000" w:themeColor="text1"/>
          <w:lang w:val="el-GR"/>
        </w:rPr>
        <w:t xml:space="preserve">…………. για εκτέλεση του έργου </w:t>
      </w:r>
      <w:r w:rsidRPr="00956D5A">
        <w:rPr>
          <w:color w:val="000000" w:themeColor="text1"/>
          <w:lang w:val="el-GR" w:eastAsia="el-GR"/>
        </w:rPr>
        <w:t xml:space="preserve">(συμπληρώνετε τον τίτλο του έργου) </w:t>
      </w:r>
      <w:r w:rsidRPr="00956D5A">
        <w:rPr>
          <w:color w:val="000000" w:themeColor="text1"/>
          <w:lang w:val="el-GR"/>
        </w:rPr>
        <w:t xml:space="preserve">……… ……… συνολικής αξίας </w:t>
      </w:r>
      <w:r w:rsidRPr="00956D5A">
        <w:rPr>
          <w:color w:val="000000" w:themeColor="text1"/>
          <w:lang w:val="el-GR" w:eastAsia="el-GR"/>
        </w:rPr>
        <w:t xml:space="preserve">(συμπληρώνετε το συνολικό συμβατικό τίμημα με διευκρίνιση εάν περιλαμβάνει ή όχι τον ΦΠΑ) </w:t>
      </w:r>
      <w:r w:rsidRPr="00956D5A">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EF06A18" w14:textId="77777777" w:rsidR="007E000B" w:rsidRPr="00956D5A" w:rsidRDefault="007E000B" w:rsidP="007E000B">
      <w:pPr>
        <w:spacing w:line="276" w:lineRule="auto"/>
        <w:rPr>
          <w:color w:val="000000" w:themeColor="text1"/>
          <w:lang w:val="el-GR"/>
        </w:rPr>
      </w:pPr>
      <w:r w:rsidRPr="00956D5A">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6823252F" w14:textId="7A43BFB7" w:rsidR="007E000B" w:rsidRPr="00956D5A" w:rsidRDefault="007E000B" w:rsidP="007E000B">
      <w:pPr>
        <w:spacing w:line="276" w:lineRule="auto"/>
        <w:rPr>
          <w:color w:val="000000" w:themeColor="text1"/>
          <w:lang w:val="el-GR"/>
        </w:rPr>
      </w:pPr>
      <w:r w:rsidRPr="00956D5A">
        <w:rPr>
          <w:color w:val="000000" w:themeColor="text1"/>
          <w:lang w:val="el-GR"/>
        </w:rPr>
        <w:lastRenderedPageBreak/>
        <w:t xml:space="preserve">Η παρούσα ισχύει </w:t>
      </w:r>
      <w:r w:rsidRPr="00956D5A">
        <w:rPr>
          <w:iCs/>
          <w:color w:val="000000" w:themeColor="text1"/>
          <w:lang w:val="el-GR"/>
        </w:rPr>
        <w:t>μέχρι και την ………………(Σημείωση προς την Τράπεζα</w:t>
      </w:r>
      <w:r w:rsidRPr="00956D5A">
        <w:rPr>
          <w:b/>
          <w:color w:val="000000" w:themeColor="text1"/>
          <w:lang w:val="el-GR"/>
        </w:rPr>
        <w:t>: διάρκεια ισχύος σύμφωνα με την παρ.</w:t>
      </w:r>
      <w:r w:rsidR="00EE2684" w:rsidRPr="00956D5A">
        <w:rPr>
          <w:b/>
          <w:color w:val="000000" w:themeColor="text1"/>
          <w:lang w:val="el-GR"/>
        </w:rPr>
        <w:t xml:space="preserve"> </w:t>
      </w:r>
      <w:r w:rsidR="00061ADD" w:rsidRPr="00956D5A">
        <w:rPr>
          <w:b/>
          <w:lang w:val="el-GR"/>
        </w:rPr>
        <w:fldChar w:fldCharType="begin"/>
      </w:r>
      <w:r w:rsidR="00061ADD" w:rsidRPr="00956D5A">
        <w:rPr>
          <w:b/>
          <w:lang w:val="el-GR"/>
        </w:rPr>
        <w:instrText xml:space="preserve"> REF _Ref496542746 \r \h  \* MERGEFORMAT </w:instrText>
      </w:r>
      <w:r w:rsidR="00061ADD" w:rsidRPr="00956D5A">
        <w:rPr>
          <w:b/>
          <w:lang w:val="el-GR"/>
        </w:rPr>
      </w:r>
      <w:r w:rsidR="00061ADD" w:rsidRPr="00956D5A">
        <w:rPr>
          <w:b/>
          <w:lang w:val="el-GR"/>
        </w:rPr>
        <w:fldChar w:fldCharType="separate"/>
      </w:r>
      <w:r w:rsidR="00B93647">
        <w:rPr>
          <w:b/>
          <w:lang w:val="el-GR"/>
        </w:rPr>
        <w:t>4.1</w:t>
      </w:r>
      <w:r w:rsidR="00061ADD" w:rsidRPr="00956D5A">
        <w:rPr>
          <w:b/>
          <w:lang w:val="el-GR"/>
        </w:rPr>
        <w:fldChar w:fldCharType="end"/>
      </w:r>
      <w:r w:rsidRPr="00956D5A">
        <w:rPr>
          <w:b/>
          <w:color w:val="000000" w:themeColor="text1"/>
          <w:lang w:val="el-GR"/>
        </w:rPr>
        <w:t xml:space="preserve"> της παρούσας </w:t>
      </w:r>
      <w:r w:rsidRPr="00956D5A">
        <w:rPr>
          <w:iCs/>
          <w:color w:val="000000" w:themeColor="text1"/>
          <w:lang w:val="el-GR"/>
        </w:rPr>
        <w:t>)»</w:t>
      </w:r>
      <w:r w:rsidRPr="00956D5A">
        <w:rPr>
          <w:color w:val="000000" w:themeColor="text1"/>
          <w:lang w:val="el-GR"/>
        </w:rPr>
        <w:t>.</w:t>
      </w:r>
    </w:p>
    <w:p w14:paraId="27566FB1" w14:textId="77777777" w:rsidR="007E000B" w:rsidRPr="00956D5A" w:rsidRDefault="007E000B" w:rsidP="007E000B">
      <w:pPr>
        <w:overflowPunct w:val="0"/>
        <w:autoSpaceDE w:val="0"/>
        <w:autoSpaceDN w:val="0"/>
        <w:adjustRightInd w:val="0"/>
        <w:spacing w:line="276" w:lineRule="auto"/>
        <w:textAlignment w:val="baseline"/>
        <w:rPr>
          <w:color w:val="000000" w:themeColor="text1"/>
          <w:lang w:val="el-GR"/>
        </w:rPr>
      </w:pPr>
      <w:r w:rsidRPr="00956D5A">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3A079731" w14:textId="77777777" w:rsidR="007E000B" w:rsidRPr="00956D5A" w:rsidRDefault="007E000B" w:rsidP="007E000B">
      <w:pPr>
        <w:spacing w:line="276" w:lineRule="auto"/>
        <w:jc w:val="right"/>
      </w:pPr>
      <w:r w:rsidRPr="00956D5A">
        <w:t>(Εξουσιοδοτημένη υπογραφή)</w:t>
      </w:r>
    </w:p>
    <w:p w14:paraId="50400DFD" w14:textId="77777777" w:rsidR="005B57E8" w:rsidRPr="00956D5A" w:rsidRDefault="005B57E8" w:rsidP="00E47D79">
      <w:pPr>
        <w:rPr>
          <w:lang w:val="el-GR" w:eastAsia="el-GR"/>
        </w:rPr>
      </w:pPr>
    </w:p>
    <w:p w14:paraId="2A6F4BEB" w14:textId="39854B09" w:rsidR="00E75240" w:rsidRPr="00956D5A" w:rsidRDefault="007E000B" w:rsidP="001D6AB8">
      <w:pPr>
        <w:pStyle w:val="Heading3"/>
        <w:numPr>
          <w:ilvl w:val="0"/>
          <w:numId w:val="8"/>
        </w:numPr>
        <w:rPr>
          <w:rFonts w:cs="Tahoma"/>
          <w:lang w:val="el-GR"/>
        </w:rPr>
      </w:pPr>
      <w:r w:rsidRPr="00956D5A">
        <w:rPr>
          <w:lang w:val="el-GR" w:eastAsia="el-GR"/>
        </w:rPr>
        <w:br w:type="page"/>
      </w:r>
      <w:bookmarkStart w:id="649" w:name="_Ref129272451"/>
      <w:bookmarkEnd w:id="647"/>
      <w:bookmarkEnd w:id="648"/>
      <w:r w:rsidR="001D6AB8" w:rsidRPr="00956D5A">
        <w:rPr>
          <w:rFonts w:cs="Tahoma"/>
          <w:lang w:val="el-GR"/>
        </w:rPr>
        <w:lastRenderedPageBreak/>
        <w:t xml:space="preserve"> </w:t>
      </w:r>
      <w:bookmarkStart w:id="650" w:name="_Toc129711296"/>
      <w:r w:rsidR="00E75240" w:rsidRPr="00956D5A">
        <w:rPr>
          <w:rFonts w:cs="Tahoma"/>
          <w:lang w:val="el-GR"/>
        </w:rPr>
        <w:t>ΠΑΡΑΡΤΗΜΑ Ι</w:t>
      </w:r>
      <w:r w:rsidR="007662F0" w:rsidRPr="00956D5A">
        <w:rPr>
          <w:rFonts w:cs="Tahoma"/>
          <w:lang w:val="el-GR"/>
        </w:rPr>
        <w:t>Χ</w:t>
      </w:r>
      <w:r w:rsidR="00E75240" w:rsidRPr="00956D5A">
        <w:rPr>
          <w:rFonts w:cs="Tahoma"/>
          <w:lang w:val="el-GR"/>
        </w:rPr>
        <w:t xml:space="preserve"> – ΕΝΗΜΕΡΩΣΗ ΓΙΑ ΤΗΝ ΕΠΕΞΕΡΓΑΣΙΑ ΠΡΟΣΩΠΙΚΩΝ ΔΕΔΟΜΕΝΩΝ</w:t>
      </w:r>
      <w:bookmarkEnd w:id="649"/>
      <w:bookmarkEnd w:id="650"/>
      <w:r w:rsidR="00E75240" w:rsidRPr="00956D5A">
        <w:rPr>
          <w:rFonts w:cs="Tahoma"/>
          <w:lang w:val="el-GR"/>
        </w:rPr>
        <w:t xml:space="preserve"> </w:t>
      </w:r>
    </w:p>
    <w:p w14:paraId="0AC04845" w14:textId="77777777" w:rsidR="00E75240" w:rsidRPr="00956D5A" w:rsidRDefault="00E75240" w:rsidP="00E75240">
      <w:pPr>
        <w:rPr>
          <w:lang w:val="el-GR"/>
        </w:rPr>
      </w:pPr>
      <w:r w:rsidRPr="00956D5A">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DA14700" w14:textId="77777777" w:rsidR="00E75240" w:rsidRPr="00956D5A" w:rsidRDefault="00E75240" w:rsidP="00E75240">
      <w:pPr>
        <w:rPr>
          <w:lang w:val="el-GR"/>
        </w:rPr>
      </w:pPr>
      <w:r w:rsidRPr="00956D5A">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7F2D8CDC" w14:textId="77777777" w:rsidR="00E75240" w:rsidRPr="00956D5A" w:rsidRDefault="00E75240" w:rsidP="00E75240">
      <w:pPr>
        <w:rPr>
          <w:lang w:val="el-GR"/>
        </w:rPr>
      </w:pPr>
      <w:r w:rsidRPr="00956D5A">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181C72A" w14:textId="77777777" w:rsidR="00E75240" w:rsidRPr="00956D5A" w:rsidRDefault="00E75240" w:rsidP="00E75240">
      <w:pPr>
        <w:rPr>
          <w:lang w:val="el-GR"/>
        </w:rPr>
      </w:pPr>
      <w:r w:rsidRPr="00956D5A">
        <w:rPr>
          <w:lang w:val="el-GR"/>
        </w:rPr>
        <w:t xml:space="preserve">ΙΙΙ. Αποδέκτες των ανωτέρω (υπό Α) δεδομένων στους οποίους κοινοποιούνται είναι: </w:t>
      </w:r>
    </w:p>
    <w:p w14:paraId="3AC257D2" w14:textId="77777777" w:rsidR="00E75240" w:rsidRPr="00956D5A" w:rsidRDefault="00E75240" w:rsidP="00E75240">
      <w:pPr>
        <w:rPr>
          <w:lang w:val="el-GR"/>
        </w:rPr>
      </w:pPr>
      <w:r w:rsidRPr="00956D5A">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4CAFEAA8" w14:textId="77777777" w:rsidR="00E75240" w:rsidRPr="00956D5A" w:rsidRDefault="00E75240" w:rsidP="00E75240">
      <w:pPr>
        <w:rPr>
          <w:lang w:val="el-GR"/>
        </w:rPr>
      </w:pPr>
      <w:r w:rsidRPr="00956D5A">
        <w:rPr>
          <w:lang w:val="el-GR"/>
        </w:rPr>
        <w:t>(β) Το Δημόσιο, άλλοι δημόσιοι φορείς ή δικαστικές αρχές ή άλλες αρχές ή δικαιοδοτικά όργανα, στο πλαίσιο των αρμοδιοτήτων τους.</w:t>
      </w:r>
    </w:p>
    <w:p w14:paraId="13CA00EE" w14:textId="77777777" w:rsidR="00E75240" w:rsidRPr="00956D5A" w:rsidRDefault="00E75240" w:rsidP="00E75240">
      <w:pPr>
        <w:rPr>
          <w:lang w:val="el-GR"/>
        </w:rPr>
      </w:pPr>
      <w:r w:rsidRPr="00956D5A">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47927264" w14:textId="77777777" w:rsidR="00E75240" w:rsidRPr="00956D5A" w:rsidRDefault="00E75240" w:rsidP="00E75240">
      <w:pPr>
        <w:rPr>
          <w:lang w:val="el-GR"/>
        </w:rPr>
      </w:pPr>
      <w:r w:rsidRPr="00956D5A">
        <w:t>IV</w:t>
      </w:r>
      <w:r w:rsidRPr="00956D5A">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583B4E8D" w14:textId="77777777" w:rsidR="00E75240" w:rsidRPr="00956D5A" w:rsidRDefault="00E75240" w:rsidP="00E75240">
      <w:pPr>
        <w:rPr>
          <w:lang w:val="el-GR"/>
        </w:rPr>
      </w:pPr>
      <w:r w:rsidRPr="00956D5A">
        <w:t>V</w:t>
      </w:r>
      <w:r w:rsidRPr="00956D5A">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6416A76" w14:textId="77777777" w:rsidR="00E75240" w:rsidRPr="00956D5A" w:rsidRDefault="00E75240" w:rsidP="00E75240">
      <w:pPr>
        <w:rPr>
          <w:lang w:val="el-GR"/>
        </w:rPr>
      </w:pPr>
      <w:r w:rsidRPr="00956D5A">
        <w:t>VI</w:t>
      </w:r>
      <w:r w:rsidRPr="00956D5A">
        <w:rPr>
          <w:lang w:val="el-GR"/>
        </w:rPr>
        <w:t xml:space="preserve">. </w:t>
      </w:r>
      <w:r w:rsidRPr="00956D5A">
        <w:t>H</w:t>
      </w:r>
      <w:r w:rsidRPr="00956D5A">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EC5775C" w14:textId="77777777" w:rsidR="008A4C3E" w:rsidRPr="00956D5A" w:rsidRDefault="008A4C3E" w:rsidP="00E75240">
      <w:pPr>
        <w:rPr>
          <w:lang w:val="el-GR"/>
        </w:rPr>
        <w:sectPr w:rsidR="008A4C3E" w:rsidRPr="00956D5A" w:rsidSect="00317788">
          <w:footerReference w:type="default" r:id="rId39"/>
          <w:pgSz w:w="11906" w:h="16838"/>
          <w:pgMar w:top="1134" w:right="1134" w:bottom="1134" w:left="1134" w:header="720" w:footer="709" w:gutter="0"/>
          <w:cols w:space="720"/>
          <w:titlePg/>
          <w:docGrid w:linePitch="360"/>
        </w:sectPr>
      </w:pPr>
    </w:p>
    <w:p w14:paraId="26738CDF" w14:textId="77777777" w:rsidR="008A4C3E" w:rsidRPr="00956D5A" w:rsidRDefault="008A4C3E" w:rsidP="0002712C">
      <w:pPr>
        <w:pStyle w:val="Heading2"/>
        <w:numPr>
          <w:ilvl w:val="0"/>
          <w:numId w:val="0"/>
        </w:numPr>
        <w:ind w:left="576" w:hanging="576"/>
        <w:rPr>
          <w:rFonts w:cs="Tahoma"/>
          <w:lang w:val="el-GR"/>
        </w:rPr>
      </w:pPr>
      <w:bookmarkStart w:id="651" w:name="_Ref118477993"/>
      <w:bookmarkStart w:id="652" w:name="_Toc129711297"/>
      <w:bookmarkStart w:id="653" w:name="_Hlk118481870"/>
      <w:r w:rsidRPr="00956D5A">
        <w:rPr>
          <w:rFonts w:cs="Tahoma"/>
          <w:lang w:val="el-GR"/>
        </w:rPr>
        <w:lastRenderedPageBreak/>
        <w:t>ΠΑΡΑΡΤΗΜΑ X – Ρήτρα Ακεραιότητας</w:t>
      </w:r>
      <w:bookmarkEnd w:id="651"/>
      <w:bookmarkEnd w:id="652"/>
      <w:r w:rsidRPr="00956D5A">
        <w:rPr>
          <w:rFonts w:cs="Tahoma"/>
          <w:lang w:val="el-GR"/>
        </w:rPr>
        <w:t xml:space="preserve"> </w:t>
      </w:r>
    </w:p>
    <w:p w14:paraId="39F01457" w14:textId="77777777" w:rsidR="008A4C3E" w:rsidRPr="00956D5A" w:rsidRDefault="008A4C3E" w:rsidP="008A4C3E">
      <w:pPr>
        <w:spacing w:line="276" w:lineRule="auto"/>
        <w:rPr>
          <w:lang w:val="el-GR"/>
        </w:rPr>
      </w:pPr>
      <w:r w:rsidRPr="00956D5A">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4A491277" w14:textId="77777777" w:rsidR="008A4C3E" w:rsidRPr="00956D5A" w:rsidRDefault="008A4C3E" w:rsidP="008A4C3E">
      <w:pPr>
        <w:spacing w:line="276" w:lineRule="auto"/>
        <w:rPr>
          <w:lang w:val="el-GR"/>
        </w:rPr>
      </w:pPr>
      <w:r w:rsidRPr="00956D5A">
        <w:rPr>
          <w:lang w:val="el-GR"/>
        </w:rPr>
        <w:t>Ειδικότερα, ο Ανάδοχος δηλώνει ότι:</w:t>
      </w:r>
    </w:p>
    <w:p w14:paraId="7056364B" w14:textId="77777777" w:rsidR="008A4C3E" w:rsidRPr="00956D5A" w:rsidRDefault="008A4C3E" w:rsidP="008A4C3E">
      <w:pPr>
        <w:spacing w:line="276" w:lineRule="auto"/>
        <w:rPr>
          <w:lang w:val="el-GR"/>
        </w:rPr>
      </w:pPr>
      <w:r w:rsidRPr="00956D5A">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366DDDFF" w14:textId="77777777" w:rsidR="008A4C3E" w:rsidRPr="00956D5A" w:rsidRDefault="008A4C3E" w:rsidP="008A4C3E">
      <w:pPr>
        <w:spacing w:line="276" w:lineRule="auto"/>
        <w:rPr>
          <w:lang w:val="el-GR"/>
        </w:rPr>
      </w:pPr>
      <w:r w:rsidRPr="00956D5A">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2FEA5821" w14:textId="77777777" w:rsidR="008A4C3E" w:rsidRPr="00956D5A" w:rsidRDefault="008A4C3E" w:rsidP="008A4C3E">
      <w:pPr>
        <w:spacing w:line="276" w:lineRule="auto"/>
        <w:rPr>
          <w:lang w:val="el-GR"/>
        </w:rPr>
      </w:pPr>
      <w:r w:rsidRPr="00956D5A">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4C43B152" w14:textId="77777777" w:rsidR="008A4C3E" w:rsidRPr="00956D5A" w:rsidRDefault="008A4C3E" w:rsidP="008A4C3E">
      <w:pPr>
        <w:spacing w:line="276" w:lineRule="auto"/>
        <w:rPr>
          <w:lang w:val="el-GR"/>
        </w:rPr>
      </w:pPr>
      <w:r w:rsidRPr="00956D5A">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5BF66DA1" w14:textId="77777777" w:rsidR="008A4C3E" w:rsidRPr="00956D5A" w:rsidRDefault="008A4C3E" w:rsidP="008A4C3E">
      <w:pPr>
        <w:spacing w:line="276" w:lineRule="auto"/>
        <w:rPr>
          <w:lang w:val="el-GR"/>
        </w:rPr>
      </w:pPr>
      <w:r w:rsidRPr="00956D5A">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17D8A756" w14:textId="77777777" w:rsidR="008A4C3E" w:rsidRPr="00956D5A" w:rsidRDefault="008A4C3E" w:rsidP="008A4C3E">
      <w:pPr>
        <w:spacing w:line="276" w:lineRule="auto"/>
        <w:rPr>
          <w:lang w:val="el-GR"/>
        </w:rPr>
      </w:pPr>
      <w:r w:rsidRPr="00956D5A">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D984CA8" w14:textId="77777777" w:rsidR="008A4C3E" w:rsidRPr="00956D5A" w:rsidRDefault="008A4C3E" w:rsidP="008A4C3E">
      <w:pPr>
        <w:spacing w:line="276" w:lineRule="auto"/>
        <w:rPr>
          <w:lang w:val="el-GR"/>
        </w:rPr>
      </w:pPr>
      <w:r w:rsidRPr="00956D5A">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06C1AEA3" w14:textId="77777777" w:rsidR="008A4C3E" w:rsidRPr="00956D5A" w:rsidRDefault="008A4C3E" w:rsidP="008A4C3E">
      <w:pPr>
        <w:spacing w:line="276" w:lineRule="auto"/>
        <w:rPr>
          <w:lang w:val="el-GR"/>
        </w:rPr>
      </w:pPr>
      <w:r w:rsidRPr="00956D5A">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w:t>
      </w:r>
      <w:r w:rsidRPr="00956D5A">
        <w:rPr>
          <w:lang w:val="el-GR"/>
        </w:rPr>
        <w:lastRenderedPageBreak/>
        <w:t>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4F556261" w14:textId="77777777" w:rsidR="008A4C3E" w:rsidRPr="00956D5A" w:rsidRDefault="008A4C3E" w:rsidP="008A4C3E">
      <w:pPr>
        <w:spacing w:line="276" w:lineRule="auto"/>
        <w:rPr>
          <w:lang w:val="el-GR"/>
        </w:rPr>
      </w:pPr>
    </w:p>
    <w:p w14:paraId="19AC01CD" w14:textId="77777777" w:rsidR="008A4C3E" w:rsidRDefault="008A4C3E" w:rsidP="008A4C3E">
      <w:pPr>
        <w:spacing w:line="276" w:lineRule="auto"/>
        <w:rPr>
          <w:lang w:val="el-GR"/>
        </w:rPr>
      </w:pPr>
      <w:r w:rsidRPr="00956D5A">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653"/>
    <w:p w14:paraId="76CDD1C9" w14:textId="77777777" w:rsidR="008A4C3E" w:rsidRPr="002A51E1" w:rsidRDefault="008A4C3E" w:rsidP="008A4C3E">
      <w:pPr>
        <w:rPr>
          <w:lang w:val="el-GR"/>
        </w:rPr>
      </w:pPr>
    </w:p>
    <w:p w14:paraId="50F614B0" w14:textId="77777777" w:rsidR="008A4C3E" w:rsidRPr="00603221" w:rsidRDefault="008A4C3E" w:rsidP="008A4C3E">
      <w:pPr>
        <w:rPr>
          <w:lang w:val="el-GR"/>
        </w:rPr>
      </w:pPr>
    </w:p>
    <w:p w14:paraId="469E18A5" w14:textId="77777777" w:rsidR="00E75240" w:rsidRPr="00821852" w:rsidRDefault="00E75240" w:rsidP="00E75240">
      <w:pPr>
        <w:rPr>
          <w:lang w:val="el-GR"/>
        </w:rPr>
      </w:pPr>
    </w:p>
    <w:p w14:paraId="3A243B72" w14:textId="77777777" w:rsidR="00882E44" w:rsidRPr="00603221" w:rsidRDefault="00882E44" w:rsidP="00821852">
      <w:pPr>
        <w:jc w:val="left"/>
        <w:rPr>
          <w:lang w:val="el-GR"/>
        </w:rPr>
      </w:pPr>
    </w:p>
    <w:sectPr w:rsidR="00882E44" w:rsidRPr="00603221"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715907" w14:textId="77777777" w:rsidR="00F80200" w:rsidRDefault="00F80200">
      <w:pPr>
        <w:spacing w:after="0"/>
      </w:pPr>
      <w:r>
        <w:separator/>
      </w:r>
    </w:p>
  </w:endnote>
  <w:endnote w:type="continuationSeparator" w:id="0">
    <w:p w14:paraId="7598DFD7" w14:textId="77777777" w:rsidR="00F80200" w:rsidRDefault="00F8020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Calibri"/>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Lucida Grande">
    <w:charset w:val="00"/>
    <w:family w:val="auto"/>
    <w:pitch w:val="variable"/>
    <w:sig w:usb0="E1000AEF" w:usb1="5000A1FF" w:usb2="00000000" w:usb3="00000000" w:csb0="000001BF" w:csb1="00000000"/>
  </w:font>
  <w:font w:name="Verdana">
    <w:panose1 w:val="020B0604030504040204"/>
    <w:charset w:val="A1"/>
    <w:family w:val="swiss"/>
    <w:pitch w:val="variable"/>
    <w:sig w:usb0="A00006FF" w:usb1="4000205B" w:usb2="00000010" w:usb3="00000000" w:csb0="0000019F" w:csb1="00000000"/>
  </w:font>
  <w:font w:name="Franklin Gothic Book">
    <w:panose1 w:val="020B0503020102020204"/>
    <w:charset w:val="A1"/>
    <w:family w:val="swiss"/>
    <w:pitch w:val="variable"/>
    <w:sig w:usb0="00000287" w:usb1="00000000" w:usb2="00000000" w:usb3="00000000" w:csb0="0000009F" w:csb1="00000000"/>
  </w:font>
  <w:font w:name="Helvetica">
    <w:panose1 w:val="020B0504020202020204"/>
    <w:charset w:val="A1"/>
    <w:family w:val="swiss"/>
    <w:pitch w:val="variable"/>
    <w:sig w:usb0="E0002EFF" w:usb1="C000785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826" w:type="dxa"/>
      <w:tblBorders>
        <w:top w:val="single" w:sz="4" w:space="0" w:color="auto"/>
      </w:tblBorders>
      <w:tblLayout w:type="fixed"/>
      <w:tblLook w:val="00A0" w:firstRow="1" w:lastRow="0" w:firstColumn="1" w:lastColumn="0" w:noHBand="0" w:noVBand="0"/>
    </w:tblPr>
    <w:tblGrid>
      <w:gridCol w:w="7836"/>
      <w:gridCol w:w="990"/>
    </w:tblGrid>
    <w:tr w:rsidR="00186562" w:rsidRPr="003B0CFC" w14:paraId="0A5F353A" w14:textId="77777777" w:rsidTr="003B0CFC">
      <w:trPr>
        <w:trHeight w:val="340"/>
      </w:trPr>
      <w:tc>
        <w:tcPr>
          <w:tcW w:w="7836" w:type="dxa"/>
          <w:tcBorders>
            <w:top w:val="single" w:sz="4" w:space="0" w:color="auto"/>
          </w:tcBorders>
        </w:tcPr>
        <w:p w14:paraId="0599FF54" w14:textId="77777777" w:rsidR="00186562" w:rsidRPr="003B0CFC" w:rsidRDefault="00186562" w:rsidP="006B55CD">
          <w:pPr>
            <w:pStyle w:val="Footer"/>
            <w:spacing w:after="0"/>
            <w:rPr>
              <w:rStyle w:val="PageNumber"/>
              <w:rFonts w:cs="Tahoma"/>
              <w:sz w:val="18"/>
              <w:szCs w:val="18"/>
              <w:lang w:val="el-GR"/>
            </w:rPr>
          </w:pPr>
          <w:r w:rsidRPr="003B0CFC">
            <w:rPr>
              <w:rStyle w:val="PageNumber"/>
              <w:rFonts w:cs="Tahoma"/>
              <w:sz w:val="18"/>
              <w:szCs w:val="18"/>
              <w:lang w:val="el-GR"/>
            </w:rPr>
            <w:t xml:space="preserve">Κοινωνία της Πληροφορίας Μ.Α.Ε. </w:t>
          </w:r>
        </w:p>
      </w:tc>
      <w:tc>
        <w:tcPr>
          <w:tcW w:w="990" w:type="dxa"/>
          <w:tcBorders>
            <w:top w:val="single" w:sz="4" w:space="0" w:color="auto"/>
          </w:tcBorders>
        </w:tcPr>
        <w:p w14:paraId="7FE4DF80" w14:textId="7BED0001" w:rsidR="00186562" w:rsidRPr="003B0CFC" w:rsidRDefault="00186562" w:rsidP="001E54F6">
          <w:pPr>
            <w:pStyle w:val="Footer"/>
            <w:spacing w:after="0"/>
            <w:jc w:val="right"/>
            <w:rPr>
              <w:rStyle w:val="PageNumber"/>
              <w:rFonts w:cs="Tahoma"/>
              <w:sz w:val="18"/>
              <w:szCs w:val="18"/>
            </w:rPr>
          </w:pPr>
          <w:r w:rsidRPr="003B0CFC">
            <w:rPr>
              <w:rStyle w:val="PageNumber"/>
              <w:rFonts w:cs="Tahoma"/>
              <w:sz w:val="18"/>
              <w:szCs w:val="18"/>
            </w:rPr>
            <w:fldChar w:fldCharType="begin"/>
          </w:r>
          <w:r w:rsidRPr="003B0CFC">
            <w:rPr>
              <w:rStyle w:val="PageNumber"/>
              <w:rFonts w:cs="Tahoma"/>
              <w:sz w:val="18"/>
              <w:szCs w:val="18"/>
            </w:rPr>
            <w:instrText xml:space="preserve"> PAGE </w:instrText>
          </w:r>
          <w:r w:rsidRPr="003B0CFC">
            <w:rPr>
              <w:rStyle w:val="PageNumber"/>
              <w:rFonts w:cs="Tahoma"/>
              <w:sz w:val="18"/>
              <w:szCs w:val="18"/>
            </w:rPr>
            <w:fldChar w:fldCharType="separate"/>
          </w:r>
          <w:r w:rsidR="006A3826">
            <w:rPr>
              <w:rStyle w:val="PageNumber"/>
              <w:rFonts w:cs="Tahoma"/>
              <w:noProof/>
              <w:sz w:val="18"/>
              <w:szCs w:val="18"/>
            </w:rPr>
            <w:t>128</w:t>
          </w:r>
          <w:r w:rsidRPr="003B0CFC">
            <w:rPr>
              <w:rStyle w:val="PageNumber"/>
              <w:rFonts w:cs="Tahoma"/>
              <w:sz w:val="18"/>
              <w:szCs w:val="18"/>
            </w:rPr>
            <w:fldChar w:fldCharType="end"/>
          </w:r>
          <w:r w:rsidRPr="003B0CFC">
            <w:rPr>
              <w:rStyle w:val="PageNumber"/>
              <w:rFonts w:cs="Tahoma"/>
              <w:sz w:val="18"/>
              <w:szCs w:val="18"/>
            </w:rPr>
            <w:t xml:space="preserve"> - </w:t>
          </w:r>
          <w:r w:rsidRPr="003B0CFC">
            <w:rPr>
              <w:rStyle w:val="PageNumber"/>
              <w:rFonts w:cs="Tahoma"/>
              <w:sz w:val="18"/>
              <w:szCs w:val="18"/>
            </w:rPr>
            <w:fldChar w:fldCharType="begin"/>
          </w:r>
          <w:r w:rsidRPr="003B0CFC">
            <w:rPr>
              <w:rStyle w:val="PageNumber"/>
              <w:rFonts w:cs="Tahoma"/>
              <w:sz w:val="18"/>
              <w:szCs w:val="18"/>
            </w:rPr>
            <w:instrText xml:space="preserve"> NUMPAGES </w:instrText>
          </w:r>
          <w:r w:rsidRPr="003B0CFC">
            <w:rPr>
              <w:rStyle w:val="PageNumber"/>
              <w:rFonts w:cs="Tahoma"/>
              <w:sz w:val="18"/>
              <w:szCs w:val="18"/>
            </w:rPr>
            <w:fldChar w:fldCharType="separate"/>
          </w:r>
          <w:r w:rsidR="006A3826">
            <w:rPr>
              <w:rStyle w:val="PageNumber"/>
              <w:rFonts w:cs="Tahoma"/>
              <w:noProof/>
              <w:sz w:val="18"/>
              <w:szCs w:val="18"/>
            </w:rPr>
            <w:t>144</w:t>
          </w:r>
          <w:r w:rsidRPr="003B0CFC">
            <w:rPr>
              <w:rStyle w:val="PageNumber"/>
              <w:rFonts w:cs="Tahoma"/>
              <w:sz w:val="18"/>
              <w:szCs w:val="18"/>
            </w:rPr>
            <w:fldChar w:fldCharType="end"/>
          </w:r>
        </w:p>
      </w:tc>
    </w:tr>
  </w:tbl>
  <w:p w14:paraId="0189B223" w14:textId="77777777" w:rsidR="00186562" w:rsidRPr="00603221" w:rsidRDefault="00186562">
    <w:pPr>
      <w:pStyle w:val="Foote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186562" w:rsidRPr="00A73BD3" w14:paraId="36165C19" w14:textId="77777777" w:rsidTr="00A70F45">
      <w:tc>
        <w:tcPr>
          <w:tcW w:w="8747" w:type="dxa"/>
          <w:tcBorders>
            <w:top w:val="single" w:sz="4" w:space="0" w:color="auto"/>
          </w:tcBorders>
        </w:tcPr>
        <w:p w14:paraId="47C9616E" w14:textId="77777777" w:rsidR="00186562" w:rsidRPr="003329FF" w:rsidRDefault="00186562" w:rsidP="00EA1EF7">
          <w:pPr>
            <w:pStyle w:val="Footer"/>
            <w:spacing w:after="0"/>
            <w:rPr>
              <w:rStyle w:val="PageNumber"/>
              <w:rFonts w:cs="Tahoma"/>
              <w:sz w:val="20"/>
              <w:lang w:val="el-GR"/>
            </w:rPr>
          </w:pPr>
          <w:r w:rsidRPr="003329FF">
            <w:rPr>
              <w:rStyle w:val="PageNumber"/>
              <w:rFonts w:cs="Tahoma"/>
              <w:sz w:val="20"/>
              <w:lang w:val="el-GR"/>
            </w:rPr>
            <w:t xml:space="preserve">Κοινωνία της Πληροφορίας </w:t>
          </w:r>
          <w:r>
            <w:rPr>
              <w:rStyle w:val="PageNumber"/>
              <w:rFonts w:cs="Tahoma"/>
              <w:sz w:val="20"/>
              <w:lang w:val="el-GR"/>
            </w:rPr>
            <w:t>Μ.</w:t>
          </w:r>
          <w:r w:rsidRPr="003329FF">
            <w:rPr>
              <w:rStyle w:val="PageNumber"/>
              <w:rFonts w:cs="Tahoma"/>
              <w:sz w:val="20"/>
              <w:lang w:val="el-GR"/>
            </w:rPr>
            <w:t xml:space="preserve">Α.Ε. </w:t>
          </w:r>
        </w:p>
      </w:tc>
      <w:tc>
        <w:tcPr>
          <w:tcW w:w="1108" w:type="dxa"/>
          <w:tcBorders>
            <w:top w:val="single" w:sz="4" w:space="0" w:color="auto"/>
          </w:tcBorders>
        </w:tcPr>
        <w:p w14:paraId="13AB84E7" w14:textId="7ADF6CED" w:rsidR="00186562" w:rsidRPr="003329FF" w:rsidRDefault="00186562" w:rsidP="00EA1EF7">
          <w:pPr>
            <w:pStyle w:val="Footer"/>
            <w:spacing w:after="0"/>
            <w:jc w:val="right"/>
            <w:rPr>
              <w:rStyle w:val="PageNumber"/>
              <w:rFonts w:cs="Tahoma"/>
              <w:sz w:val="20"/>
            </w:rPr>
          </w:pPr>
          <w:r w:rsidRPr="003329FF">
            <w:rPr>
              <w:rStyle w:val="PageNumber"/>
              <w:rFonts w:cs="Tahoma"/>
              <w:sz w:val="20"/>
            </w:rPr>
            <w:fldChar w:fldCharType="begin"/>
          </w:r>
          <w:r w:rsidRPr="003329FF">
            <w:rPr>
              <w:rStyle w:val="PageNumber"/>
              <w:rFonts w:cs="Tahoma"/>
              <w:sz w:val="20"/>
            </w:rPr>
            <w:instrText xml:space="preserve"> PAGE </w:instrText>
          </w:r>
          <w:r w:rsidRPr="003329FF">
            <w:rPr>
              <w:rStyle w:val="PageNumber"/>
              <w:rFonts w:cs="Tahoma"/>
              <w:sz w:val="20"/>
            </w:rPr>
            <w:fldChar w:fldCharType="separate"/>
          </w:r>
          <w:r w:rsidR="006A3826">
            <w:rPr>
              <w:rStyle w:val="PageNumber"/>
              <w:rFonts w:cs="Tahoma"/>
              <w:noProof/>
              <w:sz w:val="20"/>
            </w:rPr>
            <w:t>137</w:t>
          </w:r>
          <w:r w:rsidRPr="003329FF">
            <w:rPr>
              <w:rStyle w:val="PageNumber"/>
              <w:rFonts w:cs="Tahoma"/>
              <w:sz w:val="20"/>
            </w:rPr>
            <w:fldChar w:fldCharType="end"/>
          </w:r>
          <w:r w:rsidRPr="003329FF">
            <w:rPr>
              <w:rStyle w:val="PageNumber"/>
              <w:rFonts w:cs="Tahoma"/>
              <w:sz w:val="20"/>
            </w:rPr>
            <w:t xml:space="preserve"> - </w:t>
          </w:r>
          <w:r w:rsidRPr="003329FF">
            <w:rPr>
              <w:rStyle w:val="PageNumber"/>
              <w:rFonts w:cs="Tahoma"/>
              <w:sz w:val="20"/>
            </w:rPr>
            <w:fldChar w:fldCharType="begin"/>
          </w:r>
          <w:r w:rsidRPr="003329FF">
            <w:rPr>
              <w:rStyle w:val="PageNumber"/>
              <w:rFonts w:cs="Tahoma"/>
              <w:sz w:val="20"/>
            </w:rPr>
            <w:instrText xml:space="preserve"> NUMPAGES </w:instrText>
          </w:r>
          <w:r w:rsidRPr="003329FF">
            <w:rPr>
              <w:rStyle w:val="PageNumber"/>
              <w:rFonts w:cs="Tahoma"/>
              <w:sz w:val="20"/>
            </w:rPr>
            <w:fldChar w:fldCharType="separate"/>
          </w:r>
          <w:r w:rsidR="006A3826">
            <w:rPr>
              <w:rStyle w:val="PageNumber"/>
              <w:rFonts w:cs="Tahoma"/>
              <w:noProof/>
              <w:sz w:val="20"/>
            </w:rPr>
            <w:t>144</w:t>
          </w:r>
          <w:r w:rsidRPr="003329FF">
            <w:rPr>
              <w:rStyle w:val="PageNumber"/>
              <w:rFonts w:cs="Tahoma"/>
              <w:sz w:val="20"/>
            </w:rPr>
            <w:fldChar w:fldCharType="end"/>
          </w:r>
        </w:p>
      </w:tc>
    </w:tr>
  </w:tbl>
  <w:p w14:paraId="6DED81F6" w14:textId="77777777" w:rsidR="00186562" w:rsidRDefault="00186562" w:rsidP="00855CD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E7880" w14:textId="77777777" w:rsidR="00186562" w:rsidRDefault="00186562">
    <w:pPr>
      <w:pStyle w:val="Footer"/>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186562" w:rsidRPr="00A73BD3" w14:paraId="1E493ED6" w14:textId="77777777" w:rsidTr="003366E9">
      <w:tc>
        <w:tcPr>
          <w:tcW w:w="8747" w:type="dxa"/>
          <w:tcBorders>
            <w:top w:val="single" w:sz="4" w:space="0" w:color="auto"/>
          </w:tcBorders>
        </w:tcPr>
        <w:p w14:paraId="12C1964D" w14:textId="77777777" w:rsidR="00186562" w:rsidRPr="003329FF" w:rsidRDefault="00186562" w:rsidP="006B55CD">
          <w:pPr>
            <w:pStyle w:val="Footer"/>
            <w:spacing w:after="0"/>
            <w:rPr>
              <w:rStyle w:val="PageNumber"/>
              <w:rFonts w:cs="Tahoma"/>
              <w:sz w:val="20"/>
              <w:lang w:val="el-GR"/>
            </w:rPr>
          </w:pPr>
          <w:r w:rsidRPr="003329FF">
            <w:rPr>
              <w:rStyle w:val="PageNumber"/>
              <w:rFonts w:cs="Tahoma"/>
              <w:sz w:val="20"/>
              <w:lang w:val="el-GR"/>
            </w:rPr>
            <w:t xml:space="preserve">Κοινωνία της Πληροφορίας Α.Ε. </w:t>
          </w:r>
        </w:p>
      </w:tc>
      <w:tc>
        <w:tcPr>
          <w:tcW w:w="1108" w:type="dxa"/>
          <w:tcBorders>
            <w:top w:val="single" w:sz="4" w:space="0" w:color="auto"/>
          </w:tcBorders>
        </w:tcPr>
        <w:p w14:paraId="27AFCC9C" w14:textId="77777777" w:rsidR="00186562" w:rsidRPr="003329FF" w:rsidRDefault="00186562" w:rsidP="003329FF">
          <w:pPr>
            <w:pStyle w:val="Footer"/>
            <w:spacing w:after="0"/>
            <w:jc w:val="right"/>
            <w:rPr>
              <w:rStyle w:val="PageNumber"/>
              <w:rFonts w:cs="Tahoma"/>
              <w:sz w:val="20"/>
            </w:rPr>
          </w:pPr>
          <w:r w:rsidRPr="003329FF">
            <w:rPr>
              <w:rStyle w:val="PageNumber"/>
              <w:rFonts w:cs="Tahoma"/>
              <w:sz w:val="20"/>
            </w:rPr>
            <w:fldChar w:fldCharType="begin"/>
          </w:r>
          <w:r w:rsidRPr="003329FF">
            <w:rPr>
              <w:rStyle w:val="PageNumber"/>
              <w:rFonts w:cs="Tahoma"/>
              <w:sz w:val="20"/>
            </w:rPr>
            <w:instrText xml:space="preserve"> PAGE </w:instrText>
          </w:r>
          <w:r w:rsidRPr="003329FF">
            <w:rPr>
              <w:rStyle w:val="PageNumber"/>
              <w:rFonts w:cs="Tahoma"/>
              <w:sz w:val="20"/>
            </w:rPr>
            <w:fldChar w:fldCharType="separate"/>
          </w:r>
          <w:r>
            <w:rPr>
              <w:rStyle w:val="PageNumber"/>
              <w:rFonts w:cs="Tahoma"/>
              <w:noProof/>
              <w:sz w:val="20"/>
            </w:rPr>
            <w:t>131</w:t>
          </w:r>
          <w:r w:rsidRPr="003329FF">
            <w:rPr>
              <w:rStyle w:val="PageNumber"/>
              <w:rFonts w:cs="Tahoma"/>
              <w:sz w:val="20"/>
            </w:rPr>
            <w:fldChar w:fldCharType="end"/>
          </w:r>
          <w:r w:rsidRPr="003329FF">
            <w:rPr>
              <w:rStyle w:val="PageNumber"/>
              <w:rFonts w:cs="Tahoma"/>
              <w:sz w:val="20"/>
            </w:rPr>
            <w:t xml:space="preserve"> - </w:t>
          </w:r>
          <w:r w:rsidRPr="003329FF">
            <w:rPr>
              <w:rStyle w:val="PageNumber"/>
              <w:rFonts w:cs="Tahoma"/>
              <w:sz w:val="20"/>
            </w:rPr>
            <w:fldChar w:fldCharType="begin"/>
          </w:r>
          <w:r w:rsidRPr="003329FF">
            <w:rPr>
              <w:rStyle w:val="PageNumber"/>
              <w:rFonts w:cs="Tahoma"/>
              <w:sz w:val="20"/>
            </w:rPr>
            <w:instrText xml:space="preserve"> NUMPAGES </w:instrText>
          </w:r>
          <w:r w:rsidRPr="003329FF">
            <w:rPr>
              <w:rStyle w:val="PageNumber"/>
              <w:rFonts w:cs="Tahoma"/>
              <w:sz w:val="20"/>
            </w:rPr>
            <w:fldChar w:fldCharType="separate"/>
          </w:r>
          <w:r>
            <w:rPr>
              <w:rStyle w:val="PageNumber"/>
              <w:rFonts w:cs="Tahoma"/>
              <w:noProof/>
              <w:sz w:val="20"/>
            </w:rPr>
            <w:t>137</w:t>
          </w:r>
          <w:r w:rsidRPr="003329FF">
            <w:rPr>
              <w:rStyle w:val="PageNumber"/>
              <w:rFonts w:cs="Tahoma"/>
              <w:sz w:val="20"/>
            </w:rPr>
            <w:fldChar w:fldCharType="end"/>
          </w:r>
        </w:p>
      </w:tc>
    </w:tr>
  </w:tbl>
  <w:p w14:paraId="7AFC5A20" w14:textId="77777777" w:rsidR="00186562" w:rsidRDefault="00186562">
    <w:pPr>
      <w:pStyle w:val="Footer"/>
      <w:spacing w:after="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50A6F" w14:textId="77777777" w:rsidR="00186562" w:rsidRDefault="00186562">
    <w:pPr>
      <w:pStyle w:val="Footer"/>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186562" w:rsidRPr="00A73BD3" w14:paraId="7FF0B490" w14:textId="77777777" w:rsidTr="003366E9">
      <w:tc>
        <w:tcPr>
          <w:tcW w:w="8747" w:type="dxa"/>
          <w:tcBorders>
            <w:top w:val="single" w:sz="4" w:space="0" w:color="auto"/>
          </w:tcBorders>
        </w:tcPr>
        <w:p w14:paraId="136E16D3" w14:textId="77777777" w:rsidR="00186562" w:rsidRPr="003329FF" w:rsidRDefault="00186562" w:rsidP="006B55CD">
          <w:pPr>
            <w:pStyle w:val="Footer"/>
            <w:spacing w:after="0"/>
            <w:rPr>
              <w:rStyle w:val="PageNumber"/>
              <w:rFonts w:cs="Tahoma"/>
              <w:sz w:val="20"/>
              <w:lang w:val="el-GR"/>
            </w:rPr>
          </w:pPr>
          <w:r w:rsidRPr="003329FF">
            <w:rPr>
              <w:rStyle w:val="PageNumber"/>
              <w:rFonts w:cs="Tahoma"/>
              <w:sz w:val="20"/>
              <w:lang w:val="el-GR"/>
            </w:rPr>
            <w:t xml:space="preserve">Κοινωνία της Πληροφορίας Α.Ε. </w:t>
          </w:r>
        </w:p>
      </w:tc>
      <w:tc>
        <w:tcPr>
          <w:tcW w:w="1108" w:type="dxa"/>
          <w:tcBorders>
            <w:top w:val="single" w:sz="4" w:space="0" w:color="auto"/>
          </w:tcBorders>
        </w:tcPr>
        <w:p w14:paraId="016E4F9C" w14:textId="15CB83E2" w:rsidR="00186562" w:rsidRPr="003329FF" w:rsidRDefault="00186562" w:rsidP="003329FF">
          <w:pPr>
            <w:pStyle w:val="Footer"/>
            <w:spacing w:after="0"/>
            <w:jc w:val="right"/>
            <w:rPr>
              <w:rStyle w:val="PageNumber"/>
              <w:rFonts w:cs="Tahoma"/>
              <w:sz w:val="20"/>
            </w:rPr>
          </w:pPr>
          <w:r w:rsidRPr="003329FF">
            <w:rPr>
              <w:rStyle w:val="PageNumber"/>
              <w:rFonts w:cs="Tahoma"/>
              <w:sz w:val="20"/>
            </w:rPr>
            <w:fldChar w:fldCharType="begin"/>
          </w:r>
          <w:r w:rsidRPr="003329FF">
            <w:rPr>
              <w:rStyle w:val="PageNumber"/>
              <w:rFonts w:cs="Tahoma"/>
              <w:sz w:val="20"/>
            </w:rPr>
            <w:instrText xml:space="preserve"> PAGE </w:instrText>
          </w:r>
          <w:r w:rsidRPr="003329FF">
            <w:rPr>
              <w:rStyle w:val="PageNumber"/>
              <w:rFonts w:cs="Tahoma"/>
              <w:sz w:val="20"/>
            </w:rPr>
            <w:fldChar w:fldCharType="separate"/>
          </w:r>
          <w:r w:rsidR="006A3826">
            <w:rPr>
              <w:rStyle w:val="PageNumber"/>
              <w:rFonts w:cs="Tahoma"/>
              <w:noProof/>
              <w:sz w:val="20"/>
            </w:rPr>
            <w:t>136</w:t>
          </w:r>
          <w:r w:rsidRPr="003329FF">
            <w:rPr>
              <w:rStyle w:val="PageNumber"/>
              <w:rFonts w:cs="Tahoma"/>
              <w:sz w:val="20"/>
            </w:rPr>
            <w:fldChar w:fldCharType="end"/>
          </w:r>
          <w:r w:rsidRPr="003329FF">
            <w:rPr>
              <w:rStyle w:val="PageNumber"/>
              <w:rFonts w:cs="Tahoma"/>
              <w:sz w:val="20"/>
            </w:rPr>
            <w:t xml:space="preserve"> - </w:t>
          </w:r>
          <w:r w:rsidRPr="003329FF">
            <w:rPr>
              <w:rStyle w:val="PageNumber"/>
              <w:rFonts w:cs="Tahoma"/>
              <w:sz w:val="20"/>
            </w:rPr>
            <w:fldChar w:fldCharType="begin"/>
          </w:r>
          <w:r w:rsidRPr="003329FF">
            <w:rPr>
              <w:rStyle w:val="PageNumber"/>
              <w:rFonts w:cs="Tahoma"/>
              <w:sz w:val="20"/>
            </w:rPr>
            <w:instrText xml:space="preserve"> NUMPAGES </w:instrText>
          </w:r>
          <w:r w:rsidRPr="003329FF">
            <w:rPr>
              <w:rStyle w:val="PageNumber"/>
              <w:rFonts w:cs="Tahoma"/>
              <w:sz w:val="20"/>
            </w:rPr>
            <w:fldChar w:fldCharType="separate"/>
          </w:r>
          <w:r w:rsidR="006A3826">
            <w:rPr>
              <w:rStyle w:val="PageNumber"/>
              <w:rFonts w:cs="Tahoma"/>
              <w:noProof/>
              <w:sz w:val="20"/>
            </w:rPr>
            <w:t>144</w:t>
          </w:r>
          <w:r w:rsidRPr="003329FF">
            <w:rPr>
              <w:rStyle w:val="PageNumber"/>
              <w:rFonts w:cs="Tahoma"/>
              <w:sz w:val="20"/>
            </w:rPr>
            <w:fldChar w:fldCharType="end"/>
          </w:r>
        </w:p>
      </w:tc>
    </w:tr>
  </w:tbl>
  <w:p w14:paraId="504BEE8D" w14:textId="77777777" w:rsidR="00186562" w:rsidRDefault="00186562">
    <w:pPr>
      <w:pStyle w:val="Footer"/>
      <w:spacing w:after="0"/>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FA99C" w14:textId="77777777" w:rsidR="00186562" w:rsidRDefault="00186562">
    <w:pPr>
      <w:pStyle w:val="Footer"/>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186562" w:rsidRPr="00A73BD3" w14:paraId="5335ED1E" w14:textId="77777777" w:rsidTr="003366E9">
      <w:tc>
        <w:tcPr>
          <w:tcW w:w="8747" w:type="dxa"/>
          <w:tcBorders>
            <w:top w:val="single" w:sz="4" w:space="0" w:color="auto"/>
          </w:tcBorders>
        </w:tcPr>
        <w:p w14:paraId="4B8AC37A" w14:textId="77777777" w:rsidR="00186562" w:rsidRPr="003329FF" w:rsidRDefault="00186562" w:rsidP="006B55CD">
          <w:pPr>
            <w:pStyle w:val="Footer"/>
            <w:spacing w:after="0"/>
            <w:rPr>
              <w:rStyle w:val="PageNumber"/>
              <w:rFonts w:cs="Tahoma"/>
              <w:sz w:val="20"/>
              <w:lang w:val="el-GR"/>
            </w:rPr>
          </w:pPr>
          <w:r w:rsidRPr="003329FF">
            <w:rPr>
              <w:rStyle w:val="PageNumber"/>
              <w:rFonts w:cs="Tahoma"/>
              <w:sz w:val="20"/>
              <w:lang w:val="el-GR"/>
            </w:rPr>
            <w:t xml:space="preserve">Κοινωνία της Πληροφορίας Α.Ε. </w:t>
          </w:r>
        </w:p>
      </w:tc>
      <w:tc>
        <w:tcPr>
          <w:tcW w:w="1108" w:type="dxa"/>
          <w:tcBorders>
            <w:top w:val="single" w:sz="4" w:space="0" w:color="auto"/>
          </w:tcBorders>
        </w:tcPr>
        <w:p w14:paraId="2579F843" w14:textId="1214E423" w:rsidR="00186562" w:rsidRPr="003329FF" w:rsidRDefault="00186562" w:rsidP="003329FF">
          <w:pPr>
            <w:pStyle w:val="Footer"/>
            <w:spacing w:after="0"/>
            <w:jc w:val="right"/>
            <w:rPr>
              <w:rStyle w:val="PageNumber"/>
              <w:rFonts w:cs="Tahoma"/>
              <w:sz w:val="20"/>
            </w:rPr>
          </w:pPr>
          <w:r w:rsidRPr="003329FF">
            <w:rPr>
              <w:rStyle w:val="PageNumber"/>
              <w:rFonts w:cs="Tahoma"/>
              <w:sz w:val="20"/>
            </w:rPr>
            <w:fldChar w:fldCharType="begin"/>
          </w:r>
          <w:r w:rsidRPr="003329FF">
            <w:rPr>
              <w:rStyle w:val="PageNumber"/>
              <w:rFonts w:cs="Tahoma"/>
              <w:sz w:val="20"/>
            </w:rPr>
            <w:instrText xml:space="preserve"> PAGE </w:instrText>
          </w:r>
          <w:r w:rsidRPr="003329FF">
            <w:rPr>
              <w:rStyle w:val="PageNumber"/>
              <w:rFonts w:cs="Tahoma"/>
              <w:sz w:val="20"/>
            </w:rPr>
            <w:fldChar w:fldCharType="separate"/>
          </w:r>
          <w:r w:rsidR="006A3826">
            <w:rPr>
              <w:rStyle w:val="PageNumber"/>
              <w:rFonts w:cs="Tahoma"/>
              <w:noProof/>
              <w:sz w:val="20"/>
            </w:rPr>
            <w:t>142</w:t>
          </w:r>
          <w:r w:rsidRPr="003329FF">
            <w:rPr>
              <w:rStyle w:val="PageNumber"/>
              <w:rFonts w:cs="Tahoma"/>
              <w:sz w:val="20"/>
            </w:rPr>
            <w:fldChar w:fldCharType="end"/>
          </w:r>
          <w:r w:rsidRPr="003329FF">
            <w:rPr>
              <w:rStyle w:val="PageNumber"/>
              <w:rFonts w:cs="Tahoma"/>
              <w:sz w:val="20"/>
            </w:rPr>
            <w:t xml:space="preserve"> - </w:t>
          </w:r>
          <w:r w:rsidRPr="003329FF">
            <w:rPr>
              <w:rStyle w:val="PageNumber"/>
              <w:rFonts w:cs="Tahoma"/>
              <w:sz w:val="20"/>
            </w:rPr>
            <w:fldChar w:fldCharType="begin"/>
          </w:r>
          <w:r w:rsidRPr="003329FF">
            <w:rPr>
              <w:rStyle w:val="PageNumber"/>
              <w:rFonts w:cs="Tahoma"/>
              <w:sz w:val="20"/>
            </w:rPr>
            <w:instrText xml:space="preserve"> NUMPAGES </w:instrText>
          </w:r>
          <w:r w:rsidRPr="003329FF">
            <w:rPr>
              <w:rStyle w:val="PageNumber"/>
              <w:rFonts w:cs="Tahoma"/>
              <w:sz w:val="20"/>
            </w:rPr>
            <w:fldChar w:fldCharType="separate"/>
          </w:r>
          <w:r w:rsidR="006A3826">
            <w:rPr>
              <w:rStyle w:val="PageNumber"/>
              <w:rFonts w:cs="Tahoma"/>
              <w:noProof/>
              <w:sz w:val="20"/>
            </w:rPr>
            <w:t>144</w:t>
          </w:r>
          <w:r w:rsidRPr="003329FF">
            <w:rPr>
              <w:rStyle w:val="PageNumber"/>
              <w:rFonts w:cs="Tahoma"/>
              <w:sz w:val="20"/>
            </w:rPr>
            <w:fldChar w:fldCharType="end"/>
          </w:r>
        </w:p>
      </w:tc>
    </w:tr>
  </w:tbl>
  <w:p w14:paraId="56D67C60" w14:textId="77777777" w:rsidR="00186562" w:rsidRDefault="00186562">
    <w:pPr>
      <w:pStyle w:val="Footer"/>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551560" w14:textId="77777777" w:rsidR="00F80200" w:rsidRDefault="00F80200">
      <w:pPr>
        <w:spacing w:after="0"/>
      </w:pPr>
      <w:r>
        <w:separator/>
      </w:r>
    </w:p>
  </w:footnote>
  <w:footnote w:type="continuationSeparator" w:id="0">
    <w:p w14:paraId="0BC21878" w14:textId="77777777" w:rsidR="00F80200" w:rsidRDefault="00F80200">
      <w:pPr>
        <w:spacing w:after="0"/>
      </w:pPr>
      <w:r>
        <w:continuationSeparator/>
      </w:r>
    </w:p>
  </w:footnote>
  <w:footnote w:id="1">
    <w:p w14:paraId="1FDF9396" w14:textId="77777777" w:rsidR="00186562" w:rsidRPr="00175691" w:rsidRDefault="00186562" w:rsidP="005A6D30">
      <w:pPr>
        <w:pStyle w:val="FootnoteText"/>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2">
    <w:p w14:paraId="1B959C91" w14:textId="77777777" w:rsidR="00186562" w:rsidRPr="005B2FD1" w:rsidRDefault="00186562" w:rsidP="00C27CEC">
      <w:pPr>
        <w:pStyle w:val="FootnoteText"/>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3">
    <w:p w14:paraId="6173328B" w14:textId="77777777" w:rsidR="00186562" w:rsidRPr="00C7452D" w:rsidRDefault="00186562" w:rsidP="009B0C8D">
      <w:pPr>
        <w:pStyle w:val="FootnoteText"/>
        <w:rPr>
          <w:rFonts w:cs="Times New Roman"/>
          <w:lang w:val="el-GR"/>
        </w:rPr>
      </w:pPr>
      <w:r>
        <w:rPr>
          <w:rStyle w:val="a2"/>
        </w:rPr>
        <w:footnoteRef/>
      </w:r>
      <w:r>
        <w:rPr>
          <w:lang w:val="el-GR"/>
        </w:rPr>
        <w:tab/>
      </w:r>
      <w:r w:rsidRPr="00C7452D">
        <w:rPr>
          <w:rFonts w:cs="Times New Roman"/>
          <w:lang w:val="el-GR"/>
        </w:rPr>
        <w:t>Άρθρο 90 παρ. 1 του ν. 4412/2016.</w:t>
      </w:r>
    </w:p>
  </w:footnote>
  <w:footnote w:id="4">
    <w:p w14:paraId="5C31FCA6" w14:textId="77777777" w:rsidR="00F66D78" w:rsidRPr="001101C6" w:rsidRDefault="00F66D78" w:rsidP="00F66D78">
      <w:pPr>
        <w:pStyle w:val="FootnoteText"/>
        <w:ind w:left="426" w:hanging="426"/>
        <w:rPr>
          <w:lang w:val="el-GR"/>
        </w:rPr>
      </w:pPr>
      <w:r>
        <w:rPr>
          <w:rStyle w:val="FootnoteReference"/>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5">
    <w:p w14:paraId="69FEFCAE" w14:textId="77777777" w:rsidR="00186562" w:rsidRPr="00BD65F6" w:rsidRDefault="00186562" w:rsidP="00DD0F6F">
      <w:pPr>
        <w:pStyle w:val="FootnoteText"/>
        <w:rPr>
          <w:lang w:val="el-GR"/>
        </w:rPr>
      </w:pPr>
      <w:r>
        <w:rPr>
          <w:rStyle w:val="a2"/>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6">
    <w:p w14:paraId="76307EE4" w14:textId="77777777" w:rsidR="00186562" w:rsidRPr="00BD65F6" w:rsidRDefault="00186562" w:rsidP="00DD0F6F">
      <w:pPr>
        <w:pStyle w:val="FootnoteText"/>
        <w:rPr>
          <w:lang w:val="el-GR"/>
        </w:rPr>
      </w:pPr>
      <w:r>
        <w:rPr>
          <w:rStyle w:val="a2"/>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7">
    <w:p w14:paraId="66A930AB" w14:textId="77777777" w:rsidR="00186562" w:rsidRPr="002913F6" w:rsidRDefault="00186562" w:rsidP="005B1D5A">
      <w:pPr>
        <w:pStyle w:val="FootnoteText"/>
        <w:rPr>
          <w:lang w:val="el-GR"/>
        </w:rPr>
      </w:pPr>
      <w:r>
        <w:rPr>
          <w:rStyle w:val="a2"/>
        </w:rPr>
        <w:footnoteRef/>
      </w:r>
      <w:r>
        <w:rPr>
          <w:lang w:val="el-GR"/>
        </w:rPr>
        <w:tab/>
        <w:t>Άρθρο 105 παρ. 7 του ν. 4412/2016, όπως αντικαταστάθηκε από το άρθρο 45 του ν. 4782/2021.</w:t>
      </w:r>
    </w:p>
  </w:footnote>
  <w:footnote w:id="8">
    <w:p w14:paraId="58E5037C" w14:textId="77777777" w:rsidR="00186562" w:rsidRPr="00EE7F42" w:rsidRDefault="00186562" w:rsidP="006E4901">
      <w:pPr>
        <w:pStyle w:val="FootnoteText"/>
        <w:rPr>
          <w:lang w:val="en-US"/>
        </w:rPr>
      </w:pPr>
      <w:r>
        <w:rPr>
          <w:rStyle w:val="FootnoteReference"/>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0330E3" w14:textId="3978D7FC" w:rsidR="00186562" w:rsidRPr="00C82832" w:rsidRDefault="00186562" w:rsidP="00A73BD3">
    <w:pPr>
      <w:pStyle w:val="Header"/>
      <w:pBdr>
        <w:bottom w:val="single" w:sz="4" w:space="1" w:color="auto"/>
      </w:pBdr>
      <w:rPr>
        <w:i/>
        <w:iCs/>
        <w:sz w:val="20"/>
        <w:lang w:val="el-GR"/>
      </w:rPr>
    </w:pPr>
    <w:r w:rsidRPr="00C82832">
      <w:rPr>
        <w:i/>
        <w:iCs/>
        <w:sz w:val="20"/>
        <w:lang w:val="el-GR"/>
      </w:rPr>
      <w:t xml:space="preserve">Διακήρυξη Ηλεκτρονικού Ανοικτού </w:t>
    </w:r>
    <w:r w:rsidRPr="00E47D79">
      <w:rPr>
        <w:i/>
        <w:iCs/>
        <w:sz w:val="20"/>
        <w:lang w:val="el-GR"/>
      </w:rPr>
      <w:t>Διεθνούς Άνω των</w:t>
    </w:r>
    <w:r w:rsidRPr="00C82832">
      <w:rPr>
        <w:i/>
        <w:iCs/>
        <w:sz w:val="20"/>
        <w:lang w:val="el-GR"/>
      </w:rPr>
      <w:t xml:space="preserve"> Ορίων Διαγωνισμού για το Έργο «</w:t>
    </w:r>
    <w:r w:rsidRPr="00450A46">
      <w:rPr>
        <w:i/>
        <w:iCs/>
        <w:sz w:val="20"/>
        <w:lang w:val="el-GR"/>
      </w:rPr>
      <w:t>ΠΑΡΟΧΗ ΥΠΗΡΕΣΙΩΝ ΥΠΟΣΤΗΡΙΞΗΣ ΚΑΛΗΣ ΛΕΙΤΟΥΡΓΙΑΣ ΚΑΙ ΣΥΝΤΗΡΗΣΗΣ ΤΟΥ ΕΞΟΠΛΙΣΜΟΥ ΤΩΝ ΣΥΣΤΗΜΑΤΩΝ ΗΛΕΚΤΡΟΝΙΚΟΥ ΕΙΣΙΤΗΡΙΟΥ, ΕΛΕΓΧΟΥ ΠΡΟΣΒΑΣΗΣ ΚΟΙΝΟΥ ΚΑΙ ΤΩΝ ΣΧΕΤΙΚΩΝ ΥΠΟΛΟΓΙΣΤΙΚΩΝ ΥΠΟΔΟΜΩΝ (ΥΠΟΔΟΜΗ ΩΣ ΥΠΗΡΕΣΙΑ) ΓΙΑ  ΑΡΧΑΙΟΛΟΓΙΚΟΥΣ ΧΩΡΟΥΣ ΚΑΙ ΑΡΧΑΙΟΛΟΓΙΚΑ ΜΟΥΣΕΙΑ</w:t>
    </w:r>
    <w:r w:rsidRPr="00BC7F48">
      <w:rPr>
        <w:i/>
        <w:iCs/>
        <w:sz w:val="20"/>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CC635" w14:textId="77777777" w:rsidR="00186562" w:rsidRPr="003329FF" w:rsidRDefault="00186562" w:rsidP="00B8545D">
    <w:pPr>
      <w:pStyle w:val="Header"/>
      <w:pBdr>
        <w:bottom w:val="single" w:sz="4" w:space="1" w:color="auto"/>
      </w:pBdr>
      <w:tabs>
        <w:tab w:val="right" w:pos="9639"/>
      </w:tabs>
      <w:rPr>
        <w:i/>
        <w:iCs/>
        <w:sz w:val="20"/>
        <w:szCs w:val="20"/>
        <w:lang w:val="el-GR"/>
      </w:rPr>
    </w:pPr>
    <w:r w:rsidRPr="003329FF">
      <w:rPr>
        <w:i/>
        <w:iCs/>
        <w:sz w:val="20"/>
        <w:szCs w:val="20"/>
        <w:lang w:val="el-GR"/>
      </w:rPr>
      <w:t>Διακήρυξη Ηλεκτρονικού Ανοικτού Διαγωνισμού για το έργο: «</w:t>
    </w:r>
    <w:r w:rsidRPr="00590791">
      <w:rPr>
        <w:i/>
        <w:iCs/>
        <w:sz w:val="20"/>
        <w:szCs w:val="20"/>
        <w:lang w:val="el-GR"/>
      </w:rPr>
      <w:t>Αναβάθμιση και υπηρεσίες συντήρησης του πληροφοριακού συστήματος: Ηλεκτρονικές Υπηρεσίες Καταστημάτων Κράτησης</w:t>
    </w:r>
    <w:r w:rsidRPr="003329FF">
      <w:rPr>
        <w:i/>
        <w:iCs/>
        <w:sz w:val="20"/>
        <w:szCs w:val="20"/>
        <w:lang w:val="el-GR"/>
      </w:rPr>
      <w:t>»</w:t>
    </w:r>
  </w:p>
  <w:p w14:paraId="1EACB1D4" w14:textId="77777777" w:rsidR="00186562" w:rsidRPr="00D00876" w:rsidRDefault="00186562">
    <w:pPr>
      <w:rPr>
        <w:lang w:val="el-GR"/>
      </w:rPr>
    </w:pPr>
  </w:p>
  <w:p w14:paraId="622ECBEF" w14:textId="77777777" w:rsidR="00186562" w:rsidRPr="00D00876" w:rsidRDefault="00186562">
    <w:pPr>
      <w:rPr>
        <w:lang w:val="el-GR"/>
      </w:rPr>
    </w:pPr>
  </w:p>
  <w:p w14:paraId="38527953" w14:textId="77777777" w:rsidR="00186562" w:rsidRPr="00D00876" w:rsidRDefault="00186562">
    <w:pPr>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8442A" w14:textId="77777777" w:rsidR="00186562" w:rsidRPr="006E6191" w:rsidRDefault="00186562" w:rsidP="00A73BD3">
    <w:pPr>
      <w:pStyle w:val="Header"/>
      <w:pBdr>
        <w:bottom w:val="single" w:sz="4" w:space="1" w:color="auto"/>
      </w:pBdr>
      <w:rPr>
        <w:i/>
        <w:iCs/>
        <w:sz w:val="20"/>
        <w:lang w:val="el-GR"/>
      </w:rPr>
    </w:pPr>
    <w:r w:rsidRPr="006E6191">
      <w:rPr>
        <w:i/>
        <w:iCs/>
        <w:sz w:val="20"/>
        <w:lang w:val="el-GR"/>
      </w:rPr>
      <w:t xml:space="preserve">Διακήρυξη Ηλεκτρονικού Ανοικτού </w:t>
    </w:r>
    <w:r w:rsidRPr="00E47D79">
      <w:rPr>
        <w:i/>
        <w:iCs/>
        <w:sz w:val="20"/>
        <w:lang w:val="el-GR"/>
      </w:rPr>
      <w:t>Διεθνούς / Άνω των Ορίων</w:t>
    </w:r>
    <w:r w:rsidRPr="006E6191">
      <w:rPr>
        <w:i/>
        <w:iCs/>
        <w:sz w:val="20"/>
        <w:lang w:val="el-GR"/>
      </w:rPr>
      <w:t xml:space="preserve"> Διαγωνισμού για το Έργο «</w:t>
    </w:r>
    <w:r w:rsidRPr="00590791">
      <w:rPr>
        <w:i/>
        <w:iCs/>
        <w:sz w:val="20"/>
        <w:lang w:val="el-GR"/>
      </w:rPr>
      <w:t>Αναβάθμιση και υπηρεσίες συντήρησης του πληροφοριακού συστήματος: Ηλεκτρονικές Υπηρεσίες Καταστημάτων Κράτησης</w:t>
    </w:r>
    <w:r w:rsidRPr="006E6191">
      <w:rPr>
        <w:i/>
        <w:iCs/>
        <w:sz w:val="20"/>
        <w:lang w:val="el-GR"/>
      </w:rPr>
      <w:t>»</w:t>
    </w:r>
  </w:p>
  <w:p w14:paraId="075BABEB" w14:textId="77777777" w:rsidR="00186562" w:rsidRPr="009C3C60" w:rsidRDefault="00186562">
    <w:pPr>
      <w:pStyle w:val="Header"/>
      <w:rPr>
        <w:lang w:val="el-G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5C924" w14:textId="77777777" w:rsidR="00186562" w:rsidRPr="009C3C60" w:rsidRDefault="00186562" w:rsidP="003329FF">
    <w:pPr>
      <w:pStyle w:val="Header"/>
      <w:pBdr>
        <w:bottom w:val="single" w:sz="4" w:space="1" w:color="auto"/>
      </w:pBdr>
      <w:rPr>
        <w:lang w:val="el-GR"/>
      </w:rPr>
    </w:pPr>
    <w:r w:rsidRPr="006E6191">
      <w:rPr>
        <w:i/>
        <w:iCs/>
        <w:sz w:val="20"/>
        <w:lang w:val="el-GR"/>
      </w:rPr>
      <w:t xml:space="preserve">Διακήρυξη Ηλεκτρονικού Ανοικτού </w:t>
    </w:r>
    <w:r w:rsidRPr="00E47D79">
      <w:rPr>
        <w:i/>
        <w:iCs/>
        <w:sz w:val="20"/>
        <w:lang w:val="el-GR"/>
      </w:rPr>
      <w:t>Διεθνούς / Άνω των</w:t>
    </w:r>
    <w:r w:rsidRPr="006E6191">
      <w:rPr>
        <w:i/>
        <w:iCs/>
        <w:sz w:val="20"/>
        <w:lang w:val="el-GR"/>
      </w:rPr>
      <w:t xml:space="preserve"> Ορίων Διαγωνισμού για το Έργο «</w:t>
    </w:r>
    <w:r w:rsidRPr="00590791">
      <w:rPr>
        <w:i/>
        <w:iCs/>
        <w:sz w:val="20"/>
        <w:lang w:val="el-GR"/>
      </w:rPr>
      <w:t>Αναβάθμιση και υπηρεσίες συντήρησης του πληροφοριακού συστήματος: Ηλεκτρονικές Υπηρεσίες Καταστημάτων Κράτησης</w:t>
    </w:r>
    <w:r w:rsidRPr="006E6191">
      <w:rPr>
        <w:i/>
        <w:iCs/>
        <w:sz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styleLink w:val="ImportedStyle401"/>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styleLink w:val="ImportedStyle201"/>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FD2762"/>
    <w:multiLevelType w:val="hybridMultilevel"/>
    <w:tmpl w:val="484E2F0A"/>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025A52BB"/>
    <w:multiLevelType w:val="hybridMultilevel"/>
    <w:tmpl w:val="27F08510"/>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02B03638"/>
    <w:multiLevelType w:val="multilevel"/>
    <w:tmpl w:val="7CEE346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2D961B4"/>
    <w:multiLevelType w:val="hybridMultilevel"/>
    <w:tmpl w:val="B8D699B6"/>
    <w:lvl w:ilvl="0" w:tplc="AEF477C2">
      <w:start w:val="1"/>
      <w:numFmt w:val="decimal"/>
      <w:lvlText w:val="%1."/>
      <w:lvlJc w:val="left"/>
      <w:pPr>
        <w:ind w:left="720" w:hanging="360"/>
      </w:pPr>
      <w:rPr>
        <w:rFonts w:ascii="Tahoma" w:hAnsi="Tahoma" w:cs="Tahom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6265EB"/>
    <w:multiLevelType w:val="hybridMultilevel"/>
    <w:tmpl w:val="5F6E71AC"/>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04C94232"/>
    <w:multiLevelType w:val="hybridMultilevel"/>
    <w:tmpl w:val="541E69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7" w15:restartNumberingAfterBreak="0">
    <w:nsid w:val="087175C1"/>
    <w:multiLevelType w:val="hybridMultilevel"/>
    <w:tmpl w:val="72F6B432"/>
    <w:styleLink w:val="ImportedStyle60"/>
    <w:lvl w:ilvl="0" w:tplc="60761C8A">
      <w:start w:val="1"/>
      <w:numFmt w:val="decimal"/>
      <w:lvlText w:val="%1."/>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4404AE2">
      <w:start w:val="1"/>
      <w:numFmt w:val="lowerLetter"/>
      <w:lvlText w:val="%2."/>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8B8B648">
      <w:start w:val="1"/>
      <w:numFmt w:val="lowerRoman"/>
      <w:lvlText w:val="%3."/>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EC05E9C">
      <w:start w:val="1"/>
      <w:numFmt w:val="decimal"/>
      <w:lvlText w:val="%4."/>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894119C">
      <w:start w:val="1"/>
      <w:numFmt w:val="lowerLetter"/>
      <w:lvlText w:val="%5."/>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D5E4B1E">
      <w:start w:val="1"/>
      <w:numFmt w:val="lowerRoman"/>
      <w:lvlText w:val="%6."/>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6CA0BAE">
      <w:start w:val="1"/>
      <w:numFmt w:val="decimal"/>
      <w:lvlText w:val="%7."/>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9489C30">
      <w:start w:val="1"/>
      <w:numFmt w:val="lowerLetter"/>
      <w:lvlText w:val="%8."/>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5D2D60A">
      <w:start w:val="1"/>
      <w:numFmt w:val="lowerRoman"/>
      <w:lvlText w:val="%9."/>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08D44F32"/>
    <w:multiLevelType w:val="hybridMultilevel"/>
    <w:tmpl w:val="217C186C"/>
    <w:lvl w:ilvl="0" w:tplc="155CD566">
      <w:start w:val="2"/>
      <w:numFmt w:val="bullet"/>
      <w:lvlText w:val="-"/>
      <w:lvlJc w:val="left"/>
      <w:pPr>
        <w:ind w:left="1080" w:hanging="360"/>
      </w:pPr>
      <w:rPr>
        <w:rFonts w:ascii="Calibri" w:eastAsia="Calibri"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9" w15:restartNumberingAfterBreak="0">
    <w:nsid w:val="09FE7C7A"/>
    <w:multiLevelType w:val="hybridMultilevel"/>
    <w:tmpl w:val="3668B252"/>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1" w15:restartNumberingAfterBreak="0">
    <w:nsid w:val="0BF1433D"/>
    <w:multiLevelType w:val="hybridMultilevel"/>
    <w:tmpl w:val="875403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0CFA010E"/>
    <w:multiLevelType w:val="multilevel"/>
    <w:tmpl w:val="E4FAD036"/>
    <w:styleLink w:val="1"/>
    <w:lvl w:ilvl="0">
      <w:start w:val="3"/>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0DD7316E"/>
    <w:multiLevelType w:val="hybridMultilevel"/>
    <w:tmpl w:val="FC8045C2"/>
    <w:lvl w:ilvl="0" w:tplc="0000000B">
      <w:start w:val="1"/>
      <w:numFmt w:val="bullet"/>
      <w:lvlText w:val="­"/>
      <w:lvlJc w:val="left"/>
      <w:pPr>
        <w:ind w:left="144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0E26748C"/>
    <w:multiLevelType w:val="hybridMultilevel"/>
    <w:tmpl w:val="FCBEC15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0EDB2717"/>
    <w:multiLevelType w:val="hybridMultilevel"/>
    <w:tmpl w:val="A4526E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0F3D4A36"/>
    <w:multiLevelType w:val="hybridMultilevel"/>
    <w:tmpl w:val="9E4EC682"/>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10CE5253"/>
    <w:multiLevelType w:val="multilevel"/>
    <w:tmpl w:val="7CEE346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117B47B2"/>
    <w:multiLevelType w:val="hybridMultilevel"/>
    <w:tmpl w:val="56B4B416"/>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11B17513"/>
    <w:multiLevelType w:val="hybridMultilevel"/>
    <w:tmpl w:val="78442E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12340E9D"/>
    <w:multiLevelType w:val="multilevel"/>
    <w:tmpl w:val="3334AD20"/>
    <w:numStyleLink w:val="Style4"/>
  </w:abstractNum>
  <w:abstractNum w:abstractNumId="31" w15:restartNumberingAfterBreak="0">
    <w:nsid w:val="124C1101"/>
    <w:multiLevelType w:val="hybridMultilevel"/>
    <w:tmpl w:val="13C85142"/>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45E0239"/>
    <w:multiLevelType w:val="hybridMultilevel"/>
    <w:tmpl w:val="68D65D9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145E13DF"/>
    <w:multiLevelType w:val="multilevel"/>
    <w:tmpl w:val="BB52C3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14AC3BB4"/>
    <w:multiLevelType w:val="hybridMultilevel"/>
    <w:tmpl w:val="81CA820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14F10AF4"/>
    <w:multiLevelType w:val="hybridMultilevel"/>
    <w:tmpl w:val="AD74B63E"/>
    <w:lvl w:ilvl="0" w:tplc="525CE782">
      <w:start w:val="1"/>
      <w:numFmt w:val="decimal"/>
      <w:lvlText w:val="Π%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552128A"/>
    <w:multiLevelType w:val="hybridMultilevel"/>
    <w:tmpl w:val="F47CC6F6"/>
    <w:styleLink w:val="ImportedStyle801"/>
    <w:lvl w:ilvl="0" w:tplc="773E0A5E">
      <w:start w:val="1"/>
      <w:numFmt w:val="decimal"/>
      <w:lvlText w:val="%1."/>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84A8F0">
      <w:start w:val="1"/>
      <w:numFmt w:val="decimal"/>
      <w:lvlText w:val="%2."/>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AA4EFEA">
      <w:start w:val="1"/>
      <w:numFmt w:val="decimal"/>
      <w:lvlText w:val="%3."/>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E88F3D8">
      <w:start w:val="1"/>
      <w:numFmt w:val="decimal"/>
      <w:lvlText w:val="%4."/>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4E246F6">
      <w:start w:val="1"/>
      <w:numFmt w:val="decimal"/>
      <w:lvlText w:val="%5."/>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276A5AA">
      <w:start w:val="1"/>
      <w:numFmt w:val="decimal"/>
      <w:lvlText w:val="%6."/>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AF06238">
      <w:start w:val="1"/>
      <w:numFmt w:val="decimal"/>
      <w:lvlText w:val="%7."/>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3F26142">
      <w:start w:val="1"/>
      <w:numFmt w:val="decimal"/>
      <w:lvlText w:val="%8."/>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9E2AD26">
      <w:start w:val="1"/>
      <w:numFmt w:val="decimal"/>
      <w:lvlText w:val="%9."/>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7"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8A4043B"/>
    <w:multiLevelType w:val="hybridMultilevel"/>
    <w:tmpl w:val="F8D23C0E"/>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9"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1C1D470C"/>
    <w:multiLevelType w:val="multilevel"/>
    <w:tmpl w:val="30F812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1C7161D7"/>
    <w:multiLevelType w:val="hybridMultilevel"/>
    <w:tmpl w:val="2FC2A6DC"/>
    <w:lvl w:ilvl="0" w:tplc="33908F06">
      <w:start w:val="1"/>
      <w:numFmt w:val="bullet"/>
      <w:lvlText w:val=""/>
      <w:lvlJc w:val="left"/>
      <w:pPr>
        <w:tabs>
          <w:tab w:val="num" w:pos="397"/>
        </w:tabs>
        <w:ind w:left="397" w:hanging="284"/>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CDB4553"/>
    <w:multiLevelType w:val="hybridMultilevel"/>
    <w:tmpl w:val="88163EA2"/>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D092242"/>
    <w:multiLevelType w:val="hybridMultilevel"/>
    <w:tmpl w:val="C6E622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1E20765C"/>
    <w:multiLevelType w:val="hybridMultilevel"/>
    <w:tmpl w:val="F5DC79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6" w15:restartNumberingAfterBreak="0">
    <w:nsid w:val="1E4F7FCC"/>
    <w:multiLevelType w:val="hybridMultilevel"/>
    <w:tmpl w:val="CCF4213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1F4A1EDE"/>
    <w:multiLevelType w:val="hybridMultilevel"/>
    <w:tmpl w:val="B0448E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205E6C30"/>
    <w:multiLevelType w:val="hybridMultilevel"/>
    <w:tmpl w:val="60AAE980"/>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212E16B9"/>
    <w:multiLevelType w:val="hybridMultilevel"/>
    <w:tmpl w:val="F44A58CE"/>
    <w:styleLink w:val="ImportedStyle40"/>
    <w:lvl w:ilvl="0" w:tplc="6DEA2770">
      <w:start w:val="1"/>
      <w:numFmt w:val="decimal"/>
      <w:lvlText w:val="%1."/>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4D80262">
      <w:start w:val="1"/>
      <w:numFmt w:val="lowerLetter"/>
      <w:lvlText w:val="%2."/>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E40C9CE">
      <w:start w:val="1"/>
      <w:numFmt w:val="lowerRoman"/>
      <w:lvlText w:val="%3."/>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4A4D35E">
      <w:start w:val="1"/>
      <w:numFmt w:val="decimal"/>
      <w:lvlText w:val="%4."/>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7F4A280">
      <w:start w:val="1"/>
      <w:numFmt w:val="lowerLetter"/>
      <w:lvlText w:val="%5."/>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78871CE">
      <w:start w:val="1"/>
      <w:numFmt w:val="lowerRoman"/>
      <w:lvlText w:val="%6."/>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188F1B6">
      <w:start w:val="1"/>
      <w:numFmt w:val="decimal"/>
      <w:lvlText w:val="%7."/>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5EABA2">
      <w:start w:val="1"/>
      <w:numFmt w:val="lowerLetter"/>
      <w:lvlText w:val="%8."/>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4766620">
      <w:start w:val="1"/>
      <w:numFmt w:val="lowerRoman"/>
      <w:lvlText w:val="%9."/>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0" w15:restartNumberingAfterBreak="0">
    <w:nsid w:val="21533644"/>
    <w:multiLevelType w:val="multilevel"/>
    <w:tmpl w:val="7CEE346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21881C20"/>
    <w:multiLevelType w:val="hybridMultilevel"/>
    <w:tmpl w:val="7CC2AFB8"/>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1B41E14"/>
    <w:multiLevelType w:val="hybridMultilevel"/>
    <w:tmpl w:val="1A160CA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3" w15:restartNumberingAfterBreak="0">
    <w:nsid w:val="225E1D41"/>
    <w:multiLevelType w:val="hybridMultilevel"/>
    <w:tmpl w:val="ECF2C5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235F23BF"/>
    <w:multiLevelType w:val="hybridMultilevel"/>
    <w:tmpl w:val="0E2ADF92"/>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23BA5B7A"/>
    <w:multiLevelType w:val="hybridMultilevel"/>
    <w:tmpl w:val="31060E42"/>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26106197"/>
    <w:multiLevelType w:val="multilevel"/>
    <w:tmpl w:val="BB52C3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26C87FBE"/>
    <w:multiLevelType w:val="hybridMultilevel"/>
    <w:tmpl w:val="C896BA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27616B10"/>
    <w:multiLevelType w:val="hybridMultilevel"/>
    <w:tmpl w:val="FCB8A2CA"/>
    <w:lvl w:ilvl="0" w:tplc="8E66763C">
      <w:start w:val="1"/>
      <w:numFmt w:val="bullet"/>
      <w:pStyle w:val="Bullet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287C6569"/>
    <w:multiLevelType w:val="hybridMultilevel"/>
    <w:tmpl w:val="0EAE78B8"/>
    <w:lvl w:ilvl="0" w:tplc="155CD566">
      <w:start w:val="2"/>
      <w:numFmt w:val="bullet"/>
      <w:lvlText w:val="-"/>
      <w:lvlJc w:val="left"/>
      <w:pPr>
        <w:ind w:left="1080" w:hanging="360"/>
      </w:pPr>
      <w:rPr>
        <w:rFonts w:ascii="Calibri" w:eastAsia="Calibri"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61" w15:restartNumberingAfterBreak="0">
    <w:nsid w:val="2A0117EA"/>
    <w:multiLevelType w:val="hybridMultilevel"/>
    <w:tmpl w:val="C5C238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2" w15:restartNumberingAfterBreak="0">
    <w:nsid w:val="2A246AE0"/>
    <w:multiLevelType w:val="multilevel"/>
    <w:tmpl w:val="BB52C36C"/>
    <w:lvl w:ilvl="0">
      <w:start w:val="1"/>
      <w:numFmt w:val="decimal"/>
      <w:lvlText w:val="%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63" w15:restartNumberingAfterBreak="0">
    <w:nsid w:val="2A524D43"/>
    <w:multiLevelType w:val="hybridMultilevel"/>
    <w:tmpl w:val="98B4C018"/>
    <w:lvl w:ilvl="0" w:tplc="04080001">
      <w:start w:val="1"/>
      <w:numFmt w:val="bullet"/>
      <w:lvlText w:val=""/>
      <w:lvlJc w:val="left"/>
      <w:pPr>
        <w:ind w:left="792" w:hanging="360"/>
      </w:pPr>
      <w:rPr>
        <w:rFonts w:ascii="Symbol" w:hAnsi="Symbol" w:hint="default"/>
      </w:rPr>
    </w:lvl>
    <w:lvl w:ilvl="1" w:tplc="04080003" w:tentative="1">
      <w:start w:val="1"/>
      <w:numFmt w:val="bullet"/>
      <w:lvlText w:val="o"/>
      <w:lvlJc w:val="left"/>
      <w:pPr>
        <w:ind w:left="1512" w:hanging="360"/>
      </w:pPr>
      <w:rPr>
        <w:rFonts w:ascii="Courier New" w:hAnsi="Courier New" w:cs="Courier New" w:hint="default"/>
      </w:rPr>
    </w:lvl>
    <w:lvl w:ilvl="2" w:tplc="04080005" w:tentative="1">
      <w:start w:val="1"/>
      <w:numFmt w:val="bullet"/>
      <w:lvlText w:val=""/>
      <w:lvlJc w:val="left"/>
      <w:pPr>
        <w:ind w:left="2232" w:hanging="360"/>
      </w:pPr>
      <w:rPr>
        <w:rFonts w:ascii="Wingdings" w:hAnsi="Wingdings" w:hint="default"/>
      </w:rPr>
    </w:lvl>
    <w:lvl w:ilvl="3" w:tplc="04080001" w:tentative="1">
      <w:start w:val="1"/>
      <w:numFmt w:val="bullet"/>
      <w:lvlText w:val=""/>
      <w:lvlJc w:val="left"/>
      <w:pPr>
        <w:ind w:left="2952" w:hanging="360"/>
      </w:pPr>
      <w:rPr>
        <w:rFonts w:ascii="Symbol" w:hAnsi="Symbol" w:hint="default"/>
      </w:rPr>
    </w:lvl>
    <w:lvl w:ilvl="4" w:tplc="04080003" w:tentative="1">
      <w:start w:val="1"/>
      <w:numFmt w:val="bullet"/>
      <w:lvlText w:val="o"/>
      <w:lvlJc w:val="left"/>
      <w:pPr>
        <w:ind w:left="3672" w:hanging="360"/>
      </w:pPr>
      <w:rPr>
        <w:rFonts w:ascii="Courier New" w:hAnsi="Courier New" w:cs="Courier New" w:hint="default"/>
      </w:rPr>
    </w:lvl>
    <w:lvl w:ilvl="5" w:tplc="04080005" w:tentative="1">
      <w:start w:val="1"/>
      <w:numFmt w:val="bullet"/>
      <w:lvlText w:val=""/>
      <w:lvlJc w:val="left"/>
      <w:pPr>
        <w:ind w:left="4392" w:hanging="360"/>
      </w:pPr>
      <w:rPr>
        <w:rFonts w:ascii="Wingdings" w:hAnsi="Wingdings" w:hint="default"/>
      </w:rPr>
    </w:lvl>
    <w:lvl w:ilvl="6" w:tplc="04080001" w:tentative="1">
      <w:start w:val="1"/>
      <w:numFmt w:val="bullet"/>
      <w:lvlText w:val=""/>
      <w:lvlJc w:val="left"/>
      <w:pPr>
        <w:ind w:left="5112" w:hanging="360"/>
      </w:pPr>
      <w:rPr>
        <w:rFonts w:ascii="Symbol" w:hAnsi="Symbol" w:hint="default"/>
      </w:rPr>
    </w:lvl>
    <w:lvl w:ilvl="7" w:tplc="04080003" w:tentative="1">
      <w:start w:val="1"/>
      <w:numFmt w:val="bullet"/>
      <w:lvlText w:val="o"/>
      <w:lvlJc w:val="left"/>
      <w:pPr>
        <w:ind w:left="5832" w:hanging="360"/>
      </w:pPr>
      <w:rPr>
        <w:rFonts w:ascii="Courier New" w:hAnsi="Courier New" w:cs="Courier New" w:hint="default"/>
      </w:rPr>
    </w:lvl>
    <w:lvl w:ilvl="8" w:tplc="04080005" w:tentative="1">
      <w:start w:val="1"/>
      <w:numFmt w:val="bullet"/>
      <w:lvlText w:val=""/>
      <w:lvlJc w:val="left"/>
      <w:pPr>
        <w:ind w:left="6552" w:hanging="360"/>
      </w:pPr>
      <w:rPr>
        <w:rFonts w:ascii="Wingdings" w:hAnsi="Wingdings" w:hint="default"/>
      </w:rPr>
    </w:lvl>
  </w:abstractNum>
  <w:abstractNum w:abstractNumId="64" w15:restartNumberingAfterBreak="0">
    <w:nsid w:val="2A762B79"/>
    <w:multiLevelType w:val="hybridMultilevel"/>
    <w:tmpl w:val="F716B8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2B6571FE"/>
    <w:multiLevelType w:val="hybridMultilevel"/>
    <w:tmpl w:val="D80CE3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2B9A62A0"/>
    <w:multiLevelType w:val="hybridMultilevel"/>
    <w:tmpl w:val="DB18CD1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2C3B1D4C"/>
    <w:multiLevelType w:val="hybridMultilevel"/>
    <w:tmpl w:val="65980242"/>
    <w:lvl w:ilvl="0" w:tplc="04080001">
      <w:start w:val="1"/>
      <w:numFmt w:val="bullet"/>
      <w:lvlText w:val=""/>
      <w:lvlJc w:val="left"/>
      <w:pPr>
        <w:ind w:left="1211"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2CD3595E"/>
    <w:multiLevelType w:val="multilevel"/>
    <w:tmpl w:val="47367344"/>
    <w:lvl w:ilvl="0">
      <w:start w:val="1"/>
      <w:numFmt w:val="decimal"/>
      <w:pStyle w:val="Heading1"/>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rFonts w:hint="default"/>
        <w:b/>
        <w:bCs/>
      </w:rPr>
    </w:lvl>
    <w:lvl w:ilvl="2">
      <w:start w:val="1"/>
      <w:numFmt w:val="decimal"/>
      <w:pStyle w:val="Heading3"/>
      <w:lvlText w:val="%1.%2.%3"/>
      <w:lvlJc w:val="left"/>
      <w:pPr>
        <w:ind w:left="1350" w:hanging="720"/>
      </w:pPr>
      <w:rPr>
        <w:rFonts w:hint="default"/>
        <w:i w:val="0"/>
        <w:color w:val="auto"/>
      </w:rPr>
    </w:lvl>
    <w:lvl w:ilvl="3">
      <w:start w:val="1"/>
      <w:numFmt w:val="decimal"/>
      <w:pStyle w:val="Heading4"/>
      <w:lvlText w:val="%1.%2.%3.%4"/>
      <w:lvlJc w:val="left"/>
      <w:pPr>
        <w:ind w:left="864" w:hanging="864"/>
      </w:pPr>
      <w:rPr>
        <w:rFonts w:ascii="Tahoma" w:hAnsi="Tahoma" w:cs="Tahoma" w:hint="default"/>
        <w:b/>
        <w:bCs/>
        <w:i w:val="0"/>
        <w:iCs/>
        <w:color w:val="auto"/>
        <w:sz w:val="22"/>
        <w:szCs w:val="22"/>
      </w:rPr>
    </w:lvl>
    <w:lvl w:ilvl="4">
      <w:start w:val="1"/>
      <w:numFmt w:val="decimal"/>
      <w:pStyle w:val="Heading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b/>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70" w15:restartNumberingAfterBreak="0">
    <w:nsid w:val="2D5C59D7"/>
    <w:multiLevelType w:val="hybridMultilevel"/>
    <w:tmpl w:val="CF6291A0"/>
    <w:styleLink w:val="ImportedStyle20"/>
    <w:lvl w:ilvl="0" w:tplc="3994322C">
      <w:start w:val="1"/>
      <w:numFmt w:val="decimal"/>
      <w:lvlText w:val="%1."/>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8EA4246">
      <w:start w:val="1"/>
      <w:numFmt w:val="lowerLetter"/>
      <w:lvlText w:val="%2."/>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B2499CE">
      <w:start w:val="1"/>
      <w:numFmt w:val="lowerRoman"/>
      <w:lvlText w:val="%3."/>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32FE8C">
      <w:start w:val="1"/>
      <w:numFmt w:val="decimal"/>
      <w:lvlText w:val="%4."/>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AEEBD7C">
      <w:start w:val="1"/>
      <w:numFmt w:val="lowerLetter"/>
      <w:lvlText w:val="%5."/>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BFAEBBA">
      <w:start w:val="1"/>
      <w:numFmt w:val="lowerRoman"/>
      <w:lvlText w:val="%6."/>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C402A9A">
      <w:start w:val="1"/>
      <w:numFmt w:val="decimal"/>
      <w:lvlText w:val="%7."/>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B08A804">
      <w:start w:val="1"/>
      <w:numFmt w:val="lowerLetter"/>
      <w:lvlText w:val="%8."/>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B721666">
      <w:start w:val="1"/>
      <w:numFmt w:val="lowerRoman"/>
      <w:lvlText w:val="%9."/>
      <w:lvlJc w:val="left"/>
      <w:rPr>
        <w:rFonts w:hAnsi="Arial Unicode M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1"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2EBD34A4"/>
    <w:multiLevelType w:val="hybridMultilevel"/>
    <w:tmpl w:val="4C4C8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2F1C7999"/>
    <w:multiLevelType w:val="hybridMultilevel"/>
    <w:tmpl w:val="8C4EFE9E"/>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F4A6BC0"/>
    <w:multiLevelType w:val="hybridMultilevel"/>
    <w:tmpl w:val="DCAC72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30CE16FB"/>
    <w:multiLevelType w:val="hybridMultilevel"/>
    <w:tmpl w:val="9238DDE0"/>
    <w:styleLink w:val="ImportedStyle80"/>
    <w:lvl w:ilvl="0" w:tplc="75165DD8">
      <w:start w:val="1"/>
      <w:numFmt w:val="decimal"/>
      <w:lvlText w:val="%1."/>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6C09AC8">
      <w:start w:val="1"/>
      <w:numFmt w:val="lowerLetter"/>
      <w:lvlText w:val="%2."/>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21E2F3A">
      <w:start w:val="1"/>
      <w:numFmt w:val="lowerRoman"/>
      <w:lvlText w:val="%3."/>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BE2F250">
      <w:start w:val="1"/>
      <w:numFmt w:val="decimal"/>
      <w:lvlText w:val="%4."/>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832E3D4">
      <w:start w:val="1"/>
      <w:numFmt w:val="lowerLetter"/>
      <w:lvlText w:val="%5."/>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AF84CB8">
      <w:start w:val="1"/>
      <w:numFmt w:val="lowerRoman"/>
      <w:lvlText w:val="%6."/>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564912">
      <w:start w:val="1"/>
      <w:numFmt w:val="decimal"/>
      <w:lvlText w:val="%7."/>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9888568">
      <w:start w:val="1"/>
      <w:numFmt w:val="lowerLetter"/>
      <w:lvlText w:val="%8."/>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DCE2E9E">
      <w:start w:val="1"/>
      <w:numFmt w:val="lowerRoman"/>
      <w:lvlText w:val="%9."/>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6" w15:restartNumberingAfterBreak="0">
    <w:nsid w:val="30E33318"/>
    <w:multiLevelType w:val="hybridMultilevel"/>
    <w:tmpl w:val="5C2A2AF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32617164"/>
    <w:multiLevelType w:val="hybridMultilevel"/>
    <w:tmpl w:val="B58E77F4"/>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8" w15:restartNumberingAfterBreak="0">
    <w:nsid w:val="327500FA"/>
    <w:multiLevelType w:val="hybridMultilevel"/>
    <w:tmpl w:val="3A36848A"/>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79" w15:restartNumberingAfterBreak="0">
    <w:nsid w:val="33404D31"/>
    <w:multiLevelType w:val="hybridMultilevel"/>
    <w:tmpl w:val="FBCA34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363959B1"/>
    <w:multiLevelType w:val="hybridMultilevel"/>
    <w:tmpl w:val="5F5A9B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363962F7"/>
    <w:multiLevelType w:val="hybridMultilevel"/>
    <w:tmpl w:val="D2CA4C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36A105EA"/>
    <w:multiLevelType w:val="hybridMultilevel"/>
    <w:tmpl w:val="3508EB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3"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4" w15:restartNumberingAfterBreak="0">
    <w:nsid w:val="370B519E"/>
    <w:multiLevelType w:val="hybridMultilevel"/>
    <w:tmpl w:val="DB5E28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15:restartNumberingAfterBreak="0">
    <w:nsid w:val="371E42E6"/>
    <w:multiLevelType w:val="hybridMultilevel"/>
    <w:tmpl w:val="4FEEB9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15:restartNumberingAfterBreak="0">
    <w:nsid w:val="37656950"/>
    <w:multiLevelType w:val="hybridMultilevel"/>
    <w:tmpl w:val="C4022452"/>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15:restartNumberingAfterBreak="0">
    <w:nsid w:val="392B6BCC"/>
    <w:multiLevelType w:val="hybridMultilevel"/>
    <w:tmpl w:val="9898AF9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393557A3"/>
    <w:multiLevelType w:val="hybridMultilevel"/>
    <w:tmpl w:val="845C33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9" w15:restartNumberingAfterBreak="0">
    <w:nsid w:val="3DEB1611"/>
    <w:multiLevelType w:val="hybridMultilevel"/>
    <w:tmpl w:val="328A39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3E1C09B8"/>
    <w:multiLevelType w:val="hybridMultilevel"/>
    <w:tmpl w:val="F786772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1" w15:restartNumberingAfterBreak="0">
    <w:nsid w:val="3E381CE4"/>
    <w:multiLevelType w:val="hybridMultilevel"/>
    <w:tmpl w:val="F866F9D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2" w15:restartNumberingAfterBreak="0">
    <w:nsid w:val="406F2226"/>
    <w:multiLevelType w:val="multilevel"/>
    <w:tmpl w:val="F0F0D9F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94"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5" w15:restartNumberingAfterBreak="0">
    <w:nsid w:val="41383E97"/>
    <w:multiLevelType w:val="multilevel"/>
    <w:tmpl w:val="BB52C3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41412530"/>
    <w:multiLevelType w:val="hybridMultilevel"/>
    <w:tmpl w:val="C9B838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437C3497"/>
    <w:multiLevelType w:val="hybridMultilevel"/>
    <w:tmpl w:val="831668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45227DC7"/>
    <w:multiLevelType w:val="hybridMultilevel"/>
    <w:tmpl w:val="3C6C7B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4645161D"/>
    <w:multiLevelType w:val="hybridMultilevel"/>
    <w:tmpl w:val="11903B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47A723DD"/>
    <w:multiLevelType w:val="multilevel"/>
    <w:tmpl w:val="F2121E34"/>
    <w:lvl w:ilvl="0">
      <w:start w:val="1"/>
      <w:numFmt w:val="decimal"/>
      <w:lvlText w:val="%1."/>
      <w:lvlJc w:val="left"/>
      <w:pPr>
        <w:ind w:left="360" w:hanging="360"/>
      </w:pPr>
      <w:rPr>
        <w:rFonts w:hint="default"/>
      </w:rPr>
    </w:lvl>
    <w:lvl w:ilvl="1">
      <w:start w:val="1"/>
      <w:numFmt w:val="decimal"/>
      <w:lvlText w:val="%1.%2."/>
      <w:lvlJc w:val="left"/>
      <w:pPr>
        <w:ind w:left="1242" w:hanging="432"/>
      </w:pPr>
    </w:lvl>
    <w:lvl w:ilvl="2">
      <w:start w:val="1"/>
      <w:numFmt w:val="decimal"/>
      <w:lvlText w:val="%1.%2.%3."/>
      <w:lvlJc w:val="left"/>
      <w:pPr>
        <w:ind w:left="1224" w:hanging="504"/>
      </w:pPr>
      <w:rPr>
        <w:b/>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48897318"/>
    <w:multiLevelType w:val="hybridMultilevel"/>
    <w:tmpl w:val="8598A382"/>
    <w:styleLink w:val="ImportedStyle11"/>
    <w:lvl w:ilvl="0" w:tplc="57188610">
      <w:numFmt w:val="bullet"/>
      <w:lvlText w:val="-"/>
      <w:lvlJc w:val="left"/>
      <w:pPr>
        <w:ind w:left="530" w:hanging="358"/>
      </w:pPr>
      <w:rPr>
        <w:rFonts w:ascii="Tahoma" w:eastAsia="Tahoma" w:hAnsi="Tahoma" w:cs="Tahoma" w:hint="default"/>
        <w:b w:val="0"/>
        <w:bCs w:val="0"/>
        <w:i w:val="0"/>
        <w:iCs w:val="0"/>
        <w:w w:val="100"/>
        <w:sz w:val="22"/>
        <w:szCs w:val="22"/>
      </w:rPr>
    </w:lvl>
    <w:lvl w:ilvl="1" w:tplc="92181396">
      <w:numFmt w:val="bullet"/>
      <w:lvlText w:val="•"/>
      <w:lvlJc w:val="left"/>
      <w:pPr>
        <w:ind w:left="1402" w:hanging="358"/>
      </w:pPr>
      <w:rPr>
        <w:rFonts w:hint="default"/>
      </w:rPr>
    </w:lvl>
    <w:lvl w:ilvl="2" w:tplc="CCEAD460">
      <w:numFmt w:val="bullet"/>
      <w:lvlText w:val="•"/>
      <w:lvlJc w:val="left"/>
      <w:pPr>
        <w:ind w:left="2265" w:hanging="358"/>
      </w:pPr>
      <w:rPr>
        <w:rFonts w:hint="default"/>
      </w:rPr>
    </w:lvl>
    <w:lvl w:ilvl="3" w:tplc="24E600F4">
      <w:numFmt w:val="bullet"/>
      <w:lvlText w:val="•"/>
      <w:lvlJc w:val="left"/>
      <w:pPr>
        <w:ind w:left="3128" w:hanging="358"/>
      </w:pPr>
      <w:rPr>
        <w:rFonts w:hint="default"/>
      </w:rPr>
    </w:lvl>
    <w:lvl w:ilvl="4" w:tplc="FC3C514E">
      <w:numFmt w:val="bullet"/>
      <w:lvlText w:val="•"/>
      <w:lvlJc w:val="left"/>
      <w:pPr>
        <w:ind w:left="3991" w:hanging="358"/>
      </w:pPr>
      <w:rPr>
        <w:rFonts w:hint="default"/>
      </w:rPr>
    </w:lvl>
    <w:lvl w:ilvl="5" w:tplc="7FB23A86">
      <w:numFmt w:val="bullet"/>
      <w:lvlText w:val="•"/>
      <w:lvlJc w:val="left"/>
      <w:pPr>
        <w:ind w:left="4854" w:hanging="358"/>
      </w:pPr>
      <w:rPr>
        <w:rFonts w:hint="default"/>
      </w:rPr>
    </w:lvl>
    <w:lvl w:ilvl="6" w:tplc="B5F627BA">
      <w:numFmt w:val="bullet"/>
      <w:lvlText w:val="•"/>
      <w:lvlJc w:val="left"/>
      <w:pPr>
        <w:ind w:left="5716" w:hanging="358"/>
      </w:pPr>
      <w:rPr>
        <w:rFonts w:hint="default"/>
      </w:rPr>
    </w:lvl>
    <w:lvl w:ilvl="7" w:tplc="7A76974C">
      <w:numFmt w:val="bullet"/>
      <w:lvlText w:val="•"/>
      <w:lvlJc w:val="left"/>
      <w:pPr>
        <w:ind w:left="6579" w:hanging="358"/>
      </w:pPr>
      <w:rPr>
        <w:rFonts w:hint="default"/>
      </w:rPr>
    </w:lvl>
    <w:lvl w:ilvl="8" w:tplc="D540A4C8">
      <w:numFmt w:val="bullet"/>
      <w:lvlText w:val="•"/>
      <w:lvlJc w:val="left"/>
      <w:pPr>
        <w:ind w:left="7442" w:hanging="358"/>
      </w:pPr>
      <w:rPr>
        <w:rFonts w:hint="default"/>
      </w:rPr>
    </w:lvl>
  </w:abstractNum>
  <w:abstractNum w:abstractNumId="102" w15:restartNumberingAfterBreak="0">
    <w:nsid w:val="48A93850"/>
    <w:multiLevelType w:val="hybridMultilevel"/>
    <w:tmpl w:val="2584A2D0"/>
    <w:lvl w:ilvl="0" w:tplc="0000000B">
      <w:start w:val="1"/>
      <w:numFmt w:val="bullet"/>
      <w:lvlText w:val="­"/>
      <w:lvlJc w:val="left"/>
      <w:pPr>
        <w:ind w:left="144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3" w15:restartNumberingAfterBreak="0">
    <w:nsid w:val="495626B2"/>
    <w:multiLevelType w:val="hybridMultilevel"/>
    <w:tmpl w:val="3AE255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4A084B34"/>
    <w:multiLevelType w:val="hybridMultilevel"/>
    <w:tmpl w:val="852EBF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4CB45E3B"/>
    <w:multiLevelType w:val="hybridMultilevel"/>
    <w:tmpl w:val="B39AA222"/>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4CF77076"/>
    <w:multiLevelType w:val="hybridMultilevel"/>
    <w:tmpl w:val="70141A52"/>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07" w15:restartNumberingAfterBreak="0">
    <w:nsid w:val="4D55772D"/>
    <w:multiLevelType w:val="hybridMultilevel"/>
    <w:tmpl w:val="796A5206"/>
    <w:lvl w:ilvl="0" w:tplc="0408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8" w15:restartNumberingAfterBreak="0">
    <w:nsid w:val="4DC00E0D"/>
    <w:multiLevelType w:val="hybridMultilevel"/>
    <w:tmpl w:val="5E02DE1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15:restartNumberingAfterBreak="0">
    <w:nsid w:val="4E5D175D"/>
    <w:multiLevelType w:val="hybridMultilevel"/>
    <w:tmpl w:val="F12488F4"/>
    <w:lvl w:ilvl="0" w:tplc="0408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1" w15:restartNumberingAfterBreak="0">
    <w:nsid w:val="4F4A1ED1"/>
    <w:multiLevelType w:val="hybridMultilevel"/>
    <w:tmpl w:val="CA8AC2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2" w15:restartNumberingAfterBreak="0">
    <w:nsid w:val="4F733156"/>
    <w:multiLevelType w:val="hybridMultilevel"/>
    <w:tmpl w:val="F31E4DA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3" w15:restartNumberingAfterBreak="0">
    <w:nsid w:val="4FE95421"/>
    <w:multiLevelType w:val="hybridMultilevel"/>
    <w:tmpl w:val="CD9A43DC"/>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14" w15:restartNumberingAfterBreak="0">
    <w:nsid w:val="507E403E"/>
    <w:multiLevelType w:val="multilevel"/>
    <w:tmpl w:val="507E403E"/>
    <w:lvl w:ilvl="0">
      <w:numFmt w:val="bullet"/>
      <w:lvlText w:val="•"/>
      <w:lvlJc w:val="left"/>
      <w:pPr>
        <w:ind w:left="1080" w:hanging="720"/>
      </w:pPr>
      <w:rPr>
        <w:rFonts w:ascii="Calibri" w:eastAsia="Arial Unicode MS" w:hAnsi="Calibri" w:cs="Calibri"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5" w15:restartNumberingAfterBreak="0">
    <w:nsid w:val="50B45365"/>
    <w:multiLevelType w:val="hybridMultilevel"/>
    <w:tmpl w:val="C74C39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15:restartNumberingAfterBreak="0">
    <w:nsid w:val="50D5453D"/>
    <w:multiLevelType w:val="hybridMultilevel"/>
    <w:tmpl w:val="FE12AD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50E63FDD"/>
    <w:multiLevelType w:val="hybridMultilevel"/>
    <w:tmpl w:val="864CAA6A"/>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8"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53C60AB0"/>
    <w:multiLevelType w:val="hybridMultilevel"/>
    <w:tmpl w:val="4C8A9B84"/>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550E3567"/>
    <w:multiLevelType w:val="hybridMultilevel"/>
    <w:tmpl w:val="5AB8B5A6"/>
    <w:lvl w:ilvl="0" w:tplc="20B2A362">
      <w:start w:val="1"/>
      <w:numFmt w:val="decimal"/>
      <w:lvlText w:val="%1."/>
      <w:lvlJc w:val="left"/>
      <w:pPr>
        <w:ind w:left="360"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55A26D7E"/>
    <w:multiLevelType w:val="hybridMultilevel"/>
    <w:tmpl w:val="8AAEBD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56205B62"/>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3" w15:restartNumberingAfterBreak="0">
    <w:nsid w:val="57744922"/>
    <w:multiLevelType w:val="multilevel"/>
    <w:tmpl w:val="032AB132"/>
    <w:lvl w:ilvl="0">
      <w:start w:val="1"/>
      <w:numFmt w:val="decimal"/>
      <w:lvlText w:val="%1."/>
      <w:lvlJc w:val="left"/>
      <w:pPr>
        <w:ind w:left="360" w:hanging="360"/>
      </w:pPr>
    </w:lvl>
    <w:lvl w:ilvl="1">
      <w:start w:val="1"/>
      <w:numFmt w:val="decimal"/>
      <w:pStyle w:val="2012"/>
      <w:isLgl/>
      <w:lvlText w:val="%1.%2"/>
      <w:lvlJc w:val="left"/>
      <w:pPr>
        <w:ind w:left="720" w:hanging="360"/>
      </w:pPr>
      <w:rPr>
        <w:rFonts w:eastAsia="Times New Roman" w:hint="default"/>
        <w:b w:val="0"/>
        <w:bCs w:val="0"/>
      </w:rPr>
    </w:lvl>
    <w:lvl w:ilvl="2">
      <w:start w:val="1"/>
      <w:numFmt w:val="decimal"/>
      <w:isLgl/>
      <w:lvlText w:val="%1.%2.%3"/>
      <w:lvlJc w:val="left"/>
      <w:pPr>
        <w:ind w:left="1440" w:hanging="720"/>
      </w:pPr>
      <w:rPr>
        <w:rFonts w:eastAsia="Times New Roman" w:hint="default"/>
        <w:b w:val="0"/>
        <w:bCs w:val="0"/>
      </w:rPr>
    </w:lvl>
    <w:lvl w:ilvl="3">
      <w:start w:val="1"/>
      <w:numFmt w:val="decimal"/>
      <w:isLgl/>
      <w:lvlText w:val="%1.%2.%3.%4"/>
      <w:lvlJc w:val="left"/>
      <w:pPr>
        <w:ind w:left="1800" w:hanging="720"/>
      </w:pPr>
      <w:rPr>
        <w:rFonts w:eastAsia="Times New Roman" w:hint="default"/>
        <w:b w:val="0"/>
        <w:bCs w:val="0"/>
      </w:rPr>
    </w:lvl>
    <w:lvl w:ilvl="4">
      <w:start w:val="1"/>
      <w:numFmt w:val="decimal"/>
      <w:isLgl/>
      <w:lvlText w:val="%1.%2.%3.%4.%5"/>
      <w:lvlJc w:val="left"/>
      <w:pPr>
        <w:ind w:left="2520" w:hanging="1080"/>
      </w:pPr>
      <w:rPr>
        <w:rFonts w:eastAsia="Times New Roman" w:hint="default"/>
        <w:b w:val="0"/>
        <w:bCs w:val="0"/>
      </w:rPr>
    </w:lvl>
    <w:lvl w:ilvl="5">
      <w:start w:val="1"/>
      <w:numFmt w:val="decimal"/>
      <w:isLgl/>
      <w:lvlText w:val="%1.%2.%3.%4.%5.%6"/>
      <w:lvlJc w:val="left"/>
      <w:pPr>
        <w:ind w:left="2880" w:hanging="1080"/>
      </w:pPr>
      <w:rPr>
        <w:rFonts w:eastAsia="Times New Roman" w:hint="default"/>
        <w:b w:val="0"/>
        <w:bCs w:val="0"/>
      </w:rPr>
    </w:lvl>
    <w:lvl w:ilvl="6">
      <w:start w:val="1"/>
      <w:numFmt w:val="decimal"/>
      <w:isLgl/>
      <w:lvlText w:val="%1.%2.%3.%4.%5.%6.%7"/>
      <w:lvlJc w:val="left"/>
      <w:pPr>
        <w:ind w:left="3600" w:hanging="1440"/>
      </w:pPr>
      <w:rPr>
        <w:rFonts w:eastAsia="Times New Roman" w:hint="default"/>
        <w:b w:val="0"/>
        <w:bCs w:val="0"/>
      </w:rPr>
    </w:lvl>
    <w:lvl w:ilvl="7">
      <w:start w:val="1"/>
      <w:numFmt w:val="decimal"/>
      <w:isLgl/>
      <w:lvlText w:val="%1.%2.%3.%4.%5.%6.%7.%8"/>
      <w:lvlJc w:val="left"/>
      <w:pPr>
        <w:ind w:left="3960" w:hanging="1440"/>
      </w:pPr>
      <w:rPr>
        <w:rFonts w:eastAsia="Times New Roman" w:hint="default"/>
        <w:b w:val="0"/>
        <w:bCs w:val="0"/>
      </w:rPr>
    </w:lvl>
    <w:lvl w:ilvl="8">
      <w:start w:val="1"/>
      <w:numFmt w:val="decimal"/>
      <w:isLgl/>
      <w:lvlText w:val="%1.%2.%3.%4.%5.%6.%7.%8.%9"/>
      <w:lvlJc w:val="left"/>
      <w:pPr>
        <w:ind w:left="4680" w:hanging="1800"/>
      </w:pPr>
      <w:rPr>
        <w:rFonts w:eastAsia="Times New Roman" w:hint="default"/>
        <w:b w:val="0"/>
        <w:bCs w:val="0"/>
      </w:rPr>
    </w:lvl>
  </w:abstractNum>
  <w:abstractNum w:abstractNumId="124" w15:restartNumberingAfterBreak="0">
    <w:nsid w:val="57A63B3E"/>
    <w:multiLevelType w:val="hybridMultilevel"/>
    <w:tmpl w:val="E1562438"/>
    <w:lvl w:ilvl="0" w:tplc="04080003">
      <w:start w:val="1"/>
      <w:numFmt w:val="bullet"/>
      <w:lvlText w:val="o"/>
      <w:lvlJc w:val="left"/>
      <w:pPr>
        <w:ind w:left="720" w:hanging="360"/>
      </w:pPr>
      <w:rPr>
        <w:rFonts w:ascii="Courier New" w:hAnsi="Courier New" w:cs="Courier New"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57B4632B"/>
    <w:multiLevelType w:val="multilevel"/>
    <w:tmpl w:val="30F812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598340C5"/>
    <w:multiLevelType w:val="multilevel"/>
    <w:tmpl w:val="30F812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598D47B5"/>
    <w:multiLevelType w:val="hybridMultilevel"/>
    <w:tmpl w:val="96D00FE2"/>
    <w:lvl w:ilvl="0" w:tplc="0408000F">
      <w:start w:val="1"/>
      <w:numFmt w:val="bullet"/>
      <w:pStyle w:val="Text1"/>
      <w:lvlText w:val=""/>
      <w:lvlJc w:val="left"/>
      <w:pPr>
        <w:tabs>
          <w:tab w:val="num" w:pos="1800"/>
        </w:tabs>
        <w:ind w:left="180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59F97C97"/>
    <w:multiLevelType w:val="hybridMultilevel"/>
    <w:tmpl w:val="F68845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B8826FB"/>
    <w:multiLevelType w:val="hybridMultilevel"/>
    <w:tmpl w:val="5FAE0614"/>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CCB14B0"/>
    <w:multiLevelType w:val="hybridMultilevel"/>
    <w:tmpl w:val="9C60A08A"/>
    <w:lvl w:ilvl="0" w:tplc="0000000B">
      <w:start w:val="1"/>
      <w:numFmt w:val="bullet"/>
      <w:lvlText w:val="­"/>
      <w:lvlJc w:val="left"/>
      <w:pPr>
        <w:ind w:left="144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1" w15:restartNumberingAfterBreak="0">
    <w:nsid w:val="5D281BC6"/>
    <w:multiLevelType w:val="hybridMultilevel"/>
    <w:tmpl w:val="E09E9842"/>
    <w:lvl w:ilvl="0" w:tplc="155CD566">
      <w:start w:val="2"/>
      <w:numFmt w:val="bullet"/>
      <w:lvlText w:val="-"/>
      <w:lvlJc w:val="left"/>
      <w:pPr>
        <w:ind w:left="1080" w:hanging="360"/>
      </w:pPr>
      <w:rPr>
        <w:rFonts w:ascii="Calibri" w:eastAsia="Calibri" w:hAnsi="Calibri" w:cs="Calibri" w:hint="default"/>
      </w:rPr>
    </w:lvl>
    <w:lvl w:ilvl="1" w:tplc="04080003">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32" w15:restartNumberingAfterBreak="0">
    <w:nsid w:val="5D3B7A5E"/>
    <w:multiLevelType w:val="hybridMultilevel"/>
    <w:tmpl w:val="552E238E"/>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3" w15:restartNumberingAfterBreak="0">
    <w:nsid w:val="5E6A5D9A"/>
    <w:multiLevelType w:val="hybridMultilevel"/>
    <w:tmpl w:val="DD269514"/>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5F046755"/>
    <w:multiLevelType w:val="hybridMultilevel"/>
    <w:tmpl w:val="DC6CADB0"/>
    <w:lvl w:ilvl="0" w:tplc="0000000B">
      <w:start w:val="1"/>
      <w:numFmt w:val="bullet"/>
      <w:lvlText w:val="­"/>
      <w:lvlJc w:val="left"/>
      <w:pPr>
        <w:ind w:left="144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15:restartNumberingAfterBreak="0">
    <w:nsid w:val="606A1A12"/>
    <w:multiLevelType w:val="multilevel"/>
    <w:tmpl w:val="F0F0D9F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6" w15:restartNumberingAfterBreak="0">
    <w:nsid w:val="614309D2"/>
    <w:multiLevelType w:val="multilevel"/>
    <w:tmpl w:val="30F812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7" w15:restartNumberingAfterBreak="0">
    <w:nsid w:val="623670DD"/>
    <w:multiLevelType w:val="hybridMultilevel"/>
    <w:tmpl w:val="2CEA9A30"/>
    <w:lvl w:ilvl="0" w:tplc="04080001">
      <w:start w:val="1"/>
      <w:numFmt w:val="bullet"/>
      <w:lvlText w:val=""/>
      <w:lvlJc w:val="left"/>
      <w:pPr>
        <w:ind w:left="792" w:hanging="360"/>
      </w:pPr>
      <w:rPr>
        <w:rFonts w:ascii="Symbol" w:hAnsi="Symbol" w:hint="default"/>
      </w:rPr>
    </w:lvl>
    <w:lvl w:ilvl="1" w:tplc="04080003" w:tentative="1">
      <w:start w:val="1"/>
      <w:numFmt w:val="bullet"/>
      <w:lvlText w:val="o"/>
      <w:lvlJc w:val="left"/>
      <w:pPr>
        <w:ind w:left="1512" w:hanging="360"/>
      </w:pPr>
      <w:rPr>
        <w:rFonts w:ascii="Courier New" w:hAnsi="Courier New" w:cs="Courier New" w:hint="default"/>
      </w:rPr>
    </w:lvl>
    <w:lvl w:ilvl="2" w:tplc="04080005" w:tentative="1">
      <w:start w:val="1"/>
      <w:numFmt w:val="bullet"/>
      <w:lvlText w:val=""/>
      <w:lvlJc w:val="left"/>
      <w:pPr>
        <w:ind w:left="2232" w:hanging="360"/>
      </w:pPr>
      <w:rPr>
        <w:rFonts w:ascii="Wingdings" w:hAnsi="Wingdings" w:hint="default"/>
      </w:rPr>
    </w:lvl>
    <w:lvl w:ilvl="3" w:tplc="04080001" w:tentative="1">
      <w:start w:val="1"/>
      <w:numFmt w:val="bullet"/>
      <w:lvlText w:val=""/>
      <w:lvlJc w:val="left"/>
      <w:pPr>
        <w:ind w:left="2952" w:hanging="360"/>
      </w:pPr>
      <w:rPr>
        <w:rFonts w:ascii="Symbol" w:hAnsi="Symbol" w:hint="default"/>
      </w:rPr>
    </w:lvl>
    <w:lvl w:ilvl="4" w:tplc="04080003" w:tentative="1">
      <w:start w:val="1"/>
      <w:numFmt w:val="bullet"/>
      <w:lvlText w:val="o"/>
      <w:lvlJc w:val="left"/>
      <w:pPr>
        <w:ind w:left="3672" w:hanging="360"/>
      </w:pPr>
      <w:rPr>
        <w:rFonts w:ascii="Courier New" w:hAnsi="Courier New" w:cs="Courier New" w:hint="default"/>
      </w:rPr>
    </w:lvl>
    <w:lvl w:ilvl="5" w:tplc="04080005" w:tentative="1">
      <w:start w:val="1"/>
      <w:numFmt w:val="bullet"/>
      <w:lvlText w:val=""/>
      <w:lvlJc w:val="left"/>
      <w:pPr>
        <w:ind w:left="4392" w:hanging="360"/>
      </w:pPr>
      <w:rPr>
        <w:rFonts w:ascii="Wingdings" w:hAnsi="Wingdings" w:hint="default"/>
      </w:rPr>
    </w:lvl>
    <w:lvl w:ilvl="6" w:tplc="04080001" w:tentative="1">
      <w:start w:val="1"/>
      <w:numFmt w:val="bullet"/>
      <w:lvlText w:val=""/>
      <w:lvlJc w:val="left"/>
      <w:pPr>
        <w:ind w:left="5112" w:hanging="360"/>
      </w:pPr>
      <w:rPr>
        <w:rFonts w:ascii="Symbol" w:hAnsi="Symbol" w:hint="default"/>
      </w:rPr>
    </w:lvl>
    <w:lvl w:ilvl="7" w:tplc="04080003" w:tentative="1">
      <w:start w:val="1"/>
      <w:numFmt w:val="bullet"/>
      <w:lvlText w:val="o"/>
      <w:lvlJc w:val="left"/>
      <w:pPr>
        <w:ind w:left="5832" w:hanging="360"/>
      </w:pPr>
      <w:rPr>
        <w:rFonts w:ascii="Courier New" w:hAnsi="Courier New" w:cs="Courier New" w:hint="default"/>
      </w:rPr>
    </w:lvl>
    <w:lvl w:ilvl="8" w:tplc="04080005" w:tentative="1">
      <w:start w:val="1"/>
      <w:numFmt w:val="bullet"/>
      <w:lvlText w:val=""/>
      <w:lvlJc w:val="left"/>
      <w:pPr>
        <w:ind w:left="6552" w:hanging="360"/>
      </w:pPr>
      <w:rPr>
        <w:rFonts w:ascii="Wingdings" w:hAnsi="Wingdings" w:hint="default"/>
      </w:rPr>
    </w:lvl>
  </w:abstractNum>
  <w:abstractNum w:abstractNumId="138" w15:restartNumberingAfterBreak="0">
    <w:nsid w:val="632B3C78"/>
    <w:multiLevelType w:val="multilevel"/>
    <w:tmpl w:val="BB52C3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9" w15:restartNumberingAfterBreak="0">
    <w:nsid w:val="64CF380A"/>
    <w:multiLevelType w:val="hybridMultilevel"/>
    <w:tmpl w:val="224C02A2"/>
    <w:styleLink w:val="ImportedStyle111"/>
    <w:lvl w:ilvl="0" w:tplc="4956F858">
      <w:start w:val="1"/>
      <w:numFmt w:val="decimal"/>
      <w:lvlText w:val="%1."/>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03E946E">
      <w:start w:val="1"/>
      <w:numFmt w:val="decimal"/>
      <w:lvlText w:val="%2."/>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AE8572">
      <w:start w:val="1"/>
      <w:numFmt w:val="decimal"/>
      <w:lvlText w:val="%3."/>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B5828AA">
      <w:start w:val="1"/>
      <w:numFmt w:val="decimal"/>
      <w:lvlText w:val="%4."/>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78217E2">
      <w:start w:val="1"/>
      <w:numFmt w:val="decimal"/>
      <w:lvlText w:val="%5."/>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1A88630">
      <w:start w:val="1"/>
      <w:numFmt w:val="decimal"/>
      <w:lvlText w:val="%6."/>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118B7FA">
      <w:start w:val="1"/>
      <w:numFmt w:val="decimal"/>
      <w:lvlText w:val="%7."/>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922184A">
      <w:start w:val="1"/>
      <w:numFmt w:val="decimal"/>
      <w:lvlText w:val="%8."/>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086C3B6">
      <w:start w:val="1"/>
      <w:numFmt w:val="decimal"/>
      <w:lvlText w:val="%9."/>
      <w:lvlJc w:val="left"/>
      <w:rPr>
        <w:rFonts w:hAnsi="Arial Unicode M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0" w15:restartNumberingAfterBreak="0">
    <w:nsid w:val="65926478"/>
    <w:multiLevelType w:val="hybridMultilevel"/>
    <w:tmpl w:val="4378C7E0"/>
    <w:styleLink w:val="ImportedStyle1"/>
    <w:lvl w:ilvl="0" w:tplc="9728796C">
      <w:start w:val="1"/>
      <w:numFmt w:val="decimal"/>
      <w:lvlText w:val="%1."/>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C8C78CC">
      <w:start w:val="1"/>
      <w:numFmt w:val="lowerLetter"/>
      <w:lvlText w:val="%2."/>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A3EAEB8">
      <w:start w:val="1"/>
      <w:numFmt w:val="lowerRoman"/>
      <w:lvlText w:val="%3."/>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7222D2E">
      <w:start w:val="1"/>
      <w:numFmt w:val="decimal"/>
      <w:lvlText w:val="%4."/>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B247EA6">
      <w:start w:val="1"/>
      <w:numFmt w:val="lowerLetter"/>
      <w:lvlText w:val="%5."/>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520D46A">
      <w:start w:val="1"/>
      <w:numFmt w:val="lowerRoman"/>
      <w:lvlText w:val="%6."/>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ADED1E0">
      <w:start w:val="1"/>
      <w:numFmt w:val="decimal"/>
      <w:lvlText w:val="%7."/>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3EE3580">
      <w:start w:val="1"/>
      <w:numFmt w:val="lowerLetter"/>
      <w:lvlText w:val="%8."/>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6A4375C">
      <w:start w:val="1"/>
      <w:numFmt w:val="lowerRoman"/>
      <w:lvlText w:val="%9."/>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1" w15:restartNumberingAfterBreak="0">
    <w:nsid w:val="660112E0"/>
    <w:multiLevelType w:val="hybridMultilevel"/>
    <w:tmpl w:val="9D40465A"/>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15:restartNumberingAfterBreak="0">
    <w:nsid w:val="667270EA"/>
    <w:multiLevelType w:val="hybridMultilevel"/>
    <w:tmpl w:val="0C2686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3" w15:restartNumberingAfterBreak="0">
    <w:nsid w:val="66731422"/>
    <w:multiLevelType w:val="hybridMultilevel"/>
    <w:tmpl w:val="9B6E5A0A"/>
    <w:lvl w:ilvl="0" w:tplc="155CD566">
      <w:start w:val="2"/>
      <w:numFmt w:val="bullet"/>
      <w:lvlText w:val="-"/>
      <w:lvlJc w:val="left"/>
      <w:pPr>
        <w:ind w:left="1080" w:hanging="360"/>
      </w:pPr>
      <w:rPr>
        <w:rFonts w:ascii="Calibri" w:eastAsia="Calibri"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44" w15:restartNumberingAfterBreak="0">
    <w:nsid w:val="66ED607C"/>
    <w:multiLevelType w:val="hybridMultilevel"/>
    <w:tmpl w:val="10643E5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5" w15:restartNumberingAfterBreak="0">
    <w:nsid w:val="692456D4"/>
    <w:multiLevelType w:val="hybridMultilevel"/>
    <w:tmpl w:val="81481E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6" w15:restartNumberingAfterBreak="0">
    <w:nsid w:val="6CC46711"/>
    <w:multiLevelType w:val="hybridMultilevel"/>
    <w:tmpl w:val="D79ACA28"/>
    <w:lvl w:ilvl="0" w:tplc="81FC44C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7" w15:restartNumberingAfterBreak="0">
    <w:nsid w:val="6DC15726"/>
    <w:multiLevelType w:val="hybridMultilevel"/>
    <w:tmpl w:val="491075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8" w15:restartNumberingAfterBreak="0">
    <w:nsid w:val="6F0D1376"/>
    <w:multiLevelType w:val="multilevel"/>
    <w:tmpl w:val="9E940338"/>
    <w:lvl w:ilvl="0">
      <w:start w:val="1"/>
      <w:numFmt w:val="decimal"/>
      <w:lvlText w:val="%1."/>
      <w:lvlJc w:val="left"/>
      <w:pPr>
        <w:ind w:left="720" w:hanging="360"/>
      </w:pPr>
    </w:lvl>
    <w:lvl w:ilvl="1">
      <w:numFmt w:val="decimalZero"/>
      <w:isLgl/>
      <w:lvlText w:val="%1.%2"/>
      <w:lvlJc w:val="left"/>
      <w:pPr>
        <w:ind w:left="1305" w:hanging="945"/>
      </w:pPr>
      <w:rPr>
        <w:rFonts w:hint="default"/>
      </w:rPr>
    </w:lvl>
    <w:lvl w:ilvl="2">
      <w:numFmt w:val="decimalZero"/>
      <w:isLgl/>
      <w:lvlText w:val="%1.%2.%3"/>
      <w:lvlJc w:val="left"/>
      <w:pPr>
        <w:ind w:left="1305" w:hanging="945"/>
      </w:pPr>
      <w:rPr>
        <w:rFonts w:hint="default"/>
      </w:rPr>
    </w:lvl>
    <w:lvl w:ilvl="3">
      <w:start w:val="1"/>
      <w:numFmt w:val="decimal"/>
      <w:isLgl/>
      <w:lvlText w:val="%1.%2.%3.%4"/>
      <w:lvlJc w:val="left"/>
      <w:pPr>
        <w:ind w:left="1305" w:hanging="945"/>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9" w15:restartNumberingAfterBreak="0">
    <w:nsid w:val="6F572BAB"/>
    <w:multiLevelType w:val="hybridMultilevel"/>
    <w:tmpl w:val="0FFCB386"/>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6FB55005"/>
    <w:multiLevelType w:val="hybridMultilevel"/>
    <w:tmpl w:val="F3EEA5C8"/>
    <w:lvl w:ilvl="0" w:tplc="04080015">
      <w:start w:val="1"/>
      <w:numFmt w:val="upperLetter"/>
      <w:lvlText w:val="%1."/>
      <w:lvlJc w:val="left"/>
      <w:pPr>
        <w:tabs>
          <w:tab w:val="num" w:pos="360"/>
        </w:tabs>
        <w:ind w:left="360" w:hanging="360"/>
      </w:pPr>
      <w:rPr>
        <w:rFont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70C44F71"/>
    <w:multiLevelType w:val="hybridMultilevel"/>
    <w:tmpl w:val="B9AA5B6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712D208C"/>
    <w:multiLevelType w:val="hybridMultilevel"/>
    <w:tmpl w:val="98E28A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3" w15:restartNumberingAfterBreak="0">
    <w:nsid w:val="71692AE3"/>
    <w:multiLevelType w:val="hybridMultilevel"/>
    <w:tmpl w:val="B72233F8"/>
    <w:lvl w:ilvl="0" w:tplc="0408000F">
      <w:start w:val="1"/>
      <w:numFmt w:val="decimal"/>
      <w:pStyle w:val="numbering"/>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4" w15:restartNumberingAfterBreak="0">
    <w:nsid w:val="720F7536"/>
    <w:multiLevelType w:val="hybridMultilevel"/>
    <w:tmpl w:val="A572B9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5" w15:restartNumberingAfterBreak="0">
    <w:nsid w:val="72446422"/>
    <w:multiLevelType w:val="multilevel"/>
    <w:tmpl w:val="BB52C36C"/>
    <w:lvl w:ilvl="0">
      <w:start w:val="1"/>
      <w:numFmt w:val="decimal"/>
      <w:lvlText w:val="%1."/>
      <w:lvlJc w:val="left"/>
      <w:pPr>
        <w:ind w:left="108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56" w15:restartNumberingAfterBreak="0">
    <w:nsid w:val="72BD1621"/>
    <w:multiLevelType w:val="hybridMultilevel"/>
    <w:tmpl w:val="31C813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7" w15:restartNumberingAfterBreak="0">
    <w:nsid w:val="74F1037B"/>
    <w:multiLevelType w:val="hybridMultilevel"/>
    <w:tmpl w:val="78221A6A"/>
    <w:lvl w:ilvl="0" w:tplc="155CD566">
      <w:start w:val="2"/>
      <w:numFmt w:val="bullet"/>
      <w:lvlText w:val="-"/>
      <w:lvlJc w:val="left"/>
      <w:pPr>
        <w:ind w:left="720" w:hanging="360"/>
      </w:pPr>
      <w:rPr>
        <w:rFonts w:ascii="Calibri" w:eastAsia="Calibri"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8" w15:restartNumberingAfterBreak="0">
    <w:nsid w:val="78174F36"/>
    <w:multiLevelType w:val="hybridMultilevel"/>
    <w:tmpl w:val="33D24B56"/>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9" w15:restartNumberingAfterBreak="0">
    <w:nsid w:val="78CC7D7F"/>
    <w:multiLevelType w:val="hybridMultilevel"/>
    <w:tmpl w:val="530445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0" w15:restartNumberingAfterBreak="0">
    <w:nsid w:val="791C0720"/>
    <w:multiLevelType w:val="hybridMultilevel"/>
    <w:tmpl w:val="2F24ED9A"/>
    <w:lvl w:ilvl="0" w:tplc="155CD566">
      <w:start w:val="2"/>
      <w:numFmt w:val="bullet"/>
      <w:lvlText w:val="-"/>
      <w:lvlJc w:val="left"/>
      <w:pPr>
        <w:ind w:left="1080" w:hanging="360"/>
      </w:pPr>
      <w:rPr>
        <w:rFonts w:ascii="Calibri" w:eastAsia="Calibri"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61" w15:restartNumberingAfterBreak="0">
    <w:nsid w:val="791C0C2D"/>
    <w:multiLevelType w:val="multilevel"/>
    <w:tmpl w:val="30F812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2" w15:restartNumberingAfterBreak="0">
    <w:nsid w:val="7A11215B"/>
    <w:multiLevelType w:val="hybridMultilevel"/>
    <w:tmpl w:val="B7CA5F0A"/>
    <w:lvl w:ilvl="0" w:tplc="0000000B">
      <w:start w:val="1"/>
      <w:numFmt w:val="bullet"/>
      <w:lvlText w:val="­"/>
      <w:lvlJc w:val="left"/>
      <w:pPr>
        <w:ind w:left="144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3" w15:restartNumberingAfterBreak="0">
    <w:nsid w:val="7A4576D9"/>
    <w:multiLevelType w:val="hybridMultilevel"/>
    <w:tmpl w:val="52168D0E"/>
    <w:lvl w:ilvl="0" w:tplc="FBF23B88">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4" w15:restartNumberingAfterBreak="0">
    <w:nsid w:val="7A4B72DC"/>
    <w:multiLevelType w:val="hybridMultilevel"/>
    <w:tmpl w:val="F25C5E2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5" w15:restartNumberingAfterBreak="0">
    <w:nsid w:val="7AB36D10"/>
    <w:multiLevelType w:val="hybridMultilevel"/>
    <w:tmpl w:val="45BCBD0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6"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7"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68" w15:restartNumberingAfterBreak="0">
    <w:nsid w:val="7CFD3C8A"/>
    <w:multiLevelType w:val="hybridMultilevel"/>
    <w:tmpl w:val="16865C50"/>
    <w:lvl w:ilvl="0" w:tplc="525CE782">
      <w:start w:val="1"/>
      <w:numFmt w:val="decimal"/>
      <w:lvlText w:val="Π%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15:restartNumberingAfterBreak="0">
    <w:nsid w:val="7D810A14"/>
    <w:multiLevelType w:val="hybridMultilevel"/>
    <w:tmpl w:val="CA9660A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0" w15:restartNumberingAfterBreak="0">
    <w:nsid w:val="7DB00D5B"/>
    <w:multiLevelType w:val="hybridMultilevel"/>
    <w:tmpl w:val="01B4BE5E"/>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1" w15:restartNumberingAfterBreak="0">
    <w:nsid w:val="7E4D275D"/>
    <w:multiLevelType w:val="hybridMultilevel"/>
    <w:tmpl w:val="B98CB580"/>
    <w:lvl w:ilvl="0" w:tplc="155CD566">
      <w:start w:val="2"/>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2"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9888932">
    <w:abstractNumId w:val="1"/>
  </w:num>
  <w:num w:numId="2" w16cid:durableId="322853797">
    <w:abstractNumId w:val="3"/>
  </w:num>
  <w:num w:numId="3" w16cid:durableId="1731342601">
    <w:abstractNumId w:val="4"/>
  </w:num>
  <w:num w:numId="4" w16cid:durableId="1570917924">
    <w:abstractNumId w:val="8"/>
  </w:num>
  <w:num w:numId="5" w16cid:durableId="1253734117">
    <w:abstractNumId w:val="9"/>
  </w:num>
  <w:num w:numId="6" w16cid:durableId="999582009">
    <w:abstractNumId w:val="151"/>
  </w:num>
  <w:num w:numId="7" w16cid:durableId="1113286728">
    <w:abstractNumId w:val="166"/>
  </w:num>
  <w:num w:numId="8" w16cid:durableId="1936092215">
    <w:abstractNumId w:val="44"/>
  </w:num>
  <w:num w:numId="9" w16cid:durableId="2134788518">
    <w:abstractNumId w:val="118"/>
  </w:num>
  <w:num w:numId="10" w16cid:durableId="1007248347">
    <w:abstractNumId w:val="69"/>
  </w:num>
  <w:num w:numId="11" w16cid:durableId="434061950">
    <w:abstractNumId w:val="172"/>
  </w:num>
  <w:num w:numId="12" w16cid:durableId="2062440328">
    <w:abstractNumId w:val="110"/>
  </w:num>
  <w:num w:numId="13" w16cid:durableId="1838495410">
    <w:abstractNumId w:val="37"/>
  </w:num>
  <w:num w:numId="14" w16cid:durableId="735934758">
    <w:abstractNumId w:val="16"/>
  </w:num>
  <w:num w:numId="15" w16cid:durableId="2124034123">
    <w:abstractNumId w:val="93"/>
  </w:num>
  <w:num w:numId="16" w16cid:durableId="2043553144">
    <w:abstractNumId w:val="83"/>
  </w:num>
  <w:num w:numId="17" w16cid:durableId="3748728">
    <w:abstractNumId w:val="30"/>
  </w:num>
  <w:num w:numId="18" w16cid:durableId="28411707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683703780">
    <w:abstractNumId w:val="54"/>
  </w:num>
  <w:num w:numId="20" w16cid:durableId="2107188759">
    <w:abstractNumId w:val="5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128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1042481781">
    <w:abstractNumId w:val="20"/>
  </w:num>
  <w:num w:numId="22" w16cid:durableId="1548447342">
    <w:abstractNumId w:val="167"/>
  </w:num>
  <w:num w:numId="23" w16cid:durableId="1935354829">
    <w:abstractNumId w:val="67"/>
  </w:num>
  <w:num w:numId="24" w16cid:durableId="807476416">
    <w:abstractNumId w:val="115"/>
  </w:num>
  <w:num w:numId="25" w16cid:durableId="717900953">
    <w:abstractNumId w:val="25"/>
  </w:num>
  <w:num w:numId="26" w16cid:durableId="142239276">
    <w:abstractNumId w:val="123"/>
  </w:num>
  <w:num w:numId="27" w16cid:durableId="2005467809">
    <w:abstractNumId w:val="153"/>
  </w:num>
  <w:num w:numId="28" w16cid:durableId="1579710132">
    <w:abstractNumId w:val="127"/>
  </w:num>
  <w:num w:numId="29" w16cid:durableId="1963924296">
    <w:abstractNumId w:val="22"/>
  </w:num>
  <w:num w:numId="30" w16cid:durableId="3947346">
    <w:abstractNumId w:val="100"/>
  </w:num>
  <w:num w:numId="31" w16cid:durableId="1773814352">
    <w:abstractNumId w:val="152"/>
  </w:num>
  <w:num w:numId="32" w16cid:durableId="1298879178">
    <w:abstractNumId w:val="165"/>
  </w:num>
  <w:num w:numId="33" w16cid:durableId="1301888824">
    <w:abstractNumId w:val="122"/>
  </w:num>
  <w:num w:numId="34" w16cid:durableId="1567447351">
    <w:abstractNumId w:val="164"/>
  </w:num>
  <w:num w:numId="35" w16cid:durableId="2003312791">
    <w:abstractNumId w:val="91"/>
  </w:num>
  <w:num w:numId="36" w16cid:durableId="270169950">
    <w:abstractNumId w:val="95"/>
  </w:num>
  <w:num w:numId="37" w16cid:durableId="1211308303">
    <w:abstractNumId w:val="38"/>
  </w:num>
  <w:num w:numId="38" w16cid:durableId="449394824">
    <w:abstractNumId w:val="33"/>
  </w:num>
  <w:num w:numId="39" w16cid:durableId="897858666">
    <w:abstractNumId w:val="142"/>
  </w:num>
  <w:num w:numId="40" w16cid:durableId="263730174">
    <w:abstractNumId w:val="138"/>
  </w:num>
  <w:num w:numId="41" w16cid:durableId="260141621">
    <w:abstractNumId w:val="68"/>
  </w:num>
  <w:num w:numId="42" w16cid:durableId="2053266097">
    <w:abstractNumId w:val="61"/>
  </w:num>
  <w:num w:numId="43" w16cid:durableId="2119829358">
    <w:abstractNumId w:val="155"/>
  </w:num>
  <w:num w:numId="44" w16cid:durableId="75716695">
    <w:abstractNumId w:val="62"/>
  </w:num>
  <w:num w:numId="45" w16cid:durableId="189808446">
    <w:abstractNumId w:val="96"/>
  </w:num>
  <w:num w:numId="46" w16cid:durableId="524368291">
    <w:abstractNumId w:val="144"/>
  </w:num>
  <w:num w:numId="47" w16cid:durableId="158162266">
    <w:abstractNumId w:val="124"/>
  </w:num>
  <w:num w:numId="48" w16cid:durableId="1525751272">
    <w:abstractNumId w:val="158"/>
  </w:num>
  <w:num w:numId="49" w16cid:durableId="374044677">
    <w:abstractNumId w:val="57"/>
  </w:num>
  <w:num w:numId="50" w16cid:durableId="669988290">
    <w:abstractNumId w:val="12"/>
  </w:num>
  <w:num w:numId="51" w16cid:durableId="1907833109">
    <w:abstractNumId w:val="50"/>
  </w:num>
  <w:num w:numId="52" w16cid:durableId="1048645177">
    <w:abstractNumId w:val="40"/>
  </w:num>
  <w:num w:numId="53" w16cid:durableId="2050373684">
    <w:abstractNumId w:val="27"/>
  </w:num>
  <w:num w:numId="54" w16cid:durableId="1900166299">
    <w:abstractNumId w:val="87"/>
  </w:num>
  <w:num w:numId="55" w16cid:durableId="269625213">
    <w:abstractNumId w:val="161"/>
  </w:num>
  <w:num w:numId="56" w16cid:durableId="1147891781">
    <w:abstractNumId w:val="97"/>
  </w:num>
  <w:num w:numId="57" w16cid:durableId="1752041191">
    <w:abstractNumId w:val="78"/>
  </w:num>
  <w:num w:numId="58" w16cid:durableId="741680688">
    <w:abstractNumId w:val="82"/>
  </w:num>
  <w:num w:numId="59" w16cid:durableId="1295404036">
    <w:abstractNumId w:val="52"/>
  </w:num>
  <w:num w:numId="60" w16cid:durableId="729112479">
    <w:abstractNumId w:val="159"/>
  </w:num>
  <w:num w:numId="61" w16cid:durableId="512501225">
    <w:abstractNumId w:val="108"/>
  </w:num>
  <w:num w:numId="62" w16cid:durableId="974530966">
    <w:abstractNumId w:val="111"/>
  </w:num>
  <w:num w:numId="63" w16cid:durableId="1953316526">
    <w:abstractNumId w:val="65"/>
  </w:num>
  <w:num w:numId="64" w16cid:durableId="332416537">
    <w:abstractNumId w:val="112"/>
  </w:num>
  <w:num w:numId="65" w16cid:durableId="1924487702">
    <w:abstractNumId w:val="53"/>
  </w:num>
  <w:num w:numId="66" w16cid:durableId="2018844465">
    <w:abstractNumId w:val="121"/>
  </w:num>
  <w:num w:numId="67" w16cid:durableId="1090857194">
    <w:abstractNumId w:val="47"/>
  </w:num>
  <w:num w:numId="68" w16cid:durableId="1360159326">
    <w:abstractNumId w:val="156"/>
  </w:num>
  <w:num w:numId="69" w16cid:durableId="1899632555">
    <w:abstractNumId w:val="126"/>
  </w:num>
  <w:num w:numId="70" w16cid:durableId="1573738417">
    <w:abstractNumId w:val="136"/>
  </w:num>
  <w:num w:numId="71" w16cid:durableId="1482651110">
    <w:abstractNumId w:val="125"/>
  </w:num>
  <w:num w:numId="72" w16cid:durableId="871499280">
    <w:abstractNumId w:val="32"/>
  </w:num>
  <w:num w:numId="73" w16cid:durableId="75057383">
    <w:abstractNumId w:val="74"/>
  </w:num>
  <w:num w:numId="74" w16cid:durableId="324818784">
    <w:abstractNumId w:val="80"/>
  </w:num>
  <w:num w:numId="75" w16cid:durableId="1302080367">
    <w:abstractNumId w:val="29"/>
  </w:num>
  <w:num w:numId="76" w16cid:durableId="1037579777">
    <w:abstractNumId w:val="85"/>
  </w:num>
  <w:num w:numId="77" w16cid:durableId="1396858300">
    <w:abstractNumId w:val="99"/>
  </w:num>
  <w:num w:numId="78" w16cid:durableId="155197045">
    <w:abstractNumId w:val="41"/>
  </w:num>
  <w:num w:numId="79" w16cid:durableId="1522233337">
    <w:abstractNumId w:val="163"/>
  </w:num>
  <w:num w:numId="80" w16cid:durableId="1532035617">
    <w:abstractNumId w:val="63"/>
  </w:num>
  <w:num w:numId="81" w16cid:durableId="1939436769">
    <w:abstractNumId w:val="137"/>
  </w:num>
  <w:num w:numId="82" w16cid:durableId="1177575192">
    <w:abstractNumId w:val="15"/>
  </w:num>
  <w:num w:numId="83" w16cid:durableId="1115751023">
    <w:abstractNumId w:val="168"/>
  </w:num>
  <w:num w:numId="84" w16cid:durableId="232199681">
    <w:abstractNumId w:val="35"/>
  </w:num>
  <w:num w:numId="85" w16cid:durableId="1140536946">
    <w:abstractNumId w:val="76"/>
  </w:num>
  <w:num w:numId="86" w16cid:durableId="116995562">
    <w:abstractNumId w:val="94"/>
  </w:num>
  <w:num w:numId="87" w16cid:durableId="591012098">
    <w:abstractNumId w:val="120"/>
  </w:num>
  <w:num w:numId="88" w16cid:durableId="747729738">
    <w:abstractNumId w:val="88"/>
  </w:num>
  <w:num w:numId="89" w16cid:durableId="96950311">
    <w:abstractNumId w:val="145"/>
  </w:num>
  <w:num w:numId="90" w16cid:durableId="734353161">
    <w:abstractNumId w:val="36"/>
  </w:num>
  <w:num w:numId="91" w16cid:durableId="1550264555">
    <w:abstractNumId w:val="101"/>
  </w:num>
  <w:num w:numId="92" w16cid:durableId="2003654198">
    <w:abstractNumId w:val="49"/>
  </w:num>
  <w:num w:numId="93" w16cid:durableId="132867378">
    <w:abstractNumId w:val="70"/>
  </w:num>
  <w:num w:numId="94" w16cid:durableId="679624621">
    <w:abstractNumId w:val="75"/>
  </w:num>
  <w:num w:numId="95" w16cid:durableId="1103184405">
    <w:abstractNumId w:val="140"/>
  </w:num>
  <w:num w:numId="96" w16cid:durableId="803351953">
    <w:abstractNumId w:val="103"/>
  </w:num>
  <w:num w:numId="97" w16cid:durableId="1410736721">
    <w:abstractNumId w:val="60"/>
  </w:num>
  <w:num w:numId="98" w16cid:durableId="123433331">
    <w:abstractNumId w:val="89"/>
  </w:num>
  <w:num w:numId="99" w16cid:durableId="1164472820">
    <w:abstractNumId w:val="64"/>
  </w:num>
  <w:num w:numId="100" w16cid:durableId="417365895">
    <w:abstractNumId w:val="58"/>
  </w:num>
  <w:num w:numId="101" w16cid:durableId="1042705487">
    <w:abstractNumId w:val="143"/>
  </w:num>
  <w:num w:numId="102" w16cid:durableId="2022124838">
    <w:abstractNumId w:val="90"/>
  </w:num>
  <w:num w:numId="103" w16cid:durableId="869680461">
    <w:abstractNumId w:val="148"/>
  </w:num>
  <w:num w:numId="104" w16cid:durableId="1921408819">
    <w:abstractNumId w:val="66"/>
  </w:num>
  <w:num w:numId="105" w16cid:durableId="267853316">
    <w:abstractNumId w:val="98"/>
  </w:num>
  <w:num w:numId="106" w16cid:durableId="193615966">
    <w:abstractNumId w:val="24"/>
  </w:num>
  <w:num w:numId="107" w16cid:durableId="761491754">
    <w:abstractNumId w:val="46"/>
  </w:num>
  <w:num w:numId="108" w16cid:durableId="514882363">
    <w:abstractNumId w:val="147"/>
  </w:num>
  <w:num w:numId="109" w16cid:durableId="564534581">
    <w:abstractNumId w:val="34"/>
  </w:num>
  <w:num w:numId="110" w16cid:durableId="1292518577">
    <w:abstractNumId w:val="81"/>
  </w:num>
  <w:num w:numId="111" w16cid:durableId="2035571009">
    <w:abstractNumId w:val="116"/>
  </w:num>
  <w:num w:numId="112" w16cid:durableId="1616017342">
    <w:abstractNumId w:val="43"/>
  </w:num>
  <w:num w:numId="113" w16cid:durableId="869103014">
    <w:abstractNumId w:val="160"/>
  </w:num>
  <w:num w:numId="114" w16cid:durableId="470515694">
    <w:abstractNumId w:val="169"/>
  </w:num>
  <w:num w:numId="115" w16cid:durableId="2123919709">
    <w:abstractNumId w:val="154"/>
  </w:num>
  <w:num w:numId="116" w16cid:durableId="145628290">
    <w:abstractNumId w:val="131"/>
  </w:num>
  <w:num w:numId="117" w16cid:durableId="781455988">
    <w:abstractNumId w:val="113"/>
  </w:num>
  <w:num w:numId="118" w16cid:durableId="1450318633">
    <w:abstractNumId w:val="11"/>
  </w:num>
  <w:num w:numId="119" w16cid:durableId="1782603905">
    <w:abstractNumId w:val="117"/>
  </w:num>
  <w:num w:numId="120" w16cid:durableId="1174222824">
    <w:abstractNumId w:val="14"/>
  </w:num>
  <w:num w:numId="121" w16cid:durableId="1214804824">
    <w:abstractNumId w:val="77"/>
  </w:num>
  <w:num w:numId="122" w16cid:durableId="1806728252">
    <w:abstractNumId w:val="18"/>
  </w:num>
  <w:num w:numId="123" w16cid:durableId="1207832821">
    <w:abstractNumId w:val="170"/>
  </w:num>
  <w:num w:numId="124" w16cid:durableId="580020852">
    <w:abstractNumId w:val="132"/>
  </w:num>
  <w:num w:numId="125" w16cid:durableId="907418696">
    <w:abstractNumId w:val="48"/>
  </w:num>
  <w:num w:numId="126" w16cid:durableId="21521557">
    <w:abstractNumId w:val="86"/>
  </w:num>
  <w:num w:numId="127" w16cid:durableId="2112046354">
    <w:abstractNumId w:val="149"/>
  </w:num>
  <w:num w:numId="128" w16cid:durableId="1604608820">
    <w:abstractNumId w:val="141"/>
  </w:num>
  <w:num w:numId="129" w16cid:durableId="742458071">
    <w:abstractNumId w:val="157"/>
  </w:num>
  <w:num w:numId="130" w16cid:durableId="500240747">
    <w:abstractNumId w:val="133"/>
  </w:num>
  <w:num w:numId="131" w16cid:durableId="1816801241">
    <w:abstractNumId w:val="10"/>
  </w:num>
  <w:num w:numId="132" w16cid:durableId="686752098">
    <w:abstractNumId w:val="28"/>
  </w:num>
  <w:num w:numId="133" w16cid:durableId="726075853">
    <w:abstractNumId w:val="26"/>
  </w:num>
  <w:num w:numId="134" w16cid:durableId="409275795">
    <w:abstractNumId w:val="17"/>
  </w:num>
  <w:num w:numId="135" w16cid:durableId="187573165">
    <w:abstractNumId w:val="139"/>
  </w:num>
  <w:num w:numId="136" w16cid:durableId="707414941">
    <w:abstractNumId w:val="72"/>
  </w:num>
  <w:num w:numId="137" w16cid:durableId="2124381206">
    <w:abstractNumId w:val="107"/>
  </w:num>
  <w:num w:numId="138" w16cid:durableId="1918129825">
    <w:abstractNumId w:val="84"/>
  </w:num>
  <w:num w:numId="139" w16cid:durableId="880096211">
    <w:abstractNumId w:val="92"/>
  </w:num>
  <w:num w:numId="140" w16cid:durableId="518473506">
    <w:abstractNumId w:val="135"/>
  </w:num>
  <w:num w:numId="141" w16cid:durableId="1678387281">
    <w:abstractNumId w:val="162"/>
  </w:num>
  <w:num w:numId="142" w16cid:durableId="168762171">
    <w:abstractNumId w:val="23"/>
  </w:num>
  <w:num w:numId="143" w16cid:durableId="1297953731">
    <w:abstractNumId w:val="51"/>
  </w:num>
  <w:num w:numId="144" w16cid:durableId="713117413">
    <w:abstractNumId w:val="134"/>
  </w:num>
  <w:num w:numId="145" w16cid:durableId="1808859830">
    <w:abstractNumId w:val="105"/>
  </w:num>
  <w:num w:numId="146" w16cid:durableId="507868141">
    <w:abstractNumId w:val="129"/>
  </w:num>
  <w:num w:numId="147" w16cid:durableId="1645887914">
    <w:abstractNumId w:val="102"/>
  </w:num>
  <w:num w:numId="148" w16cid:durableId="49154085">
    <w:abstractNumId w:val="130"/>
  </w:num>
  <w:num w:numId="149" w16cid:durableId="643850558">
    <w:abstractNumId w:val="55"/>
  </w:num>
  <w:num w:numId="150" w16cid:durableId="495535505">
    <w:abstractNumId w:val="73"/>
  </w:num>
  <w:num w:numId="151" w16cid:durableId="1930041924">
    <w:abstractNumId w:val="31"/>
  </w:num>
  <w:num w:numId="152" w16cid:durableId="1455561740">
    <w:abstractNumId w:val="19"/>
  </w:num>
  <w:num w:numId="153" w16cid:durableId="1443260045">
    <w:abstractNumId w:val="56"/>
  </w:num>
  <w:num w:numId="154" w16cid:durableId="6832127">
    <w:abstractNumId w:val="69"/>
  </w:num>
  <w:num w:numId="155" w16cid:durableId="1072115657">
    <w:abstractNumId w:val="69"/>
  </w:num>
  <w:num w:numId="156" w16cid:durableId="621422598">
    <w:abstractNumId w:val="69"/>
  </w:num>
  <w:num w:numId="157" w16cid:durableId="2060009285">
    <w:abstractNumId w:val="69"/>
  </w:num>
  <w:num w:numId="158" w16cid:durableId="2079328827">
    <w:abstractNumId w:val="69"/>
  </w:num>
  <w:num w:numId="159" w16cid:durableId="1672633819">
    <w:abstractNumId w:val="69"/>
  </w:num>
  <w:num w:numId="160" w16cid:durableId="1707020928">
    <w:abstractNumId w:val="69"/>
  </w:num>
  <w:num w:numId="161" w16cid:durableId="1508128920">
    <w:abstractNumId w:val="69"/>
  </w:num>
  <w:num w:numId="162" w16cid:durableId="1162575393">
    <w:abstractNumId w:val="69"/>
  </w:num>
  <w:num w:numId="163" w16cid:durableId="61294260">
    <w:abstractNumId w:val="69"/>
  </w:num>
  <w:num w:numId="164" w16cid:durableId="78600127">
    <w:abstractNumId w:val="69"/>
  </w:num>
  <w:num w:numId="165" w16cid:durableId="799689580">
    <w:abstractNumId w:val="69"/>
  </w:num>
  <w:num w:numId="166" w16cid:durableId="1270577070">
    <w:abstractNumId w:val="69"/>
  </w:num>
  <w:num w:numId="167" w16cid:durableId="149834322">
    <w:abstractNumId w:val="69"/>
  </w:num>
  <w:num w:numId="168" w16cid:durableId="1632399760">
    <w:abstractNumId w:val="69"/>
  </w:num>
  <w:num w:numId="169" w16cid:durableId="912854840">
    <w:abstractNumId w:val="69"/>
  </w:num>
  <w:num w:numId="170" w16cid:durableId="1687052077">
    <w:abstractNumId w:val="69"/>
  </w:num>
  <w:num w:numId="171" w16cid:durableId="177350292">
    <w:abstractNumId w:val="69"/>
  </w:num>
  <w:num w:numId="172" w16cid:durableId="433205955">
    <w:abstractNumId w:val="69"/>
  </w:num>
  <w:num w:numId="173" w16cid:durableId="1249391954">
    <w:abstractNumId w:val="69"/>
  </w:num>
  <w:num w:numId="174" w16cid:durableId="1037925191">
    <w:abstractNumId w:val="69"/>
  </w:num>
  <w:num w:numId="175" w16cid:durableId="1601715767">
    <w:abstractNumId w:val="69"/>
  </w:num>
  <w:num w:numId="176" w16cid:durableId="1970931759">
    <w:abstractNumId w:val="69"/>
  </w:num>
  <w:num w:numId="177" w16cid:durableId="290062491">
    <w:abstractNumId w:val="69"/>
  </w:num>
  <w:num w:numId="178" w16cid:durableId="1380664522">
    <w:abstractNumId w:val="45"/>
  </w:num>
  <w:num w:numId="179" w16cid:durableId="845442285">
    <w:abstractNumId w:val="171"/>
  </w:num>
  <w:num w:numId="180" w16cid:durableId="993609258">
    <w:abstractNumId w:val="59"/>
  </w:num>
  <w:num w:numId="181" w16cid:durableId="1571427828">
    <w:abstractNumId w:val="71"/>
  </w:num>
  <w:num w:numId="182" w16cid:durableId="1409762921">
    <w:abstractNumId w:val="150"/>
  </w:num>
  <w:num w:numId="183" w16cid:durableId="810560265">
    <w:abstractNumId w:val="21"/>
  </w:num>
  <w:num w:numId="184" w16cid:durableId="911306387">
    <w:abstractNumId w:val="146"/>
  </w:num>
  <w:num w:numId="185" w16cid:durableId="1085344208">
    <w:abstractNumId w:val="69"/>
  </w:num>
  <w:num w:numId="186" w16cid:durableId="1515807942">
    <w:abstractNumId w:val="69"/>
  </w:num>
  <w:num w:numId="187" w16cid:durableId="902103407">
    <w:abstractNumId w:val="69"/>
  </w:num>
  <w:num w:numId="188" w16cid:durableId="2076463560">
    <w:abstractNumId w:val="69"/>
  </w:num>
  <w:num w:numId="189" w16cid:durableId="174149384">
    <w:abstractNumId w:val="69"/>
  </w:num>
  <w:num w:numId="190" w16cid:durableId="1739936392">
    <w:abstractNumId w:val="109"/>
  </w:num>
  <w:num w:numId="191" w16cid:durableId="1006976486">
    <w:abstractNumId w:val="69"/>
  </w:num>
  <w:num w:numId="192" w16cid:durableId="898251547">
    <w:abstractNumId w:val="69"/>
  </w:num>
  <w:num w:numId="193" w16cid:durableId="767388871">
    <w:abstractNumId w:val="69"/>
  </w:num>
  <w:num w:numId="194" w16cid:durableId="1209533062">
    <w:abstractNumId w:val="69"/>
  </w:num>
  <w:num w:numId="195" w16cid:durableId="117644124">
    <w:abstractNumId w:val="69"/>
  </w:num>
  <w:num w:numId="196" w16cid:durableId="182675301">
    <w:abstractNumId w:val="69"/>
  </w:num>
  <w:num w:numId="197" w16cid:durableId="753816908">
    <w:abstractNumId w:val="69"/>
  </w:num>
  <w:num w:numId="198" w16cid:durableId="627664835">
    <w:abstractNumId w:val="69"/>
  </w:num>
  <w:num w:numId="199" w16cid:durableId="303002082">
    <w:abstractNumId w:val="69"/>
  </w:num>
  <w:num w:numId="200" w16cid:durableId="1218590582">
    <w:abstractNumId w:val="69"/>
  </w:num>
  <w:num w:numId="201" w16cid:durableId="145368004">
    <w:abstractNumId w:val="69"/>
  </w:num>
  <w:num w:numId="202" w16cid:durableId="1300183625">
    <w:abstractNumId w:val="69"/>
  </w:num>
  <w:num w:numId="203" w16cid:durableId="752318268">
    <w:abstractNumId w:val="69"/>
  </w:num>
  <w:num w:numId="204" w16cid:durableId="111831378">
    <w:abstractNumId w:val="119"/>
  </w:num>
  <w:num w:numId="205" w16cid:durableId="2102680403">
    <w:abstractNumId w:val="42"/>
  </w:num>
  <w:num w:numId="206" w16cid:durableId="1226181668">
    <w:abstractNumId w:val="69"/>
  </w:num>
  <w:num w:numId="207" w16cid:durableId="2052726619">
    <w:abstractNumId w:val="39"/>
  </w:num>
  <w:num w:numId="208" w16cid:durableId="827091153">
    <w:abstractNumId w:val="79"/>
  </w:num>
  <w:num w:numId="209" w16cid:durableId="1077822615">
    <w:abstractNumId w:val="114"/>
  </w:num>
  <w:num w:numId="210" w16cid:durableId="1422068706">
    <w:abstractNumId w:val="69"/>
  </w:num>
  <w:num w:numId="211" w16cid:durableId="746806936">
    <w:abstractNumId w:val="106"/>
  </w:num>
  <w:num w:numId="212" w16cid:durableId="2137987309">
    <w:abstractNumId w:val="104"/>
  </w:num>
  <w:num w:numId="213" w16cid:durableId="1534340572">
    <w:abstractNumId w:val="128"/>
  </w:num>
  <w:num w:numId="214" w16cid:durableId="601456487">
    <w:abstractNumId w:val="69"/>
  </w:num>
  <w:num w:numId="215" w16cid:durableId="260995641">
    <w:abstractNumId w:val="69"/>
  </w:num>
  <w:num w:numId="216" w16cid:durableId="1705447515">
    <w:abstractNumId w:val="13"/>
  </w:num>
  <w:numIdMacAtCleanup w:val="2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496"/>
    <w:rsid w:val="00000C8E"/>
    <w:rsid w:val="00005F5C"/>
    <w:rsid w:val="000062FA"/>
    <w:rsid w:val="0000716D"/>
    <w:rsid w:val="000114D4"/>
    <w:rsid w:val="00011C0A"/>
    <w:rsid w:val="00011FB6"/>
    <w:rsid w:val="0001217D"/>
    <w:rsid w:val="00012F1D"/>
    <w:rsid w:val="0001375B"/>
    <w:rsid w:val="00013A52"/>
    <w:rsid w:val="00013BA4"/>
    <w:rsid w:val="00014410"/>
    <w:rsid w:val="00014F48"/>
    <w:rsid w:val="00015953"/>
    <w:rsid w:val="00015A9D"/>
    <w:rsid w:val="00015F06"/>
    <w:rsid w:val="00016E74"/>
    <w:rsid w:val="00017A19"/>
    <w:rsid w:val="00022569"/>
    <w:rsid w:val="00023880"/>
    <w:rsid w:val="000244B8"/>
    <w:rsid w:val="00024964"/>
    <w:rsid w:val="00025B9C"/>
    <w:rsid w:val="00025CD5"/>
    <w:rsid w:val="00026667"/>
    <w:rsid w:val="0002712C"/>
    <w:rsid w:val="0002765E"/>
    <w:rsid w:val="000303BF"/>
    <w:rsid w:val="000309DB"/>
    <w:rsid w:val="000326F6"/>
    <w:rsid w:val="00032A9F"/>
    <w:rsid w:val="00032BBA"/>
    <w:rsid w:val="0003389C"/>
    <w:rsid w:val="00033BA0"/>
    <w:rsid w:val="00034E19"/>
    <w:rsid w:val="00034FF1"/>
    <w:rsid w:val="00035295"/>
    <w:rsid w:val="00035C19"/>
    <w:rsid w:val="00036CBD"/>
    <w:rsid w:val="00037B97"/>
    <w:rsid w:val="00042138"/>
    <w:rsid w:val="00042DB8"/>
    <w:rsid w:val="00043D44"/>
    <w:rsid w:val="00043F27"/>
    <w:rsid w:val="00046044"/>
    <w:rsid w:val="00046293"/>
    <w:rsid w:val="0004724C"/>
    <w:rsid w:val="0005158A"/>
    <w:rsid w:val="0005277B"/>
    <w:rsid w:val="000527FB"/>
    <w:rsid w:val="00052BBD"/>
    <w:rsid w:val="0005488E"/>
    <w:rsid w:val="00055804"/>
    <w:rsid w:val="0005617B"/>
    <w:rsid w:val="00056EF6"/>
    <w:rsid w:val="00057198"/>
    <w:rsid w:val="00057659"/>
    <w:rsid w:val="00057BBA"/>
    <w:rsid w:val="00057F4A"/>
    <w:rsid w:val="000610D4"/>
    <w:rsid w:val="00061ADD"/>
    <w:rsid w:val="00061DF4"/>
    <w:rsid w:val="00062122"/>
    <w:rsid w:val="00062E84"/>
    <w:rsid w:val="00063573"/>
    <w:rsid w:val="00064121"/>
    <w:rsid w:val="000644BB"/>
    <w:rsid w:val="000650A9"/>
    <w:rsid w:val="000653F1"/>
    <w:rsid w:val="00067067"/>
    <w:rsid w:val="000674D2"/>
    <w:rsid w:val="0006771D"/>
    <w:rsid w:val="000705D7"/>
    <w:rsid w:val="000706B1"/>
    <w:rsid w:val="00070731"/>
    <w:rsid w:val="00072601"/>
    <w:rsid w:val="000738B2"/>
    <w:rsid w:val="000738BC"/>
    <w:rsid w:val="00074F77"/>
    <w:rsid w:val="000764A8"/>
    <w:rsid w:val="00077622"/>
    <w:rsid w:val="0008087C"/>
    <w:rsid w:val="000820B3"/>
    <w:rsid w:val="000843A3"/>
    <w:rsid w:val="00084419"/>
    <w:rsid w:val="00087F53"/>
    <w:rsid w:val="00087FEA"/>
    <w:rsid w:val="00091209"/>
    <w:rsid w:val="0009299B"/>
    <w:rsid w:val="00092ADB"/>
    <w:rsid w:val="00094D2D"/>
    <w:rsid w:val="00095840"/>
    <w:rsid w:val="00097011"/>
    <w:rsid w:val="0009738D"/>
    <w:rsid w:val="000A158E"/>
    <w:rsid w:val="000A21E4"/>
    <w:rsid w:val="000A4A55"/>
    <w:rsid w:val="000A60A0"/>
    <w:rsid w:val="000A7747"/>
    <w:rsid w:val="000B0AF8"/>
    <w:rsid w:val="000B187C"/>
    <w:rsid w:val="000B236D"/>
    <w:rsid w:val="000B403E"/>
    <w:rsid w:val="000B4372"/>
    <w:rsid w:val="000B50BF"/>
    <w:rsid w:val="000B5D31"/>
    <w:rsid w:val="000B6E5B"/>
    <w:rsid w:val="000B7FA2"/>
    <w:rsid w:val="000C04E3"/>
    <w:rsid w:val="000C2431"/>
    <w:rsid w:val="000C441A"/>
    <w:rsid w:val="000C4B25"/>
    <w:rsid w:val="000C59AD"/>
    <w:rsid w:val="000C5BB6"/>
    <w:rsid w:val="000C5D2B"/>
    <w:rsid w:val="000C757D"/>
    <w:rsid w:val="000C7A77"/>
    <w:rsid w:val="000D0EFC"/>
    <w:rsid w:val="000D1E7D"/>
    <w:rsid w:val="000D2D94"/>
    <w:rsid w:val="000D2ED0"/>
    <w:rsid w:val="000D5FB8"/>
    <w:rsid w:val="000D6DFD"/>
    <w:rsid w:val="000D6E10"/>
    <w:rsid w:val="000E04A1"/>
    <w:rsid w:val="000E0B6C"/>
    <w:rsid w:val="000E12F1"/>
    <w:rsid w:val="000E178C"/>
    <w:rsid w:val="000E1C5E"/>
    <w:rsid w:val="000E2020"/>
    <w:rsid w:val="000E2462"/>
    <w:rsid w:val="000E27C3"/>
    <w:rsid w:val="000E5F98"/>
    <w:rsid w:val="000E66FC"/>
    <w:rsid w:val="000E6B11"/>
    <w:rsid w:val="000E6DC6"/>
    <w:rsid w:val="000E7664"/>
    <w:rsid w:val="000F0DA4"/>
    <w:rsid w:val="000F0FB1"/>
    <w:rsid w:val="000F4EF5"/>
    <w:rsid w:val="000F62F0"/>
    <w:rsid w:val="000F6FD9"/>
    <w:rsid w:val="000F7CF2"/>
    <w:rsid w:val="00100156"/>
    <w:rsid w:val="00100471"/>
    <w:rsid w:val="00103061"/>
    <w:rsid w:val="001033E0"/>
    <w:rsid w:val="0010504D"/>
    <w:rsid w:val="00105242"/>
    <w:rsid w:val="00105367"/>
    <w:rsid w:val="00105C7F"/>
    <w:rsid w:val="00105FBE"/>
    <w:rsid w:val="001061A0"/>
    <w:rsid w:val="00106BA5"/>
    <w:rsid w:val="00106DF9"/>
    <w:rsid w:val="00107DD0"/>
    <w:rsid w:val="00111D5A"/>
    <w:rsid w:val="001124B3"/>
    <w:rsid w:val="00113291"/>
    <w:rsid w:val="00114833"/>
    <w:rsid w:val="00115306"/>
    <w:rsid w:val="00115643"/>
    <w:rsid w:val="00117F22"/>
    <w:rsid w:val="001201B6"/>
    <w:rsid w:val="001202D5"/>
    <w:rsid w:val="001253B5"/>
    <w:rsid w:val="00125BF8"/>
    <w:rsid w:val="00125E46"/>
    <w:rsid w:val="00127FFE"/>
    <w:rsid w:val="001308CC"/>
    <w:rsid w:val="00130942"/>
    <w:rsid w:val="001312AF"/>
    <w:rsid w:val="0013350B"/>
    <w:rsid w:val="00133E0F"/>
    <w:rsid w:val="001356D5"/>
    <w:rsid w:val="00135A3A"/>
    <w:rsid w:val="0013636C"/>
    <w:rsid w:val="0013743C"/>
    <w:rsid w:val="00137A93"/>
    <w:rsid w:val="00137DAA"/>
    <w:rsid w:val="00140CA7"/>
    <w:rsid w:val="00141E27"/>
    <w:rsid w:val="00143040"/>
    <w:rsid w:val="001452C0"/>
    <w:rsid w:val="00146631"/>
    <w:rsid w:val="00147AA3"/>
    <w:rsid w:val="00147B71"/>
    <w:rsid w:val="00151951"/>
    <w:rsid w:val="00151DC8"/>
    <w:rsid w:val="00152CEF"/>
    <w:rsid w:val="00153F0B"/>
    <w:rsid w:val="00154368"/>
    <w:rsid w:val="00154623"/>
    <w:rsid w:val="0015499C"/>
    <w:rsid w:val="00155375"/>
    <w:rsid w:val="0015675F"/>
    <w:rsid w:val="00156FCA"/>
    <w:rsid w:val="00160FCE"/>
    <w:rsid w:val="00161949"/>
    <w:rsid w:val="00163311"/>
    <w:rsid w:val="00163845"/>
    <w:rsid w:val="001642E6"/>
    <w:rsid w:val="0016481B"/>
    <w:rsid w:val="001649E0"/>
    <w:rsid w:val="001652F4"/>
    <w:rsid w:val="0016530B"/>
    <w:rsid w:val="00166347"/>
    <w:rsid w:val="00166662"/>
    <w:rsid w:val="00166D30"/>
    <w:rsid w:val="00167F10"/>
    <w:rsid w:val="00170CA8"/>
    <w:rsid w:val="001732D9"/>
    <w:rsid w:val="00174593"/>
    <w:rsid w:val="00175FFA"/>
    <w:rsid w:val="00176B32"/>
    <w:rsid w:val="001776DA"/>
    <w:rsid w:val="00177F66"/>
    <w:rsid w:val="00180EA1"/>
    <w:rsid w:val="0018111F"/>
    <w:rsid w:val="001811C1"/>
    <w:rsid w:val="00181C40"/>
    <w:rsid w:val="00182232"/>
    <w:rsid w:val="0018520F"/>
    <w:rsid w:val="001852F3"/>
    <w:rsid w:val="001859FA"/>
    <w:rsid w:val="00186562"/>
    <w:rsid w:val="001867FF"/>
    <w:rsid w:val="001869A5"/>
    <w:rsid w:val="00186BF5"/>
    <w:rsid w:val="00187D66"/>
    <w:rsid w:val="00194C49"/>
    <w:rsid w:val="00195A7F"/>
    <w:rsid w:val="00196E2A"/>
    <w:rsid w:val="001971AE"/>
    <w:rsid w:val="00197834"/>
    <w:rsid w:val="001A2C2A"/>
    <w:rsid w:val="001A317F"/>
    <w:rsid w:val="001A3F2C"/>
    <w:rsid w:val="001A5F30"/>
    <w:rsid w:val="001A61D3"/>
    <w:rsid w:val="001A6C03"/>
    <w:rsid w:val="001A6CEB"/>
    <w:rsid w:val="001B0443"/>
    <w:rsid w:val="001B1F02"/>
    <w:rsid w:val="001B235A"/>
    <w:rsid w:val="001B2758"/>
    <w:rsid w:val="001B3337"/>
    <w:rsid w:val="001B3F0A"/>
    <w:rsid w:val="001B55ED"/>
    <w:rsid w:val="001B56F1"/>
    <w:rsid w:val="001B585C"/>
    <w:rsid w:val="001B5981"/>
    <w:rsid w:val="001B5CA2"/>
    <w:rsid w:val="001B6B0A"/>
    <w:rsid w:val="001C3012"/>
    <w:rsid w:val="001C3369"/>
    <w:rsid w:val="001C4403"/>
    <w:rsid w:val="001C44A3"/>
    <w:rsid w:val="001C522E"/>
    <w:rsid w:val="001C6408"/>
    <w:rsid w:val="001C673F"/>
    <w:rsid w:val="001C7EF7"/>
    <w:rsid w:val="001D06AA"/>
    <w:rsid w:val="001D0C1B"/>
    <w:rsid w:val="001D0D7B"/>
    <w:rsid w:val="001D2754"/>
    <w:rsid w:val="001D42C0"/>
    <w:rsid w:val="001D6AB8"/>
    <w:rsid w:val="001E0711"/>
    <w:rsid w:val="001E11F9"/>
    <w:rsid w:val="001E1367"/>
    <w:rsid w:val="001E16C1"/>
    <w:rsid w:val="001E2511"/>
    <w:rsid w:val="001E3887"/>
    <w:rsid w:val="001E38A4"/>
    <w:rsid w:val="001E3C20"/>
    <w:rsid w:val="001E3D8E"/>
    <w:rsid w:val="001E4E76"/>
    <w:rsid w:val="001E520C"/>
    <w:rsid w:val="001E54F6"/>
    <w:rsid w:val="001E5DE0"/>
    <w:rsid w:val="001E6103"/>
    <w:rsid w:val="001E64D0"/>
    <w:rsid w:val="001E64FE"/>
    <w:rsid w:val="001E66C2"/>
    <w:rsid w:val="001E6F89"/>
    <w:rsid w:val="001E7204"/>
    <w:rsid w:val="001F100A"/>
    <w:rsid w:val="001F11F8"/>
    <w:rsid w:val="001F1E1E"/>
    <w:rsid w:val="001F40A2"/>
    <w:rsid w:val="001F4428"/>
    <w:rsid w:val="001F500A"/>
    <w:rsid w:val="001F5F4A"/>
    <w:rsid w:val="00200224"/>
    <w:rsid w:val="00201A77"/>
    <w:rsid w:val="00201E03"/>
    <w:rsid w:val="00202CD9"/>
    <w:rsid w:val="00203D78"/>
    <w:rsid w:val="00207A57"/>
    <w:rsid w:val="00210A38"/>
    <w:rsid w:val="00213477"/>
    <w:rsid w:val="0021350B"/>
    <w:rsid w:val="00213B08"/>
    <w:rsid w:val="002145A1"/>
    <w:rsid w:val="00215C1A"/>
    <w:rsid w:val="002165C3"/>
    <w:rsid w:val="00221291"/>
    <w:rsid w:val="00223D7E"/>
    <w:rsid w:val="0022772A"/>
    <w:rsid w:val="0023003C"/>
    <w:rsid w:val="00230716"/>
    <w:rsid w:val="00231358"/>
    <w:rsid w:val="002333E4"/>
    <w:rsid w:val="00233AE0"/>
    <w:rsid w:val="00234866"/>
    <w:rsid w:val="00235A78"/>
    <w:rsid w:val="0023731E"/>
    <w:rsid w:val="002373E7"/>
    <w:rsid w:val="00240449"/>
    <w:rsid w:val="00241053"/>
    <w:rsid w:val="0024279E"/>
    <w:rsid w:val="00243C69"/>
    <w:rsid w:val="00243F84"/>
    <w:rsid w:val="00244040"/>
    <w:rsid w:val="0024503F"/>
    <w:rsid w:val="00245754"/>
    <w:rsid w:val="00246172"/>
    <w:rsid w:val="00246973"/>
    <w:rsid w:val="00247000"/>
    <w:rsid w:val="00250252"/>
    <w:rsid w:val="00250B80"/>
    <w:rsid w:val="00252398"/>
    <w:rsid w:val="00253C9D"/>
    <w:rsid w:val="00253F52"/>
    <w:rsid w:val="00255225"/>
    <w:rsid w:val="002554B6"/>
    <w:rsid w:val="002558C7"/>
    <w:rsid w:val="00255F74"/>
    <w:rsid w:val="002569D4"/>
    <w:rsid w:val="002604B4"/>
    <w:rsid w:val="002616A3"/>
    <w:rsid w:val="002622FD"/>
    <w:rsid w:val="00263C2C"/>
    <w:rsid w:val="00263FBB"/>
    <w:rsid w:val="00264DAE"/>
    <w:rsid w:val="002654F7"/>
    <w:rsid w:val="00265688"/>
    <w:rsid w:val="00270326"/>
    <w:rsid w:val="00271186"/>
    <w:rsid w:val="00272B7A"/>
    <w:rsid w:val="00272F1F"/>
    <w:rsid w:val="00277032"/>
    <w:rsid w:val="00277F8F"/>
    <w:rsid w:val="0028026F"/>
    <w:rsid w:val="00280B8B"/>
    <w:rsid w:val="00281EC3"/>
    <w:rsid w:val="00282306"/>
    <w:rsid w:val="00283089"/>
    <w:rsid w:val="002858E5"/>
    <w:rsid w:val="00286B99"/>
    <w:rsid w:val="0028724A"/>
    <w:rsid w:val="00290B29"/>
    <w:rsid w:val="00291317"/>
    <w:rsid w:val="00294393"/>
    <w:rsid w:val="0029545C"/>
    <w:rsid w:val="00295FEE"/>
    <w:rsid w:val="0029613C"/>
    <w:rsid w:val="00296F4A"/>
    <w:rsid w:val="002974D9"/>
    <w:rsid w:val="002A0196"/>
    <w:rsid w:val="002A258A"/>
    <w:rsid w:val="002A2DCA"/>
    <w:rsid w:val="002A332A"/>
    <w:rsid w:val="002A3476"/>
    <w:rsid w:val="002A37B5"/>
    <w:rsid w:val="002A5438"/>
    <w:rsid w:val="002A65B3"/>
    <w:rsid w:val="002A7C7B"/>
    <w:rsid w:val="002B04BB"/>
    <w:rsid w:val="002B0BEC"/>
    <w:rsid w:val="002B10C9"/>
    <w:rsid w:val="002B2368"/>
    <w:rsid w:val="002B2EA7"/>
    <w:rsid w:val="002B2F6A"/>
    <w:rsid w:val="002B33C9"/>
    <w:rsid w:val="002B586E"/>
    <w:rsid w:val="002B6DED"/>
    <w:rsid w:val="002B71AB"/>
    <w:rsid w:val="002B7D7E"/>
    <w:rsid w:val="002C0D45"/>
    <w:rsid w:val="002C24ED"/>
    <w:rsid w:val="002C263A"/>
    <w:rsid w:val="002C2E32"/>
    <w:rsid w:val="002C42F5"/>
    <w:rsid w:val="002C4383"/>
    <w:rsid w:val="002C50EB"/>
    <w:rsid w:val="002C5BCD"/>
    <w:rsid w:val="002C7E9A"/>
    <w:rsid w:val="002D0CD6"/>
    <w:rsid w:val="002D0D70"/>
    <w:rsid w:val="002D160B"/>
    <w:rsid w:val="002D1817"/>
    <w:rsid w:val="002D1A70"/>
    <w:rsid w:val="002D20D2"/>
    <w:rsid w:val="002D24F8"/>
    <w:rsid w:val="002D2A70"/>
    <w:rsid w:val="002D4295"/>
    <w:rsid w:val="002D42B9"/>
    <w:rsid w:val="002D4321"/>
    <w:rsid w:val="002D63D3"/>
    <w:rsid w:val="002E1FDE"/>
    <w:rsid w:val="002E219D"/>
    <w:rsid w:val="002E3CAD"/>
    <w:rsid w:val="002E3E7C"/>
    <w:rsid w:val="002E4CE5"/>
    <w:rsid w:val="002E6472"/>
    <w:rsid w:val="002E6C04"/>
    <w:rsid w:val="002E6F1B"/>
    <w:rsid w:val="002F15FA"/>
    <w:rsid w:val="002F2E92"/>
    <w:rsid w:val="002F337B"/>
    <w:rsid w:val="002F345D"/>
    <w:rsid w:val="002F5250"/>
    <w:rsid w:val="002F5759"/>
    <w:rsid w:val="002F59FE"/>
    <w:rsid w:val="002F6676"/>
    <w:rsid w:val="002F6A2E"/>
    <w:rsid w:val="002F6B8E"/>
    <w:rsid w:val="002F718F"/>
    <w:rsid w:val="00304A39"/>
    <w:rsid w:val="003061E3"/>
    <w:rsid w:val="00306547"/>
    <w:rsid w:val="0030735E"/>
    <w:rsid w:val="0030791E"/>
    <w:rsid w:val="003103DA"/>
    <w:rsid w:val="00310A95"/>
    <w:rsid w:val="0031166C"/>
    <w:rsid w:val="003120D0"/>
    <w:rsid w:val="0031232C"/>
    <w:rsid w:val="00312F18"/>
    <w:rsid w:val="00313928"/>
    <w:rsid w:val="00313E31"/>
    <w:rsid w:val="003144B9"/>
    <w:rsid w:val="00314687"/>
    <w:rsid w:val="0031527A"/>
    <w:rsid w:val="003153CD"/>
    <w:rsid w:val="0031590C"/>
    <w:rsid w:val="00317788"/>
    <w:rsid w:val="00317D22"/>
    <w:rsid w:val="0032146B"/>
    <w:rsid w:val="003218ED"/>
    <w:rsid w:val="00322866"/>
    <w:rsid w:val="00322B63"/>
    <w:rsid w:val="00322BC3"/>
    <w:rsid w:val="00325734"/>
    <w:rsid w:val="00325C93"/>
    <w:rsid w:val="00325DEF"/>
    <w:rsid w:val="003260E1"/>
    <w:rsid w:val="00326219"/>
    <w:rsid w:val="00331981"/>
    <w:rsid w:val="00332192"/>
    <w:rsid w:val="003329FF"/>
    <w:rsid w:val="0033462B"/>
    <w:rsid w:val="00334AD6"/>
    <w:rsid w:val="003355E7"/>
    <w:rsid w:val="003366E9"/>
    <w:rsid w:val="00336E40"/>
    <w:rsid w:val="00341581"/>
    <w:rsid w:val="0034186C"/>
    <w:rsid w:val="00341AB0"/>
    <w:rsid w:val="00341F6A"/>
    <w:rsid w:val="003423F4"/>
    <w:rsid w:val="00343BB2"/>
    <w:rsid w:val="00344FB9"/>
    <w:rsid w:val="0034647E"/>
    <w:rsid w:val="00346967"/>
    <w:rsid w:val="00346EFF"/>
    <w:rsid w:val="00347430"/>
    <w:rsid w:val="00347BAC"/>
    <w:rsid w:val="00352231"/>
    <w:rsid w:val="003528AF"/>
    <w:rsid w:val="0035486B"/>
    <w:rsid w:val="0035781F"/>
    <w:rsid w:val="00357CEB"/>
    <w:rsid w:val="00363799"/>
    <w:rsid w:val="00364E09"/>
    <w:rsid w:val="00365129"/>
    <w:rsid w:val="0036512D"/>
    <w:rsid w:val="00366319"/>
    <w:rsid w:val="00367AD5"/>
    <w:rsid w:val="00370EB2"/>
    <w:rsid w:val="00371877"/>
    <w:rsid w:val="00373B83"/>
    <w:rsid w:val="003744A8"/>
    <w:rsid w:val="00375289"/>
    <w:rsid w:val="00375FD8"/>
    <w:rsid w:val="00376A3A"/>
    <w:rsid w:val="00377988"/>
    <w:rsid w:val="00377A13"/>
    <w:rsid w:val="00377B36"/>
    <w:rsid w:val="0038079C"/>
    <w:rsid w:val="00380BF4"/>
    <w:rsid w:val="00380F25"/>
    <w:rsid w:val="003822A5"/>
    <w:rsid w:val="0038244C"/>
    <w:rsid w:val="00384352"/>
    <w:rsid w:val="003844DC"/>
    <w:rsid w:val="00384B72"/>
    <w:rsid w:val="00385477"/>
    <w:rsid w:val="003859F5"/>
    <w:rsid w:val="00387040"/>
    <w:rsid w:val="00390733"/>
    <w:rsid w:val="00391728"/>
    <w:rsid w:val="0039187D"/>
    <w:rsid w:val="00392F0B"/>
    <w:rsid w:val="00394635"/>
    <w:rsid w:val="0039518B"/>
    <w:rsid w:val="00395A63"/>
    <w:rsid w:val="00395B4A"/>
    <w:rsid w:val="00396D45"/>
    <w:rsid w:val="003A109E"/>
    <w:rsid w:val="003A206A"/>
    <w:rsid w:val="003A27D6"/>
    <w:rsid w:val="003A4033"/>
    <w:rsid w:val="003A58A3"/>
    <w:rsid w:val="003A5AAC"/>
    <w:rsid w:val="003A7C38"/>
    <w:rsid w:val="003B04C4"/>
    <w:rsid w:val="003B0CFC"/>
    <w:rsid w:val="003B0E89"/>
    <w:rsid w:val="003B13AE"/>
    <w:rsid w:val="003B211F"/>
    <w:rsid w:val="003B2A76"/>
    <w:rsid w:val="003B3131"/>
    <w:rsid w:val="003B4D3A"/>
    <w:rsid w:val="003B51C3"/>
    <w:rsid w:val="003B5439"/>
    <w:rsid w:val="003C0732"/>
    <w:rsid w:val="003C0ACD"/>
    <w:rsid w:val="003C2BEF"/>
    <w:rsid w:val="003C4A76"/>
    <w:rsid w:val="003C4DC8"/>
    <w:rsid w:val="003D0035"/>
    <w:rsid w:val="003D0692"/>
    <w:rsid w:val="003D0D03"/>
    <w:rsid w:val="003D154A"/>
    <w:rsid w:val="003D1750"/>
    <w:rsid w:val="003D1B42"/>
    <w:rsid w:val="003D21DA"/>
    <w:rsid w:val="003D23F3"/>
    <w:rsid w:val="003D429D"/>
    <w:rsid w:val="003D5F3C"/>
    <w:rsid w:val="003D60E4"/>
    <w:rsid w:val="003E153A"/>
    <w:rsid w:val="003E1DB4"/>
    <w:rsid w:val="003E289C"/>
    <w:rsid w:val="003E3336"/>
    <w:rsid w:val="003E34BF"/>
    <w:rsid w:val="003E366C"/>
    <w:rsid w:val="003E4177"/>
    <w:rsid w:val="003E4A7B"/>
    <w:rsid w:val="003F02EE"/>
    <w:rsid w:val="003F0C35"/>
    <w:rsid w:val="003F0D9A"/>
    <w:rsid w:val="003F29C4"/>
    <w:rsid w:val="003F2C3D"/>
    <w:rsid w:val="003F3008"/>
    <w:rsid w:val="003F3156"/>
    <w:rsid w:val="003F5A58"/>
    <w:rsid w:val="003F6F09"/>
    <w:rsid w:val="003F7D30"/>
    <w:rsid w:val="00400357"/>
    <w:rsid w:val="00400395"/>
    <w:rsid w:val="004004AE"/>
    <w:rsid w:val="00400ABE"/>
    <w:rsid w:val="00401C3F"/>
    <w:rsid w:val="00402DA7"/>
    <w:rsid w:val="0040438A"/>
    <w:rsid w:val="00405F8E"/>
    <w:rsid w:val="00406BB4"/>
    <w:rsid w:val="00407351"/>
    <w:rsid w:val="004076A7"/>
    <w:rsid w:val="0041050F"/>
    <w:rsid w:val="004119B6"/>
    <w:rsid w:val="00412105"/>
    <w:rsid w:val="0041248A"/>
    <w:rsid w:val="00413294"/>
    <w:rsid w:val="00413CF0"/>
    <w:rsid w:val="00414212"/>
    <w:rsid w:val="004143A0"/>
    <w:rsid w:val="004143F5"/>
    <w:rsid w:val="00414507"/>
    <w:rsid w:val="004147F0"/>
    <w:rsid w:val="00415F3C"/>
    <w:rsid w:val="0041770C"/>
    <w:rsid w:val="00417984"/>
    <w:rsid w:val="00417A19"/>
    <w:rsid w:val="00417D22"/>
    <w:rsid w:val="00420396"/>
    <w:rsid w:val="00421C3D"/>
    <w:rsid w:val="00422D27"/>
    <w:rsid w:val="00423C09"/>
    <w:rsid w:val="00423DE1"/>
    <w:rsid w:val="004251B0"/>
    <w:rsid w:val="0043032F"/>
    <w:rsid w:val="0043189E"/>
    <w:rsid w:val="00433D32"/>
    <w:rsid w:val="00433E35"/>
    <w:rsid w:val="004346D3"/>
    <w:rsid w:val="004355E9"/>
    <w:rsid w:val="00437CE2"/>
    <w:rsid w:val="0044124E"/>
    <w:rsid w:val="004415F3"/>
    <w:rsid w:val="00441D66"/>
    <w:rsid w:val="004427CF"/>
    <w:rsid w:val="00444143"/>
    <w:rsid w:val="004443B1"/>
    <w:rsid w:val="004446BF"/>
    <w:rsid w:val="00447140"/>
    <w:rsid w:val="00450A46"/>
    <w:rsid w:val="0045244B"/>
    <w:rsid w:val="004552CB"/>
    <w:rsid w:val="00455A7B"/>
    <w:rsid w:val="00455AE9"/>
    <w:rsid w:val="00456381"/>
    <w:rsid w:val="0045672B"/>
    <w:rsid w:val="00457061"/>
    <w:rsid w:val="00457DC9"/>
    <w:rsid w:val="004606A3"/>
    <w:rsid w:val="00460746"/>
    <w:rsid w:val="00461CF6"/>
    <w:rsid w:val="004629AE"/>
    <w:rsid w:val="0046383D"/>
    <w:rsid w:val="00465DC2"/>
    <w:rsid w:val="004717A5"/>
    <w:rsid w:val="0047223E"/>
    <w:rsid w:val="0047274B"/>
    <w:rsid w:val="0047394F"/>
    <w:rsid w:val="00473BDE"/>
    <w:rsid w:val="004754F1"/>
    <w:rsid w:val="00477A93"/>
    <w:rsid w:val="00480707"/>
    <w:rsid w:val="00480B0C"/>
    <w:rsid w:val="004819F3"/>
    <w:rsid w:val="00481C4A"/>
    <w:rsid w:val="00482B15"/>
    <w:rsid w:val="00482D88"/>
    <w:rsid w:val="00483340"/>
    <w:rsid w:val="00484AD4"/>
    <w:rsid w:val="00485456"/>
    <w:rsid w:val="0048569A"/>
    <w:rsid w:val="00485A0C"/>
    <w:rsid w:val="00485DD7"/>
    <w:rsid w:val="00486D17"/>
    <w:rsid w:val="00486E56"/>
    <w:rsid w:val="004871EC"/>
    <w:rsid w:val="00487AA2"/>
    <w:rsid w:val="00487AA3"/>
    <w:rsid w:val="0049067B"/>
    <w:rsid w:val="00490EA5"/>
    <w:rsid w:val="00493846"/>
    <w:rsid w:val="00494ED9"/>
    <w:rsid w:val="0049631E"/>
    <w:rsid w:val="004963E3"/>
    <w:rsid w:val="00497512"/>
    <w:rsid w:val="00497D35"/>
    <w:rsid w:val="00497D93"/>
    <w:rsid w:val="004A0ABC"/>
    <w:rsid w:val="004A1634"/>
    <w:rsid w:val="004A23B9"/>
    <w:rsid w:val="004A3382"/>
    <w:rsid w:val="004A35E1"/>
    <w:rsid w:val="004A5344"/>
    <w:rsid w:val="004A5BE7"/>
    <w:rsid w:val="004A6155"/>
    <w:rsid w:val="004A6465"/>
    <w:rsid w:val="004A68FE"/>
    <w:rsid w:val="004A6CDA"/>
    <w:rsid w:val="004A7BC0"/>
    <w:rsid w:val="004B162A"/>
    <w:rsid w:val="004B29C9"/>
    <w:rsid w:val="004B39F9"/>
    <w:rsid w:val="004B44F4"/>
    <w:rsid w:val="004B5B04"/>
    <w:rsid w:val="004B5E49"/>
    <w:rsid w:val="004B759E"/>
    <w:rsid w:val="004B7E25"/>
    <w:rsid w:val="004C145A"/>
    <w:rsid w:val="004C19BF"/>
    <w:rsid w:val="004C340C"/>
    <w:rsid w:val="004C3A66"/>
    <w:rsid w:val="004C3BBE"/>
    <w:rsid w:val="004C402D"/>
    <w:rsid w:val="004C4576"/>
    <w:rsid w:val="004C54F8"/>
    <w:rsid w:val="004C64D0"/>
    <w:rsid w:val="004C6894"/>
    <w:rsid w:val="004C72B8"/>
    <w:rsid w:val="004D042A"/>
    <w:rsid w:val="004D042E"/>
    <w:rsid w:val="004D0444"/>
    <w:rsid w:val="004D19FB"/>
    <w:rsid w:val="004D1C23"/>
    <w:rsid w:val="004D3475"/>
    <w:rsid w:val="004D5540"/>
    <w:rsid w:val="004E084D"/>
    <w:rsid w:val="004E0B63"/>
    <w:rsid w:val="004E1D73"/>
    <w:rsid w:val="004E1E6D"/>
    <w:rsid w:val="004E23FC"/>
    <w:rsid w:val="004E36A7"/>
    <w:rsid w:val="004E3E33"/>
    <w:rsid w:val="004E41B1"/>
    <w:rsid w:val="004E4A59"/>
    <w:rsid w:val="004E535D"/>
    <w:rsid w:val="004E5415"/>
    <w:rsid w:val="004E5A48"/>
    <w:rsid w:val="004E69C9"/>
    <w:rsid w:val="004E704A"/>
    <w:rsid w:val="004E790B"/>
    <w:rsid w:val="004E79B7"/>
    <w:rsid w:val="004E7E09"/>
    <w:rsid w:val="004F0985"/>
    <w:rsid w:val="004F101E"/>
    <w:rsid w:val="004F203B"/>
    <w:rsid w:val="004F34C6"/>
    <w:rsid w:val="004F5070"/>
    <w:rsid w:val="004F5231"/>
    <w:rsid w:val="004F5F72"/>
    <w:rsid w:val="004F6408"/>
    <w:rsid w:val="004F7472"/>
    <w:rsid w:val="004F75FA"/>
    <w:rsid w:val="004F7C52"/>
    <w:rsid w:val="00501A34"/>
    <w:rsid w:val="00501C7A"/>
    <w:rsid w:val="0050219F"/>
    <w:rsid w:val="00502399"/>
    <w:rsid w:val="005035BE"/>
    <w:rsid w:val="00504020"/>
    <w:rsid w:val="00505022"/>
    <w:rsid w:val="005052DB"/>
    <w:rsid w:val="005052FB"/>
    <w:rsid w:val="00505BF7"/>
    <w:rsid w:val="005067BC"/>
    <w:rsid w:val="00506B98"/>
    <w:rsid w:val="00507584"/>
    <w:rsid w:val="00510D76"/>
    <w:rsid w:val="005117CA"/>
    <w:rsid w:val="00512083"/>
    <w:rsid w:val="00512CB9"/>
    <w:rsid w:val="00514990"/>
    <w:rsid w:val="00514DAC"/>
    <w:rsid w:val="005158F1"/>
    <w:rsid w:val="0051599E"/>
    <w:rsid w:val="00521EE7"/>
    <w:rsid w:val="00523697"/>
    <w:rsid w:val="00523863"/>
    <w:rsid w:val="00523EEE"/>
    <w:rsid w:val="00523F26"/>
    <w:rsid w:val="005252D6"/>
    <w:rsid w:val="005254DD"/>
    <w:rsid w:val="00527920"/>
    <w:rsid w:val="00527ABB"/>
    <w:rsid w:val="00530014"/>
    <w:rsid w:val="0053161E"/>
    <w:rsid w:val="0053247C"/>
    <w:rsid w:val="0053392B"/>
    <w:rsid w:val="00533BF0"/>
    <w:rsid w:val="00535BFB"/>
    <w:rsid w:val="00536181"/>
    <w:rsid w:val="0054025C"/>
    <w:rsid w:val="0054042A"/>
    <w:rsid w:val="005407A3"/>
    <w:rsid w:val="00540A73"/>
    <w:rsid w:val="00542891"/>
    <w:rsid w:val="00544548"/>
    <w:rsid w:val="005445FC"/>
    <w:rsid w:val="00544615"/>
    <w:rsid w:val="00544A26"/>
    <w:rsid w:val="00545346"/>
    <w:rsid w:val="00545CD4"/>
    <w:rsid w:val="005462DC"/>
    <w:rsid w:val="00546B51"/>
    <w:rsid w:val="00550040"/>
    <w:rsid w:val="005502CE"/>
    <w:rsid w:val="00550D8B"/>
    <w:rsid w:val="00551F65"/>
    <w:rsid w:val="00552602"/>
    <w:rsid w:val="0055409C"/>
    <w:rsid w:val="005550B0"/>
    <w:rsid w:val="00555BD7"/>
    <w:rsid w:val="00556A23"/>
    <w:rsid w:val="00560060"/>
    <w:rsid w:val="0056194A"/>
    <w:rsid w:val="005626B4"/>
    <w:rsid w:val="00562A8B"/>
    <w:rsid w:val="005632FF"/>
    <w:rsid w:val="00563ECC"/>
    <w:rsid w:val="00565241"/>
    <w:rsid w:val="00567706"/>
    <w:rsid w:val="005709FC"/>
    <w:rsid w:val="0057126B"/>
    <w:rsid w:val="00572AFB"/>
    <w:rsid w:val="00573F8E"/>
    <w:rsid w:val="00574975"/>
    <w:rsid w:val="00574DB6"/>
    <w:rsid w:val="0057514C"/>
    <w:rsid w:val="00580BCD"/>
    <w:rsid w:val="0058155F"/>
    <w:rsid w:val="005818CF"/>
    <w:rsid w:val="00582A95"/>
    <w:rsid w:val="0058394A"/>
    <w:rsid w:val="00585042"/>
    <w:rsid w:val="005865B8"/>
    <w:rsid w:val="005875C2"/>
    <w:rsid w:val="00590791"/>
    <w:rsid w:val="00591152"/>
    <w:rsid w:val="00592BCD"/>
    <w:rsid w:val="00593667"/>
    <w:rsid w:val="00593D09"/>
    <w:rsid w:val="00594FE8"/>
    <w:rsid w:val="00595322"/>
    <w:rsid w:val="00596075"/>
    <w:rsid w:val="005A0ACC"/>
    <w:rsid w:val="005A185B"/>
    <w:rsid w:val="005A1CDF"/>
    <w:rsid w:val="005A1E91"/>
    <w:rsid w:val="005A2E8B"/>
    <w:rsid w:val="005A3530"/>
    <w:rsid w:val="005A402F"/>
    <w:rsid w:val="005A6D1D"/>
    <w:rsid w:val="005A6D30"/>
    <w:rsid w:val="005A74FF"/>
    <w:rsid w:val="005B1089"/>
    <w:rsid w:val="005B1D5A"/>
    <w:rsid w:val="005B2CE7"/>
    <w:rsid w:val="005B4566"/>
    <w:rsid w:val="005B57E8"/>
    <w:rsid w:val="005B6E69"/>
    <w:rsid w:val="005C0568"/>
    <w:rsid w:val="005C1119"/>
    <w:rsid w:val="005C40F8"/>
    <w:rsid w:val="005C5855"/>
    <w:rsid w:val="005C5A14"/>
    <w:rsid w:val="005D065D"/>
    <w:rsid w:val="005D123B"/>
    <w:rsid w:val="005D12C5"/>
    <w:rsid w:val="005D1542"/>
    <w:rsid w:val="005D1B15"/>
    <w:rsid w:val="005D22D7"/>
    <w:rsid w:val="005D2713"/>
    <w:rsid w:val="005D3218"/>
    <w:rsid w:val="005D3E33"/>
    <w:rsid w:val="005D3F14"/>
    <w:rsid w:val="005D47EF"/>
    <w:rsid w:val="005D5446"/>
    <w:rsid w:val="005D675C"/>
    <w:rsid w:val="005D73ED"/>
    <w:rsid w:val="005D780B"/>
    <w:rsid w:val="005E1C63"/>
    <w:rsid w:val="005E433F"/>
    <w:rsid w:val="005E7812"/>
    <w:rsid w:val="005E7CFF"/>
    <w:rsid w:val="005F1735"/>
    <w:rsid w:val="005F1BCC"/>
    <w:rsid w:val="005F219A"/>
    <w:rsid w:val="005F6FEE"/>
    <w:rsid w:val="005F7FF8"/>
    <w:rsid w:val="0060075A"/>
    <w:rsid w:val="00600A42"/>
    <w:rsid w:val="00601749"/>
    <w:rsid w:val="00603221"/>
    <w:rsid w:val="00603A43"/>
    <w:rsid w:val="00605A3F"/>
    <w:rsid w:val="00605CFC"/>
    <w:rsid w:val="00606D5A"/>
    <w:rsid w:val="00606EF6"/>
    <w:rsid w:val="00607CA8"/>
    <w:rsid w:val="00610C96"/>
    <w:rsid w:val="006119DB"/>
    <w:rsid w:val="00611C19"/>
    <w:rsid w:val="006134D0"/>
    <w:rsid w:val="006137C2"/>
    <w:rsid w:val="006141FA"/>
    <w:rsid w:val="00614898"/>
    <w:rsid w:val="006155BA"/>
    <w:rsid w:val="00620F06"/>
    <w:rsid w:val="00621A10"/>
    <w:rsid w:val="00621EF0"/>
    <w:rsid w:val="00623457"/>
    <w:rsid w:val="00624353"/>
    <w:rsid w:val="00626490"/>
    <w:rsid w:val="00626A45"/>
    <w:rsid w:val="006329B6"/>
    <w:rsid w:val="00635DF7"/>
    <w:rsid w:val="0063694E"/>
    <w:rsid w:val="00637408"/>
    <w:rsid w:val="00641561"/>
    <w:rsid w:val="00641C65"/>
    <w:rsid w:val="0064201A"/>
    <w:rsid w:val="00643224"/>
    <w:rsid w:val="00643AB6"/>
    <w:rsid w:val="00644158"/>
    <w:rsid w:val="0064449A"/>
    <w:rsid w:val="00644670"/>
    <w:rsid w:val="006458F8"/>
    <w:rsid w:val="00646262"/>
    <w:rsid w:val="006476AD"/>
    <w:rsid w:val="0064777B"/>
    <w:rsid w:val="00647B24"/>
    <w:rsid w:val="0065188A"/>
    <w:rsid w:val="00651A97"/>
    <w:rsid w:val="00652D80"/>
    <w:rsid w:val="00653F07"/>
    <w:rsid w:val="006545B1"/>
    <w:rsid w:val="006559B4"/>
    <w:rsid w:val="006572C1"/>
    <w:rsid w:val="006607CE"/>
    <w:rsid w:val="00661F3B"/>
    <w:rsid w:val="0066226F"/>
    <w:rsid w:val="00663ABF"/>
    <w:rsid w:val="006659C3"/>
    <w:rsid w:val="0066756F"/>
    <w:rsid w:val="006704E6"/>
    <w:rsid w:val="00670E43"/>
    <w:rsid w:val="006712BB"/>
    <w:rsid w:val="006719D5"/>
    <w:rsid w:val="00671CE2"/>
    <w:rsid w:val="006726E4"/>
    <w:rsid w:val="00672C9B"/>
    <w:rsid w:val="00672DE1"/>
    <w:rsid w:val="00673490"/>
    <w:rsid w:val="00673CE1"/>
    <w:rsid w:val="00674253"/>
    <w:rsid w:val="00674F82"/>
    <w:rsid w:val="00675282"/>
    <w:rsid w:val="006755FB"/>
    <w:rsid w:val="006771AF"/>
    <w:rsid w:val="00680005"/>
    <w:rsid w:val="00683114"/>
    <w:rsid w:val="00683307"/>
    <w:rsid w:val="006833B8"/>
    <w:rsid w:val="006838F7"/>
    <w:rsid w:val="00685B7D"/>
    <w:rsid w:val="0068732F"/>
    <w:rsid w:val="00687D77"/>
    <w:rsid w:val="00687F93"/>
    <w:rsid w:val="00692A78"/>
    <w:rsid w:val="0069435C"/>
    <w:rsid w:val="00694974"/>
    <w:rsid w:val="00695491"/>
    <w:rsid w:val="006A1396"/>
    <w:rsid w:val="006A2AE0"/>
    <w:rsid w:val="006A37AB"/>
    <w:rsid w:val="006A3826"/>
    <w:rsid w:val="006A3CA8"/>
    <w:rsid w:val="006A656C"/>
    <w:rsid w:val="006A66C9"/>
    <w:rsid w:val="006A67B9"/>
    <w:rsid w:val="006A6AE4"/>
    <w:rsid w:val="006A7951"/>
    <w:rsid w:val="006B06BF"/>
    <w:rsid w:val="006B0F8A"/>
    <w:rsid w:val="006B1622"/>
    <w:rsid w:val="006B1C13"/>
    <w:rsid w:val="006B2319"/>
    <w:rsid w:val="006B5000"/>
    <w:rsid w:val="006B55CD"/>
    <w:rsid w:val="006B6AD9"/>
    <w:rsid w:val="006B6D48"/>
    <w:rsid w:val="006B704A"/>
    <w:rsid w:val="006B7B33"/>
    <w:rsid w:val="006C086E"/>
    <w:rsid w:val="006C0D33"/>
    <w:rsid w:val="006C38D8"/>
    <w:rsid w:val="006C47C8"/>
    <w:rsid w:val="006C54F3"/>
    <w:rsid w:val="006C61C1"/>
    <w:rsid w:val="006D2862"/>
    <w:rsid w:val="006D523A"/>
    <w:rsid w:val="006E092B"/>
    <w:rsid w:val="006E1408"/>
    <w:rsid w:val="006E201B"/>
    <w:rsid w:val="006E26C1"/>
    <w:rsid w:val="006E4901"/>
    <w:rsid w:val="006E4C2E"/>
    <w:rsid w:val="006E5AB3"/>
    <w:rsid w:val="006E5DB7"/>
    <w:rsid w:val="006E75EE"/>
    <w:rsid w:val="006E7ADD"/>
    <w:rsid w:val="006F430F"/>
    <w:rsid w:val="006F4821"/>
    <w:rsid w:val="006F691A"/>
    <w:rsid w:val="00701BF0"/>
    <w:rsid w:val="00702016"/>
    <w:rsid w:val="00702794"/>
    <w:rsid w:val="00704120"/>
    <w:rsid w:val="00704D1F"/>
    <w:rsid w:val="007059C8"/>
    <w:rsid w:val="007060B5"/>
    <w:rsid w:val="007079D6"/>
    <w:rsid w:val="0071259E"/>
    <w:rsid w:val="00712E03"/>
    <w:rsid w:val="0071303E"/>
    <w:rsid w:val="00714F6A"/>
    <w:rsid w:val="00715492"/>
    <w:rsid w:val="00716C59"/>
    <w:rsid w:val="007173E9"/>
    <w:rsid w:val="007201B2"/>
    <w:rsid w:val="00720EE6"/>
    <w:rsid w:val="00722D14"/>
    <w:rsid w:val="00725FEA"/>
    <w:rsid w:val="00727E62"/>
    <w:rsid w:val="00730200"/>
    <w:rsid w:val="00730982"/>
    <w:rsid w:val="00730E2E"/>
    <w:rsid w:val="00730FB9"/>
    <w:rsid w:val="00731B84"/>
    <w:rsid w:val="00733503"/>
    <w:rsid w:val="007340CA"/>
    <w:rsid w:val="007351F6"/>
    <w:rsid w:val="0073697D"/>
    <w:rsid w:val="00736EFB"/>
    <w:rsid w:val="00737A7F"/>
    <w:rsid w:val="0074211C"/>
    <w:rsid w:val="007423DC"/>
    <w:rsid w:val="0074334B"/>
    <w:rsid w:val="00743754"/>
    <w:rsid w:val="00743848"/>
    <w:rsid w:val="0074402F"/>
    <w:rsid w:val="0074446B"/>
    <w:rsid w:val="00745139"/>
    <w:rsid w:val="007456B0"/>
    <w:rsid w:val="00747739"/>
    <w:rsid w:val="00747BEA"/>
    <w:rsid w:val="0075145D"/>
    <w:rsid w:val="0075191E"/>
    <w:rsid w:val="00752183"/>
    <w:rsid w:val="00753FBC"/>
    <w:rsid w:val="007541C6"/>
    <w:rsid w:val="00754F62"/>
    <w:rsid w:val="00755711"/>
    <w:rsid w:val="007574C4"/>
    <w:rsid w:val="007575F4"/>
    <w:rsid w:val="00760738"/>
    <w:rsid w:val="007662F0"/>
    <w:rsid w:val="00766AC6"/>
    <w:rsid w:val="00767047"/>
    <w:rsid w:val="00767D08"/>
    <w:rsid w:val="007702DC"/>
    <w:rsid w:val="00770BE5"/>
    <w:rsid w:val="00770F53"/>
    <w:rsid w:val="00771112"/>
    <w:rsid w:val="00772723"/>
    <w:rsid w:val="00773F0D"/>
    <w:rsid w:val="00774247"/>
    <w:rsid w:val="00774C51"/>
    <w:rsid w:val="00780173"/>
    <w:rsid w:val="00781B21"/>
    <w:rsid w:val="00784155"/>
    <w:rsid w:val="00784CFD"/>
    <w:rsid w:val="0078594A"/>
    <w:rsid w:val="00785AEB"/>
    <w:rsid w:val="007861B6"/>
    <w:rsid w:val="00786855"/>
    <w:rsid w:val="007879F0"/>
    <w:rsid w:val="0079396E"/>
    <w:rsid w:val="00793CF0"/>
    <w:rsid w:val="00793D43"/>
    <w:rsid w:val="00796046"/>
    <w:rsid w:val="007965AF"/>
    <w:rsid w:val="007A0404"/>
    <w:rsid w:val="007A0CF7"/>
    <w:rsid w:val="007A21A1"/>
    <w:rsid w:val="007A2205"/>
    <w:rsid w:val="007A29CC"/>
    <w:rsid w:val="007A2A18"/>
    <w:rsid w:val="007A36BD"/>
    <w:rsid w:val="007A3AC0"/>
    <w:rsid w:val="007A42C6"/>
    <w:rsid w:val="007A7DCA"/>
    <w:rsid w:val="007B024B"/>
    <w:rsid w:val="007B1B3F"/>
    <w:rsid w:val="007B5925"/>
    <w:rsid w:val="007B62F5"/>
    <w:rsid w:val="007C06F4"/>
    <w:rsid w:val="007C4E45"/>
    <w:rsid w:val="007C62B2"/>
    <w:rsid w:val="007C6571"/>
    <w:rsid w:val="007C6DF1"/>
    <w:rsid w:val="007C6E3D"/>
    <w:rsid w:val="007C7BF4"/>
    <w:rsid w:val="007D167A"/>
    <w:rsid w:val="007D16FF"/>
    <w:rsid w:val="007D2CC2"/>
    <w:rsid w:val="007D3A48"/>
    <w:rsid w:val="007D4CE4"/>
    <w:rsid w:val="007D679C"/>
    <w:rsid w:val="007D69F3"/>
    <w:rsid w:val="007D6FE2"/>
    <w:rsid w:val="007D792E"/>
    <w:rsid w:val="007E000B"/>
    <w:rsid w:val="007E243D"/>
    <w:rsid w:val="007E2EB5"/>
    <w:rsid w:val="007E67E6"/>
    <w:rsid w:val="007E6DF3"/>
    <w:rsid w:val="007E6FDE"/>
    <w:rsid w:val="007E73F5"/>
    <w:rsid w:val="007F03FD"/>
    <w:rsid w:val="007F0460"/>
    <w:rsid w:val="007F2C74"/>
    <w:rsid w:val="007F3E46"/>
    <w:rsid w:val="007F7282"/>
    <w:rsid w:val="007F7398"/>
    <w:rsid w:val="00801202"/>
    <w:rsid w:val="00801521"/>
    <w:rsid w:val="008037A6"/>
    <w:rsid w:val="00803CA1"/>
    <w:rsid w:val="00803EC4"/>
    <w:rsid w:val="00806194"/>
    <w:rsid w:val="00806C9F"/>
    <w:rsid w:val="00811C41"/>
    <w:rsid w:val="00811DEB"/>
    <w:rsid w:val="008129E2"/>
    <w:rsid w:val="008138CC"/>
    <w:rsid w:val="0081422D"/>
    <w:rsid w:val="00814752"/>
    <w:rsid w:val="0081502F"/>
    <w:rsid w:val="008154B6"/>
    <w:rsid w:val="008157E3"/>
    <w:rsid w:val="008166E6"/>
    <w:rsid w:val="0081766D"/>
    <w:rsid w:val="00821852"/>
    <w:rsid w:val="0082284D"/>
    <w:rsid w:val="008238E3"/>
    <w:rsid w:val="008246E5"/>
    <w:rsid w:val="00826E97"/>
    <w:rsid w:val="0082735E"/>
    <w:rsid w:val="00827C49"/>
    <w:rsid w:val="008306FF"/>
    <w:rsid w:val="008338F0"/>
    <w:rsid w:val="00833A04"/>
    <w:rsid w:val="00833DEA"/>
    <w:rsid w:val="00837145"/>
    <w:rsid w:val="008376F9"/>
    <w:rsid w:val="008379CC"/>
    <w:rsid w:val="00837B80"/>
    <w:rsid w:val="00840707"/>
    <w:rsid w:val="00840B85"/>
    <w:rsid w:val="008413C1"/>
    <w:rsid w:val="00843142"/>
    <w:rsid w:val="0084469B"/>
    <w:rsid w:val="0084517C"/>
    <w:rsid w:val="008457D8"/>
    <w:rsid w:val="00845D73"/>
    <w:rsid w:val="00847C34"/>
    <w:rsid w:val="00851AE7"/>
    <w:rsid w:val="00853A4C"/>
    <w:rsid w:val="00854F57"/>
    <w:rsid w:val="00855CDD"/>
    <w:rsid w:val="008576BF"/>
    <w:rsid w:val="008617EB"/>
    <w:rsid w:val="00865C6A"/>
    <w:rsid w:val="00865C7D"/>
    <w:rsid w:val="00866D81"/>
    <w:rsid w:val="008679A7"/>
    <w:rsid w:val="008702D8"/>
    <w:rsid w:val="00870402"/>
    <w:rsid w:val="008718B4"/>
    <w:rsid w:val="00872F65"/>
    <w:rsid w:val="00872FE8"/>
    <w:rsid w:val="00875B23"/>
    <w:rsid w:val="00875C79"/>
    <w:rsid w:val="0087631A"/>
    <w:rsid w:val="0087656E"/>
    <w:rsid w:val="00876BDD"/>
    <w:rsid w:val="0087717E"/>
    <w:rsid w:val="0087763B"/>
    <w:rsid w:val="00877F68"/>
    <w:rsid w:val="008818C6"/>
    <w:rsid w:val="00881FDA"/>
    <w:rsid w:val="00882E06"/>
    <w:rsid w:val="00882E44"/>
    <w:rsid w:val="008833AE"/>
    <w:rsid w:val="00883CA3"/>
    <w:rsid w:val="00883EF7"/>
    <w:rsid w:val="0088463F"/>
    <w:rsid w:val="00885D8B"/>
    <w:rsid w:val="0088655F"/>
    <w:rsid w:val="00890641"/>
    <w:rsid w:val="00891776"/>
    <w:rsid w:val="008917A8"/>
    <w:rsid w:val="00892358"/>
    <w:rsid w:val="00892932"/>
    <w:rsid w:val="00893B0F"/>
    <w:rsid w:val="00893CDA"/>
    <w:rsid w:val="00893E05"/>
    <w:rsid w:val="00894B38"/>
    <w:rsid w:val="0089550E"/>
    <w:rsid w:val="00895DFF"/>
    <w:rsid w:val="008A2615"/>
    <w:rsid w:val="008A3546"/>
    <w:rsid w:val="008A3FC9"/>
    <w:rsid w:val="008A4C03"/>
    <w:rsid w:val="008A4C3E"/>
    <w:rsid w:val="008A4DBE"/>
    <w:rsid w:val="008B04E3"/>
    <w:rsid w:val="008B18E4"/>
    <w:rsid w:val="008B1B99"/>
    <w:rsid w:val="008B2CEB"/>
    <w:rsid w:val="008B41C9"/>
    <w:rsid w:val="008B4966"/>
    <w:rsid w:val="008B546A"/>
    <w:rsid w:val="008B685D"/>
    <w:rsid w:val="008B7637"/>
    <w:rsid w:val="008C0B98"/>
    <w:rsid w:val="008C0BF3"/>
    <w:rsid w:val="008C3823"/>
    <w:rsid w:val="008C4A29"/>
    <w:rsid w:val="008C4F64"/>
    <w:rsid w:val="008C6E49"/>
    <w:rsid w:val="008C7FFC"/>
    <w:rsid w:val="008D181B"/>
    <w:rsid w:val="008D1CFE"/>
    <w:rsid w:val="008D4E2C"/>
    <w:rsid w:val="008D5706"/>
    <w:rsid w:val="008D7DE7"/>
    <w:rsid w:val="008E0D9D"/>
    <w:rsid w:val="008E15CB"/>
    <w:rsid w:val="008E18C3"/>
    <w:rsid w:val="008E36D7"/>
    <w:rsid w:val="008E390F"/>
    <w:rsid w:val="008E43C4"/>
    <w:rsid w:val="008E444E"/>
    <w:rsid w:val="008E465C"/>
    <w:rsid w:val="008F1CDD"/>
    <w:rsid w:val="008F2472"/>
    <w:rsid w:val="008F2E39"/>
    <w:rsid w:val="008F30DE"/>
    <w:rsid w:val="008F5808"/>
    <w:rsid w:val="008F5B72"/>
    <w:rsid w:val="008F63C5"/>
    <w:rsid w:val="008F6735"/>
    <w:rsid w:val="009006B5"/>
    <w:rsid w:val="00900C79"/>
    <w:rsid w:val="00901FD5"/>
    <w:rsid w:val="00903DB2"/>
    <w:rsid w:val="00904307"/>
    <w:rsid w:val="009046F3"/>
    <w:rsid w:val="00906F1A"/>
    <w:rsid w:val="009103F7"/>
    <w:rsid w:val="009123E6"/>
    <w:rsid w:val="00912BB4"/>
    <w:rsid w:val="009144E7"/>
    <w:rsid w:val="009152EB"/>
    <w:rsid w:val="00915C7C"/>
    <w:rsid w:val="00915DD9"/>
    <w:rsid w:val="00916110"/>
    <w:rsid w:val="009171B7"/>
    <w:rsid w:val="009177D5"/>
    <w:rsid w:val="009202B5"/>
    <w:rsid w:val="00921040"/>
    <w:rsid w:val="0092107C"/>
    <w:rsid w:val="00921082"/>
    <w:rsid w:val="00921670"/>
    <w:rsid w:val="00921D35"/>
    <w:rsid w:val="00922468"/>
    <w:rsid w:val="009237A9"/>
    <w:rsid w:val="009252AB"/>
    <w:rsid w:val="00925636"/>
    <w:rsid w:val="0092726D"/>
    <w:rsid w:val="00927E94"/>
    <w:rsid w:val="00930B6A"/>
    <w:rsid w:val="009325D7"/>
    <w:rsid w:val="00932CAD"/>
    <w:rsid w:val="009331B5"/>
    <w:rsid w:val="00933266"/>
    <w:rsid w:val="00934091"/>
    <w:rsid w:val="00935495"/>
    <w:rsid w:val="00937DE5"/>
    <w:rsid w:val="00941CA2"/>
    <w:rsid w:val="00941CAD"/>
    <w:rsid w:val="009427F0"/>
    <w:rsid w:val="00942D7E"/>
    <w:rsid w:val="009433B4"/>
    <w:rsid w:val="009449F8"/>
    <w:rsid w:val="00945034"/>
    <w:rsid w:val="009453B2"/>
    <w:rsid w:val="009456B0"/>
    <w:rsid w:val="00947DDB"/>
    <w:rsid w:val="00947FD2"/>
    <w:rsid w:val="00950000"/>
    <w:rsid w:val="009502E1"/>
    <w:rsid w:val="0095061E"/>
    <w:rsid w:val="00950927"/>
    <w:rsid w:val="009520E2"/>
    <w:rsid w:val="00952126"/>
    <w:rsid w:val="00953E50"/>
    <w:rsid w:val="009549C5"/>
    <w:rsid w:val="00955C56"/>
    <w:rsid w:val="009560E9"/>
    <w:rsid w:val="009567C7"/>
    <w:rsid w:val="00956D5A"/>
    <w:rsid w:val="00957117"/>
    <w:rsid w:val="00957A03"/>
    <w:rsid w:val="0096179F"/>
    <w:rsid w:val="0096190B"/>
    <w:rsid w:val="00962763"/>
    <w:rsid w:val="00962B04"/>
    <w:rsid w:val="009649DC"/>
    <w:rsid w:val="00964A88"/>
    <w:rsid w:val="00964D8C"/>
    <w:rsid w:val="0096539B"/>
    <w:rsid w:val="009658D3"/>
    <w:rsid w:val="00966FED"/>
    <w:rsid w:val="00970864"/>
    <w:rsid w:val="00972393"/>
    <w:rsid w:val="009732FC"/>
    <w:rsid w:val="009735D7"/>
    <w:rsid w:val="00973630"/>
    <w:rsid w:val="00976CBB"/>
    <w:rsid w:val="00977BDD"/>
    <w:rsid w:val="00980FFC"/>
    <w:rsid w:val="0098350A"/>
    <w:rsid w:val="00983B09"/>
    <w:rsid w:val="00984A46"/>
    <w:rsid w:val="00985489"/>
    <w:rsid w:val="0098582F"/>
    <w:rsid w:val="00985ED9"/>
    <w:rsid w:val="00986CB4"/>
    <w:rsid w:val="00987460"/>
    <w:rsid w:val="009877DD"/>
    <w:rsid w:val="00990911"/>
    <w:rsid w:val="00992CD5"/>
    <w:rsid w:val="00993706"/>
    <w:rsid w:val="00996C3E"/>
    <w:rsid w:val="0099728A"/>
    <w:rsid w:val="00997953"/>
    <w:rsid w:val="00997FEA"/>
    <w:rsid w:val="009A0F79"/>
    <w:rsid w:val="009A1C0F"/>
    <w:rsid w:val="009A284F"/>
    <w:rsid w:val="009A2B17"/>
    <w:rsid w:val="009A3D76"/>
    <w:rsid w:val="009A66CB"/>
    <w:rsid w:val="009A676F"/>
    <w:rsid w:val="009A6C34"/>
    <w:rsid w:val="009B0C8D"/>
    <w:rsid w:val="009B195F"/>
    <w:rsid w:val="009B1A8B"/>
    <w:rsid w:val="009B1B82"/>
    <w:rsid w:val="009B5911"/>
    <w:rsid w:val="009B5E9D"/>
    <w:rsid w:val="009B6AAD"/>
    <w:rsid w:val="009B776D"/>
    <w:rsid w:val="009C0AFF"/>
    <w:rsid w:val="009C14A3"/>
    <w:rsid w:val="009C1885"/>
    <w:rsid w:val="009C1BEB"/>
    <w:rsid w:val="009C1F70"/>
    <w:rsid w:val="009C2FA0"/>
    <w:rsid w:val="009C3409"/>
    <w:rsid w:val="009C3C60"/>
    <w:rsid w:val="009C54A1"/>
    <w:rsid w:val="009C5EA6"/>
    <w:rsid w:val="009C6FF6"/>
    <w:rsid w:val="009C76FA"/>
    <w:rsid w:val="009C7EA6"/>
    <w:rsid w:val="009D2D0A"/>
    <w:rsid w:val="009D3802"/>
    <w:rsid w:val="009D3BDA"/>
    <w:rsid w:val="009D46C2"/>
    <w:rsid w:val="009D5082"/>
    <w:rsid w:val="009D7980"/>
    <w:rsid w:val="009E1A71"/>
    <w:rsid w:val="009E2028"/>
    <w:rsid w:val="009E2813"/>
    <w:rsid w:val="009E2949"/>
    <w:rsid w:val="009E35AB"/>
    <w:rsid w:val="009E5445"/>
    <w:rsid w:val="009F0699"/>
    <w:rsid w:val="009F3267"/>
    <w:rsid w:val="009F473A"/>
    <w:rsid w:val="009F604B"/>
    <w:rsid w:val="009F72FC"/>
    <w:rsid w:val="009F7D7B"/>
    <w:rsid w:val="00A01EC2"/>
    <w:rsid w:val="00A062DA"/>
    <w:rsid w:val="00A06BE3"/>
    <w:rsid w:val="00A07192"/>
    <w:rsid w:val="00A110B2"/>
    <w:rsid w:val="00A175AA"/>
    <w:rsid w:val="00A204F8"/>
    <w:rsid w:val="00A20DEF"/>
    <w:rsid w:val="00A22261"/>
    <w:rsid w:val="00A22456"/>
    <w:rsid w:val="00A22484"/>
    <w:rsid w:val="00A23AA4"/>
    <w:rsid w:val="00A23DF2"/>
    <w:rsid w:val="00A23EAB"/>
    <w:rsid w:val="00A24080"/>
    <w:rsid w:val="00A2508F"/>
    <w:rsid w:val="00A257DB"/>
    <w:rsid w:val="00A25D75"/>
    <w:rsid w:val="00A277DA"/>
    <w:rsid w:val="00A31821"/>
    <w:rsid w:val="00A31B41"/>
    <w:rsid w:val="00A334BA"/>
    <w:rsid w:val="00A370AB"/>
    <w:rsid w:val="00A406A5"/>
    <w:rsid w:val="00A41691"/>
    <w:rsid w:val="00A41B17"/>
    <w:rsid w:val="00A41E03"/>
    <w:rsid w:val="00A42E1C"/>
    <w:rsid w:val="00A4342C"/>
    <w:rsid w:val="00A43B99"/>
    <w:rsid w:val="00A449C6"/>
    <w:rsid w:val="00A4737C"/>
    <w:rsid w:val="00A50699"/>
    <w:rsid w:val="00A5214E"/>
    <w:rsid w:val="00A52A34"/>
    <w:rsid w:val="00A54AB4"/>
    <w:rsid w:val="00A5670E"/>
    <w:rsid w:val="00A57790"/>
    <w:rsid w:val="00A57BD8"/>
    <w:rsid w:val="00A57FE4"/>
    <w:rsid w:val="00A6133A"/>
    <w:rsid w:val="00A6137F"/>
    <w:rsid w:val="00A613D1"/>
    <w:rsid w:val="00A61AA7"/>
    <w:rsid w:val="00A62B54"/>
    <w:rsid w:val="00A632B2"/>
    <w:rsid w:val="00A651BA"/>
    <w:rsid w:val="00A6584E"/>
    <w:rsid w:val="00A659E1"/>
    <w:rsid w:val="00A66112"/>
    <w:rsid w:val="00A66378"/>
    <w:rsid w:val="00A66B44"/>
    <w:rsid w:val="00A70040"/>
    <w:rsid w:val="00A70112"/>
    <w:rsid w:val="00A70452"/>
    <w:rsid w:val="00A70F45"/>
    <w:rsid w:val="00A71425"/>
    <w:rsid w:val="00A7258D"/>
    <w:rsid w:val="00A73BD3"/>
    <w:rsid w:val="00A7426F"/>
    <w:rsid w:val="00A75509"/>
    <w:rsid w:val="00A75F0A"/>
    <w:rsid w:val="00A817FC"/>
    <w:rsid w:val="00A81E10"/>
    <w:rsid w:val="00A82C89"/>
    <w:rsid w:val="00A82E78"/>
    <w:rsid w:val="00A83567"/>
    <w:rsid w:val="00A8382B"/>
    <w:rsid w:val="00A848D1"/>
    <w:rsid w:val="00A84DDC"/>
    <w:rsid w:val="00A84FBC"/>
    <w:rsid w:val="00A8538B"/>
    <w:rsid w:val="00A85627"/>
    <w:rsid w:val="00A86A09"/>
    <w:rsid w:val="00A87CDA"/>
    <w:rsid w:val="00A90399"/>
    <w:rsid w:val="00A9138E"/>
    <w:rsid w:val="00A92641"/>
    <w:rsid w:val="00A932BD"/>
    <w:rsid w:val="00A935AA"/>
    <w:rsid w:val="00A95058"/>
    <w:rsid w:val="00A956EE"/>
    <w:rsid w:val="00A9669D"/>
    <w:rsid w:val="00AA077B"/>
    <w:rsid w:val="00AA1BDA"/>
    <w:rsid w:val="00AA21D0"/>
    <w:rsid w:val="00AA2807"/>
    <w:rsid w:val="00AA2F17"/>
    <w:rsid w:val="00AA4B92"/>
    <w:rsid w:val="00AA6688"/>
    <w:rsid w:val="00AB04E1"/>
    <w:rsid w:val="00AB0B86"/>
    <w:rsid w:val="00AB0CF4"/>
    <w:rsid w:val="00AB0E23"/>
    <w:rsid w:val="00AB12F0"/>
    <w:rsid w:val="00AB1716"/>
    <w:rsid w:val="00AB1DCF"/>
    <w:rsid w:val="00AB3750"/>
    <w:rsid w:val="00AB60D2"/>
    <w:rsid w:val="00AC02CD"/>
    <w:rsid w:val="00AC27AF"/>
    <w:rsid w:val="00AC27B1"/>
    <w:rsid w:val="00AC2E76"/>
    <w:rsid w:val="00AC3BC7"/>
    <w:rsid w:val="00AC42AA"/>
    <w:rsid w:val="00AC4692"/>
    <w:rsid w:val="00AC5EFF"/>
    <w:rsid w:val="00AC62A4"/>
    <w:rsid w:val="00AC6490"/>
    <w:rsid w:val="00AD2F7C"/>
    <w:rsid w:val="00AD3C9D"/>
    <w:rsid w:val="00AD52EE"/>
    <w:rsid w:val="00AD558F"/>
    <w:rsid w:val="00AD6023"/>
    <w:rsid w:val="00AD70BB"/>
    <w:rsid w:val="00AD76E6"/>
    <w:rsid w:val="00AD7DFB"/>
    <w:rsid w:val="00AE09AD"/>
    <w:rsid w:val="00AE21AF"/>
    <w:rsid w:val="00AE32CA"/>
    <w:rsid w:val="00AE39AC"/>
    <w:rsid w:val="00AE3E98"/>
    <w:rsid w:val="00AE4191"/>
    <w:rsid w:val="00AE503A"/>
    <w:rsid w:val="00AE53A7"/>
    <w:rsid w:val="00AE5595"/>
    <w:rsid w:val="00AE5B7C"/>
    <w:rsid w:val="00AE5CCC"/>
    <w:rsid w:val="00AF20F1"/>
    <w:rsid w:val="00AF4865"/>
    <w:rsid w:val="00AF4A90"/>
    <w:rsid w:val="00AF58F0"/>
    <w:rsid w:val="00AF7640"/>
    <w:rsid w:val="00AF76F9"/>
    <w:rsid w:val="00B00B9C"/>
    <w:rsid w:val="00B0116F"/>
    <w:rsid w:val="00B02D71"/>
    <w:rsid w:val="00B04469"/>
    <w:rsid w:val="00B048E7"/>
    <w:rsid w:val="00B04AF3"/>
    <w:rsid w:val="00B04C97"/>
    <w:rsid w:val="00B05B5D"/>
    <w:rsid w:val="00B07C02"/>
    <w:rsid w:val="00B11217"/>
    <w:rsid w:val="00B11235"/>
    <w:rsid w:val="00B1145F"/>
    <w:rsid w:val="00B1259E"/>
    <w:rsid w:val="00B134DF"/>
    <w:rsid w:val="00B140FC"/>
    <w:rsid w:val="00B143DA"/>
    <w:rsid w:val="00B16B8B"/>
    <w:rsid w:val="00B20201"/>
    <w:rsid w:val="00B206D0"/>
    <w:rsid w:val="00B21041"/>
    <w:rsid w:val="00B21220"/>
    <w:rsid w:val="00B2164A"/>
    <w:rsid w:val="00B21B27"/>
    <w:rsid w:val="00B21E1B"/>
    <w:rsid w:val="00B21F56"/>
    <w:rsid w:val="00B22C3C"/>
    <w:rsid w:val="00B22F8D"/>
    <w:rsid w:val="00B23CBC"/>
    <w:rsid w:val="00B23FCC"/>
    <w:rsid w:val="00B24C46"/>
    <w:rsid w:val="00B256BC"/>
    <w:rsid w:val="00B26710"/>
    <w:rsid w:val="00B2799E"/>
    <w:rsid w:val="00B305B0"/>
    <w:rsid w:val="00B31916"/>
    <w:rsid w:val="00B31BAA"/>
    <w:rsid w:val="00B338B2"/>
    <w:rsid w:val="00B33E46"/>
    <w:rsid w:val="00B34884"/>
    <w:rsid w:val="00B3597F"/>
    <w:rsid w:val="00B3743C"/>
    <w:rsid w:val="00B3759B"/>
    <w:rsid w:val="00B37D0A"/>
    <w:rsid w:val="00B37DF9"/>
    <w:rsid w:val="00B40363"/>
    <w:rsid w:val="00B4091B"/>
    <w:rsid w:val="00B40AED"/>
    <w:rsid w:val="00B411FF"/>
    <w:rsid w:val="00B42BA2"/>
    <w:rsid w:val="00B42C4F"/>
    <w:rsid w:val="00B43BB4"/>
    <w:rsid w:val="00B440A9"/>
    <w:rsid w:val="00B44423"/>
    <w:rsid w:val="00B460FD"/>
    <w:rsid w:val="00B4685E"/>
    <w:rsid w:val="00B469E1"/>
    <w:rsid w:val="00B472A6"/>
    <w:rsid w:val="00B50C47"/>
    <w:rsid w:val="00B52059"/>
    <w:rsid w:val="00B530BB"/>
    <w:rsid w:val="00B53297"/>
    <w:rsid w:val="00B55E73"/>
    <w:rsid w:val="00B56A76"/>
    <w:rsid w:val="00B6066A"/>
    <w:rsid w:val="00B60E7A"/>
    <w:rsid w:val="00B6180B"/>
    <w:rsid w:val="00B622FA"/>
    <w:rsid w:val="00B63602"/>
    <w:rsid w:val="00B64F94"/>
    <w:rsid w:val="00B6523D"/>
    <w:rsid w:val="00B65713"/>
    <w:rsid w:val="00B65D70"/>
    <w:rsid w:val="00B6726D"/>
    <w:rsid w:val="00B70446"/>
    <w:rsid w:val="00B736B9"/>
    <w:rsid w:val="00B739BB"/>
    <w:rsid w:val="00B765DD"/>
    <w:rsid w:val="00B76B6C"/>
    <w:rsid w:val="00B802EF"/>
    <w:rsid w:val="00B823B5"/>
    <w:rsid w:val="00B83770"/>
    <w:rsid w:val="00B8382F"/>
    <w:rsid w:val="00B8528C"/>
    <w:rsid w:val="00B852FB"/>
    <w:rsid w:val="00B8545D"/>
    <w:rsid w:val="00B855A4"/>
    <w:rsid w:val="00B8661C"/>
    <w:rsid w:val="00B86703"/>
    <w:rsid w:val="00B8683B"/>
    <w:rsid w:val="00B90581"/>
    <w:rsid w:val="00B90B4B"/>
    <w:rsid w:val="00B9111A"/>
    <w:rsid w:val="00B93647"/>
    <w:rsid w:val="00B94118"/>
    <w:rsid w:val="00B941FC"/>
    <w:rsid w:val="00B9437F"/>
    <w:rsid w:val="00B94EF9"/>
    <w:rsid w:val="00B958A4"/>
    <w:rsid w:val="00B958F4"/>
    <w:rsid w:val="00B96028"/>
    <w:rsid w:val="00B97398"/>
    <w:rsid w:val="00B976EC"/>
    <w:rsid w:val="00B97B23"/>
    <w:rsid w:val="00BA02D6"/>
    <w:rsid w:val="00BA0693"/>
    <w:rsid w:val="00BA1438"/>
    <w:rsid w:val="00BA40AC"/>
    <w:rsid w:val="00BB14D1"/>
    <w:rsid w:val="00BB3801"/>
    <w:rsid w:val="00BB4613"/>
    <w:rsid w:val="00BB5BD6"/>
    <w:rsid w:val="00BB63F6"/>
    <w:rsid w:val="00BB65FB"/>
    <w:rsid w:val="00BC50F5"/>
    <w:rsid w:val="00BC5334"/>
    <w:rsid w:val="00BC5C8E"/>
    <w:rsid w:val="00BC648D"/>
    <w:rsid w:val="00BC732B"/>
    <w:rsid w:val="00BC7F48"/>
    <w:rsid w:val="00BD0298"/>
    <w:rsid w:val="00BD15F9"/>
    <w:rsid w:val="00BD2017"/>
    <w:rsid w:val="00BD358F"/>
    <w:rsid w:val="00BD4069"/>
    <w:rsid w:val="00BD55C4"/>
    <w:rsid w:val="00BD5E53"/>
    <w:rsid w:val="00BD60A3"/>
    <w:rsid w:val="00BD6937"/>
    <w:rsid w:val="00BD6D0B"/>
    <w:rsid w:val="00BE2820"/>
    <w:rsid w:val="00BE40FF"/>
    <w:rsid w:val="00BE6F4C"/>
    <w:rsid w:val="00BE73E8"/>
    <w:rsid w:val="00BE74F7"/>
    <w:rsid w:val="00BE779C"/>
    <w:rsid w:val="00BF1D2A"/>
    <w:rsid w:val="00BF47B4"/>
    <w:rsid w:val="00BF5E41"/>
    <w:rsid w:val="00BF6024"/>
    <w:rsid w:val="00C00860"/>
    <w:rsid w:val="00C00AC3"/>
    <w:rsid w:val="00C0210C"/>
    <w:rsid w:val="00C0577B"/>
    <w:rsid w:val="00C066AE"/>
    <w:rsid w:val="00C103BA"/>
    <w:rsid w:val="00C1135D"/>
    <w:rsid w:val="00C12ADD"/>
    <w:rsid w:val="00C131D0"/>
    <w:rsid w:val="00C148B6"/>
    <w:rsid w:val="00C150BF"/>
    <w:rsid w:val="00C15414"/>
    <w:rsid w:val="00C15797"/>
    <w:rsid w:val="00C160E4"/>
    <w:rsid w:val="00C16D10"/>
    <w:rsid w:val="00C2070A"/>
    <w:rsid w:val="00C20F40"/>
    <w:rsid w:val="00C21575"/>
    <w:rsid w:val="00C23ADD"/>
    <w:rsid w:val="00C24419"/>
    <w:rsid w:val="00C25AFF"/>
    <w:rsid w:val="00C277E3"/>
    <w:rsid w:val="00C27CEC"/>
    <w:rsid w:val="00C30682"/>
    <w:rsid w:val="00C32872"/>
    <w:rsid w:val="00C33C73"/>
    <w:rsid w:val="00C34194"/>
    <w:rsid w:val="00C34B9F"/>
    <w:rsid w:val="00C35C21"/>
    <w:rsid w:val="00C3643F"/>
    <w:rsid w:val="00C36FBE"/>
    <w:rsid w:val="00C403E3"/>
    <w:rsid w:val="00C40EC3"/>
    <w:rsid w:val="00C40FB9"/>
    <w:rsid w:val="00C4217E"/>
    <w:rsid w:val="00C423EB"/>
    <w:rsid w:val="00C442A6"/>
    <w:rsid w:val="00C45FEC"/>
    <w:rsid w:val="00C469AB"/>
    <w:rsid w:val="00C46B18"/>
    <w:rsid w:val="00C5020D"/>
    <w:rsid w:val="00C50319"/>
    <w:rsid w:val="00C51486"/>
    <w:rsid w:val="00C52DD2"/>
    <w:rsid w:val="00C535AC"/>
    <w:rsid w:val="00C53BB6"/>
    <w:rsid w:val="00C54462"/>
    <w:rsid w:val="00C54C91"/>
    <w:rsid w:val="00C54CF0"/>
    <w:rsid w:val="00C5722A"/>
    <w:rsid w:val="00C5749E"/>
    <w:rsid w:val="00C57BFF"/>
    <w:rsid w:val="00C62535"/>
    <w:rsid w:val="00C6427F"/>
    <w:rsid w:val="00C650BC"/>
    <w:rsid w:val="00C6622B"/>
    <w:rsid w:val="00C66EE2"/>
    <w:rsid w:val="00C673A6"/>
    <w:rsid w:val="00C67BF2"/>
    <w:rsid w:val="00C708D1"/>
    <w:rsid w:val="00C70979"/>
    <w:rsid w:val="00C70B7E"/>
    <w:rsid w:val="00C71236"/>
    <w:rsid w:val="00C71722"/>
    <w:rsid w:val="00C73140"/>
    <w:rsid w:val="00C74072"/>
    <w:rsid w:val="00C7538D"/>
    <w:rsid w:val="00C77CBD"/>
    <w:rsid w:val="00C77D57"/>
    <w:rsid w:val="00C810FB"/>
    <w:rsid w:val="00C81258"/>
    <w:rsid w:val="00C82832"/>
    <w:rsid w:val="00C830DE"/>
    <w:rsid w:val="00C8339C"/>
    <w:rsid w:val="00C837EE"/>
    <w:rsid w:val="00C843CA"/>
    <w:rsid w:val="00C84B11"/>
    <w:rsid w:val="00C86E94"/>
    <w:rsid w:val="00C87596"/>
    <w:rsid w:val="00C87C2F"/>
    <w:rsid w:val="00C87F33"/>
    <w:rsid w:val="00C900EC"/>
    <w:rsid w:val="00C90572"/>
    <w:rsid w:val="00C908BD"/>
    <w:rsid w:val="00C90A04"/>
    <w:rsid w:val="00C90D5F"/>
    <w:rsid w:val="00C91AA6"/>
    <w:rsid w:val="00C92505"/>
    <w:rsid w:val="00C93069"/>
    <w:rsid w:val="00C931A2"/>
    <w:rsid w:val="00C937A0"/>
    <w:rsid w:val="00C93CF5"/>
    <w:rsid w:val="00C946E9"/>
    <w:rsid w:val="00C95ACA"/>
    <w:rsid w:val="00C960CF"/>
    <w:rsid w:val="00C96790"/>
    <w:rsid w:val="00C9729F"/>
    <w:rsid w:val="00C9790A"/>
    <w:rsid w:val="00C97CB9"/>
    <w:rsid w:val="00CA11FB"/>
    <w:rsid w:val="00CA1F25"/>
    <w:rsid w:val="00CA4C44"/>
    <w:rsid w:val="00CA50A3"/>
    <w:rsid w:val="00CA543A"/>
    <w:rsid w:val="00CA6082"/>
    <w:rsid w:val="00CA67F6"/>
    <w:rsid w:val="00CA6E40"/>
    <w:rsid w:val="00CA79B5"/>
    <w:rsid w:val="00CA7AEF"/>
    <w:rsid w:val="00CB09B1"/>
    <w:rsid w:val="00CB1740"/>
    <w:rsid w:val="00CB3073"/>
    <w:rsid w:val="00CB3B52"/>
    <w:rsid w:val="00CB3BAF"/>
    <w:rsid w:val="00CB670F"/>
    <w:rsid w:val="00CC2818"/>
    <w:rsid w:val="00CC477D"/>
    <w:rsid w:val="00CC4F17"/>
    <w:rsid w:val="00CC5353"/>
    <w:rsid w:val="00CC5F3F"/>
    <w:rsid w:val="00CD0F3E"/>
    <w:rsid w:val="00CD1C1F"/>
    <w:rsid w:val="00CD22D1"/>
    <w:rsid w:val="00CD3B0E"/>
    <w:rsid w:val="00CD3B8C"/>
    <w:rsid w:val="00CD3B97"/>
    <w:rsid w:val="00CD3BDA"/>
    <w:rsid w:val="00CD4909"/>
    <w:rsid w:val="00CD5633"/>
    <w:rsid w:val="00CD776A"/>
    <w:rsid w:val="00CD7843"/>
    <w:rsid w:val="00CE12C7"/>
    <w:rsid w:val="00CE145E"/>
    <w:rsid w:val="00CE1C80"/>
    <w:rsid w:val="00CE2561"/>
    <w:rsid w:val="00CE2EFD"/>
    <w:rsid w:val="00CE3230"/>
    <w:rsid w:val="00CE4730"/>
    <w:rsid w:val="00CE5D70"/>
    <w:rsid w:val="00CE64F0"/>
    <w:rsid w:val="00CE6FC6"/>
    <w:rsid w:val="00CF092F"/>
    <w:rsid w:val="00CF0EAB"/>
    <w:rsid w:val="00CF1169"/>
    <w:rsid w:val="00CF3A5B"/>
    <w:rsid w:val="00CF3CCB"/>
    <w:rsid w:val="00CF6823"/>
    <w:rsid w:val="00CF70AA"/>
    <w:rsid w:val="00CF71E1"/>
    <w:rsid w:val="00CF74F2"/>
    <w:rsid w:val="00CF7F9E"/>
    <w:rsid w:val="00D00876"/>
    <w:rsid w:val="00D00F43"/>
    <w:rsid w:val="00D0210F"/>
    <w:rsid w:val="00D02B96"/>
    <w:rsid w:val="00D05559"/>
    <w:rsid w:val="00D05C7B"/>
    <w:rsid w:val="00D06422"/>
    <w:rsid w:val="00D065BF"/>
    <w:rsid w:val="00D06739"/>
    <w:rsid w:val="00D06EDA"/>
    <w:rsid w:val="00D07B2F"/>
    <w:rsid w:val="00D07EC0"/>
    <w:rsid w:val="00D12C8F"/>
    <w:rsid w:val="00D148A9"/>
    <w:rsid w:val="00D155EC"/>
    <w:rsid w:val="00D157B7"/>
    <w:rsid w:val="00D15B79"/>
    <w:rsid w:val="00D160E1"/>
    <w:rsid w:val="00D160EF"/>
    <w:rsid w:val="00D161BC"/>
    <w:rsid w:val="00D174B9"/>
    <w:rsid w:val="00D17DD0"/>
    <w:rsid w:val="00D204CA"/>
    <w:rsid w:val="00D20AE6"/>
    <w:rsid w:val="00D2218E"/>
    <w:rsid w:val="00D2231E"/>
    <w:rsid w:val="00D22399"/>
    <w:rsid w:val="00D22739"/>
    <w:rsid w:val="00D22F65"/>
    <w:rsid w:val="00D241A4"/>
    <w:rsid w:val="00D245FB"/>
    <w:rsid w:val="00D25C82"/>
    <w:rsid w:val="00D27608"/>
    <w:rsid w:val="00D30600"/>
    <w:rsid w:val="00D3189F"/>
    <w:rsid w:val="00D32087"/>
    <w:rsid w:val="00D322BC"/>
    <w:rsid w:val="00D34784"/>
    <w:rsid w:val="00D3541D"/>
    <w:rsid w:val="00D370A8"/>
    <w:rsid w:val="00D37B8E"/>
    <w:rsid w:val="00D4000F"/>
    <w:rsid w:val="00D41480"/>
    <w:rsid w:val="00D415B7"/>
    <w:rsid w:val="00D4164C"/>
    <w:rsid w:val="00D418C4"/>
    <w:rsid w:val="00D41D9B"/>
    <w:rsid w:val="00D44208"/>
    <w:rsid w:val="00D4442C"/>
    <w:rsid w:val="00D45D61"/>
    <w:rsid w:val="00D50D14"/>
    <w:rsid w:val="00D50F01"/>
    <w:rsid w:val="00D51854"/>
    <w:rsid w:val="00D51954"/>
    <w:rsid w:val="00D5208E"/>
    <w:rsid w:val="00D5279B"/>
    <w:rsid w:val="00D52D6B"/>
    <w:rsid w:val="00D54321"/>
    <w:rsid w:val="00D54636"/>
    <w:rsid w:val="00D54FB9"/>
    <w:rsid w:val="00D56132"/>
    <w:rsid w:val="00D62ABC"/>
    <w:rsid w:val="00D62BA6"/>
    <w:rsid w:val="00D633BE"/>
    <w:rsid w:val="00D670EE"/>
    <w:rsid w:val="00D705C7"/>
    <w:rsid w:val="00D712DF"/>
    <w:rsid w:val="00D72C0C"/>
    <w:rsid w:val="00D743A6"/>
    <w:rsid w:val="00D75347"/>
    <w:rsid w:val="00D76AD7"/>
    <w:rsid w:val="00D77616"/>
    <w:rsid w:val="00D820D3"/>
    <w:rsid w:val="00D82765"/>
    <w:rsid w:val="00D83E2D"/>
    <w:rsid w:val="00D873EA"/>
    <w:rsid w:val="00D87E8F"/>
    <w:rsid w:val="00D91B4E"/>
    <w:rsid w:val="00D91FD5"/>
    <w:rsid w:val="00D92E5F"/>
    <w:rsid w:val="00D9353E"/>
    <w:rsid w:val="00D9390F"/>
    <w:rsid w:val="00D93C0C"/>
    <w:rsid w:val="00D9608C"/>
    <w:rsid w:val="00D96696"/>
    <w:rsid w:val="00D96B83"/>
    <w:rsid w:val="00DA0893"/>
    <w:rsid w:val="00DA0B1E"/>
    <w:rsid w:val="00DA0EE7"/>
    <w:rsid w:val="00DA1579"/>
    <w:rsid w:val="00DA2A67"/>
    <w:rsid w:val="00DA32CE"/>
    <w:rsid w:val="00DA530C"/>
    <w:rsid w:val="00DA78D3"/>
    <w:rsid w:val="00DB024C"/>
    <w:rsid w:val="00DB125B"/>
    <w:rsid w:val="00DB13B2"/>
    <w:rsid w:val="00DB2700"/>
    <w:rsid w:val="00DB4A5E"/>
    <w:rsid w:val="00DB5051"/>
    <w:rsid w:val="00DB550C"/>
    <w:rsid w:val="00DB6272"/>
    <w:rsid w:val="00DB62F8"/>
    <w:rsid w:val="00DB65C6"/>
    <w:rsid w:val="00DB6E4F"/>
    <w:rsid w:val="00DC11E3"/>
    <w:rsid w:val="00DC273B"/>
    <w:rsid w:val="00DC5139"/>
    <w:rsid w:val="00DC5234"/>
    <w:rsid w:val="00DC5735"/>
    <w:rsid w:val="00DC6A3A"/>
    <w:rsid w:val="00DD0F6F"/>
    <w:rsid w:val="00DD1A4B"/>
    <w:rsid w:val="00DD223D"/>
    <w:rsid w:val="00DD2BF2"/>
    <w:rsid w:val="00DD2EB2"/>
    <w:rsid w:val="00DD3B11"/>
    <w:rsid w:val="00DD3E6A"/>
    <w:rsid w:val="00DD5653"/>
    <w:rsid w:val="00DD5DDD"/>
    <w:rsid w:val="00DD65EE"/>
    <w:rsid w:val="00DD72A9"/>
    <w:rsid w:val="00DD7432"/>
    <w:rsid w:val="00DE0162"/>
    <w:rsid w:val="00DE03FC"/>
    <w:rsid w:val="00DE073F"/>
    <w:rsid w:val="00DE2EF3"/>
    <w:rsid w:val="00DE2F1D"/>
    <w:rsid w:val="00DE31C0"/>
    <w:rsid w:val="00DE4E97"/>
    <w:rsid w:val="00DE50EB"/>
    <w:rsid w:val="00DE60EF"/>
    <w:rsid w:val="00DE6525"/>
    <w:rsid w:val="00DE7B8D"/>
    <w:rsid w:val="00DF02B0"/>
    <w:rsid w:val="00DF07A7"/>
    <w:rsid w:val="00DF0C2D"/>
    <w:rsid w:val="00DF1C80"/>
    <w:rsid w:val="00DF2EE5"/>
    <w:rsid w:val="00DF3663"/>
    <w:rsid w:val="00DF43C3"/>
    <w:rsid w:val="00DF4927"/>
    <w:rsid w:val="00DF5DB3"/>
    <w:rsid w:val="00DF6A45"/>
    <w:rsid w:val="00DF6A64"/>
    <w:rsid w:val="00DF7BE1"/>
    <w:rsid w:val="00E009C3"/>
    <w:rsid w:val="00E00C8E"/>
    <w:rsid w:val="00E01F92"/>
    <w:rsid w:val="00E028D4"/>
    <w:rsid w:val="00E03665"/>
    <w:rsid w:val="00E03D45"/>
    <w:rsid w:val="00E03D9F"/>
    <w:rsid w:val="00E04334"/>
    <w:rsid w:val="00E04FB7"/>
    <w:rsid w:val="00E05F03"/>
    <w:rsid w:val="00E05F3A"/>
    <w:rsid w:val="00E0686B"/>
    <w:rsid w:val="00E06981"/>
    <w:rsid w:val="00E12F53"/>
    <w:rsid w:val="00E1337D"/>
    <w:rsid w:val="00E1385D"/>
    <w:rsid w:val="00E13D66"/>
    <w:rsid w:val="00E14418"/>
    <w:rsid w:val="00E14ED7"/>
    <w:rsid w:val="00E15015"/>
    <w:rsid w:val="00E15F1E"/>
    <w:rsid w:val="00E17CF3"/>
    <w:rsid w:val="00E17EA6"/>
    <w:rsid w:val="00E2271E"/>
    <w:rsid w:val="00E238E5"/>
    <w:rsid w:val="00E256F9"/>
    <w:rsid w:val="00E30ACC"/>
    <w:rsid w:val="00E30C75"/>
    <w:rsid w:val="00E31394"/>
    <w:rsid w:val="00E3202F"/>
    <w:rsid w:val="00E32531"/>
    <w:rsid w:val="00E348B3"/>
    <w:rsid w:val="00E36548"/>
    <w:rsid w:val="00E403E0"/>
    <w:rsid w:val="00E4169B"/>
    <w:rsid w:val="00E41AFF"/>
    <w:rsid w:val="00E44F7C"/>
    <w:rsid w:val="00E45012"/>
    <w:rsid w:val="00E457A5"/>
    <w:rsid w:val="00E4675B"/>
    <w:rsid w:val="00E46B41"/>
    <w:rsid w:val="00E46C13"/>
    <w:rsid w:val="00E47160"/>
    <w:rsid w:val="00E47D79"/>
    <w:rsid w:val="00E5020E"/>
    <w:rsid w:val="00E503C2"/>
    <w:rsid w:val="00E50CFE"/>
    <w:rsid w:val="00E536F5"/>
    <w:rsid w:val="00E53D8A"/>
    <w:rsid w:val="00E5479F"/>
    <w:rsid w:val="00E56F49"/>
    <w:rsid w:val="00E57533"/>
    <w:rsid w:val="00E633B9"/>
    <w:rsid w:val="00E6373E"/>
    <w:rsid w:val="00E64237"/>
    <w:rsid w:val="00E6483E"/>
    <w:rsid w:val="00E6489A"/>
    <w:rsid w:val="00E64B57"/>
    <w:rsid w:val="00E67229"/>
    <w:rsid w:val="00E7277B"/>
    <w:rsid w:val="00E72FB5"/>
    <w:rsid w:val="00E75240"/>
    <w:rsid w:val="00E757DA"/>
    <w:rsid w:val="00E817D9"/>
    <w:rsid w:val="00E83A3C"/>
    <w:rsid w:val="00E83D26"/>
    <w:rsid w:val="00E848F0"/>
    <w:rsid w:val="00E87A4F"/>
    <w:rsid w:val="00E87EA9"/>
    <w:rsid w:val="00E90691"/>
    <w:rsid w:val="00E91196"/>
    <w:rsid w:val="00E9143D"/>
    <w:rsid w:val="00E931A1"/>
    <w:rsid w:val="00E936A8"/>
    <w:rsid w:val="00E93D0A"/>
    <w:rsid w:val="00E942FD"/>
    <w:rsid w:val="00E94C90"/>
    <w:rsid w:val="00E9706C"/>
    <w:rsid w:val="00E975FD"/>
    <w:rsid w:val="00E97689"/>
    <w:rsid w:val="00EA090F"/>
    <w:rsid w:val="00EA13B6"/>
    <w:rsid w:val="00EA149B"/>
    <w:rsid w:val="00EA19B1"/>
    <w:rsid w:val="00EA1EF7"/>
    <w:rsid w:val="00EA24F4"/>
    <w:rsid w:val="00EA27A3"/>
    <w:rsid w:val="00EA27A6"/>
    <w:rsid w:val="00EA3400"/>
    <w:rsid w:val="00EA3EBF"/>
    <w:rsid w:val="00EA496F"/>
    <w:rsid w:val="00EA6A06"/>
    <w:rsid w:val="00EA7814"/>
    <w:rsid w:val="00EB0718"/>
    <w:rsid w:val="00EB0ADB"/>
    <w:rsid w:val="00EB0AEC"/>
    <w:rsid w:val="00EB11B7"/>
    <w:rsid w:val="00EB1543"/>
    <w:rsid w:val="00EB3BA7"/>
    <w:rsid w:val="00EB4B2B"/>
    <w:rsid w:val="00EB57EE"/>
    <w:rsid w:val="00EB623A"/>
    <w:rsid w:val="00EB6808"/>
    <w:rsid w:val="00EB6874"/>
    <w:rsid w:val="00EB68A5"/>
    <w:rsid w:val="00EB736E"/>
    <w:rsid w:val="00EC1D28"/>
    <w:rsid w:val="00EC271F"/>
    <w:rsid w:val="00EC2CA4"/>
    <w:rsid w:val="00EC638C"/>
    <w:rsid w:val="00EC678C"/>
    <w:rsid w:val="00ED44A8"/>
    <w:rsid w:val="00ED783C"/>
    <w:rsid w:val="00EE109D"/>
    <w:rsid w:val="00EE1E0B"/>
    <w:rsid w:val="00EE2614"/>
    <w:rsid w:val="00EE2684"/>
    <w:rsid w:val="00EE40A0"/>
    <w:rsid w:val="00EE5A95"/>
    <w:rsid w:val="00EE7F42"/>
    <w:rsid w:val="00EF2204"/>
    <w:rsid w:val="00EF6F6E"/>
    <w:rsid w:val="00F005B4"/>
    <w:rsid w:val="00F057D4"/>
    <w:rsid w:val="00F05CF8"/>
    <w:rsid w:val="00F07456"/>
    <w:rsid w:val="00F07A67"/>
    <w:rsid w:val="00F10040"/>
    <w:rsid w:val="00F109E1"/>
    <w:rsid w:val="00F11417"/>
    <w:rsid w:val="00F13E8E"/>
    <w:rsid w:val="00F148CE"/>
    <w:rsid w:val="00F152D3"/>
    <w:rsid w:val="00F1538B"/>
    <w:rsid w:val="00F158EB"/>
    <w:rsid w:val="00F15E0B"/>
    <w:rsid w:val="00F1622E"/>
    <w:rsid w:val="00F205C3"/>
    <w:rsid w:val="00F2091A"/>
    <w:rsid w:val="00F211A9"/>
    <w:rsid w:val="00F21EE1"/>
    <w:rsid w:val="00F23046"/>
    <w:rsid w:val="00F231ED"/>
    <w:rsid w:val="00F242FC"/>
    <w:rsid w:val="00F26D6D"/>
    <w:rsid w:val="00F2765C"/>
    <w:rsid w:val="00F30CA3"/>
    <w:rsid w:val="00F31F88"/>
    <w:rsid w:val="00F33AC8"/>
    <w:rsid w:val="00F33E70"/>
    <w:rsid w:val="00F34410"/>
    <w:rsid w:val="00F354BE"/>
    <w:rsid w:val="00F35D50"/>
    <w:rsid w:val="00F35D6E"/>
    <w:rsid w:val="00F371B3"/>
    <w:rsid w:val="00F37A74"/>
    <w:rsid w:val="00F41119"/>
    <w:rsid w:val="00F41658"/>
    <w:rsid w:val="00F41A21"/>
    <w:rsid w:val="00F41DF5"/>
    <w:rsid w:val="00F423FA"/>
    <w:rsid w:val="00F42E1F"/>
    <w:rsid w:val="00F43A71"/>
    <w:rsid w:val="00F43DA4"/>
    <w:rsid w:val="00F4407D"/>
    <w:rsid w:val="00F457A7"/>
    <w:rsid w:val="00F45874"/>
    <w:rsid w:val="00F50038"/>
    <w:rsid w:val="00F50246"/>
    <w:rsid w:val="00F50815"/>
    <w:rsid w:val="00F50896"/>
    <w:rsid w:val="00F50D0A"/>
    <w:rsid w:val="00F522D1"/>
    <w:rsid w:val="00F524BD"/>
    <w:rsid w:val="00F525CA"/>
    <w:rsid w:val="00F52CBD"/>
    <w:rsid w:val="00F570C5"/>
    <w:rsid w:val="00F573D8"/>
    <w:rsid w:val="00F601B8"/>
    <w:rsid w:val="00F6060F"/>
    <w:rsid w:val="00F60D4F"/>
    <w:rsid w:val="00F60DA7"/>
    <w:rsid w:val="00F610B7"/>
    <w:rsid w:val="00F61A10"/>
    <w:rsid w:val="00F62DB8"/>
    <w:rsid w:val="00F64037"/>
    <w:rsid w:val="00F66A19"/>
    <w:rsid w:val="00F66D78"/>
    <w:rsid w:val="00F67E84"/>
    <w:rsid w:val="00F67E9F"/>
    <w:rsid w:val="00F73196"/>
    <w:rsid w:val="00F745C2"/>
    <w:rsid w:val="00F75CA5"/>
    <w:rsid w:val="00F76019"/>
    <w:rsid w:val="00F77E5B"/>
    <w:rsid w:val="00F80200"/>
    <w:rsid w:val="00F802E2"/>
    <w:rsid w:val="00F80923"/>
    <w:rsid w:val="00F81114"/>
    <w:rsid w:val="00F82263"/>
    <w:rsid w:val="00F82A8D"/>
    <w:rsid w:val="00F84381"/>
    <w:rsid w:val="00F84D0C"/>
    <w:rsid w:val="00F850FF"/>
    <w:rsid w:val="00F85BB2"/>
    <w:rsid w:val="00F86B7A"/>
    <w:rsid w:val="00F914D6"/>
    <w:rsid w:val="00F9267D"/>
    <w:rsid w:val="00F92D57"/>
    <w:rsid w:val="00F92F1A"/>
    <w:rsid w:val="00F9483E"/>
    <w:rsid w:val="00F94BDA"/>
    <w:rsid w:val="00F950F6"/>
    <w:rsid w:val="00F966BE"/>
    <w:rsid w:val="00F97A6E"/>
    <w:rsid w:val="00F97C41"/>
    <w:rsid w:val="00FA03E7"/>
    <w:rsid w:val="00FA06DD"/>
    <w:rsid w:val="00FA0A70"/>
    <w:rsid w:val="00FA0DA6"/>
    <w:rsid w:val="00FA0F80"/>
    <w:rsid w:val="00FA1669"/>
    <w:rsid w:val="00FA16AF"/>
    <w:rsid w:val="00FA1FF9"/>
    <w:rsid w:val="00FA35DE"/>
    <w:rsid w:val="00FA46BA"/>
    <w:rsid w:val="00FA4CDD"/>
    <w:rsid w:val="00FA6962"/>
    <w:rsid w:val="00FA696B"/>
    <w:rsid w:val="00FA69EB"/>
    <w:rsid w:val="00FA7283"/>
    <w:rsid w:val="00FB0168"/>
    <w:rsid w:val="00FB03E0"/>
    <w:rsid w:val="00FB0FA2"/>
    <w:rsid w:val="00FB3E29"/>
    <w:rsid w:val="00FB429E"/>
    <w:rsid w:val="00FB4769"/>
    <w:rsid w:val="00FB65FD"/>
    <w:rsid w:val="00FC1693"/>
    <w:rsid w:val="00FC1B9E"/>
    <w:rsid w:val="00FC2696"/>
    <w:rsid w:val="00FC2B8A"/>
    <w:rsid w:val="00FC3085"/>
    <w:rsid w:val="00FC6E92"/>
    <w:rsid w:val="00FC6F58"/>
    <w:rsid w:val="00FC7AD5"/>
    <w:rsid w:val="00FD0021"/>
    <w:rsid w:val="00FD04B6"/>
    <w:rsid w:val="00FD09E7"/>
    <w:rsid w:val="00FD0DEB"/>
    <w:rsid w:val="00FD1EC4"/>
    <w:rsid w:val="00FD25A2"/>
    <w:rsid w:val="00FD28E4"/>
    <w:rsid w:val="00FD42A0"/>
    <w:rsid w:val="00FD7D0F"/>
    <w:rsid w:val="00FD7F96"/>
    <w:rsid w:val="00FE0D21"/>
    <w:rsid w:val="00FE1B6B"/>
    <w:rsid w:val="00FE1C26"/>
    <w:rsid w:val="00FE3383"/>
    <w:rsid w:val="00FE5D8C"/>
    <w:rsid w:val="00FE6C8C"/>
    <w:rsid w:val="00FF2022"/>
    <w:rsid w:val="00FF344D"/>
    <w:rsid w:val="00FF4BFA"/>
    <w:rsid w:val="00FF5396"/>
    <w:rsid w:val="00FF5E5E"/>
    <w:rsid w:val="00FF6350"/>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C019C4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qFormat="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1951"/>
    <w:pPr>
      <w:suppressAutoHyphens/>
      <w:spacing w:after="120"/>
      <w:jc w:val="both"/>
    </w:pPr>
    <w:rPr>
      <w:rFonts w:ascii="Tahoma" w:hAnsi="Tahoma" w:cs="Tahoma"/>
      <w:sz w:val="22"/>
      <w:szCs w:val="22"/>
      <w:lang w:val="en-GB" w:eastAsia="zh-CN"/>
    </w:rPr>
  </w:style>
  <w:style w:type="paragraph" w:styleId="Heading1">
    <w:name w:val="heading 1"/>
    <w:aliases w:val="H1,h1,ASAPHeading 1,Head1,Heading apps,BMS Heading 1,H11,H12,H13,H14,H15,H16,H17,Outline1,Level 1 Topic Heading,Header1,Heading 1-ERI,l1,Head 1 (Chapter heading),Head 11,Head 12,Head 111,Head 13,Head 112,Head 14,Head 113,Head 15,Head 114"/>
    <w:basedOn w:val="Normal"/>
    <w:next w:val="Normal"/>
    <w:link w:val="Heading1Char1"/>
    <w:qFormat/>
    <w:rsid w:val="00623457"/>
    <w:pPr>
      <w:keepNext/>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Heading2">
    <w:name w:val="heading 2"/>
    <w:aliases w:val="HD2,h2,PA Major Section,ASAPHeading 2,2,Header 2,Heading Bug,H2,Sub-Head1,Heading 2- no#,H21,H22,H23,H2Normal,Numbered indent 2,ni2,numbered indent 2,Hanging 2 Indent,Headline 2,headi,heading2,h21,h22,21,l2,kopregel 2,Heading 2 Hidden"/>
    <w:basedOn w:val="Heading1"/>
    <w:next w:val="Normal"/>
    <w:link w:val="Heading2Char1"/>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Heading3">
    <w:name w:val="heading 3"/>
    <w:aliases w:val="h3,DTSÜberschrift 3,l3,ASAPHeading 3,H3,Proposa,Project 3,Heading 3 - old,1.2.3.,alltoc,3,Heading 4 Proposal,h31,h32,Bold Head,bh,(1.1.1),hd3,Minor,1.1.1 Heading,0,Heading 2.3,(Alt+3),Titles,(Alt+3)1,(Alt+3)2,(Alt+3)3,(Alt+3)4,(Alt+3)5"/>
    <w:basedOn w:val="Normal"/>
    <w:next w:val="Normal"/>
    <w:link w:val="Heading3Char1"/>
    <w:qFormat/>
    <w:rsid w:val="00623457"/>
    <w:pPr>
      <w:keepNext/>
      <w:numPr>
        <w:ilvl w:val="2"/>
        <w:numId w:val="10"/>
      </w:numPr>
      <w:spacing w:before="240" w:after="60"/>
      <w:outlineLvl w:val="2"/>
    </w:pPr>
    <w:rPr>
      <w:rFonts w:cs="Times New Roman"/>
      <w:b/>
      <w:bCs/>
      <w:szCs w:val="26"/>
    </w:rPr>
  </w:style>
  <w:style w:type="paragraph" w:styleId="Heading4">
    <w:name w:val="heading 4"/>
    <w:aliases w:val="h4,Heading 4 Char1,Heading 4 Char Char,E4,h:4,Head4,4,H4,ASAPHeading 4,Heading 4 Char3 Char,Heading 4 Char Char2 Char,h4 Char Char2 Char,H41 Char Char2 Char,H4 Char Char2 Char,t4 Char Char2 Char,h41 Char Char2 Char,H42 Char Char2 Char,επι"/>
    <w:basedOn w:val="Normal"/>
    <w:next w:val="Normal"/>
    <w:link w:val="Heading4Char2"/>
    <w:qFormat/>
    <w:rsid w:val="0069435C"/>
    <w:pPr>
      <w:keepNext/>
      <w:numPr>
        <w:ilvl w:val="3"/>
        <w:numId w:val="10"/>
      </w:numPr>
      <w:spacing w:before="240" w:after="60"/>
      <w:outlineLvl w:val="3"/>
    </w:pPr>
    <w:rPr>
      <w:rFonts w:cs="Times New Roman"/>
      <w:b/>
      <w:bCs/>
      <w:szCs w:val="28"/>
    </w:rPr>
  </w:style>
  <w:style w:type="paragraph" w:styleId="Heading5">
    <w:name w:val="heading 5"/>
    <w:aliases w:val="ASAPHeading 5,H5,H51,H52,H511,H53,H512,H521,H5111,H54,H513,H55,H514,H56,H515,H522,H5112,H531,H5121,H541,H5131,H551,H5141,H57,H516,H523,H5113,H532,H5122,H542,H5132,H552,H5142,H58,H517,H524,H5114,H533,H5123,H543,H5133,H553,H5143,H59,H518,h5"/>
    <w:basedOn w:val="Normal"/>
    <w:next w:val="Heading4"/>
    <w:link w:val="Heading5Char1"/>
    <w:qFormat/>
    <w:rsid w:val="00B42BA2"/>
    <w:pPr>
      <w:numPr>
        <w:ilvl w:val="4"/>
        <w:numId w:val="10"/>
      </w:numPr>
      <w:spacing w:before="200" w:after="200" w:line="280" w:lineRule="exact"/>
      <w:outlineLvl w:val="4"/>
    </w:pPr>
    <w:rPr>
      <w:rFonts w:cs="Lucida Sans"/>
      <w:b/>
      <w:szCs w:val="20"/>
      <w:lang w:val="en-US"/>
    </w:rPr>
  </w:style>
  <w:style w:type="paragraph" w:styleId="Heading6">
    <w:name w:val="heading 6"/>
    <w:aliases w:val="ASAPHeading 6,Char Char,h6,H6,hd6,H61,H62,H63,H64,H611,H65,H612,H621,H631,H641,H66,H613,H622,H632,H642,H67,H614,H623,H633,H643,H68,H615,H624,H634,H644,H69,H616,H625,H635,H645,H610,H617,H626,H636,H646,H618,H627,H637,H647,H619,H628,H638"/>
    <w:basedOn w:val="Normal"/>
    <w:next w:val="Normal"/>
    <w:link w:val="Heading6Char"/>
    <w:qFormat/>
    <w:rsid w:val="006A7951"/>
    <w:pPr>
      <w:numPr>
        <w:ilvl w:val="5"/>
        <w:numId w:val="10"/>
      </w:numPr>
      <w:pBdr>
        <w:bottom w:val="single" w:sz="12" w:space="1" w:color="002060"/>
      </w:pBdr>
      <w:suppressAutoHyphens w:val="0"/>
      <w:spacing w:before="120" w:line="360" w:lineRule="auto"/>
      <w:outlineLvl w:val="5"/>
    </w:pPr>
    <w:rPr>
      <w:rFonts w:cs="Times New Roman"/>
      <w:b/>
      <w:szCs w:val="20"/>
      <w:lang w:val="el-GR" w:eastAsia="en-US"/>
    </w:rPr>
  </w:style>
  <w:style w:type="paragraph" w:styleId="Heading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ASAPHeading 7"/>
    <w:basedOn w:val="Normal"/>
    <w:next w:val="Normal"/>
    <w:link w:val="Heading7Char"/>
    <w:qFormat/>
    <w:rsid w:val="005B4566"/>
    <w:pPr>
      <w:numPr>
        <w:ilvl w:val="6"/>
        <w:numId w:val="10"/>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Heading8">
    <w:name w:val="heading 8"/>
    <w:basedOn w:val="Normal"/>
    <w:next w:val="Normal"/>
    <w:link w:val="Heading8Char"/>
    <w:qFormat/>
    <w:rsid w:val="005B4566"/>
    <w:pPr>
      <w:numPr>
        <w:ilvl w:val="7"/>
        <w:numId w:val="10"/>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Heading9">
    <w:name w:val="heading 9"/>
    <w:aliases w:val="AC&amp;E_1,App Heading,ASAPHeading 9,H9"/>
    <w:basedOn w:val="Normal"/>
    <w:next w:val="Normal"/>
    <w:link w:val="Heading9Char"/>
    <w:qFormat/>
    <w:rsid w:val="005B4566"/>
    <w:pPr>
      <w:numPr>
        <w:ilvl w:val="8"/>
        <w:numId w:val="10"/>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Hyperlink">
    <w:name w:val="Hyperlink"/>
    <w:uiPriority w:val="99"/>
    <w:rPr>
      <w:color w:val="0000FF"/>
      <w:u w:val="single"/>
    </w:rPr>
  </w:style>
  <w:style w:type="character" w:customStyle="1" w:styleId="HeaderChar">
    <w:name w:val="Header Char"/>
    <w:aliases w:val="hd Char,Κεφαλίδα Char,Header Char Char Char,ho Char,header odd Char,Alt Header Char,Header Titlos Prosforas Char,encabezado Char,ContentsHeader Char,Headertext Char,hd1 Char,E.e Char,Heade Char,Titlos Prosforas Char,Unicom_Header Char"/>
    <w:rPr>
      <w:rFonts w:cs="Times New Roman"/>
      <w:sz w:val="24"/>
      <w:szCs w:val="24"/>
      <w:lang w:val="en-GB"/>
    </w:rPr>
  </w:style>
  <w:style w:type="character" w:styleId="PageNumber">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0">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1">
    <w:name w:val="Κουκκίδες"/>
    <w:rPr>
      <w:rFonts w:ascii="OpenSymbol" w:eastAsia="OpenSymbol" w:hAnsi="OpenSymbol" w:cs="OpenSymbol"/>
    </w:rPr>
  </w:style>
  <w:style w:type="character" w:styleId="Strong">
    <w:name w:val="Strong"/>
    <w:qFormat/>
    <w:rPr>
      <w:b/>
      <w:bCs/>
    </w:rPr>
  </w:style>
  <w:style w:type="character" w:customStyle="1" w:styleId="12">
    <w:name w:val="Προεπιλεγμένη γραμματοσειρά1"/>
  </w:style>
  <w:style w:type="character" w:customStyle="1" w:styleId="a2">
    <w:name w:val="Σύμβολο υποσημείωσης"/>
    <w:rPr>
      <w:vertAlign w:val="superscript"/>
    </w:rPr>
  </w:style>
  <w:style w:type="character" w:styleId="Emphasis">
    <w:name w:val="Emphasis"/>
    <w:qFormat/>
    <w:rPr>
      <w:i/>
      <w:iCs/>
    </w:rPr>
  </w:style>
  <w:style w:type="character" w:customStyle="1" w:styleId="a3">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uiPriority w:val="99"/>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uiPriority w:val="99"/>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FollowedHyperlink">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0">
    <w:name w:val="Παραπομπή υποσημείωσης2"/>
    <w:rPr>
      <w:vertAlign w:val="superscript"/>
    </w:rPr>
  </w:style>
  <w:style w:type="character" w:customStyle="1" w:styleId="22">
    <w:name w:val="Παραπομπή σημείωσης τέλους2"/>
    <w:rPr>
      <w:vertAlign w:val="superscript"/>
    </w:rPr>
  </w:style>
  <w:style w:type="character" w:customStyle="1" w:styleId="23">
    <w:name w:val="Παραπομπή υποσημείωσης2"/>
    <w:rPr>
      <w:vertAlign w:val="superscript"/>
    </w:rPr>
  </w:style>
  <w:style w:type="character" w:customStyle="1" w:styleId="24">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FootnoteReference">
    <w:name w:val="footnote reference"/>
    <w:aliases w:val="Footnote symbol,Footnote reference number,note TESI"/>
    <w:uiPriority w:val="99"/>
    <w:qFormat/>
    <w:rPr>
      <w:vertAlign w:val="superscript"/>
    </w:rPr>
  </w:style>
  <w:style w:type="character" w:styleId="EndnoteReference">
    <w:name w:val="endnote reference"/>
    <w:rPr>
      <w:vertAlign w:val="superscript"/>
    </w:rPr>
  </w:style>
  <w:style w:type="paragraph" w:customStyle="1" w:styleId="a4">
    <w:name w:val="Επικεφαλίδα"/>
    <w:basedOn w:val="Normal"/>
    <w:next w:val="BodyText"/>
    <w:pPr>
      <w:keepNext/>
      <w:spacing w:before="240"/>
    </w:pPr>
    <w:rPr>
      <w:rFonts w:ascii="Liberation Sans" w:eastAsia="Microsoft YaHei" w:hAnsi="Liberation Sans" w:cs="Mangal"/>
      <w:sz w:val="28"/>
      <w:szCs w:val="28"/>
    </w:rPr>
  </w:style>
  <w:style w:type="paragraph" w:styleId="BodyText">
    <w:name w:val="Body Text"/>
    <w:basedOn w:val="Normal"/>
    <w:link w:val="BodyTextChar1"/>
    <w:pPr>
      <w:spacing w:after="240"/>
    </w:pPr>
  </w:style>
  <w:style w:type="paragraph" w:styleId="List">
    <w:name w:val="List"/>
    <w:basedOn w:val="BodyText"/>
    <w:rPr>
      <w:rFonts w:cs="Mangal"/>
    </w:rPr>
  </w:style>
  <w:style w:type="paragraph" w:styleId="Caption">
    <w:name w:val="caption"/>
    <w:aliases w:val="Caption Char Char,Caption Char Char Char,Caption1 Char Char,TF,Epígrafe,cap,Wyrównany do środka,Z lewej:  1,25 cm"/>
    <w:basedOn w:val="Normal"/>
    <w:link w:val="CaptionChar"/>
    <w:qFormat/>
    <w:pPr>
      <w:suppressLineNumbers/>
      <w:spacing w:before="120"/>
    </w:pPr>
    <w:rPr>
      <w:rFonts w:cs="Mangal"/>
      <w:i/>
      <w:iCs/>
      <w:sz w:val="24"/>
    </w:rPr>
  </w:style>
  <w:style w:type="paragraph" w:customStyle="1" w:styleId="a5">
    <w:name w:val="Ευρετήριο"/>
    <w:basedOn w:val="Normal"/>
    <w:pPr>
      <w:suppressLineNumbers/>
    </w:pPr>
    <w:rPr>
      <w:rFonts w:cs="Mangal"/>
    </w:rPr>
  </w:style>
  <w:style w:type="paragraph" w:customStyle="1" w:styleId="16">
    <w:name w:val="Λεζάντα1"/>
    <w:basedOn w:val="Normal"/>
    <w:pPr>
      <w:suppressLineNumbers/>
      <w:spacing w:before="120"/>
    </w:pPr>
    <w:rPr>
      <w:rFonts w:cs="Mangal"/>
      <w:i/>
      <w:iCs/>
      <w:sz w:val="24"/>
    </w:rPr>
  </w:style>
  <w:style w:type="paragraph" w:customStyle="1" w:styleId="25">
    <w:name w:val="Λεζάντα2"/>
    <w:basedOn w:val="Normal"/>
    <w:pPr>
      <w:suppressLineNumbers/>
      <w:spacing w:before="120"/>
    </w:pPr>
    <w:rPr>
      <w:rFonts w:cs="Mangal"/>
      <w:i/>
      <w:iCs/>
      <w:sz w:val="24"/>
    </w:rPr>
  </w:style>
  <w:style w:type="paragraph" w:customStyle="1" w:styleId="Caption1">
    <w:name w:val="Caption1"/>
    <w:basedOn w:val="Normal"/>
    <w:pPr>
      <w:suppressLineNumbers/>
      <w:spacing w:before="120"/>
    </w:pPr>
    <w:rPr>
      <w:rFonts w:cs="Mangal"/>
      <w:i/>
      <w:iCs/>
      <w:sz w:val="24"/>
    </w:rPr>
  </w:style>
  <w:style w:type="paragraph" w:customStyle="1" w:styleId="WW-Caption">
    <w:name w:val="WW-Caption"/>
    <w:basedOn w:val="Normal"/>
    <w:pPr>
      <w:suppressLineNumbers/>
      <w:spacing w:before="120"/>
    </w:pPr>
    <w:rPr>
      <w:rFonts w:cs="Mangal"/>
      <w:i/>
      <w:iCs/>
      <w:sz w:val="24"/>
    </w:rPr>
  </w:style>
  <w:style w:type="paragraph" w:customStyle="1" w:styleId="WW-Caption1">
    <w:name w:val="WW-Caption1"/>
    <w:basedOn w:val="Normal"/>
    <w:pPr>
      <w:suppressLineNumbers/>
      <w:spacing w:before="120"/>
    </w:pPr>
    <w:rPr>
      <w:rFonts w:cs="Mangal"/>
      <w:i/>
      <w:iCs/>
      <w:sz w:val="24"/>
    </w:rPr>
  </w:style>
  <w:style w:type="paragraph" w:customStyle="1" w:styleId="WW-Caption11">
    <w:name w:val="WW-Caption11"/>
    <w:basedOn w:val="Normal"/>
    <w:pPr>
      <w:suppressLineNumbers/>
      <w:spacing w:before="120"/>
    </w:pPr>
    <w:rPr>
      <w:rFonts w:cs="Mangal"/>
      <w:i/>
      <w:iCs/>
      <w:sz w:val="24"/>
    </w:rPr>
  </w:style>
  <w:style w:type="paragraph" w:customStyle="1" w:styleId="WW-Caption111">
    <w:name w:val="WW-Caption111"/>
    <w:basedOn w:val="Normal"/>
    <w:pPr>
      <w:suppressLineNumbers/>
      <w:spacing w:before="120"/>
    </w:pPr>
    <w:rPr>
      <w:rFonts w:cs="Mangal"/>
      <w:i/>
      <w:iCs/>
      <w:sz w:val="24"/>
    </w:rPr>
  </w:style>
  <w:style w:type="paragraph" w:customStyle="1" w:styleId="WW-Caption1111">
    <w:name w:val="WW-Caption1111"/>
    <w:basedOn w:val="Normal"/>
    <w:pPr>
      <w:suppressLineNumbers/>
      <w:spacing w:before="120"/>
    </w:pPr>
    <w:rPr>
      <w:rFonts w:cs="Mangal"/>
      <w:i/>
      <w:iCs/>
      <w:sz w:val="24"/>
    </w:rPr>
  </w:style>
  <w:style w:type="paragraph" w:customStyle="1" w:styleId="WW-Caption11111">
    <w:name w:val="WW-Caption11111"/>
    <w:basedOn w:val="Normal"/>
    <w:pPr>
      <w:suppressLineNumbers/>
      <w:spacing w:before="120"/>
    </w:pPr>
    <w:rPr>
      <w:rFonts w:cs="Mangal"/>
      <w:i/>
      <w:iCs/>
      <w:sz w:val="24"/>
    </w:rPr>
  </w:style>
  <w:style w:type="paragraph" w:customStyle="1" w:styleId="WW-Caption111111">
    <w:name w:val="WW-Caption111111"/>
    <w:basedOn w:val="Normal"/>
    <w:pPr>
      <w:suppressLineNumbers/>
      <w:spacing w:before="120"/>
    </w:pPr>
    <w:rPr>
      <w:rFonts w:cs="Mangal"/>
      <w:i/>
      <w:iCs/>
      <w:sz w:val="24"/>
    </w:rPr>
  </w:style>
  <w:style w:type="paragraph" w:customStyle="1" w:styleId="WW-Caption1111111">
    <w:name w:val="WW-Caption1111111"/>
    <w:basedOn w:val="Normal"/>
    <w:pPr>
      <w:suppressLineNumbers/>
      <w:spacing w:before="120"/>
    </w:pPr>
    <w:rPr>
      <w:rFonts w:cs="Mangal"/>
      <w:i/>
      <w:iCs/>
      <w:sz w:val="24"/>
    </w:rPr>
  </w:style>
  <w:style w:type="paragraph" w:customStyle="1" w:styleId="WW-Caption11111111">
    <w:name w:val="WW-Caption11111111"/>
    <w:basedOn w:val="Normal"/>
    <w:pPr>
      <w:suppressLineNumbers/>
      <w:spacing w:before="120"/>
    </w:pPr>
    <w:rPr>
      <w:rFonts w:cs="Mangal"/>
      <w:i/>
      <w:iCs/>
      <w:sz w:val="24"/>
    </w:rPr>
  </w:style>
  <w:style w:type="paragraph" w:customStyle="1" w:styleId="WW-Caption111111111">
    <w:name w:val="WW-Caption111111111"/>
    <w:basedOn w:val="Normal"/>
    <w:pPr>
      <w:suppressLineNumbers/>
      <w:spacing w:before="120"/>
    </w:pPr>
    <w:rPr>
      <w:rFonts w:cs="Mangal"/>
      <w:i/>
      <w:iCs/>
      <w:sz w:val="24"/>
    </w:rPr>
  </w:style>
  <w:style w:type="paragraph" w:customStyle="1" w:styleId="WW-Caption1111111111">
    <w:name w:val="WW-Caption1111111111"/>
    <w:basedOn w:val="Normal"/>
    <w:pPr>
      <w:suppressLineNumbers/>
      <w:spacing w:before="120"/>
    </w:pPr>
    <w:rPr>
      <w:rFonts w:cs="Mangal"/>
      <w:i/>
      <w:iCs/>
      <w:sz w:val="24"/>
    </w:rPr>
  </w:style>
  <w:style w:type="paragraph" w:customStyle="1" w:styleId="17">
    <w:name w:val="Λεζάντα1"/>
    <w:basedOn w:val="Normal"/>
    <w:pPr>
      <w:suppressLineNumbers/>
      <w:spacing w:before="120"/>
    </w:pPr>
    <w:rPr>
      <w:rFonts w:cs="Mangal"/>
      <w:i/>
      <w:iCs/>
      <w:sz w:val="24"/>
    </w:rPr>
  </w:style>
  <w:style w:type="paragraph" w:customStyle="1" w:styleId="WW-Caption11111111111">
    <w:name w:val="WW-Caption11111111111"/>
    <w:basedOn w:val="Normal"/>
    <w:pPr>
      <w:suppressLineNumbers/>
      <w:spacing w:before="120"/>
    </w:pPr>
    <w:rPr>
      <w:rFonts w:cs="Mangal"/>
      <w:i/>
      <w:iCs/>
      <w:sz w:val="24"/>
    </w:rPr>
  </w:style>
  <w:style w:type="paragraph" w:customStyle="1" w:styleId="WW-Caption111111111111">
    <w:name w:val="WW-Caption111111111111"/>
    <w:basedOn w:val="Normal"/>
    <w:pPr>
      <w:suppressLineNumbers/>
      <w:spacing w:before="120"/>
    </w:pPr>
    <w:rPr>
      <w:rFonts w:cs="Mangal"/>
      <w:i/>
      <w:iCs/>
      <w:sz w:val="24"/>
    </w:rPr>
  </w:style>
  <w:style w:type="paragraph" w:customStyle="1" w:styleId="WW-Caption1111111111111">
    <w:name w:val="WW-Caption1111111111111"/>
    <w:basedOn w:val="Normal"/>
    <w:pPr>
      <w:suppressLineNumbers/>
      <w:spacing w:before="120"/>
    </w:pPr>
    <w:rPr>
      <w:rFonts w:cs="Mangal"/>
      <w:i/>
      <w:iCs/>
      <w:sz w:val="24"/>
    </w:rPr>
  </w:style>
  <w:style w:type="paragraph" w:customStyle="1" w:styleId="WW-Caption11111111111111">
    <w:name w:val="WW-Caption11111111111111"/>
    <w:basedOn w:val="Normal"/>
    <w:pPr>
      <w:suppressLineNumbers/>
      <w:spacing w:before="120"/>
    </w:pPr>
    <w:rPr>
      <w:rFonts w:cs="Mangal"/>
      <w:i/>
      <w:iCs/>
      <w:sz w:val="24"/>
    </w:rPr>
  </w:style>
  <w:style w:type="paragraph" w:customStyle="1" w:styleId="Bullet">
    <w:name w:val="Bullet"/>
    <w:aliases w:val="bl"/>
    <w:basedOn w:val="Normal"/>
    <w:pPr>
      <w:numPr>
        <w:numId w:val="2"/>
      </w:numPr>
      <w:spacing w:after="100"/>
    </w:pPr>
    <w:rPr>
      <w:rFonts w:eastAsia="MS Mincho"/>
      <w:lang w:val="en-US" w:eastAsia="ja-JP"/>
    </w:rPr>
  </w:style>
  <w:style w:type="paragraph" w:customStyle="1" w:styleId="18">
    <w:name w:val="Ημερομηνία1"/>
    <w:basedOn w:val="Normal"/>
    <w:next w:val="Normal"/>
    <w:pPr>
      <w:spacing w:after="100"/>
    </w:pPr>
    <w:rPr>
      <w:rFonts w:eastAsia="MS Mincho"/>
      <w:lang w:val="en-US" w:eastAsia="ja-JP"/>
    </w:rPr>
  </w:style>
  <w:style w:type="paragraph" w:customStyle="1" w:styleId="DocTitle">
    <w:name w:val="Doc Title"/>
    <w:basedOn w:val="Heading1"/>
  </w:style>
  <w:style w:type="paragraph" w:customStyle="1" w:styleId="inserttext">
    <w:name w:val="insert text"/>
    <w:basedOn w:val="Normal"/>
    <w:pPr>
      <w:spacing w:after="100"/>
      <w:ind w:left="794"/>
    </w:pPr>
    <w:rPr>
      <w:rFonts w:eastAsia="MS Mincho"/>
      <w:lang w:val="en-US" w:eastAsia="ja-JP"/>
    </w:rPr>
  </w:style>
  <w:style w:type="paragraph" w:styleId="Footer">
    <w:name w:val="footer"/>
    <w:basedOn w:val="Normal"/>
    <w:link w:val="FooterChar1"/>
    <w:uiPriority w:val="99"/>
    <w:pPr>
      <w:spacing w:after="100"/>
    </w:pPr>
    <w:rPr>
      <w:rFonts w:eastAsia="MS Mincho"/>
      <w:lang w:val="en-US" w:eastAsia="ja-JP"/>
    </w:rPr>
  </w:style>
  <w:style w:type="paragraph" w:styleId="Header">
    <w:name w:val="header"/>
    <w:aliases w:val="hd,ho,header odd,Header Titlos Prosforas,Header Char Char,Alt Header,encabezado,ContentsHeader,Headertext,hd1,E.e,Heade,Titlos Prosforas,Unicom_Header,hd Char Char,En-tête-1,En-tête-2,PartHeader"/>
    <w:basedOn w:val="Normal"/>
  </w:style>
  <w:style w:type="paragraph" w:customStyle="1" w:styleId="19">
    <w:name w:val="Κείμενο πλαισίου1"/>
    <w:basedOn w:val="Normal"/>
    <w:rPr>
      <w:sz w:val="16"/>
      <w:szCs w:val="16"/>
    </w:rPr>
  </w:style>
  <w:style w:type="paragraph" w:customStyle="1" w:styleId="CommentText1">
    <w:name w:val="Comment Text1"/>
    <w:basedOn w:val="Normal"/>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Normal"/>
    <w:pPr>
      <w:spacing w:before="280" w:after="200"/>
    </w:pPr>
    <w:rPr>
      <w:rFonts w:ascii="Arial Unicode MS" w:eastAsia="Arial Unicode MS" w:hAnsi="Arial Unicode MS" w:cs="Arial Unicode MS"/>
    </w:rPr>
  </w:style>
  <w:style w:type="paragraph" w:customStyle="1" w:styleId="1b">
    <w:name w:val="Παράγραφος λίστας1"/>
    <w:basedOn w:val="Normal"/>
    <w:uiPriority w:val="99"/>
    <w:qFormat/>
    <w:pPr>
      <w:spacing w:after="200"/>
      <w:ind w:left="720"/>
      <w:contextualSpacing/>
    </w:pPr>
  </w:style>
  <w:style w:type="paragraph" w:styleId="FootnoteText">
    <w:name w:val="footnote text"/>
    <w:basedOn w:val="Normal"/>
    <w:link w:val="FootnoteTextChar4"/>
    <w:qFormat/>
    <w:pPr>
      <w:spacing w:after="0"/>
      <w:ind w:left="425" w:hanging="425"/>
    </w:pPr>
    <w:rPr>
      <w:sz w:val="18"/>
      <w:szCs w:val="20"/>
      <w:lang w:val="en-IE"/>
    </w:rPr>
  </w:style>
  <w:style w:type="paragraph" w:styleId="TOC1">
    <w:name w:val="toc 1"/>
    <w:basedOn w:val="Normal"/>
    <w:next w:val="Normal"/>
    <w:uiPriority w:val="39"/>
    <w:pPr>
      <w:spacing w:before="120"/>
      <w:jc w:val="left"/>
    </w:pPr>
    <w:rPr>
      <w:b/>
      <w:bCs/>
      <w:caps/>
      <w:sz w:val="20"/>
      <w:szCs w:val="20"/>
    </w:rPr>
  </w:style>
  <w:style w:type="paragraph" w:styleId="TOC2">
    <w:name w:val="toc 2"/>
    <w:basedOn w:val="Normal"/>
    <w:next w:val="Normal"/>
    <w:uiPriority w:val="39"/>
    <w:pPr>
      <w:spacing w:after="0"/>
      <w:ind w:left="220"/>
      <w:jc w:val="left"/>
    </w:pPr>
    <w:rPr>
      <w:smallCaps/>
      <w:sz w:val="20"/>
      <w:szCs w:val="20"/>
    </w:rPr>
  </w:style>
  <w:style w:type="paragraph" w:styleId="TOC3">
    <w:name w:val="toc 3"/>
    <w:basedOn w:val="Normal"/>
    <w:next w:val="Normal"/>
    <w:uiPriority w:val="39"/>
    <w:pPr>
      <w:spacing w:after="0"/>
      <w:ind w:left="440"/>
      <w:jc w:val="left"/>
    </w:pPr>
    <w:rPr>
      <w:i/>
      <w:iCs/>
      <w:sz w:val="20"/>
      <w:szCs w:val="20"/>
    </w:rPr>
  </w:style>
  <w:style w:type="paragraph" w:styleId="TOC4">
    <w:name w:val="toc 4"/>
    <w:basedOn w:val="Normal"/>
    <w:next w:val="Normal"/>
    <w:uiPriority w:val="39"/>
    <w:pPr>
      <w:spacing w:after="0"/>
      <w:ind w:left="660"/>
      <w:jc w:val="left"/>
    </w:pPr>
    <w:rPr>
      <w:sz w:val="18"/>
      <w:szCs w:val="18"/>
    </w:rPr>
  </w:style>
  <w:style w:type="paragraph" w:styleId="TOC5">
    <w:name w:val="toc 5"/>
    <w:basedOn w:val="Normal"/>
    <w:next w:val="Normal"/>
    <w:uiPriority w:val="39"/>
    <w:pPr>
      <w:spacing w:after="0"/>
      <w:ind w:left="880"/>
      <w:jc w:val="left"/>
    </w:pPr>
    <w:rPr>
      <w:sz w:val="18"/>
      <w:szCs w:val="18"/>
    </w:rPr>
  </w:style>
  <w:style w:type="paragraph" w:styleId="TOC6">
    <w:name w:val="toc 6"/>
    <w:basedOn w:val="Normal"/>
    <w:next w:val="Normal"/>
    <w:uiPriority w:val="39"/>
    <w:pPr>
      <w:spacing w:after="0"/>
      <w:ind w:left="1100"/>
      <w:jc w:val="left"/>
    </w:pPr>
    <w:rPr>
      <w:sz w:val="18"/>
      <w:szCs w:val="18"/>
    </w:rPr>
  </w:style>
  <w:style w:type="paragraph" w:styleId="TOC7">
    <w:name w:val="toc 7"/>
    <w:basedOn w:val="Normal"/>
    <w:next w:val="Normal"/>
    <w:uiPriority w:val="39"/>
    <w:pPr>
      <w:spacing w:after="0"/>
      <w:ind w:left="1320"/>
      <w:jc w:val="left"/>
    </w:pPr>
    <w:rPr>
      <w:sz w:val="18"/>
      <w:szCs w:val="18"/>
    </w:rPr>
  </w:style>
  <w:style w:type="paragraph" w:styleId="TOC8">
    <w:name w:val="toc 8"/>
    <w:basedOn w:val="Normal"/>
    <w:next w:val="Normal"/>
    <w:uiPriority w:val="39"/>
    <w:pPr>
      <w:spacing w:after="0"/>
      <w:ind w:left="1540"/>
      <w:jc w:val="left"/>
    </w:pPr>
    <w:rPr>
      <w:sz w:val="18"/>
      <w:szCs w:val="18"/>
    </w:rPr>
  </w:style>
  <w:style w:type="paragraph" w:styleId="TOC9">
    <w:name w:val="toc 9"/>
    <w:basedOn w:val="Normal"/>
    <w:next w:val="Normal"/>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Heading1"/>
    <w:rPr>
      <w:rFonts w:ascii="Calibri" w:hAnsi="Calibri" w:cs="Calibri"/>
      <w:lang w:val="el-GR"/>
    </w:rPr>
  </w:style>
  <w:style w:type="paragraph" w:styleId="EndnoteText">
    <w:name w:val="endnote text"/>
    <w:basedOn w:val="Normal"/>
    <w:link w:val="EndnoteTextChar1"/>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6">
    <w:name w:val="Προμορφοποιημένο κείμενο"/>
    <w:basedOn w:val="Normal"/>
  </w:style>
  <w:style w:type="paragraph" w:styleId="BodyTextIndent">
    <w:name w:val="Body Text Indent"/>
    <w:basedOn w:val="Normal"/>
    <w:link w:val="BodyTextIndentChar"/>
    <w:pPr>
      <w:ind w:firstLine="1134"/>
    </w:pPr>
    <w:rPr>
      <w:rFonts w:ascii="Arial" w:hAnsi="Arial" w:cs="Arial"/>
    </w:rPr>
  </w:style>
  <w:style w:type="paragraph" w:customStyle="1" w:styleId="normalwithoutspacing">
    <w:name w:val="normal_without_spacing"/>
    <w:basedOn w:val="Normal"/>
    <w:pPr>
      <w:spacing w:after="60"/>
    </w:pPr>
    <w:rPr>
      <w:lang w:val="el-GR"/>
    </w:rPr>
  </w:style>
  <w:style w:type="paragraph" w:customStyle="1" w:styleId="foothanging">
    <w:name w:val="foot_hanging"/>
    <w:basedOn w:val="FootnoteText"/>
    <w:pPr>
      <w:ind w:left="426" w:hanging="426"/>
    </w:pPr>
    <w:rPr>
      <w:szCs w:val="18"/>
    </w:rPr>
  </w:style>
  <w:style w:type="paragraph" w:customStyle="1" w:styleId="-HTML1">
    <w:name w:val="Προ-διαμορφωμένο HTML1"/>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
    <w:name w:val="Σώμα κείμενου με εσοχή 31"/>
    <w:basedOn w:val="Normal"/>
    <w:pPr>
      <w:suppressAutoHyphens w:val="0"/>
      <w:spacing w:line="312" w:lineRule="auto"/>
      <w:ind w:left="283"/>
    </w:pPr>
    <w:rPr>
      <w:rFonts w:cs="Times New Roman"/>
      <w:sz w:val="16"/>
      <w:szCs w:val="16"/>
    </w:rPr>
  </w:style>
  <w:style w:type="paragraph" w:customStyle="1" w:styleId="1c">
    <w:name w:val="Χωρίς διάστιχο1"/>
    <w:pPr>
      <w:suppressAutoHyphens/>
      <w:jc w:val="both"/>
    </w:pPr>
    <w:rPr>
      <w:rFonts w:ascii="Calibri" w:hAnsi="Calibri" w:cs="Calibri"/>
      <w:sz w:val="22"/>
      <w:szCs w:val="24"/>
      <w:lang w:val="en-GB" w:eastAsia="zh-CN"/>
    </w:rPr>
  </w:style>
  <w:style w:type="paragraph" w:customStyle="1" w:styleId="a7">
    <w:name w:val="Περιεχόμενα πίνακα"/>
    <w:basedOn w:val="Normal"/>
    <w:pPr>
      <w:suppressLineNumbers/>
    </w:pPr>
  </w:style>
  <w:style w:type="paragraph" w:customStyle="1" w:styleId="a8">
    <w:name w:val="Επικεφαλίδα πίνακα"/>
    <w:basedOn w:val="a7"/>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0">
    <w:name w:val="Σώμα κείμενου 31"/>
    <w:basedOn w:val="Normal"/>
    <w:rPr>
      <w:sz w:val="16"/>
      <w:szCs w:val="16"/>
    </w:rPr>
  </w:style>
  <w:style w:type="paragraph" w:customStyle="1" w:styleId="fooot">
    <w:name w:val="fooot"/>
    <w:basedOn w:val="footers"/>
  </w:style>
  <w:style w:type="paragraph" w:styleId="BalloonText">
    <w:name w:val="Balloon Text"/>
    <w:basedOn w:val="Normal"/>
    <w:pPr>
      <w:spacing w:after="0"/>
    </w:pPr>
    <w:rPr>
      <w:sz w:val="16"/>
      <w:szCs w:val="16"/>
    </w:rPr>
  </w:style>
  <w:style w:type="paragraph" w:customStyle="1" w:styleId="1d">
    <w:name w:val="Κείμενο σχολίου1"/>
    <w:basedOn w:val="Normal"/>
    <w:rPr>
      <w:sz w:val="20"/>
      <w:szCs w:val="20"/>
    </w:rPr>
  </w:style>
  <w:style w:type="paragraph" w:styleId="CommentSubject">
    <w:name w:val="annotation subject"/>
    <w:basedOn w:val="1d"/>
    <w:next w:val="1d"/>
    <w:rPr>
      <w:b/>
      <w:bCs/>
    </w:rPr>
  </w:style>
  <w:style w:type="paragraph" w:styleId="HTMLPreformatted">
    <w:name w:val="HTML Preformatted"/>
    <w:basedOn w:val="Normal"/>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Revision">
    <w:name w:val="Revision"/>
    <w:pPr>
      <w:suppressAutoHyphens/>
    </w:pPr>
    <w:rPr>
      <w:rFonts w:ascii="Calibri" w:hAnsi="Calibri" w:cs="Calibri"/>
      <w:sz w:val="22"/>
      <w:szCs w:val="24"/>
      <w:lang w:val="en-GB" w:eastAsia="zh-CN"/>
    </w:rPr>
  </w:style>
  <w:style w:type="paragraph" w:customStyle="1" w:styleId="21">
    <w:name w:val="Λίστα με κουκκίδες 21"/>
    <w:basedOn w:val="Normal"/>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5"/>
    <w:pPr>
      <w:tabs>
        <w:tab w:val="right" w:leader="dot" w:pos="7091"/>
      </w:tabs>
      <w:ind w:left="2547"/>
    </w:pPr>
  </w:style>
  <w:style w:type="character" w:styleId="CommentReference">
    <w:name w:val="annotation reference"/>
    <w:basedOn w:val="DefaultParagraphFont"/>
    <w:unhideWhenUsed/>
    <w:qFormat/>
    <w:rsid w:val="00D5279B"/>
    <w:rPr>
      <w:sz w:val="16"/>
      <w:szCs w:val="16"/>
    </w:rPr>
  </w:style>
  <w:style w:type="paragraph" w:styleId="CommentText">
    <w:name w:val="annotation text"/>
    <w:basedOn w:val="Normal"/>
    <w:link w:val="CommentTextChar2"/>
    <w:unhideWhenUsed/>
    <w:qFormat/>
    <w:rsid w:val="00D5279B"/>
    <w:rPr>
      <w:sz w:val="20"/>
      <w:szCs w:val="20"/>
    </w:rPr>
  </w:style>
  <w:style w:type="character" w:customStyle="1" w:styleId="CommentTextChar2">
    <w:name w:val="Comment Text Char2"/>
    <w:basedOn w:val="DefaultParagraphFont"/>
    <w:link w:val="CommentText"/>
    <w:uiPriority w:val="99"/>
    <w:qFormat/>
    <w:rsid w:val="00D5279B"/>
    <w:rPr>
      <w:rFonts w:ascii="Calibri" w:hAnsi="Calibri" w:cs="Calibri"/>
      <w:lang w:val="en-GB" w:eastAsia="zh-CN"/>
    </w:rPr>
  </w:style>
  <w:style w:type="paragraph" w:customStyle="1" w:styleId="TabletextChar">
    <w:name w:val="Table text Char"/>
    <w:basedOn w:val="Normal"/>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DefaultParagraphFont"/>
    <w:uiPriority w:val="99"/>
    <w:semiHidden/>
    <w:unhideWhenUsed/>
    <w:rsid w:val="00DF6A64"/>
    <w:rPr>
      <w:color w:val="2B579A"/>
      <w:shd w:val="clear" w:color="auto" w:fill="E6E6E6"/>
    </w:rPr>
  </w:style>
  <w:style w:type="paragraph" w:styleId="ListParagraph">
    <w:name w:val="List Paragraph"/>
    <w:aliases w:val="Kommentar,Bullet List,FooterText,numbered,Paragraphe de liste1,lp1,Diligence Check,Bullet2,Bullet21,bl1,Bullet22,Bullet23,Bullet211,Bullet24,Bullet25,Bullet26,Bullet27,bl11,Bullet212,Bullet28,bl12,Bullet213,Bullet29,bl13,Bullet214,列出段落"/>
    <w:basedOn w:val="Normal"/>
    <w:link w:val="ListParagraphChar"/>
    <w:uiPriority w:val="34"/>
    <w:qFormat/>
    <w:rsid w:val="005B2CE7"/>
    <w:pPr>
      <w:ind w:left="720"/>
      <w:contextualSpacing/>
    </w:pPr>
  </w:style>
  <w:style w:type="character" w:customStyle="1" w:styleId="30">
    <w:name w:val="Παραπομπή υποσημείωσης3"/>
    <w:rsid w:val="00B65D70"/>
    <w:rPr>
      <w:vertAlign w:val="superscript"/>
    </w:rPr>
  </w:style>
  <w:style w:type="table" w:styleId="TableGrid">
    <w:name w:val="Table Grid"/>
    <w:basedOn w:val="TableNormal"/>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Normal"/>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DefaultParagraphFont"/>
    <w:uiPriority w:val="99"/>
    <w:rsid w:val="00DB024C"/>
    <w:rPr>
      <w:rFonts w:ascii="Microsoft Sans Serif" w:hAnsi="Microsoft Sans Serif" w:cs="Microsoft Sans Serif"/>
      <w:sz w:val="14"/>
      <w:szCs w:val="14"/>
    </w:rPr>
  </w:style>
  <w:style w:type="paragraph" w:customStyle="1" w:styleId="Style35">
    <w:name w:val="Style35"/>
    <w:basedOn w:val="Normal"/>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Heading6Char">
    <w:name w:val="Heading 6 Char"/>
    <w:aliases w:val="ASAPHeading 6 Char,Char Char Char,h6 Char,H6 Char,hd6 Char,H61 Char,H62 Char,H63 Char,H64 Char,H611 Char,H65 Char,H612 Char,H621 Char,H631 Char,H641 Char,H66 Char,H613 Char,H622 Char,H632 Char,H642 Char,H67 Char,H614 Char,H623 Char"/>
    <w:basedOn w:val="DefaultParagraphFont"/>
    <w:link w:val="Heading6"/>
    <w:rsid w:val="006A7951"/>
    <w:rPr>
      <w:rFonts w:ascii="Tahoma" w:hAnsi="Tahoma"/>
      <w:b/>
      <w:sz w:val="22"/>
      <w:lang w:eastAsia="en-US"/>
    </w:rPr>
  </w:style>
  <w:style w:type="character" w:customStyle="1" w:styleId="Heading7Char">
    <w:name w:val="Heading 7 Char"/>
    <w:aliases w:val="Επικεφαλίδα 7 Char Char Char1,Επικεφαλίδα 7 Char Char Char Char,Επικεφαλίδα 7 Char Char + Justified Char,Heading 7 Char Char Char1,Heading 7 Char Char Char Char,Heading 7 Char1 Char,Heading 7 Char Char1 Char Char,ASAPHeading 7 Char"/>
    <w:basedOn w:val="DefaultParagraphFont"/>
    <w:link w:val="Heading7"/>
    <w:rsid w:val="005B4566"/>
    <w:rPr>
      <w:rFonts w:ascii="Tahoma" w:hAnsi="Tahoma"/>
      <w:sz w:val="18"/>
      <w:u w:val="single"/>
      <w:lang w:eastAsia="en-US"/>
    </w:rPr>
  </w:style>
  <w:style w:type="character" w:customStyle="1" w:styleId="Heading8Char">
    <w:name w:val="Heading 8 Char"/>
    <w:basedOn w:val="DefaultParagraphFont"/>
    <w:link w:val="Heading8"/>
    <w:rsid w:val="005B4566"/>
    <w:rPr>
      <w:rFonts w:ascii="Tahoma" w:hAnsi="Tahoma"/>
      <w:sz w:val="18"/>
      <w:u w:val="single"/>
      <w:lang w:eastAsia="en-US"/>
    </w:rPr>
  </w:style>
  <w:style w:type="character" w:customStyle="1" w:styleId="Heading9Char">
    <w:name w:val="Heading 9 Char"/>
    <w:aliases w:val="AC&amp;E_1 Char,App Heading Char,ASAPHeading 9 Char,H9 Char"/>
    <w:basedOn w:val="DefaultParagraphFont"/>
    <w:link w:val="Heading9"/>
    <w:rsid w:val="005B4566"/>
    <w:rPr>
      <w:rFonts w:ascii="Tahoma" w:hAnsi="Tahoma"/>
      <w:sz w:val="18"/>
      <w:u w:val="single"/>
      <w:lang w:eastAsia="en-US"/>
    </w:rPr>
  </w:style>
  <w:style w:type="paragraph" w:customStyle="1" w:styleId="Tabletext">
    <w:name w:val="Table text"/>
    <w:aliases w:val="ta"/>
    <w:basedOn w:val="Normal"/>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Heading1Char1">
    <w:name w:val="Heading 1 Char1"/>
    <w:aliases w:val="H1 Char,h1 Char,ASAPHeading 1 Char,Head1 Char,Heading apps Char,BMS Heading 1 Char,H11 Char,H12 Char,H13 Char,H14 Char,H15 Char,H16 Char,H17 Char,Outline1 Char,Level 1 Topic Heading Char,Header1 Char,Heading 1-ERI Char,l1 Char"/>
    <w:basedOn w:val="DefaultParagraphFont"/>
    <w:link w:val="Heading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1"/>
      </w:numPr>
    </w:pPr>
  </w:style>
  <w:style w:type="character" w:customStyle="1" w:styleId="UnresolvedMention2">
    <w:name w:val="Unresolved Mention2"/>
    <w:basedOn w:val="DefaultParagraphFont"/>
    <w:uiPriority w:val="99"/>
    <w:semiHidden/>
    <w:unhideWhenUsed/>
    <w:rsid w:val="003A109E"/>
    <w:rPr>
      <w:color w:val="808080"/>
      <w:shd w:val="clear" w:color="auto" w:fill="E6E6E6"/>
    </w:rPr>
  </w:style>
  <w:style w:type="character" w:styleId="BookTitle">
    <w:name w:val="Book Title"/>
    <w:basedOn w:val="DefaultParagraphFont"/>
    <w:uiPriority w:val="33"/>
    <w:qFormat/>
    <w:rsid w:val="005B2CE7"/>
    <w:rPr>
      <w:b/>
      <w:bCs/>
      <w:i/>
      <w:iCs/>
      <w:spacing w:val="5"/>
    </w:rPr>
  </w:style>
  <w:style w:type="paragraph" w:styleId="Subtitle">
    <w:name w:val="Subtitle"/>
    <w:basedOn w:val="Normal"/>
    <w:next w:val="Normal"/>
    <w:link w:val="SubtitleChar"/>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IntenseQuote">
    <w:name w:val="Intense Quote"/>
    <w:basedOn w:val="Normal"/>
    <w:next w:val="Normal"/>
    <w:link w:val="IntenseQuoteChar"/>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Heading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DefaultParagraphFont"/>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DefaultParagraphFont"/>
    <w:uiPriority w:val="99"/>
    <w:semiHidden/>
    <w:unhideWhenUsed/>
    <w:rsid w:val="00D4164C"/>
    <w:rPr>
      <w:color w:val="808080"/>
      <w:shd w:val="clear" w:color="auto" w:fill="E6E6E6"/>
    </w:rPr>
  </w:style>
  <w:style w:type="character" w:customStyle="1" w:styleId="ListParagraphChar">
    <w:name w:val="List Paragraph Char"/>
    <w:aliases w:val="Kommentar Char,Bullet List Char,FooterText Char,numbered Char,Paragraphe de liste1 Char,lp1 Char,Diligence Check Char,Bullet2 Char,Bullet21 Char,bl1 Char,Bullet22 Char,Bullet23 Char,Bullet211 Char,Bullet24 Char,Bullet25 Char"/>
    <w:link w:val="ListParagraph"/>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FootnoteTextChar4">
    <w:name w:val="Footnote Text Char4"/>
    <w:link w:val="FootnoteText"/>
    <w:qFormat/>
    <w:rsid w:val="00953E50"/>
    <w:rPr>
      <w:rFonts w:ascii="Calibri" w:hAnsi="Calibri" w:cs="Calibri"/>
      <w:sz w:val="18"/>
      <w:lang w:val="en-IE" w:eastAsia="zh-CN"/>
    </w:rPr>
  </w:style>
  <w:style w:type="numbering" w:customStyle="1" w:styleId="Style4">
    <w:name w:val="Style4"/>
    <w:uiPriority w:val="99"/>
    <w:rsid w:val="00623457"/>
    <w:pPr>
      <w:numPr>
        <w:numId w:val="16"/>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22"/>
      </w:numPr>
    </w:pPr>
  </w:style>
  <w:style w:type="paragraph" w:styleId="NormalWeb">
    <w:name w:val="Normal (Web)"/>
    <w:basedOn w:val="Normal"/>
    <w:uiPriority w:val="99"/>
    <w:semiHidden/>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DefaultParagraphFont"/>
    <w:uiPriority w:val="99"/>
    <w:semiHidden/>
    <w:unhideWhenUsed/>
    <w:rsid w:val="007662F0"/>
    <w:rPr>
      <w:color w:val="605E5C"/>
      <w:shd w:val="clear" w:color="auto" w:fill="E1DFDD"/>
    </w:rPr>
  </w:style>
  <w:style w:type="character" w:customStyle="1" w:styleId="EndnoteTextChar1">
    <w:name w:val="Endnote Text Char1"/>
    <w:link w:val="EndnoteText"/>
    <w:rsid w:val="00F1538B"/>
    <w:rPr>
      <w:rFonts w:ascii="Tahoma" w:hAnsi="Tahoma" w:cs="Tahoma"/>
      <w:lang w:val="en-GB" w:eastAsia="zh-CN"/>
    </w:rPr>
  </w:style>
  <w:style w:type="character" w:customStyle="1" w:styleId="UnresolvedMention5">
    <w:name w:val="Unresolved Mention5"/>
    <w:basedOn w:val="DefaultParagraphFont"/>
    <w:uiPriority w:val="99"/>
    <w:semiHidden/>
    <w:unhideWhenUsed/>
    <w:rsid w:val="0087717E"/>
    <w:rPr>
      <w:color w:val="605E5C"/>
      <w:shd w:val="clear" w:color="auto" w:fill="E1DFDD"/>
    </w:rPr>
  </w:style>
  <w:style w:type="paragraph" w:customStyle="1" w:styleId="mcntmcntmcntmsonormal">
    <w:name w:val="mcntmcntmcntmsonormal"/>
    <w:basedOn w:val="Normal"/>
    <w:rsid w:val="00E64B57"/>
    <w:pPr>
      <w:suppressAutoHyphens w:val="0"/>
      <w:spacing w:before="100" w:beforeAutospacing="1" w:after="100" w:afterAutospacing="1"/>
      <w:jc w:val="left"/>
    </w:pPr>
    <w:rPr>
      <w:rFonts w:ascii="Times New Roman" w:hAnsi="Times New Roman" w:cs="Times New Roman"/>
      <w:sz w:val="24"/>
      <w:szCs w:val="24"/>
      <w:lang w:val="el-GR" w:eastAsia="el-GR"/>
    </w:rPr>
  </w:style>
  <w:style w:type="character" w:customStyle="1" w:styleId="Heading2Char1">
    <w:name w:val="Heading 2 Char1"/>
    <w:aliases w:val="HD2 Char,h2 Char,PA Major Section Char,ASAPHeading 2 Char,2 Char,Header 2 Char,Heading Bug Char,H2 Char,Sub-Head1 Char,Heading 2- no# Char,H21 Char,H22 Char,H23 Char,H2Normal Char,Numbered indent 2 Char,ni2 Char,numbered indent 2 Char"/>
    <w:link w:val="Heading2"/>
    <w:locked/>
    <w:rsid w:val="00E64B57"/>
    <w:rPr>
      <w:rFonts w:ascii="Tahoma" w:hAnsi="Tahoma" w:cs="Arial"/>
      <w:b/>
      <w:color w:val="002060"/>
      <w:sz w:val="22"/>
      <w:szCs w:val="22"/>
      <w:lang w:val="en-GB" w:eastAsia="zh-CN"/>
    </w:rPr>
  </w:style>
  <w:style w:type="character" w:customStyle="1" w:styleId="Heading3Char1">
    <w:name w:val="Heading 3 Char1"/>
    <w:aliases w:val="h3 Char,DTSÜberschrift 3 Char,l3 Char,ASAPHeading 3 Char,H3 Char,Proposa Char,Project 3 Char,Heading 3 - old Char,1.2.3. Char,alltoc Char,3 Char,Heading 4 Proposal Char,h31 Char,h32 Char,Bold Head Char,bh Char,(1.1.1) Char,hd3 Char"/>
    <w:link w:val="Heading3"/>
    <w:locked/>
    <w:rsid w:val="00E64B57"/>
    <w:rPr>
      <w:rFonts w:ascii="Tahoma" w:hAnsi="Tahoma"/>
      <w:b/>
      <w:bCs/>
      <w:sz w:val="22"/>
      <w:szCs w:val="26"/>
      <w:lang w:val="en-GB" w:eastAsia="zh-CN"/>
    </w:rPr>
  </w:style>
  <w:style w:type="character" w:customStyle="1" w:styleId="Heading4Char2">
    <w:name w:val="Heading 4 Char2"/>
    <w:aliases w:val="h4 Char,Heading 4 Char1 Char,Heading 4 Char Char Char,E4 Char,h:4 Char,Head4 Char,4 Char,H4 Char,ASAPHeading 4 Char,Heading 4 Char3 Char Char,Heading 4 Char Char2 Char Char,h4 Char Char2 Char Char,H41 Char Char2 Char Char,επι Char"/>
    <w:link w:val="Heading4"/>
    <w:locked/>
    <w:rsid w:val="00E64B57"/>
    <w:rPr>
      <w:rFonts w:ascii="Tahoma" w:hAnsi="Tahoma"/>
      <w:b/>
      <w:bCs/>
      <w:sz w:val="22"/>
      <w:szCs w:val="28"/>
      <w:lang w:val="en-GB" w:eastAsia="zh-CN"/>
    </w:rPr>
  </w:style>
  <w:style w:type="character" w:customStyle="1" w:styleId="Heading5Char1">
    <w:name w:val="Heading 5 Char1"/>
    <w:aliases w:val="ASAPHeading 5 Char,H5 Char,H51 Char,H52 Char,H511 Char,H53 Char,H512 Char,H521 Char,H5111 Char,H54 Char,H513 Char,H55 Char,H514 Char,H56 Char,H515 Char,H522 Char,H5112 Char,H531 Char,H5121 Char,H541 Char,H5131 Char,H551 Char,H5141 Char"/>
    <w:link w:val="Heading5"/>
    <w:locked/>
    <w:rsid w:val="00E64B57"/>
    <w:rPr>
      <w:rFonts w:ascii="Tahoma" w:hAnsi="Tahoma" w:cs="Lucida Sans"/>
      <w:b/>
      <w:sz w:val="22"/>
      <w:lang w:val="en-US" w:eastAsia="zh-CN"/>
    </w:rPr>
  </w:style>
  <w:style w:type="character" w:customStyle="1" w:styleId="FooterChar1">
    <w:name w:val="Footer Char1"/>
    <w:basedOn w:val="DefaultParagraphFont"/>
    <w:link w:val="Footer"/>
    <w:uiPriority w:val="99"/>
    <w:locked/>
    <w:rsid w:val="00E64B57"/>
    <w:rPr>
      <w:rFonts w:ascii="Tahoma" w:eastAsia="MS Mincho" w:hAnsi="Tahoma" w:cs="Tahoma"/>
      <w:sz w:val="22"/>
      <w:szCs w:val="22"/>
      <w:lang w:val="en-US" w:eastAsia="ja-JP"/>
    </w:rPr>
  </w:style>
  <w:style w:type="character" w:customStyle="1" w:styleId="PlaceholderText1">
    <w:name w:val="Placeholder Text1"/>
    <w:uiPriority w:val="99"/>
    <w:semiHidden/>
    <w:rsid w:val="00E64B57"/>
    <w:rPr>
      <w:color w:val="808080"/>
    </w:rPr>
  </w:style>
  <w:style w:type="paragraph" w:customStyle="1" w:styleId="ListParagraph1">
    <w:name w:val="List Paragraph1"/>
    <w:basedOn w:val="Normal"/>
    <w:qFormat/>
    <w:rsid w:val="00E64B57"/>
    <w:pPr>
      <w:suppressAutoHyphens w:val="0"/>
      <w:spacing w:after="60" w:line="312" w:lineRule="auto"/>
      <w:ind w:left="720"/>
    </w:pPr>
    <w:rPr>
      <w:rFonts w:eastAsia="Calibri" w:cs="Calibri"/>
      <w:lang w:val="el-GR" w:eastAsia="en-US"/>
    </w:rPr>
  </w:style>
  <w:style w:type="paragraph" w:styleId="DocumentMap">
    <w:name w:val="Document Map"/>
    <w:basedOn w:val="Normal"/>
    <w:link w:val="DocumentMapChar"/>
    <w:uiPriority w:val="99"/>
    <w:semiHidden/>
    <w:rsid w:val="00E64B57"/>
    <w:pPr>
      <w:suppressAutoHyphens w:val="0"/>
      <w:spacing w:after="60" w:line="312" w:lineRule="auto"/>
    </w:pPr>
    <w:rPr>
      <w:rFonts w:eastAsia="Calibri" w:cs="Times New Roman"/>
      <w:sz w:val="16"/>
      <w:szCs w:val="16"/>
      <w:lang w:val="x-none" w:eastAsia="x-none"/>
    </w:rPr>
  </w:style>
  <w:style w:type="character" w:customStyle="1" w:styleId="DocumentMapChar">
    <w:name w:val="Document Map Char"/>
    <w:basedOn w:val="DefaultParagraphFont"/>
    <w:link w:val="DocumentMap"/>
    <w:uiPriority w:val="99"/>
    <w:semiHidden/>
    <w:rsid w:val="00E64B57"/>
    <w:rPr>
      <w:rFonts w:ascii="Tahoma" w:eastAsia="Calibri" w:hAnsi="Tahoma"/>
      <w:sz w:val="16"/>
      <w:szCs w:val="16"/>
      <w:lang w:val="x-none" w:eastAsia="x-none"/>
    </w:rPr>
  </w:style>
  <w:style w:type="paragraph" w:customStyle="1" w:styleId="TOCHeading1">
    <w:name w:val="TOC Heading1"/>
    <w:basedOn w:val="Heading1"/>
    <w:next w:val="Normal"/>
    <w:uiPriority w:val="99"/>
    <w:qFormat/>
    <w:rsid w:val="00E64B57"/>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480" w:after="120" w:line="276" w:lineRule="auto"/>
      <w:jc w:val="left"/>
      <w:outlineLvl w:val="9"/>
    </w:pPr>
    <w:rPr>
      <w:rFonts w:ascii="Cambria" w:hAnsi="Cambria" w:cs="Cambria"/>
      <w:color w:val="365F91"/>
      <w:szCs w:val="28"/>
      <w:lang w:val="x-none" w:eastAsia="en-US"/>
    </w:rPr>
  </w:style>
  <w:style w:type="paragraph" w:styleId="Title">
    <w:name w:val="Title"/>
    <w:basedOn w:val="Normal"/>
    <w:next w:val="Normal"/>
    <w:link w:val="TitleChar"/>
    <w:uiPriority w:val="99"/>
    <w:qFormat/>
    <w:rsid w:val="00E64B57"/>
    <w:pPr>
      <w:suppressAutoHyphens w:val="0"/>
      <w:spacing w:after="60" w:line="312" w:lineRule="auto"/>
      <w:jc w:val="center"/>
    </w:pPr>
    <w:rPr>
      <w:rFonts w:ascii="Calibri" w:eastAsia="Calibri" w:hAnsi="Calibri" w:cs="Times New Roman"/>
      <w:b/>
      <w:bCs/>
      <w:shadow/>
      <w:sz w:val="72"/>
      <w:szCs w:val="72"/>
      <w:lang w:val="x-none" w:eastAsia="x-none"/>
    </w:rPr>
  </w:style>
  <w:style w:type="character" w:customStyle="1" w:styleId="TitleChar">
    <w:name w:val="Title Char"/>
    <w:basedOn w:val="DefaultParagraphFont"/>
    <w:link w:val="Title"/>
    <w:uiPriority w:val="99"/>
    <w:rsid w:val="00E64B57"/>
    <w:rPr>
      <w:rFonts w:ascii="Calibri" w:eastAsia="Calibri" w:hAnsi="Calibri"/>
      <w:b/>
      <w:bCs/>
      <w:shadow/>
      <w:sz w:val="72"/>
      <w:szCs w:val="72"/>
      <w:lang w:val="x-none" w:eastAsia="x-none"/>
    </w:rPr>
  </w:style>
  <w:style w:type="paragraph" w:customStyle="1" w:styleId="2012">
    <w:name w:val="Στυλ Επικεφαλίδα 2 + Πριν:  0 στ. Μετά:  12 στ. Διάστιχο:  μονό"/>
    <w:basedOn w:val="Heading2"/>
    <w:uiPriority w:val="99"/>
    <w:rsid w:val="00E64B57"/>
    <w:pPr>
      <w:numPr>
        <w:numId w:val="26"/>
      </w:numPr>
      <w:pBdr>
        <w:top w:val="none" w:sz="0" w:space="0" w:color="auto"/>
        <w:left w:val="none" w:sz="0" w:space="0" w:color="auto"/>
        <w:bottom w:val="none" w:sz="0" w:space="0" w:color="auto"/>
        <w:right w:val="none" w:sz="0" w:space="0" w:color="auto"/>
      </w:pBdr>
      <w:tabs>
        <w:tab w:val="num" w:pos="851"/>
      </w:tabs>
      <w:suppressAutoHyphens w:val="0"/>
      <w:spacing w:before="0" w:after="240" w:line="312" w:lineRule="auto"/>
      <w:ind w:left="851" w:hanging="851"/>
      <w:jc w:val="left"/>
    </w:pPr>
    <w:rPr>
      <w:rFonts w:ascii="Arial" w:hAnsi="Arial"/>
      <w:bCs/>
      <w:color w:val="auto"/>
      <w:sz w:val="24"/>
      <w:szCs w:val="24"/>
    </w:rPr>
  </w:style>
  <w:style w:type="paragraph" w:customStyle="1" w:styleId="InfoBlue">
    <w:name w:val="InfoBlue"/>
    <w:basedOn w:val="Normal"/>
    <w:next w:val="BodyText"/>
    <w:autoRedefine/>
    <w:rsid w:val="00E64B57"/>
    <w:pPr>
      <w:widowControl w:val="0"/>
      <w:suppressAutoHyphens w:val="0"/>
      <w:spacing w:line="240" w:lineRule="atLeast"/>
      <w:ind w:left="720"/>
      <w:jc w:val="left"/>
    </w:pPr>
    <w:rPr>
      <w:rFonts w:ascii="Times New Roman" w:hAnsi="Times New Roman" w:cs="Times New Roman"/>
      <w:i/>
      <w:color w:val="0000FF"/>
      <w:sz w:val="20"/>
      <w:szCs w:val="20"/>
      <w:lang w:val="en-US" w:eastAsia="en-US"/>
    </w:rPr>
  </w:style>
  <w:style w:type="character" w:customStyle="1" w:styleId="BodyTextChar1">
    <w:name w:val="Body Text Char1"/>
    <w:link w:val="BodyText"/>
    <w:rsid w:val="00E64B57"/>
    <w:rPr>
      <w:rFonts w:ascii="Tahoma" w:hAnsi="Tahoma" w:cs="Tahoma"/>
      <w:sz w:val="22"/>
      <w:szCs w:val="22"/>
      <w:lang w:val="en-GB" w:eastAsia="zh-CN"/>
    </w:rPr>
  </w:style>
  <w:style w:type="character" w:customStyle="1" w:styleId="Arial14pt">
    <w:name w:val="Στυλ Arial 14 pt"/>
    <w:rsid w:val="00E64B57"/>
    <w:rPr>
      <w:rFonts w:ascii="Times New Roman" w:hAnsi="Times New Roman"/>
      <w:sz w:val="24"/>
      <w:szCs w:val="24"/>
    </w:rPr>
  </w:style>
  <w:style w:type="paragraph" w:customStyle="1" w:styleId="32">
    <w:name w:val="Σώμα κειμένου3"/>
    <w:basedOn w:val="BodyTextIndent"/>
    <w:rsid w:val="00E64B57"/>
    <w:pPr>
      <w:suppressAutoHyphens w:val="0"/>
      <w:spacing w:line="360" w:lineRule="auto"/>
      <w:ind w:firstLineChars="200" w:firstLine="200"/>
    </w:pPr>
    <w:rPr>
      <w:rFonts w:ascii="Tahoma" w:hAnsi="Tahoma" w:cs="Times New Roman"/>
      <w:lang w:val="x-none" w:eastAsia="el-GR"/>
    </w:rPr>
  </w:style>
  <w:style w:type="character" w:customStyle="1" w:styleId="BodyTextIndentChar">
    <w:name w:val="Body Text Indent Char"/>
    <w:link w:val="BodyTextIndent"/>
    <w:uiPriority w:val="99"/>
    <w:rsid w:val="00E64B57"/>
    <w:rPr>
      <w:rFonts w:ascii="Arial" w:hAnsi="Arial" w:cs="Arial"/>
      <w:sz w:val="22"/>
      <w:szCs w:val="22"/>
      <w:lang w:val="en-GB" w:eastAsia="zh-CN"/>
    </w:rPr>
  </w:style>
  <w:style w:type="paragraph" w:customStyle="1" w:styleId="Paragraph">
    <w:name w:val="Paragraph"/>
    <w:next w:val="Normal"/>
    <w:uiPriority w:val="99"/>
    <w:rsid w:val="00E64B57"/>
    <w:pPr>
      <w:widowControl w:val="0"/>
      <w:autoSpaceDE w:val="0"/>
      <w:autoSpaceDN w:val="0"/>
      <w:adjustRightInd w:val="0"/>
    </w:pPr>
    <w:rPr>
      <w:rFonts w:ascii="Tahoma" w:hAnsi="Tahoma" w:cs="Tahoma"/>
      <w:sz w:val="24"/>
      <w:szCs w:val="24"/>
    </w:rPr>
  </w:style>
  <w:style w:type="paragraph" w:customStyle="1" w:styleId="Address">
    <w:name w:val="Address"/>
    <w:next w:val="Normal"/>
    <w:uiPriority w:val="99"/>
    <w:rsid w:val="00E64B57"/>
    <w:pPr>
      <w:widowControl w:val="0"/>
      <w:autoSpaceDE w:val="0"/>
      <w:autoSpaceDN w:val="0"/>
      <w:adjustRightInd w:val="0"/>
    </w:pPr>
    <w:rPr>
      <w:rFonts w:ascii="Tahoma" w:hAnsi="Tahoma" w:cs="Tahoma"/>
      <w:i/>
      <w:iCs/>
      <w:sz w:val="24"/>
      <w:szCs w:val="24"/>
    </w:rPr>
  </w:style>
  <w:style w:type="paragraph" w:customStyle="1" w:styleId="Center">
    <w:name w:val="Center"/>
    <w:next w:val="Normal"/>
    <w:uiPriority w:val="99"/>
    <w:rsid w:val="00E64B57"/>
    <w:pPr>
      <w:widowControl w:val="0"/>
      <w:autoSpaceDE w:val="0"/>
      <w:autoSpaceDN w:val="0"/>
      <w:adjustRightInd w:val="0"/>
      <w:jc w:val="center"/>
    </w:pPr>
    <w:rPr>
      <w:rFonts w:ascii="Tahoma" w:hAnsi="Tahoma" w:cs="Tahoma"/>
      <w:sz w:val="24"/>
      <w:szCs w:val="24"/>
    </w:rPr>
  </w:style>
  <w:style w:type="paragraph" w:customStyle="1" w:styleId="Blockquote">
    <w:name w:val="Blockquote"/>
    <w:next w:val="Normal"/>
    <w:uiPriority w:val="99"/>
    <w:rsid w:val="00E64B57"/>
    <w:pPr>
      <w:widowControl w:val="0"/>
      <w:autoSpaceDE w:val="0"/>
      <w:autoSpaceDN w:val="0"/>
      <w:adjustRightInd w:val="0"/>
      <w:ind w:left="720"/>
    </w:pPr>
    <w:rPr>
      <w:rFonts w:ascii="Tahoma" w:hAnsi="Tahoma" w:cs="Tahoma"/>
      <w:sz w:val="24"/>
      <w:szCs w:val="24"/>
    </w:rPr>
  </w:style>
  <w:style w:type="paragraph" w:customStyle="1" w:styleId="Fieldset">
    <w:name w:val="Fieldset"/>
    <w:next w:val="Normal"/>
    <w:uiPriority w:val="99"/>
    <w:rsid w:val="00E64B57"/>
    <w:pPr>
      <w:widowControl w:val="0"/>
      <w:pBdr>
        <w:top w:val="single" w:sz="6" w:space="0" w:color="808080"/>
        <w:left w:val="single" w:sz="6" w:space="0" w:color="808080"/>
        <w:bottom w:val="single" w:sz="6" w:space="0" w:color="808080"/>
        <w:right w:val="single" w:sz="6" w:space="0" w:color="808080"/>
      </w:pBdr>
      <w:autoSpaceDE w:val="0"/>
      <w:autoSpaceDN w:val="0"/>
      <w:adjustRightInd w:val="0"/>
      <w:ind w:left="60" w:right="60"/>
    </w:pPr>
    <w:rPr>
      <w:rFonts w:ascii="Tahoma" w:hAnsi="Tahoma" w:cs="Tahoma"/>
      <w:sz w:val="24"/>
      <w:szCs w:val="24"/>
    </w:rPr>
  </w:style>
  <w:style w:type="paragraph" w:customStyle="1" w:styleId="Preformatted">
    <w:name w:val="Preformatted"/>
    <w:next w:val="Normal"/>
    <w:uiPriority w:val="99"/>
    <w:rsid w:val="00E64B57"/>
    <w:pPr>
      <w:widowControl w:val="0"/>
      <w:autoSpaceDE w:val="0"/>
      <w:autoSpaceDN w:val="0"/>
      <w:adjustRightInd w:val="0"/>
    </w:pPr>
    <w:rPr>
      <w:rFonts w:ascii="Arial" w:hAnsi="Arial" w:cs="Arial"/>
      <w:sz w:val="24"/>
      <w:szCs w:val="24"/>
    </w:rPr>
  </w:style>
  <w:style w:type="paragraph" w:customStyle="1" w:styleId="Preformattedandwrapping">
    <w:name w:val="Preformatted and wrapping"/>
    <w:next w:val="Normal"/>
    <w:uiPriority w:val="99"/>
    <w:rsid w:val="00E64B57"/>
    <w:pPr>
      <w:widowControl w:val="0"/>
      <w:autoSpaceDE w:val="0"/>
      <w:autoSpaceDN w:val="0"/>
      <w:adjustRightInd w:val="0"/>
    </w:pPr>
    <w:rPr>
      <w:rFonts w:ascii="Arial" w:hAnsi="Arial" w:cs="Arial"/>
      <w:sz w:val="24"/>
      <w:szCs w:val="24"/>
    </w:rPr>
  </w:style>
  <w:style w:type="character" w:customStyle="1" w:styleId="CaptionChar">
    <w:name w:val="Caption Char"/>
    <w:aliases w:val="Caption Char Char Char1,Caption Char Char Char Char,Caption1 Char Char Char,TF Char,Epígrafe Char,cap Char,Wyrównany do środka Char,Z lewej:  1 Char,25 cm Char"/>
    <w:link w:val="Caption"/>
    <w:locked/>
    <w:rsid w:val="00E64B57"/>
    <w:rPr>
      <w:rFonts w:ascii="Tahoma" w:hAnsi="Tahoma" w:cs="Mangal"/>
      <w:i/>
      <w:iCs/>
      <w:sz w:val="24"/>
      <w:szCs w:val="22"/>
      <w:lang w:val="en-GB" w:eastAsia="zh-CN"/>
    </w:rPr>
  </w:style>
  <w:style w:type="paragraph" w:customStyle="1" w:styleId="numbering">
    <w:name w:val="numbering"/>
    <w:basedOn w:val="Normal"/>
    <w:link w:val="numberingChar"/>
    <w:qFormat/>
    <w:rsid w:val="00E64B57"/>
    <w:pPr>
      <w:numPr>
        <w:numId w:val="27"/>
      </w:numPr>
      <w:suppressAutoHyphens w:val="0"/>
      <w:spacing w:after="60" w:line="312" w:lineRule="auto"/>
    </w:pPr>
    <w:rPr>
      <w:rFonts w:cs="Times New Roman"/>
      <w:noProof/>
      <w:lang w:val="x-none" w:eastAsia="en-US"/>
    </w:rPr>
  </w:style>
  <w:style w:type="character" w:customStyle="1" w:styleId="numberingChar">
    <w:name w:val="numbering Char"/>
    <w:link w:val="numbering"/>
    <w:rsid w:val="00E64B57"/>
    <w:rPr>
      <w:rFonts w:ascii="Tahoma" w:hAnsi="Tahoma"/>
      <w:noProof/>
      <w:sz w:val="22"/>
      <w:szCs w:val="22"/>
      <w:lang w:val="x-none" w:eastAsia="en-US"/>
    </w:rPr>
  </w:style>
  <w:style w:type="paragraph" w:customStyle="1" w:styleId="1e">
    <w:name w:val="Βασικό1"/>
    <w:uiPriority w:val="99"/>
    <w:rsid w:val="00E64B57"/>
    <w:rPr>
      <w:rFonts w:ascii="Lucida Grande" w:hAnsi="Lucida Grande"/>
      <w:color w:val="000000"/>
      <w:sz w:val="24"/>
    </w:rPr>
  </w:style>
  <w:style w:type="character" w:customStyle="1" w:styleId="220">
    <w:name w:val="Σώμα κειμένου (22)_"/>
    <w:link w:val="221"/>
    <w:rsid w:val="00E64B57"/>
    <w:rPr>
      <w:rFonts w:ascii="Verdana" w:eastAsia="Verdana" w:hAnsi="Verdana" w:cs="Verdana"/>
      <w:sz w:val="17"/>
      <w:szCs w:val="17"/>
      <w:shd w:val="clear" w:color="auto" w:fill="FFFFFF"/>
    </w:rPr>
  </w:style>
  <w:style w:type="paragraph" w:customStyle="1" w:styleId="221">
    <w:name w:val="Σώμα κειμένου (22)"/>
    <w:basedOn w:val="Normal"/>
    <w:link w:val="220"/>
    <w:rsid w:val="00E64B57"/>
    <w:pPr>
      <w:shd w:val="clear" w:color="auto" w:fill="FFFFFF"/>
      <w:suppressAutoHyphens w:val="0"/>
      <w:spacing w:after="60" w:line="0" w:lineRule="atLeast"/>
      <w:jc w:val="left"/>
    </w:pPr>
    <w:rPr>
      <w:rFonts w:ascii="Verdana" w:eastAsia="Verdana" w:hAnsi="Verdana" w:cs="Verdana"/>
      <w:sz w:val="17"/>
      <w:szCs w:val="17"/>
      <w:lang w:val="el-GR" w:eastAsia="el-GR"/>
    </w:rPr>
  </w:style>
  <w:style w:type="character" w:customStyle="1" w:styleId="170">
    <w:name w:val="Σώμα κειμένου (17)"/>
    <w:rsid w:val="00E64B57"/>
    <w:rPr>
      <w:rFonts w:ascii="Verdana" w:eastAsia="Verdana" w:hAnsi="Verdana" w:cs="Verdana"/>
      <w:b w:val="0"/>
      <w:bCs w:val="0"/>
      <w:i w:val="0"/>
      <w:iCs w:val="0"/>
      <w:smallCaps w:val="0"/>
      <w:strike w:val="0"/>
      <w:color w:val="FFFFFF"/>
      <w:spacing w:val="0"/>
      <w:sz w:val="22"/>
      <w:szCs w:val="22"/>
    </w:rPr>
  </w:style>
  <w:style w:type="character" w:customStyle="1" w:styleId="101">
    <w:name w:val="Σώμα κειμένου (10)"/>
    <w:rsid w:val="00E64B57"/>
    <w:rPr>
      <w:rFonts w:ascii="Verdana" w:eastAsia="Verdana" w:hAnsi="Verdana" w:cs="Verdana"/>
      <w:b w:val="0"/>
      <w:bCs w:val="0"/>
      <w:i w:val="0"/>
      <w:iCs w:val="0"/>
      <w:smallCaps w:val="0"/>
      <w:strike w:val="0"/>
      <w:spacing w:val="0"/>
      <w:sz w:val="17"/>
      <w:szCs w:val="17"/>
    </w:rPr>
  </w:style>
  <w:style w:type="character" w:customStyle="1" w:styleId="Bodytext0">
    <w:name w:val="Body text_"/>
    <w:link w:val="BodyText1"/>
    <w:rsid w:val="00E64B57"/>
    <w:rPr>
      <w:rFonts w:ascii="Franklin Gothic Book" w:eastAsia="Franklin Gothic Book" w:hAnsi="Franklin Gothic Book" w:cs="Franklin Gothic Book"/>
    </w:rPr>
  </w:style>
  <w:style w:type="paragraph" w:customStyle="1" w:styleId="BodyText1">
    <w:name w:val="Body Text1"/>
    <w:basedOn w:val="Normal"/>
    <w:link w:val="Bodytext0"/>
    <w:rsid w:val="00E64B57"/>
    <w:pPr>
      <w:suppressAutoHyphens w:val="0"/>
      <w:spacing w:before="300" w:after="3840" w:line="0" w:lineRule="atLeast"/>
      <w:ind w:hanging="1420"/>
      <w:jc w:val="left"/>
    </w:pPr>
    <w:rPr>
      <w:rFonts w:ascii="Franklin Gothic Book" w:eastAsia="Franklin Gothic Book" w:hAnsi="Franklin Gothic Book" w:cs="Franklin Gothic Book"/>
      <w:sz w:val="20"/>
      <w:szCs w:val="20"/>
      <w:lang w:val="el-GR" w:eastAsia="el-GR"/>
    </w:rPr>
  </w:style>
  <w:style w:type="paragraph" w:customStyle="1" w:styleId="xl66">
    <w:name w:val="xl66"/>
    <w:basedOn w:val="Normal"/>
    <w:rsid w:val="00E64B5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312" w:lineRule="auto"/>
      <w:jc w:val="center"/>
    </w:pPr>
    <w:rPr>
      <w:rFonts w:ascii="Times New Roman" w:hAnsi="Times New Roman" w:cs="Times New Roman"/>
      <w:sz w:val="18"/>
      <w:szCs w:val="18"/>
      <w:lang w:val="el-GR" w:eastAsia="el-GR"/>
    </w:rPr>
  </w:style>
  <w:style w:type="paragraph" w:customStyle="1" w:styleId="xl67">
    <w:name w:val="xl67"/>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312" w:lineRule="auto"/>
      <w:jc w:val="center"/>
    </w:pPr>
    <w:rPr>
      <w:rFonts w:ascii="Times New Roman" w:hAnsi="Times New Roman" w:cs="Times New Roman"/>
      <w:sz w:val="18"/>
      <w:szCs w:val="18"/>
      <w:lang w:val="el-GR" w:eastAsia="el-GR"/>
    </w:rPr>
  </w:style>
  <w:style w:type="paragraph" w:customStyle="1" w:styleId="xl68">
    <w:name w:val="xl68"/>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312" w:lineRule="auto"/>
      <w:jc w:val="center"/>
    </w:pPr>
    <w:rPr>
      <w:rFonts w:ascii="Times New Roman" w:hAnsi="Times New Roman" w:cs="Times New Roman"/>
      <w:sz w:val="18"/>
      <w:szCs w:val="18"/>
      <w:lang w:val="el-GR" w:eastAsia="el-GR"/>
    </w:rPr>
  </w:style>
  <w:style w:type="paragraph" w:customStyle="1" w:styleId="xl69">
    <w:name w:val="xl69"/>
    <w:basedOn w:val="Normal"/>
    <w:rsid w:val="00E64B57"/>
    <w:pPr>
      <w:pBdr>
        <w:top w:val="single" w:sz="4" w:space="0" w:color="auto"/>
        <w:left w:val="single" w:sz="4" w:space="0" w:color="auto"/>
        <w:bottom w:val="single" w:sz="4" w:space="0" w:color="auto"/>
        <w:right w:val="single" w:sz="4" w:space="0" w:color="auto"/>
      </w:pBdr>
      <w:shd w:val="clear" w:color="000000" w:fill="002060"/>
      <w:suppressAutoHyphens w:val="0"/>
      <w:spacing w:before="100" w:beforeAutospacing="1" w:after="100" w:afterAutospacing="1" w:line="312" w:lineRule="auto"/>
      <w:jc w:val="center"/>
      <w:textAlignment w:val="center"/>
    </w:pPr>
    <w:rPr>
      <w:rFonts w:ascii="Calibri" w:hAnsi="Calibri" w:cs="Times New Roman"/>
      <w:b/>
      <w:bCs/>
      <w:color w:val="FFFFFF"/>
      <w:sz w:val="24"/>
      <w:szCs w:val="24"/>
      <w:lang w:val="el-GR" w:eastAsia="el-GR"/>
    </w:rPr>
  </w:style>
  <w:style w:type="paragraph" w:customStyle="1" w:styleId="xl65">
    <w:name w:val="xl65"/>
    <w:basedOn w:val="Normal"/>
    <w:rsid w:val="00E64B57"/>
    <w:pPr>
      <w:pBdr>
        <w:top w:val="single" w:sz="4" w:space="0" w:color="auto"/>
        <w:left w:val="single" w:sz="4" w:space="0" w:color="auto"/>
        <w:bottom w:val="single" w:sz="4" w:space="0" w:color="auto"/>
        <w:right w:val="single" w:sz="4" w:space="0" w:color="auto"/>
      </w:pBdr>
      <w:shd w:val="clear" w:color="000000" w:fill="00B0F0"/>
      <w:suppressAutoHyphens w:val="0"/>
      <w:spacing w:before="100" w:beforeAutospacing="1" w:after="100" w:afterAutospacing="1" w:line="312" w:lineRule="auto"/>
      <w:jc w:val="center"/>
      <w:textAlignment w:val="center"/>
    </w:pPr>
    <w:rPr>
      <w:rFonts w:ascii="Calibri" w:hAnsi="Calibri" w:cs="Times New Roman"/>
      <w:b/>
      <w:bCs/>
      <w:sz w:val="18"/>
      <w:szCs w:val="18"/>
      <w:lang w:val="el-GR" w:eastAsia="el-GR"/>
    </w:rPr>
  </w:style>
  <w:style w:type="paragraph" w:customStyle="1" w:styleId="xl70">
    <w:name w:val="xl70"/>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312" w:lineRule="auto"/>
      <w:jc w:val="center"/>
    </w:pPr>
    <w:rPr>
      <w:rFonts w:ascii="Calibri" w:hAnsi="Calibri" w:cs="Times New Roman"/>
      <w:color w:val="000000"/>
      <w:sz w:val="18"/>
      <w:szCs w:val="18"/>
      <w:lang w:val="el-GR" w:eastAsia="el-GR"/>
    </w:rPr>
  </w:style>
  <w:style w:type="paragraph" w:customStyle="1" w:styleId="xl71">
    <w:name w:val="xl71"/>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312" w:lineRule="auto"/>
      <w:jc w:val="center"/>
    </w:pPr>
    <w:rPr>
      <w:rFonts w:ascii="Calibri" w:hAnsi="Calibri" w:cs="Times New Roman"/>
      <w:sz w:val="18"/>
      <w:szCs w:val="18"/>
      <w:lang w:val="el-GR" w:eastAsia="el-GR"/>
    </w:rPr>
  </w:style>
  <w:style w:type="paragraph" w:customStyle="1" w:styleId="xl63">
    <w:name w:val="xl63"/>
    <w:basedOn w:val="Normal"/>
    <w:rsid w:val="00E64B57"/>
    <w:pPr>
      <w:pBdr>
        <w:top w:val="single" w:sz="4" w:space="0" w:color="auto"/>
        <w:left w:val="single" w:sz="4" w:space="0" w:color="auto"/>
        <w:bottom w:val="single" w:sz="4" w:space="0" w:color="auto"/>
        <w:right w:val="single" w:sz="4" w:space="0" w:color="auto"/>
      </w:pBdr>
      <w:shd w:val="clear" w:color="000000" w:fill="002060"/>
      <w:suppressAutoHyphens w:val="0"/>
      <w:spacing w:before="100" w:beforeAutospacing="1" w:after="100" w:afterAutospacing="1" w:line="312" w:lineRule="auto"/>
      <w:jc w:val="center"/>
      <w:textAlignment w:val="center"/>
    </w:pPr>
    <w:rPr>
      <w:b/>
      <w:bCs/>
      <w:color w:val="FFFFFF"/>
      <w:sz w:val="24"/>
      <w:szCs w:val="24"/>
      <w:lang w:val="el-GR" w:eastAsia="el-GR"/>
    </w:rPr>
  </w:style>
  <w:style w:type="paragraph" w:customStyle="1" w:styleId="xl64">
    <w:name w:val="xl64"/>
    <w:basedOn w:val="Normal"/>
    <w:rsid w:val="00E64B57"/>
    <w:pPr>
      <w:suppressAutoHyphens w:val="0"/>
      <w:spacing w:before="100" w:beforeAutospacing="1" w:after="100" w:afterAutospacing="1" w:line="312" w:lineRule="auto"/>
      <w:jc w:val="center"/>
    </w:pPr>
    <w:rPr>
      <w:sz w:val="20"/>
      <w:szCs w:val="20"/>
      <w:lang w:val="el-GR" w:eastAsia="el-GR"/>
    </w:rPr>
  </w:style>
  <w:style w:type="paragraph" w:customStyle="1" w:styleId="ListParagraph2">
    <w:name w:val="List Paragraph2"/>
    <w:basedOn w:val="Normal"/>
    <w:qFormat/>
    <w:rsid w:val="00E64B57"/>
    <w:pPr>
      <w:suppressAutoHyphens w:val="0"/>
      <w:spacing w:after="160" w:line="259" w:lineRule="auto"/>
      <w:ind w:left="720"/>
      <w:contextualSpacing/>
      <w:jc w:val="left"/>
    </w:pPr>
    <w:rPr>
      <w:rFonts w:ascii="Calibri" w:hAnsi="Calibri" w:cs="Times New Roman"/>
      <w:lang w:val="el-GR" w:eastAsia="en-US"/>
    </w:rPr>
  </w:style>
  <w:style w:type="character" w:customStyle="1" w:styleId="Tahoma">
    <w:name w:val="Στυλ Tahoma"/>
    <w:semiHidden/>
    <w:rsid w:val="00E64B57"/>
    <w:rPr>
      <w:rFonts w:ascii="Tahoma" w:hAnsi="Tahoma"/>
      <w:sz w:val="22"/>
    </w:rPr>
  </w:style>
  <w:style w:type="paragraph" w:customStyle="1" w:styleId="Text1">
    <w:name w:val="Text 1"/>
    <w:basedOn w:val="Normal"/>
    <w:rsid w:val="00E64B57"/>
    <w:pPr>
      <w:numPr>
        <w:numId w:val="28"/>
      </w:numPr>
      <w:tabs>
        <w:tab w:val="clear" w:pos="1800"/>
      </w:tabs>
      <w:spacing w:before="120"/>
      <w:ind w:left="0" w:firstLine="0"/>
    </w:pPr>
    <w:rPr>
      <w:rFonts w:ascii="Times New Roman" w:hAnsi="Times New Roman" w:cs="Times New Roman"/>
      <w:sz w:val="24"/>
      <w:szCs w:val="20"/>
      <w:lang w:eastAsia="ar-SA"/>
    </w:rPr>
  </w:style>
  <w:style w:type="paragraph" w:customStyle="1" w:styleId="icombullet1">
    <w:name w:val="icom_bullet1"/>
    <w:basedOn w:val="Normal"/>
    <w:link w:val="icombullet1Char"/>
    <w:uiPriority w:val="99"/>
    <w:qFormat/>
    <w:rsid w:val="00E64B57"/>
    <w:pPr>
      <w:tabs>
        <w:tab w:val="num" w:pos="1097"/>
      </w:tabs>
      <w:suppressAutoHyphens w:val="0"/>
      <w:spacing w:before="120" w:line="288" w:lineRule="auto"/>
      <w:ind w:left="1097" w:hanging="360"/>
    </w:pPr>
    <w:rPr>
      <w:rFonts w:cs="Times New Roman"/>
      <w:kern w:val="32"/>
      <w:lang w:val="x-none" w:eastAsia="en-US"/>
    </w:rPr>
  </w:style>
  <w:style w:type="character" w:customStyle="1" w:styleId="icombullet1Char">
    <w:name w:val="icom_bullet1 Char"/>
    <w:link w:val="icombullet1"/>
    <w:uiPriority w:val="99"/>
    <w:rsid w:val="00E64B57"/>
    <w:rPr>
      <w:rFonts w:ascii="Tahoma" w:hAnsi="Tahoma"/>
      <w:kern w:val="32"/>
      <w:sz w:val="22"/>
      <w:szCs w:val="22"/>
      <w:lang w:val="x-none" w:eastAsia="en-US"/>
    </w:rPr>
  </w:style>
  <w:style w:type="paragraph" w:styleId="TOCHeading">
    <w:name w:val="TOC Heading"/>
    <w:basedOn w:val="Heading1"/>
    <w:next w:val="Normal"/>
    <w:uiPriority w:val="39"/>
    <w:unhideWhenUsed/>
    <w:qFormat/>
    <w:rsid w:val="00E64B57"/>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480" w:after="0" w:line="276" w:lineRule="auto"/>
      <w:jc w:val="left"/>
      <w:outlineLvl w:val="9"/>
    </w:pPr>
    <w:rPr>
      <w:rFonts w:ascii="Cambria" w:hAnsi="Cambria" w:cs="Times New Roman"/>
      <w:color w:val="365F91"/>
      <w:szCs w:val="28"/>
      <w:lang w:eastAsia="en-US"/>
    </w:rPr>
  </w:style>
  <w:style w:type="numbering" w:customStyle="1" w:styleId="1">
    <w:name w:val="Στυλ1"/>
    <w:uiPriority w:val="99"/>
    <w:rsid w:val="00E64B57"/>
    <w:pPr>
      <w:numPr>
        <w:numId w:val="29"/>
      </w:numPr>
    </w:pPr>
  </w:style>
  <w:style w:type="paragraph" w:styleId="BodyText3">
    <w:name w:val="Body Text 3"/>
    <w:basedOn w:val="Normal"/>
    <w:link w:val="BodyText3Char1"/>
    <w:unhideWhenUsed/>
    <w:rsid w:val="00E64B57"/>
    <w:pPr>
      <w:suppressAutoHyphens w:val="0"/>
      <w:spacing w:line="312" w:lineRule="auto"/>
    </w:pPr>
    <w:rPr>
      <w:rFonts w:eastAsia="Calibri" w:cs="Times New Roman"/>
      <w:sz w:val="16"/>
      <w:szCs w:val="16"/>
      <w:lang w:val="el-GR" w:eastAsia="x-none"/>
    </w:rPr>
  </w:style>
  <w:style w:type="character" w:customStyle="1" w:styleId="BodyText3Char1">
    <w:name w:val="Body Text 3 Char1"/>
    <w:basedOn w:val="DefaultParagraphFont"/>
    <w:link w:val="BodyText3"/>
    <w:uiPriority w:val="99"/>
    <w:rsid w:val="00E64B57"/>
    <w:rPr>
      <w:rFonts w:ascii="Tahoma" w:eastAsia="Calibri" w:hAnsi="Tahoma"/>
      <w:sz w:val="16"/>
      <w:szCs w:val="16"/>
      <w:lang w:eastAsia="x-none"/>
    </w:rPr>
  </w:style>
  <w:style w:type="character" w:customStyle="1" w:styleId="BodytextTahoma95pt">
    <w:name w:val="Body text + Tahoma;9;5 pt"/>
    <w:rsid w:val="00E64B57"/>
    <w:rPr>
      <w:rFonts w:ascii="Tahoma" w:eastAsia="Tahoma" w:hAnsi="Tahoma" w:cs="Tahoma"/>
      <w:b w:val="0"/>
      <w:bCs w:val="0"/>
      <w:i w:val="0"/>
      <w:iCs w:val="0"/>
      <w:smallCaps w:val="0"/>
      <w:strike w:val="0"/>
      <w:spacing w:val="0"/>
      <w:sz w:val="19"/>
      <w:szCs w:val="19"/>
    </w:rPr>
  </w:style>
  <w:style w:type="paragraph" w:customStyle="1" w:styleId="26">
    <w:name w:val="Παράγραφος λίστας2"/>
    <w:basedOn w:val="Normal"/>
    <w:qFormat/>
    <w:rsid w:val="00E64B57"/>
    <w:pPr>
      <w:suppressAutoHyphens w:val="0"/>
      <w:spacing w:after="200" w:line="276" w:lineRule="auto"/>
      <w:ind w:left="720"/>
      <w:contextualSpacing/>
      <w:jc w:val="left"/>
    </w:pPr>
    <w:rPr>
      <w:rFonts w:ascii="Calibri" w:eastAsia="Calibri" w:hAnsi="Calibri" w:cs="Times New Roman"/>
      <w:lang w:val="el-GR" w:eastAsia="en-US"/>
    </w:rPr>
  </w:style>
  <w:style w:type="paragraph" w:styleId="NoSpacing">
    <w:name w:val="No Spacing"/>
    <w:qFormat/>
    <w:rsid w:val="00E64B57"/>
    <w:rPr>
      <w:rFonts w:ascii="Calibri" w:eastAsia="Calibri" w:hAnsi="Calibri"/>
      <w:sz w:val="22"/>
      <w:szCs w:val="22"/>
      <w:lang w:eastAsia="en-US"/>
    </w:rPr>
  </w:style>
  <w:style w:type="paragraph" w:customStyle="1" w:styleId="mcntmcntmcntmcntmcntmsonormal">
    <w:name w:val="mcntmcntmcntmcntmcntmsonormal"/>
    <w:basedOn w:val="Normal"/>
    <w:rsid w:val="00E64B57"/>
    <w:pPr>
      <w:suppressAutoHyphens w:val="0"/>
      <w:spacing w:before="100" w:beforeAutospacing="1" w:after="100" w:afterAutospacing="1"/>
      <w:jc w:val="left"/>
    </w:pPr>
    <w:rPr>
      <w:rFonts w:ascii="Times New Roman" w:hAnsi="Times New Roman" w:cs="Times New Roman"/>
      <w:sz w:val="24"/>
      <w:szCs w:val="24"/>
      <w:lang w:val="el-GR" w:eastAsia="el-GR"/>
    </w:rPr>
  </w:style>
  <w:style w:type="paragraph" w:customStyle="1" w:styleId="TableParagraph">
    <w:name w:val="Table Paragraph"/>
    <w:basedOn w:val="Normal"/>
    <w:uiPriority w:val="1"/>
    <w:qFormat/>
    <w:rsid w:val="00E64B57"/>
    <w:pPr>
      <w:widowControl w:val="0"/>
      <w:suppressAutoHyphens w:val="0"/>
      <w:spacing w:after="0"/>
      <w:jc w:val="left"/>
    </w:pPr>
    <w:rPr>
      <w:rFonts w:ascii="Calibri" w:eastAsia="Calibri" w:hAnsi="Calibri" w:cs="Times New Roman"/>
      <w:lang w:val="en-US" w:eastAsia="en-US"/>
    </w:rPr>
  </w:style>
  <w:style w:type="paragraph" w:customStyle="1" w:styleId="paragraph0">
    <w:name w:val="paragraph"/>
    <w:basedOn w:val="Normal"/>
    <w:rsid w:val="00E64B57"/>
    <w:pPr>
      <w:suppressAutoHyphens w:val="0"/>
      <w:spacing w:before="100" w:beforeAutospacing="1" w:after="100" w:afterAutospacing="1"/>
      <w:jc w:val="left"/>
    </w:pPr>
    <w:rPr>
      <w:rFonts w:ascii="Times New Roman" w:hAnsi="Times New Roman" w:cs="Times New Roman"/>
      <w:sz w:val="24"/>
      <w:szCs w:val="24"/>
      <w:lang w:val="el-GR" w:eastAsia="el-GR"/>
    </w:rPr>
  </w:style>
  <w:style w:type="character" w:customStyle="1" w:styleId="normaltextrun">
    <w:name w:val="normaltextrun"/>
    <w:rsid w:val="00E64B57"/>
  </w:style>
  <w:style w:type="character" w:customStyle="1" w:styleId="eop">
    <w:name w:val="eop"/>
    <w:rsid w:val="00E64B57"/>
  </w:style>
  <w:style w:type="paragraph" w:customStyle="1" w:styleId="mcntmsonormal">
    <w:name w:val="mcntmsonormal"/>
    <w:basedOn w:val="Normal"/>
    <w:rsid w:val="00E64B57"/>
    <w:pPr>
      <w:suppressAutoHyphens w:val="0"/>
      <w:spacing w:before="100" w:beforeAutospacing="1" w:after="100" w:afterAutospacing="1"/>
      <w:jc w:val="left"/>
    </w:pPr>
    <w:rPr>
      <w:rFonts w:ascii="Times New Roman" w:hAnsi="Times New Roman" w:cs="Times New Roman"/>
      <w:sz w:val="24"/>
      <w:szCs w:val="24"/>
      <w:lang w:val="el-GR" w:eastAsia="el-GR"/>
    </w:rPr>
  </w:style>
  <w:style w:type="paragraph" w:customStyle="1" w:styleId="mcntmcntmcntmcntmsonormal">
    <w:name w:val="mcntmcntmcntmcntmsonormal"/>
    <w:basedOn w:val="Normal"/>
    <w:rsid w:val="00E64B57"/>
    <w:pPr>
      <w:suppressAutoHyphens w:val="0"/>
      <w:spacing w:before="100" w:beforeAutospacing="1" w:after="100" w:afterAutospacing="1"/>
      <w:jc w:val="left"/>
    </w:pPr>
    <w:rPr>
      <w:rFonts w:ascii="Times New Roman" w:hAnsi="Times New Roman" w:cs="Times New Roman"/>
      <w:sz w:val="24"/>
      <w:szCs w:val="24"/>
      <w:lang w:val="el-GR" w:eastAsia="el-GR"/>
    </w:rPr>
  </w:style>
  <w:style w:type="paragraph" w:customStyle="1" w:styleId="xl140">
    <w:name w:val="xl140"/>
    <w:basedOn w:val="Normal"/>
    <w:rsid w:val="00E64B57"/>
    <w:pPr>
      <w:pBdr>
        <w:top w:val="single" w:sz="4" w:space="0" w:color="auto"/>
        <w:left w:val="single" w:sz="4" w:space="0" w:color="auto"/>
        <w:bottom w:val="single" w:sz="4" w:space="0" w:color="auto"/>
        <w:right w:val="single" w:sz="4" w:space="0" w:color="auto"/>
      </w:pBdr>
      <w:shd w:val="clear" w:color="000000" w:fill="CCFFCC"/>
      <w:suppressAutoHyphens w:val="0"/>
      <w:spacing w:before="100" w:beforeAutospacing="1" w:after="100" w:afterAutospacing="1"/>
      <w:jc w:val="center"/>
      <w:textAlignment w:val="center"/>
    </w:pPr>
    <w:rPr>
      <w:b/>
      <w:bCs/>
      <w:sz w:val="16"/>
      <w:szCs w:val="16"/>
      <w:lang w:val="el-GR" w:eastAsia="el-GR"/>
    </w:rPr>
  </w:style>
  <w:style w:type="paragraph" w:customStyle="1" w:styleId="xl141">
    <w:name w:val="xl141"/>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42">
    <w:name w:val="xl142"/>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color w:val="000000"/>
      <w:sz w:val="16"/>
      <w:szCs w:val="16"/>
      <w:lang w:val="el-GR" w:eastAsia="el-GR"/>
    </w:rPr>
  </w:style>
  <w:style w:type="paragraph" w:customStyle="1" w:styleId="xl143">
    <w:name w:val="xl143"/>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44">
    <w:name w:val="xl144"/>
    <w:basedOn w:val="Normal"/>
    <w:rsid w:val="00E64B57"/>
    <w:pPr>
      <w:suppressAutoHyphens w:val="0"/>
      <w:spacing w:before="100" w:beforeAutospacing="1" w:after="100" w:afterAutospacing="1"/>
      <w:jc w:val="left"/>
    </w:pPr>
    <w:rPr>
      <w:sz w:val="16"/>
      <w:szCs w:val="16"/>
      <w:lang w:val="el-GR" w:eastAsia="el-GR"/>
    </w:rPr>
  </w:style>
  <w:style w:type="paragraph" w:customStyle="1" w:styleId="xl145">
    <w:name w:val="xl145"/>
    <w:basedOn w:val="Normal"/>
    <w:rsid w:val="00E64B57"/>
    <w:pPr>
      <w:pBdr>
        <w:top w:val="single" w:sz="4" w:space="0" w:color="auto"/>
        <w:left w:val="single" w:sz="4" w:space="0" w:color="auto"/>
        <w:bottom w:val="single" w:sz="4" w:space="0" w:color="auto"/>
        <w:right w:val="single" w:sz="4" w:space="0" w:color="auto"/>
      </w:pBdr>
      <w:shd w:val="clear" w:color="000000" w:fill="99CCFF"/>
      <w:suppressAutoHyphens w:val="0"/>
      <w:spacing w:before="100" w:beforeAutospacing="1" w:after="100" w:afterAutospacing="1"/>
      <w:jc w:val="left"/>
      <w:textAlignment w:val="center"/>
    </w:pPr>
    <w:rPr>
      <w:b/>
      <w:bCs/>
      <w:sz w:val="16"/>
      <w:szCs w:val="16"/>
      <w:lang w:val="el-GR" w:eastAsia="el-GR"/>
    </w:rPr>
  </w:style>
  <w:style w:type="paragraph" w:customStyle="1" w:styleId="xl146">
    <w:name w:val="xl146"/>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47">
    <w:name w:val="xl147"/>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b/>
      <w:bCs/>
      <w:sz w:val="16"/>
      <w:szCs w:val="16"/>
      <w:lang w:val="el-GR" w:eastAsia="el-GR"/>
    </w:rPr>
  </w:style>
  <w:style w:type="paragraph" w:customStyle="1" w:styleId="xl148">
    <w:name w:val="xl148"/>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sz w:val="16"/>
      <w:szCs w:val="16"/>
      <w:lang w:val="el-GR" w:eastAsia="el-GR"/>
    </w:rPr>
  </w:style>
  <w:style w:type="paragraph" w:customStyle="1" w:styleId="xl149">
    <w:name w:val="xl149"/>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50">
    <w:name w:val="xl150"/>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b/>
      <w:bCs/>
      <w:color w:val="FFFFFF"/>
      <w:sz w:val="16"/>
      <w:szCs w:val="16"/>
      <w:lang w:val="el-GR" w:eastAsia="el-GR"/>
    </w:rPr>
  </w:style>
  <w:style w:type="paragraph" w:customStyle="1" w:styleId="xl151">
    <w:name w:val="xl151"/>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52">
    <w:name w:val="xl152"/>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53">
    <w:name w:val="xl153"/>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color w:val="000000"/>
      <w:sz w:val="16"/>
      <w:szCs w:val="16"/>
      <w:lang w:val="el-GR" w:eastAsia="el-GR"/>
    </w:rPr>
  </w:style>
  <w:style w:type="paragraph" w:customStyle="1" w:styleId="xl154">
    <w:name w:val="xl154"/>
    <w:basedOn w:val="Normal"/>
    <w:rsid w:val="00E64B57"/>
    <w:pPr>
      <w:pBdr>
        <w:top w:val="single" w:sz="4" w:space="0" w:color="auto"/>
        <w:left w:val="single" w:sz="4" w:space="0" w:color="auto"/>
        <w:bottom w:val="single" w:sz="4" w:space="0" w:color="auto"/>
        <w:right w:val="single" w:sz="4" w:space="0" w:color="auto"/>
      </w:pBdr>
      <w:shd w:val="clear" w:color="000000" w:fill="99CCFF"/>
      <w:suppressAutoHyphens w:val="0"/>
      <w:spacing w:before="100" w:beforeAutospacing="1" w:after="100" w:afterAutospacing="1"/>
      <w:jc w:val="center"/>
      <w:textAlignment w:val="center"/>
    </w:pPr>
    <w:rPr>
      <w:b/>
      <w:bCs/>
      <w:sz w:val="16"/>
      <w:szCs w:val="16"/>
      <w:lang w:val="el-GR" w:eastAsia="el-GR"/>
    </w:rPr>
  </w:style>
  <w:style w:type="paragraph" w:customStyle="1" w:styleId="xl155">
    <w:name w:val="xl155"/>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sz w:val="16"/>
      <w:szCs w:val="16"/>
      <w:lang w:val="el-GR" w:eastAsia="el-GR"/>
    </w:rPr>
  </w:style>
  <w:style w:type="paragraph" w:customStyle="1" w:styleId="xl156">
    <w:name w:val="xl156"/>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color w:val="000000"/>
      <w:sz w:val="16"/>
      <w:szCs w:val="16"/>
      <w:lang w:val="el-GR" w:eastAsia="el-GR"/>
    </w:rPr>
  </w:style>
  <w:style w:type="paragraph" w:customStyle="1" w:styleId="xl157">
    <w:name w:val="xl157"/>
    <w:basedOn w:val="Normal"/>
    <w:rsid w:val="00E64B57"/>
    <w:pPr>
      <w:pBdr>
        <w:top w:val="single" w:sz="4" w:space="0" w:color="auto"/>
        <w:left w:val="single" w:sz="4" w:space="0" w:color="auto"/>
        <w:bottom w:val="single" w:sz="4" w:space="0" w:color="auto"/>
        <w:right w:val="single" w:sz="4" w:space="0" w:color="auto"/>
      </w:pBdr>
      <w:shd w:val="clear" w:color="000000" w:fill="99CC00"/>
      <w:suppressAutoHyphens w:val="0"/>
      <w:spacing w:before="100" w:beforeAutospacing="1" w:after="100" w:afterAutospacing="1"/>
      <w:jc w:val="left"/>
      <w:textAlignment w:val="center"/>
    </w:pPr>
    <w:rPr>
      <w:sz w:val="16"/>
      <w:szCs w:val="16"/>
      <w:lang w:val="el-GR" w:eastAsia="el-GR"/>
    </w:rPr>
  </w:style>
  <w:style w:type="paragraph" w:customStyle="1" w:styleId="xl158">
    <w:name w:val="xl158"/>
    <w:basedOn w:val="Normal"/>
    <w:rsid w:val="00E64B57"/>
    <w:pPr>
      <w:pBdr>
        <w:top w:val="single" w:sz="4" w:space="0" w:color="auto"/>
        <w:left w:val="single" w:sz="4" w:space="0" w:color="auto"/>
        <w:bottom w:val="single" w:sz="4" w:space="0" w:color="auto"/>
        <w:right w:val="single" w:sz="4" w:space="0" w:color="auto"/>
      </w:pBdr>
      <w:shd w:val="clear" w:color="000000" w:fill="99CC00"/>
      <w:suppressAutoHyphens w:val="0"/>
      <w:spacing w:before="100" w:beforeAutospacing="1" w:after="100" w:afterAutospacing="1"/>
      <w:jc w:val="left"/>
      <w:textAlignment w:val="center"/>
    </w:pPr>
    <w:rPr>
      <w:sz w:val="16"/>
      <w:szCs w:val="16"/>
      <w:lang w:val="el-GR" w:eastAsia="el-GR"/>
    </w:rPr>
  </w:style>
  <w:style w:type="paragraph" w:customStyle="1" w:styleId="xl159">
    <w:name w:val="xl159"/>
    <w:basedOn w:val="Normal"/>
    <w:rsid w:val="00E64B57"/>
    <w:pPr>
      <w:pBdr>
        <w:top w:val="single" w:sz="4" w:space="0" w:color="auto"/>
        <w:left w:val="single" w:sz="4" w:space="0" w:color="auto"/>
        <w:bottom w:val="single" w:sz="4" w:space="0" w:color="auto"/>
        <w:right w:val="single" w:sz="4" w:space="0" w:color="auto"/>
      </w:pBdr>
      <w:shd w:val="clear" w:color="000000" w:fill="99CC00"/>
      <w:suppressAutoHyphens w:val="0"/>
      <w:spacing w:before="100" w:beforeAutospacing="1" w:after="100" w:afterAutospacing="1"/>
      <w:jc w:val="center"/>
      <w:textAlignment w:val="center"/>
    </w:pPr>
    <w:rPr>
      <w:sz w:val="16"/>
      <w:szCs w:val="16"/>
      <w:lang w:val="el-GR" w:eastAsia="el-GR"/>
    </w:rPr>
  </w:style>
  <w:style w:type="paragraph" w:customStyle="1" w:styleId="xl160">
    <w:name w:val="xl160"/>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top"/>
    </w:pPr>
    <w:rPr>
      <w:b/>
      <w:bCs/>
      <w:color w:val="FFFFFF"/>
      <w:sz w:val="16"/>
      <w:szCs w:val="16"/>
      <w:lang w:val="el-GR" w:eastAsia="el-GR"/>
    </w:rPr>
  </w:style>
  <w:style w:type="paragraph" w:customStyle="1" w:styleId="xl161">
    <w:name w:val="xl161"/>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pPr>
    <w:rPr>
      <w:color w:val="000000"/>
      <w:sz w:val="16"/>
      <w:szCs w:val="16"/>
      <w:lang w:val="el-GR" w:eastAsia="el-GR"/>
    </w:rPr>
  </w:style>
  <w:style w:type="paragraph" w:customStyle="1" w:styleId="xl162">
    <w:name w:val="xl162"/>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center"/>
    </w:pPr>
    <w:rPr>
      <w:sz w:val="16"/>
      <w:szCs w:val="16"/>
      <w:lang w:val="el-GR" w:eastAsia="el-GR"/>
    </w:rPr>
  </w:style>
  <w:style w:type="paragraph" w:customStyle="1" w:styleId="xl163">
    <w:name w:val="xl163"/>
    <w:basedOn w:val="Normal"/>
    <w:rsid w:val="00E64B5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color w:val="000000"/>
      <w:sz w:val="16"/>
      <w:szCs w:val="16"/>
      <w:lang w:val="el-GR" w:eastAsia="el-GR"/>
    </w:rPr>
  </w:style>
  <w:style w:type="paragraph" w:customStyle="1" w:styleId="xl164">
    <w:name w:val="xl164"/>
    <w:basedOn w:val="Normal"/>
    <w:rsid w:val="00E64B57"/>
    <w:pPr>
      <w:suppressAutoHyphens w:val="0"/>
      <w:spacing w:before="100" w:beforeAutospacing="1" w:after="100" w:afterAutospacing="1"/>
      <w:jc w:val="center"/>
    </w:pPr>
    <w:rPr>
      <w:sz w:val="16"/>
      <w:szCs w:val="16"/>
      <w:lang w:val="el-GR" w:eastAsia="el-GR"/>
    </w:rPr>
  </w:style>
  <w:style w:type="paragraph" w:customStyle="1" w:styleId="xl165">
    <w:name w:val="xl165"/>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66">
    <w:name w:val="xl166"/>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67">
    <w:name w:val="xl167"/>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68">
    <w:name w:val="xl168"/>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69">
    <w:name w:val="xl169"/>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16"/>
      <w:szCs w:val="16"/>
      <w:lang w:val="el-GR" w:eastAsia="el-GR"/>
    </w:rPr>
  </w:style>
  <w:style w:type="paragraph" w:customStyle="1" w:styleId="xl170">
    <w:name w:val="xl170"/>
    <w:basedOn w:val="Normal"/>
    <w:rsid w:val="00E64B57"/>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sz w:val="16"/>
      <w:szCs w:val="16"/>
      <w:lang w:val="el-GR" w:eastAsia="el-GR"/>
    </w:rPr>
  </w:style>
  <w:style w:type="paragraph" w:customStyle="1" w:styleId="xl171">
    <w:name w:val="xl171"/>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color w:val="000000"/>
      <w:sz w:val="16"/>
      <w:szCs w:val="16"/>
      <w:lang w:val="el-GR" w:eastAsia="el-GR"/>
    </w:rPr>
  </w:style>
  <w:style w:type="paragraph" w:customStyle="1" w:styleId="xl172">
    <w:name w:val="xl172"/>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color w:val="000000"/>
      <w:sz w:val="16"/>
      <w:szCs w:val="16"/>
      <w:lang w:val="el-GR" w:eastAsia="el-GR"/>
    </w:rPr>
  </w:style>
  <w:style w:type="paragraph" w:customStyle="1" w:styleId="xl173">
    <w:name w:val="xl173"/>
    <w:basedOn w:val="Normal"/>
    <w:rsid w:val="00E64B5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6"/>
      <w:szCs w:val="16"/>
      <w:lang w:val="el-GR" w:eastAsia="el-GR"/>
    </w:rPr>
  </w:style>
  <w:style w:type="paragraph" w:customStyle="1" w:styleId="xl174">
    <w:name w:val="xl174"/>
    <w:basedOn w:val="Normal"/>
    <w:rsid w:val="00E64B57"/>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left"/>
      <w:textAlignment w:val="center"/>
    </w:pPr>
    <w:rPr>
      <w:b/>
      <w:bCs/>
      <w:sz w:val="16"/>
      <w:szCs w:val="16"/>
      <w:lang w:val="el-GR" w:eastAsia="el-GR"/>
    </w:rPr>
  </w:style>
  <w:style w:type="paragraph" w:customStyle="1" w:styleId="xl175">
    <w:name w:val="xl175"/>
    <w:basedOn w:val="Normal"/>
    <w:rsid w:val="00E64B57"/>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left"/>
      <w:textAlignment w:val="center"/>
    </w:pPr>
    <w:rPr>
      <w:b/>
      <w:bCs/>
      <w:color w:val="000000"/>
      <w:sz w:val="16"/>
      <w:szCs w:val="16"/>
      <w:lang w:val="el-GR" w:eastAsia="el-GR"/>
    </w:rPr>
  </w:style>
  <w:style w:type="paragraph" w:customStyle="1" w:styleId="ColorfulList-Accent12">
    <w:name w:val="Colorful List - Accent 12"/>
    <w:basedOn w:val="Normal"/>
    <w:rsid w:val="003D23F3"/>
    <w:pPr>
      <w:spacing w:before="60" w:after="60"/>
      <w:ind w:left="720"/>
    </w:pPr>
    <w:rPr>
      <w:rFonts w:ascii="Calibri" w:hAnsi="Calibri" w:cs="Calibri"/>
      <w:sz w:val="24"/>
      <w:lang w:val="el-GR" w:eastAsia="ar-SA"/>
    </w:rPr>
  </w:style>
  <w:style w:type="paragraph" w:customStyle="1" w:styleId="Style51">
    <w:name w:val="Style51"/>
    <w:basedOn w:val="Normal"/>
    <w:rsid w:val="00DE073F"/>
    <w:pPr>
      <w:widowControl w:val="0"/>
      <w:suppressAutoHyphens w:val="0"/>
      <w:autoSpaceDE w:val="0"/>
      <w:autoSpaceDN w:val="0"/>
      <w:adjustRightInd w:val="0"/>
      <w:spacing w:after="0"/>
      <w:jc w:val="left"/>
    </w:pPr>
    <w:rPr>
      <w:sz w:val="24"/>
      <w:szCs w:val="24"/>
      <w:lang w:val="el-GR" w:eastAsia="el-GR"/>
    </w:rPr>
  </w:style>
  <w:style w:type="paragraph" w:customStyle="1" w:styleId="Body">
    <w:name w:val="Body"/>
    <w:rsid w:val="0064777B"/>
    <w:pPr>
      <w:pBdr>
        <w:top w:val="nil"/>
        <w:left w:val="nil"/>
        <w:bottom w:val="nil"/>
        <w:right w:val="nil"/>
        <w:between w:val="nil"/>
        <w:bar w:val="nil"/>
      </w:pBdr>
      <w:jc w:val="both"/>
    </w:pPr>
    <w:rPr>
      <w:rFonts w:ascii="Tahoma" w:eastAsia="Arial Unicode MS" w:hAnsi="Tahoma" w:cs="Arial Unicode MS"/>
      <w:color w:val="000000"/>
      <w:sz w:val="22"/>
      <w:szCs w:val="22"/>
      <w:bdr w:val="nil"/>
      <w:lang w:eastAsia="en-GB"/>
    </w:rPr>
  </w:style>
  <w:style w:type="character" w:customStyle="1" w:styleId="UnresolvedMention6">
    <w:name w:val="Unresolved Mention6"/>
    <w:basedOn w:val="DefaultParagraphFont"/>
    <w:uiPriority w:val="99"/>
    <w:semiHidden/>
    <w:unhideWhenUsed/>
    <w:rsid w:val="004A68FE"/>
    <w:rPr>
      <w:color w:val="605E5C"/>
      <w:shd w:val="clear" w:color="auto" w:fill="E1DFDD"/>
    </w:rPr>
  </w:style>
  <w:style w:type="character" w:customStyle="1" w:styleId="UnresolvedMention7">
    <w:name w:val="Unresolved Mention7"/>
    <w:basedOn w:val="DefaultParagraphFont"/>
    <w:uiPriority w:val="99"/>
    <w:semiHidden/>
    <w:unhideWhenUsed/>
    <w:rsid w:val="000738B2"/>
    <w:rPr>
      <w:color w:val="605E5C"/>
      <w:shd w:val="clear" w:color="auto" w:fill="E1DFDD"/>
    </w:rPr>
  </w:style>
  <w:style w:type="paragraph" w:customStyle="1" w:styleId="Normal2">
    <w:name w:val="Normal 2"/>
    <w:basedOn w:val="Normal"/>
    <w:qFormat/>
    <w:rsid w:val="00702016"/>
    <w:pPr>
      <w:spacing w:line="264" w:lineRule="auto"/>
    </w:pPr>
    <w:rPr>
      <w:rFonts w:ascii="Calibri" w:hAnsi="Calibri" w:cs="Calibri"/>
      <w:szCs w:val="24"/>
      <w:lang w:val="el-GR"/>
    </w:rPr>
  </w:style>
  <w:style w:type="numbering" w:customStyle="1" w:styleId="1f">
    <w:name w:val="Χωρίς λίστα1"/>
    <w:next w:val="NoList"/>
    <w:uiPriority w:val="99"/>
    <w:semiHidden/>
    <w:unhideWhenUsed/>
    <w:rsid w:val="00C937A0"/>
  </w:style>
  <w:style w:type="character" w:customStyle="1" w:styleId="WW8Num6z2">
    <w:name w:val="WW8Num6z2"/>
    <w:rsid w:val="00C937A0"/>
  </w:style>
  <w:style w:type="character" w:customStyle="1" w:styleId="WW8Num6z3">
    <w:name w:val="WW8Num6z3"/>
    <w:rsid w:val="00C937A0"/>
  </w:style>
  <w:style w:type="character" w:customStyle="1" w:styleId="WW8Num6z4">
    <w:name w:val="WW8Num6z4"/>
    <w:rsid w:val="00C937A0"/>
  </w:style>
  <w:style w:type="character" w:customStyle="1" w:styleId="WW8Num6z5">
    <w:name w:val="WW8Num6z5"/>
    <w:rsid w:val="00C937A0"/>
  </w:style>
  <w:style w:type="character" w:customStyle="1" w:styleId="WW8Num6z6">
    <w:name w:val="WW8Num6z6"/>
    <w:rsid w:val="00C937A0"/>
  </w:style>
  <w:style w:type="character" w:customStyle="1" w:styleId="WW8Num6z7">
    <w:name w:val="WW8Num6z7"/>
    <w:rsid w:val="00C937A0"/>
  </w:style>
  <w:style w:type="character" w:customStyle="1" w:styleId="WW8Num6z8">
    <w:name w:val="WW8Num6z8"/>
    <w:rsid w:val="00C937A0"/>
  </w:style>
  <w:style w:type="character" w:customStyle="1" w:styleId="40">
    <w:name w:val="Προεπιλεγμένη γραμματοσειρά4"/>
    <w:rsid w:val="00C937A0"/>
  </w:style>
  <w:style w:type="character" w:customStyle="1" w:styleId="WW-DefaultParagraphFont111111111111111">
    <w:name w:val="WW-Default Paragraph Font111111111111111"/>
    <w:rsid w:val="00C937A0"/>
  </w:style>
  <w:style w:type="character" w:customStyle="1" w:styleId="WW-DefaultParagraphFont1111111111111111">
    <w:name w:val="WW-Default Paragraph Font1111111111111111"/>
    <w:rsid w:val="00C937A0"/>
  </w:style>
  <w:style w:type="character" w:customStyle="1" w:styleId="WW-DefaultParagraphFont11111111111111111">
    <w:name w:val="WW-Default Paragraph Font11111111111111111"/>
    <w:rsid w:val="00C937A0"/>
  </w:style>
  <w:style w:type="character" w:customStyle="1" w:styleId="WW-DefaultParagraphFont111111111111111111">
    <w:name w:val="WW-Default Paragraph Font111111111111111111"/>
    <w:rsid w:val="00C937A0"/>
  </w:style>
  <w:style w:type="character" w:styleId="PlaceholderText">
    <w:name w:val="Placeholder Text"/>
    <w:rsid w:val="00C937A0"/>
    <w:rPr>
      <w:rFonts w:cs="Times New Roman"/>
      <w:color w:val="808080"/>
    </w:rPr>
  </w:style>
  <w:style w:type="character" w:customStyle="1" w:styleId="WW-EndnoteReference15">
    <w:name w:val="WW-Endnote Reference15"/>
    <w:rsid w:val="00C937A0"/>
    <w:rPr>
      <w:vertAlign w:val="superscript"/>
    </w:rPr>
  </w:style>
  <w:style w:type="character" w:customStyle="1" w:styleId="WW-FootnoteReference16">
    <w:name w:val="WW-Footnote Reference16"/>
    <w:rsid w:val="00C937A0"/>
    <w:rPr>
      <w:vertAlign w:val="superscript"/>
    </w:rPr>
  </w:style>
  <w:style w:type="character" w:customStyle="1" w:styleId="WW-EndnoteReference16">
    <w:name w:val="WW-Endnote Reference16"/>
    <w:rsid w:val="00C937A0"/>
    <w:rPr>
      <w:vertAlign w:val="superscript"/>
    </w:rPr>
  </w:style>
  <w:style w:type="character" w:customStyle="1" w:styleId="33">
    <w:name w:val="Παραπομπή σημείωσης τέλους3"/>
    <w:rsid w:val="00C937A0"/>
    <w:rPr>
      <w:vertAlign w:val="superscript"/>
    </w:rPr>
  </w:style>
  <w:style w:type="character" w:customStyle="1" w:styleId="WW-FootnoteReference18">
    <w:name w:val="WW-Footnote Reference18"/>
    <w:rsid w:val="00C937A0"/>
    <w:rPr>
      <w:vertAlign w:val="superscript"/>
    </w:rPr>
  </w:style>
  <w:style w:type="character" w:customStyle="1" w:styleId="WW-EndnoteReference18">
    <w:name w:val="WW-Endnote Reference18"/>
    <w:rsid w:val="00C937A0"/>
    <w:rPr>
      <w:vertAlign w:val="superscript"/>
    </w:rPr>
  </w:style>
  <w:style w:type="paragraph" w:customStyle="1" w:styleId="34">
    <w:name w:val="Λεζάντα3"/>
    <w:basedOn w:val="Normal"/>
    <w:rsid w:val="00C937A0"/>
    <w:pPr>
      <w:suppressLineNumbers/>
      <w:spacing w:before="120"/>
    </w:pPr>
    <w:rPr>
      <w:rFonts w:ascii="Calibri" w:hAnsi="Calibri" w:cs="Mangal"/>
      <w:i/>
      <w:iCs/>
      <w:sz w:val="24"/>
      <w:szCs w:val="24"/>
    </w:rPr>
  </w:style>
  <w:style w:type="paragraph" w:customStyle="1" w:styleId="WW-Caption111111111111111">
    <w:name w:val="WW-Caption111111111111111"/>
    <w:basedOn w:val="Normal"/>
    <w:rsid w:val="00C937A0"/>
    <w:pPr>
      <w:suppressLineNumbers/>
      <w:spacing w:before="120"/>
    </w:pPr>
    <w:rPr>
      <w:rFonts w:ascii="Calibri" w:hAnsi="Calibri" w:cs="Mangal"/>
      <w:i/>
      <w:iCs/>
      <w:sz w:val="24"/>
      <w:szCs w:val="24"/>
    </w:rPr>
  </w:style>
  <w:style w:type="paragraph" w:customStyle="1" w:styleId="WW-Caption1111111111111111">
    <w:name w:val="WW-Caption1111111111111111"/>
    <w:basedOn w:val="Normal"/>
    <w:rsid w:val="00C937A0"/>
    <w:pPr>
      <w:suppressLineNumbers/>
      <w:spacing w:before="120"/>
    </w:pPr>
    <w:rPr>
      <w:rFonts w:ascii="Calibri" w:hAnsi="Calibri" w:cs="Mangal"/>
      <w:i/>
      <w:iCs/>
      <w:sz w:val="24"/>
      <w:szCs w:val="24"/>
    </w:rPr>
  </w:style>
  <w:style w:type="paragraph" w:customStyle="1" w:styleId="WW-Caption11111111111111111">
    <w:name w:val="WW-Caption11111111111111111"/>
    <w:basedOn w:val="Normal"/>
    <w:rsid w:val="00C937A0"/>
    <w:pPr>
      <w:suppressLineNumbers/>
      <w:spacing w:before="120"/>
    </w:pPr>
    <w:rPr>
      <w:rFonts w:ascii="Calibri" w:hAnsi="Calibri" w:cs="Mangal"/>
      <w:i/>
      <w:iCs/>
      <w:sz w:val="24"/>
      <w:szCs w:val="24"/>
    </w:rPr>
  </w:style>
  <w:style w:type="paragraph" w:customStyle="1" w:styleId="WW-Caption111111111111111111">
    <w:name w:val="WW-Caption111111111111111111"/>
    <w:basedOn w:val="Normal"/>
    <w:rsid w:val="00C937A0"/>
    <w:pPr>
      <w:suppressLineNumbers/>
      <w:spacing w:before="120"/>
    </w:pPr>
    <w:rPr>
      <w:rFonts w:ascii="Calibri" w:hAnsi="Calibri" w:cs="Mangal"/>
      <w:i/>
      <w:iCs/>
      <w:sz w:val="24"/>
      <w:szCs w:val="24"/>
    </w:rPr>
  </w:style>
  <w:style w:type="paragraph" w:styleId="Date">
    <w:name w:val="Date"/>
    <w:basedOn w:val="Normal"/>
    <w:next w:val="Normal"/>
    <w:link w:val="DateChar1"/>
    <w:rsid w:val="00C937A0"/>
    <w:pPr>
      <w:spacing w:after="100"/>
    </w:pPr>
    <w:rPr>
      <w:rFonts w:ascii="Calibri" w:eastAsia="MS Mincho" w:hAnsi="Calibri" w:cs="Calibri"/>
      <w:szCs w:val="24"/>
      <w:lang w:val="en-US" w:eastAsia="ja-JP"/>
    </w:rPr>
  </w:style>
  <w:style w:type="character" w:customStyle="1" w:styleId="DateChar1">
    <w:name w:val="Date Char1"/>
    <w:basedOn w:val="DefaultParagraphFont"/>
    <w:link w:val="Date"/>
    <w:rsid w:val="00C937A0"/>
    <w:rPr>
      <w:rFonts w:ascii="Calibri" w:eastAsia="MS Mincho" w:hAnsi="Calibri" w:cs="Calibri"/>
      <w:sz w:val="22"/>
      <w:szCs w:val="24"/>
      <w:lang w:val="en-US" w:eastAsia="ja-JP"/>
    </w:rPr>
  </w:style>
  <w:style w:type="paragraph" w:styleId="BodyTextIndent3">
    <w:name w:val="Body Text Indent 3"/>
    <w:basedOn w:val="Normal"/>
    <w:link w:val="BodyTextIndent3Char1"/>
    <w:rsid w:val="00C937A0"/>
    <w:pPr>
      <w:suppressAutoHyphens w:val="0"/>
      <w:spacing w:line="312" w:lineRule="auto"/>
      <w:ind w:left="283"/>
    </w:pPr>
    <w:rPr>
      <w:rFonts w:ascii="Calibri" w:hAnsi="Calibri" w:cs="Times New Roman"/>
      <w:sz w:val="16"/>
      <w:szCs w:val="16"/>
    </w:rPr>
  </w:style>
  <w:style w:type="character" w:customStyle="1" w:styleId="BodyTextIndent3Char1">
    <w:name w:val="Body Text Indent 3 Char1"/>
    <w:basedOn w:val="DefaultParagraphFont"/>
    <w:link w:val="BodyTextIndent3"/>
    <w:rsid w:val="00C937A0"/>
    <w:rPr>
      <w:rFonts w:ascii="Calibri" w:hAnsi="Calibri"/>
      <w:sz w:val="16"/>
      <w:szCs w:val="16"/>
      <w:lang w:val="en-GB" w:eastAsia="zh-CN"/>
    </w:rPr>
  </w:style>
  <w:style w:type="paragraph" w:customStyle="1" w:styleId="1f0">
    <w:name w:val="Θέμα σχολίου1"/>
    <w:basedOn w:val="1d"/>
    <w:next w:val="1d"/>
    <w:rsid w:val="00C937A0"/>
    <w:rPr>
      <w:rFonts w:ascii="Calibri" w:hAnsi="Calibri" w:cs="Calibri"/>
      <w:b/>
      <w:bCs/>
    </w:rPr>
  </w:style>
  <w:style w:type="paragraph" w:styleId="ListBullet2">
    <w:name w:val="List Bullet 2"/>
    <w:basedOn w:val="Normal"/>
    <w:rsid w:val="00C937A0"/>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a9">
    <w:name w:val="Οριζόντια γραμμή"/>
    <w:basedOn w:val="Normal"/>
    <w:next w:val="BodyText"/>
    <w:rsid w:val="00C937A0"/>
    <w:pPr>
      <w:suppressLineNumbers/>
      <w:pBdr>
        <w:top w:val="none" w:sz="0" w:space="0" w:color="000000"/>
        <w:left w:val="none" w:sz="0" w:space="0" w:color="000000"/>
        <w:bottom w:val="none" w:sz="0" w:space="0" w:color="000000"/>
        <w:right w:val="none" w:sz="0" w:space="0" w:color="000000"/>
      </w:pBdr>
      <w:spacing w:after="283"/>
    </w:pPr>
    <w:rPr>
      <w:rFonts w:ascii="Calibri" w:hAnsi="Calibri" w:cs="Calibri"/>
      <w:sz w:val="12"/>
      <w:szCs w:val="12"/>
    </w:rPr>
  </w:style>
  <w:style w:type="paragraph" w:customStyle="1" w:styleId="para-1">
    <w:name w:val="para-1"/>
    <w:basedOn w:val="Normal"/>
    <w:rsid w:val="00C937A0"/>
    <w:pPr>
      <w:tabs>
        <w:tab w:val="left" w:pos="1021"/>
        <w:tab w:val="left" w:pos="1588"/>
        <w:tab w:val="left" w:pos="2155"/>
        <w:tab w:val="left" w:pos="2722"/>
        <w:tab w:val="left" w:pos="3289"/>
      </w:tabs>
      <w:spacing w:after="0"/>
      <w:ind w:left="1021" w:hanging="1021"/>
    </w:pPr>
    <w:rPr>
      <w:rFonts w:ascii="Arial" w:hAnsi="Arial" w:cs="Arial"/>
      <w:spacing w:val="5"/>
      <w:szCs w:val="20"/>
      <w:lang w:val="el-GR"/>
    </w:rPr>
  </w:style>
  <w:style w:type="paragraph" w:customStyle="1" w:styleId="210">
    <w:name w:val="Σώμα κείμενου 21"/>
    <w:basedOn w:val="Normal"/>
    <w:rsid w:val="00C937A0"/>
    <w:pPr>
      <w:overflowPunct w:val="0"/>
      <w:autoSpaceDE w:val="0"/>
      <w:spacing w:after="0"/>
      <w:textAlignment w:val="baseline"/>
    </w:pPr>
    <w:rPr>
      <w:rFonts w:ascii="Arial" w:hAnsi="Arial" w:cs="Arial"/>
      <w:szCs w:val="20"/>
      <w:lang w:val="el-GR"/>
    </w:rPr>
  </w:style>
  <w:style w:type="numbering" w:customStyle="1" w:styleId="Numbered">
    <w:name w:val="Numbered"/>
    <w:rsid w:val="00C937A0"/>
  </w:style>
  <w:style w:type="character" w:customStyle="1" w:styleId="1f1">
    <w:name w:val="Ανεπίλυτη αναφορά1"/>
    <w:uiPriority w:val="99"/>
    <w:semiHidden/>
    <w:unhideWhenUsed/>
    <w:rsid w:val="00C937A0"/>
    <w:rPr>
      <w:color w:val="605E5C"/>
      <w:shd w:val="clear" w:color="auto" w:fill="E1DFDD"/>
    </w:rPr>
  </w:style>
  <w:style w:type="character" w:customStyle="1" w:styleId="None">
    <w:name w:val="None"/>
    <w:rsid w:val="00C937A0"/>
  </w:style>
  <w:style w:type="character" w:styleId="SubtleEmphasis">
    <w:name w:val="Subtle Emphasis"/>
    <w:rsid w:val="00C937A0"/>
    <w:rPr>
      <w:rFonts w:ascii="Calibri" w:eastAsia="Calibri" w:hAnsi="Calibri" w:cs="Calibri"/>
      <w:i/>
      <w:iCs/>
      <w:lang w:val="en-US"/>
    </w:rPr>
  </w:style>
  <w:style w:type="table" w:customStyle="1" w:styleId="TableNormal1">
    <w:name w:val="Table Normal1"/>
    <w:unhideWhenUsed/>
    <w:qFormat/>
    <w:rsid w:val="00C937A0"/>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styleId="PlainText">
    <w:name w:val="Plain Text"/>
    <w:basedOn w:val="Normal"/>
    <w:link w:val="PlainTextChar"/>
    <w:rsid w:val="00C937A0"/>
    <w:pPr>
      <w:autoSpaceDN w:val="0"/>
      <w:spacing w:after="0"/>
      <w:jc w:val="left"/>
      <w:textAlignment w:val="baseline"/>
    </w:pPr>
    <w:rPr>
      <w:rFonts w:ascii="Calibri" w:eastAsia="Calibri" w:hAnsi="Calibri" w:cs="Times New Roman"/>
      <w:szCs w:val="21"/>
      <w:lang w:val="el-GR" w:eastAsia="en-US"/>
    </w:rPr>
  </w:style>
  <w:style w:type="character" w:customStyle="1" w:styleId="PlainTextChar">
    <w:name w:val="Plain Text Char"/>
    <w:basedOn w:val="DefaultParagraphFont"/>
    <w:link w:val="PlainText"/>
    <w:rsid w:val="00C937A0"/>
    <w:rPr>
      <w:rFonts w:ascii="Calibri" w:eastAsia="Calibri" w:hAnsi="Calibri"/>
      <w:sz w:val="22"/>
      <w:szCs w:val="21"/>
      <w:lang w:eastAsia="en-US"/>
    </w:rPr>
  </w:style>
  <w:style w:type="numbering" w:customStyle="1" w:styleId="ImportedStyle40">
    <w:name w:val="Imported Style 4.0"/>
    <w:rsid w:val="00C937A0"/>
    <w:pPr>
      <w:numPr>
        <w:numId w:val="92"/>
      </w:numPr>
    </w:pPr>
  </w:style>
  <w:style w:type="numbering" w:customStyle="1" w:styleId="ImportedStyle20">
    <w:name w:val="Imported Style 2.0"/>
    <w:rsid w:val="00C937A0"/>
    <w:pPr>
      <w:numPr>
        <w:numId w:val="93"/>
      </w:numPr>
    </w:pPr>
  </w:style>
  <w:style w:type="numbering" w:customStyle="1" w:styleId="ImportedStyle80">
    <w:name w:val="Imported Style 8.0"/>
    <w:rsid w:val="00C937A0"/>
    <w:pPr>
      <w:numPr>
        <w:numId w:val="94"/>
      </w:numPr>
    </w:pPr>
  </w:style>
  <w:style w:type="numbering" w:customStyle="1" w:styleId="ImportedStyle1">
    <w:name w:val="Imported Style 1"/>
    <w:rsid w:val="00C937A0"/>
    <w:pPr>
      <w:numPr>
        <w:numId w:val="95"/>
      </w:numPr>
    </w:pPr>
  </w:style>
  <w:style w:type="numbering" w:customStyle="1" w:styleId="110">
    <w:name w:val="Χωρίς λίστα11"/>
    <w:next w:val="NoList"/>
    <w:uiPriority w:val="99"/>
    <w:semiHidden/>
    <w:unhideWhenUsed/>
    <w:rsid w:val="00C937A0"/>
  </w:style>
  <w:style w:type="table" w:customStyle="1" w:styleId="1f2">
    <w:name w:val="Πλέγμα πίνακα1"/>
    <w:basedOn w:val="TableNormal"/>
    <w:next w:val="TableGrid"/>
    <w:uiPriority w:val="39"/>
    <w:rsid w:val="00C937A0"/>
    <w:rPr>
      <w:rFonts w:ascii="Calibri" w:eastAsia="Calibri" w:hAnsi="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rsid w:val="00C937A0"/>
    <w:pPr>
      <w:pBdr>
        <w:top w:val="nil"/>
        <w:left w:val="nil"/>
        <w:bottom w:val="nil"/>
        <w:right w:val="nil"/>
        <w:between w:val="nil"/>
        <w:bar w:val="nil"/>
      </w:pBdr>
    </w:pPr>
    <w:rPr>
      <w:rFonts w:eastAsia="Arial Unicode MS"/>
      <w:bdr w:val="nil"/>
    </w:rPr>
    <w:tblPr>
      <w:tblInd w:w="0" w:type="dxa"/>
      <w:tblCellMar>
        <w:top w:w="0" w:type="dxa"/>
        <w:left w:w="0" w:type="dxa"/>
        <w:bottom w:w="0" w:type="dxa"/>
        <w:right w:w="0" w:type="dxa"/>
      </w:tblCellMar>
    </w:tblPr>
  </w:style>
  <w:style w:type="numbering" w:customStyle="1" w:styleId="ImportedStyle401">
    <w:name w:val="Imported Style 4.01"/>
    <w:rsid w:val="00C937A0"/>
    <w:pPr>
      <w:numPr>
        <w:numId w:val="3"/>
      </w:numPr>
    </w:pPr>
  </w:style>
  <w:style w:type="numbering" w:customStyle="1" w:styleId="ImportedStyle201">
    <w:name w:val="Imported Style 2.01"/>
    <w:rsid w:val="00C937A0"/>
    <w:pPr>
      <w:numPr>
        <w:numId w:val="4"/>
      </w:numPr>
    </w:pPr>
  </w:style>
  <w:style w:type="numbering" w:customStyle="1" w:styleId="ImportedStyle801">
    <w:name w:val="Imported Style 8.01"/>
    <w:rsid w:val="00C937A0"/>
    <w:pPr>
      <w:numPr>
        <w:numId w:val="90"/>
      </w:numPr>
    </w:pPr>
  </w:style>
  <w:style w:type="numbering" w:customStyle="1" w:styleId="ImportedStyle11">
    <w:name w:val="Imported Style 11"/>
    <w:rsid w:val="00C937A0"/>
    <w:pPr>
      <w:numPr>
        <w:numId w:val="91"/>
      </w:numPr>
    </w:pPr>
  </w:style>
  <w:style w:type="numbering" w:customStyle="1" w:styleId="ImportedStyle60">
    <w:name w:val="Imported Style 6.0"/>
    <w:rsid w:val="00C937A0"/>
    <w:pPr>
      <w:numPr>
        <w:numId w:val="134"/>
      </w:numPr>
    </w:pPr>
  </w:style>
  <w:style w:type="numbering" w:customStyle="1" w:styleId="ImportedStyle111">
    <w:name w:val="Imported Style 111"/>
    <w:rsid w:val="00C937A0"/>
    <w:pPr>
      <w:numPr>
        <w:numId w:val="135"/>
      </w:numPr>
    </w:pPr>
  </w:style>
  <w:style w:type="character" w:customStyle="1" w:styleId="5">
    <w:name w:val="Προεπιλεγμένη γραμματοσειρά5"/>
    <w:rsid w:val="00962B04"/>
  </w:style>
  <w:style w:type="paragraph" w:customStyle="1" w:styleId="Bullet1">
    <w:name w:val="Bullet 1"/>
    <w:basedOn w:val="ListParagraph"/>
    <w:qFormat/>
    <w:rsid w:val="00EB623A"/>
    <w:pPr>
      <w:numPr>
        <w:numId w:val="180"/>
      </w:numPr>
      <w:spacing w:after="200"/>
    </w:pPr>
    <w:rPr>
      <w:rFonts w:ascii="Calibri" w:hAnsi="Calibri" w:cs="Calibri"/>
      <w:szCs w:val="24"/>
    </w:rPr>
  </w:style>
  <w:style w:type="character" w:customStyle="1" w:styleId="xao">
    <w:name w:val="xao"/>
    <w:basedOn w:val="DefaultParagraphFont"/>
    <w:rsid w:val="003F0C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879826">
      <w:bodyDiv w:val="1"/>
      <w:marLeft w:val="0"/>
      <w:marRight w:val="0"/>
      <w:marTop w:val="0"/>
      <w:marBottom w:val="0"/>
      <w:divBdr>
        <w:top w:val="none" w:sz="0" w:space="0" w:color="auto"/>
        <w:left w:val="none" w:sz="0" w:space="0" w:color="auto"/>
        <w:bottom w:val="none" w:sz="0" w:space="0" w:color="auto"/>
        <w:right w:val="none" w:sz="0" w:space="0" w:color="auto"/>
      </w:divBdr>
    </w:div>
    <w:div w:id="318198684">
      <w:bodyDiv w:val="1"/>
      <w:marLeft w:val="0"/>
      <w:marRight w:val="0"/>
      <w:marTop w:val="0"/>
      <w:marBottom w:val="0"/>
      <w:divBdr>
        <w:top w:val="none" w:sz="0" w:space="0" w:color="auto"/>
        <w:left w:val="none" w:sz="0" w:space="0" w:color="auto"/>
        <w:bottom w:val="none" w:sz="0" w:space="0" w:color="auto"/>
        <w:right w:val="none" w:sz="0" w:space="0" w:color="auto"/>
      </w:divBdr>
    </w:div>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600338336">
      <w:bodyDiv w:val="1"/>
      <w:marLeft w:val="0"/>
      <w:marRight w:val="0"/>
      <w:marTop w:val="0"/>
      <w:marBottom w:val="0"/>
      <w:divBdr>
        <w:top w:val="none" w:sz="0" w:space="0" w:color="auto"/>
        <w:left w:val="none" w:sz="0" w:space="0" w:color="auto"/>
        <w:bottom w:val="none" w:sz="0" w:space="0" w:color="auto"/>
        <w:right w:val="none" w:sz="0" w:space="0" w:color="auto"/>
      </w:divBdr>
    </w:div>
    <w:div w:id="754084976">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30115077">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603221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ktpae.gr" TargetMode="External"/><Relationship Id="rId18" Type="http://schemas.openxmlformats.org/officeDocument/2006/relationships/hyperlink" Target="http://www.promitheus.gov.gr/" TargetMode="External"/><Relationship Id="rId26" Type="http://schemas.openxmlformats.org/officeDocument/2006/relationships/image" Target="media/image2.jpeg"/><Relationship Id="rId39" Type="http://schemas.openxmlformats.org/officeDocument/2006/relationships/footer" Target="footer5.xml"/><Relationship Id="rId21" Type="http://schemas.openxmlformats.org/officeDocument/2006/relationships/hyperlink" Target="http://www.promitheus.gov.gr" TargetMode="External"/><Relationship Id="rId34"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ktpae.gr" TargetMode="External"/><Relationship Id="rId20" Type="http://schemas.openxmlformats.org/officeDocument/2006/relationships/hyperlink" Target="http://www.hsppa.gr/" TargetMode="External"/><Relationship Id="rId29" Type="http://schemas.openxmlformats.org/officeDocument/2006/relationships/image" Target="media/image5.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ktpae.gr" TargetMode="External"/><Relationship Id="rId24" Type="http://schemas.openxmlformats.org/officeDocument/2006/relationships/hyperlink" Target="https://www.tap.gr/tapadb/" TargetMode="External"/><Relationship Id="rId32" Type="http://schemas.openxmlformats.org/officeDocument/2006/relationships/image" Target="media/image8.png"/><Relationship Id="rId37" Type="http://schemas.openxmlformats.org/officeDocument/2006/relationships/footer" Target="footer4.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hyperlink" Target="https://www.tap.gr/tapadb/" TargetMode="External"/><Relationship Id="rId28" Type="http://schemas.openxmlformats.org/officeDocument/2006/relationships/image" Target="media/image4.png"/><Relationship Id="rId36" Type="http://schemas.openxmlformats.org/officeDocument/2006/relationships/header" Target="header3.xml"/><Relationship Id="rId10" Type="http://schemas.openxmlformats.org/officeDocument/2006/relationships/footer" Target="footer2.xml"/><Relationship Id="rId19" Type="http://schemas.openxmlformats.org/officeDocument/2006/relationships/hyperlink" Target="http://www.eaadhsy.gr/" TargetMode="External"/><Relationship Id="rId31"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promitheus.gov.gr/" TargetMode="External"/><Relationship Id="rId22" Type="http://schemas.openxmlformats.org/officeDocument/2006/relationships/hyperlink" Target="https://www.tap.gr/tapadb/" TargetMode="External"/><Relationship Id="rId27" Type="http://schemas.openxmlformats.org/officeDocument/2006/relationships/image" Target="media/image3.emf"/><Relationship Id="rId30" Type="http://schemas.openxmlformats.org/officeDocument/2006/relationships/image" Target="media/image6.png"/><Relationship Id="rId35" Type="http://schemas.openxmlformats.org/officeDocument/2006/relationships/footer" Target="footer3.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www.ktpae.gr" TargetMode="External"/><Relationship Id="rId17" Type="http://schemas.openxmlformats.org/officeDocument/2006/relationships/hyperlink" Target="http://www.promitheus.gov.gr" TargetMode="External"/><Relationship Id="rId25" Type="http://schemas.openxmlformats.org/officeDocument/2006/relationships/image" Target="media/image1.emf"/><Relationship Id="rId33" Type="http://schemas.openxmlformats.org/officeDocument/2006/relationships/image" Target="media/image9.png"/><Relationship Id="rId38" Type="http://schemas.openxmlformats.org/officeDocument/2006/relationships/header" Target="header4.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21F2AB-C717-4E26-A3F2-E4DFFDF1EB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143</Pages>
  <Words>51456</Words>
  <Characters>293301</Characters>
  <Application>Microsoft Office Word</Application>
  <DocSecurity>0</DocSecurity>
  <Lines>2444</Lines>
  <Paragraphs>688</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344069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2023-05-03T09:26:00Z</dcterms:created>
  <dcterms:modified xsi:type="dcterms:W3CDTF">2023-05-17T08:53:00Z</dcterms:modified>
</cp:coreProperties>
</file>